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bookmarkStart w:id="0" w:name="_Hlk63775048"/>
    <w:bookmarkEnd w:id="0"/>
    <w:p w14:paraId="1815C0C8" w14:textId="21250BD3" w:rsidR="008B2E28" w:rsidRDefault="009D10F3" w:rsidP="001F3363">
      <w:pPr>
        <w:rPr>
          <w:rtl/>
        </w:rPr>
      </w:pPr>
      <w:r>
        <w:rPr>
          <w:noProof/>
        </w:rPr>
        <mc:AlternateContent>
          <mc:Choice Requires="wps">
            <w:drawing>
              <wp:anchor distT="0" distB="0" distL="114300" distR="114300" simplePos="0" relativeHeight="251776512" behindDoc="1" locked="0" layoutInCell="1" allowOverlap="1" wp14:anchorId="4AB4C1EF" wp14:editId="605171DD">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17E7E" id="Straight Connector 618" o:spid="_x0000_s1026" style="position:absolute;left:0;text-align:left;flip:x;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" strokecolor="white [3212]"/>
            </w:pict>
          </mc:Fallback>
        </mc:AlternateContent>
      </w:r>
      <w:r w:rsidR="003C32FE">
        <w:rPr>
          <w:noProof/>
          <w:szCs w:val="18"/>
        </w:rPr>
        <mc:AlternateContent>
          <mc:Choice Requires="wps">
            <w:drawing>
              <wp:anchor distT="0" distB="0" distL="114300" distR="114300" simplePos="0" relativeHeight="251662848" behindDoc="0" locked="0" layoutInCell="1" allowOverlap="1" wp14:anchorId="677A2A3F" wp14:editId="767A16A0">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B35B7" id="Rectangle 11" o:spid="_x0000_s1026" style="position:absolute;left:0;text-align:left;margin-left:-1194pt;margin-top:-466.05pt;width:1596pt;height:121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" fillcolor="#00305f" strokecolor="#00305f" strokeweight="1.25pt"/>
            </w:pict>
          </mc:Fallback>
        </mc:AlternateContent>
      </w:r>
      <w:r w:rsidR="003C32FE">
        <w:rPr>
          <w:rFonts w:hint="cs"/>
          <w:noProof/>
          <w:rtl/>
          <w:lang w:val="he-IL"/>
        </w:rPr>
        <w:drawing>
          <wp:anchor distT="0" distB="0" distL="114300" distR="114300" simplePos="0" relativeHeight="251666944" behindDoc="0" locked="0" layoutInCell="1" allowOverlap="1" wp14:anchorId="48268CB6" wp14:editId="317C59B4">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14:paraId="25435DCB" w14:textId="77777777" w:rsidR="008B694B" w:rsidRDefault="008B694B" w:rsidP="005169B9">
      <w:pPr>
        <w:rPr>
          <w:rtl/>
        </w:rPr>
      </w:pP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60800" behindDoc="0" locked="0" layoutInCell="1" allowOverlap="1" wp14:anchorId="2B74F5FF" wp14:editId="0A8A1115">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BDEA1" id="Straight Connector 16"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&#13;&#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B704871" w:rsidR="003C32FE" w:rsidRPr="00170230" w:rsidRDefault="003C32FE" w:rsidP="003C32FE">
      <w:pPr>
        <w:spacing w:line="240" w:lineRule="atLeast"/>
        <w:jc w:val="center"/>
        <w:rPr>
          <w:rFonts w:ascii="Tahoma" w:hAnsi="Tahoma" w:cs="Tahoma"/>
          <w:szCs w:val="18"/>
          <w:rtl/>
        </w:rPr>
      </w:pPr>
    </w:p>
    <w:p w14:paraId="7A26D94A" w14:textId="72F9AADF" w:rsidR="003C32FE" w:rsidRDefault="002C2D1F" w:rsidP="003C32FE">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45720" distB="45720" distL="114300" distR="114300" simplePos="0" relativeHeight="251663872" behindDoc="0" locked="0" layoutInCell="1" allowOverlap="1" wp14:anchorId="0862BFB6" wp14:editId="075DAEB0">
                <wp:simplePos x="0" y="0"/>
                <wp:positionH relativeFrom="column">
                  <wp:posOffset>55245</wp:posOffset>
                </wp:positionH>
                <wp:positionV relativeFrom="paragraph">
                  <wp:posOffset>348615</wp:posOffset>
                </wp:positionV>
                <wp:extent cx="4413885" cy="4273550"/>
                <wp:effectExtent l="0" t="0" r="5715"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6680A7A9" w14:textId="0CBE75AD" w:rsidR="00136A3E" w:rsidRPr="0052031E" w:rsidRDefault="00136A3E" w:rsidP="000F5023">
                            <w:pPr>
                              <w:pStyle w:val="affff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B032FD">
                              <w:rPr>
                                <w:rFonts w:hint="cs"/>
                                <w:rtl/>
                              </w:rPr>
                              <w:t>אייר</w:t>
                            </w:r>
                            <w:r>
                              <w:rPr>
                                <w:rFonts w:hint="cs"/>
                                <w:rtl/>
                              </w:rPr>
                              <w:t xml:space="preserve"> </w:t>
                            </w:r>
                            <w:proofErr w:type="spellStart"/>
                            <w:r>
                              <w:rPr>
                                <w:rFonts w:hint="cs"/>
                                <w:rtl/>
                              </w:rPr>
                              <w:t>התשפ״</w:t>
                            </w:r>
                            <w:r w:rsidR="00C30482">
                              <w:rPr>
                                <w:rFonts w:hint="cs"/>
                                <w:rtl/>
                              </w:rPr>
                              <w:t>ג</w:t>
                            </w:r>
                            <w:proofErr w:type="spellEnd"/>
                            <w:r w:rsidR="001C1B42">
                              <w:rPr>
                                <w:rFonts w:hint="cs"/>
                                <w:rtl/>
                              </w:rPr>
                              <w:t xml:space="preserve"> </w:t>
                            </w:r>
                            <w:r w:rsidRPr="0052031E">
                              <w:rPr>
                                <w:rtl/>
                              </w:rPr>
                              <w:t>|</w:t>
                            </w:r>
                            <w:r>
                              <w:rPr>
                                <w:rFonts w:hint="cs"/>
                                <w:rtl/>
                              </w:rPr>
                              <w:t xml:space="preserve"> </w:t>
                            </w:r>
                            <w:r w:rsidR="009D4244">
                              <w:rPr>
                                <w:rFonts w:hint="cs"/>
                                <w:rtl/>
                              </w:rPr>
                              <w:t>מאי</w:t>
                            </w:r>
                            <w:r>
                              <w:rPr>
                                <w:rFonts w:hint="cs"/>
                                <w:rtl/>
                              </w:rPr>
                              <w:t xml:space="preserve"> </w:t>
                            </w:r>
                            <w:r w:rsidR="00C55DC9">
                              <w:rPr>
                                <w:rFonts w:hint="cs"/>
                                <w:rtl/>
                              </w:rPr>
                              <w:t>2023</w:t>
                            </w:r>
                            <w:r>
                              <w:rPr>
                                <w:rFonts w:hint="cs"/>
                                <w:rtl/>
                              </w:rPr>
                              <w:t xml:space="preserve"> </w:t>
                            </w:r>
                          </w:p>
                          <w:p w14:paraId="7A4F68DA" w14:textId="4F5A48BD" w:rsidR="00F73EE0" w:rsidRDefault="00F73EE0" w:rsidP="0052031E">
                            <w:pPr>
                              <w:ind w:left="2268"/>
                              <w:rPr>
                                <w:rtl/>
                              </w:rPr>
                            </w:pPr>
                          </w:p>
                          <w:p w14:paraId="6A74246D" w14:textId="77777777" w:rsidR="00E56721" w:rsidRDefault="00E56721" w:rsidP="0052031E">
                            <w:pPr>
                              <w:ind w:left="2268"/>
                              <w:rPr>
                                <w:rtl/>
                              </w:rPr>
                            </w:pPr>
                          </w:p>
                          <w:p w14:paraId="537675A5" w14:textId="77777777" w:rsidR="00F73EE0" w:rsidRDefault="00F73EE0" w:rsidP="0052031E">
                            <w:pPr>
                              <w:ind w:left="2268"/>
                              <w:rPr>
                                <w:rtl/>
                              </w:rPr>
                            </w:pPr>
                          </w:p>
                          <w:p w14:paraId="455DF1B2" w14:textId="77777777" w:rsidR="00CA25E7" w:rsidRPr="000A3ED4" w:rsidRDefault="00CA25E7" w:rsidP="00CA25E7">
                            <w:pPr>
                              <w:pStyle w:val="-2"/>
                              <w:rPr>
                                <w:rtl/>
                              </w:rPr>
                            </w:pPr>
                            <w:r>
                              <w:rPr>
                                <w:rFonts w:hint="cs"/>
                                <w:rtl/>
                              </w:rPr>
                              <w:t>נושאים מערכתיים</w:t>
                            </w:r>
                          </w:p>
                          <w:p w14:paraId="5BE5E625" w14:textId="0EF2E21B" w:rsidR="00C30482" w:rsidRPr="000F5023" w:rsidRDefault="006B45FA" w:rsidP="007636E2">
                            <w:pPr>
                              <w:pStyle w:val="affff5"/>
                              <w:bidi/>
                              <w:spacing w:before="120"/>
                              <w:rPr>
                                <w:rtl/>
                              </w:rPr>
                            </w:pPr>
                            <w:r w:rsidRPr="006B45FA">
                              <w:rPr>
                                <w:rtl/>
                              </w:rPr>
                              <w:t>השמת ילדים בסיכון בפנימיות, באומנה ובאימוץ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4.35pt;margin-top:27.45pt;width:347.55pt;height:33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&#13;&#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6680A7A9" w14:textId="0CBE75AD" w:rsidR="00136A3E" w:rsidRPr="0052031E" w:rsidRDefault="00136A3E" w:rsidP="000F5023">
                      <w:pPr>
                        <w:pStyle w:val="affff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B032FD">
                        <w:rPr>
                          <w:rFonts w:hint="cs"/>
                          <w:rtl/>
                        </w:rPr>
                        <w:t>אייר</w:t>
                      </w:r>
                      <w:r>
                        <w:rPr>
                          <w:rFonts w:hint="cs"/>
                          <w:rtl/>
                        </w:rPr>
                        <w:t xml:space="preserve"> </w:t>
                      </w:r>
                      <w:proofErr w:type="spellStart"/>
                      <w:r>
                        <w:rPr>
                          <w:rFonts w:hint="cs"/>
                          <w:rtl/>
                        </w:rPr>
                        <w:t>התשפ״</w:t>
                      </w:r>
                      <w:r w:rsidR="00C30482">
                        <w:rPr>
                          <w:rFonts w:hint="cs"/>
                          <w:rtl/>
                        </w:rPr>
                        <w:t>ג</w:t>
                      </w:r>
                      <w:proofErr w:type="spellEnd"/>
                      <w:r w:rsidR="001C1B42">
                        <w:rPr>
                          <w:rFonts w:hint="cs"/>
                          <w:rtl/>
                        </w:rPr>
                        <w:t xml:space="preserve"> </w:t>
                      </w:r>
                      <w:r w:rsidRPr="0052031E">
                        <w:rPr>
                          <w:rtl/>
                        </w:rPr>
                        <w:t>|</w:t>
                      </w:r>
                      <w:r>
                        <w:rPr>
                          <w:rFonts w:hint="cs"/>
                          <w:rtl/>
                        </w:rPr>
                        <w:t xml:space="preserve"> </w:t>
                      </w:r>
                      <w:r w:rsidR="009D4244">
                        <w:rPr>
                          <w:rFonts w:hint="cs"/>
                          <w:rtl/>
                        </w:rPr>
                        <w:t>מאי</w:t>
                      </w:r>
                      <w:r>
                        <w:rPr>
                          <w:rFonts w:hint="cs"/>
                          <w:rtl/>
                        </w:rPr>
                        <w:t xml:space="preserve"> </w:t>
                      </w:r>
                      <w:r w:rsidR="00C55DC9">
                        <w:rPr>
                          <w:rFonts w:hint="cs"/>
                          <w:rtl/>
                        </w:rPr>
                        <w:t>2023</w:t>
                      </w:r>
                      <w:r>
                        <w:rPr>
                          <w:rFonts w:hint="cs"/>
                          <w:rtl/>
                        </w:rPr>
                        <w:t xml:space="preserve"> </w:t>
                      </w:r>
                    </w:p>
                    <w:p w14:paraId="7A4F68DA" w14:textId="4F5A48BD" w:rsidR="00F73EE0" w:rsidRDefault="00F73EE0" w:rsidP="0052031E">
                      <w:pPr>
                        <w:ind w:left="2268"/>
                        <w:rPr>
                          <w:rtl/>
                        </w:rPr>
                      </w:pPr>
                    </w:p>
                    <w:p w14:paraId="6A74246D" w14:textId="77777777" w:rsidR="00E56721" w:rsidRDefault="00E56721" w:rsidP="0052031E">
                      <w:pPr>
                        <w:ind w:left="2268"/>
                        <w:rPr>
                          <w:rtl/>
                        </w:rPr>
                      </w:pPr>
                    </w:p>
                    <w:p w14:paraId="537675A5" w14:textId="77777777" w:rsidR="00F73EE0" w:rsidRDefault="00F73EE0" w:rsidP="0052031E">
                      <w:pPr>
                        <w:ind w:left="2268"/>
                        <w:rPr>
                          <w:rtl/>
                        </w:rPr>
                      </w:pPr>
                    </w:p>
                    <w:p w14:paraId="455DF1B2" w14:textId="77777777" w:rsidR="00CA25E7" w:rsidRPr="000A3ED4" w:rsidRDefault="00CA25E7" w:rsidP="00CA25E7">
                      <w:pPr>
                        <w:pStyle w:val="-2"/>
                        <w:rPr>
                          <w:rtl/>
                        </w:rPr>
                      </w:pPr>
                      <w:r>
                        <w:rPr>
                          <w:rFonts w:hint="cs"/>
                          <w:rtl/>
                        </w:rPr>
                        <w:t>נושאים מערכתיים</w:t>
                      </w:r>
                    </w:p>
                    <w:p w14:paraId="5BE5E625" w14:textId="0EF2E21B" w:rsidR="00C30482" w:rsidRPr="000F5023" w:rsidRDefault="006B45FA" w:rsidP="007636E2">
                      <w:pPr>
                        <w:pStyle w:val="affff5"/>
                        <w:bidi/>
                        <w:spacing w:before="120"/>
                        <w:rPr>
                          <w:rtl/>
                        </w:rPr>
                      </w:pPr>
                      <w:r w:rsidRPr="006B45FA">
                        <w:rPr>
                          <w:rtl/>
                        </w:rPr>
                        <w:t>השמת ילדים בסיכון בפנימיות, באומנה ובאימוץ</w:t>
                      </w:r>
                    </w:p>
                  </w:txbxContent>
                </v:textbox>
                <w10:wrap type="square"/>
              </v:shape>
            </w:pict>
          </mc:Fallback>
        </mc:AlternateContent>
      </w:r>
      <w:r w:rsidR="006B45FA">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7734C2EE" wp14:editId="1F33C8A5">
                <wp:simplePos x="0" y="0"/>
                <wp:positionH relativeFrom="column">
                  <wp:posOffset>3063620</wp:posOffset>
                </wp:positionH>
                <wp:positionV relativeFrom="paragraph">
                  <wp:posOffset>268845</wp:posOffset>
                </wp:positionV>
                <wp:extent cx="0" cy="3499200"/>
                <wp:effectExtent l="25400" t="0" r="25400" b="31750"/>
                <wp:wrapNone/>
                <wp:docPr id="5" name="Straight Connector 5"/>
                <wp:cNvGraphicFramePr/>
                <a:graphic xmlns:a="http://schemas.openxmlformats.org/drawingml/2006/main">
                  <a:graphicData uri="http://schemas.microsoft.com/office/word/2010/wordprocessingShape">
                    <wps:wsp>
                      <wps:cNvCnPr/>
                      <wps:spPr>
                        <a:xfrm>
                          <a:off x="0" y="0"/>
                          <a:ext cx="0" cy="349920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B91816" id="Straight Connector 5"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25pt,21.15pt" to="241.25pt,29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" strokecolor="white [3212]" strokeweight="4pt"/>
            </w:pict>
          </mc:Fallback>
        </mc:AlternateContent>
      </w:r>
      <w:r w:rsidR="00A947D6">
        <w:rPr>
          <w:rFonts w:ascii="Tahoma" w:hAnsi="Tahoma" w:cs="Tahoma"/>
          <w:noProof/>
          <w:sz w:val="22"/>
          <w:szCs w:val="22"/>
          <w:rtl/>
          <w:lang w:val="he-IL"/>
        </w:rPr>
        <mc:AlternateContent>
          <mc:Choice Requires="wps">
            <w:drawing>
              <wp:anchor distT="0" distB="0" distL="114300" distR="114300" simplePos="0" relativeHeight="251680256" behindDoc="0" locked="0" layoutInCell="1" allowOverlap="1" wp14:anchorId="53584DBA" wp14:editId="6C421BEE">
                <wp:simplePos x="0" y="0"/>
                <wp:positionH relativeFrom="column">
                  <wp:posOffset>171336</wp:posOffset>
                </wp:positionH>
                <wp:positionV relativeFrom="paragraph">
                  <wp:posOffset>1935977</wp:posOffset>
                </wp:positionV>
                <wp:extent cx="2773083" cy="0"/>
                <wp:effectExtent l="12700" t="12700" r="8255" b="12700"/>
                <wp:wrapNone/>
                <wp:docPr id="8" name="Straight Connector 8"/>
                <wp:cNvGraphicFramePr/>
                <a:graphic xmlns:a="http://schemas.openxmlformats.org/drawingml/2006/main">
                  <a:graphicData uri="http://schemas.microsoft.com/office/word/2010/wordprocessingShape">
                    <wps:wsp>
                      <wps:cNvCnPr/>
                      <wps:spPr>
                        <a:xfrm flipH="1">
                          <a:off x="0" y="0"/>
                          <a:ext cx="2773083"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94280D" id="Straight Connector 8" o:spid="_x0000_s1026" style="position:absolute;left:0;text-align:lef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52.45pt" to="231.85pt,15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" strokecolor="white [3212]" strokeweight="1.5pt"/>
            </w:pict>
          </mc:Fallback>
        </mc:AlternateContent>
      </w:r>
      <w:r w:rsidR="006E08BF">
        <w:rPr>
          <w:rFonts w:ascii="Tahoma" w:hAnsi="Tahoma" w:cs="Tahoma"/>
          <w:noProof/>
          <w:sz w:val="22"/>
          <w:szCs w:val="22"/>
          <w:rtl/>
          <w:lang w:val="he-IL"/>
        </w:rPr>
        <w:drawing>
          <wp:anchor distT="0" distB="0" distL="114300" distR="114300" simplePos="0" relativeHeight="251678208" behindDoc="0" locked="0" layoutInCell="1" allowOverlap="1" wp14:anchorId="0642EECC" wp14:editId="1C49DA3D">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4A1467E9"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default" r:id="rId15"/>
          <w:headerReference w:type="first" r:id="rId16"/>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3504" behindDoc="0" locked="0" layoutInCell="1" allowOverlap="1" wp14:anchorId="62E8C69A" wp14:editId="49C0B2C9">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AA6FC" id="Rectangle 24" o:spid="_x0000_s1026" style="position:absolute;left:0;text-align:left;margin-left:-126.3pt;margin-top:-93.1pt;width:598.55pt;height:121.5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" fillcolor="white [3212]" stroked="f" strokeweight="1.25pt"/>
            </w:pict>
          </mc:Fallback>
        </mc:AlternateContent>
      </w:r>
    </w:p>
    <w:p w14:paraId="291315C1" w14:textId="514133F9" w:rsidR="000E64A1" w:rsidRDefault="000E64A1" w:rsidP="000E64A1">
      <w:pPr>
        <w:jc w:val="left"/>
        <w:rPr>
          <w:rFonts w:ascii="Tahoma" w:hAnsi="Tahoma" w:cs="Tahoma"/>
          <w:sz w:val="22"/>
          <w:szCs w:val="22"/>
          <w:rtl/>
        </w:rPr>
        <w:sectPr w:rsidR="000E64A1" w:rsidSect="00DA022A">
          <w:headerReference w:type="even" r:id="rId17"/>
          <w:pgSz w:w="11906" w:h="16838" w:code="9"/>
          <w:pgMar w:top="3062" w:right="2268" w:bottom="2552" w:left="2268" w:header="709" w:footer="709" w:gutter="0"/>
          <w:pgNumType w:start="2"/>
          <w:cols w:space="720"/>
          <w:bidi/>
          <w:rtlGutter/>
          <w:docGrid w:linePitch="272"/>
        </w:sectPr>
      </w:pPr>
    </w:p>
    <w:p w14:paraId="4ED3AA37" w14:textId="011D2753" w:rsidR="00B93C72" w:rsidRPr="001F3363" w:rsidRDefault="00A560CF" w:rsidP="007C7D40">
      <w:pPr>
        <w:pStyle w:val="7320"/>
        <w:bidi/>
        <w:jc w:val="left"/>
        <w:rPr>
          <w:rtl/>
        </w:rPr>
      </w:pPr>
      <w:r w:rsidRPr="001F3363">
        <w:rPr>
          <w:noProof/>
          <w:rtl/>
        </w:rPr>
        <w:lastRenderedPageBreak/>
        <w:drawing>
          <wp:anchor distT="0" distB="0" distL="114300" distR="114300" simplePos="0" relativeHeight="252080640" behindDoc="0" locked="0" layoutInCell="1" allowOverlap="1" wp14:anchorId="675D1E1E" wp14:editId="2130CBCB">
            <wp:simplePos x="0" y="0"/>
            <wp:positionH relativeFrom="column">
              <wp:posOffset>3313528</wp:posOffset>
            </wp:positionH>
            <wp:positionV relativeFrom="paragraph">
              <wp:posOffset>878840</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7C7D40" w:rsidRPr="001F3363">
        <w:rPr>
          <w:noProof/>
          <w:rtl/>
        </w:rPr>
        <mc:AlternateContent>
          <mc:Choice Requires="wps">
            <w:drawing>
              <wp:anchor distT="0" distB="0" distL="114300" distR="114300" simplePos="0" relativeHeight="252137984" behindDoc="0" locked="0" layoutInCell="1" allowOverlap="1" wp14:anchorId="6CC2D5FA" wp14:editId="567A4689">
                <wp:simplePos x="0" y="0"/>
                <wp:positionH relativeFrom="column">
                  <wp:posOffset>-655320</wp:posOffset>
                </wp:positionH>
                <wp:positionV relativeFrom="paragraph">
                  <wp:posOffset>227330</wp:posOffset>
                </wp:positionV>
                <wp:extent cx="194310" cy="5666740"/>
                <wp:effectExtent l="0" t="0" r="0" b="0"/>
                <wp:wrapNone/>
                <wp:docPr id="21" name="Rectangle 24"/>
                <wp:cNvGraphicFramePr/>
                <a:graphic xmlns:a="http://schemas.openxmlformats.org/drawingml/2006/main">
                  <a:graphicData uri="http://schemas.microsoft.com/office/word/2010/wordprocessingShape">
                    <wps:wsp>
                      <wps:cNvSpPr/>
                      <wps:spPr>
                        <a:xfrm flipV="1">
                          <a:off x="0" y="0"/>
                          <a:ext cx="194310" cy="5666740"/>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96D0A" id="Rectangle 24" o:spid="_x0000_s1026" style="position:absolute;left:0;text-align:left;margin-left:-51.6pt;margin-top:17.9pt;width:15.3pt;height:446.2pt;flip:y;z-index:25213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" fillcolor="#00305f" stroked="f" strokeweight="1.25pt"/>
            </w:pict>
          </mc:Fallback>
        </mc:AlternateContent>
      </w:r>
      <w:r w:rsidR="006B45FA" w:rsidRPr="006B45FA">
        <w:rPr>
          <w:noProof/>
          <w:rtl/>
        </w:rPr>
        <w:t xml:space="preserve">השמת ילדים בסיכון </w:t>
      </w:r>
      <w:r w:rsidR="002C2D1F">
        <w:rPr>
          <w:noProof/>
          <w:rtl/>
        </w:rPr>
        <w:br/>
      </w:r>
      <w:r w:rsidR="006B45FA" w:rsidRPr="006B45FA">
        <w:rPr>
          <w:noProof/>
          <w:rtl/>
        </w:rPr>
        <w:t>בפנימיות, באומנה ובאימוץ</w:t>
      </w:r>
    </w:p>
    <w:p w14:paraId="7A254276" w14:textId="3B415C4E" w:rsidR="006B45FA" w:rsidRDefault="006B45FA" w:rsidP="007F4A20">
      <w:pPr>
        <w:pStyle w:val="7392"/>
        <w:spacing w:before="360"/>
      </w:pPr>
      <w:r w:rsidRPr="00BA4C7B">
        <w:rPr>
          <w:rtl/>
        </w:rPr>
        <w:t>ילדים בסיכון ובמצוקה הם ילדים החיים במשפחה ובסביבה המסכנות אותם. במצבי קיצון של סיכון והזנחה המדינה מתערבת ומעבירה ילדים ממשפחתם אל מסגרות חוץ-ביתיות ובהן משפחות אומנה, פנימיות של משרד הרווחה והביטחון החברתי (משרד הרווחה) ואימוץ. פנימייה היא מוסד המספק לילדים המתגוררים בו שירותי חינוך, טיפול והשגחה כדי להעניק להם מסגרת מוגנת ומקיפה. היא מיועדת לילדים בגילי 8 - 18, ובמקרים מיוחדים עד גיל 21, הזקוקים למעטפת טיפולית. אומנה היא מסגרת משפחתית טיפולית לילד במשפחה שאינה משפחתו המולידה שמטרתה לספק לילד בית חם ואווירה משפחתית. אימוץ הוא הליך משפטי המנתק ילד מהוריו המולידים ומעניק לזוג אחר מעמד חוקי של הורים לילד. בשנים 2016 - 2021 שהו בממוצע 7,621 ילדים בפנימיות ו-3,789 ילדים באומנה, ואומצו בממוצע 80 ילדים. התקציב השנתי הכולל שהוקצה לפנימיות, לאומנה ולאימוץ בשנת 2021 היה כ-950 מיליון ש"ח, 78% ממנו הוקצה לפנימיות,21% - לאומנה ו-1% לאימוץ</w:t>
      </w:r>
      <w:r w:rsidR="006F4F50" w:rsidRPr="001F3363">
        <w:rPr>
          <w:rtl/>
        </w:rPr>
        <w:t xml:space="preserve">. </w:t>
      </w:r>
    </w:p>
    <w:p w14:paraId="0B41EED6" w14:textId="687CF30F" w:rsidR="007F4A20" w:rsidRPr="006B45FA" w:rsidRDefault="006B45FA" w:rsidP="006B45FA">
      <w:pPr>
        <w:pStyle w:val="7392"/>
        <w:rPr>
          <w:rtl/>
        </w:rPr>
      </w:pPr>
      <w:r w:rsidRPr="00BA4C7B">
        <w:rPr>
          <w:rtl/>
        </w:rPr>
        <w:t xml:space="preserve">משרד הרווחה מופקד על השמתם של ילדים במסגרות חוץ-ביתיות וגיבש לשם כך מדיניות לטיפול בילדים שהוצאו מבתיהם ושוהים במסגרות חוץ-ביתיות של אומנה או פנימייה, אשר נועדה למצוא להם בית קבוע ומיטיב (מדיניות הבית הקבוע). מדיניות זו מתווה פעולה בערוצים מקבילים: פעולה לשיקום המשפחה המולידה כדי שהילד יוכל לחזור אליה, ובה בעת קידום פתרון של אימוץ אם השיקום אינו מצליח. בהתאם למדיניות הבית הקבוע, משפחתו של הילד או משפחה מאמצת משמשות בית קבוע. עד למציאת בית קבוע יש להעדיף השמת ילד שהוצא מביתו באומנה, שהיא מסגרת משפחתית, על פני מסגרת </w:t>
      </w:r>
      <w:proofErr w:type="spellStart"/>
      <w:r w:rsidRPr="00BA4C7B">
        <w:rPr>
          <w:rtl/>
        </w:rPr>
        <w:t>פנימייתית</w:t>
      </w:r>
      <w:proofErr w:type="spellEnd"/>
      <w:r w:rsidR="0036097F" w:rsidRPr="006B45FA">
        <w:rPr>
          <w:rFonts w:hint="cs"/>
          <w:rtl/>
        </w:rPr>
        <w:t>.</w:t>
      </w:r>
      <w:r w:rsidR="00B61DE7" w:rsidRPr="006B45FA">
        <w:rPr>
          <w:rtl/>
        </w:rPr>
        <w:t xml:space="preserve"> </w:t>
      </w:r>
    </w:p>
    <w:p w14:paraId="37B9E65E" w14:textId="77777777" w:rsidR="007F4A20" w:rsidRDefault="007F4A20">
      <w:pPr>
        <w:bidi w:val="0"/>
        <w:spacing w:after="200" w:line="276" w:lineRule="auto"/>
        <w:rPr>
          <w:rFonts w:ascii="Tahoma" w:hAnsi="Tahoma" w:cs="Tahoma"/>
          <w:color w:val="0D0D0D" w:themeColor="text1" w:themeTint="F2"/>
          <w:sz w:val="18"/>
          <w:szCs w:val="18"/>
          <w:rtl/>
        </w:rPr>
      </w:pPr>
      <w:r>
        <w:rPr>
          <w:rtl/>
        </w:rPr>
        <w:br w:type="page"/>
      </w:r>
    </w:p>
    <w:p w14:paraId="087C7BAD" w14:textId="0A8743A0" w:rsidR="005D0F8C" w:rsidRDefault="005D0F8C" w:rsidP="007F4A20">
      <w:pPr>
        <w:pStyle w:val="7392"/>
        <w:spacing w:before="360"/>
        <w:rPr>
          <w:b/>
          <w:bCs/>
          <w:color w:val="00305F"/>
          <w:sz w:val="32"/>
          <w:szCs w:val="32"/>
          <w:rtl/>
        </w:rPr>
      </w:pPr>
      <w:r w:rsidRPr="001F3363">
        <w:rPr>
          <w:noProof/>
          <w:rtl/>
        </w:rPr>
        <w:lastRenderedPageBreak/>
        <w:drawing>
          <wp:anchor distT="0" distB="0" distL="114300" distR="114300" simplePos="0" relativeHeight="252142080" behindDoc="0" locked="0" layoutInCell="1" allowOverlap="1" wp14:anchorId="2CD1429F" wp14:editId="78CDD959">
            <wp:simplePos x="0" y="0"/>
            <wp:positionH relativeFrom="column">
              <wp:posOffset>3298825</wp:posOffset>
            </wp:positionH>
            <wp:positionV relativeFrom="paragraph">
              <wp:posOffset>488</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14:paraId="2AA141C4" w14:textId="77777777" w:rsidR="005D0F8C" w:rsidRDefault="005D0F8C" w:rsidP="007F4A20">
      <w:pPr>
        <w:pStyle w:val="100"/>
        <w:tabs>
          <w:tab w:val="center" w:pos="3685"/>
        </w:tabs>
        <w:spacing w:before="360" w:after="0" w:line="240" w:lineRule="exact"/>
        <w:rPr>
          <w:b/>
          <w:bCs/>
          <w:color w:val="00305F"/>
          <w:sz w:val="32"/>
          <w:szCs w:val="32"/>
          <w:rtl/>
        </w:rPr>
      </w:pPr>
    </w:p>
    <w:tbl>
      <w:tblPr>
        <w:tblStyle w:val="a9"/>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5"/>
        <w:gridCol w:w="237"/>
        <w:gridCol w:w="1530"/>
        <w:gridCol w:w="237"/>
        <w:gridCol w:w="1697"/>
        <w:gridCol w:w="268"/>
        <w:gridCol w:w="1686"/>
      </w:tblGrid>
      <w:tr w:rsidR="00420374" w14:paraId="58B4726B" w14:textId="77777777" w:rsidTr="00D46A9C">
        <w:tc>
          <w:tcPr>
            <w:tcW w:w="1163" w:type="pct"/>
            <w:tcBorders>
              <w:bottom w:val="single" w:sz="12" w:space="0" w:color="000000" w:themeColor="text1"/>
            </w:tcBorders>
            <w:vAlign w:val="bottom"/>
          </w:tcPr>
          <w:p w14:paraId="23EB689E" w14:textId="2789D4F0" w:rsidR="00420374" w:rsidRPr="004562F8" w:rsidRDefault="006B45FA" w:rsidP="00937056">
            <w:pPr>
              <w:spacing w:after="60" w:line="240" w:lineRule="auto"/>
              <w:rPr>
                <w:b/>
                <w:bCs/>
                <w:spacing w:val="-28"/>
                <w:rtl/>
              </w:rPr>
            </w:pPr>
            <w:r>
              <w:rPr>
                <w:rFonts w:ascii="Tahoma" w:eastAsiaTheme="minorEastAsia" w:hAnsi="Tahoma" w:cs="Tahoma"/>
                <w:b/>
                <w:bCs/>
                <w:color w:val="0D0D0D" w:themeColor="text1" w:themeTint="F2"/>
                <w:spacing w:val="-10"/>
                <w:sz w:val="36"/>
                <w:szCs w:val="36"/>
              </w:rPr>
              <w:t xml:space="preserve">1,149 </w:t>
            </w:r>
            <w:r>
              <w:rPr>
                <w:rFonts w:ascii="Tahoma" w:eastAsiaTheme="minorEastAsia" w:hAnsi="Tahoma" w:cs="Tahoma" w:hint="cs"/>
                <w:b/>
                <w:bCs/>
                <w:color w:val="0D0D0D" w:themeColor="text1" w:themeTint="F2"/>
                <w:spacing w:val="-10"/>
                <w:sz w:val="26"/>
                <w:szCs w:val="26"/>
                <w:rtl/>
              </w:rPr>
              <w:t>ילדים</w:t>
            </w:r>
          </w:p>
        </w:tc>
        <w:tc>
          <w:tcPr>
            <w:tcW w:w="161" w:type="pct"/>
            <w:vAlign w:val="bottom"/>
          </w:tcPr>
          <w:p w14:paraId="19192EA5" w14:textId="77777777" w:rsidR="00420374" w:rsidRDefault="00420374" w:rsidP="00937056">
            <w:pPr>
              <w:spacing w:before="120" w:after="60" w:line="240" w:lineRule="auto"/>
              <w:rPr>
                <w:rtl/>
              </w:rPr>
            </w:pPr>
          </w:p>
        </w:tc>
        <w:tc>
          <w:tcPr>
            <w:tcW w:w="1038" w:type="pct"/>
            <w:tcBorders>
              <w:bottom w:val="single" w:sz="12" w:space="0" w:color="000000" w:themeColor="text1"/>
            </w:tcBorders>
            <w:vAlign w:val="bottom"/>
          </w:tcPr>
          <w:p w14:paraId="761F4116" w14:textId="06A99327" w:rsidR="00420374" w:rsidRPr="005C7ABF" w:rsidRDefault="006B45FA" w:rsidP="00937056">
            <w:pPr>
              <w:pStyle w:val="2021"/>
              <w:spacing w:before="0" w:after="60"/>
              <w:rPr>
                <w:spacing w:val="-10"/>
                <w:rtl/>
              </w:rPr>
            </w:pPr>
            <w:r>
              <w:rPr>
                <w:rFonts w:hint="cs"/>
                <w:spacing w:val="-10"/>
                <w:rtl/>
              </w:rPr>
              <w:t>10%</w:t>
            </w:r>
            <w:r w:rsidR="00420374">
              <w:rPr>
                <w:rFonts w:hint="cs"/>
                <w:spacing w:val="-10"/>
                <w:rtl/>
              </w:rPr>
              <w:t xml:space="preserve"> </w:t>
            </w:r>
            <w:r>
              <w:rPr>
                <w:rFonts w:hint="cs"/>
                <w:spacing w:val="-10"/>
                <w:sz w:val="26"/>
                <w:szCs w:val="26"/>
                <w:rtl/>
              </w:rPr>
              <w:t>בלבד</w:t>
            </w:r>
          </w:p>
        </w:tc>
        <w:tc>
          <w:tcPr>
            <w:tcW w:w="161" w:type="pct"/>
            <w:vAlign w:val="bottom"/>
          </w:tcPr>
          <w:p w14:paraId="2810DE55" w14:textId="77777777" w:rsidR="00420374" w:rsidRDefault="00420374" w:rsidP="00937056">
            <w:pPr>
              <w:spacing w:before="120" w:after="60" w:line="240" w:lineRule="auto"/>
              <w:rPr>
                <w:rtl/>
              </w:rPr>
            </w:pPr>
          </w:p>
        </w:tc>
        <w:tc>
          <w:tcPr>
            <w:tcW w:w="1151" w:type="pct"/>
            <w:tcBorders>
              <w:bottom w:val="single" w:sz="12" w:space="0" w:color="000000" w:themeColor="text1"/>
            </w:tcBorders>
            <w:vAlign w:val="bottom"/>
          </w:tcPr>
          <w:p w14:paraId="2A2E27BD" w14:textId="1D547F92" w:rsidR="00420374" w:rsidRPr="00340353" w:rsidRDefault="006B45FA" w:rsidP="00937056">
            <w:pPr>
              <w:pStyle w:val="2021"/>
              <w:spacing w:before="0" w:after="60"/>
              <w:rPr>
                <w:b w:val="0"/>
                <w:bCs w:val="0"/>
                <w:spacing w:val="-20"/>
                <w:sz w:val="24"/>
                <w:rtl/>
              </w:rPr>
            </w:pPr>
            <w:r>
              <w:rPr>
                <w:rFonts w:hint="cs"/>
                <w:spacing w:val="-10"/>
                <w:rtl/>
              </w:rPr>
              <w:t>91</w:t>
            </w:r>
            <w:r w:rsidR="00420374">
              <w:rPr>
                <w:rFonts w:hint="cs"/>
                <w:spacing w:val="-10"/>
                <w:rtl/>
              </w:rPr>
              <w:t xml:space="preserve">% </w:t>
            </w:r>
          </w:p>
        </w:tc>
        <w:tc>
          <w:tcPr>
            <w:tcW w:w="182" w:type="pct"/>
          </w:tcPr>
          <w:p w14:paraId="47B754BA" w14:textId="77777777" w:rsidR="00420374" w:rsidRDefault="00420374" w:rsidP="00937056">
            <w:pPr>
              <w:pStyle w:val="2021"/>
              <w:spacing w:before="0" w:after="60"/>
              <w:rPr>
                <w:spacing w:val="-10"/>
                <w:rtl/>
              </w:rPr>
            </w:pPr>
          </w:p>
        </w:tc>
        <w:tc>
          <w:tcPr>
            <w:tcW w:w="1145" w:type="pct"/>
            <w:tcBorders>
              <w:bottom w:val="single" w:sz="12" w:space="0" w:color="000000" w:themeColor="text1"/>
            </w:tcBorders>
            <w:vAlign w:val="bottom"/>
          </w:tcPr>
          <w:p w14:paraId="5F3A3FF5" w14:textId="285774DA" w:rsidR="00420374" w:rsidRDefault="006B45FA" w:rsidP="00937056">
            <w:pPr>
              <w:pStyle w:val="2021"/>
              <w:spacing w:before="0" w:after="60"/>
              <w:rPr>
                <w:spacing w:val="-10"/>
                <w:rtl/>
              </w:rPr>
            </w:pPr>
            <w:r w:rsidRPr="006B45FA">
              <w:rPr>
                <w:rFonts w:hint="cs"/>
                <w:spacing w:val="-10"/>
                <w:sz w:val="26"/>
                <w:szCs w:val="26"/>
                <w:rtl/>
              </w:rPr>
              <w:t>פי</w:t>
            </w:r>
            <w:r w:rsidRPr="00A560CF">
              <w:rPr>
                <w:rFonts w:hint="cs"/>
                <w:spacing w:val="-10"/>
                <w:rtl/>
              </w:rPr>
              <w:t xml:space="preserve"> </w:t>
            </w:r>
            <w:r>
              <w:rPr>
                <w:rFonts w:hint="cs"/>
                <w:spacing w:val="-10"/>
                <w:rtl/>
              </w:rPr>
              <w:t>8</w:t>
            </w:r>
            <w:r w:rsidR="00420374">
              <w:rPr>
                <w:rFonts w:hint="cs"/>
                <w:spacing w:val="-10"/>
                <w:rtl/>
              </w:rPr>
              <w:t xml:space="preserve"> </w:t>
            </w:r>
          </w:p>
        </w:tc>
      </w:tr>
      <w:tr w:rsidR="00420374" w14:paraId="6DFAF81C" w14:textId="77777777" w:rsidTr="00D46A9C">
        <w:tc>
          <w:tcPr>
            <w:tcW w:w="1163" w:type="pct"/>
            <w:tcBorders>
              <w:top w:val="single" w:sz="12" w:space="0" w:color="000000" w:themeColor="text1"/>
            </w:tcBorders>
          </w:tcPr>
          <w:p w14:paraId="7518CFE8" w14:textId="77777777" w:rsidR="00420374" w:rsidRDefault="006B45FA" w:rsidP="00937056">
            <w:pPr>
              <w:pStyle w:val="732021"/>
              <w:spacing w:before="0"/>
              <w:rPr>
                <w:rtl/>
              </w:rPr>
            </w:pPr>
            <w:r w:rsidRPr="00BA4C7B">
              <w:rPr>
                <w:rtl/>
              </w:rPr>
              <w:t xml:space="preserve">מתחת לגיל 8 (מהם 474 ילדים מתחת לגיל 5) הוצאו למסגרות </w:t>
            </w:r>
            <w:proofErr w:type="spellStart"/>
            <w:r w:rsidRPr="00BA4C7B">
              <w:rPr>
                <w:rtl/>
              </w:rPr>
              <w:t>פנימייתיות</w:t>
            </w:r>
            <w:proofErr w:type="spellEnd"/>
            <w:r w:rsidRPr="00BA4C7B">
              <w:rPr>
                <w:rtl/>
              </w:rPr>
              <w:t xml:space="preserve"> במקום למשפחות אומנה בשנים 2016 - 2021, שלא בהתאם להנחיות מנכ"ל משרד הרווחה ותקנון העבודה הסוציאלית (</w:t>
            </w:r>
            <w:proofErr w:type="spellStart"/>
            <w:r w:rsidRPr="00BA4C7B">
              <w:rPr>
                <w:rtl/>
              </w:rPr>
              <w:t>תע"ס</w:t>
            </w:r>
            <w:proofErr w:type="spellEnd"/>
            <w:r w:rsidRPr="00BA4C7B">
              <w:rPr>
                <w:rtl/>
              </w:rPr>
              <w:t>)</w:t>
            </w:r>
            <w:r w:rsidRPr="00BA4C7B">
              <w:rPr>
                <w:rFonts w:hint="cs"/>
                <w:rtl/>
              </w:rPr>
              <w:t>,</w:t>
            </w:r>
            <w:r w:rsidRPr="00BA4C7B">
              <w:rPr>
                <w:rtl/>
              </w:rPr>
              <w:t xml:space="preserve"> </w:t>
            </w:r>
            <w:r w:rsidRPr="00BA4C7B">
              <w:rPr>
                <w:rFonts w:hint="cs"/>
                <w:rtl/>
              </w:rPr>
              <w:t>ש</w:t>
            </w:r>
            <w:r w:rsidRPr="00BA4C7B">
              <w:rPr>
                <w:rtl/>
              </w:rPr>
              <w:t xml:space="preserve">בהם הוגדר שהגיל המינימלי להוצאה למסגרת </w:t>
            </w:r>
            <w:proofErr w:type="spellStart"/>
            <w:r w:rsidRPr="00BA4C7B">
              <w:rPr>
                <w:rtl/>
              </w:rPr>
              <w:t>פנימייתית</w:t>
            </w:r>
            <w:proofErr w:type="spellEnd"/>
            <w:r w:rsidRPr="00BA4C7B">
              <w:rPr>
                <w:rtl/>
              </w:rPr>
              <w:t xml:space="preserve"> הוא 8 שנים</w:t>
            </w:r>
          </w:p>
          <w:p w14:paraId="1D96599A" w14:textId="007DCC72" w:rsidR="006B45FA" w:rsidRPr="00E52143" w:rsidRDefault="006B45FA" w:rsidP="00937056">
            <w:pPr>
              <w:pStyle w:val="732021"/>
              <w:spacing w:before="0"/>
              <w:rPr>
                <w:rtl/>
              </w:rPr>
            </w:pPr>
          </w:p>
        </w:tc>
        <w:tc>
          <w:tcPr>
            <w:tcW w:w="161" w:type="pct"/>
          </w:tcPr>
          <w:p w14:paraId="2BF81D8C" w14:textId="77777777" w:rsidR="00420374" w:rsidRPr="00E52143" w:rsidRDefault="00420374" w:rsidP="00937056">
            <w:pPr>
              <w:pStyle w:val="732021"/>
              <w:spacing w:before="0"/>
              <w:rPr>
                <w:rtl/>
              </w:rPr>
            </w:pPr>
          </w:p>
        </w:tc>
        <w:tc>
          <w:tcPr>
            <w:tcW w:w="1038" w:type="pct"/>
            <w:tcBorders>
              <w:top w:val="single" w:sz="12" w:space="0" w:color="000000" w:themeColor="text1"/>
            </w:tcBorders>
          </w:tcPr>
          <w:p w14:paraId="68924AF7" w14:textId="6C5F3269" w:rsidR="00420374" w:rsidRPr="00E52143" w:rsidRDefault="006B45FA" w:rsidP="00937056">
            <w:pPr>
              <w:pStyle w:val="732021"/>
              <w:spacing w:before="0"/>
              <w:rPr>
                <w:rtl/>
              </w:rPr>
            </w:pPr>
            <w:r w:rsidRPr="00BA4C7B">
              <w:rPr>
                <w:rtl/>
              </w:rPr>
              <w:t>מהילדים שהוצאו מביתם שבים אליו לאחר שיקום ההורים והילד</w:t>
            </w:r>
          </w:p>
        </w:tc>
        <w:tc>
          <w:tcPr>
            <w:tcW w:w="161" w:type="pct"/>
          </w:tcPr>
          <w:p w14:paraId="4F52CE08" w14:textId="77777777" w:rsidR="00420374" w:rsidRPr="00E52143" w:rsidRDefault="00420374" w:rsidP="00937056">
            <w:pPr>
              <w:pStyle w:val="732021"/>
              <w:spacing w:before="0"/>
              <w:rPr>
                <w:rtl/>
              </w:rPr>
            </w:pPr>
          </w:p>
        </w:tc>
        <w:tc>
          <w:tcPr>
            <w:tcW w:w="1151" w:type="pct"/>
            <w:tcBorders>
              <w:top w:val="single" w:sz="12" w:space="0" w:color="000000" w:themeColor="text1"/>
            </w:tcBorders>
          </w:tcPr>
          <w:p w14:paraId="203F9568" w14:textId="2EDF8EBB" w:rsidR="00420374" w:rsidRPr="00E52143" w:rsidRDefault="006B45FA" w:rsidP="00937056">
            <w:pPr>
              <w:pStyle w:val="732021"/>
              <w:spacing w:before="0"/>
              <w:rPr>
                <w:rtl/>
              </w:rPr>
            </w:pPr>
            <w:r w:rsidRPr="00BA4C7B">
              <w:rPr>
                <w:rtl/>
              </w:rPr>
              <w:t>מהאימהות שילדיהן הוצאו מהבית בשנת 2017 לא השתתפו בתוכניות שיקום במימון משרד הרווחה</w:t>
            </w:r>
            <w:r w:rsidRPr="00E52143">
              <w:rPr>
                <w:rtl/>
              </w:rPr>
              <w:t xml:space="preserve"> </w:t>
            </w:r>
          </w:p>
        </w:tc>
        <w:tc>
          <w:tcPr>
            <w:tcW w:w="182" w:type="pct"/>
          </w:tcPr>
          <w:p w14:paraId="42538096" w14:textId="77777777" w:rsidR="00420374" w:rsidRPr="00E52143" w:rsidRDefault="00420374" w:rsidP="00937056">
            <w:pPr>
              <w:pStyle w:val="732021"/>
              <w:spacing w:before="0"/>
              <w:rPr>
                <w:rtl/>
              </w:rPr>
            </w:pPr>
          </w:p>
        </w:tc>
        <w:tc>
          <w:tcPr>
            <w:tcW w:w="1145" w:type="pct"/>
            <w:tcBorders>
              <w:top w:val="single" w:sz="12" w:space="0" w:color="000000" w:themeColor="text1"/>
            </w:tcBorders>
          </w:tcPr>
          <w:p w14:paraId="1878D11D" w14:textId="5CD6F875" w:rsidR="00420374" w:rsidRPr="00E52143" w:rsidRDefault="006B45FA" w:rsidP="00937056">
            <w:pPr>
              <w:pStyle w:val="732021"/>
              <w:spacing w:before="0"/>
              <w:rPr>
                <w:rtl/>
              </w:rPr>
            </w:pPr>
            <w:r w:rsidRPr="00BA4C7B">
              <w:rPr>
                <w:rtl/>
              </w:rPr>
              <w:t xml:space="preserve">סיכוייו של בוגר פנימייה לשהות במעצר או במאסר בבגרותו </w:t>
            </w:r>
            <w:r w:rsidRPr="00BA4C7B">
              <w:rPr>
                <w:rFonts w:hint="cs"/>
                <w:rtl/>
              </w:rPr>
              <w:t>ביחס לסיכויים</w:t>
            </w:r>
            <w:r w:rsidRPr="00BA4C7B">
              <w:rPr>
                <w:rtl/>
              </w:rPr>
              <w:t xml:space="preserve"> של בוגר באוכלוסייה הכללית; ופי 2.5 מאלו של בוגר אומנה</w:t>
            </w:r>
          </w:p>
        </w:tc>
      </w:tr>
      <w:tr w:rsidR="00420374" w14:paraId="1BD5A20C" w14:textId="77777777" w:rsidTr="00D46A9C">
        <w:tc>
          <w:tcPr>
            <w:tcW w:w="1163" w:type="pct"/>
            <w:tcBorders>
              <w:bottom w:val="single" w:sz="12" w:space="0" w:color="000000" w:themeColor="text1"/>
            </w:tcBorders>
            <w:vAlign w:val="bottom"/>
          </w:tcPr>
          <w:p w14:paraId="500D3B50" w14:textId="166C4192" w:rsidR="00420374" w:rsidRPr="00411396" w:rsidRDefault="006B45FA" w:rsidP="00937056">
            <w:pPr>
              <w:spacing w:line="240" w:lineRule="auto"/>
              <w:rPr>
                <w:rFonts w:ascii="Tahoma" w:eastAsiaTheme="minorEastAsia" w:hAnsi="Tahoma" w:cs="Tahoma"/>
                <w:b/>
                <w:bCs/>
                <w:color w:val="0D0D0D" w:themeColor="text1" w:themeTint="F2"/>
                <w:spacing w:val="-10"/>
                <w:sz w:val="36"/>
                <w:szCs w:val="36"/>
                <w:rtl/>
              </w:rPr>
            </w:pPr>
            <w:r w:rsidRPr="006B45FA">
              <w:rPr>
                <w:rFonts w:ascii="Tahoma" w:eastAsiaTheme="minorEastAsia" w:hAnsi="Tahoma" w:cs="Tahoma" w:hint="cs"/>
                <w:b/>
                <w:bCs/>
                <w:color w:val="0D0D0D" w:themeColor="text1" w:themeTint="F2"/>
                <w:spacing w:val="-10"/>
                <w:sz w:val="26"/>
                <w:szCs w:val="26"/>
                <w:rtl/>
              </w:rPr>
              <w:t>פי</w:t>
            </w:r>
            <w:r w:rsidRPr="00A560CF">
              <w:rPr>
                <w:rFonts w:ascii="Tahoma" w:eastAsiaTheme="minorEastAsia" w:hAnsi="Tahoma" w:cs="Tahoma" w:hint="cs"/>
                <w:b/>
                <w:bCs/>
                <w:color w:val="0D0D0D" w:themeColor="text1" w:themeTint="F2"/>
                <w:spacing w:val="-10"/>
                <w:sz w:val="36"/>
                <w:szCs w:val="36"/>
                <w:rtl/>
              </w:rPr>
              <w:t xml:space="preserve"> </w:t>
            </w:r>
            <w:r w:rsidR="00243C42">
              <w:rPr>
                <w:rFonts w:ascii="Tahoma" w:eastAsiaTheme="minorEastAsia" w:hAnsi="Tahoma" w:cs="Tahoma" w:hint="cs"/>
                <w:b/>
                <w:bCs/>
                <w:color w:val="0D0D0D" w:themeColor="text1" w:themeTint="F2"/>
                <w:spacing w:val="-10"/>
                <w:sz w:val="36"/>
                <w:szCs w:val="36"/>
                <w:rtl/>
              </w:rPr>
              <w:t>5</w:t>
            </w:r>
          </w:p>
        </w:tc>
        <w:tc>
          <w:tcPr>
            <w:tcW w:w="161" w:type="pct"/>
            <w:vAlign w:val="bottom"/>
          </w:tcPr>
          <w:p w14:paraId="26A950B1" w14:textId="77777777" w:rsidR="00420374" w:rsidRPr="00E52143" w:rsidRDefault="00420374" w:rsidP="00937056">
            <w:pPr>
              <w:spacing w:after="120"/>
              <w:jc w:val="left"/>
              <w:rPr>
                <w:rFonts w:ascii="Tahoma" w:eastAsiaTheme="minorEastAsia" w:hAnsi="Tahoma" w:cs="Tahoma"/>
                <w:b/>
                <w:bCs/>
                <w:color w:val="0D0D0D" w:themeColor="text1" w:themeTint="F2"/>
                <w:spacing w:val="-10"/>
                <w:sz w:val="36"/>
                <w:szCs w:val="36"/>
                <w:rtl/>
              </w:rPr>
            </w:pPr>
          </w:p>
        </w:tc>
        <w:tc>
          <w:tcPr>
            <w:tcW w:w="1038" w:type="pct"/>
            <w:tcBorders>
              <w:bottom w:val="single" w:sz="12" w:space="0" w:color="000000" w:themeColor="text1"/>
            </w:tcBorders>
            <w:vAlign w:val="bottom"/>
          </w:tcPr>
          <w:p w14:paraId="48896DF7" w14:textId="5C997D17" w:rsidR="00420374" w:rsidRPr="008D750B" w:rsidRDefault="006B45FA" w:rsidP="00937056">
            <w:pPr>
              <w:pStyle w:val="2021"/>
              <w:spacing w:before="0" w:after="60"/>
              <w:rPr>
                <w:spacing w:val="-10"/>
                <w:rtl/>
              </w:rPr>
            </w:pPr>
            <w:r w:rsidRPr="006B45FA">
              <w:rPr>
                <w:rFonts w:hint="cs"/>
                <w:spacing w:val="-10"/>
                <w:sz w:val="26"/>
                <w:szCs w:val="26"/>
                <w:rtl/>
              </w:rPr>
              <w:t>ל-</w:t>
            </w:r>
            <w:r>
              <w:rPr>
                <w:rFonts w:hint="cs"/>
                <w:spacing w:val="-10"/>
                <w:rtl/>
              </w:rPr>
              <w:t>87%</w:t>
            </w:r>
          </w:p>
        </w:tc>
        <w:tc>
          <w:tcPr>
            <w:tcW w:w="161" w:type="pct"/>
            <w:vAlign w:val="bottom"/>
          </w:tcPr>
          <w:p w14:paraId="5B4C8A80" w14:textId="77777777" w:rsidR="00420374" w:rsidRDefault="00420374" w:rsidP="00937056">
            <w:pPr>
              <w:spacing w:after="120" w:line="240" w:lineRule="auto"/>
              <w:jc w:val="left"/>
              <w:rPr>
                <w:rtl/>
              </w:rPr>
            </w:pPr>
          </w:p>
        </w:tc>
        <w:tc>
          <w:tcPr>
            <w:tcW w:w="1151" w:type="pct"/>
            <w:tcBorders>
              <w:bottom w:val="single" w:sz="12" w:space="0" w:color="000000" w:themeColor="text1"/>
            </w:tcBorders>
            <w:vAlign w:val="bottom"/>
          </w:tcPr>
          <w:p w14:paraId="226A2E50" w14:textId="4EE8A9E5" w:rsidR="00420374" w:rsidRPr="0062456C" w:rsidRDefault="006B45FA" w:rsidP="00937056">
            <w:pPr>
              <w:spacing w:after="60" w:line="192" w:lineRule="auto"/>
              <w:rPr>
                <w:rFonts w:ascii="Tahoma" w:eastAsiaTheme="minorEastAsia" w:hAnsi="Tahoma" w:cs="Tahoma"/>
                <w:b/>
                <w:bCs/>
                <w:color w:val="0D0D0D" w:themeColor="text1" w:themeTint="F2"/>
                <w:spacing w:val="-10"/>
                <w:sz w:val="36"/>
                <w:szCs w:val="36"/>
                <w:rtl/>
              </w:rPr>
            </w:pPr>
            <w:r>
              <w:rPr>
                <w:rFonts w:ascii="Tahoma" w:eastAsiaTheme="minorEastAsia" w:hAnsi="Tahoma" w:cs="Tahoma" w:hint="cs"/>
                <w:b/>
                <w:bCs/>
                <w:color w:val="0D0D0D" w:themeColor="text1" w:themeTint="F2"/>
                <w:spacing w:val="-10"/>
                <w:sz w:val="36"/>
                <w:szCs w:val="36"/>
                <w:rtl/>
              </w:rPr>
              <w:t>27</w:t>
            </w:r>
            <w:r w:rsidR="00420374">
              <w:rPr>
                <w:rFonts w:ascii="Tahoma" w:eastAsiaTheme="minorEastAsia" w:hAnsi="Tahoma" w:cs="Tahoma" w:hint="cs"/>
                <w:b/>
                <w:bCs/>
                <w:color w:val="0D0D0D" w:themeColor="text1" w:themeTint="F2"/>
                <w:spacing w:val="-10"/>
                <w:sz w:val="36"/>
                <w:szCs w:val="36"/>
                <w:rtl/>
              </w:rPr>
              <w:t>%</w:t>
            </w:r>
          </w:p>
        </w:tc>
        <w:tc>
          <w:tcPr>
            <w:tcW w:w="182" w:type="pct"/>
          </w:tcPr>
          <w:p w14:paraId="5E7F766C" w14:textId="77777777" w:rsidR="00420374" w:rsidRDefault="00420374" w:rsidP="00937056">
            <w:pPr>
              <w:spacing w:after="60" w:line="240" w:lineRule="auto"/>
              <w:rPr>
                <w:rFonts w:ascii="Tahoma" w:eastAsiaTheme="minorEastAsia" w:hAnsi="Tahoma" w:cs="Tahoma"/>
                <w:b/>
                <w:bCs/>
                <w:color w:val="0D0D0D" w:themeColor="text1" w:themeTint="F2"/>
                <w:spacing w:val="-10"/>
                <w:sz w:val="36"/>
                <w:szCs w:val="36"/>
                <w:rtl/>
              </w:rPr>
            </w:pPr>
          </w:p>
        </w:tc>
        <w:tc>
          <w:tcPr>
            <w:tcW w:w="1145" w:type="pct"/>
            <w:tcBorders>
              <w:bottom w:val="single" w:sz="12" w:space="0" w:color="000000" w:themeColor="text1"/>
            </w:tcBorders>
            <w:vAlign w:val="bottom"/>
          </w:tcPr>
          <w:p w14:paraId="5AEEF263" w14:textId="6B59A1B1" w:rsidR="00420374" w:rsidRDefault="006B45FA" w:rsidP="00937056">
            <w:pPr>
              <w:spacing w:after="60" w:line="240" w:lineRule="auto"/>
              <w:rPr>
                <w:rFonts w:ascii="Tahoma" w:eastAsiaTheme="minorEastAsia" w:hAnsi="Tahoma" w:cs="Tahoma"/>
                <w:b/>
                <w:bCs/>
                <w:color w:val="0D0D0D" w:themeColor="text1" w:themeTint="F2"/>
                <w:spacing w:val="-10"/>
                <w:sz w:val="36"/>
                <w:szCs w:val="36"/>
                <w:rtl/>
              </w:rPr>
            </w:pPr>
            <w:r>
              <w:rPr>
                <w:rFonts w:ascii="Tahoma" w:eastAsiaTheme="minorEastAsia" w:hAnsi="Tahoma" w:cs="Tahoma" w:hint="cs"/>
                <w:b/>
                <w:bCs/>
                <w:color w:val="0D0D0D" w:themeColor="text1" w:themeTint="F2"/>
                <w:spacing w:val="-10"/>
                <w:sz w:val="36"/>
                <w:szCs w:val="36"/>
                <w:rtl/>
              </w:rPr>
              <w:t>26</w:t>
            </w:r>
            <w:r w:rsidRPr="006B45FA">
              <w:rPr>
                <w:rFonts w:ascii="Tahoma" w:eastAsiaTheme="minorEastAsia" w:hAnsi="Tahoma" w:cs="Tahoma" w:hint="cs"/>
                <w:b/>
                <w:bCs/>
                <w:color w:val="0D0D0D" w:themeColor="text1" w:themeTint="F2"/>
                <w:spacing w:val="-10"/>
                <w:sz w:val="26"/>
                <w:szCs w:val="26"/>
                <w:rtl/>
              </w:rPr>
              <w:t xml:space="preserve"> חודשים</w:t>
            </w:r>
          </w:p>
        </w:tc>
      </w:tr>
      <w:tr w:rsidR="00420374" w14:paraId="54154FA5" w14:textId="77777777" w:rsidTr="00D46A9C">
        <w:tc>
          <w:tcPr>
            <w:tcW w:w="1163" w:type="pct"/>
            <w:tcBorders>
              <w:top w:val="single" w:sz="12" w:space="0" w:color="000000" w:themeColor="text1"/>
            </w:tcBorders>
          </w:tcPr>
          <w:p w14:paraId="7A894DE2" w14:textId="77777777" w:rsidR="00420374" w:rsidRDefault="006B45FA" w:rsidP="00937056">
            <w:pPr>
              <w:pStyle w:val="732021"/>
              <w:spacing w:before="0" w:after="0"/>
              <w:rPr>
                <w:rtl/>
              </w:rPr>
            </w:pPr>
            <w:r w:rsidRPr="00BA4C7B">
              <w:rPr>
                <w:rtl/>
              </w:rPr>
              <w:t xml:space="preserve">סיכוייה של נערה בפנימייה ללדת לפני גיל 17 </w:t>
            </w:r>
            <w:r w:rsidRPr="00BA4C7B">
              <w:rPr>
                <w:rFonts w:hint="cs"/>
                <w:rtl/>
              </w:rPr>
              <w:t>ביחס לנערה</w:t>
            </w:r>
            <w:r w:rsidRPr="00BA4C7B">
              <w:rPr>
                <w:rtl/>
              </w:rPr>
              <w:t xml:space="preserve"> באוכלוסייה הכללית, ופי 1.5 מאלו של נערה באומנה</w:t>
            </w:r>
          </w:p>
          <w:p w14:paraId="4474D20B" w14:textId="77777777" w:rsidR="006B45FA" w:rsidRDefault="006B45FA" w:rsidP="00937056">
            <w:pPr>
              <w:pStyle w:val="732021"/>
              <w:spacing w:before="0" w:after="0"/>
              <w:rPr>
                <w:rtl/>
              </w:rPr>
            </w:pPr>
          </w:p>
          <w:p w14:paraId="42AF0CAF" w14:textId="77777777" w:rsidR="006B45FA" w:rsidRDefault="006B45FA" w:rsidP="00937056">
            <w:pPr>
              <w:pStyle w:val="732021"/>
              <w:spacing w:before="0" w:after="0"/>
              <w:rPr>
                <w:rtl/>
              </w:rPr>
            </w:pPr>
          </w:p>
          <w:p w14:paraId="4DBE0617" w14:textId="77777777" w:rsidR="006B45FA" w:rsidRDefault="006B45FA" w:rsidP="00937056">
            <w:pPr>
              <w:pStyle w:val="732021"/>
              <w:spacing w:before="0" w:after="0"/>
              <w:rPr>
                <w:rtl/>
              </w:rPr>
            </w:pPr>
          </w:p>
          <w:p w14:paraId="27F75836" w14:textId="77777777" w:rsidR="006B45FA" w:rsidRDefault="006B45FA" w:rsidP="00937056">
            <w:pPr>
              <w:pStyle w:val="732021"/>
              <w:spacing w:before="0" w:after="0"/>
              <w:rPr>
                <w:rtl/>
              </w:rPr>
            </w:pPr>
          </w:p>
          <w:p w14:paraId="30367B80" w14:textId="77777777" w:rsidR="006B45FA" w:rsidRDefault="006B45FA" w:rsidP="00937056">
            <w:pPr>
              <w:pStyle w:val="732021"/>
              <w:spacing w:before="0" w:after="0"/>
              <w:rPr>
                <w:rtl/>
              </w:rPr>
            </w:pPr>
          </w:p>
          <w:p w14:paraId="6DB67748" w14:textId="56FFD90C" w:rsidR="006B45FA" w:rsidRPr="004562F8" w:rsidRDefault="006B45FA" w:rsidP="00937056">
            <w:pPr>
              <w:pStyle w:val="732021"/>
              <w:spacing w:before="0" w:after="0"/>
              <w:rPr>
                <w:rtl/>
              </w:rPr>
            </w:pPr>
          </w:p>
        </w:tc>
        <w:tc>
          <w:tcPr>
            <w:tcW w:w="161" w:type="pct"/>
          </w:tcPr>
          <w:p w14:paraId="0C0AE598" w14:textId="77777777" w:rsidR="00420374" w:rsidRPr="008D750B" w:rsidRDefault="00420374" w:rsidP="00937056">
            <w:pPr>
              <w:pStyle w:val="732021"/>
              <w:spacing w:before="0" w:after="0"/>
              <w:rPr>
                <w:rtl/>
              </w:rPr>
            </w:pPr>
          </w:p>
        </w:tc>
        <w:tc>
          <w:tcPr>
            <w:tcW w:w="1038" w:type="pct"/>
            <w:tcBorders>
              <w:top w:val="single" w:sz="12" w:space="0" w:color="000000" w:themeColor="text1"/>
            </w:tcBorders>
          </w:tcPr>
          <w:p w14:paraId="1916A301" w14:textId="3F576CBA" w:rsidR="00420374" w:rsidRPr="004562F8" w:rsidRDefault="006B45FA" w:rsidP="00937056">
            <w:pPr>
              <w:pStyle w:val="732021"/>
              <w:spacing w:before="0" w:after="0"/>
              <w:rPr>
                <w:rtl/>
              </w:rPr>
            </w:pPr>
            <w:r w:rsidRPr="00BA4C7B">
              <w:rPr>
                <w:rtl/>
              </w:rPr>
              <w:t xml:space="preserve">מהילדים באומנה לא נקבעו תוכניות טיפול כנדרש בחוק האומנה </w:t>
            </w:r>
            <w:proofErr w:type="spellStart"/>
            <w:r w:rsidRPr="00BA4C7B">
              <w:rPr>
                <w:rtl/>
              </w:rPr>
              <w:t>ובתע"ס</w:t>
            </w:r>
            <w:proofErr w:type="spellEnd"/>
          </w:p>
        </w:tc>
        <w:tc>
          <w:tcPr>
            <w:tcW w:w="161" w:type="pct"/>
          </w:tcPr>
          <w:p w14:paraId="14782C57" w14:textId="77777777" w:rsidR="00420374" w:rsidRDefault="00420374" w:rsidP="00937056">
            <w:pPr>
              <w:pStyle w:val="732021"/>
              <w:spacing w:before="0" w:after="0"/>
              <w:rPr>
                <w:rtl/>
              </w:rPr>
            </w:pPr>
          </w:p>
        </w:tc>
        <w:tc>
          <w:tcPr>
            <w:tcW w:w="1151" w:type="pct"/>
            <w:tcBorders>
              <w:top w:val="single" w:sz="12" w:space="0" w:color="000000" w:themeColor="text1"/>
            </w:tcBorders>
          </w:tcPr>
          <w:p w14:paraId="6149CA50" w14:textId="1464F9FE" w:rsidR="00420374" w:rsidRPr="0062456C" w:rsidRDefault="006B45FA" w:rsidP="00937056">
            <w:pPr>
              <w:pStyle w:val="732021"/>
              <w:spacing w:before="0" w:after="0"/>
              <w:rPr>
                <w:rtl/>
              </w:rPr>
            </w:pPr>
            <w:r w:rsidRPr="00BA4C7B">
              <w:rPr>
                <w:rtl/>
              </w:rPr>
              <w:t>מהילדים באומנה ובפנימיות עוברים בין כמה מסגרות</w:t>
            </w:r>
          </w:p>
        </w:tc>
        <w:tc>
          <w:tcPr>
            <w:tcW w:w="182" w:type="pct"/>
          </w:tcPr>
          <w:p w14:paraId="66E34E8E" w14:textId="77777777" w:rsidR="00420374" w:rsidRPr="00C92141" w:rsidRDefault="00420374" w:rsidP="00937056">
            <w:pPr>
              <w:pStyle w:val="732021"/>
              <w:spacing w:before="0" w:after="0"/>
              <w:rPr>
                <w:rtl/>
              </w:rPr>
            </w:pPr>
          </w:p>
        </w:tc>
        <w:tc>
          <w:tcPr>
            <w:tcW w:w="1145" w:type="pct"/>
            <w:tcBorders>
              <w:top w:val="single" w:sz="12" w:space="0" w:color="000000" w:themeColor="text1"/>
            </w:tcBorders>
          </w:tcPr>
          <w:p w14:paraId="39498237" w14:textId="7C14284F" w:rsidR="00420374" w:rsidRPr="00C92141" w:rsidRDefault="006B45FA" w:rsidP="00937056">
            <w:pPr>
              <w:pStyle w:val="732021"/>
              <w:spacing w:before="0" w:after="0"/>
              <w:rPr>
                <w:rtl/>
              </w:rPr>
            </w:pPr>
            <w:r w:rsidRPr="00BA4C7B">
              <w:rPr>
                <w:rtl/>
              </w:rPr>
              <w:t>אורך הליך אימוץ בממוצע, כפול ממשך הזמן המרבי המוגדר בדין</w:t>
            </w:r>
          </w:p>
        </w:tc>
      </w:tr>
    </w:tbl>
    <w:p w14:paraId="509D5AB6" w14:textId="77777777" w:rsidR="00420374" w:rsidRDefault="00420374" w:rsidP="00420374">
      <w:pPr>
        <w:pStyle w:val="73f7"/>
        <w:spacing w:after="0"/>
        <w:rPr>
          <w:sz w:val="10"/>
          <w:szCs w:val="10"/>
          <w:rtl/>
        </w:rPr>
      </w:pPr>
    </w:p>
    <w:p w14:paraId="3FADD5EE" w14:textId="77777777" w:rsidR="00420374" w:rsidRPr="00C62692" w:rsidRDefault="00420374" w:rsidP="00420374">
      <w:pPr>
        <w:pStyle w:val="732"/>
        <w:rPr>
          <w:rtl/>
        </w:rPr>
      </w:pPr>
      <w:r w:rsidRPr="00C62692">
        <w:rPr>
          <w:rtl/>
        </w:rPr>
        <w:lastRenderedPageBreak/>
        <w:t>פעולות הביקורת</w:t>
      </w:r>
    </w:p>
    <w:p w14:paraId="4E8CA019" w14:textId="7B076C29" w:rsidR="006B45FA" w:rsidRDefault="00420374" w:rsidP="00420374">
      <w:pPr>
        <w:pStyle w:val="73f7"/>
        <w:rPr>
          <w:rtl/>
        </w:rPr>
      </w:pPr>
      <w:r w:rsidRPr="001F3363">
        <w:rPr>
          <w:noProof/>
        </w:rPr>
        <w:drawing>
          <wp:anchor distT="0" distB="0" distL="114300" distR="114300" simplePos="0" relativeHeight="252389888" behindDoc="0" locked="0" layoutInCell="1" allowOverlap="1" wp14:anchorId="3F15181E" wp14:editId="5C541FCC">
            <wp:simplePos x="0" y="0"/>
            <wp:positionH relativeFrom="column">
              <wp:posOffset>4536655</wp:posOffset>
            </wp:positionH>
            <wp:positionV relativeFrom="paragraph">
              <wp:posOffset>42545</wp:posOffset>
            </wp:positionV>
            <wp:extent cx="162000" cy="162000"/>
            <wp:effectExtent l="0" t="0" r="3175" b="317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45FA" w:rsidRPr="00BA4C7B">
        <w:rPr>
          <w:rtl/>
        </w:rPr>
        <w:t xml:space="preserve">בחודשים ינואר - נובמבר 2022 בדק משרד מבקר המדינה את טיפול המדינה בילדים בסיכון שהוצאו מביתם והושמו באומנה או נמסרו לאימוץ. הביקורת בדקה את התחומים האלה: מדיניות משרד הרווחה בנושא הטיפול בילדים שהוצאו מביתם; אופן הטיפול בילדים שהוצאו מביתם; </w:t>
      </w:r>
      <w:bookmarkStart w:id="1" w:name="_Hlk119913807"/>
      <w:r w:rsidR="006B45FA" w:rsidRPr="00BA4C7B">
        <w:rPr>
          <w:rtl/>
        </w:rPr>
        <w:t xml:space="preserve">ילדים שטופלו באומנה ובפנימיות בבגרותם; </w:t>
      </w:r>
      <w:bookmarkEnd w:id="1"/>
      <w:r w:rsidR="006B45FA" w:rsidRPr="00BA4C7B">
        <w:rPr>
          <w:rtl/>
        </w:rPr>
        <w:t xml:space="preserve">הטיפול בהורים שילדיהם הוצאו מהבית; ויישום מדיניות משרד הרווחה בקרב אוכלוסיות ייחודיות. הביקורת נערכה </w:t>
      </w:r>
      <w:proofErr w:type="spellStart"/>
      <w:r w:rsidR="006B45FA" w:rsidRPr="00BA4C7B">
        <w:rPr>
          <w:rtl/>
        </w:rPr>
        <w:t>במינהל</w:t>
      </w:r>
      <w:proofErr w:type="spellEnd"/>
      <w:r w:rsidR="006B45FA" w:rsidRPr="00BA4C7B">
        <w:rPr>
          <w:rtl/>
        </w:rPr>
        <w:t xml:space="preserve"> לשירותים חברתיים ואישיים במשרד הרווחה. בדיקות השלמה נערכו בארגוני אומנה וברשויות מקומיות</w:t>
      </w:r>
      <w:r w:rsidR="006B45FA">
        <w:rPr>
          <w:rFonts w:hint="cs"/>
          <w:rtl/>
        </w:rPr>
        <w:t>.</w:t>
      </w:r>
    </w:p>
    <w:p w14:paraId="0AF4CED3" w14:textId="391DCF4A" w:rsidR="00420374" w:rsidRDefault="006B45FA" w:rsidP="00420374">
      <w:pPr>
        <w:pStyle w:val="73f7"/>
        <w:rPr>
          <w:rtl/>
        </w:rPr>
      </w:pPr>
      <w:r w:rsidRPr="00BA4C7B">
        <w:rPr>
          <w:rtl/>
        </w:rPr>
        <w:t xml:space="preserve">הביקורת בוצעה, בין השאר, באמצעות ניתוח נתוני השמות של ילדים במסגרות חוץ-ביתיות של כל ילידי השנים 2003 - 2021, ועיבודם לנתוני 44,065 ילדים; שאלון שהופץ בקרב עובדות סוציאליות משפחה ב-56 רשויות מקומיות שנבחרו באופן אקראי, מנחות אומנה בארגוני האומנה, מפקחות אומנה </w:t>
      </w:r>
      <w:proofErr w:type="spellStart"/>
      <w:r w:rsidRPr="00BA4C7B">
        <w:rPr>
          <w:rtl/>
        </w:rPr>
        <w:t>ועו"סיות</w:t>
      </w:r>
      <w:proofErr w:type="spellEnd"/>
      <w:r w:rsidRPr="00BA4C7B">
        <w:rPr>
          <w:rtl/>
        </w:rPr>
        <w:t xml:space="preserve"> לחוק אימוץ; מדגם מייצג של תיקי ילדים ששהו באומנה בשנים 2016 - 2021; מדגם אקראי של 459 אימהות לילדים שהוצאו מביתם במהלך שנת 2017; ניתוח הנתונים האלה על כלל ילידי 1991 - 2002: האם שהו בילדותם בפנימיות, באומנה, טופלו בקהילה או לא קיבלו שירותי רווחה; פרטי </w:t>
      </w:r>
      <w:proofErr w:type="spellStart"/>
      <w:r w:rsidRPr="00BA4C7B">
        <w:rPr>
          <w:rtl/>
        </w:rPr>
        <w:t>ההשמות</w:t>
      </w:r>
      <w:proofErr w:type="spellEnd"/>
      <w:r w:rsidRPr="00BA4C7B">
        <w:rPr>
          <w:rtl/>
        </w:rPr>
        <w:t xml:space="preserve"> במסגרות חוץ-ביתיות ובקהילה (משך השהייה במסגרת, מספר המסגרות שבהן שהה כל ילד); השכלה בבגרות; תעסוקה בבגרות; המצב המשפחתי בבגרות; קבלת שירותי רווחה בבגרות; פשיעה בבגרות; הכנסת ההורים; מגדר; ואלה עובדו לנתוני 1,598,030 ילדים</w:t>
      </w:r>
      <w:r w:rsidR="00420374">
        <w:rPr>
          <w:rFonts w:hint="cs"/>
          <w:rtl/>
        </w:rPr>
        <w:t>.</w:t>
      </w:r>
      <w:r w:rsidR="00420374" w:rsidRPr="001F3363">
        <w:rPr>
          <w:rFonts w:hint="cs"/>
          <w:rtl/>
        </w:rPr>
        <w:t xml:space="preserve"> </w:t>
      </w:r>
    </w:p>
    <w:p w14:paraId="690F076D" w14:textId="6BEE4284" w:rsidR="002753C7" w:rsidRPr="00662020" w:rsidRDefault="002753C7" w:rsidP="002753C7">
      <w:pPr>
        <w:pStyle w:val="73fd"/>
        <w:rPr>
          <w:rtl/>
        </w:rPr>
      </w:pPr>
      <w:r w:rsidRPr="00662020">
        <w:rPr>
          <w:rFonts w:hint="cs"/>
          <w:rtl/>
        </w:rPr>
        <w:t>תמונת המצב העולה מן הביקורת</w:t>
      </w:r>
    </w:p>
    <w:p w14:paraId="0B2F822B" w14:textId="2E7AAE13" w:rsidR="002753C7" w:rsidRPr="001F3363" w:rsidRDefault="006B45FA" w:rsidP="00420374">
      <w:pPr>
        <w:pStyle w:val="73f7"/>
        <w:rPr>
          <w:rtl/>
        </w:rPr>
      </w:pPr>
      <w:r w:rsidRPr="00362C00">
        <w:rPr>
          <w:noProof/>
          <w:rtl/>
        </w:rPr>
        <w:drawing>
          <wp:anchor distT="0" distB="0" distL="114300" distR="114300" simplePos="0" relativeHeight="252391936" behindDoc="0" locked="0" layoutInCell="1" allowOverlap="1" wp14:anchorId="03EB0A10" wp14:editId="680946DF">
            <wp:simplePos x="0" y="0"/>
            <wp:positionH relativeFrom="column">
              <wp:posOffset>2540000</wp:posOffset>
            </wp:positionH>
            <wp:positionV relativeFrom="paragraph">
              <wp:posOffset>56515</wp:posOffset>
            </wp:positionV>
            <wp:extent cx="2101215" cy="172085"/>
            <wp:effectExtent l="0" t="0" r="0" b="5715"/>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2"/>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p>
    <w:p w14:paraId="18555822" w14:textId="14FFBE44" w:rsidR="00420374" w:rsidRPr="0093709F" w:rsidRDefault="00DA022A" w:rsidP="00DA022A">
      <w:pPr>
        <w:pStyle w:val="7392"/>
        <w:ind w:left="424"/>
        <w:rPr>
          <w:rtl/>
        </w:rPr>
      </w:pPr>
      <w:r w:rsidRPr="000921B9">
        <w:rPr>
          <w:rFonts w:hint="cs"/>
          <w:b/>
          <w:bCs/>
          <w:noProof/>
          <w:rtl/>
        </w:rPr>
        <w:drawing>
          <wp:anchor distT="0" distB="720090" distL="114300" distR="114300" simplePos="0" relativeHeight="252393984" behindDoc="1" locked="0" layoutInCell="1" allowOverlap="1" wp14:anchorId="52880821" wp14:editId="03984EE8">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1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6B45FA" w:rsidRPr="000921B9">
        <w:rPr>
          <w:b/>
          <w:bCs/>
          <w:rtl/>
        </w:rPr>
        <w:t>יישום מדיניות הבית הקבוע</w:t>
      </w:r>
      <w:r w:rsidR="006B45FA" w:rsidRPr="00BA4C7B">
        <w:rPr>
          <w:rtl/>
        </w:rPr>
        <w:t xml:space="preserve"> - עלה כי מדיניות משרד הרווחה אינה מיושמת והשירותים האמונים על יישומה אינם עובדים בשיתוף פעולה. אף שמדיניות הבית הקבוע מדרגת בראש סולם העדיפויות את חזרת הילד לביתו לאחר שיקום הוריו, או את מסירתו לאימוץ, ולאחריהן מדורגות ההשמה באומנה וההשמה בפנימייה, בפועל שיעור קטן בלבד מהילדים השוהים במסגרות חוץ-ביתיות מוצאים בית קבוע בדמות חזרה לבית ההורים המולידים (10%) או מסירה לאימוץ (פחות מ-1%). רוב הילדים נותרים במסגרות חוץ-ביתיות - מרביתם בפנימיות (67%), והיתר באומנה (33%). שיעורי </w:t>
      </w:r>
      <w:proofErr w:type="spellStart"/>
      <w:r w:rsidR="006B45FA" w:rsidRPr="00BA4C7B">
        <w:rPr>
          <w:rtl/>
        </w:rPr>
        <w:t>ההשמות</w:t>
      </w:r>
      <w:proofErr w:type="spellEnd"/>
      <w:r w:rsidR="006B45FA" w:rsidRPr="00BA4C7B">
        <w:rPr>
          <w:rtl/>
        </w:rPr>
        <w:t xml:space="preserve"> באומנה בישראל נמוכים מאלו שבמדינות אחרות: 27%, לעומת ממוצע של 57% במדינות אירופה, ארה"ב ואוסטרליה. לעומת זאת, שיעור ההשמה בפנימיות בישראל גבוה מהמקובל במדינות אחרות - 73% לעומת ממוצע של 39% במדינות הנבחרות. עלה גם שמתוך תקציב שעמד על כ-970 מיליון ש"ח בשנת 2021 ויועד לטיפולים בילד שהוצא מביתו ולשיקום הוריו, הוקצו לשיקום ההורים, כ-20 מיליון ש"ח (כ-2%), לאימוץ כ-10 מיליון ש"ח (כ-1%), לאומנה </w:t>
      </w:r>
      <w:r w:rsidR="00B63A05">
        <w:rPr>
          <w:rtl/>
        </w:rPr>
        <w:br/>
      </w:r>
      <w:r w:rsidR="006B45FA" w:rsidRPr="00BA4C7B">
        <w:rPr>
          <w:rtl/>
        </w:rPr>
        <w:t xml:space="preserve">כ-200 מיליון ש"ח (כ-21%) ולפנימיות כ-740 מיליון ש"ח (כ-76%). כך, רוב רובו של תקציב זה, 97%, הוקצה למסגרות הזמניות (אומנה ופנימיות) ויתרתו - 3% - הוקצתה למציאת בית קבוע עבור הילדים (חזרה לביתם או אימוץ). עוד עלה כי עלות הטיפול בילד שהוצא מביתו והושם בפנימייה היא הגבוהה מבין האפשרויות האחרות: העלות החודשית לילד שהושם </w:t>
      </w:r>
      <w:r w:rsidR="006B45FA" w:rsidRPr="00BA4C7B">
        <w:rPr>
          <w:rtl/>
        </w:rPr>
        <w:lastRenderedPageBreak/>
        <w:t xml:space="preserve">בפנימייה (כ-11,900 ש"ח) היא פי כשלושה מהעלות החודשית לילד שהושם באומנה </w:t>
      </w:r>
      <w:r w:rsidR="00B63A05">
        <w:rPr>
          <w:rtl/>
        </w:rPr>
        <w:br/>
      </w:r>
      <w:r w:rsidR="006B45FA" w:rsidRPr="00BA4C7B">
        <w:rPr>
          <w:rtl/>
        </w:rPr>
        <w:t>(כ-3,900 ש"ח), ופי שישה מהעלות החודשית לילד שאומץ (כ-2,000 ש"ח</w:t>
      </w:r>
      <w:r w:rsidR="006B45FA">
        <w:rPr>
          <w:rFonts w:hint="cs"/>
          <w:rtl/>
        </w:rPr>
        <w:t>)</w:t>
      </w:r>
      <w:r w:rsidR="00420374" w:rsidRPr="0093709F">
        <w:rPr>
          <w:rtl/>
        </w:rPr>
        <w:t>.</w:t>
      </w:r>
    </w:p>
    <w:p w14:paraId="1D22E15A" w14:textId="6D9F9F14" w:rsidR="00420374" w:rsidRPr="0093709F" w:rsidRDefault="00DA022A" w:rsidP="00DA022A">
      <w:pPr>
        <w:pStyle w:val="7392"/>
        <w:ind w:left="424"/>
      </w:pPr>
      <w:r w:rsidRPr="00B02658">
        <w:rPr>
          <w:rFonts w:hint="cs"/>
          <w:b/>
          <w:bCs/>
          <w:noProof/>
          <w:rtl/>
        </w:rPr>
        <w:drawing>
          <wp:anchor distT="0" distB="720090" distL="114300" distR="114300" simplePos="0" relativeHeight="252396032" behindDoc="1" locked="0" layoutInCell="1" allowOverlap="1" wp14:anchorId="118BCCDA" wp14:editId="46FDABE2">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1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6B45FA" w:rsidRPr="000921B9">
        <w:rPr>
          <w:b/>
          <w:bCs/>
          <w:rtl/>
        </w:rPr>
        <w:t>הטמעת מדיניות הבית הקבוע בקרב אנשי המקצוע</w:t>
      </w:r>
      <w:r w:rsidR="006B45FA" w:rsidRPr="00BA4C7B">
        <w:rPr>
          <w:rtl/>
        </w:rPr>
        <w:t xml:space="preserve"> - עלה כי המדיניות לא הוטמעה. סוג המסגרת שבה יושם ילד המוצא מביתו מושפע פעמים רבות מעמדות אנשי המקצוע המלווים אותו יותר מאשר מהעמדה המקצועית שגיבש משרד הרווחה. למשל, 66% ממפקחות האומנה ו-60% ממנחות האומנה ראו באומנה את ההשמה המיטיבה ביותר, 75% מעו"ס אימוץ ראו באימוץ את ההשמה המיטיבה ביותר, ועו"ס משפחה ראו בהשמה באומנה (31%) או בפנימייה (33%) השמות מיטיבות במידה דומה</w:t>
      </w:r>
      <w:r w:rsidR="00420374" w:rsidRPr="0093709F">
        <w:rPr>
          <w:rFonts w:hint="cs"/>
          <w:rtl/>
        </w:rPr>
        <w:t xml:space="preserve">. </w:t>
      </w:r>
    </w:p>
    <w:p w14:paraId="5E2BFABB" w14:textId="7970E8C4" w:rsidR="00420374" w:rsidRPr="0093709F" w:rsidRDefault="00DA022A" w:rsidP="00DA022A">
      <w:pPr>
        <w:pStyle w:val="7392"/>
        <w:ind w:left="424"/>
        <w:rPr>
          <w:rtl/>
        </w:rPr>
      </w:pPr>
      <w:r w:rsidRPr="00B02658">
        <w:rPr>
          <w:rFonts w:hint="cs"/>
          <w:b/>
          <w:bCs/>
          <w:noProof/>
          <w:rtl/>
        </w:rPr>
        <w:drawing>
          <wp:anchor distT="0" distB="720090" distL="114300" distR="114300" simplePos="0" relativeHeight="252398080" behindDoc="1" locked="0" layoutInCell="1" allowOverlap="1" wp14:anchorId="3B128F97" wp14:editId="2071F788">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2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6B45FA" w:rsidRPr="000921B9">
        <w:rPr>
          <w:b/>
          <w:bCs/>
          <w:rtl/>
        </w:rPr>
        <w:t xml:space="preserve">עדיפות להשמה באומנה בגיל צעיר </w:t>
      </w:r>
      <w:r w:rsidR="006B45FA" w:rsidRPr="00BA4C7B">
        <w:rPr>
          <w:rtl/>
        </w:rPr>
        <w:t>- ילדים צעירים נפגעים ארבע פעמים: אף שפנימייה אינה המסגרת המתאימה לילדים צעירים, 30% מהילדים מתחת לגיל שמונה (1,149 ילדים) הושמו בפנימייה, כ-41% (474 ילדים) היו בני חמש ומטה; 83% מהם ימשיכו לשהות בפנימיות כל זמן שיהיו במסגרות חוץ-ביתיות; הם נמצאים בפנימיות ובאומנה יותר מארבע שנים (חמש שנים וארבע שנים וחצי, בהתאמה); וסיכוייהם לעבור בין מסגרות גדלים. לפיכך, נמנעות מהם הזכות לחיים במשפחה והזכות ליציבות ולעקביות בחייהם, והם חווים אי-ודאות וחוסר יציבות לאורך זמן, חוויה המועצמת בגילים הצעירים, שכן לשנה בחיי ילד צעיר השפעה משמעותית בהרבה מזו של שנה בגיל בוגר</w:t>
      </w:r>
      <w:r w:rsidR="00420374" w:rsidRPr="0093709F">
        <w:rPr>
          <w:rFonts w:hint="cs"/>
          <w:rtl/>
        </w:rPr>
        <w:t>.</w:t>
      </w:r>
    </w:p>
    <w:p w14:paraId="583ECB3F" w14:textId="121D1763" w:rsidR="00420374" w:rsidRPr="0093709F" w:rsidRDefault="00DA022A" w:rsidP="00DA022A">
      <w:pPr>
        <w:pStyle w:val="7392"/>
        <w:ind w:left="424"/>
      </w:pPr>
      <w:r w:rsidRPr="00B02658">
        <w:rPr>
          <w:rFonts w:hint="cs"/>
          <w:b/>
          <w:bCs/>
          <w:noProof/>
          <w:rtl/>
        </w:rPr>
        <w:drawing>
          <wp:anchor distT="0" distB="720090" distL="114300" distR="114300" simplePos="0" relativeHeight="252400128" behindDoc="1" locked="0" layoutInCell="1" allowOverlap="1" wp14:anchorId="72E0EEBF" wp14:editId="29CAD246">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6B45FA" w:rsidRPr="000921B9">
        <w:rPr>
          <w:b/>
          <w:bCs/>
          <w:rtl/>
        </w:rPr>
        <w:t>הגבלת משך השהייה באומנה</w:t>
      </w:r>
      <w:r w:rsidR="006B45FA" w:rsidRPr="00BA4C7B">
        <w:rPr>
          <w:rtl/>
        </w:rPr>
        <w:t xml:space="preserve"> - רק כשליש מהילדים (237 ילדים) שוהים באומנת חירום עד שלושה חודשים, ושיעור ניכר מהם (44%, 320 ילדים) שוהים במסגרת זו מעל לפרק הזמן המרבי המותר בחוק - חצי שנה (אומנת חירום מיועדת לילדים שבשל חשש לשלומם נדרש להם סידור מגורים מחוץ לבית הוריהם באופן </w:t>
      </w:r>
      <w:proofErr w:type="spellStart"/>
      <w:r w:rsidR="006B45FA" w:rsidRPr="00BA4C7B">
        <w:rPr>
          <w:rtl/>
        </w:rPr>
        <w:t>מיידי</w:t>
      </w:r>
      <w:proofErr w:type="spellEnd"/>
      <w:r w:rsidR="006B45FA" w:rsidRPr="00BA4C7B">
        <w:rPr>
          <w:rtl/>
        </w:rPr>
        <w:t xml:space="preserve">). חלקם (12% - 89 ילדים) שוהים בה אף שנה ויותר. כ-35% מהילדים המושמים באומנה נשארים בה גם לאחר ארבע שנים, וכמחצית מאלה שוהים בה פרק זמן כפול מכך ואף יותר, זאת שלא בהתאם לחוזר מנכ"ל משרד הרווחה בשנת 2004 שהגדיר כי פרק הזמן המרבי לשהייה באומנה יהיה ארבע שנים. נתונים אלה אינם משקפים את התפיסה </w:t>
      </w:r>
      <w:r w:rsidR="006B45FA" w:rsidRPr="00BA4C7B">
        <w:rPr>
          <w:rFonts w:hint="cs"/>
          <w:rtl/>
        </w:rPr>
        <w:t>ו</w:t>
      </w:r>
      <w:r w:rsidR="006B45FA" w:rsidRPr="00BA4C7B">
        <w:rPr>
          <w:rtl/>
        </w:rPr>
        <w:t>לפיה אומנה היא מסגרת זמנית עד למציאת מסגרת של בית קבוע ומיטיב לילדי האומנה; ובפועל מי ששהה באומנה יותר מארבע שנים, סיכוייו להישאר בה שמונה שנים ויותר הם כ-43%</w:t>
      </w:r>
      <w:r w:rsidR="00420374" w:rsidRPr="0093709F">
        <w:rPr>
          <w:rFonts w:hint="cs"/>
          <w:rtl/>
        </w:rPr>
        <w:t xml:space="preserve">. </w:t>
      </w:r>
    </w:p>
    <w:p w14:paraId="7C081EA1" w14:textId="3AF97B9C" w:rsidR="00420374" w:rsidRPr="0093709F" w:rsidRDefault="00DA022A" w:rsidP="00DA022A">
      <w:pPr>
        <w:pStyle w:val="7392"/>
        <w:ind w:left="424"/>
      </w:pPr>
      <w:r w:rsidRPr="00B02658">
        <w:rPr>
          <w:rFonts w:hint="cs"/>
          <w:b/>
          <w:bCs/>
          <w:noProof/>
          <w:rtl/>
        </w:rPr>
        <w:drawing>
          <wp:anchor distT="0" distB="720090" distL="114300" distR="114300" simplePos="0" relativeHeight="252402176" behindDoc="1" locked="0" layoutInCell="1" allowOverlap="1" wp14:anchorId="3C379D12" wp14:editId="244BBCFC">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3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6B45FA" w:rsidRPr="000921B9">
        <w:rPr>
          <w:b/>
          <w:bCs/>
          <w:rtl/>
        </w:rPr>
        <w:t>השמות באומנה ובאומנת חירום ברשויות ערביות וחרדיות</w:t>
      </w:r>
      <w:r w:rsidR="006B45FA" w:rsidRPr="00BA4C7B">
        <w:rPr>
          <w:rtl/>
        </w:rPr>
        <w:t xml:space="preserve"> - השיעור הממוצע של </w:t>
      </w:r>
      <w:proofErr w:type="spellStart"/>
      <w:r w:rsidR="006B45FA" w:rsidRPr="00BA4C7B">
        <w:rPr>
          <w:rtl/>
        </w:rPr>
        <w:t>ההשמות</w:t>
      </w:r>
      <w:proofErr w:type="spellEnd"/>
      <w:r w:rsidR="006B45FA" w:rsidRPr="00BA4C7B">
        <w:rPr>
          <w:rtl/>
        </w:rPr>
        <w:t xml:space="preserve"> באומנה בשנים 2016 - 2021 ברשויות החרדיות היה 18%, נמוך מזה שבחברה הכללית (31%); רק רבע מהילדים ברשויות הערביות שוהים באומנת חירום עד שלושה חודשים, ומעל למחציתם (53%) שוהים במסגרת זו מעל לפרק הזמן המרבי המותר בחוק האומנה - חצי שנה; זאת לעומת 44% בחברה הכללית. אנשי מקצוע העלו חסמים להשמה באומנה ולמסירה לאימוץ הייחודיים לחברה הערבית, ובהם: מחסור באנשי מקצוע דוברי ערבית; ההתנגדות להוצאה מחוץ למשפחה המורחבת; הבדלים בין הוצאת בנים להוצאת בנות מהבית; וקושי באימוץ על פי הדת המוסלמית. עלו גם חסמים להשמה חוץ-ביתית בחברה החרדית, ובהם: מחסור במשפחות אומנה חרדיות לצד מחסור בפנימיות המותאמות לחברה החרדית; התנגדות לטיפול; קבלת החלטה בדבר משפחת האומנה על ידי הנהגת הקהילה ולא על ידי רשויות הרווחה; וחשדנות כלפי הרשויות. משרד הרווחה לא פיתח מתווה או הנחיות מותאמות לליווי ילדים מהחברה הערבית ומהחברה החרדית המושמים באומנה ולטיפול בילדים אלה</w:t>
      </w:r>
      <w:r w:rsidR="00420374" w:rsidRPr="0093709F">
        <w:rPr>
          <w:rFonts w:hint="cs"/>
          <w:rtl/>
        </w:rPr>
        <w:t xml:space="preserve">. </w:t>
      </w:r>
    </w:p>
    <w:p w14:paraId="5E8BF229" w14:textId="49E5843C" w:rsidR="00420374" w:rsidRPr="0093709F" w:rsidRDefault="00DA022A" w:rsidP="00DA022A">
      <w:pPr>
        <w:pStyle w:val="7392"/>
        <w:ind w:left="424"/>
        <w:rPr>
          <w:rtl/>
        </w:rPr>
      </w:pPr>
      <w:r w:rsidRPr="000921B9">
        <w:rPr>
          <w:rFonts w:hint="cs"/>
          <w:b/>
          <w:bCs/>
          <w:noProof/>
          <w:rtl/>
        </w:rPr>
        <w:lastRenderedPageBreak/>
        <w:drawing>
          <wp:anchor distT="0" distB="720090" distL="114300" distR="114300" simplePos="0" relativeHeight="252404224" behindDoc="1" locked="0" layoutInCell="1" allowOverlap="1" wp14:anchorId="7736908F" wp14:editId="14CA1F00">
            <wp:simplePos x="0" y="0"/>
            <wp:positionH relativeFrom="column">
              <wp:posOffset>4526280</wp:posOffset>
            </wp:positionH>
            <wp:positionV relativeFrom="paragraph">
              <wp:posOffset>30317</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3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6B45FA" w:rsidRPr="000921B9">
        <w:rPr>
          <w:b/>
          <w:bCs/>
          <w:rtl/>
        </w:rPr>
        <w:t>יציבות ההשמה במסגרת החוץ-ביתית</w:t>
      </w:r>
      <w:r w:rsidR="006B45FA" w:rsidRPr="00BA4C7B">
        <w:rPr>
          <w:rtl/>
        </w:rPr>
        <w:t xml:space="preserve"> - מעברים בין מסגרות ואי-יציבות של ההשמה עלולים לפגוע בהתפתחות הילד וביכולתו לפתח התקשרות בטוחה. נמצא כי לאחר שהושמו במשפחת אומנה או בפנימייה, יותר מרבע מהילדים - 27% - עברו לעוד מסגרת אחת לפחות: כ-20% מהילדים עברו מהאומנה או מהפנימייה הראשונה שבה הושמו לאומנה או לפנימייה נוספת, וכ-7% עברו בין מספר מסגרות גדול יותר. כמו כן, קיים הבדל בין יציבות ההשמה באומנה ליציבות ההשמה בפנימייה: 25% מילדי האומנה שהו ביותר ממסגרת אחת, ו40% מילדי הפנימיות שהו ביותר ממסגרת אחת</w:t>
      </w:r>
      <w:r w:rsidR="00420374" w:rsidRPr="0093709F">
        <w:rPr>
          <w:rFonts w:hint="cs"/>
          <w:rtl/>
        </w:rPr>
        <w:t>.</w:t>
      </w:r>
    </w:p>
    <w:p w14:paraId="14562C3B" w14:textId="3232FA24" w:rsidR="006B45FA" w:rsidRDefault="00DA022A" w:rsidP="00DA022A">
      <w:pPr>
        <w:pStyle w:val="7392"/>
        <w:ind w:left="424"/>
        <w:rPr>
          <w:rtl/>
        </w:rPr>
      </w:pPr>
      <w:r w:rsidRPr="00B02658">
        <w:rPr>
          <w:rFonts w:hint="cs"/>
          <w:b/>
          <w:bCs/>
          <w:noProof/>
          <w:rtl/>
        </w:rPr>
        <w:drawing>
          <wp:anchor distT="0" distB="720090" distL="114300" distR="114300" simplePos="0" relativeHeight="252406272" behindDoc="1" locked="0" layoutInCell="1" allowOverlap="1" wp14:anchorId="7A322FA4" wp14:editId="33A4F130">
            <wp:simplePos x="0" y="0"/>
            <wp:positionH relativeFrom="column">
              <wp:posOffset>4526280</wp:posOffset>
            </wp:positionH>
            <wp:positionV relativeFrom="paragraph">
              <wp:posOffset>30317</wp:posOffset>
            </wp:positionV>
            <wp:extent cx="161925" cy="161925"/>
            <wp:effectExtent l="0" t="0" r="3175" b="3175"/>
            <wp:wrapTight wrapText="bothSides">
              <wp:wrapPolygon edited="0">
                <wp:start x="0" y="0"/>
                <wp:lineTo x="0" y="15247"/>
                <wp:lineTo x="5082" y="20329"/>
                <wp:lineTo x="16941" y="20329"/>
                <wp:lineTo x="20329" y="15247"/>
                <wp:lineTo x="20329" y="0"/>
                <wp:lineTo x="0" y="0"/>
              </wp:wrapPolygon>
            </wp:wrapTight>
            <wp:docPr id="4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B45FA" w:rsidRPr="000921B9">
        <w:rPr>
          <w:b/>
          <w:bCs/>
          <w:rtl/>
        </w:rPr>
        <w:t>הטיפול בילד שהוצא מביתו והושם באומנה</w:t>
      </w:r>
      <w:r w:rsidR="006B45FA" w:rsidRPr="00BA4C7B">
        <w:rPr>
          <w:rtl/>
        </w:rPr>
        <w:t xml:space="preserve"> - השמה של ילדים בסיכון במשפחות אומנה נועדה לאפשר להם להשתקם מהפגיעות שחוו ולסייע להם לפתח חיים נורמטיביים בעתיד. כדי לתמוך בכך מלווה ההשמה בתוכנית טיפול שנועדה לקדם אותם, תוך מתן מענה על צורכיהם הייחודיים. נמצא כי ב-80% מתיקי הילד לא נמצאו תוכניות הטיפול המעודכנות שחוק האומנה והנחיות משרד הרווחה מגדירים כי יש לקבוע עבור הילד ולתעדן. עוד נמצא כי בין ינואר 2021 לאפריל 2022 בדקו מפקחות האומנה בסך הכול </w:t>
      </w:r>
      <w:r w:rsidR="00B63A05">
        <w:rPr>
          <w:rtl/>
        </w:rPr>
        <w:br/>
      </w:r>
      <w:r w:rsidR="006B45FA" w:rsidRPr="00BA4C7B">
        <w:rPr>
          <w:rtl/>
        </w:rPr>
        <w:t>כ-119 תיקי ילדים אשר שהו באומנה בתקופה זו, מתוך 4,275 תיקי כלל הילדים ששהו באומנה - שיעור נמוך של כ-3% בלבד מכלל התיקים. נמצא גם כי רוב המפקחות בוחרות לבדוק תיקים של ילדים שהתקבלו לגביהם דיווחים על אירועים חריגים, או של ילדים עם מורכבויות כמו קשיים התנהגותיים ועבר של פגיעה מינית, או של ילדים שהושמו בגיל מבוגר. כפועל יוצא מכך תוכניות הטיפול של ילדים שלא התקבלו לגביהם דיווחים על אירועים חריגים או על מורכבות מיוחדת כמעט אינן נבדקות כלל. עוד עלה כי בכשלושת רבעי מתיקי הילדים שנבדקו במדגם - 73% - הדיווח על ביקורי מנחות האומנה אצל הילד אינו עומד בדרישות החוק - מפגש של פעם בחודש</w:t>
      </w:r>
      <w:r w:rsidR="00420374" w:rsidRPr="0093709F">
        <w:rPr>
          <w:rFonts w:hint="cs"/>
          <w:rtl/>
        </w:rPr>
        <w:t>.</w:t>
      </w:r>
    </w:p>
    <w:p w14:paraId="48EB96B8" w14:textId="6719ED11" w:rsidR="006B45FA" w:rsidRPr="0093709F" w:rsidRDefault="006B45FA" w:rsidP="006B45FA">
      <w:pPr>
        <w:pStyle w:val="7392"/>
        <w:ind w:left="424"/>
        <w:rPr>
          <w:rtl/>
        </w:rPr>
      </w:pPr>
      <w:r w:rsidRPr="006B45FA">
        <w:rPr>
          <w:rFonts w:hint="cs"/>
          <w:b/>
          <w:bCs/>
          <w:noProof/>
          <w:rtl/>
        </w:rPr>
        <w:drawing>
          <wp:anchor distT="0" distB="720090" distL="114300" distR="114300" simplePos="0" relativeHeight="252460544" behindDoc="1" locked="0" layoutInCell="1" allowOverlap="1" wp14:anchorId="1101EF08" wp14:editId="29732A22">
            <wp:simplePos x="0" y="0"/>
            <wp:positionH relativeFrom="column">
              <wp:posOffset>4526280</wp:posOffset>
            </wp:positionH>
            <wp:positionV relativeFrom="paragraph">
              <wp:posOffset>30317</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3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921B9">
        <w:rPr>
          <w:b/>
          <w:bCs/>
          <w:rtl/>
        </w:rPr>
        <w:t>השפעת ההשמה החוץ-הביתית על מדדי חיים תקינים בבגרות</w:t>
      </w:r>
      <w:r w:rsidRPr="00BA4C7B">
        <w:rPr>
          <w:rtl/>
        </w:rPr>
        <w:t xml:space="preserve"> - משרד הרווחה לא בדק את ההבדלים בין ילדים שהושמו באומנה לילדים שהושמו בפנימיות בבגרותם. נוכח זאת, לראשונה נותחו באופן שיטתי נתונים מקיפים של כלל המושמים באומנה ובפנימיות של משרד הרווחה, גם לאחר גיל 18; צוות הביקורת ביצע בדיקה זו על ידי בחינת מדדי חיים תקינים בבגרות, בתחומים כגון השכלה, תעסוקה ומשפחה. על מנת לבחון את ההשלכות בבגרות של השמת ילדים באומנה ובפנימיות השתמש צוות הביקורת בנתונים שהתקבלו ממשרד הרווחה, מהמוסד לביטוח לאומי, ממשרד החינוך, מהמרכז הארצי לבחינות והערכה וממשטרת ישראל לגבי כלל ילידי השנים 1991 - 2002, כלומר אנשים שנכון למועד סיום הביקורת היו בני 20 - 31 ובסה"כ - 1,598,030 נבדקים. בביקורת נמצא כי לנבדקים בוגרי פנימיות נזקקות רבה יותר מזו של נבדקים בוגרי אומנה, הבאה לידי ביטוי, בין היתר, בחזרה לקבלת שירותי רווחה בבגרותם (25% מבוגרי הפנימיות, 19% מבוגרי האומנה ו-2% מהאוכלוסייה הכללית), וקבלת גמלת הבטחת הכנסה בשל הכנסות נמוכות (13% מבוגרי הפנימיות, 10% מבוגרי האומנה ו-3% מהאוכלוסייה הכללית); והזדמנות מועטה יותר להשתלבות מוצלחת בחברה מזו של בוגרי האומנה, כפי שבאה לידי ביטוי, בין היתר, בשיעור קטן יותר של זכאות לתעודת בגרות סף כניסה לאוניברסיטאות (7% מבוגרי הפנימיות, 20% מבוגרי האומנה, ו-40% מהאוכלוסייה הכללית), בהכנסה נמוכה יותר (כ-36,000 ש"ח לשנה אצל בוגרי הפנימיות, 37,000 ש"ח לשנה אצל בוגרי האומנה, ו-47,000 ש"ח לשנה אצל האוכלוסייה הכללית), ובשיעור עצירים ואסירים גדול יותר (23% מבוגרי הפנימיות, 9% מבוגרי האומנה, ו-3% מהאוכלוסייה הכללית). ממצאים </w:t>
      </w:r>
      <w:r w:rsidRPr="00BA4C7B">
        <w:rPr>
          <w:rtl/>
        </w:rPr>
        <w:lastRenderedPageBreak/>
        <w:t>אלו מעידים שעקרונות מדיניות הבית הקבוע שהתווה משרד הרווחה אכן תורמים לשיפור מצבם של ילדים בסיכון שהוצאו מביתם</w:t>
      </w:r>
      <w:r w:rsidRPr="0093709F">
        <w:rPr>
          <w:rFonts w:hint="cs"/>
          <w:rtl/>
        </w:rPr>
        <w:t>.</w:t>
      </w:r>
    </w:p>
    <w:p w14:paraId="0C16B4C8" w14:textId="59E6CA2A" w:rsidR="006B45FA" w:rsidRPr="0093709F" w:rsidRDefault="006B45FA" w:rsidP="006B45FA">
      <w:pPr>
        <w:pStyle w:val="7392"/>
        <w:ind w:left="424"/>
        <w:rPr>
          <w:rtl/>
        </w:rPr>
      </w:pPr>
      <w:r w:rsidRPr="006B45FA">
        <w:rPr>
          <w:rFonts w:hint="cs"/>
          <w:b/>
          <w:bCs/>
          <w:noProof/>
          <w:rtl/>
        </w:rPr>
        <w:drawing>
          <wp:anchor distT="0" distB="720090" distL="114300" distR="114300" simplePos="0" relativeHeight="252462592" behindDoc="1" locked="0" layoutInCell="1" allowOverlap="1" wp14:anchorId="5E221BF8" wp14:editId="26338361">
            <wp:simplePos x="0" y="0"/>
            <wp:positionH relativeFrom="column">
              <wp:posOffset>4526280</wp:posOffset>
            </wp:positionH>
            <wp:positionV relativeFrom="paragraph">
              <wp:posOffset>30317</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5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921B9">
        <w:rPr>
          <w:b/>
          <w:bCs/>
          <w:rtl/>
        </w:rPr>
        <w:t>טיפול בהורים שילדיהם הוצאו מהבית</w:t>
      </w:r>
      <w:r w:rsidRPr="00BA4C7B">
        <w:rPr>
          <w:rtl/>
        </w:rPr>
        <w:t xml:space="preserve"> - מדיניות הבית הקבוע קובעת כי כאשר ילד מוצא מביתו יש לפעול לשיקום ההורים המולידים על מנת שהילד יוכל לחזור לביתם. נמצא כי 91% מהאימהות לילדים שהוצאו מביתם בשנת 2017 לא השתתפו בשום תוכנית במימון משרד הרווחה לפני הוצאת ילדיהן מהבית ולאחר ההוצאה, וזאת למרות החשיבות הרבה המיוחסת לשיקום ההורים המולידים בהתאם למדיניות הבית הקבוע. שיעורי תקציב נמוכים לתוכניות אלו (20 מיליון ש"ח לעומת 940 מיליון ש"ח למסגרות חוץ-ביתיות) וקשיים בטיפול בהורים אלו מונעים מההורים לקבל את הטיפול שהם זכאים לו, ומילדיהם לשוב לביתם</w:t>
      </w:r>
      <w:r w:rsidRPr="0093709F">
        <w:rPr>
          <w:rFonts w:hint="cs"/>
          <w:rtl/>
        </w:rPr>
        <w:t>.</w:t>
      </w:r>
    </w:p>
    <w:p w14:paraId="36919C4D" w14:textId="68B2FCD6" w:rsidR="006B45FA" w:rsidRPr="0093709F" w:rsidRDefault="006B45FA" w:rsidP="006B45FA">
      <w:pPr>
        <w:pStyle w:val="7392"/>
        <w:ind w:left="424"/>
        <w:rPr>
          <w:rtl/>
        </w:rPr>
      </w:pPr>
      <w:r w:rsidRPr="006B45FA">
        <w:rPr>
          <w:rFonts w:hint="cs"/>
          <w:b/>
          <w:bCs/>
          <w:noProof/>
          <w:rtl/>
        </w:rPr>
        <w:drawing>
          <wp:anchor distT="0" distB="720090" distL="114300" distR="114300" simplePos="0" relativeHeight="252464640" behindDoc="1" locked="0" layoutInCell="1" allowOverlap="1" wp14:anchorId="0B2614C3" wp14:editId="7B52FD31">
            <wp:simplePos x="0" y="0"/>
            <wp:positionH relativeFrom="column">
              <wp:posOffset>4526280</wp:posOffset>
            </wp:positionH>
            <wp:positionV relativeFrom="paragraph">
              <wp:posOffset>30317</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45106663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921B9">
        <w:rPr>
          <w:b/>
          <w:bCs/>
          <w:rtl/>
        </w:rPr>
        <w:t>שירותים למשפחות מאמצות לאחר האימוץ</w:t>
      </w:r>
      <w:r w:rsidRPr="00BA4C7B">
        <w:rPr>
          <w:rtl/>
        </w:rPr>
        <w:t xml:space="preserve"> - בשנים 2016 - 2021 משרד הרווחה ניצל בממוצע פחות משני שלישים (62%) מהתקציב המיועד למתן שירותי טיפול וליווי למשפחות מאמצות, אשר עמד בממוצע על כ-1.2 מיליון ש"ח בשנים אלו. עלה שבשנים 2018 - 2021 חלה ירידה הדרגתית בגובה התקציב, ובסך הכול ירד התקציב המאושר בתקופה זו </w:t>
      </w:r>
      <w:r w:rsidR="00B63A05">
        <w:rPr>
          <w:rtl/>
        </w:rPr>
        <w:br/>
      </w:r>
      <w:r w:rsidRPr="00BA4C7B">
        <w:rPr>
          <w:rtl/>
        </w:rPr>
        <w:t>בכ-42%. אולם גם בנסיבות אלו שבהן התקציב קטן, שיעור ניצולו היה חלקי והגיע בשנת 2021 לכדי 70%. אשר למספר המשפחות שהשתמשו בשירות זה, הוא ירד ב-52% בתקופה שבין שנת 2018 לשנת 2021 מ-91 משפחות בשנת 2018 ל-44 משפחות בשנת 2021, כך שבפועל כ-3% - 5% מהמשפחות המאמצות מסתייעות בשירותים אלה. כמו כן, בעוד שמשפחות מאמצות קיבלו בממוצע בשנת 2021 כ-2,000 ש"ח בחודש, משפחות אומנה מקבלות 3,000 - 5,000 ש"ח בחודש, פי 1.5 עד 2.5 יותר ממשפחה מאמצת, אף שבמקרים רבים מדובר באותם ילדים ובאותן משפחות</w:t>
      </w:r>
      <w:r w:rsidRPr="0093709F">
        <w:rPr>
          <w:rFonts w:hint="cs"/>
          <w:rtl/>
        </w:rPr>
        <w:t>.</w:t>
      </w:r>
    </w:p>
    <w:p w14:paraId="6C62B80B" w14:textId="60D4BD89" w:rsidR="006B45FA" w:rsidRPr="0093709F" w:rsidRDefault="006B45FA" w:rsidP="006B45FA">
      <w:pPr>
        <w:pStyle w:val="7392"/>
        <w:ind w:left="424"/>
        <w:rPr>
          <w:rtl/>
        </w:rPr>
      </w:pPr>
      <w:r w:rsidRPr="006B45FA">
        <w:rPr>
          <w:rFonts w:hint="cs"/>
          <w:b/>
          <w:bCs/>
          <w:noProof/>
          <w:rtl/>
        </w:rPr>
        <w:drawing>
          <wp:anchor distT="0" distB="720090" distL="114300" distR="114300" simplePos="0" relativeHeight="252466688" behindDoc="1" locked="0" layoutInCell="1" allowOverlap="1" wp14:anchorId="223B6E04" wp14:editId="30B9811B">
            <wp:simplePos x="0" y="0"/>
            <wp:positionH relativeFrom="column">
              <wp:posOffset>4526280</wp:posOffset>
            </wp:positionH>
            <wp:positionV relativeFrom="paragraph">
              <wp:posOffset>30317</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45106663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921B9">
        <w:rPr>
          <w:b/>
          <w:bCs/>
          <w:rtl/>
        </w:rPr>
        <w:t>אימוץ על ידי זוגות חד-מיניים</w:t>
      </w:r>
      <w:r w:rsidRPr="00BA4C7B">
        <w:rPr>
          <w:rtl/>
        </w:rPr>
        <w:t xml:space="preserve"> - בהתאם להנחיית היועץ המשפטי לממשלה, מדיניות משרד הרווחה היא לתת קדימות לזוגות הטרוסקסואלים באימוץ ילד, ולמסור ילד לאימוץ על ידי זוגות חד-מיניים במצבים מיוחדים. בשנים 2013 - 2021 נמסרו שבעה ילדים לאימוץ לזוגות חד-מיניים מתוך 835 הילדים שנמסרו לאימוץ, דהיינו פחות מאחוז אחד. לשם השוואה, באנגלי</w:t>
      </w:r>
      <w:r w:rsidRPr="00BA4C7B">
        <w:rPr>
          <w:rFonts w:hint="cs"/>
          <w:rtl/>
        </w:rPr>
        <w:t>י</w:t>
      </w:r>
      <w:r w:rsidRPr="00BA4C7B">
        <w:rPr>
          <w:rtl/>
        </w:rPr>
        <w:t>ה שיעור הילדים שאומצו על ידי זוגות חד-מיניים היה 15% מכלל הילדים שאומצו בשנת 2021. יצוין שכל הילדים שנמסרו לאימוץ לזוגות חד-מיניים בישראל הם עם צרכים מיוחדים או ילדים מעל גיל שנתיים</w:t>
      </w:r>
      <w:r w:rsidRPr="0093709F">
        <w:rPr>
          <w:rFonts w:hint="cs"/>
          <w:rtl/>
        </w:rPr>
        <w:t>.</w:t>
      </w:r>
    </w:p>
    <w:p w14:paraId="39D5E97C" w14:textId="22195F00" w:rsidR="00420374" w:rsidRDefault="006B45FA" w:rsidP="00DA022A">
      <w:pPr>
        <w:pStyle w:val="7392"/>
        <w:ind w:left="424"/>
        <w:rPr>
          <w:noProof/>
          <w:rtl/>
        </w:rPr>
      </w:pPr>
      <w:r w:rsidRPr="00B4206F">
        <w:rPr>
          <w:rStyle w:val="7371"/>
          <w:rFonts w:hint="cs"/>
          <w:noProof/>
          <w:rtl/>
        </w:rPr>
        <w:drawing>
          <wp:anchor distT="0" distB="0" distL="114300" distR="114300" simplePos="0" relativeHeight="252388864" behindDoc="0" locked="0" layoutInCell="1" allowOverlap="1" wp14:anchorId="387F57B2" wp14:editId="7B3FC393">
            <wp:simplePos x="0" y="0"/>
            <wp:positionH relativeFrom="column">
              <wp:posOffset>2431985</wp:posOffset>
            </wp:positionH>
            <wp:positionV relativeFrom="paragraph">
              <wp:posOffset>206830</wp:posOffset>
            </wp:positionV>
            <wp:extent cx="2199640" cy="180340"/>
            <wp:effectExtent l="0" t="0" r="0" b="0"/>
            <wp:wrapTopAndBottom/>
            <wp:docPr id="20527709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r:embed="rId23">
                      <a:extLst>
                        <a:ext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anchor>
        </w:drawing>
      </w:r>
      <w:r w:rsidR="00420374" w:rsidRPr="0093709F">
        <w:rPr>
          <w:rFonts w:hint="cs"/>
          <w:rtl/>
        </w:rPr>
        <w:t xml:space="preserve"> </w:t>
      </w:r>
    </w:p>
    <w:p w14:paraId="5E6B04AD" w14:textId="52FA33DA" w:rsidR="00420374" w:rsidRPr="00411396" w:rsidRDefault="006B45FA" w:rsidP="00A560CF">
      <w:pPr>
        <w:pStyle w:val="7392"/>
        <w:spacing w:before="360"/>
        <w:ind w:left="397"/>
        <w:rPr>
          <w:rtl/>
        </w:rPr>
      </w:pPr>
      <w:r w:rsidRPr="000921B9">
        <w:rPr>
          <w:b/>
          <w:bCs/>
          <w:rtl/>
        </w:rPr>
        <w:t>מדיניות הבית הקבוע</w:t>
      </w:r>
      <w:r w:rsidRPr="00BA4C7B">
        <w:rPr>
          <w:rtl/>
        </w:rPr>
        <w:t xml:space="preserve"> - עקרונות מדיניות הבית הקבוע שהתווה משרד הרווחה אכן תורמים לשיפור מצבם של ילדים בסיכון שהוצאו מביתם והושמו במסגרות חוץ-ביתיות ומבליטים את החשיבות שבהטמעתם גם למען רווחתם בעתיד של ילדים בסיכון, ולשם מניעה ככל שניתן של המשך מעגל המצוקה בדור השלישי - לילדיהם</w:t>
      </w:r>
      <w:r w:rsidR="00420374" w:rsidRPr="00411396">
        <w:rPr>
          <w:rtl/>
        </w:rPr>
        <w:t>.</w:t>
      </w:r>
    </w:p>
    <w:p w14:paraId="4A9F3764" w14:textId="71862F38" w:rsidR="00420374" w:rsidRPr="00411396" w:rsidRDefault="006B45FA" w:rsidP="00A560CF">
      <w:pPr>
        <w:pStyle w:val="7392"/>
        <w:ind w:left="397"/>
        <w:rPr>
          <w:rtl/>
        </w:rPr>
      </w:pPr>
      <w:r w:rsidRPr="000921B9">
        <w:rPr>
          <w:b/>
          <w:bCs/>
          <w:rtl/>
        </w:rPr>
        <w:t>תוכניות לטיפול במשפחות בסיכון</w:t>
      </w:r>
      <w:r w:rsidRPr="00BA4C7B">
        <w:rPr>
          <w:rtl/>
        </w:rPr>
        <w:t xml:space="preserve"> - משרד הרווחה מפעיל תוכניות המיועדות למשפחות שמצב הסיכון והתפקוד ההורי בהן לא השתפרו גם לאחר שקיבלו את המענים הקיימים בקהילה; ומטרתן לקדם מציאת בית קבוע, חזרה לבית ההורים המולידים או אימוץ. משרד מבקר המדינה רואה בחיוב את פעילותו של משרד הרווחה ליישום תוכנית הפיילוט "בשביל המיטיב" לטיפול ממוקד במשפחות בסיכון להוצאת ילד מביתן או בכאלו שבהן ילד כבר </w:t>
      </w:r>
      <w:r w:rsidRPr="00BA4C7B">
        <w:rPr>
          <w:rtl/>
        </w:rPr>
        <w:lastRenderedPageBreak/>
        <w:t>הוצא מהבית, שהובילה להגדלת שיעור הילדים שמצאו בית קבוע. עם זאת, תוכנית זו פועלת רק ב-7% מכלל הרשויות (18 רשויות מתוך 255). כמו כן, עולה כי התוכנית פועלת במתכונת מצומצמת ומיושמת בטיפול של רק כ-2% (172 בממוצע בשנה) מכלל הילדים השוהים במסגרות חוץ-ביתיות (11,459 בממוצע בשנה</w:t>
      </w:r>
      <w:r>
        <w:rPr>
          <w:rFonts w:hint="cs"/>
          <w:rtl/>
        </w:rPr>
        <w:t>)</w:t>
      </w:r>
      <w:r w:rsidR="00420374" w:rsidRPr="00411396">
        <w:rPr>
          <w:rFonts w:hint="cs"/>
          <w:rtl/>
        </w:rPr>
        <w:t>.</w:t>
      </w:r>
    </w:p>
    <w:p w14:paraId="7C748CCB" w14:textId="7A75E04D" w:rsidR="002753C7" w:rsidRPr="00662020" w:rsidRDefault="002753C7" w:rsidP="002753C7">
      <w:pPr>
        <w:pStyle w:val="73fd"/>
        <w:spacing w:before="480"/>
        <w:rPr>
          <w:rtl/>
        </w:rPr>
      </w:pPr>
      <w:r w:rsidRPr="00662020">
        <w:rPr>
          <w:rFonts w:hint="cs"/>
          <w:rtl/>
        </w:rPr>
        <w:t>עיקרי המלצות הביקורת</w:t>
      </w:r>
    </w:p>
    <w:p w14:paraId="0466320B" w14:textId="41BB4F26" w:rsidR="0093709F" w:rsidRPr="007C7D40" w:rsidRDefault="0072357A" w:rsidP="007C7D40">
      <w:pPr>
        <w:pStyle w:val="73f7"/>
      </w:pPr>
      <w:r w:rsidRPr="000921B9">
        <w:rPr>
          <w:rFonts w:hint="cs"/>
          <w:b/>
          <w:bCs/>
          <w:noProof/>
          <w:rtl/>
        </w:rPr>
        <w:drawing>
          <wp:anchor distT="0" distB="1440180" distL="107950" distR="114300" simplePos="0" relativeHeight="252410368" behindDoc="1" locked="0" layoutInCell="1" allowOverlap="1" wp14:anchorId="04D931A2" wp14:editId="1FEBF417">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6B45FA" w:rsidRPr="000921B9">
        <w:rPr>
          <w:b/>
          <w:bCs/>
          <w:rtl/>
        </w:rPr>
        <w:t>יישום מדיניות הבית הקבוע</w:t>
      </w:r>
      <w:r w:rsidR="006B45FA" w:rsidRPr="00BA4C7B">
        <w:rPr>
          <w:rtl/>
        </w:rPr>
        <w:t xml:space="preserve"> - מומלץ כי משרד הרווחה יבחן את מדיניות הטיפול בילדים שהוצאו מביתם, ינתח את הנתונים הקשורים במידת מימושה ובעמדות אנשי המקצוע האמונים על יישומה ויגבש הסכמה בעניין תיקוף המדיניות בקרב גורמי המטה המטפלים בילדים בסיכון, תוך שיתוף גורמי המקצוע בשטח ועל בסיס ניתוח נתונים מעמיק. עוד מומלץ כי המשרד יגבש תוכנית להטמעת המדיניות, שתכלול זיהוי של החסמים העומדים בפני יישום עקרונותיה והסרתם, מתן הדרכות וכלים לאנשי המקצוע במטה ובשטח, קביעת יעדים ומדדים למדיניות, וביצוע בקרה על העמידה בהם</w:t>
      </w:r>
      <w:r w:rsidR="005D0F8C" w:rsidRPr="007C7D40">
        <w:rPr>
          <w:rFonts w:hint="cs"/>
          <w:rtl/>
        </w:rPr>
        <w:t xml:space="preserve">. </w:t>
      </w:r>
    </w:p>
    <w:p w14:paraId="6C626C68" w14:textId="3B36756A" w:rsidR="005D0F8C" w:rsidRPr="006B45FA" w:rsidRDefault="0072357A" w:rsidP="007C7D40">
      <w:pPr>
        <w:pStyle w:val="73f7"/>
        <w:rPr>
          <w:spacing w:val="-2"/>
        </w:rPr>
      </w:pPr>
      <w:r w:rsidRPr="000921B9">
        <w:rPr>
          <w:rFonts w:hint="cs"/>
          <w:b/>
          <w:bCs/>
          <w:noProof/>
          <w:rtl/>
        </w:rPr>
        <w:drawing>
          <wp:anchor distT="0" distB="1440180" distL="107950" distR="114300" simplePos="0" relativeHeight="252412416" behindDoc="1" locked="0" layoutInCell="1" allowOverlap="1" wp14:anchorId="19B98A4E" wp14:editId="3DCC043A">
            <wp:simplePos x="0" y="0"/>
            <wp:positionH relativeFrom="column">
              <wp:posOffset>4521200</wp:posOffset>
            </wp:positionH>
            <wp:positionV relativeFrom="paragraph">
              <wp:posOffset>23624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6B45FA" w:rsidRPr="000921B9">
        <w:rPr>
          <w:b/>
          <w:bCs/>
          <w:rtl/>
        </w:rPr>
        <w:t>השפעת ההשמה החוץ-הביתית על מדדי חיים תקינים בבגרות</w:t>
      </w:r>
      <w:r w:rsidR="006B45FA" w:rsidRPr="006B45FA">
        <w:rPr>
          <w:spacing w:val="-2"/>
          <w:rtl/>
        </w:rPr>
        <w:t xml:space="preserve"> - </w:t>
      </w:r>
      <w:bookmarkStart w:id="2" w:name="_Hlk119913933"/>
      <w:r w:rsidR="006B45FA" w:rsidRPr="006B45FA">
        <w:rPr>
          <w:spacing w:val="-2"/>
          <w:rtl/>
        </w:rPr>
        <w:t xml:space="preserve">מומלץ כי משרד הרווחה יעמיק את הבדיקה של התוצאות בבגרות של </w:t>
      </w:r>
      <w:proofErr w:type="spellStart"/>
      <w:r w:rsidR="006B45FA" w:rsidRPr="006B45FA">
        <w:rPr>
          <w:spacing w:val="-2"/>
          <w:rtl/>
        </w:rPr>
        <w:t>ההשמות</w:t>
      </w:r>
      <w:proofErr w:type="spellEnd"/>
      <w:r w:rsidR="006B45FA" w:rsidRPr="006B45FA">
        <w:rPr>
          <w:spacing w:val="-2"/>
          <w:rtl/>
        </w:rPr>
        <w:t xml:space="preserve"> החוץ-ביתיות בילדות;</w:t>
      </w:r>
      <w:bookmarkEnd w:id="2"/>
      <w:r w:rsidR="006B45FA" w:rsidRPr="006B45FA">
        <w:rPr>
          <w:spacing w:val="-2"/>
          <w:rtl/>
        </w:rPr>
        <w:t xml:space="preserve"> יבחן את מדיניות הבית הקבוע, תוך בדיקת ההשפעות שיש לעקרונות השונים בה על חיי הילדים שהוצאו מביתם בבגרותם וישתמש במדדים נוספים העומדים לרשותו, כגון פרופיל הילדים במסגרות השונות, סגנון ההתקשרות של הילדים, הצלחת חזרתו של ילד לביתו ותפקוד הורי</w:t>
      </w:r>
      <w:r w:rsidR="005D0F8C" w:rsidRPr="006B45FA">
        <w:rPr>
          <w:spacing w:val="-2"/>
          <w:rtl/>
        </w:rPr>
        <w:t xml:space="preserve">. </w:t>
      </w:r>
    </w:p>
    <w:p w14:paraId="16E5BFEE" w14:textId="6CC1CDCF" w:rsidR="005D0F8C" w:rsidRPr="007C7D40" w:rsidRDefault="0072357A" w:rsidP="007C7D40">
      <w:pPr>
        <w:pStyle w:val="73f7"/>
        <w:rPr>
          <w:rtl/>
        </w:rPr>
      </w:pPr>
      <w:r w:rsidRPr="000921B9">
        <w:rPr>
          <w:rFonts w:hint="cs"/>
          <w:b/>
          <w:bCs/>
          <w:noProof/>
          <w:rtl/>
        </w:rPr>
        <w:drawing>
          <wp:anchor distT="0" distB="1440180" distL="107950" distR="114300" simplePos="0" relativeHeight="252414464" behindDoc="1" locked="0" layoutInCell="1" allowOverlap="1" wp14:anchorId="22707BD2" wp14:editId="08D1CD48">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6B45FA" w:rsidRPr="000921B9">
        <w:rPr>
          <w:b/>
          <w:bCs/>
          <w:rtl/>
        </w:rPr>
        <w:t xml:space="preserve">הטיפול בילד שהוצא מביתו </w:t>
      </w:r>
      <w:r w:rsidR="006B45FA" w:rsidRPr="00BA4C7B">
        <w:rPr>
          <w:rtl/>
        </w:rPr>
        <w:t xml:space="preserve">- מומלץ כי משרד הרווחה, בסיוע מערך הפיקוח, יטמיע בקרב הגורמים הרלוונטיים את חשיבותן של תוכניות הטיפול לילדים, ויאכוף עליהם את החובה </w:t>
      </w:r>
      <w:proofErr w:type="spellStart"/>
      <w:r w:rsidR="006B45FA" w:rsidRPr="00BA4C7B">
        <w:rPr>
          <w:rtl/>
        </w:rPr>
        <w:t>לקובען</w:t>
      </w:r>
      <w:proofErr w:type="spellEnd"/>
      <w:r w:rsidR="006B45FA" w:rsidRPr="00BA4C7B">
        <w:rPr>
          <w:rtl/>
        </w:rPr>
        <w:t>. כן מומלץ כי המשרד יפעל לכך שהטיפול בילד יתועד באופן מלא וזמין בתיקי הילד, ובכך יפעל לשמר עבור כל ילד את ההיסטוריה שלו ולאפשר קבלת החלטות מושכלת על עתידו. מומלץ גם כי המשרד יגביר את הפיקוח והבקרה על יישומן של תוכניות הטיפול לילדים שהושמו במשפחות אומנה, בין היתר באמצעות הגדרת יעדים ומדדים ברורים בנוגע לנושאי הפיקוח בכלל ובנוגע לפיקוח על תוכניות הטיפול בפרט, ובאמצעות מעקב אחר השגתם</w:t>
      </w:r>
      <w:r w:rsidR="005D0F8C" w:rsidRPr="007C7D40">
        <w:rPr>
          <w:rFonts w:hint="cs"/>
          <w:rtl/>
        </w:rPr>
        <w:t>.</w:t>
      </w:r>
    </w:p>
    <w:p w14:paraId="3F6A2BE4" w14:textId="7CEA635D" w:rsidR="00706096" w:rsidRPr="006B45FA" w:rsidRDefault="0072357A" w:rsidP="007C7D40">
      <w:pPr>
        <w:pStyle w:val="73f7"/>
        <w:rPr>
          <w:spacing w:val="-4"/>
          <w:rtl/>
        </w:rPr>
      </w:pPr>
      <w:r w:rsidRPr="000921B9">
        <w:rPr>
          <w:rFonts w:hint="cs"/>
          <w:b/>
          <w:bCs/>
          <w:noProof/>
          <w:rtl/>
        </w:rPr>
        <w:drawing>
          <wp:anchor distT="0" distB="1440180" distL="107950" distR="114300" simplePos="0" relativeHeight="252416512" behindDoc="1" locked="0" layoutInCell="1" allowOverlap="1" wp14:anchorId="1073A94E" wp14:editId="65FBADED">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6B45FA" w:rsidRPr="000921B9">
        <w:rPr>
          <w:b/>
          <w:bCs/>
          <w:rtl/>
        </w:rPr>
        <w:t>טיפול בהורים שילדיהם הוצאו מהבית</w:t>
      </w:r>
      <w:r w:rsidR="006B45FA" w:rsidRPr="006B45FA">
        <w:rPr>
          <w:spacing w:val="-4"/>
          <w:rtl/>
        </w:rPr>
        <w:t xml:space="preserve"> - מומלץ כי משרד הרווחה יבחן את החסמים לשיקום הורים מולידים ואת האתגרים העומדים בפני המחלקות לשירותים חברתיים בטיפול במשפחות שילדיהן הוצאו מהבית. בהתאם לכך, מומלץ כי המשרד יפעל להרחבתן של תוכניות שיקום ומניעה, לרבות ניתוח הכדאיות הכלכלית של תוכניות אלו וישווה אותן לחלופות אחרות, כדי להגדיל את הסיכויים של ההורים להשתקם ואת סיכויי הילד לשוב לביתו</w:t>
      </w:r>
      <w:r w:rsidR="00706096" w:rsidRPr="006B45FA">
        <w:rPr>
          <w:rFonts w:hint="cs"/>
          <w:spacing w:val="-4"/>
          <w:rtl/>
        </w:rPr>
        <w:t>.</w:t>
      </w:r>
    </w:p>
    <w:p w14:paraId="36B4D251" w14:textId="3EFC1FD3" w:rsidR="00706096" w:rsidRPr="007C7D40" w:rsidRDefault="0072357A" w:rsidP="007C7D40">
      <w:pPr>
        <w:pStyle w:val="73f7"/>
      </w:pPr>
      <w:r w:rsidRPr="000921B9">
        <w:rPr>
          <w:rFonts w:hint="cs"/>
          <w:b/>
          <w:bCs/>
          <w:noProof/>
          <w:rtl/>
        </w:rPr>
        <w:drawing>
          <wp:anchor distT="0" distB="1440180" distL="107950" distR="114300" simplePos="0" relativeHeight="252418560" behindDoc="1" locked="0" layoutInCell="1" allowOverlap="1" wp14:anchorId="188088D1" wp14:editId="5D809F5B">
            <wp:simplePos x="0" y="0"/>
            <wp:positionH relativeFrom="column">
              <wp:posOffset>4521200</wp:posOffset>
            </wp:positionH>
            <wp:positionV relativeFrom="paragraph">
              <wp:posOffset>21719</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6B45FA" w:rsidRPr="000921B9">
        <w:rPr>
          <w:b/>
          <w:bCs/>
          <w:rtl/>
        </w:rPr>
        <w:t>שירותים למשפחות מאמצות לאחר האימוץ</w:t>
      </w:r>
      <w:r w:rsidR="006B45FA" w:rsidRPr="00BA4C7B">
        <w:rPr>
          <w:rtl/>
        </w:rPr>
        <w:t xml:space="preserve"> - מומלץ כי משרד הרווחה יפעל בשקיפות ויפרסם בכל ערוצי המדיה את המידע על הסיוע שהוא מעניק למשפחות מאמצות, לציבור הרחב ולקהילת האימוץ בפרט. עוד מומלץ כי המשרד יבחן את גובה הסיוע הכספי שהוא מציע למשפחות מאמצות, את גובה ההשתתפות העצמית שהן נדרשות לשלם בעבור שירותי הליווי וכן את זמינותם</w:t>
      </w:r>
      <w:r w:rsidR="006B45FA" w:rsidRPr="00BA4C7B">
        <w:rPr>
          <w:rFonts w:hint="cs"/>
          <w:rtl/>
        </w:rPr>
        <w:t xml:space="preserve"> של השירותים</w:t>
      </w:r>
      <w:r w:rsidR="00706096" w:rsidRPr="007C7D40">
        <w:rPr>
          <w:rFonts w:hint="cs"/>
          <w:rtl/>
        </w:rPr>
        <w:t>.</w:t>
      </w:r>
    </w:p>
    <w:p w14:paraId="1FE82C78" w14:textId="4987C627" w:rsidR="00706096" w:rsidRDefault="00706096" w:rsidP="005D0F8C">
      <w:pPr>
        <w:pStyle w:val="73f7"/>
        <w:rPr>
          <w:rtl/>
        </w:rPr>
      </w:pPr>
    </w:p>
    <w:p w14:paraId="6DC28C4F" w14:textId="7C331FEE" w:rsidR="005D0F8C" w:rsidRDefault="006A3F03" w:rsidP="004E71DD">
      <w:pPr>
        <w:tabs>
          <w:tab w:val="right" w:pos="7370"/>
        </w:tabs>
        <w:bidi w:val="0"/>
        <w:spacing w:after="200" w:line="276" w:lineRule="auto"/>
        <w:rPr>
          <w:rtl/>
        </w:rPr>
      </w:pPr>
      <w:r w:rsidRPr="00D527BD">
        <w:rPr>
          <w:noProof/>
          <w:szCs w:val="20"/>
          <w:rtl/>
        </w:rPr>
        <w:lastRenderedPageBreak/>
        <mc:AlternateContent>
          <mc:Choice Requires="wps">
            <w:drawing>
              <wp:anchor distT="0" distB="0" distL="114300" distR="114300" simplePos="0" relativeHeight="252192256" behindDoc="0" locked="0" layoutInCell="1" allowOverlap="1" wp14:anchorId="03F075C7" wp14:editId="60A221C3">
                <wp:simplePos x="0" y="0"/>
                <wp:positionH relativeFrom="column">
                  <wp:posOffset>88265</wp:posOffset>
                </wp:positionH>
                <wp:positionV relativeFrom="paragraph">
                  <wp:posOffset>30150</wp:posOffset>
                </wp:positionV>
                <wp:extent cx="4436745" cy="475488"/>
                <wp:effectExtent l="0" t="0" r="0" b="635"/>
                <wp:wrapNone/>
                <wp:docPr id="1451066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475488"/>
                        </a:xfrm>
                        <a:prstGeom prst="rect">
                          <a:avLst/>
                        </a:prstGeom>
                        <a:solidFill>
                          <a:srgbClr val="F05260"/>
                        </a:solidFill>
                        <a:ln w="9525">
                          <a:noFill/>
                          <a:miter lim="800000"/>
                          <a:headEnd/>
                          <a:tailEnd/>
                        </a:ln>
                      </wps:spPr>
                      <wps:txbx>
                        <w:txbxContent>
                          <w:p w14:paraId="512EC98E" w14:textId="77A5EFC4" w:rsidR="006B45FA" w:rsidRPr="00016BF4" w:rsidRDefault="006B45FA" w:rsidP="002C2D1F">
                            <w:pPr>
                              <w:spacing w:line="288" w:lineRule="auto"/>
                              <w:rPr>
                                <w:rFonts w:ascii="Tahoma" w:hAnsi="Tahoma" w:cs="Tahoma"/>
                                <w:b/>
                                <w:bCs/>
                                <w:noProof/>
                                <w:color w:val="FFFFFF" w:themeColor="background1"/>
                                <w:sz w:val="18"/>
                                <w:szCs w:val="22"/>
                                <w:rtl/>
                              </w:rPr>
                            </w:pPr>
                            <w:r w:rsidRPr="00016BF4">
                              <w:rPr>
                                <w:rFonts w:ascii="Tahoma" w:hAnsi="Tahoma" w:cs="Tahoma"/>
                                <w:b/>
                                <w:bCs/>
                                <w:noProof/>
                                <w:color w:val="FFFFFF" w:themeColor="background1"/>
                                <w:sz w:val="18"/>
                                <w:szCs w:val="22"/>
                                <w:rtl/>
                              </w:rPr>
                              <w:t>מדרג הטיפול בילד שהוצא מביתו לפי המדיניות, שיעורי השמות ילדים בפועל ועלות חודשית ממוצעת לילד בש"ח, 2016 - 2021</w:t>
                            </w:r>
                          </w:p>
                          <w:p w14:paraId="1D5D7976" w14:textId="6B18FC3F" w:rsidR="005D0F8C" w:rsidRPr="005C7ABF" w:rsidRDefault="005D0F8C" w:rsidP="00662020">
                            <w:pPr>
                              <w:spacing w:line="240" w:lineRule="auto"/>
                              <w:ind w:right="113"/>
                              <w:suppressOverlap/>
                              <w:jc w:val="left"/>
                              <w:rPr>
                                <w:rFonts w:ascii="Tahoma" w:hAnsi="Tahoma" w:cs="Tahoma"/>
                                <w:b/>
                                <w:bCs/>
                                <w:color w:val="FFFFFF" w:themeColor="background1"/>
                                <w:spacing w:val="-4"/>
                                <w:sz w:val="22"/>
                                <w:szCs w:val="22"/>
                                <w:rtl/>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F075C7" id="_x0000_s1027" type="#_x0000_t202" style="position:absolute;left:0;text-align:left;margin-left:6.95pt;margin-top:2.35pt;width:349.35pt;height:37.45pt;z-index:25219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" fillcolor="#f05260" stroked="f">
                <v:textbox>
                  <w:txbxContent>
                    <w:p w14:paraId="512EC98E" w14:textId="77A5EFC4" w:rsidR="006B45FA" w:rsidRPr="00016BF4" w:rsidRDefault="006B45FA" w:rsidP="002C2D1F">
                      <w:pPr>
                        <w:spacing w:line="288" w:lineRule="auto"/>
                        <w:rPr>
                          <w:rFonts w:ascii="Tahoma" w:hAnsi="Tahoma" w:cs="Tahoma"/>
                          <w:b/>
                          <w:bCs/>
                          <w:noProof/>
                          <w:color w:val="FFFFFF" w:themeColor="background1"/>
                          <w:sz w:val="18"/>
                          <w:szCs w:val="22"/>
                          <w:rtl/>
                        </w:rPr>
                      </w:pPr>
                      <w:r w:rsidRPr="00016BF4">
                        <w:rPr>
                          <w:rFonts w:ascii="Tahoma" w:hAnsi="Tahoma" w:cs="Tahoma"/>
                          <w:b/>
                          <w:bCs/>
                          <w:noProof/>
                          <w:color w:val="FFFFFF" w:themeColor="background1"/>
                          <w:sz w:val="18"/>
                          <w:szCs w:val="22"/>
                          <w:rtl/>
                        </w:rPr>
                        <w:t>מדרג הטיפול בילד שהוצא מביתו לפי המדיניות, שיעורי השמות ילדים בפועל ועלות חודשית ממוצעת לילד בש"ח, 2016 - 2021</w:t>
                      </w:r>
                    </w:p>
                    <w:p w14:paraId="1D5D7976" w14:textId="6B18FC3F" w:rsidR="005D0F8C" w:rsidRPr="005C7ABF" w:rsidRDefault="005D0F8C" w:rsidP="00662020">
                      <w:pPr>
                        <w:spacing w:line="240" w:lineRule="auto"/>
                        <w:ind w:right="113"/>
                        <w:suppressOverlap/>
                        <w:jc w:val="left"/>
                        <w:rPr>
                          <w:rFonts w:ascii="Tahoma" w:hAnsi="Tahoma" w:cs="Tahoma"/>
                          <w:b/>
                          <w:bCs/>
                          <w:color w:val="FFFFFF" w:themeColor="background1"/>
                          <w:spacing w:val="-4"/>
                          <w:sz w:val="22"/>
                          <w:szCs w:val="22"/>
                          <w:rtl/>
                        </w:rPr>
                      </w:pPr>
                    </w:p>
                  </w:txbxContent>
                </v:textbox>
              </v:shape>
            </w:pict>
          </mc:Fallback>
        </mc:AlternateContent>
      </w:r>
      <w:r w:rsidR="004E71DD" w:rsidRPr="00D527BD">
        <w:rPr>
          <w:noProof/>
          <w:szCs w:val="20"/>
          <w:rtl/>
        </w:rPr>
        <w:drawing>
          <wp:anchor distT="0" distB="0" distL="114300" distR="114300" simplePos="0" relativeHeight="252191232" behindDoc="0" locked="0" layoutInCell="1" allowOverlap="1" wp14:anchorId="29327287" wp14:editId="1DBE9BB6">
            <wp:simplePos x="0" y="0"/>
            <wp:positionH relativeFrom="column">
              <wp:posOffset>-107950</wp:posOffset>
            </wp:positionH>
            <wp:positionV relativeFrom="paragraph">
              <wp:posOffset>-50165</wp:posOffset>
            </wp:positionV>
            <wp:extent cx="4731385" cy="762635"/>
            <wp:effectExtent l="0" t="0" r="0" b="0"/>
            <wp:wrapNone/>
            <wp:docPr id="145106664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731385" cy="762635"/>
                    </a:xfrm>
                    <a:prstGeom prst="rect">
                      <a:avLst/>
                    </a:prstGeom>
                  </pic:spPr>
                </pic:pic>
              </a:graphicData>
            </a:graphic>
            <wp14:sizeRelV relativeFrom="margin">
              <wp14:pctHeight>0</wp14:pctHeight>
            </wp14:sizeRelV>
          </wp:anchor>
        </w:drawing>
      </w:r>
      <w:r w:rsidR="005D0F8C">
        <w:rPr>
          <w:rtl/>
        </w:rPr>
        <w:t xml:space="preserve"> </w:t>
      </w:r>
    </w:p>
    <w:p w14:paraId="5B8DB107" w14:textId="5061A9C2" w:rsidR="005D0F8C" w:rsidRDefault="005D0F8C" w:rsidP="005D0F8C">
      <w:pPr>
        <w:pStyle w:val="73f7"/>
        <w:rPr>
          <w:rtl/>
        </w:rPr>
      </w:pPr>
    </w:p>
    <w:p w14:paraId="65CD3CF9" w14:textId="4DBA4B2C" w:rsidR="005D0F8C" w:rsidRDefault="00EC32C2" w:rsidP="005D0F8C">
      <w:pPr>
        <w:pStyle w:val="73f7"/>
        <w:rPr>
          <w:rtl/>
        </w:rPr>
      </w:pPr>
      <w:r w:rsidRPr="00016BF4">
        <w:rPr>
          <w:b/>
          <w:bCs/>
          <w:noProof/>
        </w:rPr>
        <w:drawing>
          <wp:anchor distT="0" distB="0" distL="114300" distR="114300" simplePos="0" relativeHeight="252467712" behindDoc="0" locked="0" layoutInCell="1" allowOverlap="1" wp14:anchorId="0DC9350C" wp14:editId="74C1F8B4">
            <wp:simplePos x="0" y="0"/>
            <wp:positionH relativeFrom="column">
              <wp:posOffset>-22225</wp:posOffset>
            </wp:positionH>
            <wp:positionV relativeFrom="paragraph">
              <wp:posOffset>226695</wp:posOffset>
            </wp:positionV>
            <wp:extent cx="4572635" cy="2844165"/>
            <wp:effectExtent l="0" t="0" r="0" b="0"/>
            <wp:wrapTopAndBottom/>
            <wp:docPr id="1451066632" name="תמונה 1451066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2" name="תמונה 145106663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4572635" cy="2844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A8F7B9" w14:textId="55DFDD50" w:rsidR="005D0F8C" w:rsidRDefault="006B45FA" w:rsidP="005D0F8C">
      <w:pPr>
        <w:pStyle w:val="73e"/>
        <w:spacing w:before="360" w:after="0"/>
        <w:rPr>
          <w:b/>
          <w:bCs/>
          <w:noProof/>
          <w:color w:val="FFFFFF" w:themeColor="background1"/>
          <w:sz w:val="22"/>
          <w:szCs w:val="22"/>
        </w:rPr>
      </w:pPr>
      <w:r w:rsidRPr="00016BF4">
        <w:rPr>
          <w:rtl/>
        </w:rPr>
        <w:t>על פי נתוני משרד הרווחה, בעיבוד משרד מבקר המדינה</w:t>
      </w:r>
      <w:r w:rsidR="005D0F8C" w:rsidRPr="00BE0973">
        <w:rPr>
          <w:rFonts w:hint="cs"/>
          <w:rtl/>
        </w:rPr>
        <w:t>.</w:t>
      </w:r>
    </w:p>
    <w:p w14:paraId="70881590" w14:textId="2FB01EF6" w:rsidR="000B31AA" w:rsidRDefault="000B31AA" w:rsidP="005D0F8C">
      <w:pPr>
        <w:pStyle w:val="73e"/>
        <w:spacing w:before="360" w:after="0"/>
        <w:rPr>
          <w:b/>
          <w:bCs/>
          <w:noProof/>
          <w:color w:val="FFFFFF" w:themeColor="background1"/>
          <w:sz w:val="22"/>
          <w:szCs w:val="22"/>
        </w:rPr>
      </w:pPr>
    </w:p>
    <w:p w14:paraId="1001632A" w14:textId="49C9FCD6" w:rsidR="000B31AA" w:rsidRPr="00EC32C2" w:rsidRDefault="0093709F" w:rsidP="00EC32C2">
      <w:pPr>
        <w:bidi w:val="0"/>
        <w:spacing w:after="200" w:line="276" w:lineRule="auto"/>
        <w:rPr>
          <w:rFonts w:ascii="Tahoma" w:hAnsi="Tahoma" w:cs="Tahoma"/>
          <w:b/>
          <w:bCs/>
          <w:noProof/>
          <w:color w:val="FFFFFF" w:themeColor="background1"/>
          <w:sz w:val="22"/>
          <w:szCs w:val="22"/>
          <w:rtl/>
        </w:rPr>
      </w:pPr>
      <w:r>
        <w:rPr>
          <w:b/>
          <w:bCs/>
          <w:noProof/>
          <w:color w:val="FFFFFF" w:themeColor="background1"/>
          <w:sz w:val="22"/>
          <w:szCs w:val="22"/>
        </w:rPr>
        <w:br w:type="page"/>
      </w:r>
    </w:p>
    <w:p w14:paraId="7C33D7DD" w14:textId="77777777" w:rsidR="004E71DD" w:rsidRDefault="004E71DD" w:rsidP="004E71DD">
      <w:pPr>
        <w:pStyle w:val="732"/>
        <w:rPr>
          <w:rtl/>
        </w:rPr>
      </w:pPr>
      <w:r w:rsidRPr="00EF3061">
        <w:rPr>
          <w:rFonts w:hint="cs"/>
          <w:rtl/>
        </w:rPr>
        <w:lastRenderedPageBreak/>
        <w:t>סיכום</w:t>
      </w:r>
    </w:p>
    <w:p w14:paraId="6BED2F4B" w14:textId="2D2B0C4C" w:rsidR="004E71DD" w:rsidRPr="006615C6" w:rsidRDefault="00EC32C2" w:rsidP="004E71DD">
      <w:pPr>
        <w:widowControl w:val="0"/>
        <w:spacing w:before="240" w:line="276" w:lineRule="auto"/>
        <w:ind w:left="-1"/>
        <w:rPr>
          <w:rFonts w:ascii="Tahoma" w:hAnsi="Tahoma" w:cs="Tahoma"/>
          <w:sz w:val="18"/>
          <w:szCs w:val="18"/>
          <w:rtl/>
        </w:rPr>
      </w:pPr>
      <w:r w:rsidRPr="00A93D30">
        <w:rPr>
          <w:rFonts w:ascii="Tahoma" w:hAnsi="Tahoma" w:cs="Tahoma"/>
          <w:sz w:val="18"/>
          <w:szCs w:val="18"/>
          <w:rtl/>
        </w:rPr>
        <w:t>משרד הרווחה נושא באחריות מוגברת לדאוג לשלומם של ילדים שהוצאו מבתיהם בתוקף החלטת המדינה בשל מצבי סיכון והזנחה חמורים והושמו על ידי מערכת הרווחה בפנימיות ובמשפחות אומנה, זאת כדי לסייע להם להשתקם מהטראומות שחוו ולתת להם הזדמנות להתפתח באופן תקין ולקיים חיים נורמטיביים בעתיד. בביקורת עלה כי המשרד אינו מקיים מרכיבים בסיסים של הטיפול בילד שהוצא מהבית שבאחריותו ובכלל זה הוא אינו מנהל את תהליך הוצאת הילדים בסיכון מהבית על בסיס מידע מהימן ומתוקף, תוך קביעת יעדים וסטנדרטים ברורים ותוך פיקוח ובקרה על העמידה בהם. למשל, חרף מדיניות המשרד 89% מהילדים אינם מוֹצאים בית קבוע ושוהים שנים רבות במסגרות זמניות (11% מהם למשך שמונה שנים ויותר). מסגרות זמניות אלה הן ברוב המקרים (67%) פנימיות, ולא אומנות המעניקות לילדים מסגרת משפחתית</w:t>
      </w:r>
      <w:r w:rsidR="004E71DD" w:rsidRPr="006615C6">
        <w:rPr>
          <w:rFonts w:ascii="Tahoma" w:hAnsi="Tahoma" w:cs="Tahoma" w:hint="cs"/>
          <w:sz w:val="18"/>
          <w:szCs w:val="18"/>
          <w:rtl/>
        </w:rPr>
        <w:t xml:space="preserve">. </w:t>
      </w:r>
    </w:p>
    <w:p w14:paraId="053C53C0" w14:textId="7571B36F" w:rsidR="004E71DD" w:rsidRPr="006615C6" w:rsidRDefault="00EC32C2" w:rsidP="004E71DD">
      <w:pPr>
        <w:widowControl w:val="0"/>
        <w:spacing w:before="240" w:line="276" w:lineRule="auto"/>
        <w:ind w:left="-1"/>
        <w:rPr>
          <w:rFonts w:ascii="Tahoma" w:hAnsi="Tahoma" w:cs="Tahoma"/>
          <w:sz w:val="18"/>
          <w:szCs w:val="18"/>
          <w:rtl/>
        </w:rPr>
      </w:pPr>
      <w:r w:rsidRPr="00A93D30">
        <w:rPr>
          <w:rFonts w:ascii="Tahoma" w:hAnsi="Tahoma" w:cs="Tahoma"/>
          <w:sz w:val="18"/>
          <w:szCs w:val="18"/>
          <w:rtl/>
        </w:rPr>
        <w:t xml:space="preserve">משרד הרווחה ציין בתגובתו כי הוא מתייחס ברצינות רבה לממצאי הדוח, לפערים שהועלו במסגרתו ולהמלצות המבקר בנושא וכי יפעל לתיקון הליקויים באופן </w:t>
      </w:r>
      <w:proofErr w:type="spellStart"/>
      <w:r w:rsidRPr="00A93D30">
        <w:rPr>
          <w:rFonts w:ascii="Tahoma" w:hAnsi="Tahoma" w:cs="Tahoma"/>
          <w:sz w:val="18"/>
          <w:szCs w:val="18"/>
          <w:rtl/>
        </w:rPr>
        <w:t>מ</w:t>
      </w:r>
      <w:r w:rsidRPr="00A93D30">
        <w:rPr>
          <w:rFonts w:ascii="Tahoma" w:hAnsi="Tahoma" w:cs="Tahoma" w:hint="cs"/>
          <w:sz w:val="18"/>
          <w:szCs w:val="18"/>
          <w:rtl/>
        </w:rPr>
        <w:t>י</w:t>
      </w:r>
      <w:r w:rsidRPr="00A93D30">
        <w:rPr>
          <w:rFonts w:ascii="Tahoma" w:hAnsi="Tahoma" w:cs="Tahoma"/>
          <w:sz w:val="18"/>
          <w:szCs w:val="18"/>
          <w:rtl/>
        </w:rPr>
        <w:t>ידי</w:t>
      </w:r>
      <w:proofErr w:type="spellEnd"/>
      <w:r w:rsidR="004E71DD" w:rsidRPr="006615C6">
        <w:rPr>
          <w:rFonts w:ascii="Tahoma" w:hAnsi="Tahoma" w:cs="Tahoma" w:hint="cs"/>
          <w:sz w:val="18"/>
          <w:szCs w:val="18"/>
          <w:rtl/>
        </w:rPr>
        <w:t xml:space="preserve">. </w:t>
      </w:r>
    </w:p>
    <w:p w14:paraId="766597D5" w14:textId="45EE5CFC" w:rsidR="004E71DD" w:rsidRDefault="00EC32C2" w:rsidP="004E71DD">
      <w:pPr>
        <w:widowControl w:val="0"/>
        <w:tabs>
          <w:tab w:val="left" w:pos="9604"/>
        </w:tabs>
        <w:spacing w:before="240" w:line="276" w:lineRule="auto"/>
        <w:ind w:left="-1"/>
        <w:rPr>
          <w:rFonts w:ascii="Tahoma" w:hAnsi="Tahoma" w:cs="Tahoma"/>
          <w:sz w:val="18"/>
          <w:szCs w:val="18"/>
          <w:rtl/>
        </w:rPr>
      </w:pPr>
      <w:r w:rsidRPr="00A93D30">
        <w:rPr>
          <w:rFonts w:ascii="Tahoma" w:hAnsi="Tahoma" w:cs="Tahoma"/>
          <w:sz w:val="18"/>
          <w:szCs w:val="18"/>
          <w:rtl/>
        </w:rPr>
        <w:t>מומלץ כי משרד הרווחה יבחן על בסיס ניתוח הנתונים את יישום מדיניותו להשמת ילדים המוּצָאִים מביתם ולטיפול בהם; ויטמיע את המדיניות בקרב מטה המשרד ואנשי המקצוע הפועלים בשטח, תוך הגדרת יעדים ברורים ומדידתם, כדי לסייע לילדים להשתקם ולחזור לחיים נורמטיביים. היבט בעל חשיבות של מימוש המדיניות הוא יצירת תנאים לכך שילד שהוצא מביתו יוכל לחזור אליו בהקדם האפשרי, לאחר שיקום ההורים והפיכת הבית למקום מיטיב עבורו. על כן, מומלץ כי משרד</w:t>
      </w:r>
      <w:r w:rsidRPr="00A93D30">
        <w:rPr>
          <w:rFonts w:ascii="Tahoma" w:hAnsi="Tahoma" w:cs="Tahoma" w:hint="cs"/>
          <w:sz w:val="18"/>
          <w:szCs w:val="18"/>
          <w:rtl/>
        </w:rPr>
        <w:t xml:space="preserve"> הרווחה יְפַתח</w:t>
      </w:r>
      <w:r w:rsidRPr="00A93D30">
        <w:rPr>
          <w:rFonts w:ascii="Tahoma" w:hAnsi="Tahoma" w:cs="Tahoma"/>
          <w:sz w:val="18"/>
          <w:szCs w:val="18"/>
          <w:rtl/>
        </w:rPr>
        <w:t xml:space="preserve"> מערך טיפול להורים שילדיהם הוצאו מהבית, שיסייע בשיקומם ויאפשר את חזרת הילדים, וכן ירחיב את תוכניות הטיפול הקיימות. על מנת לממש את אחריותו, מוטל על משרד הרווחה לוודא כי ילדים שהוצאו מביתם מושמים במסגרות המתאימות לגילם ומקבלים את המענה הטיפולי הטוב ביותר עד לחזרתם לביתם, ובכך להעניק להם ואף לילדיהם סיכוי טוב יותר להשתלבות מוצלחת בחברה</w:t>
      </w:r>
      <w:r w:rsidR="004E71DD" w:rsidRPr="006615C6">
        <w:rPr>
          <w:rFonts w:ascii="Tahoma" w:hAnsi="Tahoma" w:cs="Tahoma" w:hint="cs"/>
          <w:sz w:val="18"/>
          <w:szCs w:val="18"/>
          <w:rtl/>
        </w:rPr>
        <w:t xml:space="preserve">. </w:t>
      </w:r>
    </w:p>
    <w:p w14:paraId="64720783" w14:textId="77777777" w:rsidR="00EC32C2" w:rsidRDefault="00EC32C2" w:rsidP="004E71DD">
      <w:pPr>
        <w:widowControl w:val="0"/>
        <w:tabs>
          <w:tab w:val="left" w:pos="9604"/>
        </w:tabs>
        <w:spacing w:before="240" w:line="276" w:lineRule="auto"/>
        <w:ind w:left="-1"/>
        <w:rPr>
          <w:rFonts w:ascii="Tahoma" w:hAnsi="Tahoma" w:cs="Tahoma"/>
          <w:sz w:val="18"/>
          <w:szCs w:val="18"/>
          <w:rtl/>
        </w:rPr>
      </w:pPr>
    </w:p>
    <w:p w14:paraId="1B37DAFD" w14:textId="77777777" w:rsidR="00E56721" w:rsidRDefault="00E56721" w:rsidP="004E71DD">
      <w:pPr>
        <w:widowControl w:val="0"/>
        <w:tabs>
          <w:tab w:val="left" w:pos="9604"/>
        </w:tabs>
        <w:spacing w:before="240" w:line="276" w:lineRule="auto"/>
        <w:ind w:left="-1"/>
        <w:rPr>
          <w:rFonts w:ascii="Tahoma" w:hAnsi="Tahoma" w:cs="Tahoma"/>
          <w:sz w:val="18"/>
          <w:szCs w:val="18"/>
          <w:rtl/>
        </w:rPr>
        <w:sectPr w:rsidR="00E56721" w:rsidSect="00D337C6">
          <w:headerReference w:type="even" r:id="rId27"/>
          <w:footerReference w:type="even" r:id="rId28"/>
          <w:pgSz w:w="11906" w:h="16838" w:code="9"/>
          <w:pgMar w:top="3062" w:right="2268" w:bottom="2552" w:left="2268" w:header="1134" w:footer="1361" w:gutter="0"/>
          <w:pgNumType w:start="73"/>
          <w:cols w:space="708"/>
          <w:bidi/>
          <w:rtlGutter/>
          <w:docGrid w:linePitch="360"/>
        </w:sectPr>
      </w:pPr>
    </w:p>
    <w:p w14:paraId="028879B1" w14:textId="30EF54C5" w:rsidR="00B63A05" w:rsidRDefault="00582D05">
      <w:pPr>
        <w:bidi w:val="0"/>
        <w:spacing w:after="200" w:line="276" w:lineRule="auto"/>
        <w:rPr>
          <w:rFonts w:ascii="Tahoma" w:hAnsi="Tahoma" w:cs="Tahoma"/>
          <w:b/>
          <w:bCs/>
          <w:noProof/>
          <w:color w:val="00305F"/>
          <w:sz w:val="40"/>
          <w:szCs w:val="36"/>
          <w:rtl/>
        </w:rPr>
      </w:pPr>
      <w:r>
        <w:rPr>
          <w:noProof/>
          <w:rtl/>
          <w:lang w:val="he-IL"/>
        </w:rPr>
        <w:lastRenderedPageBreak/>
        <mc:AlternateContent>
          <mc:Choice Requires="wps">
            <w:drawing>
              <wp:anchor distT="0" distB="0" distL="114300" distR="114300" simplePos="0" relativeHeight="252488192" behindDoc="0" locked="0" layoutInCell="1" allowOverlap="1" wp14:anchorId="413A61CB" wp14:editId="470DC4E7">
                <wp:simplePos x="0" y="0"/>
                <wp:positionH relativeFrom="column">
                  <wp:posOffset>3345180</wp:posOffset>
                </wp:positionH>
                <wp:positionV relativeFrom="paragraph">
                  <wp:posOffset>6658610</wp:posOffset>
                </wp:positionV>
                <wp:extent cx="1897380" cy="1226820"/>
                <wp:effectExtent l="0" t="0" r="0" b="5080"/>
                <wp:wrapNone/>
                <wp:docPr id="56" name="מלבן 56"/>
                <wp:cNvGraphicFramePr/>
                <a:graphic xmlns:a="http://schemas.openxmlformats.org/drawingml/2006/main">
                  <a:graphicData uri="http://schemas.microsoft.com/office/word/2010/wordprocessingShape">
                    <wps:wsp>
                      <wps:cNvSpPr/>
                      <wps:spPr>
                        <a:xfrm>
                          <a:off x="0" y="0"/>
                          <a:ext cx="1897380" cy="12268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77EB740B" id="מלבן 56" o:spid="_x0000_s1026" style="position:absolute;left:0;text-align:left;margin-left:263.4pt;margin-top:524.3pt;width:149.4pt;height:96.6pt;z-index:252488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" fillcolor="white [3212]" stroked="f" strokeweight="1.25pt"/>
            </w:pict>
          </mc:Fallback>
        </mc:AlternateContent>
      </w:r>
      <w:r>
        <w:rPr>
          <w:noProof/>
          <w:rtl/>
          <w:lang w:val="he-IL"/>
        </w:rPr>
        <mc:AlternateContent>
          <mc:Choice Requires="wps">
            <w:drawing>
              <wp:anchor distT="0" distB="0" distL="114300" distR="114300" simplePos="0" relativeHeight="252487168" behindDoc="0" locked="0" layoutInCell="1" allowOverlap="1" wp14:anchorId="28900E75" wp14:editId="233B6BA6">
                <wp:simplePos x="0" y="0"/>
                <wp:positionH relativeFrom="column">
                  <wp:posOffset>-1394460</wp:posOffset>
                </wp:positionH>
                <wp:positionV relativeFrom="paragraph">
                  <wp:posOffset>-732790</wp:posOffset>
                </wp:positionV>
                <wp:extent cx="6149340" cy="914400"/>
                <wp:effectExtent l="0" t="0" r="0" b="0"/>
                <wp:wrapNone/>
                <wp:docPr id="54" name="מלבן 54"/>
                <wp:cNvGraphicFramePr/>
                <a:graphic xmlns:a="http://schemas.openxmlformats.org/drawingml/2006/main">
                  <a:graphicData uri="http://schemas.microsoft.com/office/word/2010/wordprocessingShape">
                    <wps:wsp>
                      <wps:cNvSpPr/>
                      <wps:spPr>
                        <a:xfrm>
                          <a:off x="0" y="0"/>
                          <a:ext cx="6149340" cy="91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6F4F1648" id="מלבן 54" o:spid="_x0000_s1026" style="position:absolute;left:0;text-align:left;margin-left:-109.8pt;margin-top:-57.7pt;width:484.2pt;height:1in;z-index:252487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" fillcolor="white [3212]" stroked="f" strokeweight="1.25pt"/>
            </w:pict>
          </mc:Fallback>
        </mc:AlternateContent>
      </w:r>
    </w:p>
    <w:sectPr w:rsidR="00B63A05" w:rsidSect="00F35B8C">
      <w:headerReference w:type="default" r:id="rId29"/>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06653" w14:textId="77777777" w:rsidR="00C33C67" w:rsidRDefault="00C33C67">
      <w:pPr>
        <w:spacing w:line="240" w:lineRule="auto"/>
      </w:pPr>
      <w:r>
        <w:separator/>
      </w:r>
    </w:p>
    <w:p w14:paraId="117276DD" w14:textId="77777777" w:rsidR="00C33C67" w:rsidRDefault="00C33C67"/>
    <w:p w14:paraId="6F46C7BC" w14:textId="77777777" w:rsidR="00C33C67" w:rsidRDefault="00C33C67"/>
    <w:p w14:paraId="09697422" w14:textId="77777777" w:rsidR="00C33C67" w:rsidRDefault="00C33C67"/>
  </w:endnote>
  <w:endnote w:type="continuationSeparator" w:id="0">
    <w:p w14:paraId="5D020309" w14:textId="77777777" w:rsidR="00C33C67" w:rsidRDefault="00C33C67">
      <w:pPr>
        <w:spacing w:line="240" w:lineRule="auto"/>
      </w:pPr>
      <w:r>
        <w:continuationSeparator/>
      </w:r>
    </w:p>
    <w:p w14:paraId="313B4BC2" w14:textId="77777777" w:rsidR="00C33C67" w:rsidRDefault="00C33C67"/>
    <w:p w14:paraId="4AD62300" w14:textId="77777777" w:rsidR="00C33C67" w:rsidRDefault="00C33C67"/>
    <w:p w14:paraId="14098275" w14:textId="77777777" w:rsidR="00C33C67" w:rsidRDefault="00C33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F632" w14:textId="07717369" w:rsidR="00F73EE0" w:rsidRDefault="00AC37C7" w:rsidP="00AC37C7">
    <w:pPr>
      <w:pStyle w:val="a5"/>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26654934" w14:textId="77777777" w:rsidR="00AC37C7" w:rsidRPr="00AC37C7" w:rsidRDefault="00AC37C7" w:rsidP="00AC37C7">
    <w:pPr>
      <w:pStyle w:val="a5"/>
      <w:spacing w:after="120" w:line="312" w:lineRule="auto"/>
      <w:ind w:right="-737"/>
      <w:jc w:val="right"/>
      <w:rPr>
        <w:rFonts w:ascii="Tahoma" w:hAnsi="Tahoma" w:cs="Tahom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3D7BF" w14:textId="77777777" w:rsidR="004E71DD" w:rsidRDefault="004E71DD" w:rsidP="004E71DD">
    <w:pPr>
      <w:pStyle w:val="a5"/>
      <w:spacing w:after="120" w:line="312" w:lineRule="auto"/>
      <w:ind w:left="-510"/>
      <w:jc w:val="left"/>
      <w:rPr>
        <w:rFonts w:ascii="Tahoma" w:hAnsi="Tahoma" w:cs="Tahoma"/>
        <w:sz w:val="18"/>
        <w:szCs w:val="18"/>
        <w:rtl/>
      </w:rPr>
    </w:pPr>
  </w:p>
  <w:p w14:paraId="4838AE27" w14:textId="77777777" w:rsidR="004E71DD" w:rsidRDefault="004E71DD" w:rsidP="004E71DD">
    <w:pPr>
      <w:pStyle w:val="a5"/>
      <w:tabs>
        <w:tab w:val="clear" w:pos="4153"/>
        <w:tab w:val="clear" w:pos="8306"/>
        <w:tab w:val="left" w:pos="488"/>
        <w:tab w:val="left" w:pos="522"/>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14:paraId="71472E75" w14:textId="77777777" w:rsidR="008B694B" w:rsidRPr="004E71DD" w:rsidRDefault="008B694B" w:rsidP="004E71DD">
    <w:pPr>
      <w:pStyle w:val="a5"/>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12DB1" w14:textId="77777777" w:rsidR="00C33C67" w:rsidRDefault="00C33C67" w:rsidP="00E7235E">
      <w:pPr>
        <w:spacing w:line="240" w:lineRule="auto"/>
      </w:pPr>
      <w:r>
        <w:separator/>
      </w:r>
    </w:p>
  </w:footnote>
  <w:footnote w:type="continuationSeparator" w:id="0">
    <w:p w14:paraId="51FD5F39" w14:textId="77777777" w:rsidR="00C33C67" w:rsidRDefault="00C33C67" w:rsidP="00C23CC9">
      <w:pPr>
        <w:spacing w:line="240" w:lineRule="auto"/>
      </w:pPr>
      <w:r>
        <w:continuationSeparator/>
      </w:r>
    </w:p>
    <w:p w14:paraId="003ADDA9" w14:textId="77777777" w:rsidR="00C33C67" w:rsidRDefault="00C33C67"/>
    <w:p w14:paraId="6D56489A" w14:textId="77777777" w:rsidR="00C33C67" w:rsidRDefault="00C33C67"/>
    <w:p w14:paraId="222C1C3B" w14:textId="77777777" w:rsidR="00C33C67" w:rsidRDefault="00C33C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a4"/>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a4"/>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29"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&#13;&#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04ABE"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" strokecolor="#1cade4 [320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0"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&#13;&#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1EF8286" w:rsidR="00F73EE0" w:rsidRPr="009B7D1B" w:rsidRDefault="00F73EE0"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6B45FA" w:rsidRPr="006B45FA">
                            <w:rPr>
                              <w:rFonts w:ascii="Tahoma" w:hAnsi="Tahoma" w:cs="Tahoma"/>
                              <w:b/>
                              <w:bCs/>
                              <w:rtl/>
                            </w:rPr>
                            <w:t>השמת ילדים בסיכון בפנימיות, באומנה ובאימוץ</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1"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" fillcolor="#00305f" strokecolor="#00305f">
              <v:textbox style="layout-flow:vertical;mso-layout-flow-alt:bottom-to-top" inset="0,0,0,0">
                <w:txbxContent>
                  <w:p w14:paraId="77809697" w14:textId="41EF8286" w:rsidR="00F73EE0" w:rsidRPr="009B7D1B" w:rsidRDefault="00F73EE0"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6B45FA" w:rsidRPr="006B45FA">
                      <w:rPr>
                        <w:rFonts w:ascii="Tahoma" w:hAnsi="Tahoma" w:cs="Tahoma"/>
                        <w:b/>
                        <w:bCs/>
                        <w:rtl/>
                      </w:rPr>
                      <w:t>השמת ילדים בסיכון בפנימיות, באומנה ובאימוץ</w:t>
                    </w:r>
                  </w:p>
                </w:txbxContent>
              </v:textbox>
              <w10:wrap type="square"/>
            </v:shape>
          </w:pict>
        </mc:Fallback>
      </mc:AlternateContent>
    </w:r>
  </w:p>
  <w:p w14:paraId="18DE0C7A" w14:textId="26DB997D" w:rsidR="00F73EE0" w:rsidRDefault="00F73EE0" w:rsidP="001526AC">
    <w:pPr>
      <w:pStyle w:val="a4"/>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94A467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14:paraId="5AEC4C14" w14:textId="1BDAC9B1" w:rsidR="00C55DC9" w:rsidRPr="00136A3E" w:rsidRDefault="00C55DC9"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032FD">
                            <w:rPr>
                              <w:rFonts w:ascii="Tahoma" w:hAnsi="Tahoma" w:cs="Tahoma" w:hint="cs"/>
                              <w:color w:val="0D0D0D"/>
                              <w:sz w:val="16"/>
                              <w:szCs w:val="16"/>
                              <w:rtl/>
                            </w:rPr>
                            <w:t>אייר</w:t>
                          </w:r>
                          <w:r w:rsidRPr="00A80DC3">
                            <w:rPr>
                              <w:rFonts w:ascii="Tahoma" w:hAnsi="Tahoma" w:cs="Tahoma"/>
                              <w:color w:val="0D0D0D"/>
                              <w:sz w:val="16"/>
                              <w:szCs w:val="16"/>
                              <w:rtl/>
                            </w:rPr>
                            <w:t xml:space="preserve">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14:paraId="1CF273F4" w14:textId="34B6912D" w:rsidR="00F73EE0" w:rsidRPr="00136A3E" w:rsidRDefault="00F73EE0"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FA0251" id="_x0000_t202" coordsize="21600,21600" o:spt="202" path="m,l,21600r21600,l21600,xe">
              <v:stroke joinstyle="miter"/>
              <v:path gradientshapeok="t" o:connecttype="rect"/>
            </v:shapetype>
            <v:shape id="_x0000_s1031" type="#_x0000_t202" style="position:absolute;left:0;text-align:left;margin-left:21.4pt;margin-top:27.7pt;width:351.15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" strokecolor="white [3212]">
              <v:textbox>
                <w:txbxContent>
                  <w:p w14:paraId="5AEC4C14" w14:textId="1BDAC9B1" w:rsidR="00C55DC9" w:rsidRPr="00136A3E" w:rsidRDefault="00C55DC9"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032FD">
                      <w:rPr>
                        <w:rFonts w:ascii="Tahoma" w:hAnsi="Tahoma" w:cs="Tahoma" w:hint="cs"/>
                        <w:color w:val="0D0D0D"/>
                        <w:sz w:val="16"/>
                        <w:szCs w:val="16"/>
                        <w:rtl/>
                      </w:rPr>
                      <w:t>אייר</w:t>
                    </w:r>
                    <w:r w:rsidRPr="00A80DC3">
                      <w:rPr>
                        <w:rFonts w:ascii="Tahoma" w:hAnsi="Tahoma" w:cs="Tahoma"/>
                        <w:color w:val="0D0D0D"/>
                        <w:sz w:val="16"/>
                        <w:szCs w:val="16"/>
                        <w:rtl/>
                      </w:rPr>
                      <w:t xml:space="preserve"> התשפ״ג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14:paraId="1CF273F4" w14:textId="34B6912D" w:rsidR="00F73EE0" w:rsidRPr="00136A3E" w:rsidRDefault="00F73EE0"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B169C"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&#13;&#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F70" w14:textId="77777777" w:rsidR="006D658E" w:rsidRDefault="006D658E">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721B4D03" w:rsidR="00F73EE0" w:rsidRDefault="00F92733">
    <w:pPr>
      <w:pStyle w:val="a4"/>
      <w:rPr>
        <w:rtl/>
      </w:rPr>
    </w:pPr>
    <w:r>
      <w:rPr>
        <w:noProof/>
        <w:rtl/>
        <w:lang w:val="he-IL"/>
      </w:rPr>
      <mc:AlternateContent>
        <mc:Choice Requires="wps">
          <w:drawing>
            <wp:anchor distT="0" distB="0" distL="114300" distR="114300" simplePos="0" relativeHeight="251699200" behindDoc="1" locked="0" layoutInCell="1" allowOverlap="1" wp14:anchorId="1C22208D" wp14:editId="3A518256">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3"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&#13;&#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a4"/>
      <w:ind w:firstLine="720"/>
      <w:rPr>
        <w:rtl/>
      </w:rPr>
    </w:pPr>
  </w:p>
  <w:p w14:paraId="09A29170" w14:textId="077B7887" w:rsidR="00F73EE0" w:rsidRDefault="00F73EE0">
    <w:pPr>
      <w:pStyle w:val="a4"/>
      <w:rPr>
        <w:rtl/>
      </w:rPr>
    </w:pPr>
  </w:p>
  <w:p w14:paraId="1CB0A19A" w14:textId="7E7CB891" w:rsidR="00F73EE0" w:rsidRDefault="00F73EE0">
    <w:pPr>
      <w:pStyle w:val="a4"/>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5F456D59" w:rsidR="00F73EE0" w:rsidRPr="003D62C4" w:rsidRDefault="00334708" w:rsidP="00F559D6">
                          <w:pPr>
                            <w:pStyle w:val="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4"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" stroked="f">
              <v:textbox style="mso-fit-shape-to-text:t">
                <w:txbxContent>
                  <w:p w14:paraId="111D0894" w14:textId="5F456D59" w:rsidR="00F73EE0" w:rsidRPr="003D62C4" w:rsidRDefault="00334708" w:rsidP="00F559D6">
                    <w:pPr>
                      <w:pStyle w:val="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שם של הדוח שם של הדוח</w:t>
                    </w:r>
                  </w:p>
                </w:txbxContent>
              </v:textbox>
              <w10:wrap type="square"/>
            </v:shape>
          </w:pict>
        </mc:Fallback>
      </mc:AlternateContent>
    </w:r>
  </w:p>
  <w:p w14:paraId="53F52C1C" w14:textId="15562247" w:rsidR="00F73EE0" w:rsidRDefault="00F73EE0" w:rsidP="009620E7">
    <w:pPr>
      <w:pStyle w:val="a4"/>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34289E93">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03F3877F">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EE4BA"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" strokecolor="#0d0d0d [3069]" strokeweight=".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8F2AD" w14:textId="77777777" w:rsidR="004E71DD" w:rsidRDefault="004E71DD" w:rsidP="004E71DD">
    <w:pPr>
      <w:pStyle w:val="a4"/>
      <w:rPr>
        <w:rtl/>
      </w:rPr>
    </w:pPr>
    <w:r>
      <w:rPr>
        <w:noProof/>
        <w:rtl/>
        <w:lang w:val="he-IL"/>
      </w:rPr>
      <mc:AlternateContent>
        <mc:Choice Requires="wps">
          <w:drawing>
            <wp:anchor distT="0" distB="0" distL="114300" distR="114300" simplePos="0" relativeHeight="251738112" behindDoc="1" locked="0" layoutInCell="1" allowOverlap="1" wp14:anchorId="37D28DEC" wp14:editId="239B5D9E">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6FF77679" w14:textId="77777777" w:rsidR="004E71DD" w:rsidRPr="00FD02CC" w:rsidRDefault="004E71DD" w:rsidP="004E71DD">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D28DEC" id="_x0000_t202" coordsize="21600,21600" o:spt="202" path="m,l,21600r21600,l21600,xe">
              <v:stroke joinstyle="miter"/>
              <v:path gradientshapeok="t" o:connecttype="rect"/>
            </v:shapetype>
            <v:shape id="_x0000_s1035" type="#_x0000_t202" style="position:absolute;left:0;text-align:left;margin-left:-75.15pt;margin-top:-82.8pt;width:510.25pt;height:708.65pt;z-index:-251578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" filled="f" strokecolor="#a5a5a5 [2092]" strokeweight=".25pt">
              <v:stroke dashstyle="longDash"/>
              <v:textbox>
                <w:txbxContent>
                  <w:p w14:paraId="6FF77679" w14:textId="77777777" w:rsidR="004E71DD" w:rsidRPr="00FD02CC" w:rsidRDefault="004E71DD" w:rsidP="004E71DD">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9E8F3BE" w14:textId="77777777" w:rsidR="004E71DD" w:rsidRDefault="004E71DD" w:rsidP="004E71DD">
    <w:pPr>
      <w:pStyle w:val="a4"/>
      <w:ind w:firstLine="720"/>
      <w:rPr>
        <w:rtl/>
      </w:rPr>
    </w:pPr>
  </w:p>
  <w:p w14:paraId="78DBB37C" w14:textId="77777777" w:rsidR="004E71DD" w:rsidRDefault="004E71DD" w:rsidP="004E71DD">
    <w:pPr>
      <w:pStyle w:val="a4"/>
      <w:rPr>
        <w:rtl/>
      </w:rPr>
    </w:pPr>
  </w:p>
  <w:p w14:paraId="1F8198CE" w14:textId="77777777" w:rsidR="004E71DD" w:rsidRDefault="004E71DD" w:rsidP="004E71DD">
    <w:pPr>
      <w:pStyle w:val="a4"/>
      <w:rPr>
        <w:rtl/>
      </w:rPr>
    </w:pPr>
    <w:r w:rsidRPr="006637B9">
      <w:rPr>
        <w:rFonts w:ascii="Tahoma" w:hAnsi="Tahoma" w:cs="Tahoma"/>
        <w:noProof/>
        <w:color w:val="002060"/>
        <w:sz w:val="18"/>
        <w:szCs w:val="18"/>
      </w:rPr>
      <mc:AlternateContent>
        <mc:Choice Requires="wps">
          <w:drawing>
            <wp:anchor distT="0" distB="0" distL="114300" distR="114300" simplePos="0" relativeHeight="251741184" behindDoc="0" locked="0" layoutInCell="1" allowOverlap="1" wp14:anchorId="460F5406" wp14:editId="5517496A">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66EBAA16" w14:textId="3B8E9DCD" w:rsidR="004E71DD" w:rsidRPr="003D62C4" w:rsidRDefault="006B45FA" w:rsidP="004E71DD">
                          <w:pPr>
                            <w:pStyle w:val="1"/>
                            <w:spacing w:line="269" w:lineRule="auto"/>
                            <w:jc w:val="left"/>
                            <w:rPr>
                              <w:rFonts w:ascii="Tahoma" w:eastAsiaTheme="minorHAnsi" w:hAnsi="Tahoma" w:cs="Tahoma"/>
                              <w:bCs w:val="0"/>
                              <w:color w:val="0D0D0D" w:themeColor="text1" w:themeTint="F2"/>
                              <w:sz w:val="16"/>
                              <w:szCs w:val="16"/>
                              <w:u w:val="none"/>
                            </w:rPr>
                          </w:pPr>
                          <w:r w:rsidRPr="006B45FA">
                            <w:rPr>
                              <w:rFonts w:ascii="Tahoma" w:eastAsiaTheme="minorHAnsi" w:hAnsi="Tahoma" w:cs="Tahoma"/>
                              <w:bCs w:val="0"/>
                              <w:color w:val="0D0D0D" w:themeColor="text1" w:themeTint="F2"/>
                              <w:sz w:val="16"/>
                              <w:szCs w:val="16"/>
                              <w:u w:val="none"/>
                              <w:rtl/>
                            </w:rPr>
                            <w:t>השמת ילדים בסיכון בפנימיות, באומנה ובאימוץ</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460F5406" id="_x0000_s1036" type="#_x0000_t202" style="position:absolute;left:0;text-align:left;margin-left:-8.4pt;margin-top:16.15pt;width:357.2pt;height:22.1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" stroked="f">
              <v:textbox style="mso-fit-shape-to-text:t">
                <w:txbxContent>
                  <w:p w14:paraId="66EBAA16" w14:textId="3B8E9DCD" w:rsidR="004E71DD" w:rsidRPr="003D62C4" w:rsidRDefault="006B45FA" w:rsidP="004E71DD">
                    <w:pPr>
                      <w:pStyle w:val="1"/>
                      <w:spacing w:line="269" w:lineRule="auto"/>
                      <w:jc w:val="left"/>
                      <w:rPr>
                        <w:rFonts w:ascii="Tahoma" w:eastAsiaTheme="minorHAnsi" w:hAnsi="Tahoma" w:cs="Tahoma"/>
                        <w:bCs w:val="0"/>
                        <w:color w:val="0D0D0D" w:themeColor="text1" w:themeTint="F2"/>
                        <w:sz w:val="16"/>
                        <w:szCs w:val="16"/>
                        <w:u w:val="none"/>
                      </w:rPr>
                    </w:pPr>
                    <w:r w:rsidRPr="006B45FA">
                      <w:rPr>
                        <w:rFonts w:ascii="Tahoma" w:eastAsiaTheme="minorHAnsi" w:hAnsi="Tahoma" w:cs="Tahoma"/>
                        <w:bCs w:val="0"/>
                        <w:color w:val="0D0D0D" w:themeColor="text1" w:themeTint="F2"/>
                        <w:sz w:val="16"/>
                        <w:szCs w:val="16"/>
                        <w:u w:val="none"/>
                        <w:rtl/>
                      </w:rPr>
                      <w:t>השמת ילדים בסיכון בפנימיות, באומנה ובאימוץ</w:t>
                    </w:r>
                  </w:p>
                </w:txbxContent>
              </v:textbox>
              <w10:wrap type="square"/>
            </v:shape>
          </w:pict>
        </mc:Fallback>
      </mc:AlternateContent>
    </w:r>
  </w:p>
  <w:p w14:paraId="49CFDAF2" w14:textId="77777777" w:rsidR="004E71DD" w:rsidRDefault="004E71DD" w:rsidP="004E71DD">
    <w:pPr>
      <w:pStyle w:val="a4"/>
      <w:rPr>
        <w:rtl/>
      </w:rPr>
    </w:pPr>
    <w:r>
      <w:rPr>
        <w:rFonts w:ascii="Tahoma" w:hAnsi="Tahoma" w:cs="Tahoma"/>
        <w:noProof/>
        <w:color w:val="002060"/>
        <w:sz w:val="18"/>
        <w:szCs w:val="18"/>
      </w:rPr>
      <w:drawing>
        <wp:anchor distT="0" distB="0" distL="114300" distR="114300" simplePos="0" relativeHeight="251742208" behindDoc="0" locked="0" layoutInCell="1" allowOverlap="1" wp14:anchorId="79683C2C" wp14:editId="2ED96DEE">
          <wp:simplePos x="0" y="0"/>
          <wp:positionH relativeFrom="column">
            <wp:posOffset>4423410</wp:posOffset>
          </wp:positionH>
          <wp:positionV relativeFrom="paragraph">
            <wp:posOffset>19518</wp:posOffset>
          </wp:positionV>
          <wp:extent cx="248285" cy="298450"/>
          <wp:effectExtent l="0" t="0" r="5715" b="6350"/>
          <wp:wrapNone/>
          <wp:docPr id="1113575895"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40160" behindDoc="0" locked="0" layoutInCell="1" allowOverlap="1" wp14:anchorId="665B065F" wp14:editId="4D104C38">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C07713" id="Straight Connector 34" o:spid="_x0000_s1026" style="position:absolute;left:0;text-align:lef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" strokecolor="#0d0d0d [3069]" strokeweight=".25pt"/>
          </w:pict>
        </mc:Fallback>
      </mc:AlternateContent>
    </w:r>
  </w:p>
  <w:p w14:paraId="4E47EA6D" w14:textId="324E80B4" w:rsidR="008B694B" w:rsidRPr="004E71DD" w:rsidRDefault="008B694B" w:rsidP="004E71DD">
    <w:pPr>
      <w:pStyle w:val="a4"/>
      <w:rPr>
        <w:szCs w:val="20"/>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6B7A" w14:textId="77777777" w:rsidR="00E56721" w:rsidRDefault="00E56721"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49376" behindDoc="1" locked="0" layoutInCell="1" allowOverlap="1" wp14:anchorId="60B956DB" wp14:editId="4145F07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64DE32B9" w14:textId="77777777"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956DB" id="_x0000_t202" coordsize="21600,21600" o:spt="202" path="m,l,21600r21600,l21600,xe">
              <v:stroke joinstyle="miter"/>
              <v:path gradientshapeok="t" o:connecttype="rect"/>
            </v:shapetype>
            <v:shape id="_x0000_s1037" type="#_x0000_t202" style="position:absolute;left:0;text-align:left;margin-left:-75.25pt;margin-top:-82.9pt;width:510.25pt;height:708.65pt;z-index:-251567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" filled="f" strokecolor="#a5a5a5 [2092]" strokeweight=".25pt">
              <v:stroke dashstyle="longDash"/>
              <v:textbox>
                <w:txbxContent>
                  <w:p w14:paraId="64DE32B9" w14:textId="77777777"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47328" behindDoc="0" locked="0" layoutInCell="1" allowOverlap="1" wp14:anchorId="3325F392" wp14:editId="51FDFDAE">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3B4CCAD6" w14:textId="6E63CB73" w:rsidR="00E56721" w:rsidRPr="009B7D1B" w:rsidRDefault="00E56721" w:rsidP="006B45F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6B45FA" w:rsidRPr="006B45FA">
                            <w:rPr>
                              <w:rFonts w:ascii="Tahoma" w:hAnsi="Tahoma" w:cs="Tahoma"/>
                              <w:b/>
                              <w:bCs/>
                              <w:rtl/>
                            </w:rPr>
                            <w:t>השמת ילדים בסיכון בפנימיות, באומנה ובאימוץ</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25F392" id="_x0000_s1038" type="#_x0000_t202" style="position:absolute;left:0;text-align:left;margin-left:-56.4pt;margin-top:-57.45pt;width:24pt;height:626.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" fillcolor="#00305f" strokecolor="#00305f">
              <v:textbox style="layout-flow:vertical;mso-layout-flow-alt:bottom-to-top" inset="0,0,0,0">
                <w:txbxContent>
                  <w:p w14:paraId="3B4CCAD6" w14:textId="6E63CB73" w:rsidR="00E56721" w:rsidRPr="009B7D1B" w:rsidRDefault="00E56721" w:rsidP="006B45F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6B45FA" w:rsidRPr="006B45FA">
                      <w:rPr>
                        <w:rFonts w:ascii="Tahoma" w:hAnsi="Tahoma" w:cs="Tahoma"/>
                        <w:b/>
                        <w:bCs/>
                        <w:rtl/>
                      </w:rPr>
                      <w:t>השמת ילדים בסיכון בפנימיות, באומנה ובאימוץ</w:t>
                    </w:r>
                  </w:p>
                </w:txbxContent>
              </v:textbox>
              <w10:wrap type="square"/>
            </v:shape>
          </w:pict>
        </mc:Fallback>
      </mc:AlternateContent>
    </w:r>
  </w:p>
  <w:p w14:paraId="708CEE93" w14:textId="77777777" w:rsidR="00E56721" w:rsidRDefault="00E56721" w:rsidP="001526AC">
    <w:pPr>
      <w:pStyle w:val="a4"/>
      <w:tabs>
        <w:tab w:val="clear" w:pos="4153"/>
        <w:tab w:val="clear" w:pos="8306"/>
        <w:tab w:val="left" w:pos="493"/>
        <w:tab w:val="center" w:pos="4111"/>
        <w:tab w:val="right" w:pos="7478"/>
        <w:tab w:val="right" w:pos="8222"/>
      </w:tabs>
      <w:jc w:val="left"/>
      <w:rPr>
        <w:rtl/>
      </w:rPr>
    </w:pPr>
  </w:p>
  <w:p w14:paraId="69A973A3" w14:textId="77777777" w:rsidR="00E56721" w:rsidRPr="001526AC" w:rsidRDefault="00E56721"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45280" behindDoc="0" locked="0" layoutInCell="1" allowOverlap="1" wp14:anchorId="17F9EDA8" wp14:editId="6A1EF9A8">
              <wp:simplePos x="0" y="0"/>
              <wp:positionH relativeFrom="column">
                <wp:posOffset>271888</wp:posOffset>
              </wp:positionH>
              <wp:positionV relativeFrom="paragraph">
                <wp:posOffset>351790</wp:posOffset>
              </wp:positionV>
              <wp:extent cx="4459740" cy="295509"/>
              <wp:effectExtent l="0" t="0" r="10795" b="9525"/>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14:paraId="1AB55108" w14:textId="271E8032" w:rsidR="00C55DC9" w:rsidRPr="00136A3E" w:rsidRDefault="00C55DC9"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032FD">
                            <w:rPr>
                              <w:rFonts w:ascii="Tahoma" w:hAnsi="Tahoma" w:cs="Tahoma" w:hint="cs"/>
                              <w:color w:val="0D0D0D"/>
                              <w:sz w:val="16"/>
                              <w:szCs w:val="16"/>
                              <w:rtl/>
                            </w:rPr>
                            <w:t>אייר</w:t>
                          </w:r>
                          <w:r w:rsidRPr="00A80DC3">
                            <w:rPr>
                              <w:rFonts w:ascii="Tahoma" w:hAnsi="Tahoma" w:cs="Tahoma"/>
                              <w:color w:val="0D0D0D"/>
                              <w:sz w:val="16"/>
                              <w:szCs w:val="16"/>
                              <w:rtl/>
                            </w:rPr>
                            <w:t xml:space="preserve">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14:paraId="0C0E463E" w14:textId="7A514447" w:rsidR="00E56721" w:rsidRPr="00C55DC9" w:rsidRDefault="00E56721"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F9EDA8" id="_x0000_t202" coordsize="21600,21600" o:spt="202" path="m,l,21600r21600,l21600,xe">
              <v:stroke joinstyle="miter"/>
              <v:path gradientshapeok="t" o:connecttype="rect"/>
            </v:shapetype>
            <v:shape id="_x0000_s1038" type="#_x0000_t202" style="position:absolute;left:0;text-align:left;margin-left:21.4pt;margin-top:27.7pt;width:351.15pt;height:23.2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" strokecolor="white [3212]">
              <v:textbox>
                <w:txbxContent>
                  <w:p w14:paraId="1AB55108" w14:textId="271E8032" w:rsidR="00C55DC9" w:rsidRPr="00136A3E" w:rsidRDefault="00C55DC9"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032FD">
                      <w:rPr>
                        <w:rFonts w:ascii="Tahoma" w:hAnsi="Tahoma" w:cs="Tahoma" w:hint="cs"/>
                        <w:color w:val="0D0D0D"/>
                        <w:sz w:val="16"/>
                        <w:szCs w:val="16"/>
                        <w:rtl/>
                      </w:rPr>
                      <w:t>אייר</w:t>
                    </w:r>
                    <w:r w:rsidRPr="00A80DC3">
                      <w:rPr>
                        <w:rFonts w:ascii="Tahoma" w:hAnsi="Tahoma" w:cs="Tahoma"/>
                        <w:color w:val="0D0D0D"/>
                        <w:sz w:val="16"/>
                        <w:szCs w:val="16"/>
                        <w:rtl/>
                      </w:rPr>
                      <w:t xml:space="preserve"> התשפ״ג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14:paraId="0C0E463E" w14:textId="7A514447" w:rsidR="00E56721" w:rsidRPr="00C55DC9" w:rsidRDefault="00E56721"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748352" behindDoc="0" locked="0" layoutInCell="1" allowOverlap="1" wp14:anchorId="415C81A4" wp14:editId="14E641BA">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46304" behindDoc="0" locked="0" layoutInCell="1" allowOverlap="1" wp14:anchorId="60744B8B" wp14:editId="6882FE9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90132" id="Straight Connector 634" o:spid="_x0000_s1026" style="position:absolute;left:0;text-align:lef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" strokecolor="#0d0d0d [3069]"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210A"/>
    <w:multiLevelType w:val="hybridMultilevel"/>
    <w:tmpl w:val="4D88BACC"/>
    <w:lvl w:ilvl="0" w:tplc="1D688AEE">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54509"/>
    <w:multiLevelType w:val="multilevel"/>
    <w:tmpl w:val="3030E6FC"/>
    <w:lvl w:ilvl="0">
      <w:start w:val="1"/>
      <w:numFmt w:val="decimal"/>
      <w:pStyle w:val="73"/>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15:restartNumberingAfterBreak="0">
    <w:nsid w:val="098022A6"/>
    <w:multiLevelType w:val="hybridMultilevel"/>
    <w:tmpl w:val="367A62B4"/>
    <w:lvl w:ilvl="0" w:tplc="1D688AEE">
      <w:start w:val="1"/>
      <w:numFmt w:val="decimal"/>
      <w:lvlText w:val="%1."/>
      <w:lvlJc w:val="left"/>
      <w:pPr>
        <w:ind w:left="397" w:hanging="397"/>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3" w15:restartNumberingAfterBreak="0">
    <w:nsid w:val="0DDA1A01"/>
    <w:multiLevelType w:val="hybridMultilevel"/>
    <w:tmpl w:val="CD76C6BE"/>
    <w:lvl w:ilvl="0" w:tplc="0DBA124E">
      <w:start w:val="1"/>
      <w:numFmt w:val="bullet"/>
      <w:pStyle w:val="73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4" w15:restartNumberingAfterBreak="0">
    <w:nsid w:val="21AC0530"/>
    <w:multiLevelType w:val="hybridMultilevel"/>
    <w:tmpl w:val="859AC7F4"/>
    <w:lvl w:ilvl="0" w:tplc="E72AF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6" w15:restartNumberingAfterBreak="0">
    <w:nsid w:val="2F046606"/>
    <w:multiLevelType w:val="hybridMultilevel"/>
    <w:tmpl w:val="75B4EFB0"/>
    <w:lvl w:ilvl="0" w:tplc="1D688AEE">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F061A5"/>
    <w:multiLevelType w:val="hybridMultilevel"/>
    <w:tmpl w:val="956A8316"/>
    <w:lvl w:ilvl="0" w:tplc="1D688AEE">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459C2999"/>
    <w:multiLevelType w:val="multilevel"/>
    <w:tmpl w:val="065C52B0"/>
    <w:lvl w:ilvl="0">
      <w:start w:val="1"/>
      <w:numFmt w:val="hebrew1"/>
      <w:lvlRestart w:val="0"/>
      <w:pStyle w:val="730"/>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1" w15:restartNumberingAfterBreak="0">
    <w:nsid w:val="5D7F29F7"/>
    <w:multiLevelType w:val="hybridMultilevel"/>
    <w:tmpl w:val="ABFC5A12"/>
    <w:lvl w:ilvl="0" w:tplc="DED67B4C">
      <w:start w:val="1"/>
      <w:numFmt w:val="hebrew1"/>
      <w:pStyle w:val="7"/>
      <w:lvlText w:val="%1."/>
      <w:lvlJc w:val="left"/>
      <w:pPr>
        <w:ind w:left="794"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743717"/>
    <w:multiLevelType w:val="multilevel"/>
    <w:tmpl w:val="54B40DD4"/>
    <w:lvl w:ilvl="0">
      <w:start w:val="1"/>
      <w:numFmt w:val="decimal"/>
      <w:pStyle w:val="a"/>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3" w15:restartNumberingAfterBreak="0">
    <w:nsid w:val="7D365B29"/>
    <w:multiLevelType w:val="multilevel"/>
    <w:tmpl w:val="E3AA6D54"/>
    <w:lvl w:ilvl="0">
      <w:start w:val="1"/>
      <w:numFmt w:val="hebrew1"/>
      <w:pStyle w:val="731"/>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722511313">
    <w:abstractNumId w:val="10"/>
  </w:num>
  <w:num w:numId="2" w16cid:durableId="159808484">
    <w:abstractNumId w:val="5"/>
  </w:num>
  <w:num w:numId="3" w16cid:durableId="2074310673">
    <w:abstractNumId w:val="8"/>
  </w:num>
  <w:num w:numId="4" w16cid:durableId="1596554476">
    <w:abstractNumId w:val="13"/>
  </w:num>
  <w:num w:numId="5" w16cid:durableId="781269690">
    <w:abstractNumId w:val="1"/>
  </w:num>
  <w:num w:numId="6" w16cid:durableId="1087919862">
    <w:abstractNumId w:val="9"/>
  </w:num>
  <w:num w:numId="7" w16cid:durableId="1266497691">
    <w:abstractNumId w:val="12"/>
  </w:num>
  <w:num w:numId="8" w16cid:durableId="1873692319">
    <w:abstractNumId w:val="3"/>
  </w:num>
  <w:num w:numId="9" w16cid:durableId="1057507424">
    <w:abstractNumId w:val="11"/>
  </w:num>
  <w:num w:numId="10" w16cid:durableId="311953035">
    <w:abstractNumId w:val="4"/>
  </w:num>
  <w:num w:numId="11" w16cid:durableId="208880587">
    <w:abstractNumId w:val="2"/>
  </w:num>
  <w:num w:numId="12" w16cid:durableId="2705346">
    <w:abstractNumId w:val="6"/>
  </w:num>
  <w:num w:numId="13" w16cid:durableId="408386704">
    <w:abstractNumId w:val="0"/>
  </w:num>
  <w:num w:numId="14" w16cid:durableId="16385813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isplayBackgroundShape/>
  <w:gutterAtTop/>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431C"/>
    <w:rsid w:val="0001482C"/>
    <w:rsid w:val="00014D29"/>
    <w:rsid w:val="000155F0"/>
    <w:rsid w:val="000157CF"/>
    <w:rsid w:val="00015A22"/>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42C"/>
    <w:rsid w:val="00090633"/>
    <w:rsid w:val="000907D0"/>
    <w:rsid w:val="00091397"/>
    <w:rsid w:val="00091811"/>
    <w:rsid w:val="00091A72"/>
    <w:rsid w:val="000921B9"/>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33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8AE"/>
    <w:rsid w:val="000E6945"/>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587"/>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5FF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76C"/>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5D4E"/>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C42"/>
    <w:rsid w:val="00243E20"/>
    <w:rsid w:val="00244096"/>
    <w:rsid w:val="0024417D"/>
    <w:rsid w:val="00244754"/>
    <w:rsid w:val="00244A94"/>
    <w:rsid w:val="00244C55"/>
    <w:rsid w:val="00245470"/>
    <w:rsid w:val="00246CD7"/>
    <w:rsid w:val="00247618"/>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4E71"/>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8D3"/>
    <w:rsid w:val="002C2B0E"/>
    <w:rsid w:val="002C2D1F"/>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C8A"/>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C72"/>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F0F"/>
    <w:rsid w:val="003177E2"/>
    <w:rsid w:val="0032022E"/>
    <w:rsid w:val="00321066"/>
    <w:rsid w:val="0032110F"/>
    <w:rsid w:val="00321C71"/>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475"/>
    <w:rsid w:val="00351AD0"/>
    <w:rsid w:val="00351F4E"/>
    <w:rsid w:val="00352339"/>
    <w:rsid w:val="003525D4"/>
    <w:rsid w:val="00352FE4"/>
    <w:rsid w:val="0035300F"/>
    <w:rsid w:val="00354469"/>
    <w:rsid w:val="0035448A"/>
    <w:rsid w:val="003547DE"/>
    <w:rsid w:val="00355453"/>
    <w:rsid w:val="003555D2"/>
    <w:rsid w:val="003559A1"/>
    <w:rsid w:val="00355B59"/>
    <w:rsid w:val="003561DC"/>
    <w:rsid w:val="003563DC"/>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30D"/>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4A6"/>
    <w:rsid w:val="003E26E6"/>
    <w:rsid w:val="003E2F13"/>
    <w:rsid w:val="003E31EE"/>
    <w:rsid w:val="003E364E"/>
    <w:rsid w:val="003E4AD0"/>
    <w:rsid w:val="003E4D21"/>
    <w:rsid w:val="003E4D5A"/>
    <w:rsid w:val="003E58C2"/>
    <w:rsid w:val="003E5FCA"/>
    <w:rsid w:val="003E66A4"/>
    <w:rsid w:val="003E672B"/>
    <w:rsid w:val="003E6982"/>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826"/>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494"/>
    <w:rsid w:val="00492A59"/>
    <w:rsid w:val="00492B5D"/>
    <w:rsid w:val="00492D47"/>
    <w:rsid w:val="004930AA"/>
    <w:rsid w:val="0049344E"/>
    <w:rsid w:val="004939B6"/>
    <w:rsid w:val="00493AE1"/>
    <w:rsid w:val="00493CBE"/>
    <w:rsid w:val="00494000"/>
    <w:rsid w:val="004945A4"/>
    <w:rsid w:val="00494C49"/>
    <w:rsid w:val="00495214"/>
    <w:rsid w:val="00495276"/>
    <w:rsid w:val="004955D7"/>
    <w:rsid w:val="0049574B"/>
    <w:rsid w:val="00495B2E"/>
    <w:rsid w:val="00495F5C"/>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B9A"/>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E95"/>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460"/>
    <w:rsid w:val="005715C9"/>
    <w:rsid w:val="00571D67"/>
    <w:rsid w:val="00572E2F"/>
    <w:rsid w:val="00572E40"/>
    <w:rsid w:val="00573801"/>
    <w:rsid w:val="00574579"/>
    <w:rsid w:val="00574593"/>
    <w:rsid w:val="00574757"/>
    <w:rsid w:val="00574D14"/>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2D05"/>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06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6AA"/>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574"/>
    <w:rsid w:val="005C1622"/>
    <w:rsid w:val="005C198B"/>
    <w:rsid w:val="005C23D7"/>
    <w:rsid w:val="005C26CE"/>
    <w:rsid w:val="005C27AB"/>
    <w:rsid w:val="005C2859"/>
    <w:rsid w:val="005C287F"/>
    <w:rsid w:val="005C2947"/>
    <w:rsid w:val="005C2D2D"/>
    <w:rsid w:val="005C3857"/>
    <w:rsid w:val="005C4228"/>
    <w:rsid w:val="005C438E"/>
    <w:rsid w:val="005C43F3"/>
    <w:rsid w:val="005C47A2"/>
    <w:rsid w:val="005C552D"/>
    <w:rsid w:val="005C55B2"/>
    <w:rsid w:val="005C5648"/>
    <w:rsid w:val="005C57A7"/>
    <w:rsid w:val="005C608E"/>
    <w:rsid w:val="005C62D9"/>
    <w:rsid w:val="005C6B05"/>
    <w:rsid w:val="005C6E27"/>
    <w:rsid w:val="005C7994"/>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6D28"/>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5BE4"/>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9A3"/>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6D8"/>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CAA"/>
    <w:rsid w:val="00684DEA"/>
    <w:rsid w:val="006854F2"/>
    <w:rsid w:val="0068565C"/>
    <w:rsid w:val="00685CE0"/>
    <w:rsid w:val="0068620A"/>
    <w:rsid w:val="006862BE"/>
    <w:rsid w:val="00686490"/>
    <w:rsid w:val="00686AC0"/>
    <w:rsid w:val="00686E12"/>
    <w:rsid w:val="0069093D"/>
    <w:rsid w:val="00690E56"/>
    <w:rsid w:val="00691B4D"/>
    <w:rsid w:val="00692151"/>
    <w:rsid w:val="0069225F"/>
    <w:rsid w:val="006923B1"/>
    <w:rsid w:val="0069249C"/>
    <w:rsid w:val="00692613"/>
    <w:rsid w:val="00692D8D"/>
    <w:rsid w:val="0069335D"/>
    <w:rsid w:val="00694A48"/>
    <w:rsid w:val="00694C3C"/>
    <w:rsid w:val="00694CE6"/>
    <w:rsid w:val="00696ADE"/>
    <w:rsid w:val="0069765A"/>
    <w:rsid w:val="00697E8B"/>
    <w:rsid w:val="006A040F"/>
    <w:rsid w:val="006A0863"/>
    <w:rsid w:val="006A1039"/>
    <w:rsid w:val="006A21AF"/>
    <w:rsid w:val="006A2D1D"/>
    <w:rsid w:val="006A3B50"/>
    <w:rsid w:val="006A3F03"/>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3B6"/>
    <w:rsid w:val="006B3858"/>
    <w:rsid w:val="006B424E"/>
    <w:rsid w:val="006B45FA"/>
    <w:rsid w:val="006B4FA7"/>
    <w:rsid w:val="006B5363"/>
    <w:rsid w:val="006B56D9"/>
    <w:rsid w:val="006B59BE"/>
    <w:rsid w:val="006B61DB"/>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3D8"/>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BB9"/>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146E"/>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6E2"/>
    <w:rsid w:val="00763CCF"/>
    <w:rsid w:val="00763E35"/>
    <w:rsid w:val="00764C13"/>
    <w:rsid w:val="0076503E"/>
    <w:rsid w:val="00765091"/>
    <w:rsid w:val="0076524C"/>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1D1"/>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17C"/>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7F7"/>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1EF"/>
    <w:rsid w:val="007D337B"/>
    <w:rsid w:val="007D4382"/>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48B"/>
    <w:rsid w:val="008059B4"/>
    <w:rsid w:val="00805A57"/>
    <w:rsid w:val="00805A92"/>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83D"/>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0019"/>
    <w:rsid w:val="00842138"/>
    <w:rsid w:val="00842561"/>
    <w:rsid w:val="00842BBF"/>
    <w:rsid w:val="00842F70"/>
    <w:rsid w:val="00843FE7"/>
    <w:rsid w:val="0084464C"/>
    <w:rsid w:val="008449F3"/>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243"/>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02D4"/>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E62"/>
    <w:rsid w:val="00974130"/>
    <w:rsid w:val="00974915"/>
    <w:rsid w:val="009752C7"/>
    <w:rsid w:val="009753BA"/>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373"/>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FD6"/>
    <w:rsid w:val="009B23EE"/>
    <w:rsid w:val="009B2517"/>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212"/>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E7C"/>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4AE4"/>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0CF"/>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77DA7"/>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78F"/>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3C4F"/>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DCD"/>
    <w:rsid w:val="00AB4F87"/>
    <w:rsid w:val="00AB5377"/>
    <w:rsid w:val="00AB5B77"/>
    <w:rsid w:val="00AB763D"/>
    <w:rsid w:val="00AB7891"/>
    <w:rsid w:val="00AB7B94"/>
    <w:rsid w:val="00AB7D08"/>
    <w:rsid w:val="00AB7F83"/>
    <w:rsid w:val="00AC0B81"/>
    <w:rsid w:val="00AC1D7C"/>
    <w:rsid w:val="00AC2074"/>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67E6"/>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2FD"/>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5BA"/>
    <w:rsid w:val="00B123B7"/>
    <w:rsid w:val="00B1300F"/>
    <w:rsid w:val="00B13CB1"/>
    <w:rsid w:val="00B14BEA"/>
    <w:rsid w:val="00B167CE"/>
    <w:rsid w:val="00B16B62"/>
    <w:rsid w:val="00B16DD7"/>
    <w:rsid w:val="00B17902"/>
    <w:rsid w:val="00B17A2E"/>
    <w:rsid w:val="00B17C66"/>
    <w:rsid w:val="00B20292"/>
    <w:rsid w:val="00B206B1"/>
    <w:rsid w:val="00B22004"/>
    <w:rsid w:val="00B223D8"/>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2ED7"/>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3A05"/>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0FFA"/>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78F"/>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1F5C"/>
    <w:rsid w:val="00BF224A"/>
    <w:rsid w:val="00BF272F"/>
    <w:rsid w:val="00BF2830"/>
    <w:rsid w:val="00BF28A4"/>
    <w:rsid w:val="00BF37C5"/>
    <w:rsid w:val="00BF3AAA"/>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9B2"/>
    <w:rsid w:val="00C05B94"/>
    <w:rsid w:val="00C05FA3"/>
    <w:rsid w:val="00C06A1F"/>
    <w:rsid w:val="00C06D0D"/>
    <w:rsid w:val="00C07158"/>
    <w:rsid w:val="00C073A5"/>
    <w:rsid w:val="00C108A9"/>
    <w:rsid w:val="00C10D63"/>
    <w:rsid w:val="00C10DDB"/>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3C67"/>
    <w:rsid w:val="00C34138"/>
    <w:rsid w:val="00C34324"/>
    <w:rsid w:val="00C344E9"/>
    <w:rsid w:val="00C3492B"/>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88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5E7"/>
    <w:rsid w:val="00CA2FBE"/>
    <w:rsid w:val="00CA4064"/>
    <w:rsid w:val="00CA41D2"/>
    <w:rsid w:val="00CA4753"/>
    <w:rsid w:val="00CA4D9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5E15"/>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5C94"/>
    <w:rsid w:val="00CC7253"/>
    <w:rsid w:val="00CC7751"/>
    <w:rsid w:val="00CC79A2"/>
    <w:rsid w:val="00CC7D66"/>
    <w:rsid w:val="00CD0153"/>
    <w:rsid w:val="00CD02C6"/>
    <w:rsid w:val="00CD092E"/>
    <w:rsid w:val="00CD0A75"/>
    <w:rsid w:val="00CD11DE"/>
    <w:rsid w:val="00CD1345"/>
    <w:rsid w:val="00CD143E"/>
    <w:rsid w:val="00CD1963"/>
    <w:rsid w:val="00CD19CA"/>
    <w:rsid w:val="00CD1AC2"/>
    <w:rsid w:val="00CD2331"/>
    <w:rsid w:val="00CD2889"/>
    <w:rsid w:val="00CD2E16"/>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5F6A"/>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33"/>
    <w:rsid w:val="00D27BED"/>
    <w:rsid w:val="00D301F8"/>
    <w:rsid w:val="00D30A43"/>
    <w:rsid w:val="00D3182A"/>
    <w:rsid w:val="00D31D84"/>
    <w:rsid w:val="00D32136"/>
    <w:rsid w:val="00D3222B"/>
    <w:rsid w:val="00D3227D"/>
    <w:rsid w:val="00D323CB"/>
    <w:rsid w:val="00D330D8"/>
    <w:rsid w:val="00D33197"/>
    <w:rsid w:val="00D331C9"/>
    <w:rsid w:val="00D33567"/>
    <w:rsid w:val="00D337C6"/>
    <w:rsid w:val="00D33EEE"/>
    <w:rsid w:val="00D341A7"/>
    <w:rsid w:val="00D34B4B"/>
    <w:rsid w:val="00D34D16"/>
    <w:rsid w:val="00D35236"/>
    <w:rsid w:val="00D352F1"/>
    <w:rsid w:val="00D35305"/>
    <w:rsid w:val="00D3579C"/>
    <w:rsid w:val="00D35AD5"/>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A34"/>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492"/>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9FD"/>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4672"/>
    <w:rsid w:val="00DD503F"/>
    <w:rsid w:val="00DD514C"/>
    <w:rsid w:val="00DD5BE3"/>
    <w:rsid w:val="00DD60E2"/>
    <w:rsid w:val="00DD65BF"/>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77D"/>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67D"/>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3F74"/>
    <w:rsid w:val="00E942AE"/>
    <w:rsid w:val="00E949C6"/>
    <w:rsid w:val="00E94CDE"/>
    <w:rsid w:val="00E96274"/>
    <w:rsid w:val="00E96B3D"/>
    <w:rsid w:val="00E96D36"/>
    <w:rsid w:val="00E97421"/>
    <w:rsid w:val="00E974B7"/>
    <w:rsid w:val="00E97C56"/>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3E43"/>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32C2"/>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772"/>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49E"/>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792F"/>
    <w:rsid w:val="00F17A56"/>
    <w:rsid w:val="00F20151"/>
    <w:rsid w:val="00F20474"/>
    <w:rsid w:val="00F209A2"/>
    <w:rsid w:val="00F20CBF"/>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6BC"/>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2EA9"/>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2E2F"/>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59F1"/>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6C17"/>
    <w:rsid w:val="00FB7718"/>
    <w:rsid w:val="00FB7F99"/>
    <w:rsid w:val="00FC02F4"/>
    <w:rsid w:val="00FC2683"/>
    <w:rsid w:val="00FC2810"/>
    <w:rsid w:val="00FC299F"/>
    <w:rsid w:val="00FC3213"/>
    <w:rsid w:val="00FC3C6C"/>
    <w:rsid w:val="00FC48C6"/>
    <w:rsid w:val="00FC4A91"/>
    <w:rsid w:val="00FC4E0B"/>
    <w:rsid w:val="00FC5B7C"/>
    <w:rsid w:val="00FC5E7D"/>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E2619"/>
    <w:pPr>
      <w:bidi/>
      <w:spacing w:after="0" w:line="312" w:lineRule="auto"/>
    </w:pPr>
  </w:style>
  <w:style w:type="paragraph" w:styleId="1">
    <w:name w:val="heading 1"/>
    <w:basedOn w:val="a0"/>
    <w:next w:val="a0"/>
    <w:link w:val="11"/>
    <w:uiPriority w:val="1"/>
    <w:qFormat/>
    <w:rsid w:val="00F41DE0"/>
    <w:pPr>
      <w:keepNext/>
      <w:keepLines/>
      <w:jc w:val="center"/>
      <w:outlineLvl w:val="0"/>
    </w:pPr>
    <w:rPr>
      <w:rFonts w:eastAsiaTheme="majorEastAsia"/>
      <w:bCs/>
      <w:szCs w:val="36"/>
      <w:u w:val="single"/>
    </w:rPr>
  </w:style>
  <w:style w:type="paragraph" w:styleId="2">
    <w:name w:val="heading 2"/>
    <w:basedOn w:val="a0"/>
    <w:next w:val="a0"/>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0"/>
    <w:next w:val="a0"/>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0"/>
    <w:next w:val="a0"/>
    <w:link w:val="41"/>
    <w:uiPriority w:val="1"/>
    <w:qFormat/>
    <w:rsid w:val="00F41DE0"/>
    <w:pPr>
      <w:keepNext/>
      <w:keepLines/>
      <w:spacing w:before="240"/>
      <w:outlineLvl w:val="3"/>
    </w:pPr>
    <w:rPr>
      <w:rFonts w:eastAsiaTheme="majorEastAsia"/>
      <w:bCs/>
      <w:szCs w:val="26"/>
    </w:rPr>
  </w:style>
  <w:style w:type="paragraph" w:styleId="5">
    <w:name w:val="heading 5"/>
    <w:basedOn w:val="a0"/>
    <w:next w:val="a0"/>
    <w:link w:val="51"/>
    <w:uiPriority w:val="1"/>
    <w:qFormat/>
    <w:rsid w:val="00F41DE0"/>
    <w:pPr>
      <w:keepNext/>
      <w:keepLines/>
      <w:outlineLvl w:val="4"/>
    </w:pPr>
    <w:rPr>
      <w:rFonts w:eastAsiaTheme="majorEastAsia"/>
      <w:bCs/>
      <w:spacing w:val="40"/>
    </w:rPr>
  </w:style>
  <w:style w:type="paragraph" w:styleId="6">
    <w:name w:val="heading 6"/>
    <w:basedOn w:val="a0"/>
    <w:next w:val="a0"/>
    <w:link w:val="61"/>
    <w:uiPriority w:val="1"/>
    <w:qFormat/>
    <w:rsid w:val="00F41DE0"/>
    <w:pPr>
      <w:keepNext/>
      <w:keepLines/>
      <w:outlineLvl w:val="5"/>
    </w:pPr>
    <w:rPr>
      <w:rFonts w:eastAsiaTheme="majorEastAsia"/>
      <w:spacing w:val="40"/>
    </w:rPr>
  </w:style>
  <w:style w:type="paragraph" w:styleId="70">
    <w:name w:val="heading 7"/>
    <w:basedOn w:val="a0"/>
    <w:next w:val="a0"/>
    <w:link w:val="71"/>
    <w:uiPriority w:val="1"/>
    <w:qFormat/>
    <w:rsid w:val="00F41DE0"/>
    <w:pPr>
      <w:keepNext/>
      <w:keepLines/>
      <w:outlineLvl w:val="6"/>
    </w:pPr>
    <w:rPr>
      <w:rFonts w:eastAsiaTheme="majorEastAsia"/>
      <w:bCs/>
      <w:spacing w:val="40"/>
    </w:rPr>
  </w:style>
  <w:style w:type="paragraph" w:styleId="8">
    <w:name w:val="heading 8"/>
    <w:basedOn w:val="a0"/>
    <w:next w:val="a0"/>
    <w:link w:val="81"/>
    <w:uiPriority w:val="1"/>
    <w:qFormat/>
    <w:rsid w:val="00F41DE0"/>
    <w:pPr>
      <w:keepNext/>
      <w:keepLines/>
      <w:outlineLvl w:val="7"/>
    </w:pPr>
    <w:rPr>
      <w:rFonts w:eastAsiaTheme="majorEastAsia"/>
      <w:spacing w:val="40"/>
    </w:rPr>
  </w:style>
  <w:style w:type="paragraph" w:styleId="9">
    <w:name w:val="heading 9"/>
    <w:basedOn w:val="a0"/>
    <w:next w:val="a0"/>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כותרת 1 תו1"/>
    <w:basedOn w:val="a1"/>
    <w:link w:val="1"/>
    <w:uiPriority w:val="1"/>
    <w:rsid w:val="00F41DE0"/>
    <w:rPr>
      <w:rFonts w:eastAsiaTheme="majorEastAsia"/>
      <w:bCs/>
      <w:szCs w:val="36"/>
      <w:u w:val="single"/>
    </w:rPr>
  </w:style>
  <w:style w:type="character" w:customStyle="1" w:styleId="22">
    <w:name w:val="כותרת 2 תו2"/>
    <w:basedOn w:val="a1"/>
    <w:link w:val="2"/>
    <w:uiPriority w:val="1"/>
    <w:rsid w:val="00F41DE0"/>
    <w:rPr>
      <w:rFonts w:eastAsiaTheme="majorEastAsia"/>
      <w:bCs/>
      <w:szCs w:val="32"/>
    </w:rPr>
  </w:style>
  <w:style w:type="character" w:customStyle="1" w:styleId="32">
    <w:name w:val="כותרת 3 תו2"/>
    <w:basedOn w:val="a1"/>
    <w:link w:val="3"/>
    <w:uiPriority w:val="1"/>
    <w:rsid w:val="00F41DE0"/>
    <w:rPr>
      <w:rFonts w:eastAsiaTheme="majorEastAsia"/>
      <w:bCs/>
      <w:szCs w:val="28"/>
      <w:u w:val="single"/>
    </w:rPr>
  </w:style>
  <w:style w:type="character" w:customStyle="1" w:styleId="41">
    <w:name w:val="כותרת 4 תו1"/>
    <w:basedOn w:val="a1"/>
    <w:link w:val="4"/>
    <w:uiPriority w:val="1"/>
    <w:rsid w:val="00F41DE0"/>
    <w:rPr>
      <w:rFonts w:eastAsiaTheme="majorEastAsia"/>
      <w:bCs/>
      <w:szCs w:val="26"/>
    </w:rPr>
  </w:style>
  <w:style w:type="character" w:customStyle="1" w:styleId="51">
    <w:name w:val="כותרת 5 תו1"/>
    <w:basedOn w:val="a1"/>
    <w:link w:val="5"/>
    <w:uiPriority w:val="1"/>
    <w:rsid w:val="00F41DE0"/>
    <w:rPr>
      <w:rFonts w:eastAsiaTheme="majorEastAsia"/>
      <w:bCs/>
      <w:spacing w:val="40"/>
    </w:rPr>
  </w:style>
  <w:style w:type="character" w:customStyle="1" w:styleId="61">
    <w:name w:val="כותרת 6 תו1"/>
    <w:basedOn w:val="a1"/>
    <w:link w:val="6"/>
    <w:uiPriority w:val="1"/>
    <w:rsid w:val="00F41DE0"/>
    <w:rPr>
      <w:rFonts w:eastAsiaTheme="majorEastAsia"/>
      <w:spacing w:val="40"/>
    </w:rPr>
  </w:style>
  <w:style w:type="character" w:customStyle="1" w:styleId="71">
    <w:name w:val="כותרת 7 תו1"/>
    <w:basedOn w:val="a1"/>
    <w:link w:val="70"/>
    <w:uiPriority w:val="1"/>
    <w:rsid w:val="00F41DE0"/>
    <w:rPr>
      <w:rFonts w:eastAsiaTheme="majorEastAsia"/>
      <w:bCs/>
      <w:spacing w:val="40"/>
    </w:rPr>
  </w:style>
  <w:style w:type="character" w:customStyle="1" w:styleId="81">
    <w:name w:val="כותרת 8 תו1"/>
    <w:basedOn w:val="a1"/>
    <w:link w:val="8"/>
    <w:uiPriority w:val="1"/>
    <w:rsid w:val="00F41DE0"/>
    <w:rPr>
      <w:rFonts w:eastAsiaTheme="majorEastAsia"/>
      <w:spacing w:val="40"/>
    </w:rPr>
  </w:style>
  <w:style w:type="paragraph" w:styleId="a4">
    <w:name w:val="header"/>
    <w:basedOn w:val="a0"/>
    <w:link w:val="10"/>
    <w:uiPriority w:val="99"/>
    <w:unhideWhenUsed/>
    <w:rsid w:val="000501A4"/>
    <w:pPr>
      <w:tabs>
        <w:tab w:val="center" w:pos="4153"/>
        <w:tab w:val="right" w:pos="8306"/>
      </w:tabs>
      <w:spacing w:line="240" w:lineRule="auto"/>
    </w:pPr>
  </w:style>
  <w:style w:type="character" w:customStyle="1" w:styleId="10">
    <w:name w:val="כותרת עליונה תו1"/>
    <w:basedOn w:val="a1"/>
    <w:link w:val="a4"/>
    <w:uiPriority w:val="99"/>
    <w:rsid w:val="000501A4"/>
  </w:style>
  <w:style w:type="paragraph" w:styleId="a5">
    <w:name w:val="footer"/>
    <w:aliases w:val="כותרת תחתונה תו תו תו,כותרת תחתונה תו תו תו תו תו"/>
    <w:basedOn w:val="a0"/>
    <w:link w:val="20"/>
    <w:uiPriority w:val="99"/>
    <w:unhideWhenUsed/>
    <w:qFormat/>
    <w:rsid w:val="000501A4"/>
    <w:pPr>
      <w:tabs>
        <w:tab w:val="center" w:pos="4153"/>
        <w:tab w:val="right" w:pos="8306"/>
      </w:tabs>
      <w:spacing w:line="240" w:lineRule="auto"/>
    </w:pPr>
  </w:style>
  <w:style w:type="character" w:customStyle="1" w:styleId="20">
    <w:name w:val="כותרת תחתונה תו2"/>
    <w:aliases w:val="כותרת תחתונה תו תו תו תו,כותרת תחתונה תו תו תו תו תו תו"/>
    <w:basedOn w:val="a1"/>
    <w:link w:val="a5"/>
    <w:uiPriority w:val="99"/>
    <w:rsid w:val="000501A4"/>
  </w:style>
  <w:style w:type="paragraph" w:styleId="a6">
    <w:name w:val="Date"/>
    <w:basedOn w:val="a0"/>
    <w:next w:val="a0"/>
    <w:link w:val="21"/>
    <w:uiPriority w:val="99"/>
    <w:unhideWhenUsed/>
    <w:rsid w:val="000501A4"/>
    <w:pPr>
      <w:spacing w:before="120" w:line="240" w:lineRule="auto"/>
    </w:pPr>
  </w:style>
  <w:style w:type="character" w:customStyle="1" w:styleId="21">
    <w:name w:val="תאריך תו2"/>
    <w:basedOn w:val="a1"/>
    <w:link w:val="a6"/>
    <w:uiPriority w:val="99"/>
    <w:rsid w:val="000501A4"/>
  </w:style>
  <w:style w:type="paragraph" w:styleId="a7">
    <w:name w:val="footnote text"/>
    <w:aliases w:val=" Char,FOOTNOTES,Footnote Text - Sharp,Footnote Text - Sharp Char,Footnote Text - Sharp Char Char,Footnote Text Char Char Char Char Char,Footnote reference,Sharp - Footnote Text,Sharp - Footnote Text1 Char,fn,footnote text,single space"/>
    <w:basedOn w:val="a0"/>
    <w:link w:val="30"/>
    <w:uiPriority w:val="99"/>
    <w:qFormat/>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1"/>
    <w:link w:val="a7"/>
    <w:uiPriority w:val="99"/>
    <w:rsid w:val="00574579"/>
    <w:rPr>
      <w:szCs w:val="20"/>
    </w:rPr>
  </w:style>
  <w:style w:type="character" w:styleId="a8">
    <w:name w:val="footnote reference"/>
    <w:aliases w:val="הפניה להערת שוליים חדש,מ,Footnote Reference_0,Footnote Reference_0_0,Footnote Reference_0_0_0,Footnote Reference_1,Footnote Reference_1_0,Footnote Reference_2,Footnote Reference_2_0,Footnote Reference_3,Footnote Reference_4,fr"/>
    <w:basedOn w:val="a1"/>
    <w:uiPriority w:val="99"/>
    <w:unhideWhenUsed/>
    <w:rsid w:val="00566629"/>
    <w:rPr>
      <w:vertAlign w:val="superscript"/>
    </w:rPr>
  </w:style>
  <w:style w:type="table" w:styleId="a9">
    <w:name w:val="Table Grid"/>
    <w:basedOn w:val="a2"/>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2"/>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a">
    <w:name w:val="Balloon Text"/>
    <w:basedOn w:val="a0"/>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1"/>
    <w:link w:val="aa"/>
    <w:uiPriority w:val="99"/>
    <w:rsid w:val="00AF6305"/>
    <w:rPr>
      <w:rFonts w:ascii="Tahoma" w:hAnsi="Tahoma" w:cs="Tahoma"/>
      <w:sz w:val="18"/>
      <w:szCs w:val="18"/>
    </w:rPr>
  </w:style>
  <w:style w:type="character" w:styleId="ab">
    <w:name w:val="annotation reference"/>
    <w:basedOn w:val="a1"/>
    <w:uiPriority w:val="99"/>
    <w:unhideWhenUsed/>
    <w:rsid w:val="005F492A"/>
    <w:rPr>
      <w:sz w:val="16"/>
      <w:szCs w:val="16"/>
    </w:rPr>
  </w:style>
  <w:style w:type="paragraph" w:styleId="ac">
    <w:name w:val="annotation text"/>
    <w:basedOn w:val="a0"/>
    <w:link w:val="13"/>
    <w:uiPriority w:val="99"/>
    <w:unhideWhenUsed/>
    <w:rsid w:val="005F492A"/>
    <w:pPr>
      <w:spacing w:line="240" w:lineRule="auto"/>
    </w:pPr>
    <w:rPr>
      <w:szCs w:val="20"/>
    </w:rPr>
  </w:style>
  <w:style w:type="character" w:customStyle="1" w:styleId="13">
    <w:name w:val="טקסט הערה תו1"/>
    <w:basedOn w:val="a1"/>
    <w:link w:val="ac"/>
    <w:uiPriority w:val="99"/>
    <w:rsid w:val="005F492A"/>
    <w:rPr>
      <w:szCs w:val="20"/>
    </w:rPr>
  </w:style>
  <w:style w:type="paragraph" w:styleId="ad">
    <w:name w:val="annotation subject"/>
    <w:basedOn w:val="ac"/>
    <w:next w:val="ac"/>
    <w:link w:val="23"/>
    <w:uiPriority w:val="99"/>
    <w:unhideWhenUsed/>
    <w:rsid w:val="005F492A"/>
    <w:rPr>
      <w:b/>
      <w:bCs/>
    </w:rPr>
  </w:style>
  <w:style w:type="character" w:customStyle="1" w:styleId="23">
    <w:name w:val="נושא הערה תו2"/>
    <w:basedOn w:val="13"/>
    <w:link w:val="ad"/>
    <w:uiPriority w:val="99"/>
    <w:rsid w:val="005F492A"/>
    <w:rPr>
      <w:b/>
      <w:bCs/>
      <w:szCs w:val="20"/>
    </w:rPr>
  </w:style>
  <w:style w:type="paragraph" w:styleId="ae">
    <w:name w:val="List Paragraph"/>
    <w:aliases w:val="LP1,פיסקת bullets,Bullet List,FooterText,List Paragraph_0,List Paragraph_1,List Paragraph_2,Paragraphe de liste1,lp1,numbered,List Paragraph1,style 2"/>
    <w:basedOn w:val="a0"/>
    <w:link w:val="af"/>
    <w:uiPriority w:val="34"/>
    <w:qFormat/>
    <w:rsid w:val="003F6D65"/>
    <w:pPr>
      <w:ind w:left="720"/>
      <w:contextualSpacing/>
    </w:pPr>
  </w:style>
  <w:style w:type="paragraph" w:customStyle="1" w:styleId="7310">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2">
    <w:name w:val="73א פעולות ביקורת"/>
    <w:basedOn w:val="210"/>
    <w:qFormat/>
    <w:rsid w:val="00F07E70"/>
    <w:pPr>
      <w:pBdr>
        <w:top w:val="double" w:sz="12" w:space="5" w:color="auto"/>
      </w:pBdr>
      <w:spacing w:before="360"/>
      <w:outlineLvl w:val="9"/>
    </w:pPr>
    <w:rPr>
      <w:b/>
      <w:noProof/>
      <w:sz w:val="31"/>
      <w:szCs w:val="31"/>
      <w:lang w:val="he-IL"/>
    </w:rPr>
  </w:style>
  <w:style w:type="character" w:styleId="Hyperlink">
    <w:name w:val="Hyperlink"/>
    <w:basedOn w:val="a1"/>
    <w:uiPriority w:val="99"/>
    <w:unhideWhenUsed/>
    <w:rsid w:val="005A4042"/>
    <w:rPr>
      <w:color w:val="6B9F25" w:themeColor="hyperlink"/>
      <w:u w:val="single"/>
    </w:rPr>
  </w:style>
  <w:style w:type="paragraph" w:customStyle="1" w:styleId="p00">
    <w:name w:val="p00"/>
    <w:basedOn w:val="a0"/>
    <w:rsid w:val="00C24503"/>
    <w:pPr>
      <w:bidi w:val="0"/>
      <w:spacing w:before="100" w:beforeAutospacing="1" w:after="100" w:afterAutospacing="1" w:line="240" w:lineRule="auto"/>
      <w:jc w:val="left"/>
    </w:pPr>
    <w:rPr>
      <w:rFonts w:eastAsia="Times New Roman" w:cs="Times New Roman"/>
      <w:sz w:val="24"/>
    </w:rPr>
  </w:style>
  <w:style w:type="paragraph" w:styleId="af0">
    <w:name w:val="Revision"/>
    <w:hidden/>
    <w:uiPriority w:val="99"/>
    <w:semiHidden/>
    <w:rsid w:val="00AF6A68"/>
    <w:pPr>
      <w:spacing w:after="0" w:line="240" w:lineRule="auto"/>
      <w:jc w:val="left"/>
    </w:pPr>
  </w:style>
  <w:style w:type="character" w:customStyle="1" w:styleId="default">
    <w:name w:val="default"/>
    <w:basedOn w:val="a1"/>
    <w:rsid w:val="00C24503"/>
  </w:style>
  <w:style w:type="paragraph" w:customStyle="1" w:styleId="NAME">
    <w:name w:val="NAME"/>
    <w:basedOn w:val="a0"/>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3">
    <w:name w:val="כותרת 7 תו3"/>
    <w:basedOn w:val="a1"/>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4">
    <w:name w:val="73א קוביה רצה תו"/>
    <w:basedOn w:val="a1"/>
    <w:link w:val="735"/>
    <w:rsid w:val="004B039B"/>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2"/>
    <w:next w:val="a9"/>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4-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a2"/>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1">
    <w:name w:val="Strong"/>
    <w:basedOn w:val="a1"/>
    <w:uiPriority w:val="22"/>
    <w:qFormat/>
    <w:rsid w:val="00444597"/>
    <w:rPr>
      <w:b/>
      <w:bCs/>
    </w:rPr>
  </w:style>
  <w:style w:type="paragraph" w:customStyle="1" w:styleId="rtejustify">
    <w:name w:val="rtejustify"/>
    <w:basedOn w:val="a0"/>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2"/>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2">
    <w:name w:val="caption"/>
    <w:basedOn w:val="a0"/>
    <w:next w:val="a0"/>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1"/>
    <w:link w:val="Bodytext20"/>
    <w:rsid w:val="00444597"/>
    <w:rPr>
      <w:rFonts w:eastAsia="Times New Roman" w:cs="Times New Roman"/>
      <w:sz w:val="22"/>
      <w:szCs w:val="22"/>
      <w:shd w:val="clear" w:color="auto" w:fill="FFFFFF"/>
    </w:rPr>
  </w:style>
  <w:style w:type="paragraph" w:customStyle="1" w:styleId="Bodytext20">
    <w:name w:val="Body text (2)"/>
    <w:basedOn w:val="a0"/>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1"/>
    <w:link w:val="Bodytext70"/>
    <w:rsid w:val="00444597"/>
    <w:rPr>
      <w:rFonts w:eastAsia="Times New Roman" w:cs="Times New Roman"/>
      <w:sz w:val="22"/>
      <w:szCs w:val="22"/>
      <w:shd w:val="clear" w:color="auto" w:fill="FFFFFF"/>
    </w:rPr>
  </w:style>
  <w:style w:type="paragraph" w:customStyle="1" w:styleId="Bodytext70">
    <w:name w:val="Body text (7)"/>
    <w:basedOn w:val="a0"/>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1"/>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1"/>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0"/>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3">
    <w:name w:val="Body Text Indent"/>
    <w:basedOn w:val="a0"/>
    <w:link w:val="af4"/>
    <w:uiPriority w:val="99"/>
    <w:unhideWhenUsed/>
    <w:rsid w:val="0006189A"/>
    <w:pPr>
      <w:spacing w:after="120"/>
      <w:ind w:left="340"/>
    </w:pPr>
    <w:rPr>
      <w:rFonts w:ascii="Tahoma" w:hAnsi="Tahoma" w:cs="Tahoma"/>
      <w:sz w:val="16"/>
      <w:szCs w:val="20"/>
    </w:rPr>
  </w:style>
  <w:style w:type="character" w:customStyle="1" w:styleId="af4">
    <w:name w:val="כניסה בגוף טקסט תו"/>
    <w:basedOn w:val="a1"/>
    <w:link w:val="af3"/>
    <w:uiPriority w:val="99"/>
    <w:rsid w:val="0006189A"/>
    <w:rPr>
      <w:rFonts w:ascii="Tahoma" w:hAnsi="Tahoma" w:cs="Tahoma"/>
      <w:sz w:val="16"/>
      <w:szCs w:val="20"/>
    </w:rPr>
  </w:style>
  <w:style w:type="paragraph" w:customStyle="1" w:styleId="121">
    <w:name w:val="כותרת 1_21"/>
    <w:basedOn w:val="a0"/>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1"/>
    <w:rsid w:val="00417266"/>
    <w:rPr>
      <w:color w:val="0000FF"/>
    </w:rPr>
  </w:style>
  <w:style w:type="paragraph" w:customStyle="1" w:styleId="af5">
    <w:name w:val="תואר"/>
    <w:basedOn w:val="a0"/>
    <w:link w:val="af6"/>
    <w:qFormat/>
    <w:rsid w:val="00417266"/>
    <w:pPr>
      <w:spacing w:line="240" w:lineRule="auto"/>
      <w:jc w:val="center"/>
    </w:pPr>
    <w:rPr>
      <w:rFonts w:eastAsia="Times New Roman" w:cs="Times New Roman"/>
      <w:b/>
      <w:bCs/>
      <w:sz w:val="32"/>
      <w:szCs w:val="32"/>
      <w:lang w:eastAsia="he-IL"/>
    </w:rPr>
  </w:style>
  <w:style w:type="character" w:customStyle="1" w:styleId="af6">
    <w:name w:val="תואר תו"/>
    <w:link w:val="af5"/>
    <w:locked/>
    <w:rsid w:val="00417266"/>
    <w:rPr>
      <w:rFonts w:eastAsia="Times New Roman" w:cs="Times New Roman"/>
      <w:b/>
      <w:bCs/>
      <w:sz w:val="32"/>
      <w:szCs w:val="32"/>
      <w:lang w:eastAsia="he-IL"/>
    </w:rPr>
  </w:style>
  <w:style w:type="character" w:styleId="af7">
    <w:name w:val="Emphasis"/>
    <w:basedOn w:val="a1"/>
    <w:uiPriority w:val="20"/>
    <w:qFormat/>
    <w:rsid w:val="00417266"/>
    <w:rPr>
      <w:i/>
      <w:iCs/>
    </w:rPr>
  </w:style>
  <w:style w:type="character" w:customStyle="1" w:styleId="24">
    <w:name w:val="טקסט הערת שוליים תו2"/>
    <w:uiPriority w:val="99"/>
    <w:rsid w:val="00417266"/>
    <w:rPr>
      <w:rFonts w:cs="David"/>
    </w:rPr>
  </w:style>
  <w:style w:type="paragraph" w:styleId="af8">
    <w:name w:val="TOC Heading"/>
    <w:basedOn w:val="1"/>
    <w:next w:val="a0"/>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1"/>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1"/>
    <w:uiPriority w:val="99"/>
    <w:semiHidden/>
    <w:unhideWhenUsed/>
    <w:rsid w:val="00417266"/>
    <w:rPr>
      <w:color w:val="B26B02" w:themeColor="followedHyperlink"/>
      <w:u w:val="single"/>
    </w:rPr>
  </w:style>
  <w:style w:type="paragraph" w:styleId="af9">
    <w:name w:val="table of figures"/>
    <w:basedOn w:val="a0"/>
    <w:next w:val="a0"/>
    <w:uiPriority w:val="99"/>
    <w:unhideWhenUsed/>
    <w:rsid w:val="00417266"/>
  </w:style>
  <w:style w:type="character" w:styleId="afa">
    <w:name w:val="Placeholder Text"/>
    <w:basedOn w:val="a1"/>
    <w:uiPriority w:val="99"/>
    <w:semiHidden/>
    <w:rsid w:val="00417266"/>
    <w:rPr>
      <w:color w:val="808080"/>
    </w:rPr>
  </w:style>
  <w:style w:type="paragraph" w:customStyle="1" w:styleId="733155">
    <w:name w:val="73א כותרת 3_15.5"/>
    <w:basedOn w:val="3"/>
    <w:link w:val="7331550"/>
    <w:qFormat/>
    <w:rsid w:val="0078358A"/>
    <w:pPr>
      <w:spacing w:before="360" w:after="180" w:line="240" w:lineRule="atLeast"/>
      <w:jc w:val="left"/>
    </w:pPr>
    <w:rPr>
      <w:rFonts w:ascii="Tahoma" w:eastAsia="Times New Roman" w:hAnsi="Tahoma" w:cs="Tahoma"/>
      <w:b/>
      <w:color w:val="00305F"/>
      <w:sz w:val="32"/>
      <w:szCs w:val="31"/>
      <w:u w:val="none"/>
    </w:rPr>
  </w:style>
  <w:style w:type="paragraph" w:customStyle="1" w:styleId="100">
    <w:name w:val="טקסט רץ 10"/>
    <w:basedOn w:val="a0"/>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78358A"/>
    <w:rPr>
      <w:rFonts w:ascii="Tahoma" w:eastAsia="Times New Roman" w:hAnsi="Tahoma" w:cs="Tahoma"/>
      <w:b/>
      <w:bCs/>
      <w:color w:val="00305F"/>
      <w:sz w:val="32"/>
      <w:szCs w:val="31"/>
      <w:u w:val="single"/>
    </w:rPr>
  </w:style>
  <w:style w:type="paragraph" w:customStyle="1" w:styleId="736">
    <w:name w:val="73א הערות שוליים"/>
    <w:basedOn w:val="a7"/>
    <w:link w:val="737"/>
    <w:qFormat/>
    <w:rsid w:val="0078358A"/>
    <w:pPr>
      <w:spacing w:after="60" w:line="220" w:lineRule="exact"/>
      <w:ind w:left="397" w:hanging="397"/>
    </w:pPr>
    <w:rPr>
      <w:rFonts w:ascii="Tahoma" w:hAnsi="Tahoma" w:cs="Tahoma"/>
      <w:color w:val="0D0D0D" w:themeColor="text1" w:themeTint="F2"/>
      <w:sz w:val="14"/>
      <w:szCs w:val="14"/>
    </w:rPr>
  </w:style>
  <w:style w:type="paragraph" w:customStyle="1" w:styleId="738">
    <w:name w:val="73א לוחות/תרשימים/תמונות/אינפוגרפיקה/מפות"/>
    <w:basedOn w:val="a0"/>
    <w:qFormat/>
    <w:rsid w:val="004B039B"/>
    <w:pPr>
      <w:keepNext/>
      <w:keepLines/>
      <w:widowControl w:val="0"/>
      <w:spacing w:before="240" w:after="240" w:line="260" w:lineRule="exact"/>
      <w:jc w:val="center"/>
      <w:outlineLvl w:val="6"/>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
    <w:name w:val="פיסקת רשימה תו"/>
    <w:aliases w:val="LP1 תו,פיסקת bullets תו,Bullet List תו,FooterText תו,List Paragraph_0 תו,List Paragraph_1 תו,List Paragraph_2 תו,Paragraphe de liste1 תו,lp1 תו,numbered תו,List Paragraph1 תו,style 2 תו"/>
    <w:link w:val="ae"/>
    <w:uiPriority w:val="34"/>
    <w:rsid w:val="00DD7B55"/>
  </w:style>
  <w:style w:type="paragraph" w:customStyle="1" w:styleId="739">
    <w:name w:val="73א הזחה ראשונה מספר"/>
    <w:basedOn w:val="ae"/>
    <w:link w:val="73a"/>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b">
    <w:name w:val="73א הזחה שנייה ריק"/>
    <w:basedOn w:val="af3"/>
    <w:link w:val="73c"/>
    <w:qFormat/>
    <w:rsid w:val="0074714A"/>
    <w:pPr>
      <w:spacing w:after="180" w:line="260" w:lineRule="exact"/>
      <w:ind w:left="794"/>
    </w:pPr>
    <w:rPr>
      <w:color w:val="0D0D0D" w:themeColor="text1" w:themeTint="F2"/>
      <w:sz w:val="18"/>
      <w:szCs w:val="18"/>
    </w:rPr>
  </w:style>
  <w:style w:type="paragraph" w:customStyle="1" w:styleId="73d">
    <w:name w:val="73א הזחה שנייה אותיות"/>
    <w:basedOn w:val="ae"/>
    <w:qFormat/>
    <w:rsid w:val="00591F15"/>
    <w:pPr>
      <w:spacing w:after="180" w:line="260" w:lineRule="exact"/>
      <w:ind w:left="0"/>
    </w:pPr>
    <w:rPr>
      <w:rFonts w:ascii="Tahoma" w:hAnsi="Tahoma" w:cs="Tahoma"/>
      <w:color w:val="0D0D0D" w:themeColor="text1" w:themeTint="F2"/>
      <w:sz w:val="18"/>
      <w:szCs w:val="18"/>
    </w:rPr>
  </w:style>
  <w:style w:type="paragraph" w:customStyle="1" w:styleId="73e">
    <w:name w:val="73א מקרא+הערות לתרשים/לוח/תמונה"/>
    <w:basedOn w:val="736"/>
    <w:link w:val="73f"/>
    <w:qFormat/>
    <w:rsid w:val="004B039B"/>
    <w:pPr>
      <w:widowControl w:val="0"/>
      <w:spacing w:before="120" w:after="240" w:line="260" w:lineRule="exact"/>
      <w:ind w:left="0" w:firstLine="0"/>
    </w:pPr>
    <w:rPr>
      <w:sz w:val="16"/>
      <w:szCs w:val="16"/>
    </w:rPr>
  </w:style>
  <w:style w:type="paragraph" w:customStyle="1" w:styleId="73f0">
    <w:name w:val="73א קוביה כחולה הזחה שנייה"/>
    <w:basedOn w:val="a0"/>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f1">
    <w:name w:val="73א קוביה כחולה בתוך הזחה ראשונה"/>
    <w:basedOn w:val="73f0"/>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f2">
    <w:name w:val="73א הזחה שנייה ללא מספר"/>
    <w:basedOn w:val="73b"/>
    <w:link w:val="73f3"/>
    <w:qFormat/>
    <w:rsid w:val="00543F8A"/>
  </w:style>
  <w:style w:type="character" w:customStyle="1" w:styleId="73c">
    <w:name w:val="73א הזחה שנייה ריק תו"/>
    <w:basedOn w:val="af4"/>
    <w:link w:val="73b"/>
    <w:rsid w:val="0074714A"/>
    <w:rPr>
      <w:rFonts w:ascii="Tahoma" w:hAnsi="Tahoma" w:cs="Tahoma"/>
      <w:color w:val="0D0D0D" w:themeColor="text1" w:themeTint="F2"/>
      <w:sz w:val="18"/>
      <w:szCs w:val="18"/>
    </w:rPr>
  </w:style>
  <w:style w:type="character" w:customStyle="1" w:styleId="73f3">
    <w:name w:val="73א הזחה שנייה ללא מספר תו"/>
    <w:basedOn w:val="73c"/>
    <w:link w:val="73f2"/>
    <w:rsid w:val="00543F8A"/>
    <w:rPr>
      <w:rFonts w:ascii="Tahoma" w:hAnsi="Tahoma" w:cs="Tahoma"/>
      <w:color w:val="0D0D0D" w:themeColor="text1" w:themeTint="F2"/>
      <w:sz w:val="18"/>
      <w:szCs w:val="18"/>
    </w:rPr>
  </w:style>
  <w:style w:type="paragraph" w:customStyle="1" w:styleId="73f4">
    <w:name w:val="73א מספור הערות שוליים"/>
    <w:basedOn w:val="736"/>
    <w:qFormat/>
    <w:rsid w:val="003B639B"/>
  </w:style>
  <w:style w:type="paragraph" w:customStyle="1" w:styleId="73R">
    <w:name w:val="73א טבלה טקסט R"/>
    <w:basedOn w:val="a0"/>
    <w:qFormat/>
    <w:rsid w:val="00520550"/>
    <w:pPr>
      <w:spacing w:before="120" w:after="120" w:line="180" w:lineRule="exact"/>
      <w:jc w:val="left"/>
    </w:pPr>
    <w:rPr>
      <w:rFonts w:ascii="Tahoma" w:eastAsiaTheme="minorEastAsia" w:hAnsi="Tahoma" w:cs="Tahoma"/>
      <w:sz w:val="16"/>
      <w:szCs w:val="16"/>
    </w:rPr>
  </w:style>
  <w:style w:type="paragraph" w:customStyle="1" w:styleId="73B0">
    <w:name w:val="73א טבלה טקסט B"/>
    <w:basedOn w:val="a0"/>
    <w:qFormat/>
    <w:rsid w:val="00520550"/>
    <w:pPr>
      <w:spacing w:before="120" w:after="120" w:line="180" w:lineRule="exact"/>
      <w:jc w:val="left"/>
    </w:pPr>
    <w:rPr>
      <w:rFonts w:ascii="Tahoma" w:eastAsiaTheme="minorEastAsia" w:hAnsi="Tahoma" w:cs="Tahoma"/>
      <w:b/>
      <w:bCs/>
      <w:sz w:val="16"/>
      <w:szCs w:val="16"/>
    </w:rPr>
  </w:style>
  <w:style w:type="paragraph" w:customStyle="1" w:styleId="73HEADER">
    <w:name w:val="73א טבלה HEADER"/>
    <w:basedOn w:val="a0"/>
    <w:qFormat/>
    <w:rsid w:val="00520550"/>
    <w:pPr>
      <w:spacing w:before="120" w:after="120" w:line="180" w:lineRule="exact"/>
      <w:jc w:val="left"/>
    </w:pPr>
    <w:rPr>
      <w:rFonts w:ascii="Tahoma" w:eastAsiaTheme="minorEastAsia" w:hAnsi="Tahoma" w:cs="Tahoma"/>
      <w:b/>
      <w:color w:val="0D0D0D" w:themeColor="text1" w:themeTint="F2"/>
      <w:sz w:val="16"/>
      <w:szCs w:val="16"/>
    </w:rPr>
  </w:style>
  <w:style w:type="paragraph" w:customStyle="1" w:styleId="afb">
    <w:name w:val="כניסה שלישית"/>
    <w:basedOn w:val="ae"/>
    <w:qFormat/>
    <w:rsid w:val="008E5512"/>
    <w:pPr>
      <w:spacing w:after="120"/>
      <w:ind w:left="0"/>
    </w:pPr>
    <w:rPr>
      <w:rFonts w:ascii="Tahoma" w:hAnsi="Tahoma" w:cs="Tahoma"/>
      <w:szCs w:val="20"/>
    </w:rPr>
  </w:style>
  <w:style w:type="paragraph" w:customStyle="1" w:styleId="73f5">
    <w:name w:val="73א הזחה שלישית"/>
    <w:basedOn w:val="73f2"/>
    <w:qFormat/>
    <w:rsid w:val="00591F15"/>
    <w:pPr>
      <w:ind w:left="1191"/>
    </w:pPr>
  </w:style>
  <w:style w:type="paragraph" w:customStyle="1" w:styleId="73f6">
    <w:name w:val="73א קוביה כחולה הזחה שלישית"/>
    <w:basedOn w:val="73f0"/>
    <w:qFormat/>
    <w:rsid w:val="00FF6AD9"/>
    <w:pPr>
      <w:framePr w:wrap="around" w:vAnchor="text" w:hAnchor="text" w:y="1"/>
      <w:shd w:val="solid" w:color="CEEAF6" w:fill="CEEAF6"/>
      <w:spacing w:after="120"/>
      <w:ind w:left="1474"/>
    </w:pPr>
  </w:style>
  <w:style w:type="paragraph" w:customStyle="1" w:styleId="16">
    <w:name w:val="קוביה הזחה 1"/>
    <w:basedOn w:val="73f0"/>
    <w:qFormat/>
    <w:rsid w:val="005C2859"/>
    <w:pPr>
      <w:ind w:left="680"/>
    </w:pPr>
  </w:style>
  <w:style w:type="paragraph" w:customStyle="1" w:styleId="73f7">
    <w:name w:val="73א הזחה ראשונה ללא מספר"/>
    <w:basedOn w:val="73f2"/>
    <w:qFormat/>
    <w:rsid w:val="003570AC"/>
    <w:pPr>
      <w:ind w:left="397"/>
    </w:pPr>
  </w:style>
  <w:style w:type="paragraph" w:customStyle="1" w:styleId="735">
    <w:name w:val="73א קוביה רצה"/>
    <w:basedOn w:val="73f1"/>
    <w:link w:val="734"/>
    <w:qFormat/>
    <w:rsid w:val="004B039B"/>
    <w:pPr>
      <w:ind w:left="227"/>
    </w:pPr>
  </w:style>
  <w:style w:type="paragraph" w:customStyle="1" w:styleId="73414">
    <w:name w:val="73א כותרת 4_14"/>
    <w:basedOn w:val="4"/>
    <w:qFormat/>
    <w:rsid w:val="0078358A"/>
    <w:pPr>
      <w:spacing w:after="180" w:line="240" w:lineRule="atLeast"/>
      <w:jc w:val="left"/>
    </w:pPr>
    <w:rPr>
      <w:rFonts w:ascii="Tahoma" w:hAnsi="Tahoma" w:cs="Tahoma"/>
      <w:b/>
      <w:color w:val="00305F"/>
      <w:sz w:val="28"/>
      <w:szCs w:val="28"/>
    </w:rPr>
  </w:style>
  <w:style w:type="paragraph" w:customStyle="1" w:styleId="73f8">
    <w:name w:val="73א הזחה בתוך קוביה"/>
    <w:basedOn w:val="735"/>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f9">
    <w:name w:val="73א מספרים בתוך קוביה"/>
    <w:basedOn w:val="73f8"/>
    <w:rsid w:val="00520550"/>
  </w:style>
  <w:style w:type="paragraph" w:customStyle="1" w:styleId="7311">
    <w:name w:val="73א אותיות בתוך קוביה 1"/>
    <w:basedOn w:val="73f9"/>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a0"/>
    <w:uiPriority w:val="99"/>
    <w:rsid w:val="006D5CCE"/>
    <w:pPr>
      <w:bidi w:val="0"/>
      <w:spacing w:before="100" w:beforeAutospacing="1" w:after="100" w:afterAutospacing="1" w:line="240" w:lineRule="auto"/>
      <w:jc w:val="left"/>
    </w:pPr>
    <w:rPr>
      <w:rFonts w:cs="Times New Roman"/>
      <w:sz w:val="24"/>
    </w:rPr>
  </w:style>
  <w:style w:type="paragraph" w:styleId="afc">
    <w:name w:val="Plain Text"/>
    <w:basedOn w:val="a0"/>
    <w:link w:val="afd"/>
    <w:uiPriority w:val="99"/>
    <w:unhideWhenUsed/>
    <w:rsid w:val="006D5CCE"/>
    <w:pPr>
      <w:spacing w:line="240" w:lineRule="auto"/>
      <w:jc w:val="left"/>
    </w:pPr>
    <w:rPr>
      <w:rFonts w:ascii="Calibri" w:hAnsi="Calibri" w:cstheme="minorBidi"/>
      <w:sz w:val="22"/>
      <w:szCs w:val="21"/>
    </w:rPr>
  </w:style>
  <w:style w:type="character" w:customStyle="1" w:styleId="afd">
    <w:name w:val="טקסט רגיל תו"/>
    <w:basedOn w:val="a1"/>
    <w:link w:val="afc"/>
    <w:uiPriority w:val="99"/>
    <w:rsid w:val="006D5CCE"/>
    <w:rPr>
      <w:rFonts w:ascii="Calibri" w:hAnsi="Calibri" w:cstheme="minorBidi"/>
      <w:sz w:val="22"/>
      <w:szCs w:val="21"/>
    </w:rPr>
  </w:style>
  <w:style w:type="table" w:customStyle="1" w:styleId="25">
    <w:name w:val="רשת טבלה2"/>
    <w:basedOn w:val="a2"/>
    <w:next w:val="a9"/>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0"/>
    <w:link w:val="aff"/>
    <w:uiPriority w:val="99"/>
    <w:semiHidden/>
    <w:unhideWhenUsed/>
    <w:rsid w:val="006D5CCE"/>
    <w:pPr>
      <w:spacing w:line="240" w:lineRule="auto"/>
    </w:pPr>
    <w:rPr>
      <w:szCs w:val="20"/>
    </w:rPr>
  </w:style>
  <w:style w:type="character" w:customStyle="1" w:styleId="aff">
    <w:name w:val="טקסט הערת סיום תו"/>
    <w:basedOn w:val="a1"/>
    <w:link w:val="afe"/>
    <w:uiPriority w:val="99"/>
    <w:semiHidden/>
    <w:rsid w:val="006D5CCE"/>
    <w:rPr>
      <w:szCs w:val="20"/>
    </w:rPr>
  </w:style>
  <w:style w:type="character" w:styleId="aff0">
    <w:name w:val="endnote reference"/>
    <w:basedOn w:val="a1"/>
    <w:uiPriority w:val="99"/>
    <w:semiHidden/>
    <w:unhideWhenUsed/>
    <w:rsid w:val="006D5CCE"/>
    <w:rPr>
      <w:vertAlign w:val="superscript"/>
    </w:rPr>
  </w:style>
  <w:style w:type="paragraph" w:customStyle="1" w:styleId="110">
    <w:name w:val="כותרת 11"/>
    <w:basedOn w:val="a0"/>
    <w:next w:val="a0"/>
    <w:link w:val="17"/>
    <w:uiPriority w:val="1"/>
    <w:qFormat/>
    <w:rsid w:val="002516DF"/>
    <w:pPr>
      <w:keepNext/>
      <w:keepLines/>
      <w:jc w:val="center"/>
      <w:outlineLvl w:val="0"/>
    </w:pPr>
    <w:rPr>
      <w:rFonts w:eastAsia="Times New Roman"/>
      <w:bCs/>
      <w:szCs w:val="36"/>
      <w:u w:val="single"/>
    </w:rPr>
  </w:style>
  <w:style w:type="paragraph" w:customStyle="1" w:styleId="211">
    <w:name w:val="כותרת 21"/>
    <w:basedOn w:val="a0"/>
    <w:next w:val="a0"/>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0"/>
    <w:next w:val="a0"/>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0"/>
    <w:next w:val="a0"/>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0"/>
    <w:next w:val="a0"/>
    <w:link w:val="50"/>
    <w:uiPriority w:val="1"/>
    <w:qFormat/>
    <w:rsid w:val="002516DF"/>
    <w:pPr>
      <w:keepNext/>
      <w:keepLines/>
      <w:outlineLvl w:val="4"/>
    </w:pPr>
    <w:rPr>
      <w:rFonts w:eastAsia="Times New Roman"/>
      <w:bCs/>
      <w:spacing w:val="40"/>
    </w:rPr>
  </w:style>
  <w:style w:type="paragraph" w:customStyle="1" w:styleId="610">
    <w:name w:val="כותרת 61"/>
    <w:basedOn w:val="a0"/>
    <w:next w:val="a0"/>
    <w:link w:val="60"/>
    <w:uiPriority w:val="1"/>
    <w:qFormat/>
    <w:rsid w:val="002516DF"/>
    <w:pPr>
      <w:keepNext/>
      <w:keepLines/>
      <w:outlineLvl w:val="5"/>
    </w:pPr>
    <w:rPr>
      <w:rFonts w:eastAsia="Times New Roman"/>
      <w:spacing w:val="40"/>
    </w:rPr>
  </w:style>
  <w:style w:type="paragraph" w:customStyle="1" w:styleId="710">
    <w:name w:val="כותרת 71"/>
    <w:basedOn w:val="a0"/>
    <w:next w:val="a0"/>
    <w:link w:val="72"/>
    <w:uiPriority w:val="1"/>
    <w:qFormat/>
    <w:rsid w:val="002516DF"/>
    <w:pPr>
      <w:keepNext/>
      <w:keepLines/>
      <w:outlineLvl w:val="6"/>
    </w:pPr>
    <w:rPr>
      <w:rFonts w:eastAsia="Times New Roman"/>
      <w:bCs/>
      <w:spacing w:val="40"/>
    </w:rPr>
  </w:style>
  <w:style w:type="paragraph" w:customStyle="1" w:styleId="810">
    <w:name w:val="כותרת 81"/>
    <w:basedOn w:val="a0"/>
    <w:next w:val="a0"/>
    <w:link w:val="80"/>
    <w:uiPriority w:val="1"/>
    <w:qFormat/>
    <w:rsid w:val="002516DF"/>
    <w:pPr>
      <w:keepNext/>
      <w:keepLines/>
      <w:outlineLvl w:val="7"/>
    </w:pPr>
    <w:rPr>
      <w:rFonts w:eastAsia="Times New Roman"/>
      <w:spacing w:val="40"/>
    </w:rPr>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1"/>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2">
    <w:name w:val="כותרת 7 תו"/>
    <w:link w:val="710"/>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8">
    <w:name w:val="כותרת עליונה1"/>
    <w:basedOn w:val="a0"/>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1"/>
    <w:link w:val="18"/>
    <w:uiPriority w:val="99"/>
    <w:rsid w:val="002516DF"/>
    <w:rPr>
      <w:rFonts w:eastAsia="Calibri"/>
    </w:rPr>
  </w:style>
  <w:style w:type="paragraph" w:customStyle="1" w:styleId="19">
    <w:name w:val="כותרת תחתונה1"/>
    <w:basedOn w:val="a0"/>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1"/>
    <w:link w:val="19"/>
    <w:uiPriority w:val="99"/>
    <w:rsid w:val="002516DF"/>
    <w:rPr>
      <w:rFonts w:eastAsia="Calibri"/>
    </w:rPr>
  </w:style>
  <w:style w:type="paragraph" w:customStyle="1" w:styleId="1a">
    <w:name w:val="תאריך1"/>
    <w:basedOn w:val="a0"/>
    <w:next w:val="a0"/>
    <w:link w:val="aff3"/>
    <w:uiPriority w:val="99"/>
    <w:unhideWhenUsed/>
    <w:rsid w:val="002516DF"/>
    <w:pPr>
      <w:spacing w:before="120" w:line="240" w:lineRule="auto"/>
    </w:pPr>
    <w:rPr>
      <w:rFonts w:eastAsia="Calibri"/>
    </w:rPr>
  </w:style>
  <w:style w:type="character" w:customStyle="1" w:styleId="aff3">
    <w:name w:val="תאריך תו"/>
    <w:basedOn w:val="a1"/>
    <w:link w:val="1a"/>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character" w:customStyle="1" w:styleId="1b">
    <w:name w:val="הפניה להערת שוליים1"/>
    <w:unhideWhenUsed/>
    <w:rsid w:val="002516DF"/>
    <w:rPr>
      <w:vertAlign w:val="superscript"/>
    </w:rPr>
  </w:style>
  <w:style w:type="paragraph" w:customStyle="1" w:styleId="1c">
    <w:name w:val="פיסקת רשימה1"/>
    <w:basedOn w:val="a0"/>
    <w:uiPriority w:val="34"/>
    <w:qFormat/>
    <w:rsid w:val="002516DF"/>
    <w:pPr>
      <w:ind w:left="720"/>
      <w:contextualSpacing/>
    </w:pPr>
    <w:rPr>
      <w:rFonts w:eastAsia="Calibri"/>
    </w:rPr>
  </w:style>
  <w:style w:type="paragraph" w:customStyle="1" w:styleId="aff5">
    <w:name w:val="סגנון רגיל +"/>
    <w:basedOn w:val="a0"/>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d">
    <w:name w:val="טקסט בלונים1"/>
    <w:basedOn w:val="a0"/>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d"/>
    <w:uiPriority w:val="99"/>
    <w:semiHidden/>
    <w:rsid w:val="002516DF"/>
    <w:rPr>
      <w:rFonts w:ascii="Tahoma" w:eastAsia="Calibri" w:hAnsi="Tahoma" w:cs="Tahoma"/>
      <w:sz w:val="18"/>
      <w:szCs w:val="18"/>
    </w:rPr>
  </w:style>
  <w:style w:type="paragraph" w:customStyle="1" w:styleId="1e">
    <w:name w:val="גוף טקסט1"/>
    <w:basedOn w:val="a0"/>
    <w:link w:val="1f"/>
    <w:uiPriority w:val="99"/>
    <w:rsid w:val="002516DF"/>
    <w:pPr>
      <w:spacing w:before="180" w:after="120" w:line="230" w:lineRule="exact"/>
    </w:pPr>
    <w:rPr>
      <w:rFonts w:eastAsia="Times New Roman" w:cs="FrankRuehl"/>
      <w:sz w:val="22"/>
      <w:szCs w:val="22"/>
    </w:rPr>
  </w:style>
  <w:style w:type="character" w:customStyle="1" w:styleId="aff7">
    <w:name w:val="גוף טקסט תו"/>
    <w:basedOn w:val="a1"/>
    <w:rsid w:val="002516DF"/>
  </w:style>
  <w:style w:type="character" w:customStyle="1" w:styleId="1f">
    <w:name w:val="גוף טקסט תו1"/>
    <w:link w:val="1e"/>
    <w:uiPriority w:val="99"/>
    <w:rsid w:val="002516DF"/>
    <w:rPr>
      <w:rFonts w:eastAsia="Times New Roman" w:cs="FrankRuehl"/>
      <w:sz w:val="22"/>
      <w:szCs w:val="22"/>
    </w:rPr>
  </w:style>
  <w:style w:type="character" w:customStyle="1" w:styleId="1f0">
    <w:name w:val="כותרת תחתונה תו1"/>
    <w:uiPriority w:val="99"/>
    <w:rsid w:val="002516DF"/>
    <w:rPr>
      <w:rFonts w:cs="David"/>
      <w:sz w:val="24"/>
      <w:szCs w:val="24"/>
    </w:rPr>
  </w:style>
  <w:style w:type="character" w:customStyle="1" w:styleId="1f1">
    <w:name w:val="טקסט הערת שוליים תו1"/>
    <w:aliases w:val="Sharp - Footnote Text1 Char תו"/>
    <w:uiPriority w:val="99"/>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0"/>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a0"/>
    <w:next w:val="a0"/>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2"/>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2"/>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2"/>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2">
    <w:name w:val="רשת טבלה בהירה1"/>
    <w:basedOn w:val="a2"/>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3">
    <w:name w:val="הפניה להערה1"/>
    <w:uiPriority w:val="99"/>
    <w:semiHidden/>
    <w:unhideWhenUsed/>
    <w:rsid w:val="002516DF"/>
    <w:rPr>
      <w:sz w:val="16"/>
      <w:szCs w:val="16"/>
    </w:rPr>
  </w:style>
  <w:style w:type="paragraph" w:customStyle="1" w:styleId="1f4">
    <w:name w:val="טקסט הערה1"/>
    <w:basedOn w:val="a0"/>
    <w:link w:val="aff8"/>
    <w:uiPriority w:val="99"/>
    <w:unhideWhenUsed/>
    <w:rsid w:val="002516DF"/>
    <w:pPr>
      <w:spacing w:line="240" w:lineRule="auto"/>
    </w:pPr>
    <w:rPr>
      <w:rFonts w:eastAsia="Calibri"/>
      <w:szCs w:val="20"/>
    </w:rPr>
  </w:style>
  <w:style w:type="character" w:customStyle="1" w:styleId="aff8">
    <w:name w:val="טקסט הערה תו"/>
    <w:link w:val="1f4"/>
    <w:uiPriority w:val="99"/>
    <w:rsid w:val="002516DF"/>
    <w:rPr>
      <w:rFonts w:eastAsia="Calibri"/>
      <w:szCs w:val="20"/>
    </w:rPr>
  </w:style>
  <w:style w:type="paragraph" w:customStyle="1" w:styleId="1f5">
    <w:name w:val="נושא הערה1"/>
    <w:basedOn w:val="1f4"/>
    <w:next w:val="1f4"/>
    <w:link w:val="aff9"/>
    <w:uiPriority w:val="99"/>
    <w:semiHidden/>
    <w:unhideWhenUsed/>
    <w:rsid w:val="002516DF"/>
    <w:rPr>
      <w:b/>
      <w:bCs/>
    </w:rPr>
  </w:style>
  <w:style w:type="character" w:customStyle="1" w:styleId="aff9">
    <w:name w:val="נושא הערה תו"/>
    <w:link w:val="1f5"/>
    <w:uiPriority w:val="99"/>
    <w:semiHidden/>
    <w:rsid w:val="002516DF"/>
    <w:rPr>
      <w:rFonts w:eastAsia="Calibri"/>
      <w:b/>
      <w:bCs/>
      <w:szCs w:val="20"/>
    </w:rPr>
  </w:style>
  <w:style w:type="character" w:customStyle="1" w:styleId="212">
    <w:name w:val="כותרת 2 תו1"/>
    <w:basedOn w:val="a1"/>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1"/>
    <w:uiPriority w:val="1"/>
    <w:rsid w:val="002516DF"/>
    <w:rPr>
      <w:rFonts w:asciiTheme="majorHAnsi" w:eastAsiaTheme="majorEastAsia" w:hAnsiTheme="majorHAnsi" w:cstheme="majorBidi"/>
      <w:color w:val="0D5571" w:themeColor="accent1" w:themeShade="7F"/>
      <w:sz w:val="24"/>
      <w:szCs w:val="24"/>
    </w:rPr>
  </w:style>
  <w:style w:type="character" w:customStyle="1" w:styleId="1f6">
    <w:name w:val="תאריך תו1"/>
    <w:basedOn w:val="a1"/>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1"/>
    <w:rsid w:val="00387987"/>
  </w:style>
  <w:style w:type="paragraph" w:customStyle="1" w:styleId="p22">
    <w:name w:val="p22"/>
    <w:basedOn w:val="a0"/>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0"/>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2"/>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2"/>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2"/>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2"/>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2"/>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2"/>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2"/>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fa">
    <w:name w:val="73א כוכבית טקסט רץ"/>
    <w:basedOn w:val="a0"/>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fb">
    <w:name w:val="73א כוכבית בתוך קוביה"/>
    <w:basedOn w:val="735"/>
    <w:qFormat/>
    <w:rsid w:val="001F0DE8"/>
    <w:pPr>
      <w:jc w:val="center"/>
    </w:pPr>
    <w:rPr>
      <w:rFonts w:ascii="Segoe UI Symbol" w:hAnsi="Segoe UI Symbol" w:cs="Segoe UI Symbol"/>
    </w:rPr>
  </w:style>
  <w:style w:type="paragraph" w:customStyle="1" w:styleId="731">
    <w:name w:val="73א הזחה אותיות"/>
    <w:basedOn w:val="ae"/>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
    <w:name w:val="73א מספור בתוך קוביה"/>
    <w:basedOn w:val="ae"/>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ffa">
    <w:name w:val="נבנצלים"/>
    <w:basedOn w:val="a0"/>
    <w:next w:val="a0"/>
    <w:rsid w:val="00114E4E"/>
    <w:pPr>
      <w:widowControl w:val="0"/>
      <w:ind w:left="-567"/>
    </w:pPr>
    <w:rPr>
      <w:rFonts w:eastAsia="Times New Roman"/>
      <w:sz w:val="24"/>
      <w:szCs w:val="20"/>
      <w:lang w:eastAsia="he-IL"/>
    </w:rPr>
  </w:style>
  <w:style w:type="paragraph" w:styleId="affb">
    <w:name w:val="Body Text"/>
    <w:basedOn w:val="a0"/>
    <w:link w:val="27"/>
    <w:unhideWhenUsed/>
    <w:rsid w:val="00114E4E"/>
    <w:pPr>
      <w:spacing w:after="120"/>
    </w:pPr>
  </w:style>
  <w:style w:type="character" w:customStyle="1" w:styleId="27">
    <w:name w:val="גוף טקסט תו2"/>
    <w:basedOn w:val="a1"/>
    <w:link w:val="affb"/>
    <w:uiPriority w:val="99"/>
    <w:rsid w:val="00114E4E"/>
  </w:style>
  <w:style w:type="character" w:customStyle="1" w:styleId="Bodytext5">
    <w:name w:val="Body text (5)_"/>
    <w:basedOn w:val="a1"/>
    <w:link w:val="Bodytext50"/>
    <w:rsid w:val="00114E4E"/>
    <w:rPr>
      <w:rFonts w:ascii="David" w:eastAsia="David" w:hAnsi="David"/>
      <w:sz w:val="21"/>
      <w:szCs w:val="21"/>
      <w:shd w:val="clear" w:color="auto" w:fill="FFFFFF"/>
    </w:rPr>
  </w:style>
  <w:style w:type="paragraph" w:customStyle="1" w:styleId="Bodytext50">
    <w:name w:val="Body text (5)"/>
    <w:basedOn w:val="a0"/>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c">
    <w:name w:val="Subtitle"/>
    <w:basedOn w:val="a0"/>
    <w:next w:val="a0"/>
    <w:link w:val="affd"/>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d">
    <w:name w:val="כותרת משנה תו"/>
    <w:basedOn w:val="a1"/>
    <w:link w:val="affc"/>
    <w:rsid w:val="00114E4E"/>
    <w:rPr>
      <w:rFonts w:ascii="Cambria" w:eastAsia="Times New Roman" w:hAnsi="Cambria" w:cs="Times New Roman"/>
      <w:sz w:val="24"/>
      <w:lang w:val="x-none" w:eastAsia="x-none"/>
    </w:rPr>
  </w:style>
  <w:style w:type="paragraph" w:styleId="z-">
    <w:name w:val="HTML Top of Form"/>
    <w:basedOn w:val="a0"/>
    <w:next w:val="a0"/>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1"/>
    <w:link w:val="z-"/>
    <w:uiPriority w:val="99"/>
    <w:semiHidden/>
    <w:rsid w:val="00114E4E"/>
    <w:rPr>
      <w:rFonts w:ascii="Arial" w:eastAsia="Times New Roman" w:hAnsi="Arial" w:cs="Arial"/>
      <w:vanish/>
      <w:sz w:val="16"/>
      <w:szCs w:val="16"/>
    </w:rPr>
  </w:style>
  <w:style w:type="character" w:customStyle="1" w:styleId="92">
    <w:name w:val="כותרת 9 תו2"/>
    <w:basedOn w:val="a1"/>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0"/>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2"/>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2"/>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0"/>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0"/>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2"/>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e">
    <w:name w:val="No Spacing"/>
    <w:link w:val="afff"/>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
    <w:name w:val="ללא מרווח תו"/>
    <w:basedOn w:val="a1"/>
    <w:link w:val="affe"/>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0"/>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1"/>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2"/>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3">
    <w:name w:val="טבלת רשת 21"/>
    <w:basedOn w:val="a2"/>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0">
    <w:name w:val="טבלה הערות מתחת"/>
    <w:basedOn w:val="736"/>
    <w:qFormat/>
    <w:rsid w:val="00771BEC"/>
    <w:pPr>
      <w:spacing w:before="120"/>
    </w:pPr>
  </w:style>
  <w:style w:type="paragraph" w:customStyle="1" w:styleId="730">
    <w:name w:val="73א אותיות רשימה א"/>
    <w:aliases w:val="ב"/>
    <w:basedOn w:val="ae"/>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fff1">
    <w:name w:val="אורח"/>
    <w:basedOn w:val="a0"/>
    <w:next w:val="a0"/>
    <w:rsid w:val="00CF1EB5"/>
    <w:pPr>
      <w:spacing w:line="240" w:lineRule="exact"/>
    </w:pPr>
    <w:rPr>
      <w:rFonts w:ascii="David" w:eastAsia="Times New Roman" w:hAnsi="David"/>
      <w:sz w:val="24"/>
      <w:u w:val="single"/>
    </w:rPr>
  </w:style>
  <w:style w:type="paragraph" w:customStyle="1" w:styleId="afff2">
    <w:name w:val="קריאות"/>
    <w:basedOn w:val="a0"/>
    <w:next w:val="a0"/>
    <w:rsid w:val="00CF1EB5"/>
    <w:pPr>
      <w:spacing w:line="240" w:lineRule="exact"/>
    </w:pPr>
    <w:rPr>
      <w:rFonts w:ascii="David" w:eastAsia="Times New Roman" w:hAnsi="David"/>
      <w:sz w:val="24"/>
      <w:u w:val="single"/>
      <w:lang w:eastAsia="he-IL"/>
    </w:rPr>
  </w:style>
  <w:style w:type="paragraph" w:customStyle="1" w:styleId="-0">
    <w:name w:val="דובר-המשך"/>
    <w:basedOn w:val="a0"/>
    <w:next w:val="a0"/>
    <w:rsid w:val="00CF1EB5"/>
    <w:pPr>
      <w:spacing w:line="240" w:lineRule="exact"/>
    </w:pPr>
    <w:rPr>
      <w:rFonts w:ascii="David" w:eastAsia="Times New Roman" w:hAnsi="David"/>
      <w:sz w:val="24"/>
      <w:u w:val="single"/>
      <w:lang w:eastAsia="he-IL"/>
    </w:rPr>
  </w:style>
  <w:style w:type="paragraph" w:customStyle="1" w:styleId="afff3">
    <w:name w:val="יור"/>
    <w:basedOn w:val="a0"/>
    <w:next w:val="a0"/>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4"/>
    <w:locked/>
    <w:rsid w:val="00CF1EB5"/>
    <w:rPr>
      <w:bCs/>
      <w:noProof/>
      <w:sz w:val="24"/>
      <w:lang w:eastAsia="he-IL"/>
    </w:rPr>
  </w:style>
  <w:style w:type="paragraph" w:customStyle="1" w:styleId="afff4">
    <w:name w:val="ציטוט בג&quot;צ"/>
    <w:basedOn w:val="a0"/>
    <w:link w:val="Char"/>
    <w:qFormat/>
    <w:rsid w:val="00CF1EB5"/>
    <w:pPr>
      <w:spacing w:line="240" w:lineRule="auto"/>
      <w:ind w:left="1440" w:right="1440"/>
    </w:pPr>
    <w:rPr>
      <w:bCs/>
      <w:noProof/>
      <w:sz w:val="24"/>
      <w:lang w:eastAsia="he-IL"/>
    </w:rPr>
  </w:style>
  <w:style w:type="paragraph" w:customStyle="1" w:styleId="7380">
    <w:name w:val="73א כותרת 8"/>
    <w:basedOn w:val="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a2"/>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2"/>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2"/>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2"/>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7">
    <w:name w:val="כותרת טקסט1"/>
    <w:basedOn w:val="a1"/>
    <w:rsid w:val="00D81F77"/>
  </w:style>
  <w:style w:type="paragraph" w:customStyle="1" w:styleId="a">
    <w:name w:val="כותרת סעיף"/>
    <w:basedOn w:val="a0"/>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ae"/>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a1"/>
    <w:uiPriority w:val="99"/>
    <w:semiHidden/>
    <w:rsid w:val="00DF2BC6"/>
    <w:rPr>
      <w:szCs w:val="20"/>
    </w:rPr>
  </w:style>
  <w:style w:type="character" w:customStyle="1" w:styleId="UnresolvedMention1">
    <w:name w:val="Unresolved Mention1"/>
    <w:basedOn w:val="a1"/>
    <w:uiPriority w:val="99"/>
    <w:semiHidden/>
    <w:unhideWhenUsed/>
    <w:rsid w:val="00B24213"/>
    <w:rPr>
      <w:color w:val="605E5C"/>
      <w:shd w:val="clear" w:color="auto" w:fill="E1DFDD"/>
    </w:rPr>
  </w:style>
  <w:style w:type="character" w:customStyle="1" w:styleId="Bodytext4">
    <w:name w:val="Body text (4)_"/>
    <w:basedOn w:val="a1"/>
    <w:link w:val="Bodytext40"/>
    <w:rsid w:val="008C0B8B"/>
    <w:rPr>
      <w:rFonts w:ascii="David" w:eastAsia="David" w:hAnsi="David"/>
      <w:b/>
      <w:bCs/>
      <w:sz w:val="22"/>
      <w:szCs w:val="22"/>
      <w:shd w:val="clear" w:color="auto" w:fill="FFFFFF"/>
    </w:rPr>
  </w:style>
  <w:style w:type="paragraph" w:customStyle="1" w:styleId="Bodytext40">
    <w:name w:val="Body text (4)"/>
    <w:basedOn w:val="a0"/>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1"/>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a0"/>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1"/>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5">
    <w:name w:val="טקסט רץ"/>
    <w:basedOn w:val="100"/>
    <w:link w:val="Char0"/>
    <w:qFormat/>
    <w:rsid w:val="00D17911"/>
    <w:pPr>
      <w:spacing w:after="180" w:line="260" w:lineRule="exact"/>
    </w:pPr>
    <w:rPr>
      <w:color w:val="0D0D0D"/>
      <w:szCs w:val="18"/>
    </w:rPr>
  </w:style>
  <w:style w:type="paragraph" w:customStyle="1" w:styleId="214">
    <w:name w:val="הערות שוליים 21"/>
    <w:basedOn w:val="a7"/>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1"/>
    <w:link w:val="100"/>
    <w:rsid w:val="00D17911"/>
    <w:rPr>
      <w:rFonts w:ascii="Tahoma" w:hAnsi="Tahoma" w:cs="Tahoma"/>
      <w:szCs w:val="20"/>
    </w:rPr>
  </w:style>
  <w:style w:type="character" w:customStyle="1" w:styleId="Char0">
    <w:name w:val="טקסט רץ Char"/>
    <w:basedOn w:val="10Char"/>
    <w:link w:val="afff5"/>
    <w:rsid w:val="00D17911"/>
    <w:rPr>
      <w:rFonts w:ascii="Tahoma" w:hAnsi="Tahoma" w:cs="Tahoma"/>
      <w:color w:val="0D0D0D"/>
      <w:szCs w:val="18"/>
    </w:rPr>
  </w:style>
  <w:style w:type="character" w:customStyle="1" w:styleId="21Char">
    <w:name w:val="הערות שוליים 21 Char"/>
    <w:basedOn w:val="30"/>
    <w:link w:val="214"/>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ff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a1"/>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1">
    <w:name w:val="אייקון טורקיז רקע Char"/>
    <w:basedOn w:val="121Char"/>
    <w:link w:val="aff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eastAsiaTheme="minorEastAsia" w:hAnsi="Tahoma" w:cs="Tahoma"/>
      <w:color w:val="0D0D0D" w:themeColor="text1" w:themeTint="F2"/>
      <w:w w:val="90"/>
      <w:sz w:val="18"/>
      <w:szCs w:val="18"/>
    </w:rPr>
  </w:style>
  <w:style w:type="paragraph" w:customStyle="1" w:styleId="215">
    <w:name w:val="סיכום תקציר 21"/>
    <w:basedOn w:val="a0"/>
    <w:link w:val="21Char0"/>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6">
    <w:name w:val="עיקרי המלצות הביקורת 21"/>
    <w:basedOn w:val="a0"/>
    <w:link w:val="21Char1"/>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0">
    <w:name w:val="סיכום תקציר 21 Char"/>
    <w:basedOn w:val="a1"/>
    <w:link w:val="215"/>
    <w:rsid w:val="00454096"/>
    <w:rPr>
      <w:rFonts w:ascii="Tahoma" w:eastAsiaTheme="minorEastAsia" w:hAnsi="Tahoma" w:cs="Tahoma"/>
      <w:b/>
      <w:bCs/>
      <w:color w:val="00305F"/>
      <w:sz w:val="34"/>
      <w:szCs w:val="32"/>
    </w:rPr>
  </w:style>
  <w:style w:type="paragraph" w:customStyle="1" w:styleId="210">
    <w:name w:val="פעולות הביקורת 21"/>
    <w:basedOn w:val="a0"/>
    <w:link w:val="21Char2"/>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1">
    <w:name w:val="עיקרי המלצות הביקורת 21 Char"/>
    <w:basedOn w:val="a1"/>
    <w:link w:val="216"/>
    <w:rsid w:val="00454096"/>
    <w:rPr>
      <w:rFonts w:ascii="Tahoma" w:eastAsiaTheme="minorEastAsia" w:hAnsi="Tahoma" w:cs="Tahoma"/>
      <w:b/>
      <w:bCs/>
      <w:color w:val="002E5F"/>
      <w:sz w:val="34"/>
      <w:szCs w:val="32"/>
    </w:rPr>
  </w:style>
  <w:style w:type="character" w:customStyle="1" w:styleId="21Char2">
    <w:name w:val="פעולות הביקורת 21 Char"/>
    <w:basedOn w:val="a1"/>
    <w:link w:val="210"/>
    <w:rsid w:val="00454096"/>
    <w:rPr>
      <w:rFonts w:ascii="Tahoma" w:eastAsiaTheme="minorEastAsia" w:hAnsi="Tahoma" w:cs="Tahoma"/>
      <w:b w:val="0"/>
      <w:bCs/>
      <w:color w:val="00305F"/>
      <w:sz w:val="32"/>
      <w:szCs w:val="32"/>
    </w:rPr>
  </w:style>
  <w:style w:type="paragraph" w:customStyle="1" w:styleId="217">
    <w:name w:val="פעולות הביקורת21"/>
    <w:basedOn w:val="a0"/>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a0"/>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7">
    <w:name w:val="לוחות/תרשימים/תמונות/אינפוגרפיקה/מפות"/>
    <w:basedOn w:val="a0"/>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3fc">
    <w:name w:val="73א כותרת סיכום"/>
    <w:basedOn w:val="733155"/>
    <w:qFormat/>
    <w:rsid w:val="00662020"/>
    <w:rPr>
      <w:b w:val="0"/>
      <w:sz w:val="31"/>
    </w:rPr>
  </w:style>
  <w:style w:type="paragraph" w:customStyle="1" w:styleId="73fd">
    <w:name w:val="73א תמונת המצב העולה מן הביקורת"/>
    <w:basedOn w:val="210"/>
    <w:link w:val="73fe"/>
    <w:qFormat/>
    <w:rsid w:val="00F07E70"/>
    <w:pPr>
      <w:keepNext/>
      <w:keepLines/>
      <w:pBdr>
        <w:top w:val="single" w:sz="12" w:space="5" w:color="auto"/>
      </w:pBdr>
      <w:spacing w:before="360"/>
      <w:outlineLvl w:val="9"/>
    </w:pPr>
    <w:rPr>
      <w:sz w:val="31"/>
      <w:szCs w:val="31"/>
    </w:rPr>
  </w:style>
  <w:style w:type="character" w:customStyle="1" w:styleId="73fe">
    <w:name w:val="73א תמונת המצב העולה מן הביקורת תו"/>
    <w:basedOn w:val="21Char2"/>
    <w:link w:val="73fd"/>
    <w:rsid w:val="00F07E70"/>
    <w:rPr>
      <w:rFonts w:ascii="Tahoma" w:eastAsiaTheme="minorEastAsia" w:hAnsi="Tahoma" w:cs="Tahoma"/>
      <w:b w:val="0"/>
      <w:bCs/>
      <w:color w:val="00305F"/>
      <w:sz w:val="31"/>
      <w:szCs w:val="31"/>
    </w:rPr>
  </w:style>
  <w:style w:type="paragraph" w:customStyle="1" w:styleId="7320">
    <w:name w:val="73א כותרת 2"/>
    <w:link w:val="7321"/>
    <w:qFormat/>
    <w:rsid w:val="009B2517"/>
    <w:pPr>
      <w:keepNext/>
      <w:keepLines/>
      <w:spacing w:before="360" w:after="240" w:line="240" w:lineRule="atLeast"/>
      <w:jc w:val="right"/>
      <w:outlineLvl w:val="1"/>
    </w:pPr>
    <w:rPr>
      <w:rFonts w:ascii="Tahoma" w:hAnsi="Tahoma" w:cs="Tahoma"/>
      <w:b/>
      <w:bCs/>
      <w:color w:val="00305F"/>
      <w:sz w:val="34"/>
      <w:szCs w:val="34"/>
    </w:rPr>
  </w:style>
  <w:style w:type="character" w:customStyle="1" w:styleId="7321">
    <w:name w:val="73א כותרת 2 תו"/>
    <w:basedOn w:val="a1"/>
    <w:link w:val="7320"/>
    <w:rsid w:val="009B2517"/>
    <w:rPr>
      <w:rFonts w:ascii="Tahoma" w:hAnsi="Tahoma" w:cs="Tahoma"/>
      <w:b/>
      <w:bCs/>
      <w:color w:val="00305F"/>
      <w:sz w:val="34"/>
      <w:szCs w:val="34"/>
    </w:rPr>
  </w:style>
  <w:style w:type="character" w:customStyle="1" w:styleId="737">
    <w:name w:val="73א הערות שוליים תו"/>
    <w:basedOn w:val="30"/>
    <w:link w:val="736"/>
    <w:rsid w:val="0078358A"/>
    <w:rPr>
      <w:rFonts w:ascii="Tahoma" w:hAnsi="Tahoma" w:cs="Tahoma"/>
      <w:color w:val="0D0D0D" w:themeColor="text1" w:themeTint="F2"/>
      <w:sz w:val="14"/>
      <w:szCs w:val="14"/>
    </w:rPr>
  </w:style>
  <w:style w:type="paragraph" w:customStyle="1" w:styleId="7300">
    <w:name w:val="73א מקרא לתרשים תמונה לוח רווח אחרי 0"/>
    <w:basedOn w:val="73e"/>
    <w:link w:val="7301"/>
    <w:qFormat/>
    <w:rsid w:val="00050995"/>
    <w:pPr>
      <w:spacing w:after="0"/>
    </w:pPr>
  </w:style>
  <w:style w:type="character" w:customStyle="1" w:styleId="73f">
    <w:name w:val="73א מקרא+הערות לתרשים/לוח/תמונה תו"/>
    <w:basedOn w:val="737"/>
    <w:link w:val="73e"/>
    <w:rsid w:val="004B039B"/>
    <w:rPr>
      <w:rFonts w:ascii="Tahoma" w:hAnsi="Tahoma" w:cs="Tahoma"/>
      <w:color w:val="0D0D0D" w:themeColor="text1" w:themeTint="F2"/>
      <w:sz w:val="16"/>
      <w:szCs w:val="16"/>
    </w:rPr>
  </w:style>
  <w:style w:type="character" w:customStyle="1" w:styleId="7301">
    <w:name w:val="73א מקרא לתרשים תמונה לוח רווח אחרי 0 תו"/>
    <w:basedOn w:val="73f"/>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a1"/>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4">
    <w:name w:val="שורת רווח לפני כותרת 3 בטקסט רץ"/>
    <w:basedOn w:val="a0"/>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a1"/>
    <w:link w:val="34"/>
    <w:rsid w:val="001F3363"/>
    <w:rPr>
      <w:rFonts w:ascii="Tahoma" w:hAnsi="Tahoma" w:cs="Tahoma"/>
      <w:color w:val="0D0D0D" w:themeColor="text1" w:themeTint="F2"/>
      <w:sz w:val="18"/>
      <w:szCs w:val="18"/>
    </w:rPr>
  </w:style>
  <w:style w:type="paragraph" w:customStyle="1" w:styleId="7312">
    <w:name w:val="73א מרווח של 1 בטקס רץ"/>
    <w:basedOn w:val="a0"/>
    <w:link w:val="7313"/>
    <w:qFormat/>
    <w:rsid w:val="001F3363"/>
    <w:pPr>
      <w:spacing w:after="180" w:line="260" w:lineRule="exact"/>
    </w:pPr>
    <w:rPr>
      <w:rFonts w:ascii="Tahoma" w:hAnsi="Tahoma" w:cs="Tahoma"/>
      <w:color w:val="0D0D0D" w:themeColor="text1" w:themeTint="F2"/>
      <w:spacing w:val="20"/>
      <w:sz w:val="18"/>
      <w:szCs w:val="18"/>
    </w:rPr>
  </w:style>
  <w:style w:type="character" w:customStyle="1" w:styleId="7313">
    <w:name w:val="73א מרווח של 1 בטקס רץ תו"/>
    <w:basedOn w:val="a1"/>
    <w:link w:val="7312"/>
    <w:rsid w:val="001F3363"/>
    <w:rPr>
      <w:rFonts w:ascii="Tahoma" w:hAnsi="Tahoma" w:cs="Tahoma"/>
      <w:color w:val="0D0D0D" w:themeColor="text1" w:themeTint="F2"/>
      <w:spacing w:val="20"/>
      <w:sz w:val="18"/>
      <w:szCs w:val="18"/>
    </w:rPr>
  </w:style>
  <w:style w:type="paragraph" w:customStyle="1" w:styleId="afff8">
    <w:name w:val="כותרת לבנה בתוך תבנית אדומה בתקציר"/>
    <w:basedOn w:val="a0"/>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ff">
    <w:name w:val="73א כותרת לבנה בתוך תבנית אדומה בתקציר"/>
    <w:basedOn w:val="afff8"/>
    <w:link w:val="73ff0"/>
    <w:qFormat/>
    <w:rsid w:val="009D41AC"/>
  </w:style>
  <w:style w:type="character" w:customStyle="1" w:styleId="Char2">
    <w:name w:val="כותרת לבנה בתוך תבנית אדומה בתקציר Char"/>
    <w:basedOn w:val="a1"/>
    <w:link w:val="afff8"/>
    <w:rsid w:val="009D41AC"/>
    <w:rPr>
      <w:rFonts w:ascii="Tahoma" w:hAnsi="Tahoma" w:cs="Tahoma"/>
      <w:b/>
      <w:bCs/>
      <w:color w:val="FFFFFF" w:themeColor="background1"/>
      <w:sz w:val="22"/>
      <w:szCs w:val="22"/>
    </w:rPr>
  </w:style>
  <w:style w:type="character" w:customStyle="1" w:styleId="73ff0">
    <w:name w:val="73א כותרת לבנה בתוך תבנית אדומה בתקציר תו"/>
    <w:basedOn w:val="Char2"/>
    <w:link w:val="73ff"/>
    <w:rsid w:val="009D41AC"/>
    <w:rPr>
      <w:rFonts w:ascii="Tahoma" w:hAnsi="Tahoma" w:cs="Tahoma"/>
      <w:b/>
      <w:bCs/>
      <w:color w:val="FFFFFF" w:themeColor="background1"/>
      <w:sz w:val="22"/>
      <w:szCs w:val="22"/>
    </w:rPr>
  </w:style>
  <w:style w:type="paragraph" w:customStyle="1" w:styleId="7314">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5-1">
    <w:name w:val="Grid Table 5 Dark Accent 1"/>
    <w:basedOn w:val="a2"/>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afff9">
    <w:name w:val="Unresolved Mention"/>
    <w:basedOn w:val="a1"/>
    <w:uiPriority w:val="99"/>
    <w:semiHidden/>
    <w:unhideWhenUsed/>
    <w:rsid w:val="00965248"/>
    <w:rPr>
      <w:color w:val="605E5C"/>
      <w:shd w:val="clear" w:color="auto" w:fill="E1DFDD"/>
    </w:rPr>
  </w:style>
  <w:style w:type="paragraph" w:customStyle="1" w:styleId="73ff1">
    <w:name w:val="73א היפרלינק"/>
    <w:basedOn w:val="736"/>
    <w:link w:val="73ff2"/>
    <w:qFormat/>
    <w:rsid w:val="00973E62"/>
    <w:pPr>
      <w:bidi w:val="0"/>
    </w:pPr>
    <w:rPr>
      <w:color w:val="0000FF"/>
      <w:u w:val="single"/>
    </w:rPr>
  </w:style>
  <w:style w:type="character" w:customStyle="1" w:styleId="73ff2">
    <w:name w:val="73א היפרלינק תו"/>
    <w:basedOn w:val="737"/>
    <w:link w:val="73ff1"/>
    <w:rsid w:val="00973E62"/>
    <w:rPr>
      <w:rFonts w:ascii="Tahoma" w:hAnsi="Tahoma" w:cs="Tahoma"/>
      <w:color w:val="0000FF"/>
      <w:sz w:val="14"/>
      <w:szCs w:val="14"/>
      <w:u w:val="single"/>
    </w:rPr>
  </w:style>
  <w:style w:type="paragraph" w:customStyle="1" w:styleId="73ff3">
    <w:name w:val="73א קוביה כחולה עם מספר מוזח"/>
    <w:basedOn w:val="739"/>
    <w:link w:val="73ff4"/>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a">
    <w:name w:val="73א הזחה ראשונה מספר תו"/>
    <w:basedOn w:val="af"/>
    <w:link w:val="739"/>
    <w:rsid w:val="00BE57E3"/>
    <w:rPr>
      <w:rFonts w:ascii="Tahoma" w:hAnsi="Tahoma" w:cs="Tahoma"/>
      <w:color w:val="0D0D0D" w:themeColor="text1" w:themeTint="F2"/>
      <w:sz w:val="18"/>
      <w:szCs w:val="18"/>
    </w:rPr>
  </w:style>
  <w:style w:type="character" w:customStyle="1" w:styleId="73ff4">
    <w:name w:val="73א קוביה כחולה עם מספר מוזח תו"/>
    <w:basedOn w:val="73a"/>
    <w:link w:val="73ff3"/>
    <w:rsid w:val="00FF6AD9"/>
    <w:rPr>
      <w:rFonts w:ascii="Tahoma" w:hAnsi="Tahoma" w:cs="Tahoma"/>
      <w:color w:val="0D0D0D" w:themeColor="text1" w:themeTint="F2"/>
      <w:sz w:val="18"/>
      <w:szCs w:val="18"/>
      <w:shd w:val="clear" w:color="auto" w:fill="CEEAF6"/>
    </w:rPr>
  </w:style>
  <w:style w:type="paragraph" w:customStyle="1" w:styleId="73ff5">
    <w:name w:val="73א כותרת טקסט רץ מודגשת"/>
    <w:basedOn w:val="a0"/>
    <w:link w:val="73ff6"/>
    <w:qFormat/>
    <w:rsid w:val="001F3363"/>
    <w:pPr>
      <w:spacing w:after="180" w:line="260" w:lineRule="exact"/>
    </w:pPr>
    <w:rPr>
      <w:rFonts w:ascii="Tahoma" w:hAnsi="Tahoma" w:cs="Tahoma"/>
      <w:b/>
      <w:bCs/>
      <w:color w:val="0D0D0D" w:themeColor="text1" w:themeTint="F2"/>
      <w:sz w:val="18"/>
      <w:szCs w:val="18"/>
    </w:rPr>
  </w:style>
  <w:style w:type="character" w:customStyle="1" w:styleId="73ff6">
    <w:name w:val="73א כותרת טקסט רץ מודגשת תו"/>
    <w:basedOn w:val="a1"/>
    <w:link w:val="73ff5"/>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a"/>
    <w:link w:val="7370"/>
    <w:rsid w:val="0078358A"/>
    <w:rPr>
      <w:rFonts w:ascii="Tahoma" w:hAnsi="Tahoma" w:cs="Tahoma"/>
      <w:bCs/>
      <w:color w:val="0D0D0D" w:themeColor="text1" w:themeTint="F2"/>
      <w:sz w:val="18"/>
      <w:szCs w:val="18"/>
    </w:rPr>
  </w:style>
  <w:style w:type="paragraph" w:customStyle="1" w:styleId="P110">
    <w:name w:val="P11"/>
    <w:basedOn w:val="a0"/>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a">
    <w:name w:val="מלל מוצלל"/>
    <w:basedOn w:val="a0"/>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0"/>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1"/>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2"/>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b">
    <w:name w:val="נבנצאל תו"/>
    <w:basedOn w:val="a1"/>
    <w:link w:val="afffc"/>
    <w:uiPriority w:val="99"/>
    <w:locked/>
    <w:rsid w:val="00905FB1"/>
    <w:rPr>
      <w:szCs w:val="20"/>
    </w:rPr>
  </w:style>
  <w:style w:type="paragraph" w:customStyle="1" w:styleId="afffc">
    <w:name w:val="נבנצאל"/>
    <w:basedOn w:val="a0"/>
    <w:next w:val="a0"/>
    <w:link w:val="afffb"/>
    <w:uiPriority w:val="99"/>
    <w:rsid w:val="00905FB1"/>
    <w:pPr>
      <w:ind w:left="-567"/>
    </w:pPr>
    <w:rPr>
      <w:szCs w:val="20"/>
    </w:rPr>
  </w:style>
  <w:style w:type="paragraph" w:styleId="afffd">
    <w:name w:val="Document Map"/>
    <w:basedOn w:val="a0"/>
    <w:link w:val="afffe"/>
    <w:uiPriority w:val="99"/>
    <w:semiHidden/>
    <w:unhideWhenUsed/>
    <w:rsid w:val="0030451F"/>
    <w:pPr>
      <w:spacing w:line="240" w:lineRule="auto"/>
    </w:pPr>
    <w:rPr>
      <w:rFonts w:ascii="Tahoma" w:hAnsi="Tahoma" w:cs="Tahoma"/>
      <w:sz w:val="16"/>
      <w:szCs w:val="16"/>
    </w:rPr>
  </w:style>
  <w:style w:type="character" w:customStyle="1" w:styleId="afffe">
    <w:name w:val="מפת מסמך תו"/>
    <w:basedOn w:val="a1"/>
    <w:link w:val="afffd"/>
    <w:uiPriority w:val="99"/>
    <w:semiHidden/>
    <w:rsid w:val="0030451F"/>
    <w:rPr>
      <w:rFonts w:ascii="Tahoma" w:hAnsi="Tahoma" w:cs="Tahoma"/>
      <w:sz w:val="16"/>
      <w:szCs w:val="16"/>
    </w:rPr>
  </w:style>
  <w:style w:type="paragraph" w:customStyle="1" w:styleId="1f8">
    <w:name w:val="סגנון1"/>
    <w:basedOn w:val="af2"/>
    <w:qFormat/>
    <w:rsid w:val="0030451F"/>
    <w:pPr>
      <w:jc w:val="center"/>
    </w:pPr>
    <w:rPr>
      <w:b/>
      <w:bCs/>
      <w:iCs w:val="0"/>
      <w:color w:val="000000" w:themeColor="text1"/>
      <w:sz w:val="24"/>
      <w:szCs w:val="24"/>
    </w:rPr>
  </w:style>
  <w:style w:type="paragraph" w:customStyle="1" w:styleId="28">
    <w:name w:val="סגנון2"/>
    <w:basedOn w:val="af2"/>
    <w:autoRedefine/>
    <w:qFormat/>
    <w:rsid w:val="0030451F"/>
    <w:pPr>
      <w:jc w:val="center"/>
    </w:pPr>
    <w:rPr>
      <w:b/>
      <w:bCs/>
      <w:iCs w:val="0"/>
      <w:color w:val="000000" w:themeColor="text1"/>
      <w:sz w:val="24"/>
      <w:szCs w:val="24"/>
    </w:rPr>
  </w:style>
  <w:style w:type="paragraph" w:customStyle="1" w:styleId="35">
    <w:name w:val="סגנון3"/>
    <w:basedOn w:val="af2"/>
    <w:autoRedefine/>
    <w:qFormat/>
    <w:rsid w:val="0030451F"/>
    <w:pPr>
      <w:jc w:val="center"/>
    </w:pPr>
    <w:rPr>
      <w:b/>
      <w:bCs/>
      <w:iCs w:val="0"/>
      <w:color w:val="000000" w:themeColor="text1"/>
      <w:sz w:val="24"/>
      <w:szCs w:val="24"/>
    </w:rPr>
  </w:style>
  <w:style w:type="paragraph" w:customStyle="1" w:styleId="42">
    <w:name w:val="סגנון4"/>
    <w:basedOn w:val="af2"/>
    <w:autoRedefine/>
    <w:qFormat/>
    <w:rsid w:val="0030451F"/>
    <w:pPr>
      <w:jc w:val="center"/>
    </w:pPr>
    <w:rPr>
      <w:b/>
      <w:bCs/>
      <w:iCs w:val="0"/>
      <w:color w:val="000000" w:themeColor="text1"/>
      <w:sz w:val="24"/>
      <w:szCs w:val="24"/>
    </w:rPr>
  </w:style>
  <w:style w:type="paragraph" w:customStyle="1" w:styleId="affff">
    <w:name w:val="סגנון כיתוב + לא מודגש לא נטוי"/>
    <w:basedOn w:val="af2"/>
    <w:rsid w:val="0030451F"/>
    <w:pPr>
      <w:spacing w:after="0"/>
    </w:pPr>
    <w:rPr>
      <w:i w:val="0"/>
      <w:color w:val="auto"/>
      <w:sz w:val="20"/>
      <w:szCs w:val="24"/>
    </w:rPr>
  </w:style>
  <w:style w:type="paragraph" w:customStyle="1" w:styleId="-8">
    <w:name w:val="רשויות מקומיות - כותרת 8 בתוך טקסט"/>
    <w:basedOn w:val="a0"/>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a1"/>
    <w:link w:val="-8"/>
    <w:rsid w:val="001F3363"/>
    <w:rPr>
      <w:rFonts w:ascii="Tahoma" w:hAnsi="Tahoma" w:cs="Tahoma"/>
      <w:color w:val="00305F"/>
      <w:spacing w:val="20"/>
      <w:sz w:val="18"/>
      <w:szCs w:val="18"/>
    </w:rPr>
  </w:style>
  <w:style w:type="paragraph" w:customStyle="1" w:styleId="7350">
    <w:name w:val="73א כותרת 5 בתוך טקסט מודגש"/>
    <w:basedOn w:val="a0"/>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a1"/>
    <w:link w:val="7350"/>
    <w:rsid w:val="001F3363"/>
    <w:rPr>
      <w:rFonts w:ascii="Tahoma" w:hAnsi="Tahoma" w:cs="Tahoma"/>
      <w:bCs/>
      <w:color w:val="00305F"/>
      <w:sz w:val="18"/>
      <w:szCs w:val="18"/>
    </w:rPr>
  </w:style>
  <w:style w:type="paragraph" w:customStyle="1" w:styleId="7381">
    <w:name w:val="73א כותרת 8 בתוך טקסט"/>
    <w:basedOn w:val="a0"/>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a1"/>
    <w:link w:val="7381"/>
    <w:rsid w:val="0078358A"/>
    <w:rPr>
      <w:rFonts w:ascii="Tahoma" w:hAnsi="Tahoma" w:cs="Tahoma"/>
      <w:color w:val="0D0D0D" w:themeColor="text1" w:themeTint="F2"/>
      <w:spacing w:val="20"/>
      <w:sz w:val="19"/>
      <w:szCs w:val="18"/>
    </w:rPr>
  </w:style>
  <w:style w:type="paragraph" w:styleId="NormalWeb">
    <w:name w:val="Normal (Web)"/>
    <w:basedOn w:val="a0"/>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ff7">
    <w:name w:val="73א מקרא+הערות לתרשים/לוח/תמונה כוכבית"/>
    <w:basedOn w:val="73e"/>
    <w:qFormat/>
    <w:rsid w:val="002F430E"/>
    <w:pPr>
      <w:framePr w:wrap="around" w:vAnchor="text" w:hAnchor="text" w:y="1"/>
    </w:pPr>
  </w:style>
  <w:style w:type="paragraph" w:customStyle="1" w:styleId="affff0">
    <w:name w:val="הערות לתרשימים"/>
    <w:basedOn w:val="73e"/>
    <w:next w:val="736"/>
    <w:qFormat/>
    <w:rsid w:val="007A3AB1"/>
    <w:pPr>
      <w:framePr w:wrap="around" w:vAnchor="text" w:hAnchor="text" w:y="1"/>
      <w:spacing w:after="0"/>
    </w:pPr>
  </w:style>
  <w:style w:type="paragraph" w:customStyle="1" w:styleId="93">
    <w:name w:val="טקסט רץ 9 מודגש חדש"/>
    <w:basedOn w:val="a0"/>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a1"/>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a0"/>
    <w:qFormat/>
    <w:rsid w:val="003570AC"/>
    <w:pPr>
      <w:ind w:left="2268"/>
    </w:pPr>
    <w:rPr>
      <w:rFonts w:ascii="Tahoma" w:hAnsi="Tahoma" w:cs="Tahoma"/>
      <w:sz w:val="18"/>
      <w:szCs w:val="18"/>
    </w:rPr>
  </w:style>
  <w:style w:type="paragraph" w:customStyle="1" w:styleId="-2">
    <w:name w:val="עמוד שער פנימי - שם החטיבה"/>
    <w:basedOn w:val="a0"/>
    <w:qFormat/>
    <w:rsid w:val="003570AC"/>
    <w:pPr>
      <w:ind w:left="2268"/>
      <w:jc w:val="left"/>
    </w:pPr>
    <w:rPr>
      <w:rFonts w:ascii="Tahoma" w:eastAsiaTheme="minorEastAsia" w:hAnsi="Tahoma" w:cs="Tahoma"/>
      <w:color w:val="FFFFFF" w:themeColor="background1"/>
      <w:sz w:val="28"/>
      <w:szCs w:val="28"/>
    </w:rPr>
  </w:style>
  <w:style w:type="paragraph" w:customStyle="1" w:styleId="-3">
    <w:name w:val="עמוד שער פנימי - שם הכתבה"/>
    <w:basedOn w:val="a0"/>
    <w:qFormat/>
    <w:rsid w:val="003570AC"/>
    <w:pPr>
      <w:spacing w:before="360" w:line="600" w:lineRule="exact"/>
      <w:ind w:left="2268"/>
      <w:jc w:val="left"/>
    </w:pPr>
    <w:rPr>
      <w:rFonts w:ascii="Tahoma" w:hAnsi="Tahoma" w:cs="Tahoma"/>
      <w:b/>
      <w:bCs/>
      <w:sz w:val="40"/>
      <w:szCs w:val="40"/>
    </w:rPr>
  </w:style>
  <w:style w:type="paragraph" w:customStyle="1" w:styleId="affff1">
    <w:name w:val="מספרים גדולים בנתוני מפתח"/>
    <w:basedOn w:val="a0"/>
    <w:qFormat/>
    <w:rsid w:val="002D4D38"/>
    <w:pPr>
      <w:spacing w:before="120" w:line="240" w:lineRule="auto"/>
      <w:jc w:val="center"/>
    </w:pPr>
    <w:rPr>
      <w:rFonts w:ascii="Tahoma" w:hAnsi="Tahoma" w:cs="Tahoma"/>
      <w:b/>
      <w:bCs/>
      <w:spacing w:val="-28"/>
      <w:sz w:val="36"/>
      <w:szCs w:val="36"/>
    </w:rPr>
  </w:style>
  <w:style w:type="paragraph" w:styleId="36">
    <w:name w:val="List Number 3"/>
    <w:basedOn w:val="a0"/>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2"/>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2"/>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fff5"/>
    <w:link w:val="7393"/>
    <w:qFormat/>
    <w:rsid w:val="0078358A"/>
    <w:rPr>
      <w:color w:val="0D0D0D" w:themeColor="text1" w:themeTint="F2"/>
      <w:sz w:val="18"/>
    </w:rPr>
  </w:style>
  <w:style w:type="character" w:customStyle="1" w:styleId="7393">
    <w:name w:val="73א טקסט רץ 9 תו"/>
    <w:basedOn w:val="Char0"/>
    <w:link w:val="7392"/>
    <w:rsid w:val="0078358A"/>
    <w:rPr>
      <w:rFonts w:ascii="Tahoma" w:hAnsi="Tahoma" w:cs="Tahoma"/>
      <w:color w:val="0D0D0D" w:themeColor="text1" w:themeTint="F2"/>
      <w:sz w:val="18"/>
      <w:szCs w:val="18"/>
    </w:rPr>
  </w:style>
  <w:style w:type="character" w:styleId="affff2">
    <w:name w:val="Subtle Reference"/>
    <w:basedOn w:val="a1"/>
    <w:uiPriority w:val="31"/>
    <w:rsid w:val="003B23BE"/>
    <w:rPr>
      <w:smallCaps/>
      <w:color w:val="5A5A5A" w:themeColor="text1" w:themeTint="A5"/>
    </w:rPr>
  </w:style>
  <w:style w:type="paragraph" w:customStyle="1" w:styleId="RESHET">
    <w:name w:val="RESHET"/>
    <w:basedOn w:val="a0"/>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a0"/>
    <w:qFormat/>
    <w:rsid w:val="001A4FC5"/>
    <w:pPr>
      <w:keepNext/>
      <w:spacing w:before="120" w:after="120" w:line="320" w:lineRule="exact"/>
      <w:ind w:right="2268"/>
      <w:jc w:val="left"/>
    </w:pPr>
    <w:rPr>
      <w:rFonts w:ascii="Tahoma" w:eastAsiaTheme="minorEastAsia" w:hAnsi="Tahom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eastAsiaTheme="minorEastAsia" w:hAnsi="Tahoma" w:cs="Tahoma"/>
      <w:sz w:val="17"/>
      <w:szCs w:val="18"/>
    </w:rPr>
  </w:style>
  <w:style w:type="paragraph" w:customStyle="1" w:styleId="text-source">
    <w:name w:val="text-source"/>
    <w:basedOn w:val="a0"/>
    <w:next w:val="a0"/>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
    <w:name w:val="Heading #2_"/>
    <w:basedOn w:val="a1"/>
    <w:link w:val="Heading20"/>
    <w:rsid w:val="001A4FC5"/>
    <w:rPr>
      <w:rFonts w:ascii="David" w:eastAsia="David" w:hAnsi="David"/>
      <w:b/>
      <w:bCs/>
      <w:szCs w:val="20"/>
      <w:shd w:val="clear" w:color="auto" w:fill="FFFFFF"/>
    </w:rPr>
  </w:style>
  <w:style w:type="character" w:customStyle="1" w:styleId="Heading2NotBold">
    <w:name w:val="Heading #2 + Not Bold"/>
    <w:basedOn w:val="Heading2"/>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0">
    <w:name w:val="Heading #2"/>
    <w:basedOn w:val="a0"/>
    <w:link w:val="Heading2"/>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a0"/>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a0"/>
    <w:next w:val="a0"/>
    <w:autoRedefine/>
    <w:uiPriority w:val="39"/>
    <w:unhideWhenUsed/>
    <w:qFormat/>
    <w:rsid w:val="00C9003B"/>
    <w:pPr>
      <w:tabs>
        <w:tab w:val="right" w:leader="dot" w:pos="8211"/>
      </w:tabs>
      <w:spacing w:after="100"/>
      <w:ind w:left="200"/>
    </w:pPr>
  </w:style>
  <w:style w:type="paragraph" w:styleId="TOC3">
    <w:name w:val="toc 3"/>
    <w:basedOn w:val="a0"/>
    <w:next w:val="a0"/>
    <w:autoRedefine/>
    <w:uiPriority w:val="39"/>
    <w:unhideWhenUsed/>
    <w:qFormat/>
    <w:rsid w:val="00C9003B"/>
    <w:pPr>
      <w:spacing w:after="100"/>
      <w:ind w:left="400"/>
    </w:pPr>
  </w:style>
  <w:style w:type="paragraph" w:styleId="TOC1">
    <w:name w:val="toc 1"/>
    <w:basedOn w:val="a0"/>
    <w:next w:val="a0"/>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a0"/>
    <w:next w:val="a0"/>
    <w:autoRedefine/>
    <w:uiPriority w:val="39"/>
    <w:unhideWhenUsed/>
    <w:rsid w:val="00C9003B"/>
    <w:pPr>
      <w:spacing w:after="100"/>
      <w:ind w:left="600"/>
    </w:pPr>
  </w:style>
  <w:style w:type="paragraph" w:styleId="TOC6">
    <w:name w:val="toc 6"/>
    <w:basedOn w:val="a0"/>
    <w:next w:val="a0"/>
    <w:autoRedefine/>
    <w:uiPriority w:val="39"/>
    <w:unhideWhenUsed/>
    <w:rsid w:val="00C9003B"/>
    <w:pPr>
      <w:spacing w:after="100"/>
      <w:ind w:left="1000"/>
    </w:pPr>
  </w:style>
  <w:style w:type="paragraph" w:styleId="TOC5">
    <w:name w:val="toc 5"/>
    <w:basedOn w:val="a0"/>
    <w:next w:val="a0"/>
    <w:autoRedefine/>
    <w:uiPriority w:val="39"/>
    <w:unhideWhenUsed/>
    <w:rsid w:val="00C9003B"/>
    <w:pPr>
      <w:spacing w:after="100"/>
      <w:ind w:left="800"/>
    </w:pPr>
  </w:style>
  <w:style w:type="paragraph" w:customStyle="1" w:styleId="ruller41">
    <w:name w:val="ruller41"/>
    <w:basedOn w:val="a0"/>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a1"/>
    <w:link w:val="73610"/>
    <w:rsid w:val="0078358A"/>
    <w:rPr>
      <w:rFonts w:ascii="Tahoma" w:hAnsi="Tahoma" w:cs="Tahoma"/>
      <w:b/>
      <w:bCs/>
      <w:color w:val="00305F"/>
      <w:szCs w:val="20"/>
    </w:rPr>
  </w:style>
  <w:style w:type="paragraph" w:customStyle="1" w:styleId="msonormal0">
    <w:name w:val="msonormal"/>
    <w:basedOn w:val="a0"/>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a0"/>
    <w:next w:val="a0"/>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a0"/>
    <w:rsid w:val="007324C6"/>
    <w:pPr>
      <w:bidi w:val="0"/>
      <w:spacing w:before="100" w:beforeAutospacing="1" w:after="100" w:afterAutospacing="1" w:line="240" w:lineRule="auto"/>
      <w:jc w:val="left"/>
    </w:pPr>
    <w:rPr>
      <w:rFonts w:eastAsia="Times New Roman" w:cs="Times New Roman"/>
      <w:sz w:val="24"/>
    </w:rPr>
  </w:style>
  <w:style w:type="table" w:styleId="1-5">
    <w:name w:val="Grid Table 1 Light Accent 5"/>
    <w:basedOn w:val="a2"/>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2"/>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4-5">
    <w:name w:val="Grid Table 4 Accent 5"/>
    <w:basedOn w:val="a2"/>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2">
    <w:name w:val="סגנון5"/>
    <w:basedOn w:val="73f0"/>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2">
    <w:name w:val="סגנון6"/>
    <w:basedOn w:val="73f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a2"/>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a0"/>
    <w:next w:val="a0"/>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0"/>
    <w:next w:val="a0"/>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affff3">
    <w:name w:val="page number"/>
    <w:basedOn w:val="a1"/>
    <w:uiPriority w:val="99"/>
    <w:semiHidden/>
    <w:unhideWhenUsed/>
    <w:rsid w:val="005B2BF5"/>
  </w:style>
  <w:style w:type="table" w:customStyle="1" w:styleId="1f9">
    <w:name w:val="טבלת רשת1"/>
    <w:basedOn w:val="a2"/>
    <w:next w:val="a9"/>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Number"/>
    <w:basedOn w:val="a0"/>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a1"/>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
    <w:name w:val="Heading #1_"/>
    <w:basedOn w:val="a1"/>
    <w:link w:val="Heading10"/>
    <w:rsid w:val="005B2BF5"/>
    <w:rPr>
      <w:rFonts w:ascii="David" w:eastAsia="David" w:hAnsi="David"/>
      <w:b/>
      <w:bCs/>
      <w:sz w:val="54"/>
      <w:szCs w:val="54"/>
      <w:shd w:val="clear" w:color="auto" w:fill="FFFFFF"/>
    </w:rPr>
  </w:style>
  <w:style w:type="character" w:customStyle="1" w:styleId="Heading1Italic">
    <w:name w:val="Heading #1 + Italic"/>
    <w:basedOn w:val="Heading1"/>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0">
    <w:name w:val="Heading #1"/>
    <w:basedOn w:val="a0"/>
    <w:link w:val="Heading1"/>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a0"/>
    <w:rsid w:val="005B2BF5"/>
    <w:pPr>
      <w:widowControl w:val="0"/>
      <w:shd w:val="clear" w:color="auto" w:fill="FFFFFF"/>
      <w:spacing w:line="371" w:lineRule="exact"/>
      <w:ind w:hanging="740"/>
    </w:pPr>
    <w:rPr>
      <w:rFonts w:ascii="David" w:eastAsia="David" w:hAnsi="David"/>
      <w:sz w:val="22"/>
      <w:szCs w:val="22"/>
    </w:rPr>
  </w:style>
  <w:style w:type="paragraph" w:customStyle="1" w:styleId="affff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ffff6">
    <w:name w:val="תאריך הדוח"/>
    <w:qFormat/>
    <w:rsid w:val="000F5023"/>
    <w:pPr>
      <w:ind w:left="2268"/>
      <w:jc w:val="left"/>
    </w:pPr>
    <w:rPr>
      <w:rFonts w:ascii="Tahoma" w:hAnsi="Tahoma" w:cs="Tahoma"/>
      <w:sz w:val="18"/>
      <w:szCs w:val="18"/>
    </w:rPr>
  </w:style>
  <w:style w:type="paragraph" w:customStyle="1" w:styleId="7">
    <w:name w:val="סגנון7"/>
    <w:basedOn w:val="73ff3"/>
    <w:qFormat/>
    <w:rsid w:val="00F1103C"/>
    <w:pPr>
      <w:numPr>
        <w:numId w:val="9"/>
      </w:numPr>
      <w:ind w:left="850" w:right="284" w:hanging="425"/>
    </w:pPr>
    <w:rPr>
      <w:noProof/>
      <w:lang w:val="he-IL"/>
    </w:rPr>
  </w:style>
  <w:style w:type="paragraph" w:customStyle="1" w:styleId="711">
    <w:name w:val="71ג קוביה כחולה עם מספרים מוזחים"/>
    <w:basedOn w:val="a0"/>
    <w:qFormat/>
    <w:rsid w:val="00B85CE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681" w:right="227" w:hanging="397"/>
    </w:pPr>
    <w:rPr>
      <w:rFonts w:ascii="Tahoma" w:hAnsi="Tahoma" w:cs="Tahoma"/>
      <w:color w:val="0D0D0D" w:themeColor="text1" w:themeTint="F2"/>
      <w:sz w:val="18"/>
      <w:szCs w:val="18"/>
    </w:rPr>
  </w:style>
  <w:style w:type="paragraph" w:customStyle="1" w:styleId="712">
    <w:name w:val="71ג הערות שוליים"/>
    <w:basedOn w:val="a7"/>
    <w:link w:val="71Char"/>
    <w:qFormat/>
    <w:rsid w:val="00437586"/>
    <w:pPr>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0"/>
    <w:link w:val="712"/>
    <w:rsid w:val="00437586"/>
    <w:rPr>
      <w:rFonts w:ascii="Tahoma" w:hAnsi="Tahoma" w:cs="Tahoma"/>
      <w:color w:val="0D0D0D" w:themeColor="text1" w:themeTint="F2"/>
      <w:sz w:val="14"/>
      <w:szCs w:val="14"/>
    </w:rPr>
  </w:style>
  <w:style w:type="paragraph" w:customStyle="1" w:styleId="713">
    <w:name w:val="71ג הזחה מספר בסוגריים"/>
    <w:basedOn w:val="ae"/>
    <w:qFormat/>
    <w:rsid w:val="00437586"/>
    <w:pPr>
      <w:spacing w:after="180" w:line="260" w:lineRule="exact"/>
      <w:ind w:left="0"/>
      <w:contextualSpacing w:val="0"/>
    </w:pPr>
    <w:rPr>
      <w:rFonts w:ascii="Tahoma" w:hAnsi="Tahoma" w:cs="Tahoma"/>
      <w:sz w:val="18"/>
      <w:szCs w:val="18"/>
    </w:rPr>
  </w:style>
  <w:style w:type="paragraph" w:customStyle="1" w:styleId="7120">
    <w:name w:val="71ג אותות בתוך קוביה 2"/>
    <w:basedOn w:val="a0"/>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ff8">
    <w:name w:val="73 הביקורת הנוכחית"/>
    <w:qFormat/>
    <w:rsid w:val="009B1FD6"/>
    <w:pPr>
      <w:spacing w:before="240" w:after="180" w:line="240" w:lineRule="atLeast"/>
      <w:outlineLvl w:val="4"/>
    </w:pPr>
    <w:rPr>
      <w:rFonts w:ascii="Tahoma" w:eastAsia="Times New Roman" w:hAnsi="Tahoma" w:cs="Tahoma"/>
      <w:b/>
      <w:bCs/>
      <w:color w:val="00305F"/>
      <w:spacing w:val="20"/>
      <w:sz w:val="26"/>
      <w:szCs w:val="26"/>
    </w:rPr>
  </w:style>
  <w:style w:type="character" w:customStyle="1" w:styleId="1fa">
    <w:name w:val="אזכור לא מזוהה1"/>
    <w:basedOn w:val="a1"/>
    <w:uiPriority w:val="99"/>
    <w:semiHidden/>
    <w:unhideWhenUsed/>
    <w:rsid w:val="006606D8"/>
    <w:rPr>
      <w:color w:val="605E5C"/>
      <w:shd w:val="clear" w:color="auto" w:fill="E1DFDD"/>
    </w:rPr>
  </w:style>
  <w:style w:type="character" w:customStyle="1" w:styleId="29">
    <w:name w:val="אזכור לא מזוהה2"/>
    <w:basedOn w:val="a1"/>
    <w:uiPriority w:val="99"/>
    <w:semiHidden/>
    <w:unhideWhenUsed/>
    <w:rsid w:val="006606D8"/>
    <w:rPr>
      <w:color w:val="605E5C"/>
      <w:shd w:val="clear" w:color="auto" w:fill="E1DFDD"/>
    </w:rPr>
  </w:style>
  <w:style w:type="character" w:customStyle="1" w:styleId="37">
    <w:name w:val="אזכור לא מזוהה3"/>
    <w:basedOn w:val="a1"/>
    <w:uiPriority w:val="99"/>
    <w:semiHidden/>
    <w:unhideWhenUsed/>
    <w:rsid w:val="006606D8"/>
    <w:rPr>
      <w:color w:val="605E5C"/>
      <w:shd w:val="clear" w:color="auto" w:fill="E1DFDD"/>
    </w:rPr>
  </w:style>
  <w:style w:type="character" w:customStyle="1" w:styleId="gnkrckgcgsb">
    <w:name w:val="gnkrckgcgsb"/>
    <w:basedOn w:val="a1"/>
    <w:rsid w:val="00660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90048062">
      <w:bodyDiv w:val="1"/>
      <w:marLeft w:val="0"/>
      <w:marRight w:val="0"/>
      <w:marTop w:val="0"/>
      <w:marBottom w:val="0"/>
      <w:divBdr>
        <w:top w:val="none" w:sz="0" w:space="0" w:color="auto"/>
        <w:left w:val="none" w:sz="0" w:space="0" w:color="auto"/>
        <w:bottom w:val="none" w:sz="0" w:space="0" w:color="auto"/>
        <w:right w:val="none" w:sz="0" w:space="0" w:color="auto"/>
      </w:divBdr>
    </w:div>
    <w:div w:id="106193443">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491413190">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740568506">
      <w:bodyDiv w:val="1"/>
      <w:marLeft w:val="0"/>
      <w:marRight w:val="0"/>
      <w:marTop w:val="0"/>
      <w:marBottom w:val="0"/>
      <w:divBdr>
        <w:top w:val="none" w:sz="0" w:space="0" w:color="auto"/>
        <w:left w:val="none" w:sz="0" w:space="0" w:color="auto"/>
        <w:bottom w:val="none" w:sz="0" w:space="0" w:color="auto"/>
        <w:right w:val="none" w:sz="0" w:space="0" w:color="auto"/>
      </w:divBdr>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58577750">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551531602">
      <w:bodyDiv w:val="1"/>
      <w:marLeft w:val="0"/>
      <w:marRight w:val="0"/>
      <w:marTop w:val="0"/>
      <w:marBottom w:val="0"/>
      <w:divBdr>
        <w:top w:val="none" w:sz="0" w:space="0" w:color="auto"/>
        <w:left w:val="none" w:sz="0" w:space="0" w:color="auto"/>
        <w:bottom w:val="none" w:sz="0" w:space="0" w:color="auto"/>
        <w:right w:val="none" w:sz="0" w:space="0" w:color="auto"/>
      </w:divBdr>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696343866">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1918972798">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 w:id="2126844438">
      <w:bodyDiv w:val="1"/>
      <w:marLeft w:val="0"/>
      <w:marRight w:val="0"/>
      <w:marTop w:val="0"/>
      <w:marBottom w:val="0"/>
      <w:divBdr>
        <w:top w:val="none" w:sz="0" w:space="0" w:color="auto"/>
        <w:left w:val="none" w:sz="0" w:space="0" w:color="auto"/>
        <w:bottom w:val="none" w:sz="0" w:space="0" w:color="auto"/>
        <w:right w:val="none" w:sz="0" w:space="0" w:color="auto"/>
      </w:divBdr>
    </w:div>
    <w:div w:id="21387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image" Target="media/image12.emf"/><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4.xml"/><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6.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9.jp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header" Target="header5.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3.xml><?xml version="1.0" encoding="utf-8"?>
<ds:datastoreItem xmlns:ds="http://schemas.openxmlformats.org/officeDocument/2006/customXml" ds:itemID="{17440354-0E94-44D3-8ECE-C265465DD069}"/>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19</TotalTime>
  <Pages>12</Pages>
  <Words>2874</Words>
  <Characters>14373</Characters>
  <Application>Microsoft Office Word</Application>
  <DocSecurity>0</DocSecurity>
  <Lines>119</Lines>
  <Paragraphs>34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סטודיו אי.אר.</cp:lastModifiedBy>
  <cp:revision>12</cp:revision>
  <cp:lastPrinted>2023-03-28T11:36:00Z</cp:lastPrinted>
  <dcterms:created xsi:type="dcterms:W3CDTF">2023-03-28T11:38:00Z</dcterms:created>
  <dcterms:modified xsi:type="dcterms:W3CDTF">2023-04-19T10:41:00Z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