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AFAFB" w14:textId="16BE8F91" w:rsidR="006E1414" w:rsidRDefault="00EB0DB3" w:rsidP="00354F9A">
      <w:pPr>
        <w:spacing w:before="3480" w:after="2040" w:line="800" w:lineRule="exact"/>
        <w:jc w:val="center"/>
        <w:rPr>
          <w:rFonts w:ascii="Calibri" w:hAnsi="Calibri" w:cs="Calibri"/>
          <w:b/>
          <w:bCs/>
          <w:color w:val="002060"/>
          <w:sz w:val="80"/>
          <w:szCs w:val="80"/>
          <w:rtl/>
        </w:rPr>
      </w:pPr>
      <w:bookmarkStart w:id="0" w:name="_Hlk194931684"/>
      <w:proofErr w:type="spellStart"/>
      <w:r w:rsidRPr="00EB0DB3">
        <w:rPr>
          <w:rFonts w:ascii="Calibri" w:hAnsi="Calibri" w:cs="Calibri"/>
          <w:b/>
          <w:bCs/>
          <w:color w:val="002060"/>
          <w:sz w:val="80"/>
          <w:szCs w:val="80"/>
          <w:rtl/>
        </w:rPr>
        <w:t>הנגשת</w:t>
      </w:r>
      <w:proofErr w:type="spellEnd"/>
      <w:r w:rsidR="003A4188">
        <w:rPr>
          <w:rFonts w:ascii="Calibri" w:hAnsi="Calibri" w:cs="Calibri" w:hint="cs"/>
          <w:b/>
          <w:bCs/>
          <w:color w:val="002060"/>
          <w:sz w:val="80"/>
          <w:szCs w:val="80"/>
          <w:rtl/>
        </w:rPr>
        <w:t xml:space="preserve"> </w:t>
      </w:r>
      <w:r w:rsidRPr="00EB0DB3">
        <w:rPr>
          <w:rFonts w:ascii="Calibri" w:hAnsi="Calibri" w:cs="Calibri"/>
          <w:b/>
          <w:bCs/>
          <w:color w:val="002060"/>
          <w:sz w:val="80"/>
          <w:szCs w:val="80"/>
          <w:rtl/>
        </w:rPr>
        <w:t>ההשכלה הגבוהה לחברה החרדית - ביקורת מעקב</w:t>
      </w:r>
    </w:p>
    <w:p w14:paraId="0F3B4009" w14:textId="77777777" w:rsidR="00EB0DB3" w:rsidRPr="005E360E" w:rsidRDefault="006E1414" w:rsidP="00EB0DB3">
      <w:pPr>
        <w:pStyle w:val="11"/>
        <w:spacing w:line="269" w:lineRule="auto"/>
        <w:rPr>
          <w:rtl/>
        </w:rPr>
      </w:pPr>
      <w:r>
        <w:rPr>
          <w:rFonts w:ascii="Calibri" w:hAnsi="Calibri" w:cs="Times New Roman"/>
          <w:b/>
          <w:color w:val="002060"/>
          <w:sz w:val="80"/>
          <w:szCs w:val="80"/>
          <w:rtl/>
        </w:rPr>
        <w:br w:type="page"/>
      </w:r>
      <w:bookmarkStart w:id="1" w:name="_Toc178516523"/>
      <w:bookmarkStart w:id="2" w:name="_Toc171960467"/>
      <w:bookmarkStart w:id="3" w:name="copyNevSelection"/>
      <w:proofErr w:type="spellStart"/>
      <w:r w:rsidR="00EB0DB3" w:rsidRPr="005E360E">
        <w:rPr>
          <w:rFonts w:hint="cs"/>
          <w:rtl/>
        </w:rPr>
        <w:lastRenderedPageBreak/>
        <w:t>הנגשת</w:t>
      </w:r>
      <w:proofErr w:type="spellEnd"/>
      <w:r w:rsidR="00EB0DB3" w:rsidRPr="005E360E">
        <w:rPr>
          <w:rFonts w:hint="cs"/>
          <w:rtl/>
        </w:rPr>
        <w:t xml:space="preserve"> ההשכלה הגבוהה לחברה החרדית - ביקורת מעקב</w:t>
      </w:r>
      <w:bookmarkEnd w:id="1"/>
    </w:p>
    <w:p w14:paraId="6F144C5E" w14:textId="77777777" w:rsidR="00EB0DB3" w:rsidRPr="006D1D2F" w:rsidRDefault="00EB0DB3" w:rsidP="00EB0DB3">
      <w:pPr>
        <w:spacing w:line="269" w:lineRule="auto"/>
        <w:rPr>
          <w:rtl/>
        </w:rPr>
      </w:pPr>
      <w:bookmarkStart w:id="4" w:name="_Toc178516524"/>
    </w:p>
    <w:p w14:paraId="78C2ADB4" w14:textId="77777777" w:rsidR="00EB0DB3" w:rsidRPr="001F1CFE" w:rsidRDefault="00EB0DB3" w:rsidP="00EB0DB3">
      <w:pPr>
        <w:pStyle w:val="31"/>
        <w:spacing w:before="0" w:line="269" w:lineRule="auto"/>
        <w:rPr>
          <w:rtl/>
        </w:rPr>
      </w:pPr>
      <w:r w:rsidRPr="001F1CFE">
        <w:rPr>
          <w:rFonts w:hint="eastAsia"/>
          <w:rtl/>
        </w:rPr>
        <w:t>מבוא</w:t>
      </w:r>
      <w:bookmarkEnd w:id="2"/>
      <w:bookmarkEnd w:id="4"/>
    </w:p>
    <w:p w14:paraId="5F8EC075" w14:textId="77777777" w:rsidR="00EB0DB3" w:rsidRPr="005E360E" w:rsidRDefault="00EB0DB3" w:rsidP="00EB0DB3">
      <w:pPr>
        <w:pStyle w:val="a7"/>
        <w:spacing w:line="269" w:lineRule="auto"/>
        <w:rPr>
          <w:rtl/>
        </w:rPr>
      </w:pPr>
    </w:p>
    <w:p w14:paraId="027A4244" w14:textId="77777777" w:rsidR="00EB0DB3" w:rsidRPr="005E360E" w:rsidRDefault="00EB0DB3" w:rsidP="00EB0DB3">
      <w:pPr>
        <w:spacing w:line="269" w:lineRule="auto"/>
        <w:rPr>
          <w:rtl/>
        </w:rPr>
      </w:pPr>
      <w:r w:rsidRPr="005E360E">
        <w:rPr>
          <w:rFonts w:hint="cs"/>
          <w:rtl/>
        </w:rPr>
        <w:t>נכון לסוף שנת 2022 היוותה החברה החרדית 12.3% מהאוכלוסייה בישראל</w:t>
      </w:r>
      <w:r w:rsidRPr="005E360E">
        <w:rPr>
          <w:vertAlign w:val="superscript"/>
          <w:rtl/>
        </w:rPr>
        <w:footnoteReference w:id="1"/>
      </w:r>
      <w:r w:rsidRPr="005E360E">
        <w:rPr>
          <w:rFonts w:hint="cs"/>
          <w:rtl/>
        </w:rPr>
        <w:t>, ועל</w:t>
      </w:r>
      <w:r w:rsidRPr="005E360E">
        <w:rPr>
          <w:rtl/>
        </w:rPr>
        <w:t xml:space="preserve"> פי תחזית</w:t>
      </w:r>
      <w:r w:rsidRPr="005E360E">
        <w:rPr>
          <w:rFonts w:hint="cs"/>
          <w:rtl/>
        </w:rPr>
        <w:t xml:space="preserve"> הלשכה המרכזית לסטטיסטיקה (להלן - </w:t>
      </w:r>
      <w:proofErr w:type="spellStart"/>
      <w:r w:rsidRPr="005E360E">
        <w:rPr>
          <w:rFonts w:hint="cs"/>
          <w:rtl/>
        </w:rPr>
        <w:t>הלמ"ס</w:t>
      </w:r>
      <w:proofErr w:type="spellEnd"/>
      <w:r w:rsidRPr="005E360E">
        <w:rPr>
          <w:rFonts w:hint="cs"/>
          <w:rtl/>
        </w:rPr>
        <w:t>)</w:t>
      </w:r>
      <w:r w:rsidRPr="005E360E">
        <w:rPr>
          <w:rtl/>
        </w:rPr>
        <w:t>,</w:t>
      </w:r>
      <w:r w:rsidRPr="005E360E">
        <w:rPr>
          <w:rFonts w:hint="cs"/>
          <w:rtl/>
        </w:rPr>
        <w:t xml:space="preserve"> שיעורה צפוי לעלות ל-</w:t>
      </w:r>
      <w:r w:rsidRPr="005E360E">
        <w:rPr>
          <w:rFonts w:ascii="David" w:hAnsi="David"/>
          <w:sz w:val="24"/>
        </w:rPr>
        <w:t>22%</w:t>
      </w:r>
      <w:r w:rsidRPr="005E360E">
        <w:rPr>
          <w:rFonts w:hint="cs"/>
          <w:rtl/>
        </w:rPr>
        <w:t xml:space="preserve"> (</w:t>
      </w:r>
      <w:r w:rsidRPr="005E360E">
        <w:rPr>
          <w:rFonts w:ascii="David" w:hAnsi="David"/>
          <w:sz w:val="24"/>
        </w:rPr>
        <w:t>3.2</w:t>
      </w:r>
      <w:r w:rsidRPr="005E360E">
        <w:rPr>
          <w:rFonts w:hint="cs"/>
          <w:rtl/>
        </w:rPr>
        <w:t xml:space="preserve"> מיליון איש) בשנת 2045 ול-32% (6.4 מיליון איש) בשנת 2065</w:t>
      </w:r>
      <w:r w:rsidRPr="005E360E">
        <w:rPr>
          <w:vertAlign w:val="superscript"/>
          <w:rtl/>
        </w:rPr>
        <w:footnoteReference w:id="2"/>
      </w:r>
      <w:r w:rsidRPr="005E360E">
        <w:rPr>
          <w:rFonts w:hint="cs"/>
          <w:rtl/>
        </w:rPr>
        <w:t>.</w:t>
      </w:r>
    </w:p>
    <w:p w14:paraId="274CE48D" w14:textId="77777777" w:rsidR="00EB0DB3" w:rsidRPr="005E360E" w:rsidRDefault="00EB0DB3" w:rsidP="00EB0DB3">
      <w:pPr>
        <w:pStyle w:val="a7"/>
        <w:spacing w:line="269" w:lineRule="auto"/>
        <w:rPr>
          <w:rtl/>
        </w:rPr>
      </w:pPr>
      <w:bookmarkStart w:id="5" w:name="tempMark"/>
      <w:bookmarkEnd w:id="5"/>
    </w:p>
    <w:p w14:paraId="4BE8B164" w14:textId="77777777" w:rsidR="00EB0DB3" w:rsidRPr="005E360E" w:rsidRDefault="00EB0DB3" w:rsidP="00EB0DB3">
      <w:pPr>
        <w:spacing w:line="269" w:lineRule="auto"/>
        <w:rPr>
          <w:rtl/>
        </w:rPr>
      </w:pPr>
      <w:r w:rsidRPr="005E360E">
        <w:rPr>
          <w:rFonts w:hint="cs"/>
          <w:rtl/>
        </w:rPr>
        <w:t xml:space="preserve">לפי </w:t>
      </w:r>
      <w:r w:rsidRPr="005E360E">
        <w:rPr>
          <w:rtl/>
        </w:rPr>
        <w:t>נתוני</w:t>
      </w:r>
      <w:r w:rsidRPr="005E360E">
        <w:rPr>
          <w:rFonts w:hint="cs"/>
          <w:rtl/>
        </w:rPr>
        <w:t xml:space="preserve"> </w:t>
      </w:r>
      <w:proofErr w:type="spellStart"/>
      <w:r w:rsidRPr="005E360E">
        <w:rPr>
          <w:rtl/>
        </w:rPr>
        <w:t>הלמ"ס</w:t>
      </w:r>
      <w:proofErr w:type="spellEnd"/>
      <w:r w:rsidRPr="005E360E">
        <w:rPr>
          <w:rFonts w:hint="cs"/>
          <w:rtl/>
        </w:rPr>
        <w:t xml:space="preserve"> לשנת 2024, שיעור התעסוקה בחברה החרדית נמוך בקרב אוכלוסיית גילי העבודה, ובייחוד בקרב הגברים:</w:t>
      </w:r>
      <w:r w:rsidRPr="005E360E">
        <w:rPr>
          <w:rtl/>
        </w:rPr>
        <w:t xml:space="preserve"> ב</w:t>
      </w:r>
      <w:r w:rsidRPr="005E360E">
        <w:rPr>
          <w:rFonts w:hint="cs"/>
          <w:rtl/>
        </w:rPr>
        <w:t>סוף הרבעון השני של שנת 2024 רק כ-53% מ</w:t>
      </w:r>
      <w:r w:rsidRPr="005E360E">
        <w:rPr>
          <w:rtl/>
        </w:rPr>
        <w:t>הגברים החרדים</w:t>
      </w:r>
      <w:r w:rsidRPr="005E360E">
        <w:rPr>
          <w:rFonts w:hint="cs"/>
          <w:rtl/>
        </w:rPr>
        <w:t xml:space="preserve"> (101,800 מתוך 190,400) </w:t>
      </w:r>
      <w:r w:rsidRPr="005E360E">
        <w:rPr>
          <w:rtl/>
        </w:rPr>
        <w:t>היו מועסקים</w:t>
      </w:r>
      <w:r w:rsidRPr="005E360E">
        <w:rPr>
          <w:rFonts w:hint="cs"/>
          <w:rtl/>
        </w:rPr>
        <w:t xml:space="preserve"> לעומת</w:t>
      </w:r>
      <w:r w:rsidRPr="005E360E">
        <w:rPr>
          <w:rtl/>
        </w:rPr>
        <w:t xml:space="preserve"> </w:t>
      </w:r>
      <w:r w:rsidRPr="005E360E">
        <w:rPr>
          <w:rFonts w:hint="cs"/>
          <w:rtl/>
        </w:rPr>
        <w:t>כ-87</w:t>
      </w:r>
      <w:r w:rsidRPr="005E360E">
        <w:rPr>
          <w:rtl/>
        </w:rPr>
        <w:t>% בציבור הגברים היהודי שאינו</w:t>
      </w:r>
      <w:r w:rsidRPr="005E360E">
        <w:rPr>
          <w:rFonts w:hint="cs"/>
          <w:rtl/>
        </w:rPr>
        <w:t xml:space="preserve"> </w:t>
      </w:r>
      <w:r w:rsidRPr="005E360E">
        <w:rPr>
          <w:rtl/>
        </w:rPr>
        <w:t>חרדי</w:t>
      </w:r>
      <w:r w:rsidRPr="005E360E">
        <w:rPr>
          <w:rFonts w:hint="cs"/>
          <w:rtl/>
        </w:rPr>
        <w:t xml:space="preserve"> (1,314,600 מתוך 1,514,700), וכ</w:t>
      </w:r>
      <w:r w:rsidRPr="005E360E">
        <w:rPr>
          <w:rtl/>
        </w:rPr>
        <w:t>-</w:t>
      </w:r>
      <w:r w:rsidRPr="005E360E">
        <w:rPr>
          <w:rFonts w:hint="cs"/>
          <w:rtl/>
        </w:rPr>
        <w:t>80</w:t>
      </w:r>
      <w:r w:rsidRPr="005E360E">
        <w:rPr>
          <w:rtl/>
        </w:rPr>
        <w:t>% מהנשים החרדיות</w:t>
      </w:r>
      <w:r w:rsidRPr="005E360E">
        <w:rPr>
          <w:rFonts w:hint="cs"/>
          <w:rtl/>
        </w:rPr>
        <w:t xml:space="preserve"> (150,100 מתוך 187,400)</w:t>
      </w:r>
      <w:r w:rsidRPr="005E360E">
        <w:rPr>
          <w:rtl/>
        </w:rPr>
        <w:t xml:space="preserve"> </w:t>
      </w:r>
      <w:r w:rsidRPr="005E360E">
        <w:rPr>
          <w:rFonts w:hint="cs"/>
          <w:rtl/>
        </w:rPr>
        <w:t>בגילי העבודה</w:t>
      </w:r>
      <w:r w:rsidRPr="005E360E">
        <w:rPr>
          <w:rtl/>
        </w:rPr>
        <w:t xml:space="preserve"> </w:t>
      </w:r>
      <w:r w:rsidRPr="005E360E">
        <w:rPr>
          <w:rFonts w:hint="cs"/>
          <w:rtl/>
        </w:rPr>
        <w:t xml:space="preserve">היו </w:t>
      </w:r>
      <w:r w:rsidRPr="005E360E">
        <w:rPr>
          <w:rtl/>
        </w:rPr>
        <w:t xml:space="preserve">מועסקות </w:t>
      </w:r>
      <w:r w:rsidRPr="005E360E">
        <w:rPr>
          <w:rFonts w:hint="cs"/>
          <w:rtl/>
        </w:rPr>
        <w:t>לעומת</w:t>
      </w:r>
      <w:r w:rsidRPr="005E360E">
        <w:rPr>
          <w:rtl/>
        </w:rPr>
        <w:t xml:space="preserve"> </w:t>
      </w:r>
      <w:r w:rsidRPr="005E360E">
        <w:rPr>
          <w:rFonts w:hint="cs"/>
          <w:rtl/>
        </w:rPr>
        <w:t>כ-83%</w:t>
      </w:r>
      <w:r w:rsidRPr="005E360E">
        <w:rPr>
          <w:rtl/>
        </w:rPr>
        <w:t xml:space="preserve"> בציבור הנשים היהודי שאינו</w:t>
      </w:r>
      <w:r w:rsidRPr="005E360E">
        <w:rPr>
          <w:rFonts w:hint="cs"/>
          <w:rtl/>
        </w:rPr>
        <w:t xml:space="preserve"> </w:t>
      </w:r>
      <w:r w:rsidRPr="005E360E">
        <w:rPr>
          <w:rtl/>
        </w:rPr>
        <w:t>חרדי</w:t>
      </w:r>
      <w:r w:rsidRPr="005E360E">
        <w:rPr>
          <w:rFonts w:hint="cs"/>
          <w:rtl/>
        </w:rPr>
        <w:t xml:space="preserve"> (1,275,000 מתוך 1,544,100)</w:t>
      </w:r>
      <w:r w:rsidRPr="005E360E">
        <w:rPr>
          <w:vertAlign w:val="superscript"/>
          <w:rtl/>
        </w:rPr>
        <w:footnoteReference w:id="3"/>
      </w:r>
      <w:r w:rsidRPr="005E360E">
        <w:rPr>
          <w:rFonts w:hint="cs"/>
          <w:rtl/>
        </w:rPr>
        <w:t xml:space="preserve">. בהתאם לזאת גם הכנסתם החודשית של החרדים נמוכה יותר - לפי סקר של </w:t>
      </w:r>
      <w:proofErr w:type="spellStart"/>
      <w:r w:rsidRPr="005E360E">
        <w:rPr>
          <w:rFonts w:hint="cs"/>
          <w:rtl/>
        </w:rPr>
        <w:t>הלמ"ס</w:t>
      </w:r>
      <w:proofErr w:type="spellEnd"/>
      <w:r w:rsidRPr="005E360E">
        <w:rPr>
          <w:rFonts w:hint="cs"/>
          <w:rtl/>
        </w:rPr>
        <w:t xml:space="preserve"> ההכנסה החודשית הממוצעת ברוטו של משפחה חרדית עמדה נכון לשנת 2021 על כ-15,000 ש"ח בלבד, לעומת כ-23,000 ש"ח במשפחה חילונית וכ-20,000 ש"ח במשפחה מסורתית או דתית</w:t>
      </w:r>
      <w:r w:rsidRPr="005E360E">
        <w:rPr>
          <w:vertAlign w:val="superscript"/>
          <w:rtl/>
        </w:rPr>
        <w:footnoteReference w:id="4"/>
      </w:r>
      <w:r w:rsidRPr="005E360E">
        <w:rPr>
          <w:rFonts w:hint="cs"/>
          <w:rtl/>
        </w:rPr>
        <w:t>. נוסף על כך, לפי נתוני המוסד לביטוח לאומי בשנת 2022 רק כ-12% מהמשפחות בישראל היו חרדיות</w:t>
      </w:r>
      <w:r w:rsidRPr="005E360E">
        <w:rPr>
          <w:vertAlign w:val="superscript"/>
          <w:rtl/>
        </w:rPr>
        <w:footnoteReference w:id="5"/>
      </w:r>
      <w:r w:rsidRPr="005E360E">
        <w:rPr>
          <w:rFonts w:hint="cs"/>
          <w:rtl/>
        </w:rPr>
        <w:t>, ואילו שיעורן מכלל המשפחות העניות בישראל היה 33.7%</w:t>
      </w:r>
      <w:r w:rsidRPr="005E360E">
        <w:rPr>
          <w:vertAlign w:val="superscript"/>
          <w:rtl/>
        </w:rPr>
        <w:footnoteReference w:id="6"/>
      </w:r>
      <w:r w:rsidRPr="005E360E">
        <w:rPr>
          <w:rFonts w:hint="cs"/>
          <w:rtl/>
        </w:rPr>
        <w:t>.</w:t>
      </w:r>
    </w:p>
    <w:p w14:paraId="38EA34B3" w14:textId="77777777" w:rsidR="00EB0DB3" w:rsidRPr="005E360E" w:rsidRDefault="00EB0DB3" w:rsidP="00EB0DB3">
      <w:pPr>
        <w:pStyle w:val="a7"/>
        <w:spacing w:line="269" w:lineRule="auto"/>
        <w:rPr>
          <w:rtl/>
        </w:rPr>
      </w:pPr>
    </w:p>
    <w:p w14:paraId="0BF49C09" w14:textId="77777777" w:rsidR="00EB0DB3" w:rsidRPr="005E360E" w:rsidRDefault="00EB0DB3" w:rsidP="00EB0DB3">
      <w:pPr>
        <w:spacing w:line="269" w:lineRule="auto"/>
        <w:rPr>
          <w:rtl/>
        </w:rPr>
      </w:pPr>
      <w:r w:rsidRPr="005E360E">
        <w:rPr>
          <w:rFonts w:hint="cs"/>
          <w:rtl/>
        </w:rPr>
        <w:t xml:space="preserve">אחת הדרכים לצמצום העוני ולהגדלת הפריון הלאומי היא </w:t>
      </w:r>
      <w:r w:rsidRPr="005E360E">
        <w:rPr>
          <w:rtl/>
        </w:rPr>
        <w:t>שילוב חרדים ב</w:t>
      </w:r>
      <w:r w:rsidRPr="005E360E">
        <w:rPr>
          <w:rFonts w:hint="cs"/>
          <w:rtl/>
        </w:rPr>
        <w:t xml:space="preserve">לימודים </w:t>
      </w:r>
      <w:r w:rsidRPr="005E360E">
        <w:rPr>
          <w:rtl/>
        </w:rPr>
        <w:t>אקדמי</w:t>
      </w:r>
      <w:r w:rsidRPr="005E360E">
        <w:rPr>
          <w:rFonts w:hint="cs"/>
          <w:rtl/>
        </w:rPr>
        <w:t>ים</w:t>
      </w:r>
      <w:r w:rsidRPr="005E360E">
        <w:rPr>
          <w:rtl/>
        </w:rPr>
        <w:t xml:space="preserve"> </w:t>
      </w:r>
      <w:r w:rsidRPr="005E360E">
        <w:rPr>
          <w:rFonts w:hint="cs"/>
          <w:rtl/>
        </w:rPr>
        <w:t>ו</w:t>
      </w:r>
      <w:r w:rsidRPr="005E360E">
        <w:rPr>
          <w:rtl/>
        </w:rPr>
        <w:t>בשוק העבודה במקצועות המצריכים השכלה גבוהה</w:t>
      </w:r>
      <w:r w:rsidRPr="005E360E">
        <w:rPr>
          <w:rFonts w:hint="cs"/>
          <w:rtl/>
        </w:rPr>
        <w:t>.</w:t>
      </w:r>
      <w:r w:rsidRPr="005E360E">
        <w:rPr>
          <w:rtl/>
        </w:rPr>
        <w:t xml:space="preserve"> </w:t>
      </w:r>
      <w:r w:rsidRPr="005E360E">
        <w:rPr>
          <w:rFonts w:hint="cs"/>
          <w:rtl/>
        </w:rPr>
        <w:t>מדובר ב</w:t>
      </w:r>
      <w:r w:rsidRPr="005E360E">
        <w:rPr>
          <w:rtl/>
        </w:rPr>
        <w:t xml:space="preserve">משימה חברתית-כלכלית בעלת חשיבות </w:t>
      </w:r>
      <w:r w:rsidRPr="005E360E">
        <w:rPr>
          <w:rFonts w:hint="cs"/>
          <w:rtl/>
        </w:rPr>
        <w:t>רבה, והמדינה אכן משקיעה בה משאבים רבים</w:t>
      </w:r>
      <w:r w:rsidRPr="005E360E">
        <w:rPr>
          <w:rtl/>
        </w:rPr>
        <w:t>.</w:t>
      </w:r>
    </w:p>
    <w:p w14:paraId="4212B30D" w14:textId="77777777" w:rsidR="00EB0DB3" w:rsidRPr="005E360E" w:rsidRDefault="00EB0DB3" w:rsidP="00EB0DB3">
      <w:pPr>
        <w:pStyle w:val="a7"/>
        <w:spacing w:line="269" w:lineRule="auto"/>
        <w:rPr>
          <w:rtl/>
        </w:rPr>
      </w:pPr>
    </w:p>
    <w:p w14:paraId="626BD2E3" w14:textId="77777777" w:rsidR="00EB0DB3" w:rsidRPr="005E360E" w:rsidRDefault="00EB0DB3" w:rsidP="00EB0DB3">
      <w:pPr>
        <w:spacing w:line="269" w:lineRule="auto"/>
        <w:rPr>
          <w:rtl/>
        </w:rPr>
      </w:pPr>
      <w:r w:rsidRPr="005E360E">
        <w:rPr>
          <w:rFonts w:hint="cs"/>
          <w:rtl/>
        </w:rPr>
        <w:t xml:space="preserve">במהלך השנים הפעילו המועצה להשכלה גבוהה (להלן - מל"ג) והוועדה לתכנון ולתקצוב הפועלת במסגרתה (להלן - </w:t>
      </w:r>
      <w:r w:rsidRPr="005E360E">
        <w:rPr>
          <w:rFonts w:hint="eastAsia"/>
          <w:rtl/>
        </w:rPr>
        <w:t>ות</w:t>
      </w:r>
      <w:r w:rsidRPr="005E360E">
        <w:rPr>
          <w:rFonts w:hint="cs"/>
          <w:rtl/>
        </w:rPr>
        <w:t>"ת</w:t>
      </w:r>
      <w:r w:rsidRPr="005E360E">
        <w:rPr>
          <w:vertAlign w:val="superscript"/>
          <w:rtl/>
        </w:rPr>
        <w:footnoteReference w:id="7"/>
      </w:r>
      <w:r w:rsidRPr="005E360E">
        <w:rPr>
          <w:rFonts w:hint="cs"/>
          <w:rtl/>
        </w:rPr>
        <w:t xml:space="preserve">) </w:t>
      </w:r>
      <w:proofErr w:type="spellStart"/>
      <w:r w:rsidRPr="005E360E">
        <w:rPr>
          <w:rtl/>
        </w:rPr>
        <w:t>תוכני</w:t>
      </w:r>
      <w:r w:rsidRPr="005E360E">
        <w:rPr>
          <w:rFonts w:hint="cs"/>
          <w:rtl/>
        </w:rPr>
        <w:t>ו</w:t>
      </w:r>
      <w:r w:rsidRPr="005E360E">
        <w:rPr>
          <w:rtl/>
        </w:rPr>
        <w:t>ת</w:t>
      </w:r>
      <w:proofErr w:type="spellEnd"/>
      <w:r w:rsidRPr="005E360E">
        <w:rPr>
          <w:rtl/>
        </w:rPr>
        <w:t xml:space="preserve"> </w:t>
      </w:r>
      <w:r w:rsidRPr="005E360E">
        <w:rPr>
          <w:rFonts w:hint="cs"/>
          <w:rtl/>
        </w:rPr>
        <w:t xml:space="preserve">רב-שנתיות המיועדות </w:t>
      </w:r>
      <w:proofErr w:type="spellStart"/>
      <w:r w:rsidRPr="005E360E">
        <w:rPr>
          <w:rFonts w:hint="cs"/>
          <w:rtl/>
        </w:rPr>
        <w:t>להנגשת</w:t>
      </w:r>
      <w:proofErr w:type="spellEnd"/>
      <w:r w:rsidRPr="005E360E">
        <w:rPr>
          <w:rFonts w:hint="cs"/>
          <w:rtl/>
        </w:rPr>
        <w:t xml:space="preserve"> ההשכלה הגבוהה לחרדים, שתכליתן לאפשר לחרדים להשתלב באופן נרחב באקדמיה ובשוק העבודה בתנאים המתאימים לצורכיהם ולאורח חייהם. התוכניות מופעלות</w:t>
      </w:r>
      <w:r w:rsidRPr="005E360E">
        <w:rPr>
          <w:rtl/>
        </w:rPr>
        <w:t xml:space="preserve"> ברוב</w:t>
      </w:r>
      <w:r w:rsidRPr="005E360E">
        <w:rPr>
          <w:rFonts w:hint="cs"/>
          <w:rtl/>
        </w:rPr>
        <w:t>ן</w:t>
      </w:r>
      <w:r w:rsidRPr="005E360E">
        <w:rPr>
          <w:rtl/>
        </w:rPr>
        <w:t xml:space="preserve"> במתחמים נפרדים </w:t>
      </w:r>
      <w:r w:rsidRPr="005E360E">
        <w:rPr>
          <w:rFonts w:hint="cs"/>
          <w:rtl/>
        </w:rPr>
        <w:t xml:space="preserve">לגברים חרדים ולנשים חרדיות. בשנים 2011 - 2022 הוקצו כ-1.7 מיליארד ש"ח לשתי </w:t>
      </w:r>
      <w:proofErr w:type="spellStart"/>
      <w:r w:rsidRPr="005E360E">
        <w:rPr>
          <w:rFonts w:hint="cs"/>
          <w:rtl/>
        </w:rPr>
        <w:t>תוכניות</w:t>
      </w:r>
      <w:proofErr w:type="spellEnd"/>
      <w:r w:rsidRPr="005E360E">
        <w:rPr>
          <w:rtl/>
        </w:rPr>
        <w:t xml:space="preserve"> </w:t>
      </w:r>
      <w:proofErr w:type="spellStart"/>
      <w:r w:rsidRPr="005E360E">
        <w:rPr>
          <w:rtl/>
        </w:rPr>
        <w:t>להנגשת</w:t>
      </w:r>
      <w:proofErr w:type="spellEnd"/>
      <w:r w:rsidRPr="005E360E">
        <w:rPr>
          <w:rtl/>
        </w:rPr>
        <w:t xml:space="preserve"> ההשכלה הגבוהה ל</w:t>
      </w:r>
      <w:r w:rsidRPr="005E360E">
        <w:rPr>
          <w:rFonts w:hint="cs"/>
          <w:rtl/>
        </w:rPr>
        <w:t>חברה</w:t>
      </w:r>
      <w:r w:rsidRPr="005E360E">
        <w:rPr>
          <w:rtl/>
        </w:rPr>
        <w:t xml:space="preserve"> החרדי</w:t>
      </w:r>
      <w:r w:rsidRPr="005E360E">
        <w:rPr>
          <w:rFonts w:hint="cs"/>
          <w:rtl/>
        </w:rPr>
        <w:t xml:space="preserve">ת. התוכנית הראשונה נקבעה לשנים </w:t>
      </w:r>
      <w:proofErr w:type="spellStart"/>
      <w:r w:rsidRPr="005E360E">
        <w:rPr>
          <w:rFonts w:hint="cs"/>
          <w:rtl/>
        </w:rPr>
        <w:t>ה</w:t>
      </w:r>
      <w:r w:rsidRPr="005E360E">
        <w:rPr>
          <w:rtl/>
        </w:rPr>
        <w:t>תשע"ב</w:t>
      </w:r>
      <w:proofErr w:type="spellEnd"/>
      <w:r>
        <w:rPr>
          <w:rFonts w:hint="cs"/>
          <w:rtl/>
        </w:rPr>
        <w:t xml:space="preserve"> </w:t>
      </w:r>
      <w:r w:rsidRPr="005E360E">
        <w:rPr>
          <w:rtl/>
        </w:rPr>
        <w:t>-</w:t>
      </w:r>
      <w:r>
        <w:rPr>
          <w:rFonts w:hint="cs"/>
          <w:rtl/>
        </w:rPr>
        <w:t xml:space="preserve"> </w:t>
      </w:r>
      <w:proofErr w:type="spellStart"/>
      <w:r w:rsidRPr="005E360E">
        <w:rPr>
          <w:rtl/>
        </w:rPr>
        <w:t>התשע"ו</w:t>
      </w:r>
      <w:proofErr w:type="spellEnd"/>
      <w:r w:rsidRPr="005E360E">
        <w:rPr>
          <w:rFonts w:hint="cs"/>
          <w:rtl/>
        </w:rPr>
        <w:t xml:space="preserve"> (2011 - 2016) והשנייה לשנים </w:t>
      </w:r>
      <w:proofErr w:type="spellStart"/>
      <w:r w:rsidRPr="005E360E">
        <w:rPr>
          <w:rFonts w:hint="cs"/>
          <w:rtl/>
        </w:rPr>
        <w:t>התשע</w:t>
      </w:r>
      <w:r w:rsidRPr="005E360E">
        <w:rPr>
          <w:rtl/>
        </w:rPr>
        <w:t>"</w:t>
      </w:r>
      <w:r w:rsidRPr="005E360E">
        <w:rPr>
          <w:rFonts w:hint="cs"/>
          <w:rtl/>
        </w:rPr>
        <w:t>ז</w:t>
      </w:r>
      <w:proofErr w:type="spellEnd"/>
      <w:r>
        <w:rPr>
          <w:rFonts w:hint="cs"/>
          <w:rtl/>
        </w:rPr>
        <w:t xml:space="preserve"> </w:t>
      </w:r>
      <w:r w:rsidRPr="005E360E">
        <w:rPr>
          <w:rFonts w:hint="cs"/>
          <w:rtl/>
        </w:rPr>
        <w:t>-</w:t>
      </w:r>
      <w:r>
        <w:rPr>
          <w:rFonts w:hint="cs"/>
          <w:rtl/>
        </w:rPr>
        <w:t xml:space="preserve"> </w:t>
      </w:r>
      <w:proofErr w:type="spellStart"/>
      <w:r w:rsidRPr="005E360E">
        <w:rPr>
          <w:rFonts w:hint="cs"/>
          <w:rtl/>
        </w:rPr>
        <w:t>התשפ</w:t>
      </w:r>
      <w:r w:rsidRPr="005E360E">
        <w:rPr>
          <w:rtl/>
        </w:rPr>
        <w:t>"</w:t>
      </w:r>
      <w:r w:rsidRPr="005E360E">
        <w:rPr>
          <w:rFonts w:hint="cs"/>
          <w:rtl/>
        </w:rPr>
        <w:t>ב</w:t>
      </w:r>
      <w:proofErr w:type="spellEnd"/>
      <w:r w:rsidRPr="005E360E">
        <w:rPr>
          <w:rFonts w:hint="cs"/>
          <w:rtl/>
        </w:rPr>
        <w:t xml:space="preserve"> (2017 - 2022) </w:t>
      </w:r>
      <w:r w:rsidRPr="005E360E">
        <w:rPr>
          <w:rtl/>
        </w:rPr>
        <w:t xml:space="preserve">(להלן - התוכניות). </w:t>
      </w:r>
    </w:p>
    <w:p w14:paraId="5D862E26" w14:textId="77777777" w:rsidR="00EB0DB3" w:rsidRPr="005E360E" w:rsidRDefault="00EB0DB3" w:rsidP="00EB0DB3">
      <w:pPr>
        <w:pStyle w:val="a7"/>
        <w:spacing w:line="269" w:lineRule="auto"/>
        <w:rPr>
          <w:rtl/>
        </w:rPr>
      </w:pPr>
    </w:p>
    <w:p w14:paraId="7FA53FEB" w14:textId="5E9D1E86" w:rsidR="00EB0DB3" w:rsidRPr="005E360E" w:rsidRDefault="00EB0DB3" w:rsidP="00EB0DB3">
      <w:pPr>
        <w:spacing w:line="269" w:lineRule="auto"/>
        <w:rPr>
          <w:rtl/>
        </w:rPr>
      </w:pPr>
      <w:r>
        <w:rPr>
          <w:rFonts w:hint="cs"/>
          <w:rtl/>
        </w:rPr>
        <w:t>מגוון</w:t>
      </w:r>
      <w:r w:rsidRPr="005E360E">
        <w:rPr>
          <w:rFonts w:hint="cs"/>
          <w:rtl/>
        </w:rPr>
        <w:t xml:space="preserve"> של חסמים מקשה על החרדים, ובעיקר על הגברים, להתקבל ללימודים אקדמיים, להתמיד בהם ולהצליח, ובהם: רקע לימודי חסר והרגלי למידה לא מתאימים - רוב הגברים אינם לומדים בתיכון לימודי ליבה ואף אינם מורגלים</w:t>
      </w:r>
      <w:r w:rsidRPr="005E360E">
        <w:rPr>
          <w:rtl/>
        </w:rPr>
        <w:t xml:space="preserve"> </w:t>
      </w:r>
      <w:r w:rsidRPr="005E360E">
        <w:rPr>
          <w:rFonts w:hint="cs"/>
          <w:rtl/>
        </w:rPr>
        <w:t>ב</w:t>
      </w:r>
      <w:r w:rsidRPr="005E360E">
        <w:rPr>
          <w:rtl/>
        </w:rPr>
        <w:t>למידה</w:t>
      </w:r>
      <w:r w:rsidRPr="005E360E">
        <w:rPr>
          <w:rFonts w:hint="cs"/>
          <w:rtl/>
        </w:rPr>
        <w:t xml:space="preserve"> המלֻווה במבחנים, בהגשת עבודות וב</w:t>
      </w:r>
      <w:r w:rsidRPr="005E360E">
        <w:rPr>
          <w:rtl/>
        </w:rPr>
        <w:t>עמידה ב</w:t>
      </w:r>
      <w:r w:rsidRPr="005E360E">
        <w:rPr>
          <w:rFonts w:hint="cs"/>
          <w:rtl/>
        </w:rPr>
        <w:t xml:space="preserve">לוחות </w:t>
      </w:r>
      <w:r w:rsidRPr="005E360E">
        <w:rPr>
          <w:rtl/>
        </w:rPr>
        <w:t>זמנים</w:t>
      </w:r>
      <w:r w:rsidRPr="005E360E">
        <w:rPr>
          <w:rFonts w:hint="cs"/>
          <w:rtl/>
        </w:rPr>
        <w:t xml:space="preserve">; גיל ומשפחה - הגברים החרדים מתחילים ללמוד בגיל ממוצע מבוגר יותר מהנשים (25 לעומת 22.5), ולסטודנט החרדי הממוצע יש משפחה </w:t>
      </w:r>
      <w:r w:rsidR="003A4188">
        <w:rPr>
          <w:rtl/>
        </w:rPr>
        <w:br/>
      </w:r>
      <w:r w:rsidRPr="005E360E">
        <w:rPr>
          <w:rFonts w:hint="cs"/>
          <w:rtl/>
        </w:rPr>
        <w:t>ו-2 - 3 ילדים במועד סיום לימודיו האקדמיים, דבר המקשה עליו להתמקד בלימודים.</w:t>
      </w:r>
    </w:p>
    <w:p w14:paraId="01920B98" w14:textId="77777777" w:rsidR="00EB0DB3" w:rsidRDefault="00EB0DB3" w:rsidP="00EB0DB3">
      <w:pPr>
        <w:bidi w:val="0"/>
        <w:spacing w:line="269" w:lineRule="auto"/>
        <w:rPr>
          <w:szCs w:val="20"/>
          <w:rtl/>
        </w:rPr>
      </w:pPr>
      <w:r>
        <w:rPr>
          <w:rtl/>
        </w:rPr>
        <w:br w:type="page"/>
      </w:r>
    </w:p>
    <w:p w14:paraId="5AD36503" w14:textId="77777777" w:rsidR="00EB0DB3" w:rsidRPr="005E360E" w:rsidRDefault="00EB0DB3" w:rsidP="00EB0DB3">
      <w:pPr>
        <w:spacing w:line="269" w:lineRule="auto"/>
        <w:rPr>
          <w:rtl/>
        </w:rPr>
      </w:pPr>
      <w:r w:rsidRPr="005E360E">
        <w:rPr>
          <w:rFonts w:hint="cs"/>
          <w:rtl/>
        </w:rPr>
        <w:lastRenderedPageBreak/>
        <w:t xml:space="preserve">בשנת </w:t>
      </w:r>
      <w:proofErr w:type="spellStart"/>
      <w:r w:rsidRPr="005E360E">
        <w:rPr>
          <w:rFonts w:hint="cs"/>
          <w:rtl/>
        </w:rPr>
        <w:t>התשפ"ד</w:t>
      </w:r>
      <w:proofErr w:type="spellEnd"/>
      <w:r>
        <w:rPr>
          <w:rStyle w:val="af1"/>
          <w:rtl/>
        </w:rPr>
        <w:footnoteReference w:id="8"/>
      </w:r>
      <w:r w:rsidRPr="005E360E">
        <w:rPr>
          <w:rFonts w:hint="cs"/>
          <w:rtl/>
        </w:rPr>
        <w:t xml:space="preserve"> (2023 - 2024) עמד התקציב שהקצתה מל"ג-ות"ת </w:t>
      </w:r>
      <w:proofErr w:type="spellStart"/>
      <w:r w:rsidRPr="005E360E">
        <w:rPr>
          <w:rFonts w:hint="cs"/>
          <w:rtl/>
        </w:rPr>
        <w:t>להנגשת</w:t>
      </w:r>
      <w:proofErr w:type="spellEnd"/>
      <w:r w:rsidRPr="005E360E">
        <w:rPr>
          <w:rFonts w:hint="cs"/>
          <w:rtl/>
        </w:rPr>
        <w:t xml:space="preserve"> ההשכלה הגבוהה לחרדים על כ-200 מיליון ש"ח: כ-92 מיליון </w:t>
      </w:r>
      <w:r>
        <w:rPr>
          <w:rFonts w:hint="cs"/>
          <w:rtl/>
        </w:rPr>
        <w:t xml:space="preserve">ש"ח </w:t>
      </w:r>
      <w:r w:rsidRPr="005E360E">
        <w:rPr>
          <w:rFonts w:hint="cs"/>
          <w:rtl/>
        </w:rPr>
        <w:t xml:space="preserve">היוו תקציב ללימודים בדומה לכל סטודנט הלומד במוסדות להשכלה גבוהה, וכ-120 מיליון </w:t>
      </w:r>
      <w:r>
        <w:rPr>
          <w:rFonts w:hint="cs"/>
          <w:rtl/>
        </w:rPr>
        <w:t xml:space="preserve">ש"ח </w:t>
      </w:r>
      <w:r w:rsidRPr="005E360E">
        <w:rPr>
          <w:rFonts w:hint="cs"/>
          <w:rtl/>
        </w:rPr>
        <w:t xml:space="preserve">היוו תקציב ייחודי לחרדים לשם מימון מכינות קדם-אקדמיות ומלגות לימוד ולשם תשלום למוסדות האקדמיים שהפעילו </w:t>
      </w:r>
      <w:proofErr w:type="spellStart"/>
      <w:r w:rsidRPr="005E360E">
        <w:rPr>
          <w:rFonts w:hint="cs"/>
          <w:rtl/>
        </w:rPr>
        <w:t>תוכניות</w:t>
      </w:r>
      <w:proofErr w:type="spellEnd"/>
      <w:r w:rsidRPr="005E360E">
        <w:rPr>
          <w:rFonts w:hint="cs"/>
          <w:rtl/>
        </w:rPr>
        <w:t xml:space="preserve"> לחרדים ומעטפת תמיכה וליווי לסטודנטים. הייתה זו עלייה של כ-2.5% בהשוואה לתקציב שהקצתה מל"ג-ות"ת לשנת </w:t>
      </w:r>
      <w:proofErr w:type="spellStart"/>
      <w:r w:rsidRPr="005E360E">
        <w:rPr>
          <w:rFonts w:hint="cs"/>
          <w:rtl/>
        </w:rPr>
        <w:t>התשפ"ג</w:t>
      </w:r>
      <w:proofErr w:type="spellEnd"/>
      <w:r w:rsidRPr="005E360E">
        <w:rPr>
          <w:rFonts w:hint="cs"/>
          <w:rtl/>
        </w:rPr>
        <w:t xml:space="preserve"> (2022 - 2023) (כ-195 מיליון ש"ח), ועל פי נתוני מל"ג-ות"ת הוא נוצל במלואו.</w:t>
      </w:r>
      <w:r>
        <w:rPr>
          <w:rFonts w:hint="cs"/>
          <w:rtl/>
        </w:rPr>
        <w:t xml:space="preserve"> </w:t>
      </w:r>
      <w:r w:rsidRPr="005E360E">
        <w:rPr>
          <w:rFonts w:hint="cs"/>
          <w:rtl/>
        </w:rPr>
        <w:t xml:space="preserve">נכון לשנת </w:t>
      </w:r>
      <w:proofErr w:type="spellStart"/>
      <w:r w:rsidRPr="005E360E">
        <w:rPr>
          <w:rFonts w:hint="cs"/>
          <w:rtl/>
        </w:rPr>
        <w:t>התשפ"ד</w:t>
      </w:r>
      <w:proofErr w:type="spellEnd"/>
      <w:r>
        <w:rPr>
          <w:rFonts w:hint="cs"/>
          <w:rtl/>
        </w:rPr>
        <w:t xml:space="preserve">, </w:t>
      </w:r>
      <w:r w:rsidRPr="005E360E">
        <w:rPr>
          <w:rFonts w:hint="cs"/>
          <w:rtl/>
        </w:rPr>
        <w:t>הסתכם מספר הסטודנטים החרדים בכל המ</w:t>
      </w:r>
      <w:r>
        <w:rPr>
          <w:rFonts w:hint="cs"/>
          <w:rtl/>
        </w:rPr>
        <w:t xml:space="preserve">וסדות </w:t>
      </w:r>
      <w:r w:rsidRPr="003056E8">
        <w:rPr>
          <w:rFonts w:hint="cs"/>
          <w:rtl/>
        </w:rPr>
        <w:t>בכ-17,380</w:t>
      </w:r>
      <w:r w:rsidRPr="005E360E">
        <w:rPr>
          <w:vertAlign w:val="superscript"/>
          <w:rtl/>
        </w:rPr>
        <w:footnoteReference w:id="9"/>
      </w:r>
      <w:r>
        <w:rPr>
          <w:rFonts w:hint="cs"/>
          <w:rtl/>
        </w:rPr>
        <w:t>.</w:t>
      </w:r>
    </w:p>
    <w:p w14:paraId="7AD71707" w14:textId="77777777" w:rsidR="00EB0DB3" w:rsidRPr="005E360E" w:rsidRDefault="00EB0DB3" w:rsidP="00EB0DB3">
      <w:pPr>
        <w:pStyle w:val="a7"/>
        <w:spacing w:line="269" w:lineRule="auto"/>
        <w:rPr>
          <w:rtl/>
        </w:rPr>
      </w:pPr>
    </w:p>
    <w:p w14:paraId="289B6546" w14:textId="77777777" w:rsidR="00EB0DB3" w:rsidRPr="005E360E" w:rsidRDefault="00EB0DB3" w:rsidP="00EB0DB3">
      <w:pPr>
        <w:spacing w:line="269" w:lineRule="auto"/>
        <w:rPr>
          <w:rtl/>
        </w:rPr>
      </w:pPr>
      <w:r w:rsidRPr="005E360E">
        <w:rPr>
          <w:rFonts w:hint="cs"/>
          <w:rtl/>
        </w:rPr>
        <w:t xml:space="preserve">הסטודנטים החרדים משתלבים במוסדות להשכלה גבוהה במגוון אופנים, החל במסגרות חרדיות (להלן - </w:t>
      </w:r>
      <w:proofErr w:type="spellStart"/>
      <w:r w:rsidRPr="005E360E">
        <w:rPr>
          <w:rFonts w:hint="cs"/>
          <w:rtl/>
        </w:rPr>
        <w:t>מח"ר</w:t>
      </w:r>
      <w:proofErr w:type="spellEnd"/>
      <w:r w:rsidRPr="005E360E">
        <w:rPr>
          <w:rFonts w:hint="cs"/>
          <w:rtl/>
        </w:rPr>
        <w:t>) בהפרדה מוחלטת (כיתות ייעודיות, מרכזי לימוד ייעודיים, מוסדות בהפרדה מגדרית מלאה) וכלה בשילוב במסגרת האקדמית עם כלל הסטודנטים. להלן בתרשים 1 התפלגות הסטודנטים</w:t>
      </w:r>
      <w:r>
        <w:rPr>
          <w:rFonts w:hint="cs"/>
          <w:rtl/>
        </w:rPr>
        <w:t xml:space="preserve"> החרדים לתואר ראשון בשנת </w:t>
      </w:r>
      <w:proofErr w:type="spellStart"/>
      <w:r>
        <w:rPr>
          <w:rFonts w:hint="cs"/>
          <w:rtl/>
        </w:rPr>
        <w:t>התשפ"ג</w:t>
      </w:r>
      <w:proofErr w:type="spellEnd"/>
      <w:r>
        <w:rPr>
          <w:rFonts w:hint="cs"/>
          <w:rtl/>
        </w:rPr>
        <w:t xml:space="preserve">, </w:t>
      </w:r>
      <w:r w:rsidRPr="005E360E">
        <w:rPr>
          <w:rFonts w:hint="cs"/>
          <w:rtl/>
        </w:rPr>
        <w:t>לפי סוג המסגרת:</w:t>
      </w:r>
    </w:p>
    <w:p w14:paraId="6C890079" w14:textId="77777777" w:rsidR="00EB0DB3" w:rsidRPr="005E360E" w:rsidRDefault="00EB0DB3" w:rsidP="00EB0DB3">
      <w:pPr>
        <w:pStyle w:val="a7"/>
        <w:spacing w:line="269" w:lineRule="auto"/>
        <w:rPr>
          <w:rtl/>
        </w:rPr>
      </w:pPr>
    </w:p>
    <w:p w14:paraId="5EE41E30" w14:textId="77777777" w:rsidR="00EB0DB3" w:rsidRDefault="00EB0DB3" w:rsidP="00EB0DB3">
      <w:pPr>
        <w:keepNext/>
        <w:keepLines/>
        <w:spacing w:line="269" w:lineRule="auto"/>
        <w:jc w:val="center"/>
        <w:rPr>
          <w:b/>
          <w:bCs/>
          <w:rtl/>
        </w:rPr>
      </w:pPr>
      <w:r w:rsidRPr="005E360E">
        <w:rPr>
          <w:rtl/>
        </w:rPr>
        <w:t xml:space="preserve">תרשים </w:t>
      </w:r>
      <w:r w:rsidRPr="005E360E">
        <w:rPr>
          <w:rFonts w:hint="cs"/>
          <w:rtl/>
        </w:rPr>
        <w:t xml:space="preserve">1: </w:t>
      </w:r>
      <w:r w:rsidRPr="005E360E">
        <w:rPr>
          <w:rFonts w:hint="cs"/>
          <w:b/>
          <w:bCs/>
          <w:rtl/>
        </w:rPr>
        <w:t>התפלגות הסטודנטים החרדים</w:t>
      </w:r>
      <w:r>
        <w:rPr>
          <w:rStyle w:val="af1"/>
          <w:b/>
          <w:bCs/>
          <w:rtl/>
        </w:rPr>
        <w:footnoteReference w:id="10"/>
      </w:r>
      <w:r>
        <w:rPr>
          <w:rFonts w:hint="cs"/>
          <w:b/>
          <w:bCs/>
          <w:rtl/>
        </w:rPr>
        <w:t xml:space="preserve"> </w:t>
      </w:r>
      <w:r w:rsidRPr="005E360E">
        <w:rPr>
          <w:rFonts w:hint="cs"/>
          <w:b/>
          <w:bCs/>
          <w:rtl/>
        </w:rPr>
        <w:t xml:space="preserve">לתואר הראשון בשנת </w:t>
      </w:r>
      <w:proofErr w:type="spellStart"/>
      <w:r w:rsidRPr="005E360E">
        <w:rPr>
          <w:rFonts w:hint="cs"/>
          <w:b/>
          <w:bCs/>
          <w:rtl/>
        </w:rPr>
        <w:t>התשפ"</w:t>
      </w:r>
      <w:r w:rsidRPr="00927B21">
        <w:rPr>
          <w:rFonts w:hint="cs"/>
          <w:b/>
          <w:bCs/>
          <w:rtl/>
        </w:rPr>
        <w:t>ג</w:t>
      </w:r>
      <w:proofErr w:type="spellEnd"/>
      <w:r w:rsidRPr="00927B21">
        <w:rPr>
          <w:rFonts w:hint="cs"/>
          <w:b/>
          <w:bCs/>
          <w:rtl/>
        </w:rPr>
        <w:t xml:space="preserve"> (2022 - 2023)</w:t>
      </w:r>
      <w:r>
        <w:rPr>
          <w:rFonts w:hint="cs"/>
          <w:rtl/>
        </w:rPr>
        <w:t>,</w:t>
      </w:r>
      <w:r w:rsidRPr="005E360E">
        <w:rPr>
          <w:rFonts w:hint="cs"/>
          <w:b/>
          <w:bCs/>
          <w:rtl/>
        </w:rPr>
        <w:t xml:space="preserve"> לפי סוג המסגרת האקדמית</w:t>
      </w:r>
    </w:p>
    <w:p w14:paraId="7066F791" w14:textId="762D8B48" w:rsidR="00EB0DB3" w:rsidRDefault="00EB0DB3" w:rsidP="00EB0DB3">
      <w:pPr>
        <w:keepNext/>
        <w:keepLines/>
        <w:spacing w:line="269" w:lineRule="auto"/>
        <w:jc w:val="center"/>
        <w:rPr>
          <w:b/>
          <w:bCs/>
          <w:rtl/>
        </w:rPr>
      </w:pPr>
      <w:r>
        <w:rPr>
          <w:noProof/>
        </w:rPr>
        <w:drawing>
          <wp:inline distT="0" distB="0" distL="0" distR="0" wp14:anchorId="672A2F8E" wp14:editId="586F4788">
            <wp:extent cx="5220335" cy="3063172"/>
            <wp:effectExtent l="0" t="0" r="0" b="4445"/>
            <wp:docPr id="28" name="תמונה 28" descr="19% היו משולבים בקמפוס 16% למדו באו&quot;פ ו-65% למדו בהפר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0335" cy="3063172"/>
                    </a:xfrm>
                    <a:prstGeom prst="rect">
                      <a:avLst/>
                    </a:prstGeom>
                    <a:noFill/>
                    <a:ln>
                      <a:noFill/>
                    </a:ln>
                  </pic:spPr>
                </pic:pic>
              </a:graphicData>
            </a:graphic>
          </wp:inline>
        </w:drawing>
      </w:r>
    </w:p>
    <w:p w14:paraId="3934779A" w14:textId="77777777" w:rsidR="00EB0DB3" w:rsidRPr="005E360E" w:rsidRDefault="00EB0DB3" w:rsidP="00EB0DB3">
      <w:pPr>
        <w:keepNext/>
        <w:keepLines/>
        <w:spacing w:line="269" w:lineRule="auto"/>
        <w:rPr>
          <w:b/>
          <w:bCs/>
          <w:rtl/>
        </w:rPr>
      </w:pPr>
    </w:p>
    <w:p w14:paraId="2CDD2796" w14:textId="77777777" w:rsidR="00EB0DB3" w:rsidRPr="005E360E" w:rsidRDefault="00EB0DB3" w:rsidP="00EB0DB3">
      <w:pPr>
        <w:spacing w:line="269" w:lineRule="auto"/>
        <w:rPr>
          <w:rtl/>
        </w:rPr>
      </w:pPr>
      <w:r w:rsidRPr="005E360E">
        <w:rPr>
          <w:rFonts w:hint="cs"/>
          <w:szCs w:val="20"/>
          <w:rtl/>
        </w:rPr>
        <w:t xml:space="preserve">המקור: </w:t>
      </w:r>
      <w:r w:rsidRPr="006D1D2F">
        <w:rPr>
          <w:rFonts w:hint="eastAsia"/>
          <w:szCs w:val="20"/>
          <w:rtl/>
        </w:rPr>
        <w:t>המועצה</w:t>
      </w:r>
      <w:r w:rsidRPr="006D1D2F">
        <w:rPr>
          <w:szCs w:val="20"/>
          <w:rtl/>
        </w:rPr>
        <w:t xml:space="preserve"> </w:t>
      </w:r>
      <w:r w:rsidRPr="006D1D2F">
        <w:rPr>
          <w:rFonts w:hint="eastAsia"/>
          <w:szCs w:val="20"/>
          <w:rtl/>
        </w:rPr>
        <w:t>להשכלה</w:t>
      </w:r>
      <w:r w:rsidRPr="006D1D2F">
        <w:rPr>
          <w:szCs w:val="20"/>
          <w:rtl/>
        </w:rPr>
        <w:t xml:space="preserve"> </w:t>
      </w:r>
      <w:r w:rsidRPr="006D1D2F">
        <w:rPr>
          <w:rFonts w:hint="eastAsia"/>
          <w:szCs w:val="20"/>
          <w:rtl/>
        </w:rPr>
        <w:t>גבוהה</w:t>
      </w:r>
      <w:r w:rsidRPr="006D1D2F">
        <w:rPr>
          <w:rFonts w:hint="cs"/>
          <w:szCs w:val="20"/>
          <w:rtl/>
        </w:rPr>
        <w:t>.</w:t>
      </w:r>
    </w:p>
    <w:p w14:paraId="3B447AC3" w14:textId="77777777" w:rsidR="00EB0DB3" w:rsidRPr="005E360E" w:rsidRDefault="00EB0DB3" w:rsidP="00EB0DB3">
      <w:pPr>
        <w:pStyle w:val="a7"/>
        <w:spacing w:line="269" w:lineRule="auto"/>
        <w:rPr>
          <w:rtl/>
        </w:rPr>
      </w:pPr>
    </w:p>
    <w:p w14:paraId="4D265970" w14:textId="77777777" w:rsidR="00EB0DB3" w:rsidRDefault="00EB0DB3" w:rsidP="00EB0DB3">
      <w:pPr>
        <w:spacing w:line="269" w:lineRule="auto"/>
        <w:rPr>
          <w:b/>
          <w:bCs/>
          <w:rtl/>
        </w:rPr>
      </w:pPr>
      <w:r w:rsidRPr="008571AD">
        <w:rPr>
          <w:rFonts w:hint="eastAsia"/>
          <w:b/>
          <w:bCs/>
          <w:rtl/>
        </w:rPr>
        <w:t>מהתרשים</w:t>
      </w:r>
      <w:r w:rsidRPr="008571AD">
        <w:rPr>
          <w:b/>
          <w:bCs/>
          <w:rtl/>
        </w:rPr>
        <w:t xml:space="preserve"> עולה כי מרבית הסטודנטים </w:t>
      </w:r>
      <w:r>
        <w:rPr>
          <w:rFonts w:hint="cs"/>
          <w:b/>
          <w:bCs/>
          <w:rtl/>
        </w:rPr>
        <w:t xml:space="preserve">החרדים לתואר ראשון בשנת </w:t>
      </w:r>
      <w:proofErr w:type="spellStart"/>
      <w:r>
        <w:rPr>
          <w:rFonts w:hint="cs"/>
          <w:b/>
          <w:bCs/>
          <w:rtl/>
        </w:rPr>
        <w:t>התשפ"ג</w:t>
      </w:r>
      <w:proofErr w:type="spellEnd"/>
      <w:r>
        <w:rPr>
          <w:rFonts w:hint="cs"/>
          <w:b/>
          <w:bCs/>
          <w:rtl/>
        </w:rPr>
        <w:t xml:space="preserve">, (11,272 </w:t>
      </w:r>
      <w:r>
        <w:rPr>
          <w:b/>
          <w:bCs/>
          <w:rtl/>
        </w:rPr>
        <w:br/>
      </w:r>
      <w:r>
        <w:rPr>
          <w:rFonts w:hint="cs"/>
          <w:b/>
          <w:bCs/>
          <w:rtl/>
        </w:rPr>
        <w:t>מ-13,916 -</w:t>
      </w:r>
      <w:r w:rsidRPr="008571AD">
        <w:rPr>
          <w:b/>
          <w:bCs/>
          <w:rtl/>
        </w:rPr>
        <w:t xml:space="preserve"> 81%) למדו במסגרות של לימודים בהפרדה </w:t>
      </w:r>
      <w:r>
        <w:rPr>
          <w:rFonts w:hint="cs"/>
          <w:b/>
          <w:bCs/>
          <w:rtl/>
        </w:rPr>
        <w:t>(</w:t>
      </w:r>
      <w:r w:rsidRPr="008571AD">
        <w:rPr>
          <w:b/>
          <w:bCs/>
          <w:rtl/>
        </w:rPr>
        <w:t xml:space="preserve">במסגרות ייעודיות עבור הסטודנטים החרדים </w:t>
      </w:r>
      <w:r>
        <w:rPr>
          <w:rFonts w:hint="cs"/>
          <w:b/>
          <w:bCs/>
          <w:rtl/>
        </w:rPr>
        <w:t xml:space="preserve">ובהן </w:t>
      </w:r>
      <w:r w:rsidRPr="008571AD">
        <w:rPr>
          <w:b/>
          <w:bCs/>
          <w:rtl/>
        </w:rPr>
        <w:t xml:space="preserve">מרכזי לימוד לחרדים, כיתות ייעודיות או </w:t>
      </w:r>
      <w:proofErr w:type="spellStart"/>
      <w:r w:rsidRPr="008571AD">
        <w:rPr>
          <w:rFonts w:hint="eastAsia"/>
          <w:b/>
          <w:bCs/>
          <w:rtl/>
        </w:rPr>
        <w:t>מבח</w:t>
      </w:r>
      <w:r w:rsidRPr="008571AD">
        <w:rPr>
          <w:b/>
          <w:bCs/>
          <w:rtl/>
        </w:rPr>
        <w:t>"ר</w:t>
      </w:r>
      <w:proofErr w:type="spellEnd"/>
      <w:r w:rsidRPr="008571AD">
        <w:rPr>
          <w:b/>
          <w:bCs/>
          <w:vertAlign w:val="superscript"/>
          <w:rtl/>
        </w:rPr>
        <w:footnoteReference w:id="11"/>
      </w:r>
      <w:r w:rsidRPr="008571AD">
        <w:rPr>
          <w:b/>
          <w:bCs/>
          <w:rtl/>
        </w:rPr>
        <w:t xml:space="preserve"> </w:t>
      </w:r>
      <w:r>
        <w:rPr>
          <w:rFonts w:hint="cs"/>
          <w:b/>
          <w:bCs/>
          <w:rtl/>
        </w:rPr>
        <w:t>ו</w:t>
      </w:r>
      <w:r w:rsidRPr="008571AD">
        <w:rPr>
          <w:b/>
          <w:bCs/>
          <w:rtl/>
        </w:rPr>
        <w:t>במכללות להוראה של החינוך הממלכתי דתי שבהן כל הסטודנטים לומדים בהפרדה מגדרית)</w:t>
      </w:r>
      <w:r>
        <w:rPr>
          <w:rFonts w:hint="cs"/>
          <w:b/>
          <w:bCs/>
          <w:rtl/>
        </w:rPr>
        <w:t xml:space="preserve"> או לימודים באוניברסיטה הפתוחה (</w:t>
      </w:r>
      <w:r w:rsidRPr="008571AD">
        <w:rPr>
          <w:b/>
          <w:bCs/>
          <w:rtl/>
        </w:rPr>
        <w:t>בלמידה עצמית או במרכזי לימוד ייעודיים</w:t>
      </w:r>
      <w:r>
        <w:rPr>
          <w:rFonts w:hint="cs"/>
          <w:b/>
          <w:bCs/>
          <w:rtl/>
        </w:rPr>
        <w:t>)</w:t>
      </w:r>
      <w:r w:rsidRPr="008571AD">
        <w:rPr>
          <w:b/>
          <w:bCs/>
          <w:rtl/>
        </w:rPr>
        <w:t>. יתר הסטודנטים</w:t>
      </w:r>
      <w:r>
        <w:rPr>
          <w:rFonts w:hint="cs"/>
          <w:b/>
          <w:bCs/>
          <w:rtl/>
        </w:rPr>
        <w:t xml:space="preserve"> לתואר ראשון ( 2,644 - </w:t>
      </w:r>
      <w:r w:rsidRPr="008571AD">
        <w:rPr>
          <w:b/>
          <w:bCs/>
          <w:rtl/>
        </w:rPr>
        <w:t xml:space="preserve">19%) למדו בקמפוסים </w:t>
      </w:r>
      <w:r w:rsidRPr="008571AD">
        <w:rPr>
          <w:rFonts w:hint="eastAsia"/>
          <w:b/>
          <w:bCs/>
          <w:rtl/>
        </w:rPr>
        <w:t>הרגילים</w:t>
      </w:r>
      <w:r w:rsidRPr="008571AD">
        <w:rPr>
          <w:b/>
          <w:bCs/>
          <w:rtl/>
        </w:rPr>
        <w:t>.</w:t>
      </w:r>
      <w:r>
        <w:rPr>
          <w:rFonts w:hint="cs"/>
          <w:b/>
          <w:bCs/>
          <w:rtl/>
        </w:rPr>
        <w:t xml:space="preserve"> בחלוקה לפי מגדר, כ-69% מהסטודנטים היו נשים (9,554) </w:t>
      </w:r>
      <w:r w:rsidRPr="00B13F93">
        <w:rPr>
          <w:rFonts w:hint="eastAsia"/>
          <w:b/>
          <w:bCs/>
          <w:rtl/>
        </w:rPr>
        <w:t>ורק</w:t>
      </w:r>
      <w:r>
        <w:rPr>
          <w:rFonts w:hint="cs"/>
          <w:b/>
          <w:bCs/>
          <w:rtl/>
        </w:rPr>
        <w:t xml:space="preserve"> כ-31% </w:t>
      </w:r>
      <w:r w:rsidRPr="002B7EC0">
        <w:rPr>
          <w:rFonts w:hint="cs"/>
          <w:b/>
          <w:bCs/>
          <w:rtl/>
        </w:rPr>
        <w:t>גברים (</w:t>
      </w:r>
      <w:r w:rsidRPr="002B7EC0">
        <w:rPr>
          <w:b/>
          <w:bCs/>
          <w:rtl/>
        </w:rPr>
        <w:t xml:space="preserve">4,362). </w:t>
      </w:r>
    </w:p>
    <w:p w14:paraId="53420C48" w14:textId="77777777" w:rsidR="00EB0DB3" w:rsidRPr="008571AD" w:rsidRDefault="00EB0DB3" w:rsidP="00EB0DB3">
      <w:pPr>
        <w:spacing w:line="269" w:lineRule="auto"/>
        <w:rPr>
          <w:b/>
          <w:bCs/>
          <w:rtl/>
        </w:rPr>
      </w:pPr>
    </w:p>
    <w:p w14:paraId="27DE03E5" w14:textId="77777777" w:rsidR="00EB0DB3" w:rsidRDefault="00EB0DB3">
      <w:pPr>
        <w:bidi w:val="0"/>
        <w:spacing w:after="200" w:line="276" w:lineRule="auto"/>
        <w:rPr>
          <w:rFonts w:eastAsiaTheme="majorEastAsia"/>
          <w:bCs/>
          <w:szCs w:val="28"/>
          <w:rtl/>
        </w:rPr>
      </w:pPr>
      <w:r>
        <w:rPr>
          <w:rtl/>
        </w:rPr>
        <w:br w:type="page"/>
      </w:r>
    </w:p>
    <w:p w14:paraId="0B482496" w14:textId="77777777" w:rsidR="00EB0DB3" w:rsidRPr="005E360E" w:rsidRDefault="00EB0DB3" w:rsidP="00EB0DB3">
      <w:pPr>
        <w:pStyle w:val="31"/>
        <w:spacing w:before="0" w:line="269" w:lineRule="auto"/>
        <w:rPr>
          <w:rtl/>
        </w:rPr>
      </w:pPr>
      <w:r w:rsidRPr="005E360E">
        <w:rPr>
          <w:rFonts w:hint="cs"/>
          <w:rtl/>
        </w:rPr>
        <w:lastRenderedPageBreak/>
        <w:t>פעולו</w:t>
      </w:r>
      <w:bookmarkStart w:id="6" w:name="_GoBack"/>
      <w:bookmarkEnd w:id="6"/>
      <w:r w:rsidRPr="005E360E">
        <w:rPr>
          <w:rFonts w:hint="cs"/>
          <w:rtl/>
        </w:rPr>
        <w:t>ת הביקורת</w:t>
      </w:r>
    </w:p>
    <w:p w14:paraId="69B05167" w14:textId="77777777" w:rsidR="00EB0DB3" w:rsidRPr="005E360E" w:rsidRDefault="00EB0DB3" w:rsidP="00EB0DB3">
      <w:pPr>
        <w:pStyle w:val="a7"/>
        <w:spacing w:line="269" w:lineRule="auto"/>
        <w:rPr>
          <w:rtl/>
        </w:rPr>
      </w:pPr>
    </w:p>
    <w:p w14:paraId="2C2FBE20" w14:textId="77777777" w:rsidR="00EB0DB3" w:rsidRPr="00764CD7" w:rsidRDefault="00EB0DB3" w:rsidP="00EB0DB3">
      <w:pPr>
        <w:spacing w:line="269" w:lineRule="auto"/>
        <w:rPr>
          <w:rtl/>
        </w:rPr>
      </w:pPr>
      <w:r w:rsidRPr="005E360E">
        <w:rPr>
          <w:rFonts w:hint="cs"/>
          <w:rtl/>
        </w:rPr>
        <w:t>במאי 2019 פרסם מבקר המדינה דוח ביקורת בנושא "</w:t>
      </w:r>
      <w:proofErr w:type="spellStart"/>
      <w:r w:rsidRPr="005E360E">
        <w:rPr>
          <w:rFonts w:hint="cs"/>
          <w:rtl/>
        </w:rPr>
        <w:t>הנגשת</w:t>
      </w:r>
      <w:proofErr w:type="spellEnd"/>
      <w:r w:rsidRPr="005E360E">
        <w:rPr>
          <w:rFonts w:hint="cs"/>
          <w:rtl/>
        </w:rPr>
        <w:t xml:space="preserve"> ההשכלה הגבוהה למגזר החרדי"</w:t>
      </w:r>
      <w:r w:rsidRPr="005E360E">
        <w:rPr>
          <w:vertAlign w:val="superscript"/>
          <w:rtl/>
        </w:rPr>
        <w:footnoteReference w:id="12"/>
      </w:r>
      <w:r w:rsidRPr="005E360E">
        <w:rPr>
          <w:rFonts w:hint="cs"/>
          <w:rtl/>
        </w:rPr>
        <w:t xml:space="preserve"> (להלן - הדוח הקודם או הביקורת הקודמת). במסגרת הביקורת נבדקו בין היתר </w:t>
      </w:r>
      <w:proofErr w:type="spellStart"/>
      <w:r w:rsidRPr="005E360E">
        <w:rPr>
          <w:rFonts w:hint="cs"/>
          <w:rtl/>
        </w:rPr>
        <w:t>תוכניות</w:t>
      </w:r>
      <w:proofErr w:type="spellEnd"/>
      <w:r w:rsidRPr="005E360E">
        <w:rPr>
          <w:rFonts w:hint="cs"/>
          <w:rtl/>
        </w:rPr>
        <w:t xml:space="preserve"> מל"ג </w:t>
      </w:r>
      <w:proofErr w:type="spellStart"/>
      <w:r w:rsidRPr="005E360E">
        <w:rPr>
          <w:rFonts w:hint="cs"/>
          <w:rtl/>
        </w:rPr>
        <w:t>להנגשת</w:t>
      </w:r>
      <w:proofErr w:type="spellEnd"/>
      <w:r w:rsidRPr="005E360E">
        <w:rPr>
          <w:rFonts w:hint="cs"/>
          <w:rtl/>
        </w:rPr>
        <w:t xml:space="preserve"> ההשכלה הגבוהה והיבטים הנוגעים לבקרה על יעילותן ולמועילות שלהן ב</w:t>
      </w:r>
      <w:r w:rsidRPr="005E360E">
        <w:rPr>
          <w:rtl/>
        </w:rPr>
        <w:t>שנ</w:t>
      </w:r>
      <w:r w:rsidRPr="005E360E">
        <w:rPr>
          <w:rFonts w:hint="cs"/>
          <w:rtl/>
        </w:rPr>
        <w:t xml:space="preserve">ות הלימודים </w:t>
      </w:r>
      <w:proofErr w:type="spellStart"/>
      <w:r w:rsidRPr="005E360E">
        <w:rPr>
          <w:rFonts w:hint="cs"/>
          <w:rtl/>
        </w:rPr>
        <w:t>ה</w:t>
      </w:r>
      <w:r w:rsidRPr="005E360E">
        <w:rPr>
          <w:rtl/>
        </w:rPr>
        <w:t>תשע"</w:t>
      </w:r>
      <w:r w:rsidRPr="005E360E">
        <w:rPr>
          <w:rFonts w:hint="cs"/>
          <w:rtl/>
        </w:rPr>
        <w:t>ב</w:t>
      </w:r>
      <w:proofErr w:type="spellEnd"/>
      <w:r>
        <w:rPr>
          <w:rFonts w:hint="cs"/>
          <w:rtl/>
        </w:rPr>
        <w:t xml:space="preserve"> </w:t>
      </w:r>
      <w:r w:rsidRPr="005E360E">
        <w:rPr>
          <w:rtl/>
        </w:rPr>
        <w:t>-</w:t>
      </w:r>
      <w:r>
        <w:rPr>
          <w:rFonts w:hint="cs"/>
          <w:rtl/>
        </w:rPr>
        <w:t xml:space="preserve"> </w:t>
      </w:r>
      <w:proofErr w:type="spellStart"/>
      <w:r w:rsidRPr="005E360E">
        <w:rPr>
          <w:rFonts w:hint="cs"/>
          <w:rtl/>
        </w:rPr>
        <w:t>ה</w:t>
      </w:r>
      <w:r w:rsidRPr="005E360E">
        <w:rPr>
          <w:rtl/>
        </w:rPr>
        <w:t>תשע"</w:t>
      </w:r>
      <w:r w:rsidRPr="005E360E">
        <w:rPr>
          <w:rFonts w:hint="cs"/>
          <w:rtl/>
        </w:rPr>
        <w:t>ח</w:t>
      </w:r>
      <w:proofErr w:type="spellEnd"/>
      <w:r w:rsidRPr="005E360E">
        <w:rPr>
          <w:rFonts w:hint="cs"/>
          <w:rtl/>
        </w:rPr>
        <w:t xml:space="preserve"> (2011 - 2018)</w:t>
      </w:r>
      <w:r w:rsidRPr="005E360E">
        <w:rPr>
          <w:rtl/>
        </w:rPr>
        <w:t>.</w:t>
      </w:r>
      <w:r w:rsidRPr="005E360E">
        <w:rPr>
          <w:rFonts w:hint="cs"/>
          <w:rtl/>
        </w:rPr>
        <w:t xml:space="preserve"> </w:t>
      </w:r>
    </w:p>
    <w:p w14:paraId="3E9DA612" w14:textId="77777777" w:rsidR="00EB0DB3" w:rsidRPr="005E360E" w:rsidRDefault="00EB0DB3" w:rsidP="00EB0DB3">
      <w:pPr>
        <w:pStyle w:val="a7"/>
        <w:spacing w:line="269" w:lineRule="auto"/>
        <w:rPr>
          <w:rtl/>
        </w:rPr>
      </w:pPr>
    </w:p>
    <w:p w14:paraId="40F8CF37" w14:textId="77777777" w:rsidR="00EB0DB3" w:rsidRPr="005E360E" w:rsidRDefault="00EB0DB3" w:rsidP="00EB0DB3">
      <w:pPr>
        <w:spacing w:line="269" w:lineRule="auto"/>
        <w:rPr>
          <w:rtl/>
        </w:rPr>
      </w:pPr>
      <w:r w:rsidRPr="005E360E">
        <w:rPr>
          <w:rFonts w:hint="cs"/>
          <w:rtl/>
        </w:rPr>
        <w:t xml:space="preserve">בחודשים פברואר עד ספטמבר 2024 ביצע משרד מבקר המדינה ביקורת מעקב אחר תיקון הליקויים העיקריים שהועלו בדוח הקודם, ובכלל זאת בדק את הדברים האלה: </w:t>
      </w:r>
      <w:r w:rsidRPr="005E360E">
        <w:rPr>
          <w:rFonts w:hint="eastAsia"/>
          <w:rtl/>
        </w:rPr>
        <w:t>מידת</w:t>
      </w:r>
      <w:r w:rsidRPr="005E360E">
        <w:rPr>
          <w:rtl/>
        </w:rPr>
        <w:t xml:space="preserve"> </w:t>
      </w:r>
      <w:r w:rsidRPr="005E360E">
        <w:rPr>
          <w:rFonts w:hint="eastAsia"/>
          <w:rtl/>
        </w:rPr>
        <w:t>העמידה</w:t>
      </w:r>
      <w:r w:rsidRPr="005E360E">
        <w:rPr>
          <w:rtl/>
        </w:rPr>
        <w:t xml:space="preserve"> </w:t>
      </w:r>
      <w:r w:rsidRPr="005E360E">
        <w:rPr>
          <w:rFonts w:hint="eastAsia"/>
          <w:rtl/>
        </w:rPr>
        <w:t>ביעד</w:t>
      </w:r>
      <w:r w:rsidRPr="005E360E">
        <w:rPr>
          <w:rtl/>
        </w:rPr>
        <w:t xml:space="preserve"> </w:t>
      </w:r>
      <w:r w:rsidRPr="005E360E">
        <w:rPr>
          <w:rFonts w:hint="eastAsia"/>
          <w:rtl/>
        </w:rPr>
        <w:t>שנקבע</w:t>
      </w:r>
      <w:r w:rsidRPr="005E360E">
        <w:rPr>
          <w:rFonts w:hint="cs"/>
          <w:rtl/>
        </w:rPr>
        <w:t xml:space="preserve"> לגבי מספר הסטודנטים החרדים ו</w:t>
      </w:r>
      <w:r w:rsidRPr="005E360E">
        <w:rPr>
          <w:rtl/>
        </w:rPr>
        <w:t>שיעור הגברים מ</w:t>
      </w:r>
      <w:r w:rsidRPr="005E360E">
        <w:rPr>
          <w:rFonts w:hint="cs"/>
          <w:rtl/>
        </w:rPr>
        <w:t xml:space="preserve">תוכם; שיעור הנשירה מהלימודים; </w:t>
      </w:r>
      <w:r>
        <w:rPr>
          <w:rFonts w:hint="cs"/>
          <w:rtl/>
        </w:rPr>
        <w:t>מתן עדיפות ל</w:t>
      </w:r>
      <w:r w:rsidRPr="005E360E">
        <w:rPr>
          <w:rFonts w:hint="cs"/>
          <w:rtl/>
        </w:rPr>
        <w:t xml:space="preserve">תחומי לימוד בעלי אופק תעסוקה; </w:t>
      </w:r>
      <w:r w:rsidRPr="005E360E">
        <w:rPr>
          <w:rFonts w:hint="eastAsia"/>
          <w:rtl/>
        </w:rPr>
        <w:t>סיוע</w:t>
      </w:r>
      <w:r w:rsidRPr="005E360E">
        <w:rPr>
          <w:rtl/>
        </w:rPr>
        <w:t xml:space="preserve"> בשילוב הבוגרים בתעסוקה</w:t>
      </w:r>
      <w:r w:rsidRPr="005E360E">
        <w:rPr>
          <w:rFonts w:hint="cs"/>
          <w:rtl/>
        </w:rPr>
        <w:t xml:space="preserve">. הביקורת נעשתה </w:t>
      </w:r>
      <w:proofErr w:type="spellStart"/>
      <w:r w:rsidRPr="005E360E">
        <w:rPr>
          <w:rFonts w:hint="cs"/>
          <w:rtl/>
        </w:rPr>
        <w:t>במל"ג</w:t>
      </w:r>
      <w:proofErr w:type="spellEnd"/>
      <w:r w:rsidRPr="005E360E">
        <w:rPr>
          <w:rFonts w:hint="cs"/>
          <w:rtl/>
        </w:rPr>
        <w:t>-ות"ת</w:t>
      </w:r>
      <w:r>
        <w:rPr>
          <w:rFonts w:hint="cs"/>
          <w:rtl/>
        </w:rPr>
        <w:t xml:space="preserve"> ו</w:t>
      </w:r>
      <w:r w:rsidRPr="005E360E">
        <w:rPr>
          <w:rFonts w:hint="cs"/>
          <w:rtl/>
        </w:rPr>
        <w:t xml:space="preserve">במשרד העבודה </w:t>
      </w:r>
      <w:r>
        <w:rPr>
          <w:rFonts w:hint="cs"/>
          <w:rtl/>
        </w:rPr>
        <w:t>(</w:t>
      </w:r>
      <w:r w:rsidRPr="005E360E">
        <w:rPr>
          <w:rFonts w:hint="cs"/>
          <w:rtl/>
        </w:rPr>
        <w:t>תחום תעסוקת חרדים</w:t>
      </w:r>
      <w:r>
        <w:rPr>
          <w:rFonts w:hint="cs"/>
          <w:rtl/>
        </w:rPr>
        <w:t xml:space="preserve">). בירורים נעשו </w:t>
      </w:r>
      <w:r w:rsidRPr="005E360E">
        <w:rPr>
          <w:rFonts w:hint="cs"/>
          <w:rtl/>
        </w:rPr>
        <w:t>במרכזי הכוון תעסוקתיים</w:t>
      </w:r>
      <w:r w:rsidRPr="005E360E">
        <w:rPr>
          <w:vertAlign w:val="superscript"/>
          <w:rtl/>
        </w:rPr>
        <w:footnoteReference w:id="13"/>
      </w:r>
      <w:r w:rsidRPr="005E360E">
        <w:rPr>
          <w:rFonts w:hint="cs"/>
          <w:rtl/>
        </w:rPr>
        <w:t xml:space="preserve"> ובכמה מוסדות להשכלה גבוהה</w:t>
      </w:r>
      <w:r w:rsidRPr="005E360E">
        <w:rPr>
          <w:vertAlign w:val="superscript"/>
          <w:rtl/>
        </w:rPr>
        <w:footnoteReference w:id="14"/>
      </w:r>
      <w:r w:rsidRPr="005E360E">
        <w:rPr>
          <w:rFonts w:hint="cs"/>
          <w:rtl/>
        </w:rPr>
        <w:t xml:space="preserve">. </w:t>
      </w:r>
    </w:p>
    <w:p w14:paraId="2432402F" w14:textId="77777777" w:rsidR="00EB0DB3" w:rsidRPr="005E360E" w:rsidRDefault="00EB0DB3" w:rsidP="00EB0DB3">
      <w:pPr>
        <w:spacing w:line="269" w:lineRule="auto"/>
        <w:rPr>
          <w:rtl/>
        </w:rPr>
      </w:pPr>
    </w:p>
    <w:p w14:paraId="36D4FE53" w14:textId="77777777" w:rsidR="00EB0DB3" w:rsidRPr="000201BA" w:rsidRDefault="00EB0DB3" w:rsidP="00EB0DB3">
      <w:pPr>
        <w:pStyle w:val="31"/>
        <w:spacing w:before="0" w:line="269" w:lineRule="auto"/>
        <w:rPr>
          <w:rtl/>
        </w:rPr>
      </w:pPr>
      <w:r w:rsidRPr="005E360E">
        <w:rPr>
          <w:rFonts w:hint="cs"/>
          <w:rtl/>
        </w:rPr>
        <w:t>הזכאים להשתתף בתוכניות מל"ג-ות"ת</w:t>
      </w:r>
    </w:p>
    <w:p w14:paraId="242D9949" w14:textId="77777777" w:rsidR="00EB0DB3" w:rsidRDefault="00EB0DB3" w:rsidP="00EB0DB3">
      <w:pPr>
        <w:pStyle w:val="a7"/>
        <w:spacing w:line="269" w:lineRule="auto"/>
        <w:rPr>
          <w:rtl/>
        </w:rPr>
      </w:pPr>
    </w:p>
    <w:p w14:paraId="045E44EA" w14:textId="77777777" w:rsidR="00EB0DB3" w:rsidRDefault="00EB0DB3" w:rsidP="00EB0DB3">
      <w:pPr>
        <w:spacing w:line="269" w:lineRule="auto"/>
        <w:rPr>
          <w:sz w:val="24"/>
          <w:rtl/>
        </w:rPr>
      </w:pPr>
      <w:r>
        <w:rPr>
          <w:rFonts w:hint="cs"/>
          <w:rtl/>
        </w:rPr>
        <w:t>ככלל, האוכלוסייה החרדית היא קבוצה בעלת מאפיינים ייחודיים בחברה הישראלית שבה מנעד של רמות דתיות שונות אשר לעיתים ניתנות לזיהוי רק על ידי הגדרה עצמית של האדם הנשאל.</w:t>
      </w:r>
    </w:p>
    <w:p w14:paraId="2F866BBF" w14:textId="77777777" w:rsidR="00EB0DB3" w:rsidRDefault="00EB0DB3" w:rsidP="00EB0DB3">
      <w:pPr>
        <w:pStyle w:val="a7"/>
        <w:spacing w:line="269" w:lineRule="auto"/>
        <w:rPr>
          <w:rtl/>
        </w:rPr>
      </w:pPr>
    </w:p>
    <w:p w14:paraId="52E054B4" w14:textId="77777777" w:rsidR="00EB0DB3" w:rsidRDefault="00EB0DB3" w:rsidP="00EB0DB3">
      <w:pPr>
        <w:spacing w:line="269" w:lineRule="auto"/>
        <w:rPr>
          <w:rtl/>
        </w:rPr>
      </w:pPr>
      <w:r>
        <w:rPr>
          <w:rFonts w:hint="cs"/>
          <w:sz w:val="24"/>
          <w:rtl/>
        </w:rPr>
        <w:t xml:space="preserve">חוק שירות המדינה (מינויים), התשי"ט-1959, הגדיר כחרדי את </w:t>
      </w:r>
      <w:r w:rsidRPr="00663F3E">
        <w:rPr>
          <w:sz w:val="24"/>
          <w:rtl/>
        </w:rPr>
        <w:t>מי שמשתייך לאוכלוסייה החרדית ושהוא, ילדו או בן זוגו למד</w:t>
      </w:r>
      <w:r>
        <w:rPr>
          <w:rFonts w:hint="cs"/>
          <w:sz w:val="24"/>
          <w:rtl/>
        </w:rPr>
        <w:t xml:space="preserve"> או לומד</w:t>
      </w:r>
      <w:r w:rsidRPr="00663F3E">
        <w:rPr>
          <w:sz w:val="24"/>
          <w:rtl/>
        </w:rPr>
        <w:t xml:space="preserve"> באחד ממוסדות החינוך החרדיים</w:t>
      </w:r>
      <w:r>
        <w:rPr>
          <w:rFonts w:hint="cs"/>
          <w:sz w:val="24"/>
          <w:rtl/>
        </w:rPr>
        <w:t xml:space="preserve">, וזאת לעניין </w:t>
      </w:r>
      <w:r w:rsidRPr="007D7223">
        <w:rPr>
          <w:sz w:val="24"/>
          <w:rtl/>
        </w:rPr>
        <w:t>י</w:t>
      </w:r>
      <w:r>
        <w:rPr>
          <w:rFonts w:hint="cs"/>
          <w:sz w:val="24"/>
          <w:rtl/>
        </w:rPr>
        <w:t>י</w:t>
      </w:r>
      <w:r w:rsidRPr="007D7223">
        <w:rPr>
          <w:sz w:val="24"/>
          <w:rtl/>
        </w:rPr>
        <w:t xml:space="preserve">צוג הולם </w:t>
      </w:r>
      <w:r>
        <w:rPr>
          <w:rFonts w:hint="cs"/>
          <w:sz w:val="24"/>
          <w:rtl/>
        </w:rPr>
        <w:t xml:space="preserve">של אוכלוסיות </w:t>
      </w:r>
      <w:r w:rsidRPr="007D7223">
        <w:rPr>
          <w:sz w:val="24"/>
          <w:rtl/>
        </w:rPr>
        <w:t>בקרב העובדים בשירות המדינה</w:t>
      </w:r>
      <w:r>
        <w:rPr>
          <w:rFonts w:hint="cs"/>
          <w:sz w:val="24"/>
          <w:rtl/>
        </w:rPr>
        <w:t>. נוסף על כך,</w:t>
      </w:r>
      <w:r w:rsidRPr="001501CD">
        <w:rPr>
          <w:rtl/>
        </w:rPr>
        <w:t xml:space="preserve"> </w:t>
      </w:r>
      <w:r w:rsidRPr="001501CD">
        <w:rPr>
          <w:sz w:val="24"/>
          <w:rtl/>
        </w:rPr>
        <w:t xml:space="preserve">בתוכניות </w:t>
      </w:r>
      <w:r>
        <w:rPr>
          <w:rFonts w:hint="cs"/>
          <w:sz w:val="24"/>
          <w:rtl/>
        </w:rPr>
        <w:t xml:space="preserve">שמפעיל </w:t>
      </w:r>
      <w:r>
        <w:rPr>
          <w:rFonts w:hint="cs"/>
          <w:rtl/>
        </w:rPr>
        <w:t xml:space="preserve">משרד העבודה, למשל, רשאי להשתתף בהשתלמויות ולקבל סיוע בהשמה, אדם שמגדיר את עצמו כמקיים אורח חיים חרדי, בהתבסס על שאלון שממלא הפונה ללשכות התעסוקה או מרכזי ההכוון. </w:t>
      </w:r>
    </w:p>
    <w:p w14:paraId="031E60D3" w14:textId="77777777" w:rsidR="00EB0DB3" w:rsidRPr="005E360E" w:rsidRDefault="00EB0DB3" w:rsidP="00EB0DB3">
      <w:pPr>
        <w:pStyle w:val="a7"/>
        <w:spacing w:line="269" w:lineRule="auto"/>
        <w:rPr>
          <w:rtl/>
        </w:rPr>
      </w:pPr>
    </w:p>
    <w:p w14:paraId="3F75338D" w14:textId="77777777" w:rsidR="00EB0DB3" w:rsidRPr="005E360E" w:rsidRDefault="00EB0DB3" w:rsidP="00EB0DB3">
      <w:pPr>
        <w:spacing w:line="269" w:lineRule="auto"/>
        <w:rPr>
          <w:b/>
          <w:bCs/>
          <w:rtl/>
        </w:rPr>
      </w:pPr>
      <w:r>
        <w:rPr>
          <w:rFonts w:hint="cs"/>
          <w:rtl/>
        </w:rPr>
        <w:t xml:space="preserve">אל </w:t>
      </w:r>
      <w:r w:rsidRPr="00B13F93">
        <w:rPr>
          <w:rFonts w:hint="eastAsia"/>
          <w:rtl/>
        </w:rPr>
        <w:t>מול</w:t>
      </w:r>
      <w:r w:rsidRPr="00B13F93">
        <w:rPr>
          <w:rtl/>
        </w:rPr>
        <w:t xml:space="preserve"> </w:t>
      </w:r>
      <w:r w:rsidRPr="00B13F93">
        <w:rPr>
          <w:rFonts w:hint="eastAsia"/>
          <w:rtl/>
        </w:rPr>
        <w:t>הגדרות</w:t>
      </w:r>
      <w:r w:rsidRPr="00B13F93">
        <w:rPr>
          <w:rtl/>
        </w:rPr>
        <w:t xml:space="preserve"> </w:t>
      </w:r>
      <w:r w:rsidRPr="00B13F93">
        <w:rPr>
          <w:rFonts w:hint="eastAsia"/>
          <w:rtl/>
        </w:rPr>
        <w:t>אלו</w:t>
      </w:r>
      <w:r w:rsidRPr="00B13F93">
        <w:rPr>
          <w:rtl/>
        </w:rPr>
        <w:t>,</w:t>
      </w:r>
      <w:r>
        <w:rPr>
          <w:rFonts w:hint="cs"/>
          <w:rtl/>
        </w:rPr>
        <w:t xml:space="preserve"> </w:t>
      </w:r>
      <w:r w:rsidRPr="005E360E">
        <w:rPr>
          <w:rFonts w:hint="cs"/>
          <w:rtl/>
        </w:rPr>
        <w:t>בשנת 2012 הגדירה מל"ג את קהל היעד הזכאי להשתתף בתהליכי הליווי והייעוץ הייעודי</w:t>
      </w:r>
      <w:r>
        <w:rPr>
          <w:rFonts w:hint="cs"/>
          <w:rtl/>
        </w:rPr>
        <w:t>י</w:t>
      </w:r>
      <w:r w:rsidRPr="005E360E">
        <w:rPr>
          <w:rFonts w:hint="cs"/>
          <w:rtl/>
        </w:rPr>
        <w:t>ם לחרדים, לתמיכת המעטפת החברתית והאקדמית במוסדות הלימוד ולתמיכה כלכלית ייעודית במסגרת מלגות ות"ת, וכן הגדירה את תנאי הכניסה ללימודים במסגרות הייעודיות לחברה החרדית בהפרדה. בהגדרה הסתמכה מל"ג על סוג הפיקוח שמקיים משרד החינוך על המוסד האחרון שבו למד המועמד החרדי, וקבעה כי בוגרי החטיבה העליונה במוסד חינוכי</w:t>
      </w:r>
      <w:r w:rsidRPr="005E360E">
        <w:rPr>
          <w:vertAlign w:val="superscript"/>
          <w:rtl/>
        </w:rPr>
        <w:footnoteReference w:id="15"/>
      </w:r>
      <w:r w:rsidRPr="005E360E">
        <w:rPr>
          <w:rFonts w:hint="cs"/>
          <w:rtl/>
        </w:rPr>
        <w:t xml:space="preserve"> </w:t>
      </w:r>
      <w:r w:rsidRPr="005E360E">
        <w:rPr>
          <w:rtl/>
        </w:rPr>
        <w:t xml:space="preserve">המצוי בפיקוח המחוז החרדי של משרד </w:t>
      </w:r>
      <w:r w:rsidRPr="005E360E">
        <w:rPr>
          <w:rFonts w:hint="cs"/>
          <w:rtl/>
        </w:rPr>
        <w:t>החינוך</w:t>
      </w:r>
      <w:r w:rsidRPr="005E360E">
        <w:rPr>
          <w:vertAlign w:val="superscript"/>
          <w:rtl/>
        </w:rPr>
        <w:footnoteReference w:id="16"/>
      </w:r>
      <w:r w:rsidRPr="005E360E">
        <w:rPr>
          <w:rFonts w:hint="cs"/>
          <w:rtl/>
        </w:rPr>
        <w:t xml:space="preserve"> הם הזכאים להשתתף בתוכניות.</w:t>
      </w:r>
    </w:p>
    <w:p w14:paraId="0E478B35" w14:textId="77777777" w:rsidR="00EB0DB3" w:rsidRPr="005E360E" w:rsidRDefault="00EB0DB3" w:rsidP="00EB0DB3">
      <w:pPr>
        <w:pStyle w:val="a7"/>
        <w:spacing w:line="269" w:lineRule="auto"/>
        <w:rPr>
          <w:rtl/>
        </w:rPr>
      </w:pPr>
    </w:p>
    <w:p w14:paraId="69B438B5" w14:textId="77777777" w:rsidR="00EB0DB3" w:rsidRPr="005E360E" w:rsidRDefault="00EB0DB3" w:rsidP="00EB0DB3">
      <w:pPr>
        <w:spacing w:line="269" w:lineRule="auto"/>
        <w:rPr>
          <w:rtl/>
        </w:rPr>
      </w:pPr>
      <w:r w:rsidRPr="005E360E">
        <w:rPr>
          <w:rFonts w:hint="cs"/>
          <w:rtl/>
        </w:rPr>
        <w:t>נוסף על כך</w:t>
      </w:r>
      <w:r>
        <w:rPr>
          <w:rFonts w:hint="cs"/>
          <w:rtl/>
        </w:rPr>
        <w:t>,</w:t>
      </w:r>
      <w:r w:rsidRPr="005E360E">
        <w:rPr>
          <w:rtl/>
        </w:rPr>
        <w:t xml:space="preserve"> </w:t>
      </w:r>
      <w:r w:rsidRPr="005E360E">
        <w:rPr>
          <w:rFonts w:hint="cs"/>
          <w:rtl/>
        </w:rPr>
        <w:t>מאפשרת</w:t>
      </w:r>
      <w:r w:rsidRPr="005E360E">
        <w:rPr>
          <w:rtl/>
        </w:rPr>
        <w:t xml:space="preserve"> מל"ג</w:t>
      </w:r>
      <w:r w:rsidRPr="005E360E">
        <w:rPr>
          <w:rFonts w:hint="cs"/>
          <w:rtl/>
        </w:rPr>
        <w:t>-ות"ת</w:t>
      </w:r>
      <w:r w:rsidRPr="005E360E">
        <w:rPr>
          <w:rtl/>
        </w:rPr>
        <w:t xml:space="preserve"> לכל מוסד לקבל לת</w:t>
      </w:r>
      <w:r w:rsidRPr="005E360E">
        <w:rPr>
          <w:rFonts w:hint="cs"/>
          <w:rtl/>
        </w:rPr>
        <w:t>ו</w:t>
      </w:r>
      <w:r w:rsidRPr="005E360E">
        <w:rPr>
          <w:rtl/>
        </w:rPr>
        <w:t xml:space="preserve">כניות הייעודיות לחרדים כ"חריגים" סטודנטים חרדים אשר אינם עומדים </w:t>
      </w:r>
      <w:r w:rsidRPr="005E360E">
        <w:rPr>
          <w:rFonts w:hint="cs"/>
          <w:rtl/>
        </w:rPr>
        <w:t>בהגדרת קהל היעד של מל"ג-ות"ת,</w:t>
      </w:r>
      <w:r w:rsidRPr="005E360E">
        <w:rPr>
          <w:rtl/>
        </w:rPr>
        <w:t xml:space="preserve"> ובלבד שהם משתייכים תרבותית ל</w:t>
      </w:r>
      <w:r w:rsidRPr="005E360E">
        <w:rPr>
          <w:rFonts w:hint="cs"/>
          <w:rtl/>
        </w:rPr>
        <w:t>חברה</w:t>
      </w:r>
      <w:r w:rsidRPr="005E360E">
        <w:rPr>
          <w:rtl/>
        </w:rPr>
        <w:t xml:space="preserve"> החרדי</w:t>
      </w:r>
      <w:r w:rsidRPr="005E360E">
        <w:rPr>
          <w:rFonts w:hint="cs"/>
          <w:rtl/>
        </w:rPr>
        <w:t>ת,</w:t>
      </w:r>
      <w:r w:rsidRPr="005E360E">
        <w:rPr>
          <w:rtl/>
        </w:rPr>
        <w:t xml:space="preserve"> לרבות מ</w:t>
      </w:r>
      <w:r w:rsidRPr="005E360E">
        <w:rPr>
          <w:rFonts w:hint="cs"/>
          <w:rtl/>
        </w:rPr>
        <w:t>י שה</w:t>
      </w:r>
      <w:r w:rsidRPr="005E360E">
        <w:rPr>
          <w:rtl/>
        </w:rPr>
        <w:t>צטרפ</w:t>
      </w:r>
      <w:r w:rsidRPr="005E360E">
        <w:rPr>
          <w:rFonts w:hint="cs"/>
          <w:rtl/>
        </w:rPr>
        <w:t>ו אליה</w:t>
      </w:r>
      <w:r w:rsidRPr="005E360E">
        <w:rPr>
          <w:rtl/>
        </w:rPr>
        <w:t xml:space="preserve"> לאחר גיל </w:t>
      </w:r>
      <w:r w:rsidRPr="005E360E">
        <w:rPr>
          <w:rFonts w:hint="cs"/>
          <w:rtl/>
        </w:rPr>
        <w:t>ה</w:t>
      </w:r>
      <w:r w:rsidRPr="005E360E">
        <w:rPr>
          <w:rtl/>
        </w:rPr>
        <w:t xml:space="preserve">תיכון </w:t>
      </w:r>
      <w:r w:rsidRPr="005E360E">
        <w:rPr>
          <w:rFonts w:hint="cs"/>
          <w:rtl/>
        </w:rPr>
        <w:t>(</w:t>
      </w:r>
      <w:r w:rsidRPr="005E360E">
        <w:rPr>
          <w:rtl/>
        </w:rPr>
        <w:t>חוזרים בתשובה</w:t>
      </w:r>
      <w:r w:rsidRPr="005E360E">
        <w:rPr>
          <w:rFonts w:hint="cs"/>
          <w:rtl/>
        </w:rPr>
        <w:t>)</w:t>
      </w:r>
      <w:r w:rsidRPr="005E360E">
        <w:rPr>
          <w:rtl/>
        </w:rPr>
        <w:t xml:space="preserve"> </w:t>
      </w:r>
      <w:r>
        <w:rPr>
          <w:rFonts w:hint="cs"/>
          <w:rtl/>
        </w:rPr>
        <w:t xml:space="preserve">וכן </w:t>
      </w:r>
      <w:r w:rsidRPr="005E360E">
        <w:rPr>
          <w:rtl/>
        </w:rPr>
        <w:t>חרדים</w:t>
      </w:r>
      <w:r w:rsidRPr="005E360E">
        <w:rPr>
          <w:rFonts w:hint="cs"/>
          <w:rtl/>
        </w:rPr>
        <w:t xml:space="preserve"> ש</w:t>
      </w:r>
      <w:r w:rsidRPr="005E360E">
        <w:rPr>
          <w:rtl/>
        </w:rPr>
        <w:t xml:space="preserve">למדו במוסדות שאינם </w:t>
      </w:r>
      <w:r w:rsidRPr="005E360E">
        <w:rPr>
          <w:rFonts w:hint="cs"/>
          <w:rtl/>
        </w:rPr>
        <w:t>ב</w:t>
      </w:r>
      <w:r w:rsidRPr="005E360E">
        <w:rPr>
          <w:rtl/>
        </w:rPr>
        <w:t>פיקוח המחוז החרדי של משרד החינוך</w:t>
      </w:r>
      <w:r>
        <w:rPr>
          <w:rFonts w:hint="cs"/>
          <w:rtl/>
        </w:rPr>
        <w:t>,</w:t>
      </w:r>
      <w:r w:rsidRPr="005E360E">
        <w:rPr>
          <w:rtl/>
        </w:rPr>
        <w:t xml:space="preserve"> </w:t>
      </w:r>
      <w:r w:rsidRPr="005E360E">
        <w:rPr>
          <w:rFonts w:hint="cs"/>
          <w:rtl/>
        </w:rPr>
        <w:t>כ</w:t>
      </w:r>
      <w:r w:rsidRPr="005E360E">
        <w:rPr>
          <w:rtl/>
        </w:rPr>
        <w:t>דוגמת מוסדות</w:t>
      </w:r>
      <w:r w:rsidRPr="005E360E">
        <w:rPr>
          <w:rFonts w:hint="cs"/>
          <w:rtl/>
        </w:rPr>
        <w:t xml:space="preserve"> </w:t>
      </w:r>
      <w:r w:rsidRPr="005E360E">
        <w:rPr>
          <w:rtl/>
        </w:rPr>
        <w:t xml:space="preserve">חב"ד </w:t>
      </w:r>
      <w:proofErr w:type="spellStart"/>
      <w:r w:rsidRPr="005E360E">
        <w:rPr>
          <w:rtl/>
        </w:rPr>
        <w:t>וצאנז</w:t>
      </w:r>
      <w:proofErr w:type="spellEnd"/>
      <w:r w:rsidRPr="005E360E">
        <w:rPr>
          <w:rFonts w:hint="cs"/>
          <w:rtl/>
        </w:rPr>
        <w:t xml:space="preserve">, </w:t>
      </w:r>
      <w:r w:rsidRPr="005E360E">
        <w:rPr>
          <w:rtl/>
        </w:rPr>
        <w:t xml:space="preserve">עולים חרדים </w:t>
      </w:r>
      <w:r w:rsidRPr="005E360E">
        <w:rPr>
          <w:rFonts w:hint="cs"/>
          <w:rtl/>
        </w:rPr>
        <w:t>ש</w:t>
      </w:r>
      <w:r w:rsidRPr="005E360E">
        <w:rPr>
          <w:rtl/>
        </w:rPr>
        <w:t>למדו בחו"ל וכ</w:t>
      </w:r>
      <w:r w:rsidRPr="005E360E">
        <w:rPr>
          <w:rFonts w:hint="cs"/>
          <w:rtl/>
        </w:rPr>
        <w:t xml:space="preserve">דומה. </w:t>
      </w:r>
    </w:p>
    <w:p w14:paraId="41F06A65" w14:textId="77777777" w:rsidR="00EB0DB3" w:rsidRPr="005E360E" w:rsidRDefault="00EB0DB3" w:rsidP="00EB0DB3">
      <w:pPr>
        <w:pStyle w:val="a7"/>
        <w:spacing w:line="269" w:lineRule="auto"/>
        <w:rPr>
          <w:rtl/>
        </w:rPr>
      </w:pPr>
    </w:p>
    <w:p w14:paraId="3F2E7B16" w14:textId="77777777" w:rsidR="00EB0DB3" w:rsidRPr="005E360E" w:rsidRDefault="00EB0DB3" w:rsidP="00EB0DB3">
      <w:pPr>
        <w:spacing w:line="269" w:lineRule="auto"/>
        <w:rPr>
          <w:rtl/>
        </w:rPr>
      </w:pPr>
      <w:r w:rsidRPr="005E360E">
        <w:rPr>
          <w:rFonts w:hint="cs"/>
          <w:rtl/>
        </w:rPr>
        <w:t xml:space="preserve">על פי החלטת מל"ג-ות"ת, </w:t>
      </w:r>
      <w:r w:rsidRPr="005E360E">
        <w:rPr>
          <w:rtl/>
        </w:rPr>
        <w:t xml:space="preserve">במועד פתיחת </w:t>
      </w:r>
      <w:r w:rsidRPr="005E360E">
        <w:rPr>
          <w:rFonts w:hint="cs"/>
          <w:rtl/>
        </w:rPr>
        <w:t xml:space="preserve">שנת </w:t>
      </w:r>
      <w:r w:rsidRPr="005E360E">
        <w:rPr>
          <w:rtl/>
        </w:rPr>
        <w:t xml:space="preserve">הלימודים שיעור החריגים </w:t>
      </w:r>
      <w:r w:rsidRPr="005E360E">
        <w:rPr>
          <w:rFonts w:hint="cs"/>
          <w:rtl/>
        </w:rPr>
        <w:t>יהיה</w:t>
      </w:r>
      <w:r w:rsidRPr="005E360E">
        <w:rPr>
          <w:rtl/>
        </w:rPr>
        <w:t xml:space="preserve"> עד </w:t>
      </w:r>
      <w:r w:rsidRPr="005E360E">
        <w:rPr>
          <w:rFonts w:hint="cs"/>
          <w:rtl/>
        </w:rPr>
        <w:t>15%</w:t>
      </w:r>
      <w:r w:rsidRPr="005E360E">
        <w:rPr>
          <w:rtl/>
        </w:rPr>
        <w:t xml:space="preserve"> </w:t>
      </w:r>
      <w:r w:rsidRPr="005E360E">
        <w:rPr>
          <w:rFonts w:hint="cs"/>
          <w:rtl/>
        </w:rPr>
        <w:t>מ</w:t>
      </w:r>
      <w:r w:rsidRPr="005E360E">
        <w:rPr>
          <w:rtl/>
        </w:rPr>
        <w:t>הסטודנטים בשנה א' בכל מוסד ובכל מסגרת ייעודית</w:t>
      </w:r>
      <w:r w:rsidRPr="005E360E">
        <w:rPr>
          <w:rFonts w:hint="cs"/>
          <w:rtl/>
        </w:rPr>
        <w:t xml:space="preserve"> </w:t>
      </w:r>
      <w:r w:rsidRPr="005E360E">
        <w:rPr>
          <w:rtl/>
        </w:rPr>
        <w:t>במוסד</w:t>
      </w:r>
      <w:r w:rsidRPr="005E360E">
        <w:rPr>
          <w:rFonts w:hint="cs"/>
          <w:rtl/>
        </w:rPr>
        <w:t>, ו</w:t>
      </w:r>
      <w:r w:rsidRPr="005E360E">
        <w:rPr>
          <w:rtl/>
        </w:rPr>
        <w:t>שיעור החריגים בכל ת</w:t>
      </w:r>
      <w:r w:rsidRPr="005E360E">
        <w:rPr>
          <w:rFonts w:hint="cs"/>
          <w:rtl/>
        </w:rPr>
        <w:t>ו</w:t>
      </w:r>
      <w:r w:rsidRPr="005E360E">
        <w:rPr>
          <w:rtl/>
        </w:rPr>
        <w:t>כנית לימודים לא יעלה על שליש מכלל הסטודנטים</w:t>
      </w:r>
      <w:r w:rsidRPr="005E360E">
        <w:rPr>
          <w:rFonts w:hint="cs"/>
          <w:rtl/>
        </w:rPr>
        <w:t>.</w:t>
      </w:r>
    </w:p>
    <w:p w14:paraId="7534BF06" w14:textId="77777777" w:rsidR="00EB0DB3" w:rsidRPr="005E360E" w:rsidRDefault="00EB0DB3" w:rsidP="00EB0DB3">
      <w:pPr>
        <w:pStyle w:val="a7"/>
        <w:spacing w:line="269" w:lineRule="auto"/>
        <w:rPr>
          <w:rtl/>
        </w:rPr>
      </w:pPr>
    </w:p>
    <w:p w14:paraId="039146B0" w14:textId="77777777" w:rsidR="00EB0DB3" w:rsidRDefault="00EB0DB3" w:rsidP="00EB0DB3">
      <w:pPr>
        <w:spacing w:line="269" w:lineRule="auto"/>
        <w:rPr>
          <w:rtl/>
        </w:rPr>
      </w:pPr>
      <w:r w:rsidRPr="005E360E">
        <w:rPr>
          <w:rFonts w:hint="cs"/>
          <w:rtl/>
        </w:rPr>
        <w:t xml:space="preserve">בעקבות בקשות של מוסדות אקדמיים המקיימים </w:t>
      </w:r>
      <w:proofErr w:type="spellStart"/>
      <w:r w:rsidRPr="005E360E">
        <w:rPr>
          <w:rFonts w:hint="cs"/>
          <w:rtl/>
        </w:rPr>
        <w:t>תוכניות</w:t>
      </w:r>
      <w:proofErr w:type="spellEnd"/>
      <w:r w:rsidRPr="005E360E">
        <w:rPr>
          <w:rFonts w:hint="cs"/>
          <w:rtl/>
        </w:rPr>
        <w:t xml:space="preserve"> ייעודיות לחרדים להרחיב את היקף הסטודנטים החריגים, בחנה מל"ג לקראת פרסום התוכנית החדשה לשנים </w:t>
      </w:r>
      <w:proofErr w:type="spellStart"/>
      <w:r w:rsidRPr="005E360E">
        <w:rPr>
          <w:rFonts w:hint="cs"/>
          <w:rtl/>
        </w:rPr>
        <w:t>התשפ</w:t>
      </w:r>
      <w:r w:rsidRPr="005E360E">
        <w:rPr>
          <w:rtl/>
        </w:rPr>
        <w:t>"</w:t>
      </w:r>
      <w:r w:rsidRPr="005E360E">
        <w:rPr>
          <w:rFonts w:hint="cs"/>
          <w:rtl/>
        </w:rPr>
        <w:t>ד</w:t>
      </w:r>
      <w:proofErr w:type="spellEnd"/>
      <w:r>
        <w:rPr>
          <w:rFonts w:hint="cs"/>
          <w:rtl/>
        </w:rPr>
        <w:t xml:space="preserve"> </w:t>
      </w:r>
      <w:r w:rsidRPr="005E360E">
        <w:rPr>
          <w:rFonts w:hint="cs"/>
          <w:rtl/>
        </w:rPr>
        <w:t>-</w:t>
      </w:r>
      <w:r>
        <w:rPr>
          <w:rFonts w:hint="cs"/>
          <w:rtl/>
        </w:rPr>
        <w:t xml:space="preserve"> </w:t>
      </w:r>
      <w:proofErr w:type="spellStart"/>
      <w:r w:rsidRPr="005E360E">
        <w:rPr>
          <w:rFonts w:hint="cs"/>
          <w:rtl/>
        </w:rPr>
        <w:t>התשפ"ח</w:t>
      </w:r>
      <w:proofErr w:type="spellEnd"/>
      <w:r w:rsidRPr="005E360E">
        <w:rPr>
          <w:rFonts w:hint="cs"/>
          <w:rtl/>
        </w:rPr>
        <w:t xml:space="preserve"> (202</w:t>
      </w:r>
      <w:r>
        <w:rPr>
          <w:rFonts w:hint="cs"/>
          <w:rtl/>
        </w:rPr>
        <w:t>4</w:t>
      </w:r>
      <w:r w:rsidRPr="005E360E">
        <w:rPr>
          <w:rFonts w:hint="cs"/>
          <w:rtl/>
        </w:rPr>
        <w:t xml:space="preserve"> - 2028) (להלן - התוכנית החדשה) חלופות להגדרת הזכאים. בספטמבר 2024, במסגרת התוכנית החדשה, החליטה מל"ג-ות"ת כי "סוג </w:t>
      </w:r>
      <w:r w:rsidRPr="005E360E">
        <w:rPr>
          <w:rFonts w:hint="cs"/>
          <w:rtl/>
        </w:rPr>
        <w:lastRenderedPageBreak/>
        <w:t>פיקוח המוסד ימשיך ויהווה מדד אובייקטיבי לבחינת שילוב הצרכים הן התרבותי והן הלימודי", אך במקרים מיוחדים יתאפשר להגדיל את מספר הסטודנטים החרדים שלומדים "כחריגים".</w:t>
      </w:r>
      <w:r>
        <w:rPr>
          <w:rFonts w:hint="cs"/>
          <w:rtl/>
        </w:rPr>
        <w:t xml:space="preserve"> </w:t>
      </w:r>
    </w:p>
    <w:p w14:paraId="77518B00" w14:textId="77777777" w:rsidR="00EB0DB3" w:rsidRPr="005E360E" w:rsidRDefault="00EB0DB3" w:rsidP="00EB0DB3">
      <w:pPr>
        <w:pStyle w:val="a7"/>
        <w:spacing w:line="269" w:lineRule="auto"/>
        <w:rPr>
          <w:rtl/>
        </w:rPr>
      </w:pPr>
    </w:p>
    <w:p w14:paraId="0E4E80A1" w14:textId="77777777" w:rsidR="00EB0DB3" w:rsidRDefault="00EB0DB3" w:rsidP="00EB0DB3">
      <w:pPr>
        <w:spacing w:line="269" w:lineRule="auto"/>
        <w:rPr>
          <w:rtl/>
        </w:rPr>
      </w:pPr>
      <w:r w:rsidRPr="005E360E">
        <w:rPr>
          <w:rFonts w:hint="cs"/>
          <w:rtl/>
        </w:rPr>
        <w:t>בהתאם לכך, על פי התוכנית החדשה</w:t>
      </w:r>
      <w:r>
        <w:rPr>
          <w:rFonts w:hint="cs"/>
          <w:rtl/>
        </w:rPr>
        <w:t>,</w:t>
      </w:r>
      <w:r w:rsidRPr="005E360E">
        <w:rPr>
          <w:rFonts w:hint="cs"/>
          <w:rtl/>
        </w:rPr>
        <w:t xml:space="preserve"> </w:t>
      </w:r>
      <w:r w:rsidRPr="005E360E">
        <w:rPr>
          <w:rtl/>
        </w:rPr>
        <w:t xml:space="preserve">מוסדות אקדמיים המקיימים </w:t>
      </w:r>
      <w:proofErr w:type="spellStart"/>
      <w:r w:rsidRPr="005E360E">
        <w:rPr>
          <w:rtl/>
        </w:rPr>
        <w:t>ת</w:t>
      </w:r>
      <w:r w:rsidRPr="005E360E">
        <w:rPr>
          <w:rFonts w:hint="cs"/>
          <w:rtl/>
        </w:rPr>
        <w:t>ו</w:t>
      </w:r>
      <w:r w:rsidRPr="005E360E">
        <w:rPr>
          <w:rtl/>
        </w:rPr>
        <w:t>כניות</w:t>
      </w:r>
      <w:proofErr w:type="spellEnd"/>
      <w:r w:rsidRPr="005E360E">
        <w:rPr>
          <w:rtl/>
        </w:rPr>
        <w:t xml:space="preserve"> ייעודיות לחרדים יוכלו להגיש </w:t>
      </w:r>
      <w:proofErr w:type="spellStart"/>
      <w:r w:rsidRPr="005E360E">
        <w:rPr>
          <w:rFonts w:hint="cs"/>
          <w:rtl/>
        </w:rPr>
        <w:t>למל"ג</w:t>
      </w:r>
      <w:proofErr w:type="spellEnd"/>
      <w:r w:rsidRPr="005E360E">
        <w:rPr>
          <w:rFonts w:hint="cs"/>
          <w:rtl/>
        </w:rPr>
        <w:t xml:space="preserve"> </w:t>
      </w:r>
      <w:r w:rsidRPr="005E360E">
        <w:rPr>
          <w:rtl/>
        </w:rPr>
        <w:t>בקשה לחריגה נוספת</w:t>
      </w:r>
      <w:r>
        <w:rPr>
          <w:rFonts w:hint="cs"/>
          <w:rtl/>
        </w:rPr>
        <w:t xml:space="preserve"> </w:t>
      </w:r>
      <w:r w:rsidRPr="005E360E">
        <w:rPr>
          <w:rFonts w:hint="cs"/>
          <w:rtl/>
        </w:rPr>
        <w:t>של 5% - 10% - תלוי בגודל המוסד האקדמי</w:t>
      </w:r>
      <w:r w:rsidRPr="003337B2">
        <w:rPr>
          <w:vertAlign w:val="superscript"/>
          <w:rtl/>
        </w:rPr>
        <w:footnoteReference w:id="17"/>
      </w:r>
      <w:r w:rsidRPr="005E360E">
        <w:rPr>
          <w:rFonts w:hint="cs"/>
          <w:rtl/>
        </w:rPr>
        <w:t>, בשל</w:t>
      </w:r>
      <w:r w:rsidRPr="005E360E">
        <w:rPr>
          <w:rtl/>
        </w:rPr>
        <w:t xml:space="preserve"> צורך ייחודי </w:t>
      </w:r>
      <w:r w:rsidRPr="005E360E">
        <w:rPr>
          <w:rFonts w:hint="cs"/>
          <w:rtl/>
        </w:rPr>
        <w:t>(</w:t>
      </w:r>
      <w:r w:rsidRPr="005E360E">
        <w:rPr>
          <w:rtl/>
        </w:rPr>
        <w:t>כגון ריכוז גבוה של תלמידי חב"ד</w:t>
      </w:r>
      <w:r w:rsidRPr="005E360E">
        <w:rPr>
          <w:rFonts w:hint="cs"/>
          <w:rtl/>
        </w:rPr>
        <w:t xml:space="preserve"> </w:t>
      </w:r>
      <w:proofErr w:type="spellStart"/>
      <w:r w:rsidRPr="005E360E">
        <w:rPr>
          <w:rFonts w:hint="cs"/>
          <w:rtl/>
        </w:rPr>
        <w:t>ו</w:t>
      </w:r>
      <w:r w:rsidRPr="005E360E">
        <w:rPr>
          <w:rtl/>
        </w:rPr>
        <w:t>צאנז</w:t>
      </w:r>
      <w:proofErr w:type="spellEnd"/>
      <w:r w:rsidRPr="005E360E">
        <w:rPr>
          <w:rtl/>
        </w:rPr>
        <w:t xml:space="preserve"> או עולים חרדים באזור</w:t>
      </w:r>
      <w:r w:rsidRPr="005E360E">
        <w:rPr>
          <w:rFonts w:hint="cs"/>
          <w:rtl/>
        </w:rPr>
        <w:t xml:space="preserve"> </w:t>
      </w:r>
      <w:r w:rsidRPr="005E360E">
        <w:rPr>
          <w:rtl/>
        </w:rPr>
        <w:t xml:space="preserve">מסוים, צרכים ייחודיים </w:t>
      </w:r>
      <w:r w:rsidRPr="005E360E">
        <w:rPr>
          <w:rFonts w:hint="cs"/>
          <w:rtl/>
        </w:rPr>
        <w:t>הנוגעים ל</w:t>
      </w:r>
      <w:r w:rsidRPr="005E360E">
        <w:rPr>
          <w:rtl/>
        </w:rPr>
        <w:t xml:space="preserve">תחומי הלימוד בהתאם לסדר </w:t>
      </w:r>
      <w:r w:rsidRPr="005E360E">
        <w:rPr>
          <w:rFonts w:hint="cs"/>
          <w:rtl/>
        </w:rPr>
        <w:t>ה</w:t>
      </w:r>
      <w:r w:rsidRPr="005E360E">
        <w:rPr>
          <w:rtl/>
        </w:rPr>
        <w:t xml:space="preserve">עדיפות </w:t>
      </w:r>
      <w:r w:rsidRPr="005E360E">
        <w:rPr>
          <w:rFonts w:hint="cs"/>
          <w:rtl/>
        </w:rPr>
        <w:t xml:space="preserve">של </w:t>
      </w:r>
      <w:r w:rsidRPr="005E360E">
        <w:rPr>
          <w:rtl/>
        </w:rPr>
        <w:t>מל"ג</w:t>
      </w:r>
      <w:r w:rsidRPr="005E360E">
        <w:rPr>
          <w:rFonts w:hint="cs"/>
          <w:rtl/>
        </w:rPr>
        <w:t xml:space="preserve"> </w:t>
      </w:r>
      <w:r w:rsidRPr="005E360E">
        <w:rPr>
          <w:rtl/>
        </w:rPr>
        <w:t>וכיו</w:t>
      </w:r>
      <w:r w:rsidRPr="005E360E">
        <w:rPr>
          <w:rFonts w:hint="cs"/>
          <w:rtl/>
        </w:rPr>
        <w:t>צא באלה).</w:t>
      </w:r>
    </w:p>
    <w:p w14:paraId="74A95D41" w14:textId="77777777" w:rsidR="00EB0DB3" w:rsidRDefault="00EB0DB3" w:rsidP="00EB0DB3">
      <w:pPr>
        <w:pStyle w:val="a7"/>
        <w:spacing w:line="269" w:lineRule="auto"/>
        <w:rPr>
          <w:rtl/>
        </w:rPr>
      </w:pPr>
    </w:p>
    <w:p w14:paraId="206B6C5E" w14:textId="77777777" w:rsidR="00EB0DB3" w:rsidRDefault="00EB0DB3" w:rsidP="00EB0DB3">
      <w:pPr>
        <w:spacing w:line="269" w:lineRule="auto"/>
        <w:rPr>
          <w:rtl/>
        </w:rPr>
      </w:pPr>
      <w:r w:rsidRPr="008F246E">
        <w:rPr>
          <w:b/>
          <w:bCs/>
          <w:rtl/>
        </w:rPr>
        <w:t>כאמור, מל"ג-ות"ת הגדירה את הזכאים להשתתף בת</w:t>
      </w:r>
      <w:r>
        <w:rPr>
          <w:rFonts w:hint="cs"/>
          <w:b/>
          <w:bCs/>
          <w:rtl/>
        </w:rPr>
        <w:t>ו</w:t>
      </w:r>
      <w:r w:rsidRPr="008F246E">
        <w:rPr>
          <w:b/>
          <w:bCs/>
          <w:rtl/>
        </w:rPr>
        <w:t xml:space="preserve">כנית </w:t>
      </w:r>
      <w:r w:rsidRPr="008F246E">
        <w:rPr>
          <w:rFonts w:hint="cs"/>
          <w:b/>
          <w:bCs/>
          <w:rtl/>
        </w:rPr>
        <w:t xml:space="preserve">רק </w:t>
      </w:r>
      <w:r w:rsidRPr="008F246E">
        <w:rPr>
          <w:b/>
          <w:bCs/>
          <w:rtl/>
        </w:rPr>
        <w:t>על פי ה</w:t>
      </w:r>
      <w:r w:rsidRPr="008F246E">
        <w:rPr>
          <w:rFonts w:hint="cs"/>
          <w:b/>
          <w:bCs/>
          <w:rtl/>
        </w:rPr>
        <w:t>רקע</w:t>
      </w:r>
      <w:r w:rsidRPr="008F246E">
        <w:rPr>
          <w:b/>
          <w:bCs/>
          <w:rtl/>
        </w:rPr>
        <w:t xml:space="preserve"> הלימודי בעברם, </w:t>
      </w:r>
      <w:r w:rsidRPr="008F246E">
        <w:rPr>
          <w:rFonts w:hint="cs"/>
          <w:b/>
          <w:bCs/>
          <w:rtl/>
        </w:rPr>
        <w:t xml:space="preserve">באופן צר יותר מכפי שהוגדר לצורך ייצוג הולם בשירות המדינה, וללא התבססות על </w:t>
      </w:r>
      <w:r w:rsidRPr="008F246E">
        <w:rPr>
          <w:b/>
          <w:bCs/>
          <w:rtl/>
        </w:rPr>
        <w:t xml:space="preserve">אורח החיים הנוכחי שלהם, </w:t>
      </w:r>
      <w:proofErr w:type="spellStart"/>
      <w:r w:rsidRPr="008F246E">
        <w:rPr>
          <w:rFonts w:hint="cs"/>
          <w:b/>
          <w:bCs/>
          <w:rtl/>
        </w:rPr>
        <w:t>וא</w:t>
      </w:r>
      <w:r>
        <w:rPr>
          <w:rFonts w:hint="cs"/>
          <w:b/>
          <w:bCs/>
          <w:rtl/>
        </w:rPr>
        <w:t>י</w:t>
      </w:r>
      <w:r w:rsidRPr="008F246E">
        <w:rPr>
          <w:rFonts w:hint="cs"/>
          <w:b/>
          <w:bCs/>
          <w:rtl/>
        </w:rPr>
        <w:t>פשרה</w:t>
      </w:r>
      <w:proofErr w:type="spellEnd"/>
      <w:r w:rsidRPr="008F246E">
        <w:rPr>
          <w:rFonts w:hint="cs"/>
          <w:b/>
          <w:bCs/>
          <w:rtl/>
        </w:rPr>
        <w:t xml:space="preserve"> להגיש בקשות להגדלת שיעור החריגה</w:t>
      </w:r>
      <w:r>
        <w:rPr>
          <w:rFonts w:hint="cs"/>
          <w:b/>
          <w:bCs/>
          <w:rtl/>
        </w:rPr>
        <w:t xml:space="preserve"> </w:t>
      </w:r>
      <w:r w:rsidRPr="008F246E">
        <w:rPr>
          <w:b/>
          <w:bCs/>
          <w:rtl/>
        </w:rPr>
        <w:t>על מנת להתמודד עם פער</w:t>
      </w:r>
      <w:r w:rsidRPr="008F246E">
        <w:rPr>
          <w:rFonts w:hint="cs"/>
          <w:b/>
          <w:bCs/>
          <w:rtl/>
        </w:rPr>
        <w:t>ים</w:t>
      </w:r>
      <w:r w:rsidRPr="008F246E">
        <w:rPr>
          <w:b/>
          <w:bCs/>
          <w:rtl/>
        </w:rPr>
        <w:t xml:space="preserve"> </w:t>
      </w:r>
      <w:r w:rsidRPr="008F246E">
        <w:rPr>
          <w:rFonts w:hint="cs"/>
          <w:b/>
          <w:bCs/>
          <w:rtl/>
        </w:rPr>
        <w:t>אלה.</w:t>
      </w:r>
      <w:r>
        <w:rPr>
          <w:rFonts w:hint="cs"/>
          <w:b/>
          <w:bCs/>
          <w:rtl/>
        </w:rPr>
        <w:t xml:space="preserve"> בפועל</w:t>
      </w:r>
      <w:r w:rsidRPr="008F246E">
        <w:rPr>
          <w:rFonts w:hint="cs"/>
          <w:b/>
          <w:bCs/>
          <w:rtl/>
        </w:rPr>
        <w:t>,</w:t>
      </w:r>
      <w:r>
        <w:rPr>
          <w:rFonts w:hint="cs"/>
          <w:b/>
          <w:bCs/>
          <w:rtl/>
        </w:rPr>
        <w:t xml:space="preserve"> </w:t>
      </w:r>
      <w:r w:rsidRPr="008F246E">
        <w:rPr>
          <w:rFonts w:hint="eastAsia"/>
          <w:b/>
          <w:bCs/>
          <w:rtl/>
        </w:rPr>
        <w:t>כפי</w:t>
      </w:r>
      <w:r>
        <w:rPr>
          <w:rFonts w:hint="cs"/>
          <w:b/>
          <w:bCs/>
          <w:rtl/>
        </w:rPr>
        <w:t xml:space="preserve"> </w:t>
      </w:r>
      <w:r w:rsidRPr="008F246E">
        <w:rPr>
          <w:b/>
          <w:bCs/>
          <w:rtl/>
        </w:rPr>
        <w:t>שיפור</w:t>
      </w:r>
      <w:r w:rsidRPr="008F246E">
        <w:rPr>
          <w:rFonts w:hint="eastAsia"/>
          <w:b/>
          <w:bCs/>
          <w:rtl/>
        </w:rPr>
        <w:t>ט</w:t>
      </w:r>
      <w:r w:rsidRPr="008F246E">
        <w:rPr>
          <w:b/>
          <w:bCs/>
          <w:rtl/>
        </w:rPr>
        <w:t xml:space="preserve"> </w:t>
      </w:r>
      <w:r w:rsidRPr="008F246E">
        <w:rPr>
          <w:rFonts w:hint="eastAsia"/>
          <w:b/>
          <w:bCs/>
          <w:rtl/>
        </w:rPr>
        <w:t>בהמשך</w:t>
      </w:r>
      <w:r>
        <w:rPr>
          <w:rFonts w:hint="cs"/>
          <w:b/>
          <w:bCs/>
          <w:rtl/>
        </w:rPr>
        <w:t>,</w:t>
      </w:r>
      <w:r w:rsidRPr="008F246E">
        <w:rPr>
          <w:b/>
          <w:bCs/>
          <w:rtl/>
        </w:rPr>
        <w:t xml:space="preserve"> </w:t>
      </w:r>
      <w:r w:rsidRPr="008F246E">
        <w:rPr>
          <w:rFonts w:hint="eastAsia"/>
          <w:b/>
          <w:bCs/>
          <w:rtl/>
        </w:rPr>
        <w:t>מספר</w:t>
      </w:r>
      <w:r w:rsidRPr="008F246E">
        <w:rPr>
          <w:b/>
          <w:bCs/>
          <w:rtl/>
        </w:rPr>
        <w:t xml:space="preserve"> </w:t>
      </w:r>
      <w:r w:rsidRPr="008F246E">
        <w:rPr>
          <w:rFonts w:hint="eastAsia"/>
          <w:b/>
          <w:bCs/>
          <w:rtl/>
        </w:rPr>
        <w:t>הסטודנטים</w:t>
      </w:r>
      <w:r w:rsidRPr="008F246E">
        <w:rPr>
          <w:b/>
          <w:bCs/>
          <w:rtl/>
        </w:rPr>
        <w:t xml:space="preserve"> </w:t>
      </w:r>
      <w:r w:rsidRPr="00AC193E">
        <w:rPr>
          <w:rFonts w:hint="eastAsia"/>
          <w:b/>
          <w:bCs/>
          <w:rtl/>
        </w:rPr>
        <w:t>החרדים</w:t>
      </w:r>
      <w:r w:rsidRPr="00AC193E">
        <w:rPr>
          <w:rFonts w:hint="cs"/>
          <w:b/>
          <w:bCs/>
          <w:rtl/>
        </w:rPr>
        <w:t xml:space="preserve"> (על פי הגדרת מל"ג-ות"ת) </w:t>
      </w:r>
      <w:r w:rsidRPr="00AC193E">
        <w:rPr>
          <w:rFonts w:hint="eastAsia"/>
          <w:b/>
          <w:bCs/>
          <w:rtl/>
        </w:rPr>
        <w:t>לא</w:t>
      </w:r>
      <w:r w:rsidRPr="00AC193E">
        <w:rPr>
          <w:b/>
          <w:bCs/>
          <w:rtl/>
        </w:rPr>
        <w:t xml:space="preserve"> </w:t>
      </w:r>
      <w:r w:rsidRPr="00AC193E">
        <w:rPr>
          <w:rFonts w:hint="eastAsia"/>
          <w:b/>
          <w:bCs/>
          <w:rtl/>
        </w:rPr>
        <w:t>גדל</w:t>
      </w:r>
      <w:r w:rsidRPr="00AC193E">
        <w:rPr>
          <w:b/>
          <w:bCs/>
          <w:rtl/>
        </w:rPr>
        <w:t xml:space="preserve"> </w:t>
      </w:r>
      <w:r w:rsidRPr="008F246E">
        <w:rPr>
          <w:rFonts w:hint="eastAsia"/>
          <w:b/>
          <w:bCs/>
          <w:rtl/>
        </w:rPr>
        <w:t>באופן</w:t>
      </w:r>
      <w:r w:rsidRPr="008F246E">
        <w:rPr>
          <w:b/>
          <w:bCs/>
          <w:rtl/>
        </w:rPr>
        <w:t xml:space="preserve"> </w:t>
      </w:r>
      <w:r w:rsidRPr="008F246E">
        <w:rPr>
          <w:rFonts w:hint="eastAsia"/>
          <w:b/>
          <w:bCs/>
          <w:rtl/>
        </w:rPr>
        <w:t>משמעותי</w:t>
      </w:r>
      <w:r w:rsidRPr="008F246E">
        <w:rPr>
          <w:b/>
          <w:bCs/>
          <w:rtl/>
        </w:rPr>
        <w:t xml:space="preserve"> </w:t>
      </w:r>
      <w:r w:rsidRPr="008F246E">
        <w:rPr>
          <w:rFonts w:hint="eastAsia"/>
          <w:b/>
          <w:bCs/>
          <w:rtl/>
        </w:rPr>
        <w:t>בשנים</w:t>
      </w:r>
      <w:r w:rsidRPr="008F246E">
        <w:rPr>
          <w:b/>
          <w:bCs/>
          <w:rtl/>
        </w:rPr>
        <w:t xml:space="preserve"> </w:t>
      </w:r>
      <w:r w:rsidRPr="008F246E">
        <w:rPr>
          <w:rFonts w:hint="eastAsia"/>
          <w:b/>
          <w:bCs/>
          <w:rtl/>
        </w:rPr>
        <w:t>האחרונות</w:t>
      </w:r>
      <w:r w:rsidRPr="008F246E">
        <w:rPr>
          <w:b/>
          <w:bCs/>
          <w:rtl/>
        </w:rPr>
        <w:t xml:space="preserve">, ביחס </w:t>
      </w:r>
      <w:r w:rsidRPr="008F246E">
        <w:rPr>
          <w:rFonts w:hint="eastAsia"/>
          <w:b/>
          <w:bCs/>
          <w:rtl/>
        </w:rPr>
        <w:t>לגידול</w:t>
      </w:r>
      <w:r w:rsidRPr="008F246E">
        <w:rPr>
          <w:b/>
          <w:bCs/>
          <w:rtl/>
        </w:rPr>
        <w:t xml:space="preserve"> </w:t>
      </w:r>
      <w:r w:rsidRPr="008F246E">
        <w:rPr>
          <w:rFonts w:hint="eastAsia"/>
          <w:b/>
          <w:bCs/>
          <w:rtl/>
        </w:rPr>
        <w:t>באוכלוסייה</w:t>
      </w:r>
      <w:r w:rsidRPr="008F246E">
        <w:rPr>
          <w:rFonts w:hint="cs"/>
          <w:b/>
          <w:bCs/>
          <w:rtl/>
        </w:rPr>
        <w:t xml:space="preserve"> ונשאר כ-5% מהפוטנציאל בגילי 18-40 בקרב הנשים </w:t>
      </w:r>
      <w:r>
        <w:rPr>
          <w:rFonts w:hint="cs"/>
          <w:b/>
          <w:bCs/>
          <w:rtl/>
        </w:rPr>
        <w:t>ו</w:t>
      </w:r>
      <w:r w:rsidRPr="008F246E">
        <w:rPr>
          <w:rFonts w:hint="cs"/>
          <w:b/>
          <w:bCs/>
          <w:rtl/>
        </w:rPr>
        <w:t>כ-2% מהפוטנציאל בקרב הגברים, כאשר מרביתם (כ-81%) לומדים במסגרת לימודים בהפרדה</w:t>
      </w:r>
      <w:r>
        <w:rPr>
          <w:rFonts w:hint="cs"/>
          <w:b/>
          <w:bCs/>
          <w:rtl/>
        </w:rPr>
        <w:t xml:space="preserve"> (65%) או באוניברסיטה הפתוחה (16%)</w:t>
      </w:r>
      <w:r w:rsidRPr="008F246E">
        <w:rPr>
          <w:b/>
          <w:bCs/>
          <w:rtl/>
        </w:rPr>
        <w:t>.</w:t>
      </w:r>
      <w:r w:rsidRPr="008F246E">
        <w:rPr>
          <w:rFonts w:hint="cs"/>
          <w:b/>
          <w:bCs/>
          <w:rtl/>
        </w:rPr>
        <w:t xml:space="preserve"> </w:t>
      </w:r>
      <w:r w:rsidRPr="006F48BC">
        <w:rPr>
          <w:rFonts w:hint="eastAsia"/>
          <w:b/>
          <w:bCs/>
          <w:rtl/>
        </w:rPr>
        <w:t>לצד</w:t>
      </w:r>
      <w:r w:rsidRPr="006F48BC">
        <w:rPr>
          <w:b/>
          <w:bCs/>
          <w:rtl/>
        </w:rPr>
        <w:t xml:space="preserve"> האמור, </w:t>
      </w:r>
      <w:r w:rsidRPr="006F48BC">
        <w:rPr>
          <w:rFonts w:hint="eastAsia"/>
          <w:b/>
          <w:bCs/>
          <w:rtl/>
        </w:rPr>
        <w:t>אין</w:t>
      </w:r>
      <w:r w:rsidRPr="006F48BC">
        <w:rPr>
          <w:b/>
          <w:bCs/>
          <w:rtl/>
        </w:rPr>
        <w:t xml:space="preserve"> בידי </w:t>
      </w:r>
      <w:r w:rsidRPr="006F48BC">
        <w:rPr>
          <w:rFonts w:hint="eastAsia"/>
          <w:b/>
          <w:bCs/>
          <w:rtl/>
        </w:rPr>
        <w:t>מל</w:t>
      </w:r>
      <w:r w:rsidRPr="006F48BC">
        <w:rPr>
          <w:b/>
          <w:bCs/>
          <w:rtl/>
        </w:rPr>
        <w:t>"ג נתונים כמותיים לגבי חרדים שלא התקבלו ללימ</w:t>
      </w:r>
      <w:r w:rsidRPr="008F246E">
        <w:rPr>
          <w:rFonts w:hint="cs"/>
          <w:b/>
          <w:bCs/>
          <w:rtl/>
        </w:rPr>
        <w:t>ודים או כיתות שלא נפתחו בשל מחסור בסטודנטים שלא נרשמו עקב אי עמידה בתנאי ההגדרה</w:t>
      </w:r>
      <w:r w:rsidRPr="008F246E">
        <w:rPr>
          <w:rFonts w:hint="cs"/>
          <w:rtl/>
        </w:rPr>
        <w:t>.</w:t>
      </w:r>
    </w:p>
    <w:p w14:paraId="54291F66" w14:textId="77777777" w:rsidR="00EB0DB3" w:rsidRDefault="00EB0DB3" w:rsidP="00EB0DB3">
      <w:pPr>
        <w:pStyle w:val="a7"/>
        <w:spacing w:line="269" w:lineRule="auto"/>
        <w:rPr>
          <w:rtl/>
        </w:rPr>
      </w:pPr>
    </w:p>
    <w:p w14:paraId="48A6704F" w14:textId="77777777" w:rsidR="00EB0DB3" w:rsidRDefault="00EB0DB3" w:rsidP="00EB0DB3">
      <w:pPr>
        <w:spacing w:line="269" w:lineRule="auto"/>
        <w:rPr>
          <w:rtl/>
        </w:rPr>
      </w:pPr>
      <w:r w:rsidRPr="000167DB">
        <w:rPr>
          <w:rtl/>
        </w:rPr>
        <w:t>בתשוב</w:t>
      </w:r>
      <w:r>
        <w:rPr>
          <w:rFonts w:hint="cs"/>
          <w:rtl/>
        </w:rPr>
        <w:t>ת</w:t>
      </w:r>
      <w:r>
        <w:rPr>
          <w:rtl/>
        </w:rPr>
        <w:t xml:space="preserve"> </w:t>
      </w:r>
      <w:r w:rsidRPr="000167DB">
        <w:rPr>
          <w:rtl/>
        </w:rPr>
        <w:t>מל"ג-ות"ת למשרד מבקר המדינה מינואר 2025</w:t>
      </w:r>
      <w:r>
        <w:rPr>
          <w:rFonts w:hint="cs"/>
          <w:rtl/>
        </w:rPr>
        <w:t xml:space="preserve"> ( להלן - תשובת מל"ג- ות"ת) היא </w:t>
      </w:r>
      <w:r w:rsidRPr="000167DB">
        <w:rPr>
          <w:rtl/>
        </w:rPr>
        <w:t>ציינה כי</w:t>
      </w:r>
      <w:r>
        <w:rPr>
          <w:rFonts w:hint="cs"/>
          <w:rtl/>
        </w:rPr>
        <w:t xml:space="preserve"> </w:t>
      </w:r>
      <w:r w:rsidRPr="000167DB">
        <w:rPr>
          <w:rtl/>
        </w:rPr>
        <w:t xml:space="preserve">שילוב האוכלוסייה החרדית במערכת ההשכלה הגבוהה דורש איזון עדין בין שיקולים נוגדים וכבדי משקל. מצד אחד עומדת תכלית חשובה וראויה של שילוב חרדים באקדמיה ומתן הזדמנות לשילובם בשוק העבודה במקצועות מגוונים הדורשים השכלה גבוהה. מהצד האחר, ההשכלה הגבוהה כוללת עקרונות אוניברסליים של פתיחות, פלורליזם ומגוון דעות בשיח האקדמי. על כך נוסף חשש בפגיעה אפשרית בזכות לשוויון שזכתה להכרה בפסיקה כבעלת מעמד חוקתי. </w:t>
      </w:r>
      <w:r>
        <w:rPr>
          <w:rFonts w:hint="cs"/>
          <w:rtl/>
        </w:rPr>
        <w:t xml:space="preserve">נוסף על כך, </w:t>
      </w:r>
      <w:r w:rsidRPr="00480EC8">
        <w:rPr>
          <w:rFonts w:hint="cs"/>
          <w:rtl/>
        </w:rPr>
        <w:t>בית המשפט העליון בפסיקתו בעניין זה</w:t>
      </w:r>
      <w:r>
        <w:rPr>
          <w:rStyle w:val="af1"/>
          <w:rtl/>
        </w:rPr>
        <w:footnoteReference w:id="18"/>
      </w:r>
      <w:r w:rsidRPr="00480EC8">
        <w:rPr>
          <w:rFonts w:hint="cs"/>
          <w:rtl/>
        </w:rPr>
        <w:t xml:space="preserve"> קבע פה אחד כי ההפרדה המגדרית בלימודי השכלה גבוהה עולה עד כדי פגיעה בשוויון, ומכאן שיש לוודא כי הדבר נעשה במידה שאינה עולה על הנדרש כמתחייב בחוק יסוד: כבוד האדם וחירותו. בהתאם לאמור, הגדרת קהל היעד שאותה קבעה </w:t>
      </w:r>
      <w:proofErr w:type="spellStart"/>
      <w:r w:rsidRPr="00480EC8">
        <w:rPr>
          <w:rFonts w:hint="cs"/>
          <w:rtl/>
        </w:rPr>
        <w:t>המל"ג</w:t>
      </w:r>
      <w:proofErr w:type="spellEnd"/>
      <w:r w:rsidRPr="00480EC8">
        <w:rPr>
          <w:rFonts w:hint="cs"/>
          <w:rtl/>
        </w:rPr>
        <w:t>, שהסתמכה על סוג פיקוח על המוסד האחרון שבו למד המועמד, נבחנה בבג"ץ ונמצאה מידתית ועומדת בדרישות חוק היסוד</w:t>
      </w:r>
      <w:r w:rsidRPr="002D6385">
        <w:rPr>
          <w:rFonts w:hint="cs"/>
          <w:rtl/>
        </w:rPr>
        <w:t xml:space="preserve">. </w:t>
      </w:r>
    </w:p>
    <w:p w14:paraId="342F61E3" w14:textId="77777777" w:rsidR="00EB0DB3" w:rsidRDefault="00EB0DB3" w:rsidP="00EB0DB3">
      <w:pPr>
        <w:pStyle w:val="a7"/>
        <w:spacing w:line="269" w:lineRule="auto"/>
        <w:rPr>
          <w:rtl/>
        </w:rPr>
      </w:pPr>
    </w:p>
    <w:p w14:paraId="18CB1D7B" w14:textId="77777777" w:rsidR="00EB0DB3" w:rsidRDefault="00EB0DB3" w:rsidP="00EB0DB3">
      <w:pPr>
        <w:spacing w:line="269" w:lineRule="auto"/>
        <w:rPr>
          <w:rtl/>
        </w:rPr>
      </w:pPr>
      <w:r w:rsidRPr="000167DB">
        <w:rPr>
          <w:rtl/>
        </w:rPr>
        <w:t>עוד ציינה מל"ג-ות"ת בתשובתה כי היא בחנה שוב את ההגדרה לקראת עדכון המדיניות בשנים</w:t>
      </w:r>
      <w:r>
        <w:rPr>
          <w:rFonts w:hint="cs"/>
          <w:rtl/>
        </w:rPr>
        <w:t xml:space="preserve"> 2023 - 2024</w:t>
      </w:r>
      <w:r w:rsidRPr="000167DB">
        <w:rPr>
          <w:rtl/>
        </w:rPr>
        <w:t xml:space="preserve">, </w:t>
      </w:r>
      <w:r>
        <w:rPr>
          <w:rFonts w:hint="cs"/>
          <w:rtl/>
        </w:rPr>
        <w:t xml:space="preserve">לרבות האפשרות להרחבתה בדרכים שונות, בין היתר בדומה לחוק שירות המדינה מינויים, </w:t>
      </w:r>
      <w:r w:rsidRPr="000167DB">
        <w:rPr>
          <w:rtl/>
        </w:rPr>
        <w:t>והחליטה כי סוג פיקוח המוסד</w:t>
      </w:r>
      <w:r>
        <w:rPr>
          <w:rFonts w:hint="cs"/>
          <w:rtl/>
        </w:rPr>
        <w:t xml:space="preserve"> יוסיף לשמש</w:t>
      </w:r>
      <w:r w:rsidRPr="000167DB">
        <w:rPr>
          <w:rtl/>
        </w:rPr>
        <w:t xml:space="preserve"> מדד אובייקטיבי </w:t>
      </w:r>
      <w:r>
        <w:rPr>
          <w:rFonts w:hint="cs"/>
          <w:rtl/>
        </w:rPr>
        <w:t xml:space="preserve">לעניין </w:t>
      </w:r>
      <w:r w:rsidRPr="000167DB">
        <w:rPr>
          <w:rtl/>
        </w:rPr>
        <w:t xml:space="preserve">הזכאות </w:t>
      </w:r>
      <w:r>
        <w:rPr>
          <w:rFonts w:hint="cs"/>
          <w:rtl/>
        </w:rPr>
        <w:t>להשתתף</w:t>
      </w:r>
      <w:r w:rsidRPr="000167DB">
        <w:rPr>
          <w:rtl/>
        </w:rPr>
        <w:t xml:space="preserve"> </w:t>
      </w:r>
      <w:proofErr w:type="spellStart"/>
      <w:r w:rsidRPr="000167DB">
        <w:rPr>
          <w:rtl/>
        </w:rPr>
        <w:t>בתוכניות</w:t>
      </w:r>
      <w:r>
        <w:rPr>
          <w:rFonts w:hint="cs"/>
          <w:rtl/>
        </w:rPr>
        <w:t>יה</w:t>
      </w:r>
      <w:proofErr w:type="spellEnd"/>
      <w:r w:rsidRPr="000167DB">
        <w:rPr>
          <w:rtl/>
        </w:rPr>
        <w:t>.</w:t>
      </w:r>
    </w:p>
    <w:p w14:paraId="4336AD42" w14:textId="77777777" w:rsidR="00EB0DB3" w:rsidRDefault="00EB0DB3" w:rsidP="00EB0DB3">
      <w:pPr>
        <w:pStyle w:val="a7"/>
        <w:spacing w:line="269" w:lineRule="auto"/>
        <w:rPr>
          <w:rtl/>
        </w:rPr>
      </w:pPr>
    </w:p>
    <w:p w14:paraId="23A191F3" w14:textId="77777777" w:rsidR="00EB0DB3" w:rsidRDefault="00EB0DB3" w:rsidP="00EB0DB3">
      <w:pPr>
        <w:spacing w:line="269" w:lineRule="auto"/>
        <w:rPr>
          <w:rtl/>
        </w:rPr>
      </w:pPr>
      <w:r>
        <w:rPr>
          <w:rFonts w:hint="cs"/>
          <w:rtl/>
        </w:rPr>
        <w:t xml:space="preserve">משרד מבקר המדינה מציין כי תחת ההגדרה הנוכחית של הזכאים להשתתף בתכנית, לא </w:t>
      </w:r>
      <w:r w:rsidRPr="009171DE">
        <w:rPr>
          <w:rFonts w:hint="cs"/>
          <w:rtl/>
        </w:rPr>
        <w:t>הושג</w:t>
      </w:r>
      <w:r>
        <w:rPr>
          <w:rFonts w:hint="cs"/>
          <w:rtl/>
        </w:rPr>
        <w:t xml:space="preserve"> </w:t>
      </w:r>
      <w:r w:rsidRPr="00606719">
        <w:rPr>
          <w:rFonts w:hint="eastAsia"/>
          <w:rtl/>
        </w:rPr>
        <w:t>ה</w:t>
      </w:r>
      <w:r w:rsidRPr="009171DE">
        <w:rPr>
          <w:rFonts w:hint="cs"/>
          <w:rtl/>
        </w:rPr>
        <w:t>יעד שק</w:t>
      </w:r>
      <w:r>
        <w:rPr>
          <w:rFonts w:hint="cs"/>
          <w:rtl/>
        </w:rPr>
        <w:t xml:space="preserve">בעה מל"ג לגבי מספר הסטודנטים בוגרי החינוך החרדי (כמפורט בהמשך). וכאמור, לא היו בידיה </w:t>
      </w:r>
      <w:r w:rsidRPr="0076740D">
        <w:rPr>
          <w:rFonts w:hint="eastAsia"/>
          <w:rtl/>
        </w:rPr>
        <w:t>נתונים</w:t>
      </w:r>
      <w:r w:rsidRPr="0076740D">
        <w:rPr>
          <w:rtl/>
        </w:rPr>
        <w:t xml:space="preserve"> </w:t>
      </w:r>
      <w:r w:rsidRPr="0076740D">
        <w:rPr>
          <w:rFonts w:hint="eastAsia"/>
          <w:rtl/>
        </w:rPr>
        <w:t>כמותיים</w:t>
      </w:r>
      <w:r w:rsidRPr="0076740D">
        <w:rPr>
          <w:rtl/>
        </w:rPr>
        <w:t xml:space="preserve"> </w:t>
      </w:r>
      <w:r w:rsidRPr="0076740D">
        <w:rPr>
          <w:rFonts w:hint="eastAsia"/>
          <w:rtl/>
        </w:rPr>
        <w:t>לגבי</w:t>
      </w:r>
      <w:r w:rsidRPr="0076740D">
        <w:rPr>
          <w:rtl/>
        </w:rPr>
        <w:t xml:space="preserve"> </w:t>
      </w:r>
      <w:r w:rsidRPr="0076740D">
        <w:rPr>
          <w:rFonts w:hint="eastAsia"/>
          <w:rtl/>
        </w:rPr>
        <w:t>חרדים</w:t>
      </w:r>
      <w:r w:rsidRPr="0076740D">
        <w:rPr>
          <w:rtl/>
        </w:rPr>
        <w:t xml:space="preserve"> </w:t>
      </w:r>
      <w:r w:rsidRPr="0076740D">
        <w:rPr>
          <w:rFonts w:hint="eastAsia"/>
          <w:rtl/>
        </w:rPr>
        <w:t>שלא</w:t>
      </w:r>
      <w:r w:rsidRPr="0076740D">
        <w:rPr>
          <w:rtl/>
        </w:rPr>
        <w:t xml:space="preserve"> </w:t>
      </w:r>
      <w:r w:rsidRPr="0076740D">
        <w:rPr>
          <w:rFonts w:hint="eastAsia"/>
          <w:rtl/>
        </w:rPr>
        <w:t>התקבלו</w:t>
      </w:r>
      <w:r w:rsidRPr="0076740D">
        <w:rPr>
          <w:rtl/>
        </w:rPr>
        <w:t xml:space="preserve"> </w:t>
      </w:r>
      <w:r w:rsidRPr="0076740D">
        <w:rPr>
          <w:rFonts w:hint="eastAsia"/>
          <w:rtl/>
        </w:rPr>
        <w:t>ללימודים</w:t>
      </w:r>
      <w:r w:rsidRPr="0076740D">
        <w:rPr>
          <w:rtl/>
        </w:rPr>
        <w:t xml:space="preserve">, </w:t>
      </w:r>
      <w:r w:rsidRPr="0076740D">
        <w:rPr>
          <w:rFonts w:hint="eastAsia"/>
          <w:rtl/>
        </w:rPr>
        <w:t>או</w:t>
      </w:r>
      <w:r w:rsidRPr="0076740D">
        <w:rPr>
          <w:rtl/>
        </w:rPr>
        <w:t xml:space="preserve"> </w:t>
      </w:r>
      <w:r w:rsidRPr="0076740D">
        <w:rPr>
          <w:rFonts w:hint="eastAsia"/>
          <w:rtl/>
        </w:rPr>
        <w:t>כיתות</w:t>
      </w:r>
      <w:r w:rsidRPr="0076740D">
        <w:rPr>
          <w:rtl/>
        </w:rPr>
        <w:t xml:space="preserve"> </w:t>
      </w:r>
      <w:r w:rsidRPr="0076740D">
        <w:rPr>
          <w:rFonts w:hint="eastAsia"/>
          <w:rtl/>
        </w:rPr>
        <w:t>שלא</w:t>
      </w:r>
      <w:r w:rsidRPr="0076740D">
        <w:rPr>
          <w:rtl/>
        </w:rPr>
        <w:t xml:space="preserve"> </w:t>
      </w:r>
      <w:r w:rsidRPr="0076740D">
        <w:rPr>
          <w:rFonts w:hint="eastAsia"/>
          <w:rtl/>
        </w:rPr>
        <w:t>נפתחו</w:t>
      </w:r>
      <w:r w:rsidRPr="0076740D">
        <w:rPr>
          <w:rtl/>
        </w:rPr>
        <w:t xml:space="preserve">, </w:t>
      </w:r>
      <w:r w:rsidRPr="0076740D">
        <w:rPr>
          <w:rFonts w:hint="eastAsia"/>
          <w:rtl/>
        </w:rPr>
        <w:t>בשל</w:t>
      </w:r>
      <w:r w:rsidRPr="0076740D">
        <w:rPr>
          <w:rtl/>
        </w:rPr>
        <w:t xml:space="preserve"> </w:t>
      </w:r>
      <w:r w:rsidRPr="0076740D">
        <w:rPr>
          <w:rFonts w:hint="eastAsia"/>
          <w:rtl/>
        </w:rPr>
        <w:t>מחסור</w:t>
      </w:r>
      <w:r w:rsidRPr="0076740D">
        <w:rPr>
          <w:rtl/>
        </w:rPr>
        <w:t xml:space="preserve"> </w:t>
      </w:r>
      <w:r w:rsidRPr="0076740D">
        <w:rPr>
          <w:rFonts w:hint="eastAsia"/>
          <w:rtl/>
        </w:rPr>
        <w:t>בסטודנטים</w:t>
      </w:r>
      <w:r w:rsidRPr="0076740D">
        <w:rPr>
          <w:rtl/>
        </w:rPr>
        <w:t xml:space="preserve"> </w:t>
      </w:r>
      <w:r w:rsidRPr="0076740D">
        <w:rPr>
          <w:rFonts w:hint="eastAsia"/>
          <w:rtl/>
        </w:rPr>
        <w:t>שלא</w:t>
      </w:r>
      <w:r w:rsidRPr="0076740D">
        <w:rPr>
          <w:rtl/>
        </w:rPr>
        <w:t xml:space="preserve"> </w:t>
      </w:r>
      <w:r w:rsidRPr="0076740D">
        <w:rPr>
          <w:rFonts w:hint="eastAsia"/>
          <w:rtl/>
        </w:rPr>
        <w:t>נרשמו</w:t>
      </w:r>
      <w:r w:rsidRPr="0076740D">
        <w:rPr>
          <w:rtl/>
        </w:rPr>
        <w:t xml:space="preserve"> </w:t>
      </w:r>
      <w:r w:rsidRPr="0076740D">
        <w:rPr>
          <w:rFonts w:hint="eastAsia"/>
          <w:rtl/>
        </w:rPr>
        <w:t>עקב</w:t>
      </w:r>
      <w:r w:rsidRPr="0076740D">
        <w:rPr>
          <w:rtl/>
        </w:rPr>
        <w:t xml:space="preserve"> </w:t>
      </w:r>
      <w:r w:rsidRPr="0076740D">
        <w:rPr>
          <w:rFonts w:hint="eastAsia"/>
          <w:rtl/>
        </w:rPr>
        <w:t>אי</w:t>
      </w:r>
      <w:r>
        <w:rPr>
          <w:rFonts w:hint="cs"/>
          <w:rtl/>
        </w:rPr>
        <w:t>-</w:t>
      </w:r>
      <w:r w:rsidRPr="0076740D">
        <w:rPr>
          <w:rFonts w:hint="eastAsia"/>
          <w:rtl/>
        </w:rPr>
        <w:t>עמידה</w:t>
      </w:r>
      <w:r w:rsidRPr="0076740D">
        <w:rPr>
          <w:rtl/>
        </w:rPr>
        <w:t xml:space="preserve"> </w:t>
      </w:r>
      <w:r w:rsidRPr="0076740D">
        <w:rPr>
          <w:rFonts w:hint="eastAsia"/>
          <w:rtl/>
        </w:rPr>
        <w:t>בתנאי</w:t>
      </w:r>
      <w:r w:rsidRPr="0076740D">
        <w:rPr>
          <w:rtl/>
        </w:rPr>
        <w:t xml:space="preserve"> </w:t>
      </w:r>
      <w:r w:rsidRPr="0076740D">
        <w:rPr>
          <w:rFonts w:hint="eastAsia"/>
          <w:rtl/>
        </w:rPr>
        <w:t>ההגדרה</w:t>
      </w:r>
      <w:r w:rsidRPr="008F246E">
        <w:rPr>
          <w:rFonts w:hint="cs"/>
          <w:rtl/>
        </w:rPr>
        <w:t>.</w:t>
      </w:r>
    </w:p>
    <w:p w14:paraId="0868CA02" w14:textId="77777777" w:rsidR="00EB0DB3" w:rsidRDefault="00EB0DB3" w:rsidP="00EB0DB3">
      <w:pPr>
        <w:pStyle w:val="a7"/>
        <w:spacing w:line="269" w:lineRule="auto"/>
        <w:rPr>
          <w:rtl/>
        </w:rPr>
      </w:pPr>
    </w:p>
    <w:p w14:paraId="371A6114" w14:textId="77777777" w:rsidR="00EB0DB3" w:rsidRPr="006D1D2F" w:rsidRDefault="00EB0DB3" w:rsidP="00EB0DB3">
      <w:pPr>
        <w:spacing w:line="269" w:lineRule="auto"/>
        <w:rPr>
          <w:b/>
          <w:bCs/>
          <w:rtl/>
        </w:rPr>
      </w:pPr>
      <w:r>
        <w:rPr>
          <w:rFonts w:hint="cs"/>
          <w:b/>
          <w:bCs/>
          <w:rtl/>
        </w:rPr>
        <w:t xml:space="preserve">נוכח האמור, </w:t>
      </w:r>
      <w:r w:rsidRPr="00F13ADA">
        <w:rPr>
          <w:rFonts w:hint="cs"/>
          <w:b/>
          <w:bCs/>
          <w:rtl/>
        </w:rPr>
        <w:t>מומלץ כי מל"ג תאסוף נתונים</w:t>
      </w:r>
      <w:r>
        <w:rPr>
          <w:rFonts w:hint="cs"/>
          <w:b/>
          <w:bCs/>
          <w:rtl/>
        </w:rPr>
        <w:t xml:space="preserve"> </w:t>
      </w:r>
      <w:r w:rsidRPr="00F13ADA">
        <w:rPr>
          <w:rFonts w:hint="cs"/>
          <w:b/>
          <w:bCs/>
          <w:rtl/>
        </w:rPr>
        <w:t>לגבי מועמדים חרדים שלא התקבלו ללימודים במסגרת הת</w:t>
      </w:r>
      <w:r>
        <w:rPr>
          <w:rFonts w:hint="cs"/>
          <w:b/>
          <w:bCs/>
          <w:rtl/>
        </w:rPr>
        <w:t>ו</w:t>
      </w:r>
      <w:r w:rsidRPr="00F13ADA">
        <w:rPr>
          <w:rFonts w:hint="cs"/>
          <w:b/>
          <w:bCs/>
          <w:rtl/>
        </w:rPr>
        <w:t>כנית, ות</w:t>
      </w:r>
      <w:r>
        <w:rPr>
          <w:rFonts w:hint="cs"/>
          <w:b/>
          <w:bCs/>
          <w:rtl/>
        </w:rPr>
        <w:t>ו</w:t>
      </w:r>
      <w:r w:rsidRPr="00F13ADA">
        <w:rPr>
          <w:rFonts w:hint="cs"/>
          <w:b/>
          <w:bCs/>
          <w:rtl/>
        </w:rPr>
        <w:t>כניות לימוד שלא נפתחו עקב אי</w:t>
      </w:r>
      <w:r>
        <w:rPr>
          <w:rFonts w:hint="cs"/>
          <w:b/>
          <w:bCs/>
          <w:rtl/>
        </w:rPr>
        <w:t>-</w:t>
      </w:r>
      <w:r w:rsidRPr="00F13ADA">
        <w:rPr>
          <w:rFonts w:hint="cs"/>
          <w:b/>
          <w:bCs/>
          <w:rtl/>
        </w:rPr>
        <w:t xml:space="preserve">התאמת המועמדים להגדרה, ובהתאם תבחן </w:t>
      </w:r>
      <w:r>
        <w:rPr>
          <w:rFonts w:hint="cs"/>
          <w:b/>
          <w:bCs/>
          <w:rtl/>
        </w:rPr>
        <w:t>את ההגדרה וה</w:t>
      </w:r>
      <w:r w:rsidRPr="00F13ADA">
        <w:rPr>
          <w:rFonts w:hint="cs"/>
          <w:b/>
          <w:bCs/>
          <w:rtl/>
        </w:rPr>
        <w:t xml:space="preserve">אפשרות לשינויים </w:t>
      </w:r>
      <w:r>
        <w:rPr>
          <w:rFonts w:hint="cs"/>
          <w:b/>
          <w:bCs/>
          <w:rtl/>
        </w:rPr>
        <w:t>בה באופן עיתי, בדרך שתיתן מענה ליעדים שהוגדרו על ידה, תוך בחינת מלוא התשתית העובדתית הרלוונטית לרבות נתונים כאמור</w:t>
      </w:r>
      <w:r w:rsidRPr="006B6D51">
        <w:rPr>
          <w:rFonts w:hint="cs"/>
          <w:b/>
          <w:bCs/>
          <w:rtl/>
        </w:rPr>
        <w:t xml:space="preserve">, </w:t>
      </w:r>
      <w:r w:rsidRPr="006B6D51">
        <w:rPr>
          <w:rFonts w:hint="eastAsia"/>
          <w:b/>
          <w:bCs/>
          <w:rtl/>
        </w:rPr>
        <w:t>ו</w:t>
      </w:r>
      <w:r w:rsidRPr="006B6D51">
        <w:rPr>
          <w:b/>
          <w:bCs/>
          <w:rtl/>
        </w:rPr>
        <w:t>תשקול,</w:t>
      </w:r>
      <w:r w:rsidRPr="001F3883">
        <w:rPr>
          <w:b/>
          <w:bCs/>
          <w:rtl/>
        </w:rPr>
        <w:t xml:space="preserve"> </w:t>
      </w:r>
      <w:r>
        <w:rPr>
          <w:rFonts w:hint="cs"/>
          <w:b/>
          <w:bCs/>
          <w:rtl/>
        </w:rPr>
        <w:t xml:space="preserve">אם יש מקום, </w:t>
      </w:r>
      <w:r w:rsidRPr="001F3883">
        <w:rPr>
          <w:b/>
          <w:bCs/>
          <w:rtl/>
        </w:rPr>
        <w:t>להרחיב את ההגדרה</w:t>
      </w:r>
      <w:r>
        <w:rPr>
          <w:rFonts w:hint="cs"/>
          <w:b/>
          <w:bCs/>
          <w:rtl/>
        </w:rPr>
        <w:t>,</w:t>
      </w:r>
      <w:r w:rsidRPr="001F3883">
        <w:rPr>
          <w:b/>
          <w:bCs/>
          <w:rtl/>
        </w:rPr>
        <w:t xml:space="preserve"> </w:t>
      </w:r>
      <w:r>
        <w:rPr>
          <w:rFonts w:hint="cs"/>
          <w:b/>
          <w:bCs/>
          <w:rtl/>
        </w:rPr>
        <w:t xml:space="preserve">בין היתר, </w:t>
      </w:r>
      <w:r w:rsidRPr="001F3883">
        <w:rPr>
          <w:b/>
          <w:bCs/>
          <w:rtl/>
        </w:rPr>
        <w:t xml:space="preserve">בשים לב להגדרה בחוק שירות </w:t>
      </w:r>
      <w:r>
        <w:rPr>
          <w:rFonts w:hint="cs"/>
          <w:b/>
          <w:bCs/>
          <w:rtl/>
        </w:rPr>
        <w:t>ה</w:t>
      </w:r>
      <w:r w:rsidRPr="001F3883">
        <w:rPr>
          <w:b/>
          <w:bCs/>
          <w:rtl/>
        </w:rPr>
        <w:t>מדינה (מינויים),</w:t>
      </w:r>
      <w:r>
        <w:rPr>
          <w:rFonts w:hint="cs"/>
          <w:b/>
          <w:bCs/>
          <w:rtl/>
        </w:rPr>
        <w:t xml:space="preserve"> </w:t>
      </w:r>
      <w:r w:rsidRPr="00F13ADA">
        <w:rPr>
          <w:rFonts w:hint="cs"/>
          <w:b/>
          <w:bCs/>
          <w:rtl/>
        </w:rPr>
        <w:t>על מנת לאפשר ל</w:t>
      </w:r>
      <w:r>
        <w:rPr>
          <w:rFonts w:hint="cs"/>
          <w:b/>
          <w:bCs/>
          <w:rtl/>
        </w:rPr>
        <w:t xml:space="preserve">תת </w:t>
      </w:r>
      <w:r w:rsidRPr="00B32F02">
        <w:rPr>
          <w:rFonts w:hint="eastAsia"/>
          <w:b/>
          <w:bCs/>
          <w:rtl/>
        </w:rPr>
        <w:t>מענה</w:t>
      </w:r>
      <w:r w:rsidRPr="00B32F02">
        <w:rPr>
          <w:b/>
          <w:bCs/>
          <w:rtl/>
        </w:rPr>
        <w:t xml:space="preserve"> לכלל </w:t>
      </w:r>
      <w:r w:rsidRPr="00B32F02">
        <w:rPr>
          <w:rFonts w:hint="eastAsia"/>
          <w:b/>
          <w:bCs/>
          <w:rtl/>
        </w:rPr>
        <w:t>המועמדים</w:t>
      </w:r>
      <w:r w:rsidRPr="00B32F02">
        <w:rPr>
          <w:b/>
          <w:bCs/>
          <w:rtl/>
        </w:rPr>
        <w:t xml:space="preserve"> </w:t>
      </w:r>
      <w:r w:rsidRPr="00B32F02">
        <w:rPr>
          <w:rFonts w:hint="eastAsia"/>
          <w:b/>
          <w:bCs/>
          <w:rtl/>
        </w:rPr>
        <w:t>החרדים</w:t>
      </w:r>
      <w:r w:rsidRPr="00B32F02">
        <w:rPr>
          <w:b/>
          <w:bCs/>
          <w:rtl/>
        </w:rPr>
        <w:t xml:space="preserve"> </w:t>
      </w:r>
      <w:r w:rsidRPr="00B32F02">
        <w:rPr>
          <w:rFonts w:hint="eastAsia"/>
          <w:b/>
          <w:bCs/>
          <w:rtl/>
        </w:rPr>
        <w:t>המבקשים</w:t>
      </w:r>
      <w:r w:rsidRPr="00B32F02">
        <w:rPr>
          <w:b/>
          <w:bCs/>
          <w:rtl/>
        </w:rPr>
        <w:t xml:space="preserve"> </w:t>
      </w:r>
      <w:r w:rsidRPr="00B32F02">
        <w:rPr>
          <w:rFonts w:hint="eastAsia"/>
          <w:b/>
          <w:bCs/>
          <w:rtl/>
        </w:rPr>
        <w:t>להשתתף</w:t>
      </w:r>
      <w:r w:rsidRPr="00B32F02">
        <w:rPr>
          <w:b/>
          <w:bCs/>
          <w:rtl/>
        </w:rPr>
        <w:t xml:space="preserve"> </w:t>
      </w:r>
      <w:r w:rsidRPr="00B32F02">
        <w:rPr>
          <w:rFonts w:hint="eastAsia"/>
          <w:b/>
          <w:bCs/>
          <w:rtl/>
        </w:rPr>
        <w:t>בת</w:t>
      </w:r>
      <w:r>
        <w:rPr>
          <w:rFonts w:hint="cs"/>
          <w:b/>
          <w:bCs/>
          <w:rtl/>
        </w:rPr>
        <w:t>ו</w:t>
      </w:r>
      <w:r w:rsidRPr="00B32F02">
        <w:rPr>
          <w:rFonts w:hint="eastAsia"/>
          <w:b/>
          <w:bCs/>
          <w:rtl/>
        </w:rPr>
        <w:t>כניות</w:t>
      </w:r>
      <w:r w:rsidRPr="00B32F02">
        <w:rPr>
          <w:b/>
          <w:bCs/>
          <w:rtl/>
        </w:rPr>
        <w:t xml:space="preserve"> של מל"ג</w:t>
      </w:r>
      <w:r>
        <w:rPr>
          <w:rFonts w:hint="cs"/>
          <w:b/>
          <w:bCs/>
          <w:rtl/>
        </w:rPr>
        <w:t>-ות"ת</w:t>
      </w:r>
      <w:r w:rsidRPr="00B32F02">
        <w:rPr>
          <w:b/>
          <w:bCs/>
          <w:rtl/>
        </w:rPr>
        <w:t xml:space="preserve"> לסטודנטים </w:t>
      </w:r>
      <w:r w:rsidRPr="00B32F02">
        <w:rPr>
          <w:rFonts w:hint="eastAsia"/>
          <w:b/>
          <w:bCs/>
          <w:rtl/>
        </w:rPr>
        <w:t>חרדים</w:t>
      </w:r>
      <w:r>
        <w:rPr>
          <w:rFonts w:hint="cs"/>
          <w:b/>
          <w:bCs/>
          <w:rtl/>
        </w:rPr>
        <w:t xml:space="preserve"> וזאת בכפוף לכל דין</w:t>
      </w:r>
      <w:r w:rsidRPr="00B32F02">
        <w:rPr>
          <w:b/>
          <w:bCs/>
          <w:rtl/>
        </w:rPr>
        <w:t>.</w:t>
      </w:r>
      <w:r w:rsidRPr="00F13ADA">
        <w:rPr>
          <w:rFonts w:hint="cs"/>
          <w:b/>
          <w:bCs/>
          <w:rtl/>
        </w:rPr>
        <w:t xml:space="preserve"> </w:t>
      </w:r>
    </w:p>
    <w:p w14:paraId="0A0B1882" w14:textId="77777777" w:rsidR="00EB0DB3" w:rsidRDefault="00EB0DB3">
      <w:pPr>
        <w:bidi w:val="0"/>
        <w:spacing w:after="200" w:line="276" w:lineRule="auto"/>
        <w:rPr>
          <w:rFonts w:eastAsiaTheme="majorEastAsia"/>
          <w:bCs/>
          <w:szCs w:val="28"/>
          <w:rtl/>
        </w:rPr>
      </w:pPr>
      <w:bookmarkStart w:id="7" w:name="_Toc171960476"/>
      <w:bookmarkStart w:id="8" w:name="_Toc178516528"/>
      <w:r>
        <w:rPr>
          <w:rtl/>
        </w:rPr>
        <w:br w:type="page"/>
      </w:r>
    </w:p>
    <w:p w14:paraId="66B7D757" w14:textId="77777777" w:rsidR="00EB0DB3" w:rsidRPr="005E360E" w:rsidRDefault="00EB0DB3" w:rsidP="00EB0DB3">
      <w:pPr>
        <w:pStyle w:val="31"/>
        <w:spacing w:before="0" w:line="269" w:lineRule="auto"/>
        <w:rPr>
          <w:rtl/>
        </w:rPr>
      </w:pPr>
      <w:r w:rsidRPr="005E360E">
        <w:rPr>
          <w:rFonts w:hint="cs"/>
          <w:rtl/>
        </w:rPr>
        <w:lastRenderedPageBreak/>
        <w:t>מידת העמידה ביעד שנקבע לגבי מספר הסטודנטים החרדים</w:t>
      </w:r>
      <w:bookmarkEnd w:id="7"/>
      <w:bookmarkEnd w:id="8"/>
    </w:p>
    <w:p w14:paraId="35CD1393" w14:textId="77777777" w:rsidR="00EB0DB3" w:rsidRPr="005E360E" w:rsidRDefault="00EB0DB3" w:rsidP="00EB0DB3">
      <w:pPr>
        <w:pStyle w:val="a7"/>
        <w:spacing w:line="269" w:lineRule="auto"/>
        <w:rPr>
          <w:rtl/>
        </w:rPr>
      </w:pPr>
    </w:p>
    <w:p w14:paraId="1774C89E" w14:textId="77777777" w:rsidR="00EB0DB3" w:rsidRPr="005E360E" w:rsidRDefault="00EB0DB3" w:rsidP="00EB0DB3">
      <w:pPr>
        <w:spacing w:line="269" w:lineRule="auto"/>
        <w:rPr>
          <w:rtl/>
        </w:rPr>
      </w:pPr>
      <w:r w:rsidRPr="005E360E">
        <w:rPr>
          <w:rFonts w:hint="cs"/>
          <w:rtl/>
        </w:rPr>
        <w:t xml:space="preserve">מטרתן ארוכת הטווח </w:t>
      </w:r>
      <w:r w:rsidRPr="005E360E">
        <w:rPr>
          <w:rtl/>
        </w:rPr>
        <w:t>של התוכניות ה</w:t>
      </w:r>
      <w:r w:rsidRPr="005E360E">
        <w:rPr>
          <w:rFonts w:hint="cs"/>
          <w:rtl/>
        </w:rPr>
        <w:t>י</w:t>
      </w:r>
      <w:r w:rsidRPr="005E360E">
        <w:rPr>
          <w:rtl/>
        </w:rPr>
        <w:t xml:space="preserve">א להגדיל את </w:t>
      </w:r>
      <w:r w:rsidRPr="005E360E">
        <w:rPr>
          <w:rFonts w:hint="cs"/>
          <w:rtl/>
        </w:rPr>
        <w:t>מספר</w:t>
      </w:r>
      <w:r w:rsidRPr="005E360E">
        <w:rPr>
          <w:rtl/>
        </w:rPr>
        <w:t xml:space="preserve"> הסטודנטים החרדים</w:t>
      </w:r>
      <w:r w:rsidRPr="005E360E">
        <w:rPr>
          <w:rFonts w:hint="cs"/>
          <w:rtl/>
        </w:rPr>
        <w:t xml:space="preserve"> שלומדים במוסדות להשכלה גבוהה.</w:t>
      </w:r>
      <w:r w:rsidRPr="005E360E">
        <w:rPr>
          <w:rtl/>
        </w:rPr>
        <w:t xml:space="preserve"> </w:t>
      </w:r>
      <w:r w:rsidRPr="005E360E">
        <w:rPr>
          <w:rFonts w:hint="eastAsia"/>
          <w:rtl/>
        </w:rPr>
        <w:t>לפי</w:t>
      </w:r>
      <w:r w:rsidRPr="005E360E">
        <w:rPr>
          <w:rtl/>
        </w:rPr>
        <w:t xml:space="preserve"> </w:t>
      </w:r>
      <w:r w:rsidRPr="005E360E">
        <w:rPr>
          <w:rFonts w:hint="eastAsia"/>
          <w:rtl/>
        </w:rPr>
        <w:t>נתוני</w:t>
      </w:r>
      <w:r w:rsidRPr="005E360E">
        <w:rPr>
          <w:rFonts w:hint="cs"/>
          <w:rtl/>
        </w:rPr>
        <w:t xml:space="preserve"> </w:t>
      </w:r>
      <w:proofErr w:type="spellStart"/>
      <w:r w:rsidRPr="005E360E">
        <w:rPr>
          <w:rFonts w:hint="cs"/>
          <w:rtl/>
        </w:rPr>
        <w:t>הלמ"ס</w:t>
      </w:r>
      <w:proofErr w:type="spellEnd"/>
      <w:r w:rsidRPr="005E360E">
        <w:rPr>
          <w:rFonts w:hint="cs"/>
          <w:rtl/>
        </w:rPr>
        <w:t xml:space="preserve"> החלה </w:t>
      </w:r>
      <w:r w:rsidRPr="005E360E">
        <w:rPr>
          <w:rFonts w:hint="eastAsia"/>
          <w:rtl/>
        </w:rPr>
        <w:t>מגמת</w:t>
      </w:r>
      <w:r w:rsidRPr="005E360E">
        <w:rPr>
          <w:rtl/>
        </w:rPr>
        <w:t xml:space="preserve"> </w:t>
      </w:r>
      <w:r w:rsidRPr="005E360E">
        <w:rPr>
          <w:rFonts w:hint="eastAsia"/>
          <w:rtl/>
        </w:rPr>
        <w:t>גידול</w:t>
      </w:r>
      <w:r w:rsidRPr="005E360E">
        <w:rPr>
          <w:rFonts w:hint="cs"/>
          <w:rtl/>
        </w:rPr>
        <w:t xml:space="preserve"> עוד קודם הפעלת התוכנית הראשונה.</w:t>
      </w:r>
      <w:r w:rsidRPr="005E360E">
        <w:rPr>
          <w:rFonts w:hint="cs"/>
          <w:b/>
          <w:bCs/>
          <w:rtl/>
        </w:rPr>
        <w:t xml:space="preserve"> </w:t>
      </w:r>
      <w:r w:rsidRPr="005E360E">
        <w:rPr>
          <w:rFonts w:hint="cs"/>
          <w:rtl/>
        </w:rPr>
        <w:t xml:space="preserve">בשנת </w:t>
      </w:r>
      <w:proofErr w:type="spellStart"/>
      <w:r w:rsidRPr="005E360E">
        <w:rPr>
          <w:rFonts w:hint="cs"/>
          <w:rtl/>
        </w:rPr>
        <w:t>התשע"א</w:t>
      </w:r>
      <w:proofErr w:type="spellEnd"/>
      <w:r w:rsidRPr="005E360E">
        <w:rPr>
          <w:rFonts w:hint="cs"/>
          <w:rtl/>
        </w:rPr>
        <w:t xml:space="preserve"> (2010 - 2011), לפני תחילת התוכנית הראשונה, היו 6,000 סטודנטים חרדים,</w:t>
      </w:r>
      <w:r w:rsidRPr="005E360E">
        <w:rPr>
          <w:rtl/>
        </w:rPr>
        <w:t xml:space="preserve"> </w:t>
      </w:r>
      <w:r w:rsidRPr="005E360E">
        <w:rPr>
          <w:rFonts w:hint="cs"/>
          <w:rtl/>
        </w:rPr>
        <w:t>וב</w:t>
      </w:r>
      <w:r w:rsidRPr="005E360E">
        <w:rPr>
          <w:rtl/>
        </w:rPr>
        <w:t xml:space="preserve">תוכנית הראשונה קבעה </w:t>
      </w:r>
      <w:r w:rsidRPr="005E360E">
        <w:rPr>
          <w:rFonts w:hint="cs"/>
          <w:rtl/>
        </w:rPr>
        <w:t xml:space="preserve">מל"ג </w:t>
      </w:r>
      <w:r w:rsidRPr="005E360E">
        <w:rPr>
          <w:rtl/>
        </w:rPr>
        <w:t xml:space="preserve">יעד </w:t>
      </w:r>
      <w:r w:rsidRPr="005E360E">
        <w:rPr>
          <w:rFonts w:hint="cs"/>
          <w:rtl/>
        </w:rPr>
        <w:t xml:space="preserve">של 14,500 סטודנטים חרדים עד </w:t>
      </w:r>
      <w:r w:rsidRPr="005E360E">
        <w:rPr>
          <w:rtl/>
        </w:rPr>
        <w:t xml:space="preserve">סוף </w:t>
      </w:r>
      <w:proofErr w:type="spellStart"/>
      <w:r w:rsidRPr="005E360E">
        <w:rPr>
          <w:rFonts w:hint="cs"/>
          <w:rtl/>
        </w:rPr>
        <w:t>ה</w:t>
      </w:r>
      <w:r w:rsidRPr="005E360E">
        <w:rPr>
          <w:rtl/>
        </w:rPr>
        <w:t>תשע"ו</w:t>
      </w:r>
      <w:proofErr w:type="spellEnd"/>
      <w:r w:rsidRPr="005E360E">
        <w:rPr>
          <w:rFonts w:hint="cs"/>
          <w:rtl/>
        </w:rPr>
        <w:t xml:space="preserve"> (2015 - 2016).</w:t>
      </w:r>
      <w:r w:rsidRPr="005E360E">
        <w:rPr>
          <w:rtl/>
        </w:rPr>
        <w:t xml:space="preserve"> </w:t>
      </w:r>
      <w:r w:rsidRPr="005E360E">
        <w:rPr>
          <w:rFonts w:hint="cs"/>
          <w:rtl/>
        </w:rPr>
        <w:t xml:space="preserve">בתוכנית השנייה נקבע יעד של </w:t>
      </w:r>
      <w:r w:rsidRPr="005E360E">
        <w:rPr>
          <w:rtl/>
        </w:rPr>
        <w:t>19</w:t>
      </w:r>
      <w:r w:rsidRPr="005E360E">
        <w:rPr>
          <w:rFonts w:hint="cs"/>
          <w:rtl/>
        </w:rPr>
        <w:t>,000</w:t>
      </w:r>
      <w:r w:rsidRPr="005E360E">
        <w:rPr>
          <w:rtl/>
        </w:rPr>
        <w:t xml:space="preserve"> סטודנטים חרדים לשנת </w:t>
      </w:r>
      <w:proofErr w:type="spellStart"/>
      <w:r w:rsidRPr="005E360E">
        <w:rPr>
          <w:rFonts w:hint="cs"/>
          <w:rtl/>
        </w:rPr>
        <w:t>ה</w:t>
      </w:r>
      <w:r w:rsidRPr="005E360E">
        <w:rPr>
          <w:rtl/>
        </w:rPr>
        <w:t>תשפ"ב</w:t>
      </w:r>
      <w:proofErr w:type="spellEnd"/>
      <w:r w:rsidRPr="005E360E">
        <w:rPr>
          <w:rFonts w:hint="cs"/>
          <w:rtl/>
        </w:rPr>
        <w:t xml:space="preserve"> (2021 - 2022</w:t>
      </w:r>
      <w:r w:rsidRPr="005E360E">
        <w:rPr>
          <w:rtl/>
        </w:rPr>
        <w:t>)</w:t>
      </w:r>
      <w:r w:rsidRPr="005E360E">
        <w:rPr>
          <w:rFonts w:hint="cs"/>
          <w:rtl/>
        </w:rPr>
        <w:t>.</w:t>
      </w:r>
    </w:p>
    <w:p w14:paraId="7641238C" w14:textId="77777777" w:rsidR="00EB0DB3" w:rsidRPr="005E360E" w:rsidRDefault="00EB0DB3" w:rsidP="00EB0DB3">
      <w:pPr>
        <w:keepNext/>
        <w:keepLines/>
        <w:spacing w:line="269" w:lineRule="auto"/>
        <w:ind w:left="-567"/>
        <w:rPr>
          <w:szCs w:val="20"/>
          <w:rtl/>
        </w:rPr>
      </w:pPr>
    </w:p>
    <w:p w14:paraId="3BFD9D02" w14:textId="77777777" w:rsidR="00EB0DB3" w:rsidRPr="005E360E" w:rsidRDefault="00EB0DB3" w:rsidP="00EB0DB3">
      <w:pPr>
        <w:pStyle w:val="4"/>
        <w:spacing w:before="0" w:line="269" w:lineRule="auto"/>
        <w:rPr>
          <w:rtl/>
        </w:rPr>
      </w:pPr>
      <w:bookmarkStart w:id="9" w:name="_Toc178516529"/>
      <w:r w:rsidRPr="005E360E">
        <w:rPr>
          <w:rFonts w:hint="cs"/>
          <w:rtl/>
        </w:rPr>
        <w:t>הביקורת הקודמת</w:t>
      </w:r>
      <w:bookmarkEnd w:id="9"/>
    </w:p>
    <w:p w14:paraId="0B7D25FA" w14:textId="77777777" w:rsidR="00EB0DB3" w:rsidRPr="005E360E" w:rsidRDefault="00EB0DB3" w:rsidP="00EB0DB3">
      <w:pPr>
        <w:pStyle w:val="a7"/>
        <w:spacing w:line="269" w:lineRule="auto"/>
        <w:rPr>
          <w:rtl/>
        </w:rPr>
      </w:pPr>
    </w:p>
    <w:p w14:paraId="5B26AFE6" w14:textId="77777777" w:rsidR="00EB0DB3" w:rsidRPr="005E360E" w:rsidRDefault="00EB0DB3" w:rsidP="00EB0DB3">
      <w:pPr>
        <w:spacing w:line="269" w:lineRule="auto"/>
        <w:rPr>
          <w:rtl/>
        </w:rPr>
      </w:pPr>
      <w:r w:rsidRPr="005E360E">
        <w:rPr>
          <w:rFonts w:hint="cs"/>
          <w:rtl/>
        </w:rPr>
        <w:t>בדוח</w:t>
      </w:r>
      <w:r w:rsidRPr="005E360E">
        <w:rPr>
          <w:rFonts w:hint="cs"/>
        </w:rPr>
        <w:t xml:space="preserve"> </w:t>
      </w:r>
      <w:r w:rsidRPr="005E360E">
        <w:rPr>
          <w:rFonts w:hint="cs"/>
          <w:rtl/>
        </w:rPr>
        <w:t xml:space="preserve">הקודם צוין כי למרות הגידול העקבי שחל במספר הסטודנטים החרדים במוסדות להשכלה גבוהה, מל"ג-ות"ת לא עמדה ביעד שקבעה לתוכנית הראשונה לסוף שנת </w:t>
      </w:r>
      <w:proofErr w:type="spellStart"/>
      <w:r w:rsidRPr="005E360E">
        <w:rPr>
          <w:rFonts w:hint="cs"/>
          <w:rtl/>
        </w:rPr>
        <w:t>ה</w:t>
      </w:r>
      <w:r w:rsidRPr="005E360E">
        <w:rPr>
          <w:rtl/>
        </w:rPr>
        <w:t>תשע"ו</w:t>
      </w:r>
      <w:proofErr w:type="spellEnd"/>
      <w:r w:rsidRPr="005E360E">
        <w:rPr>
          <w:rFonts w:hint="cs"/>
          <w:rtl/>
        </w:rPr>
        <w:t xml:space="preserve"> ובפועל מספרם הסתכם ב-</w:t>
      </w:r>
      <w:r w:rsidRPr="005E360E">
        <w:rPr>
          <w:rtl/>
        </w:rPr>
        <w:t>11,465</w:t>
      </w:r>
      <w:r w:rsidRPr="005E360E">
        <w:rPr>
          <w:rFonts w:hint="cs"/>
          <w:rtl/>
        </w:rPr>
        <w:t xml:space="preserve"> (כ-80% מהיעד)</w:t>
      </w:r>
      <w:r w:rsidRPr="005E360E">
        <w:rPr>
          <w:rtl/>
        </w:rPr>
        <w:t xml:space="preserve">. </w:t>
      </w:r>
    </w:p>
    <w:p w14:paraId="763700B7" w14:textId="77777777" w:rsidR="00EB0DB3" w:rsidRPr="005E360E" w:rsidRDefault="00EB0DB3" w:rsidP="00EB0DB3">
      <w:pPr>
        <w:pStyle w:val="a7"/>
        <w:spacing w:line="269" w:lineRule="auto"/>
        <w:rPr>
          <w:rtl/>
        </w:rPr>
      </w:pPr>
    </w:p>
    <w:p w14:paraId="3723577B" w14:textId="77777777" w:rsidR="00EB0DB3" w:rsidRPr="005E360E" w:rsidRDefault="00EB0DB3" w:rsidP="00EB0DB3">
      <w:pPr>
        <w:spacing w:line="269" w:lineRule="auto"/>
        <w:rPr>
          <w:rtl/>
        </w:rPr>
      </w:pPr>
      <w:r w:rsidRPr="005E360E">
        <w:rPr>
          <w:rFonts w:hint="cs"/>
          <w:rtl/>
        </w:rPr>
        <w:t>בהערות מל"ג לדוח הקודם</w:t>
      </w:r>
      <w:r w:rsidRPr="005E360E">
        <w:rPr>
          <w:vertAlign w:val="superscript"/>
          <w:rtl/>
        </w:rPr>
        <w:footnoteReference w:id="19"/>
      </w:r>
      <w:r w:rsidRPr="005E360E">
        <w:rPr>
          <w:rFonts w:hint="cs"/>
          <w:rtl/>
        </w:rPr>
        <w:t xml:space="preserve"> נמסר כי מל"ג-ות"ת עוקבת אחר ההתפתחות במספרי הסטודנטים בהשוואה ליעד של 19,000 סטודנטים חרדים שנקבע לשנת הלימודים </w:t>
      </w:r>
      <w:proofErr w:type="spellStart"/>
      <w:r w:rsidRPr="005E360E">
        <w:rPr>
          <w:rFonts w:hint="cs"/>
          <w:rtl/>
        </w:rPr>
        <w:t>התשפ"ב</w:t>
      </w:r>
      <w:proofErr w:type="spellEnd"/>
      <w:r w:rsidRPr="005E360E">
        <w:rPr>
          <w:rFonts w:hint="cs"/>
          <w:rtl/>
        </w:rPr>
        <w:t xml:space="preserve">, וכן בחנה את האפשרות לעדכן את המדיניות הרב-שנתית כדי להגדיל את היעדים. עוד נמסר כי בכל הנוגע ליעדי תוכנית הגידול במספר הסטודנטים של האוכלוסייה החרדית - המספר יהיה מתון מהצפוי ומל"ג לא תצליח לעמוד ביעדים. </w:t>
      </w:r>
    </w:p>
    <w:p w14:paraId="61DFCBD8" w14:textId="77777777" w:rsidR="00EB0DB3" w:rsidRPr="005E360E" w:rsidRDefault="00EB0DB3" w:rsidP="00EB0DB3">
      <w:pPr>
        <w:keepNext/>
        <w:keepLines/>
        <w:spacing w:line="269" w:lineRule="auto"/>
        <w:ind w:left="-567"/>
        <w:rPr>
          <w:szCs w:val="20"/>
          <w:rtl/>
        </w:rPr>
      </w:pPr>
    </w:p>
    <w:p w14:paraId="619C0637" w14:textId="77777777" w:rsidR="00EB0DB3" w:rsidRPr="005E360E" w:rsidRDefault="00EB0DB3" w:rsidP="00EB0DB3">
      <w:pPr>
        <w:pStyle w:val="4"/>
        <w:spacing w:before="0" w:line="269" w:lineRule="auto"/>
        <w:rPr>
          <w:rtl/>
        </w:rPr>
      </w:pPr>
      <w:bookmarkStart w:id="12" w:name="_Toc171960478"/>
      <w:bookmarkStart w:id="13" w:name="_Toc178516530"/>
      <w:r w:rsidRPr="005E360E">
        <w:rPr>
          <w:rFonts w:hint="cs"/>
          <w:rtl/>
        </w:rPr>
        <w:t>ביקורת המעקב</w:t>
      </w:r>
      <w:bookmarkEnd w:id="12"/>
      <w:bookmarkEnd w:id="13"/>
    </w:p>
    <w:p w14:paraId="39A769A3" w14:textId="77777777" w:rsidR="00EB0DB3" w:rsidRPr="005E360E" w:rsidRDefault="00EB0DB3" w:rsidP="00EB0DB3">
      <w:pPr>
        <w:pStyle w:val="a7"/>
        <w:spacing w:line="269" w:lineRule="auto"/>
        <w:rPr>
          <w:rtl/>
        </w:rPr>
      </w:pPr>
    </w:p>
    <w:p w14:paraId="668C5D24" w14:textId="77777777" w:rsidR="00EB0DB3" w:rsidRPr="005E360E" w:rsidRDefault="00EB0DB3" w:rsidP="00EB0DB3">
      <w:pPr>
        <w:spacing w:line="269" w:lineRule="auto"/>
        <w:rPr>
          <w:rtl/>
        </w:rPr>
      </w:pPr>
      <w:r w:rsidRPr="005E360E">
        <w:rPr>
          <w:rFonts w:hint="cs"/>
          <w:rtl/>
        </w:rPr>
        <w:t>להלן בתרשימים 2 - 4 נתוני מל"ג על מספר הסטודנטים החרדים במערכת ההשכלה הגבוהה בשנים 2011 - 2023 ועל שיעור השינוי במספרם משנה לשנה.</w:t>
      </w:r>
    </w:p>
    <w:p w14:paraId="31DE207F" w14:textId="77777777" w:rsidR="00EB0DB3" w:rsidRPr="005E360E" w:rsidRDefault="00EB0DB3" w:rsidP="00EB0DB3">
      <w:pPr>
        <w:pStyle w:val="a7"/>
        <w:spacing w:line="269" w:lineRule="auto"/>
        <w:rPr>
          <w:rtl/>
        </w:rPr>
      </w:pPr>
    </w:p>
    <w:p w14:paraId="319169A0" w14:textId="77777777" w:rsidR="00EB0DB3" w:rsidRDefault="00EB0DB3" w:rsidP="00EB0DB3">
      <w:pPr>
        <w:keepNext/>
        <w:keepLines/>
        <w:spacing w:line="269" w:lineRule="auto"/>
        <w:jc w:val="center"/>
        <w:rPr>
          <w:b/>
          <w:bCs/>
          <w:rtl/>
        </w:rPr>
      </w:pPr>
      <w:r w:rsidRPr="005E360E">
        <w:rPr>
          <w:rtl/>
        </w:rPr>
        <w:t xml:space="preserve">תרשים </w:t>
      </w:r>
      <w:r w:rsidRPr="005E360E">
        <w:rPr>
          <w:rFonts w:hint="cs"/>
          <w:rtl/>
        </w:rPr>
        <w:t xml:space="preserve">2: </w:t>
      </w:r>
      <w:r w:rsidRPr="005E360E">
        <w:rPr>
          <w:rFonts w:hint="cs"/>
          <w:b/>
          <w:bCs/>
          <w:rtl/>
        </w:rPr>
        <w:t>מספר הסטודנטים החרדים במערכת ההשכלה הגבוהה</w:t>
      </w:r>
    </w:p>
    <w:p w14:paraId="328DEF86" w14:textId="77777777" w:rsidR="00EB0DB3" w:rsidRDefault="00EB0DB3" w:rsidP="00EB0DB3">
      <w:pPr>
        <w:keepNext/>
        <w:keepLines/>
        <w:spacing w:line="269" w:lineRule="auto"/>
        <w:jc w:val="center"/>
        <w:rPr>
          <w:b/>
          <w:bCs/>
          <w:rtl/>
        </w:rPr>
      </w:pPr>
      <w:r>
        <w:rPr>
          <w:b/>
          <w:bCs/>
          <w:noProof/>
        </w:rPr>
        <w:drawing>
          <wp:inline distT="0" distB="0" distL="0" distR="0" wp14:anchorId="40180A4B" wp14:editId="754FA992">
            <wp:extent cx="5231130" cy="3523615"/>
            <wp:effectExtent l="0" t="0" r="7620" b="635"/>
            <wp:docPr id="14" name="תמונה 14" descr="המספר עלה מ-5,500 בשנת תשע&quot;א ל-17,380 בשנת תשפ&quot;ד. עדיין היה קטן מיעד מל&quot;ג-ות&quot;ת - 19,000 עד לסוף תשע&quot;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1130" cy="3523615"/>
                    </a:xfrm>
                    <a:prstGeom prst="rect">
                      <a:avLst/>
                    </a:prstGeom>
                    <a:noFill/>
                  </pic:spPr>
                </pic:pic>
              </a:graphicData>
            </a:graphic>
          </wp:inline>
        </w:drawing>
      </w:r>
    </w:p>
    <w:p w14:paraId="0A2ABDB3" w14:textId="77777777" w:rsidR="00EB0DB3" w:rsidRPr="005E360E" w:rsidRDefault="00EB0DB3" w:rsidP="00EB0DB3">
      <w:pPr>
        <w:spacing w:line="269" w:lineRule="auto"/>
        <w:rPr>
          <w:szCs w:val="20"/>
          <w:rtl/>
        </w:rPr>
      </w:pPr>
      <w:r w:rsidRPr="005E360E">
        <w:rPr>
          <w:rFonts w:hint="cs"/>
          <w:szCs w:val="20"/>
          <w:rtl/>
        </w:rPr>
        <w:t xml:space="preserve">המקור: </w:t>
      </w:r>
      <w:r w:rsidRPr="009C2EE0">
        <w:rPr>
          <w:rFonts w:hint="cs"/>
          <w:color w:val="0000FF" w:themeColor="hyperlink"/>
          <w:szCs w:val="20"/>
          <w:u w:val="single"/>
          <w:rtl/>
        </w:rPr>
        <w:t>המועצה להשכלה גבוהה</w:t>
      </w:r>
      <w:r w:rsidRPr="009C2EE0">
        <w:rPr>
          <w:rFonts w:hint="cs"/>
          <w:szCs w:val="20"/>
          <w:rtl/>
        </w:rPr>
        <w:t>.</w:t>
      </w:r>
    </w:p>
    <w:p w14:paraId="24BC4396" w14:textId="77777777" w:rsidR="00EB0DB3" w:rsidRPr="005E360E" w:rsidRDefault="00EB0DB3" w:rsidP="00EB0DB3">
      <w:pPr>
        <w:pStyle w:val="a7"/>
        <w:spacing w:line="269" w:lineRule="auto"/>
        <w:rPr>
          <w:rtl/>
        </w:rPr>
      </w:pPr>
    </w:p>
    <w:p w14:paraId="657996E0" w14:textId="77777777" w:rsidR="00EB0DB3" w:rsidRDefault="00EB0DB3" w:rsidP="00EB0DB3">
      <w:pPr>
        <w:spacing w:line="269" w:lineRule="auto"/>
        <w:rPr>
          <w:b/>
          <w:bCs/>
          <w:highlight w:val="yellow"/>
          <w:rtl/>
        </w:rPr>
      </w:pPr>
      <w:r w:rsidRPr="009D6D9D">
        <w:rPr>
          <w:rFonts w:hint="eastAsia"/>
          <w:b/>
          <w:bCs/>
          <w:rtl/>
        </w:rPr>
        <w:lastRenderedPageBreak/>
        <w:t>מתרשים</w:t>
      </w:r>
      <w:r w:rsidRPr="009D6D9D">
        <w:rPr>
          <w:b/>
          <w:bCs/>
          <w:rtl/>
        </w:rPr>
        <w:t xml:space="preserve"> 2 עולה כי מאז הביקורת הקודמת (2019) נמשכה מגמת העלייה במספר הסטודנטים החרדים, ובשנת הלימודים </w:t>
      </w:r>
      <w:proofErr w:type="spellStart"/>
      <w:r w:rsidRPr="009D6D9D">
        <w:rPr>
          <w:rFonts w:hint="eastAsia"/>
          <w:b/>
          <w:bCs/>
          <w:rtl/>
        </w:rPr>
        <w:t>התשפ</w:t>
      </w:r>
      <w:r w:rsidRPr="009D6D9D">
        <w:rPr>
          <w:b/>
          <w:bCs/>
          <w:rtl/>
        </w:rPr>
        <w:t>"ד</w:t>
      </w:r>
      <w:proofErr w:type="spellEnd"/>
      <w:r>
        <w:rPr>
          <w:rFonts w:hint="cs"/>
          <w:b/>
          <w:bCs/>
          <w:rtl/>
        </w:rPr>
        <w:t xml:space="preserve"> (2024-2023)</w:t>
      </w:r>
      <w:r w:rsidRPr="009D6D9D">
        <w:rPr>
          <w:b/>
          <w:bCs/>
          <w:rtl/>
        </w:rPr>
        <w:t xml:space="preserve"> הגיע מספרם ל-17,380 (שהם כ-5.2% מכלל הסטודנטים שלמדו בישראל</w:t>
      </w:r>
      <w:r w:rsidR="003D2F4F">
        <w:rPr>
          <w:rFonts w:hint="cs"/>
          <w:b/>
          <w:bCs/>
          <w:rtl/>
        </w:rPr>
        <w:t xml:space="preserve"> </w:t>
      </w:r>
      <w:r w:rsidRPr="009D6D9D">
        <w:rPr>
          <w:b/>
          <w:bCs/>
          <w:rtl/>
        </w:rPr>
        <w:t xml:space="preserve">בשנה זו - 333,770 - לעומת כ-4.1% בשנת </w:t>
      </w:r>
      <w:proofErr w:type="spellStart"/>
      <w:r w:rsidRPr="009D6D9D">
        <w:rPr>
          <w:rFonts w:hint="eastAsia"/>
          <w:b/>
          <w:bCs/>
          <w:rtl/>
        </w:rPr>
        <w:t>התשע</w:t>
      </w:r>
      <w:r w:rsidRPr="009D6D9D">
        <w:rPr>
          <w:b/>
          <w:bCs/>
          <w:rtl/>
        </w:rPr>
        <w:t>"ט</w:t>
      </w:r>
      <w:proofErr w:type="spellEnd"/>
      <w:r>
        <w:rPr>
          <w:rFonts w:hint="cs"/>
          <w:b/>
          <w:bCs/>
          <w:rtl/>
        </w:rPr>
        <w:t xml:space="preserve"> [2018 - 2019]</w:t>
      </w:r>
      <w:r w:rsidRPr="009D6D9D">
        <w:rPr>
          <w:b/>
          <w:bCs/>
          <w:vertAlign w:val="superscript"/>
          <w:rtl/>
        </w:rPr>
        <w:footnoteReference w:id="20"/>
      </w:r>
      <w:r w:rsidRPr="009D6D9D">
        <w:rPr>
          <w:b/>
          <w:bCs/>
          <w:rtl/>
        </w:rPr>
        <w:t>)</w:t>
      </w:r>
      <w:r w:rsidRPr="009D6D9D">
        <w:rPr>
          <w:b/>
          <w:bCs/>
          <w:sz w:val="16"/>
          <w:szCs w:val="16"/>
          <w:rtl/>
        </w:rPr>
        <w:t>.</w:t>
      </w:r>
      <w:r w:rsidRPr="009D6D9D">
        <w:rPr>
          <w:b/>
          <w:bCs/>
          <w:rtl/>
        </w:rPr>
        <w:t xml:space="preserve"> למרות הגידול, לא הושג היעד של התוכנית השנייה שנקבע לסוף שנת </w:t>
      </w:r>
      <w:proofErr w:type="spellStart"/>
      <w:r w:rsidRPr="009D6D9D">
        <w:rPr>
          <w:rFonts w:hint="eastAsia"/>
          <w:b/>
          <w:bCs/>
          <w:rtl/>
        </w:rPr>
        <w:t>התשפ</w:t>
      </w:r>
      <w:r w:rsidRPr="009D6D9D">
        <w:rPr>
          <w:b/>
          <w:bCs/>
          <w:rtl/>
        </w:rPr>
        <w:t>"ב</w:t>
      </w:r>
      <w:proofErr w:type="spellEnd"/>
      <w:r>
        <w:rPr>
          <w:rFonts w:hint="cs"/>
          <w:b/>
          <w:bCs/>
          <w:rtl/>
        </w:rPr>
        <w:t xml:space="preserve"> </w:t>
      </w:r>
      <w:r w:rsidRPr="009D6D9D">
        <w:rPr>
          <w:b/>
          <w:bCs/>
          <w:rtl/>
        </w:rPr>
        <w:t xml:space="preserve">(19,000), ומספר הסטודנטים בסוף שנה זו הסתכם ב-16,430 (86% מהיעד). </w:t>
      </w:r>
    </w:p>
    <w:p w14:paraId="049DF0DC" w14:textId="77777777" w:rsidR="00EB0DB3" w:rsidRPr="00851C25" w:rsidRDefault="00EB0DB3" w:rsidP="00EB0DB3">
      <w:pPr>
        <w:pStyle w:val="a7"/>
        <w:spacing w:line="269" w:lineRule="auto"/>
        <w:rPr>
          <w:rtl/>
        </w:rPr>
      </w:pPr>
    </w:p>
    <w:p w14:paraId="3A2DE776" w14:textId="77777777" w:rsidR="00EB0DB3" w:rsidRPr="00784B9E" w:rsidRDefault="00EB0DB3" w:rsidP="00EB0DB3">
      <w:pPr>
        <w:spacing w:line="269" w:lineRule="auto"/>
        <w:rPr>
          <w:rtl/>
        </w:rPr>
      </w:pPr>
      <w:r w:rsidRPr="00851C25">
        <w:rPr>
          <w:rFonts w:hint="cs"/>
          <w:rtl/>
        </w:rPr>
        <w:t xml:space="preserve">בתשובתה ציינה מל"ג-ות"ת כי אכן מספר הסטודנטים החרדים באקדמיה נמוך מהיעד אליו כיוונה מל"ג לשנת </w:t>
      </w:r>
      <w:proofErr w:type="spellStart"/>
      <w:r>
        <w:rPr>
          <w:rFonts w:hint="cs"/>
          <w:rtl/>
        </w:rPr>
        <w:t>ה</w:t>
      </w:r>
      <w:r w:rsidRPr="00851C25">
        <w:rPr>
          <w:rFonts w:hint="cs"/>
          <w:rtl/>
        </w:rPr>
        <w:t>תשע"ב</w:t>
      </w:r>
      <w:proofErr w:type="spellEnd"/>
      <w:r>
        <w:rPr>
          <w:rFonts w:hint="cs"/>
          <w:rtl/>
        </w:rPr>
        <w:t xml:space="preserve">, וזאת בין היתר עקב החלטת מל"ג שלא לפתוח </w:t>
      </w:r>
      <w:r w:rsidRPr="00851C25">
        <w:rPr>
          <w:rFonts w:hint="cs"/>
          <w:rtl/>
        </w:rPr>
        <w:t>מרכזי לימוד חדשים לאוכלוסייה החרדית (למעט במקרים חריגים)</w:t>
      </w:r>
      <w:r>
        <w:rPr>
          <w:rFonts w:hint="cs"/>
          <w:rtl/>
        </w:rPr>
        <w:t xml:space="preserve"> בעת שהעתירה לבג"ץ הייתה תלויה ועומדת (2017 - 2021). עוד ציינה כי </w:t>
      </w:r>
      <w:r w:rsidRPr="00851C25">
        <w:rPr>
          <w:rFonts w:hint="cs"/>
          <w:rtl/>
        </w:rPr>
        <w:t xml:space="preserve">לאחר </w:t>
      </w:r>
      <w:r>
        <w:rPr>
          <w:rFonts w:hint="cs"/>
          <w:rtl/>
        </w:rPr>
        <w:t xml:space="preserve">פסיקת בג"ץ היא </w:t>
      </w:r>
      <w:r w:rsidRPr="00851C25">
        <w:rPr>
          <w:rFonts w:hint="cs"/>
          <w:rtl/>
        </w:rPr>
        <w:t xml:space="preserve">אישרה 29 </w:t>
      </w:r>
      <w:proofErr w:type="spellStart"/>
      <w:r w:rsidRPr="00851C25">
        <w:rPr>
          <w:rFonts w:hint="cs"/>
          <w:rtl/>
        </w:rPr>
        <w:t>תוכניות</w:t>
      </w:r>
      <w:proofErr w:type="spellEnd"/>
      <w:r w:rsidRPr="00851C25">
        <w:rPr>
          <w:rFonts w:hint="cs"/>
          <w:rtl/>
        </w:rPr>
        <w:t xml:space="preserve"> לימוד חדשות לחרדים והחליטה על הקמת 4 </w:t>
      </w:r>
      <w:proofErr w:type="spellStart"/>
      <w:r w:rsidRPr="00851C25">
        <w:rPr>
          <w:rFonts w:hint="cs"/>
          <w:rtl/>
        </w:rPr>
        <w:t>מח"רים</w:t>
      </w:r>
      <w:proofErr w:type="spellEnd"/>
      <w:r w:rsidRPr="00851C25">
        <w:rPr>
          <w:rFonts w:hint="cs"/>
          <w:rtl/>
        </w:rPr>
        <w:t xml:space="preserve"> חדשים בפריפריה אשר צפויים לכלול 40 </w:t>
      </w:r>
      <w:proofErr w:type="spellStart"/>
      <w:r w:rsidRPr="00851C25">
        <w:rPr>
          <w:rFonts w:hint="cs"/>
          <w:rtl/>
        </w:rPr>
        <w:t>תוכניות</w:t>
      </w:r>
      <w:proofErr w:type="spellEnd"/>
      <w:r w:rsidRPr="00851C25">
        <w:rPr>
          <w:rFonts w:hint="cs"/>
          <w:rtl/>
        </w:rPr>
        <w:t xml:space="preserve"> לימוד ייעודיות חדשות נוספות.</w:t>
      </w:r>
    </w:p>
    <w:p w14:paraId="0E1574E9" w14:textId="77777777" w:rsidR="00EB0DB3" w:rsidRPr="005E360E" w:rsidRDefault="00EB0DB3" w:rsidP="00EB0DB3">
      <w:pPr>
        <w:pStyle w:val="a7"/>
        <w:spacing w:line="269" w:lineRule="auto"/>
        <w:rPr>
          <w:rtl/>
        </w:rPr>
      </w:pPr>
    </w:p>
    <w:p w14:paraId="6832B65B" w14:textId="77777777" w:rsidR="00EB0DB3" w:rsidRDefault="00EB0DB3" w:rsidP="00EB0DB3">
      <w:pPr>
        <w:keepNext/>
        <w:keepLines/>
        <w:spacing w:line="269" w:lineRule="auto"/>
        <w:jc w:val="center"/>
        <w:rPr>
          <w:b/>
          <w:bCs/>
          <w:rtl/>
        </w:rPr>
      </w:pPr>
      <w:bookmarkStart w:id="14" w:name="_Hlk190068633"/>
      <w:r w:rsidRPr="005E360E">
        <w:rPr>
          <w:rFonts w:hint="cs"/>
          <w:rtl/>
        </w:rPr>
        <w:t>תרשים 3</w:t>
      </w:r>
      <w:r w:rsidRPr="00153464">
        <w:rPr>
          <w:rtl/>
        </w:rPr>
        <w:t>:</w:t>
      </w:r>
      <w:r w:rsidRPr="005E360E">
        <w:rPr>
          <w:rFonts w:hint="cs"/>
          <w:b/>
          <w:bCs/>
        </w:rPr>
        <w:t xml:space="preserve"> </w:t>
      </w:r>
      <w:r w:rsidRPr="005E360E">
        <w:rPr>
          <w:rFonts w:hint="cs"/>
          <w:b/>
          <w:bCs/>
          <w:rtl/>
        </w:rPr>
        <w:t xml:space="preserve">שיעור השינוי במספר הסטודנטים החרדים בשנים </w:t>
      </w:r>
      <w:proofErr w:type="spellStart"/>
      <w:r w:rsidRPr="005E360E">
        <w:rPr>
          <w:rFonts w:hint="cs"/>
          <w:b/>
          <w:bCs/>
          <w:rtl/>
        </w:rPr>
        <w:t>התשע"ב</w:t>
      </w:r>
      <w:proofErr w:type="spellEnd"/>
      <w:r>
        <w:rPr>
          <w:rFonts w:hint="cs"/>
          <w:b/>
          <w:bCs/>
          <w:rtl/>
        </w:rPr>
        <w:t xml:space="preserve"> </w:t>
      </w:r>
      <w:r w:rsidRPr="005E360E">
        <w:rPr>
          <w:rFonts w:hint="cs"/>
          <w:b/>
          <w:bCs/>
          <w:rtl/>
        </w:rPr>
        <w:t>-</w:t>
      </w:r>
      <w:r>
        <w:rPr>
          <w:rFonts w:hint="cs"/>
          <w:b/>
          <w:bCs/>
          <w:rtl/>
        </w:rPr>
        <w:t xml:space="preserve"> </w:t>
      </w:r>
      <w:proofErr w:type="spellStart"/>
      <w:r w:rsidRPr="005E360E">
        <w:rPr>
          <w:rFonts w:hint="cs"/>
          <w:b/>
          <w:bCs/>
          <w:rtl/>
        </w:rPr>
        <w:t>התשפ"ד</w:t>
      </w:r>
      <w:proofErr w:type="spellEnd"/>
      <w:r w:rsidRPr="005E360E">
        <w:rPr>
          <w:rFonts w:hint="cs"/>
          <w:b/>
          <w:bCs/>
          <w:rtl/>
        </w:rPr>
        <w:t xml:space="preserve"> </w:t>
      </w:r>
      <w:r>
        <w:rPr>
          <w:b/>
          <w:bCs/>
          <w:rtl/>
        </w:rPr>
        <w:br/>
      </w:r>
      <w:r>
        <w:rPr>
          <w:rFonts w:hint="cs"/>
          <w:b/>
          <w:bCs/>
          <w:rtl/>
        </w:rPr>
        <w:t xml:space="preserve">(2011 - 2024) - </w:t>
      </w:r>
      <w:r w:rsidRPr="005E360E">
        <w:rPr>
          <w:rFonts w:hint="cs"/>
          <w:b/>
          <w:bCs/>
          <w:rtl/>
        </w:rPr>
        <w:t>שנה לעומת קודמתה</w:t>
      </w:r>
      <w:bookmarkEnd w:id="14"/>
    </w:p>
    <w:p w14:paraId="7C8AA53C" w14:textId="77777777" w:rsidR="00EB0DB3" w:rsidRPr="00F25100" w:rsidRDefault="00EB0DB3" w:rsidP="00EB0DB3">
      <w:pPr>
        <w:keepNext/>
        <w:keepLines/>
        <w:spacing w:line="269" w:lineRule="auto"/>
        <w:jc w:val="center"/>
        <w:rPr>
          <w:b/>
          <w:bCs/>
          <w:rtl/>
        </w:rPr>
      </w:pPr>
      <w:r>
        <w:rPr>
          <w:b/>
          <w:bCs/>
          <w:noProof/>
        </w:rPr>
        <w:drawing>
          <wp:inline distT="0" distB="0" distL="0" distR="0" wp14:anchorId="0C294D70" wp14:editId="278C7DDB">
            <wp:extent cx="5231130" cy="3121660"/>
            <wp:effectExtent l="0" t="0" r="7620" b="2540"/>
            <wp:docPr id="3" name="תמונה 3" descr="מגמת ירידה בשיעור הגידול השנתי. מסביבות 18% בשנים התשע&quot;ב-התשע&quot;ד ל-5%-10% משנת התשע&quot;ה ואיל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1130" cy="3121660"/>
                    </a:xfrm>
                    <a:prstGeom prst="rect">
                      <a:avLst/>
                    </a:prstGeom>
                    <a:noFill/>
                  </pic:spPr>
                </pic:pic>
              </a:graphicData>
            </a:graphic>
          </wp:inline>
        </w:drawing>
      </w:r>
    </w:p>
    <w:p w14:paraId="6DF1E961" w14:textId="77777777" w:rsidR="00EB0DB3" w:rsidRPr="005E360E" w:rsidRDefault="00EB0DB3" w:rsidP="00EB0DB3">
      <w:pPr>
        <w:keepNext/>
        <w:keepLines/>
        <w:spacing w:line="269" w:lineRule="auto"/>
        <w:ind w:left="-567"/>
        <w:rPr>
          <w:szCs w:val="20"/>
          <w:rtl/>
        </w:rPr>
      </w:pPr>
      <w:r w:rsidRPr="005E360E">
        <w:rPr>
          <w:szCs w:val="20"/>
          <w:rtl/>
        </w:rPr>
        <w:tab/>
      </w:r>
      <w:r w:rsidRPr="005E360E">
        <w:rPr>
          <w:rFonts w:eastAsia="Calibri" w:hint="cs"/>
          <w:szCs w:val="20"/>
          <w:rtl/>
        </w:rPr>
        <w:t xml:space="preserve">על פי נתוני </w:t>
      </w:r>
      <w:r w:rsidRPr="005E360E">
        <w:rPr>
          <w:rFonts w:hint="cs"/>
          <w:szCs w:val="20"/>
          <w:rtl/>
        </w:rPr>
        <w:t>מל"ג</w:t>
      </w:r>
      <w:r>
        <w:rPr>
          <w:rFonts w:hint="cs"/>
          <w:szCs w:val="20"/>
          <w:rtl/>
        </w:rPr>
        <w:t>,</w:t>
      </w:r>
      <w:r w:rsidRPr="005E360E">
        <w:rPr>
          <w:rFonts w:hint="cs"/>
          <w:szCs w:val="20"/>
          <w:rtl/>
        </w:rPr>
        <w:t xml:space="preserve"> בעיבוד משרד מבקר המדינה. </w:t>
      </w:r>
    </w:p>
    <w:p w14:paraId="74930E5E" w14:textId="77777777" w:rsidR="00EB0DB3" w:rsidRPr="005E360E" w:rsidRDefault="00EB0DB3" w:rsidP="00EB0DB3">
      <w:pPr>
        <w:pStyle w:val="a7"/>
        <w:spacing w:line="269" w:lineRule="auto"/>
        <w:rPr>
          <w:rtl/>
        </w:rPr>
      </w:pPr>
    </w:p>
    <w:p w14:paraId="489B2E26" w14:textId="77777777" w:rsidR="00EB0DB3" w:rsidRPr="005E360E" w:rsidRDefault="00EB0DB3" w:rsidP="00EB0DB3">
      <w:pPr>
        <w:spacing w:line="269" w:lineRule="auto"/>
        <w:rPr>
          <w:rtl/>
        </w:rPr>
      </w:pPr>
      <w:r w:rsidRPr="005E360E">
        <w:rPr>
          <w:rFonts w:hint="cs"/>
          <w:rtl/>
        </w:rPr>
        <w:t xml:space="preserve">מהתרשים עולה מגמת ירידה בשיעור הגידול השנתי של מספר הסטודנטים החרדים. בשנים </w:t>
      </w:r>
      <w:proofErr w:type="spellStart"/>
      <w:r w:rsidRPr="005E360E">
        <w:rPr>
          <w:rFonts w:hint="cs"/>
          <w:rtl/>
        </w:rPr>
        <w:t>התשע"ב</w:t>
      </w:r>
      <w:proofErr w:type="spellEnd"/>
      <w:r>
        <w:rPr>
          <w:rFonts w:hint="cs"/>
          <w:rtl/>
        </w:rPr>
        <w:t xml:space="preserve"> </w:t>
      </w:r>
      <w:r w:rsidRPr="005E360E">
        <w:rPr>
          <w:rFonts w:hint="cs"/>
          <w:rtl/>
        </w:rPr>
        <w:t>-</w:t>
      </w:r>
      <w:r>
        <w:rPr>
          <w:rFonts w:hint="cs"/>
          <w:rtl/>
        </w:rPr>
        <w:t xml:space="preserve"> </w:t>
      </w:r>
      <w:proofErr w:type="spellStart"/>
      <w:r w:rsidRPr="005E360E">
        <w:rPr>
          <w:rFonts w:hint="cs"/>
          <w:rtl/>
        </w:rPr>
        <w:t>התשע"ד</w:t>
      </w:r>
      <w:proofErr w:type="spellEnd"/>
      <w:r w:rsidRPr="005E360E">
        <w:rPr>
          <w:rFonts w:hint="cs"/>
          <w:rtl/>
        </w:rPr>
        <w:t xml:space="preserve"> </w:t>
      </w:r>
      <w:r>
        <w:rPr>
          <w:rFonts w:hint="cs"/>
          <w:rtl/>
        </w:rPr>
        <w:t xml:space="preserve">(2011 - 2013), </w:t>
      </w:r>
      <w:r w:rsidRPr="005E360E">
        <w:rPr>
          <w:rFonts w:hint="cs"/>
          <w:rtl/>
        </w:rPr>
        <w:t>השיעור היה בין 18% ל-20%, ואילו במרבית השנים שלאחר מכן (</w:t>
      </w:r>
      <w:proofErr w:type="spellStart"/>
      <w:r w:rsidRPr="005E360E">
        <w:rPr>
          <w:rFonts w:hint="cs"/>
          <w:rtl/>
        </w:rPr>
        <w:t>התשע"ה</w:t>
      </w:r>
      <w:proofErr w:type="spellEnd"/>
      <w:r w:rsidRPr="005E360E">
        <w:rPr>
          <w:rFonts w:hint="cs"/>
          <w:rtl/>
        </w:rPr>
        <w:t xml:space="preserve"> [2014 - 2015] ואילך) הוא נע בין 5% ל-10%. </w:t>
      </w:r>
    </w:p>
    <w:p w14:paraId="04464758" w14:textId="77777777" w:rsidR="00EB0DB3" w:rsidRPr="005E360E" w:rsidRDefault="00EB0DB3" w:rsidP="00EB0DB3">
      <w:pPr>
        <w:pStyle w:val="a7"/>
        <w:spacing w:line="269" w:lineRule="auto"/>
        <w:rPr>
          <w:rtl/>
        </w:rPr>
      </w:pPr>
    </w:p>
    <w:p w14:paraId="172B9ECA" w14:textId="77777777" w:rsidR="00EB0DB3" w:rsidRPr="005E360E" w:rsidRDefault="00EB0DB3" w:rsidP="00EB0DB3">
      <w:pPr>
        <w:spacing w:line="269" w:lineRule="auto"/>
        <w:rPr>
          <w:rtl/>
        </w:rPr>
      </w:pPr>
      <w:r w:rsidRPr="005E360E">
        <w:rPr>
          <w:rFonts w:hint="cs"/>
          <w:rtl/>
        </w:rPr>
        <w:t xml:space="preserve">בספטמבר 2022 האריכה מל"ג-ות"ת את תוקפה של התוכנית הרב-שנתית עד לסוף שנת </w:t>
      </w:r>
      <w:proofErr w:type="spellStart"/>
      <w:r w:rsidRPr="005E360E">
        <w:rPr>
          <w:rFonts w:hint="cs"/>
          <w:rtl/>
        </w:rPr>
        <w:t>התשפ"ג</w:t>
      </w:r>
      <w:proofErr w:type="spellEnd"/>
      <w:r>
        <w:rPr>
          <w:rFonts w:hint="cs"/>
          <w:rtl/>
        </w:rPr>
        <w:t xml:space="preserve"> </w:t>
      </w:r>
      <w:r w:rsidRPr="005E360E">
        <w:rPr>
          <w:rFonts w:hint="cs"/>
          <w:rtl/>
        </w:rPr>
        <w:t xml:space="preserve">ובספטמבר 2024, בסוף שנת הלימודים </w:t>
      </w:r>
      <w:proofErr w:type="spellStart"/>
      <w:r w:rsidRPr="005E360E">
        <w:rPr>
          <w:rFonts w:hint="cs"/>
          <w:rtl/>
        </w:rPr>
        <w:t>התשפ"ד</w:t>
      </w:r>
      <w:proofErr w:type="spellEnd"/>
      <w:r w:rsidRPr="005E360E">
        <w:rPr>
          <w:rFonts w:hint="cs"/>
          <w:rtl/>
        </w:rPr>
        <w:t>,</w:t>
      </w:r>
      <w:r>
        <w:rPr>
          <w:rFonts w:hint="cs"/>
          <w:rtl/>
        </w:rPr>
        <w:t xml:space="preserve"> </w:t>
      </w:r>
      <w:r w:rsidRPr="005E360E">
        <w:rPr>
          <w:rFonts w:hint="cs"/>
          <w:rtl/>
        </w:rPr>
        <w:t xml:space="preserve">פרסמה תוכנית רב-שנתית חדשה לשנים </w:t>
      </w:r>
      <w:proofErr w:type="spellStart"/>
      <w:r w:rsidRPr="005E360E">
        <w:rPr>
          <w:rFonts w:hint="cs"/>
          <w:rtl/>
        </w:rPr>
        <w:t>התשפ"ד</w:t>
      </w:r>
      <w:proofErr w:type="spellEnd"/>
      <w:r>
        <w:rPr>
          <w:rFonts w:hint="cs"/>
          <w:rtl/>
        </w:rPr>
        <w:t xml:space="preserve"> </w:t>
      </w:r>
      <w:r w:rsidRPr="005E360E">
        <w:rPr>
          <w:rFonts w:hint="cs"/>
          <w:rtl/>
        </w:rPr>
        <w:t>-</w:t>
      </w:r>
      <w:r>
        <w:rPr>
          <w:rFonts w:hint="cs"/>
          <w:rtl/>
        </w:rPr>
        <w:t xml:space="preserve"> </w:t>
      </w:r>
      <w:proofErr w:type="spellStart"/>
      <w:r w:rsidRPr="005E360E">
        <w:rPr>
          <w:rFonts w:hint="cs"/>
          <w:rtl/>
        </w:rPr>
        <w:t>התשפ"ח</w:t>
      </w:r>
      <w:bookmarkStart w:id="15" w:name="_Hlk184644874"/>
      <w:proofErr w:type="spellEnd"/>
      <w:r w:rsidRPr="005E360E">
        <w:rPr>
          <w:vertAlign w:val="superscript"/>
          <w:rtl/>
        </w:rPr>
        <w:footnoteReference w:id="21"/>
      </w:r>
      <w:bookmarkEnd w:id="15"/>
      <w:r>
        <w:rPr>
          <w:rFonts w:hint="cs"/>
          <w:rtl/>
        </w:rPr>
        <w:t>.</w:t>
      </w:r>
    </w:p>
    <w:p w14:paraId="7F77581D" w14:textId="77777777" w:rsidR="00EB0DB3" w:rsidRPr="005E360E" w:rsidRDefault="00EB0DB3" w:rsidP="00EB0DB3">
      <w:pPr>
        <w:pStyle w:val="a7"/>
        <w:spacing w:line="269" w:lineRule="auto"/>
        <w:rPr>
          <w:rtl/>
        </w:rPr>
      </w:pPr>
    </w:p>
    <w:p w14:paraId="207C3B3C" w14:textId="77777777" w:rsidR="00EB0DB3" w:rsidRPr="005E360E" w:rsidRDefault="00EB0DB3" w:rsidP="00EB0DB3">
      <w:pPr>
        <w:spacing w:line="269" w:lineRule="auto"/>
        <w:rPr>
          <w:rtl/>
        </w:rPr>
      </w:pPr>
      <w:r w:rsidRPr="005E360E">
        <w:rPr>
          <w:rFonts w:hint="cs"/>
          <w:rtl/>
        </w:rPr>
        <w:t xml:space="preserve">מן הפעולות שננקטו יש לציין את קידום הקמתן של פלטפורמות לימוד חדשות לאוכלוסייה החרדית, בין היתר בפריפריה הגאוגרפית. כך החליטה מל"ג </w:t>
      </w:r>
      <w:r w:rsidRPr="005E360E">
        <w:rPr>
          <w:rtl/>
        </w:rPr>
        <w:t>ב</w:t>
      </w:r>
      <w:r w:rsidRPr="005E360E">
        <w:rPr>
          <w:rFonts w:hint="cs"/>
          <w:rtl/>
        </w:rPr>
        <w:t>שנת 2023 על הקמת</w:t>
      </w:r>
      <w:r w:rsidRPr="005E360E">
        <w:rPr>
          <w:rtl/>
        </w:rPr>
        <w:t xml:space="preserve"> </w:t>
      </w:r>
      <w:r w:rsidRPr="005E360E">
        <w:rPr>
          <w:rFonts w:hint="cs"/>
          <w:rtl/>
        </w:rPr>
        <w:t>ארבעה</w:t>
      </w:r>
      <w:r w:rsidRPr="005E360E">
        <w:rPr>
          <w:rtl/>
        </w:rPr>
        <w:t xml:space="preserve"> </w:t>
      </w:r>
      <w:proofErr w:type="spellStart"/>
      <w:r w:rsidRPr="005E360E">
        <w:rPr>
          <w:rtl/>
        </w:rPr>
        <w:t>מח</w:t>
      </w:r>
      <w:r w:rsidRPr="005E360E">
        <w:rPr>
          <w:rFonts w:hint="cs"/>
          <w:rtl/>
        </w:rPr>
        <w:t>"</w:t>
      </w:r>
      <w:r w:rsidRPr="005E360E">
        <w:rPr>
          <w:rtl/>
        </w:rPr>
        <w:t>רים</w:t>
      </w:r>
      <w:proofErr w:type="spellEnd"/>
      <w:r w:rsidRPr="005E360E">
        <w:rPr>
          <w:rtl/>
        </w:rPr>
        <w:t xml:space="preserve"> </w:t>
      </w:r>
      <w:r w:rsidRPr="005E360E">
        <w:rPr>
          <w:rFonts w:hint="cs"/>
          <w:rtl/>
        </w:rPr>
        <w:t xml:space="preserve">חדשים </w:t>
      </w:r>
      <w:r w:rsidRPr="005E360E">
        <w:rPr>
          <w:rtl/>
        </w:rPr>
        <w:t>לאוכלוסייה החרדית</w:t>
      </w:r>
      <w:r w:rsidRPr="005E360E">
        <w:rPr>
          <w:vertAlign w:val="superscript"/>
          <w:rtl/>
        </w:rPr>
        <w:footnoteReference w:id="22"/>
      </w:r>
      <w:r w:rsidRPr="005E360E">
        <w:rPr>
          <w:rFonts w:hint="cs"/>
          <w:rtl/>
        </w:rPr>
        <w:t xml:space="preserve"> בארבעה מרחבים - טבריה-צפת, חיפה, בית שמש, באר שבע; בכל </w:t>
      </w:r>
      <w:proofErr w:type="spellStart"/>
      <w:r w:rsidRPr="005E360E">
        <w:rPr>
          <w:rFonts w:hint="cs"/>
          <w:rtl/>
        </w:rPr>
        <w:t>מח"ר</w:t>
      </w:r>
      <w:proofErr w:type="spellEnd"/>
      <w:r w:rsidRPr="005E360E">
        <w:rPr>
          <w:rFonts w:hint="cs"/>
          <w:rtl/>
        </w:rPr>
        <w:t xml:space="preserve"> ישתתפו כמה מוסדות אקדמיים בהובלה </w:t>
      </w:r>
      <w:r w:rsidRPr="005E360E">
        <w:rPr>
          <w:rFonts w:hint="cs"/>
          <w:rtl/>
        </w:rPr>
        <w:lastRenderedPageBreak/>
        <w:t xml:space="preserve">אדמיניסטרטיבית של מוסד אחד. לפי מסמכי מל"ג </w:t>
      </w:r>
      <w:proofErr w:type="spellStart"/>
      <w:r w:rsidRPr="005E360E">
        <w:rPr>
          <w:rFonts w:hint="cs"/>
          <w:rtl/>
        </w:rPr>
        <w:t>המח"ר</w:t>
      </w:r>
      <w:proofErr w:type="spellEnd"/>
      <w:r w:rsidRPr="005E360E">
        <w:rPr>
          <w:rFonts w:hint="cs"/>
          <w:rtl/>
        </w:rPr>
        <w:t xml:space="preserve"> במרחב טבריה-צפת צפוי להיפתח בתחילת שנת הלימודים </w:t>
      </w:r>
      <w:proofErr w:type="spellStart"/>
      <w:r w:rsidRPr="005E360E">
        <w:rPr>
          <w:rFonts w:hint="cs"/>
          <w:rtl/>
        </w:rPr>
        <w:t>התשפ"ה</w:t>
      </w:r>
      <w:proofErr w:type="spellEnd"/>
      <w:r w:rsidRPr="005E360E">
        <w:rPr>
          <w:rFonts w:hint="cs"/>
          <w:rtl/>
        </w:rPr>
        <w:t xml:space="preserve"> (2024 - 2025), והיתר מתוכננים להיפתח בסמסטר ב' של שנה זו או ב</w:t>
      </w:r>
      <w:r>
        <w:rPr>
          <w:rFonts w:hint="cs"/>
          <w:rtl/>
        </w:rPr>
        <w:t xml:space="preserve">שנת </w:t>
      </w:r>
      <w:proofErr w:type="spellStart"/>
      <w:r w:rsidRPr="005E360E">
        <w:rPr>
          <w:rFonts w:hint="cs"/>
          <w:rtl/>
        </w:rPr>
        <w:t>התשפ"ו</w:t>
      </w:r>
      <w:proofErr w:type="spellEnd"/>
      <w:r w:rsidRPr="005E360E">
        <w:rPr>
          <w:rFonts w:hint="cs"/>
          <w:rtl/>
        </w:rPr>
        <w:t xml:space="preserve"> (2025 - 2026), בכפוף לאיתור מבנים מתאימים ללימודים.</w:t>
      </w:r>
    </w:p>
    <w:p w14:paraId="58F93973" w14:textId="77777777" w:rsidR="00EB0DB3" w:rsidRPr="005E360E" w:rsidRDefault="00EB0DB3" w:rsidP="00EB0DB3">
      <w:pPr>
        <w:pStyle w:val="a7"/>
        <w:spacing w:line="269" w:lineRule="auto"/>
        <w:rPr>
          <w:rtl/>
        </w:rPr>
      </w:pPr>
    </w:p>
    <w:p w14:paraId="6C1DC3A5" w14:textId="77777777" w:rsidR="00EB0DB3" w:rsidRPr="005E360E" w:rsidRDefault="00EB0DB3" w:rsidP="00EB0DB3">
      <w:pPr>
        <w:spacing w:line="269" w:lineRule="auto"/>
        <w:rPr>
          <w:rtl/>
        </w:rPr>
      </w:pPr>
      <w:r w:rsidRPr="005E360E">
        <w:rPr>
          <w:rFonts w:hint="cs"/>
          <w:rtl/>
        </w:rPr>
        <w:t xml:space="preserve">תצוין לחיוב פעולת מל"ג-ות"ת להקמת פלטפורמות חדשות בפריפריה הגיאוגרפית כדי </w:t>
      </w:r>
      <w:proofErr w:type="spellStart"/>
      <w:r w:rsidRPr="005E360E">
        <w:rPr>
          <w:rFonts w:hint="cs"/>
          <w:rtl/>
        </w:rPr>
        <w:t>להנגיש</w:t>
      </w:r>
      <w:proofErr w:type="spellEnd"/>
      <w:r w:rsidRPr="005E360E">
        <w:rPr>
          <w:rFonts w:hint="cs"/>
          <w:rtl/>
        </w:rPr>
        <w:t xml:space="preserve"> את ההשכלה הגבוהה לחרדים. </w:t>
      </w:r>
    </w:p>
    <w:p w14:paraId="4CE78D19" w14:textId="77777777" w:rsidR="00EB0DB3" w:rsidRPr="005E360E" w:rsidRDefault="00EB0DB3" w:rsidP="00EB0DB3">
      <w:pPr>
        <w:pStyle w:val="a7"/>
        <w:spacing w:line="269" w:lineRule="auto"/>
        <w:rPr>
          <w:rtl/>
        </w:rPr>
      </w:pPr>
    </w:p>
    <w:p w14:paraId="6A1CD12B" w14:textId="77777777" w:rsidR="00EB0DB3" w:rsidRDefault="00EB0DB3" w:rsidP="00EB0DB3">
      <w:pPr>
        <w:spacing w:line="269" w:lineRule="auto"/>
        <w:rPr>
          <w:rtl/>
        </w:rPr>
      </w:pPr>
      <w:r w:rsidRPr="005E360E">
        <w:rPr>
          <w:rFonts w:hint="cs"/>
          <w:rtl/>
        </w:rPr>
        <w:t>עוד בדק משרד מבקר המדינה בביקורת הנוכחית את שיעור הסטודנטים החרדים</w:t>
      </w:r>
      <w:r>
        <w:rPr>
          <w:rFonts w:hint="cs"/>
          <w:rtl/>
        </w:rPr>
        <w:t xml:space="preserve"> לתואר ראשון</w:t>
      </w:r>
      <w:r w:rsidRPr="005E360E">
        <w:rPr>
          <w:rFonts w:hint="cs"/>
          <w:rtl/>
        </w:rPr>
        <w:t xml:space="preserve"> במוסדות להשכלה גבוהה מתוך אוכלוסיית החרדים בגילים 18 - 40, שהוא טווח הגילים של בעלי הפוטנציאל להשתלב </w:t>
      </w:r>
      <w:r w:rsidRPr="003F7C87">
        <w:rPr>
          <w:rFonts w:hint="cs"/>
          <w:rtl/>
        </w:rPr>
        <w:t>באקדמיה, בשנים</w:t>
      </w:r>
      <w:r>
        <w:rPr>
          <w:rFonts w:hint="cs"/>
          <w:rtl/>
        </w:rPr>
        <w:t xml:space="preserve"> </w:t>
      </w:r>
      <w:proofErr w:type="spellStart"/>
      <w:r>
        <w:rPr>
          <w:rFonts w:hint="cs"/>
          <w:rtl/>
        </w:rPr>
        <w:t>התשע"ט</w:t>
      </w:r>
      <w:proofErr w:type="spellEnd"/>
      <w:r>
        <w:rPr>
          <w:rFonts w:hint="cs"/>
          <w:rtl/>
        </w:rPr>
        <w:t xml:space="preserve"> - </w:t>
      </w:r>
      <w:proofErr w:type="spellStart"/>
      <w:r>
        <w:rPr>
          <w:rFonts w:hint="cs"/>
          <w:rtl/>
        </w:rPr>
        <w:t>התשפ"ג</w:t>
      </w:r>
      <w:proofErr w:type="spellEnd"/>
      <w:r w:rsidRPr="003F7C87">
        <w:rPr>
          <w:rFonts w:hint="cs"/>
          <w:rtl/>
        </w:rPr>
        <w:t xml:space="preserve"> (2019 - 2023)</w:t>
      </w:r>
      <w:r w:rsidRPr="003F7C87">
        <w:rPr>
          <w:vertAlign w:val="superscript"/>
          <w:rtl/>
        </w:rPr>
        <w:footnoteReference w:id="23"/>
      </w:r>
      <w:r w:rsidRPr="003F7C87">
        <w:rPr>
          <w:rFonts w:hint="cs"/>
          <w:rtl/>
        </w:rPr>
        <w:t>. להלן הנתונים</w:t>
      </w:r>
      <w:r w:rsidRPr="00BD4349">
        <w:rPr>
          <w:rFonts w:hint="cs"/>
          <w:rtl/>
        </w:rPr>
        <w:t xml:space="preserve"> בתרשים 4.</w:t>
      </w:r>
    </w:p>
    <w:p w14:paraId="6E915DB2" w14:textId="77777777" w:rsidR="00EB0DB3" w:rsidRPr="005E360E" w:rsidRDefault="00EB0DB3" w:rsidP="00EB0DB3">
      <w:pPr>
        <w:pStyle w:val="a7"/>
        <w:spacing w:line="269" w:lineRule="auto"/>
        <w:rPr>
          <w:rtl/>
        </w:rPr>
      </w:pPr>
    </w:p>
    <w:p w14:paraId="59C47843" w14:textId="77777777" w:rsidR="00EB0DB3" w:rsidRDefault="00EB0DB3" w:rsidP="00EB0DB3">
      <w:pPr>
        <w:keepNext/>
        <w:spacing w:line="269" w:lineRule="auto"/>
        <w:jc w:val="center"/>
        <w:rPr>
          <w:rFonts w:ascii="David" w:eastAsiaTheme="minorEastAsia" w:hAnsi="David"/>
          <w:b/>
          <w:bCs/>
          <w:color w:val="0D0D0D" w:themeColor="text1" w:themeTint="F2"/>
          <w:sz w:val="24"/>
          <w:rtl/>
        </w:rPr>
      </w:pPr>
      <w:r w:rsidRPr="005E360E">
        <w:rPr>
          <w:rFonts w:ascii="David" w:eastAsiaTheme="minorEastAsia" w:hAnsi="David"/>
          <w:color w:val="0D0D0D" w:themeColor="text1" w:themeTint="F2"/>
          <w:sz w:val="24"/>
          <w:rtl/>
        </w:rPr>
        <w:t>תרשי</w:t>
      </w:r>
      <w:r w:rsidRPr="005E360E">
        <w:rPr>
          <w:rFonts w:ascii="David" w:eastAsiaTheme="minorEastAsia" w:hAnsi="David" w:hint="eastAsia"/>
          <w:color w:val="0D0D0D" w:themeColor="text1" w:themeTint="F2"/>
          <w:sz w:val="24"/>
          <w:rtl/>
        </w:rPr>
        <w:t>ם</w:t>
      </w:r>
      <w:r w:rsidRPr="005E360E">
        <w:rPr>
          <w:rFonts w:ascii="David" w:eastAsiaTheme="minorEastAsia" w:hAnsi="David"/>
          <w:color w:val="0D0D0D" w:themeColor="text1" w:themeTint="F2"/>
          <w:sz w:val="24"/>
          <w:rtl/>
        </w:rPr>
        <w:t xml:space="preserve"> 4:</w:t>
      </w:r>
      <w:r w:rsidRPr="005E360E">
        <w:rPr>
          <w:rFonts w:ascii="David" w:eastAsiaTheme="minorEastAsia" w:hAnsi="David"/>
          <w:b/>
          <w:bCs/>
          <w:color w:val="0D0D0D" w:themeColor="text1" w:themeTint="F2"/>
          <w:sz w:val="24"/>
          <w:rtl/>
        </w:rPr>
        <w:t xml:space="preserve"> </w:t>
      </w:r>
      <w:r w:rsidRPr="003E5FEA">
        <w:rPr>
          <w:rFonts w:ascii="David" w:eastAsiaTheme="minorEastAsia" w:hAnsi="David" w:hint="cs"/>
          <w:b/>
          <w:bCs/>
          <w:color w:val="0D0D0D" w:themeColor="text1" w:themeTint="F2"/>
          <w:sz w:val="24"/>
          <w:rtl/>
        </w:rPr>
        <w:t>שיעור הסטודנטים החרדים</w:t>
      </w:r>
      <w:r>
        <w:rPr>
          <w:rFonts w:ascii="David" w:eastAsiaTheme="minorEastAsia" w:hAnsi="David" w:hint="cs"/>
          <w:b/>
          <w:bCs/>
          <w:color w:val="0D0D0D" w:themeColor="text1" w:themeTint="F2"/>
          <w:sz w:val="24"/>
          <w:rtl/>
        </w:rPr>
        <w:t xml:space="preserve"> לתואר ראשון</w:t>
      </w:r>
      <w:r w:rsidRPr="003E5FEA">
        <w:rPr>
          <w:rFonts w:ascii="David" w:eastAsiaTheme="minorEastAsia" w:hAnsi="David" w:hint="cs"/>
          <w:b/>
          <w:bCs/>
          <w:color w:val="0D0D0D" w:themeColor="text1" w:themeTint="F2"/>
          <w:sz w:val="24"/>
          <w:rtl/>
        </w:rPr>
        <w:t xml:space="preserve"> ביחס לפוטנציאל (גילי </w:t>
      </w:r>
      <w:r>
        <w:rPr>
          <w:rFonts w:ascii="David" w:eastAsiaTheme="minorEastAsia" w:hAnsi="David" w:hint="cs"/>
          <w:b/>
          <w:bCs/>
          <w:color w:val="0D0D0D" w:themeColor="text1" w:themeTint="F2"/>
          <w:sz w:val="24"/>
          <w:rtl/>
        </w:rPr>
        <w:t>18 - 40</w:t>
      </w:r>
      <w:r w:rsidRPr="003E5FEA">
        <w:rPr>
          <w:rFonts w:ascii="David" w:eastAsiaTheme="minorEastAsia" w:hAnsi="David" w:hint="cs"/>
          <w:b/>
          <w:bCs/>
          <w:color w:val="0D0D0D" w:themeColor="text1" w:themeTint="F2"/>
          <w:sz w:val="24"/>
          <w:rtl/>
        </w:rPr>
        <w:t xml:space="preserve">), </w:t>
      </w:r>
      <w:r>
        <w:rPr>
          <w:rFonts w:ascii="David" w:eastAsiaTheme="minorEastAsia" w:hAnsi="David"/>
          <w:b/>
          <w:bCs/>
          <w:color w:val="0D0D0D" w:themeColor="text1" w:themeTint="F2"/>
          <w:sz w:val="24"/>
          <w:rtl/>
        </w:rPr>
        <w:br/>
      </w:r>
      <w:r>
        <w:rPr>
          <w:rFonts w:ascii="David" w:eastAsiaTheme="minorEastAsia" w:hAnsi="David" w:hint="cs"/>
          <w:b/>
          <w:bCs/>
          <w:color w:val="0D0D0D" w:themeColor="text1" w:themeTint="F2"/>
          <w:sz w:val="24"/>
          <w:rtl/>
        </w:rPr>
        <w:t>2019 - 2023</w:t>
      </w:r>
      <w:r w:rsidRPr="005E360E">
        <w:rPr>
          <w:rFonts w:ascii="David" w:eastAsiaTheme="minorEastAsia" w:hAnsi="David"/>
          <w:color w:val="0D0D0D" w:themeColor="text1" w:themeTint="F2"/>
          <w:sz w:val="24"/>
          <w:vertAlign w:val="superscript"/>
          <w:rtl/>
        </w:rPr>
        <w:footnoteReference w:id="24"/>
      </w:r>
    </w:p>
    <w:p w14:paraId="61469341" w14:textId="77777777" w:rsidR="003D2F4F" w:rsidRDefault="00EB0DB3" w:rsidP="003D2F4F">
      <w:pPr>
        <w:keepNext/>
        <w:spacing w:line="269" w:lineRule="auto"/>
        <w:jc w:val="center"/>
        <w:rPr>
          <w:rFonts w:eastAsia="Calibri"/>
          <w:szCs w:val="20"/>
          <w:rtl/>
        </w:rPr>
      </w:pPr>
      <w:r>
        <w:rPr>
          <w:rFonts w:ascii="David" w:eastAsiaTheme="minorEastAsia" w:hAnsi="David"/>
          <w:b/>
          <w:bCs/>
          <w:noProof/>
          <w:color w:val="0D0D0D" w:themeColor="text1" w:themeTint="F2"/>
          <w:sz w:val="24"/>
        </w:rPr>
        <w:drawing>
          <wp:inline distT="0" distB="0" distL="0" distR="0" wp14:anchorId="53C50EED" wp14:editId="49DA882B">
            <wp:extent cx="5560060" cy="3552825"/>
            <wp:effectExtent l="0" t="0" r="2540" b="9525"/>
            <wp:docPr id="35" name="תמונה 35" descr="3.4% מהפוטנציאל בממוצע בין השנים 202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060" cy="3552825"/>
                    </a:xfrm>
                    <a:prstGeom prst="rect">
                      <a:avLst/>
                    </a:prstGeom>
                    <a:noFill/>
                  </pic:spPr>
                </pic:pic>
              </a:graphicData>
            </a:graphic>
          </wp:inline>
        </w:drawing>
      </w:r>
    </w:p>
    <w:p w14:paraId="6B8C1A8C" w14:textId="77777777" w:rsidR="00EB0DB3" w:rsidRPr="005A1D07" w:rsidRDefault="00EB0DB3" w:rsidP="003D2F4F">
      <w:pPr>
        <w:keepNext/>
        <w:spacing w:line="269" w:lineRule="auto"/>
        <w:jc w:val="left"/>
        <w:rPr>
          <w:rFonts w:ascii="David" w:eastAsiaTheme="minorEastAsia" w:hAnsi="David"/>
          <w:b/>
          <w:bCs/>
          <w:color w:val="0D0D0D" w:themeColor="text1" w:themeTint="F2"/>
          <w:sz w:val="24"/>
          <w:rtl/>
        </w:rPr>
      </w:pPr>
      <w:r w:rsidRPr="005E360E">
        <w:rPr>
          <w:rFonts w:eastAsia="Calibri" w:hint="cs"/>
          <w:szCs w:val="20"/>
          <w:rtl/>
        </w:rPr>
        <w:t xml:space="preserve">על פי נתוני </w:t>
      </w:r>
      <w:proofErr w:type="spellStart"/>
      <w:r w:rsidRPr="005E360E">
        <w:rPr>
          <w:rFonts w:hint="cs"/>
          <w:szCs w:val="20"/>
          <w:rtl/>
        </w:rPr>
        <w:t>ה</w:t>
      </w:r>
      <w:r w:rsidRPr="005E360E">
        <w:rPr>
          <w:szCs w:val="20"/>
          <w:rtl/>
        </w:rPr>
        <w:t>למ"ס</w:t>
      </w:r>
      <w:proofErr w:type="spellEnd"/>
      <w:r>
        <w:rPr>
          <w:rFonts w:hint="cs"/>
          <w:szCs w:val="20"/>
          <w:rtl/>
        </w:rPr>
        <w:t>,</w:t>
      </w:r>
      <w:r w:rsidRPr="005E360E">
        <w:rPr>
          <w:szCs w:val="20"/>
          <w:rtl/>
        </w:rPr>
        <w:t xml:space="preserve"> בעיבוד משרד מבקר המדינה</w:t>
      </w:r>
      <w:r w:rsidRPr="005E360E">
        <w:rPr>
          <w:rFonts w:hint="cs"/>
          <w:szCs w:val="20"/>
          <w:rtl/>
        </w:rPr>
        <w:t>.</w:t>
      </w:r>
    </w:p>
    <w:p w14:paraId="78E36950" w14:textId="77777777" w:rsidR="00EB0DB3" w:rsidRPr="005E360E" w:rsidRDefault="00EB0DB3" w:rsidP="00EB0DB3">
      <w:pPr>
        <w:pStyle w:val="a7"/>
        <w:spacing w:line="269" w:lineRule="auto"/>
        <w:rPr>
          <w:rtl/>
        </w:rPr>
      </w:pPr>
    </w:p>
    <w:p w14:paraId="474C1707" w14:textId="77777777" w:rsidR="00EB0DB3" w:rsidRDefault="00EB0DB3" w:rsidP="00EB0DB3">
      <w:pPr>
        <w:spacing w:line="269" w:lineRule="auto"/>
        <w:rPr>
          <w:b/>
          <w:bCs/>
          <w:rtl/>
        </w:rPr>
      </w:pPr>
      <w:r w:rsidRPr="00B90F84">
        <w:rPr>
          <w:rFonts w:hint="eastAsia"/>
          <w:b/>
          <w:bCs/>
          <w:rtl/>
        </w:rPr>
        <w:t>מהתרשים</w:t>
      </w:r>
      <w:r w:rsidRPr="00B90F84">
        <w:rPr>
          <w:b/>
          <w:bCs/>
          <w:rtl/>
        </w:rPr>
        <w:t xml:space="preserve"> עולה </w:t>
      </w:r>
      <w:r w:rsidRPr="00B90F84">
        <w:rPr>
          <w:rFonts w:hint="eastAsia"/>
          <w:b/>
          <w:bCs/>
          <w:rtl/>
        </w:rPr>
        <w:t>כי</w:t>
      </w:r>
      <w:r w:rsidRPr="00B90F84">
        <w:rPr>
          <w:b/>
          <w:bCs/>
          <w:rtl/>
        </w:rPr>
        <w:t xml:space="preserve"> בשנים 2019 - 2023 רק כ-3.4% בממוצע מהאוכלוסייה החרדית בגילים 18 - 40 למדו</w:t>
      </w:r>
      <w:r>
        <w:rPr>
          <w:rFonts w:hint="cs"/>
          <w:b/>
          <w:bCs/>
          <w:rtl/>
        </w:rPr>
        <w:t xml:space="preserve"> לתואר ראשון</w:t>
      </w:r>
      <w:r w:rsidRPr="00B90F84">
        <w:rPr>
          <w:b/>
          <w:bCs/>
          <w:rtl/>
        </w:rPr>
        <w:t xml:space="preserve"> במוסדות להשכלה גבוהה </w:t>
      </w:r>
      <w:r w:rsidRPr="00B90F84">
        <w:rPr>
          <w:rFonts w:hint="cs"/>
          <w:b/>
          <w:bCs/>
          <w:rtl/>
        </w:rPr>
        <w:t>(13,350 מ-386,884 בשנת 2023)</w:t>
      </w:r>
      <w:r>
        <w:rPr>
          <w:rFonts w:hint="cs"/>
          <w:b/>
          <w:bCs/>
          <w:rtl/>
        </w:rPr>
        <w:t>,</w:t>
      </w:r>
      <w:r w:rsidRPr="00B90F84">
        <w:rPr>
          <w:rFonts w:hint="cs"/>
          <w:b/>
          <w:bCs/>
          <w:rtl/>
        </w:rPr>
        <w:t xml:space="preserve"> </w:t>
      </w:r>
      <w:r w:rsidRPr="00B90F84">
        <w:rPr>
          <w:b/>
          <w:bCs/>
          <w:rtl/>
        </w:rPr>
        <w:t>ו</w:t>
      </w:r>
      <w:r>
        <w:rPr>
          <w:rFonts w:hint="cs"/>
          <w:b/>
          <w:bCs/>
          <w:rtl/>
        </w:rPr>
        <w:t xml:space="preserve">כי </w:t>
      </w:r>
      <w:r w:rsidRPr="00B90F84">
        <w:rPr>
          <w:b/>
          <w:bCs/>
          <w:rtl/>
        </w:rPr>
        <w:t>המצב לא השתנה שינוי של ממש משנת 2019 (</w:t>
      </w:r>
      <w:r w:rsidRPr="00B90F84">
        <w:rPr>
          <w:rFonts w:hint="cs"/>
          <w:b/>
          <w:bCs/>
          <w:rtl/>
        </w:rPr>
        <w:t xml:space="preserve">10,496 מ-315,792 - </w:t>
      </w:r>
      <w:r w:rsidRPr="00B90F84">
        <w:rPr>
          <w:b/>
          <w:bCs/>
          <w:rtl/>
        </w:rPr>
        <w:t xml:space="preserve">מועד הביקורת הקודמת). </w:t>
      </w:r>
      <w:r>
        <w:rPr>
          <w:rFonts w:hint="cs"/>
          <w:b/>
          <w:bCs/>
          <w:rtl/>
        </w:rPr>
        <w:t>את ה</w:t>
      </w:r>
      <w:r w:rsidRPr="00B90F84">
        <w:rPr>
          <w:b/>
          <w:bCs/>
          <w:rtl/>
        </w:rPr>
        <w:t xml:space="preserve">נתון </w:t>
      </w:r>
      <w:r>
        <w:rPr>
          <w:rFonts w:hint="cs"/>
          <w:b/>
          <w:bCs/>
          <w:rtl/>
        </w:rPr>
        <w:t>ה</w:t>
      </w:r>
      <w:r w:rsidRPr="00B90F84">
        <w:rPr>
          <w:b/>
          <w:bCs/>
          <w:rtl/>
        </w:rPr>
        <w:t>זה אפשר להסביר בכך שלצד העלייה במספר הסטודנטים החרדים גדלה גם האוכלוסייה הפוטנציאלית הכוללת</w:t>
      </w:r>
      <w:r w:rsidRPr="00B90F84">
        <w:rPr>
          <w:rFonts w:hint="cs"/>
          <w:b/>
          <w:bCs/>
          <w:rtl/>
        </w:rPr>
        <w:t>.</w:t>
      </w:r>
    </w:p>
    <w:p w14:paraId="4D1C2FD9" w14:textId="77777777" w:rsidR="00EB0DB3" w:rsidRDefault="00EB0DB3" w:rsidP="00EB0DB3">
      <w:pPr>
        <w:pStyle w:val="a7"/>
        <w:spacing w:line="269" w:lineRule="auto"/>
        <w:rPr>
          <w:rtl/>
        </w:rPr>
      </w:pPr>
    </w:p>
    <w:p w14:paraId="4D647C89" w14:textId="77777777" w:rsidR="00EB0DB3" w:rsidRPr="00B32FF8" w:rsidRDefault="00EB0DB3" w:rsidP="00EB0DB3">
      <w:pPr>
        <w:spacing w:line="269" w:lineRule="auto"/>
        <w:rPr>
          <w:rtl/>
        </w:rPr>
      </w:pPr>
      <w:r>
        <w:rPr>
          <w:rFonts w:hint="cs"/>
          <w:rtl/>
        </w:rPr>
        <w:t xml:space="preserve">בתשובתה ציינה מל"ג-ות"ת כי לדעתה יש לבחון את המצב באמצעות מדדים נוספים, כגון שיעור החרדים בעלי תואר אקדמי בגילי 30 - 50, אשר עלה בשנים 2000 - 2022 מ-2.7% ל-5.5% בקרב הגברים, ומ-4% ל-13.7% בקרב הנשים, וכן שיעור הסטודנטים בוגרי החינוך החרדי ביחס לכלל הסטודנטים באקדמיה שעל פי מל"ג, עלה </w:t>
      </w:r>
      <w:r w:rsidR="003D2F4F">
        <w:rPr>
          <w:rtl/>
        </w:rPr>
        <w:br/>
      </w:r>
      <w:r>
        <w:rPr>
          <w:rFonts w:hint="cs"/>
          <w:rtl/>
        </w:rPr>
        <w:t xml:space="preserve">מ-3.6% בשנת </w:t>
      </w:r>
      <w:proofErr w:type="spellStart"/>
      <w:r>
        <w:rPr>
          <w:rFonts w:hint="cs"/>
          <w:rtl/>
        </w:rPr>
        <w:t>התשע"ז</w:t>
      </w:r>
      <w:proofErr w:type="spellEnd"/>
      <w:r>
        <w:rPr>
          <w:rFonts w:hint="cs"/>
          <w:rtl/>
        </w:rPr>
        <w:t xml:space="preserve"> (2016 - 2017) ל-5.2% </w:t>
      </w:r>
      <w:proofErr w:type="spellStart"/>
      <w:r>
        <w:rPr>
          <w:rFonts w:hint="cs"/>
          <w:rtl/>
        </w:rPr>
        <w:t>בהתשפ"ד</w:t>
      </w:r>
      <w:proofErr w:type="spellEnd"/>
      <w:r>
        <w:rPr>
          <w:rFonts w:hint="cs"/>
          <w:rtl/>
        </w:rPr>
        <w:t xml:space="preserve"> (2023 - 2024). </w:t>
      </w:r>
      <w:r w:rsidRPr="00B32FF8">
        <w:rPr>
          <w:rFonts w:hint="cs"/>
          <w:rtl/>
        </w:rPr>
        <w:t xml:space="preserve">עדיין, לדברי מל"ג-ות"ת יש פער גדול בין אחוז הסטודנטים החדשים בוגרי החינוך החרדי לאחוז הסטודנטים החדשים בציבור היהודי שאינו חרדי ונדרשת </w:t>
      </w:r>
      <w:r w:rsidRPr="00B32FF8">
        <w:rPr>
          <w:rFonts w:hint="cs"/>
          <w:rtl/>
        </w:rPr>
        <w:lastRenderedPageBreak/>
        <w:t xml:space="preserve">עשייה רבה לצמצום פער זה. עוד ציינה כי "יש לקחת בחשבון שמל"ג-ות"ת מקיימות תכניות ייעודיות לחרדים כ-12 שנים בלבד, מדובר במערכת מתפתחת שרחוקה מלהגיע למיצוי", </w:t>
      </w:r>
      <w:r w:rsidRPr="00B32FF8">
        <w:rPr>
          <w:rFonts w:hint="eastAsia"/>
          <w:rtl/>
        </w:rPr>
        <w:t>זאת</w:t>
      </w:r>
      <w:r w:rsidRPr="00B32FF8">
        <w:rPr>
          <w:rtl/>
        </w:rPr>
        <w:t xml:space="preserve"> </w:t>
      </w:r>
      <w:r w:rsidRPr="00B32FF8">
        <w:rPr>
          <w:rFonts w:hint="eastAsia"/>
          <w:rtl/>
        </w:rPr>
        <w:t>לעומת</w:t>
      </w:r>
      <w:r w:rsidRPr="00B32FF8">
        <w:rPr>
          <w:rFonts w:hint="cs"/>
          <w:rtl/>
        </w:rPr>
        <w:t xml:space="preserve"> מערכת ההשכלה הגבוהה בכללותה </w:t>
      </w:r>
      <w:r w:rsidRPr="00B32FF8">
        <w:rPr>
          <w:rFonts w:hint="eastAsia"/>
          <w:rtl/>
        </w:rPr>
        <w:t>ה</w:t>
      </w:r>
      <w:r w:rsidRPr="00B32FF8">
        <w:rPr>
          <w:rFonts w:hint="cs"/>
          <w:rtl/>
        </w:rPr>
        <w:t>פועלת כבר עשרות שנים.</w:t>
      </w:r>
    </w:p>
    <w:p w14:paraId="230A7268" w14:textId="77777777" w:rsidR="00EB0DB3" w:rsidRPr="005E360E" w:rsidRDefault="00EB0DB3" w:rsidP="00EB0DB3">
      <w:pPr>
        <w:pStyle w:val="a7"/>
        <w:spacing w:line="269" w:lineRule="auto"/>
        <w:rPr>
          <w:rtl/>
        </w:rPr>
      </w:pPr>
    </w:p>
    <w:p w14:paraId="62D3C311" w14:textId="77777777" w:rsidR="00EB0DB3" w:rsidRPr="005E360E" w:rsidRDefault="00EB0DB3" w:rsidP="00EB0DB3">
      <w:pPr>
        <w:spacing w:line="269" w:lineRule="auto"/>
        <w:rPr>
          <w:rtl/>
        </w:rPr>
      </w:pPr>
      <w:r w:rsidRPr="005E360E">
        <w:rPr>
          <w:rFonts w:hint="cs"/>
          <w:b/>
          <w:bCs/>
          <w:rtl/>
        </w:rPr>
        <w:t>בדוח הקודם צוין כי הייתה עלייה עקבית במספר הסטודנטים החרדים</w:t>
      </w:r>
      <w:r>
        <w:rPr>
          <w:rFonts w:hint="cs"/>
          <w:b/>
          <w:bCs/>
          <w:rtl/>
        </w:rPr>
        <w:t xml:space="preserve"> הכולל</w:t>
      </w:r>
      <w:r w:rsidRPr="005E360E">
        <w:rPr>
          <w:rFonts w:hint="cs"/>
          <w:b/>
          <w:bCs/>
          <w:rtl/>
        </w:rPr>
        <w:t>, אך לא הושג היעד שנקבע בתוכנית הראשונה</w:t>
      </w:r>
      <w:r>
        <w:rPr>
          <w:rFonts w:hint="cs"/>
          <w:b/>
          <w:bCs/>
          <w:rtl/>
        </w:rPr>
        <w:t xml:space="preserve"> (11,465 מתוך היעד - 14,500)</w:t>
      </w:r>
      <w:r w:rsidRPr="005E360E">
        <w:rPr>
          <w:rFonts w:hint="cs"/>
          <w:b/>
          <w:bCs/>
          <w:rtl/>
        </w:rPr>
        <w:t xml:space="preserve">. בביקורת </w:t>
      </w:r>
      <w:r>
        <w:rPr>
          <w:rFonts w:hint="cs"/>
          <w:b/>
          <w:bCs/>
          <w:rtl/>
        </w:rPr>
        <w:t>המעקב</w:t>
      </w:r>
      <w:r w:rsidRPr="005E360E">
        <w:rPr>
          <w:rFonts w:hint="cs"/>
          <w:b/>
          <w:bCs/>
          <w:rtl/>
        </w:rPr>
        <w:t xml:space="preserve"> נמצא כי אומנם מגמת העלייה נמשכה ומל"ג נקטה פעולות להגדלת מספר הסטודנטים, אולם גם יעד התוכנית השנייה לא הושג</w:t>
      </w:r>
      <w:r>
        <w:rPr>
          <w:rFonts w:hint="cs"/>
          <w:b/>
          <w:bCs/>
          <w:rtl/>
        </w:rPr>
        <w:t xml:space="preserve"> (16,430 מתוך היעד - 19,000)</w:t>
      </w:r>
      <w:r w:rsidRPr="005E360E">
        <w:rPr>
          <w:rFonts w:hint="cs"/>
          <w:b/>
          <w:bCs/>
          <w:rtl/>
        </w:rPr>
        <w:t>. יתר על כן, נוכח הגידול המקביל של כלל האוכלוסייה החרדית, שיעור ה</w:t>
      </w:r>
      <w:r>
        <w:rPr>
          <w:rFonts w:hint="cs"/>
          <w:b/>
          <w:bCs/>
          <w:rtl/>
        </w:rPr>
        <w:t>סטודנטים לתואר ראשון</w:t>
      </w:r>
      <w:r w:rsidRPr="005E360E">
        <w:rPr>
          <w:rFonts w:hint="cs"/>
          <w:b/>
          <w:bCs/>
          <w:rtl/>
        </w:rPr>
        <w:t xml:space="preserve"> בקרבּה נותר בשנת 2023 כפי שהיה בשנת 2019, כך ש"תקרת הזכוכית" לא נשברה. </w:t>
      </w:r>
    </w:p>
    <w:p w14:paraId="70EF415C" w14:textId="77777777" w:rsidR="00EB0DB3" w:rsidRPr="005E360E" w:rsidRDefault="00EB0DB3" w:rsidP="00EB0DB3">
      <w:pPr>
        <w:pStyle w:val="a7"/>
        <w:spacing w:line="269" w:lineRule="auto"/>
        <w:rPr>
          <w:rtl/>
        </w:rPr>
      </w:pPr>
    </w:p>
    <w:p w14:paraId="25AB4CA0" w14:textId="77777777" w:rsidR="00EB0DB3" w:rsidRPr="005E360E" w:rsidRDefault="00EB0DB3" w:rsidP="00EB0DB3">
      <w:pPr>
        <w:keepNext/>
        <w:keepLines/>
        <w:spacing w:line="269" w:lineRule="auto"/>
        <w:jc w:val="center"/>
        <w:rPr>
          <w:b/>
          <w:bCs/>
          <w:rtl/>
        </w:rPr>
      </w:pPr>
      <w:r w:rsidRPr="005E360E">
        <w:rPr>
          <w:rFonts w:hint="cs"/>
          <w:b/>
          <w:bCs/>
          <w:rtl/>
        </w:rPr>
        <w:t>מידת תיקון הליקוי</w:t>
      </w:r>
    </w:p>
    <w:p w14:paraId="37A766AC" w14:textId="77777777" w:rsidR="00EB0DB3" w:rsidRPr="00407C8E" w:rsidRDefault="00EB0DB3" w:rsidP="00EB0DB3">
      <w:pPr>
        <w:keepNext/>
        <w:keepLines/>
        <w:spacing w:line="269" w:lineRule="auto"/>
        <w:jc w:val="center"/>
        <w:rPr>
          <w:b/>
          <w:bCs/>
          <w:rtl/>
        </w:rPr>
      </w:pPr>
      <w:r>
        <w:rPr>
          <w:b/>
          <w:bCs/>
          <w:noProof/>
        </w:rPr>
        <w:drawing>
          <wp:inline distT="0" distB="0" distL="0" distR="0" wp14:anchorId="5FA6ACF1" wp14:editId="184572CB">
            <wp:extent cx="3426460" cy="932815"/>
            <wp:effectExtent l="0" t="0" r="2540" b="635"/>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6460" cy="932815"/>
                    </a:xfrm>
                    <a:prstGeom prst="rect">
                      <a:avLst/>
                    </a:prstGeom>
                    <a:noFill/>
                  </pic:spPr>
                </pic:pic>
              </a:graphicData>
            </a:graphic>
          </wp:inline>
        </w:drawing>
      </w:r>
    </w:p>
    <w:p w14:paraId="2C1AB871" w14:textId="77777777" w:rsidR="00EB0DB3" w:rsidRPr="005E360E" w:rsidRDefault="00EB0DB3" w:rsidP="00EB0DB3">
      <w:pPr>
        <w:pStyle w:val="a7"/>
        <w:spacing w:line="269" w:lineRule="auto"/>
        <w:rPr>
          <w:rtl/>
        </w:rPr>
      </w:pPr>
    </w:p>
    <w:p w14:paraId="1822865E" w14:textId="77777777" w:rsidR="00EB0DB3" w:rsidRPr="005E360E" w:rsidRDefault="00EB0DB3" w:rsidP="00EB0DB3">
      <w:pPr>
        <w:spacing w:line="269" w:lineRule="auto"/>
        <w:rPr>
          <w:rtl/>
        </w:rPr>
      </w:pPr>
      <w:r w:rsidRPr="005E360E">
        <w:rPr>
          <w:rFonts w:hint="cs"/>
          <w:rtl/>
        </w:rPr>
        <w:t xml:space="preserve">בספטמבר 2024 פרסמה כאמור מל"ג-ות"ת תוכנית רב-שנתית חדשה לשנים </w:t>
      </w:r>
      <w:proofErr w:type="spellStart"/>
      <w:r w:rsidRPr="005E360E">
        <w:rPr>
          <w:rFonts w:hint="cs"/>
          <w:rtl/>
        </w:rPr>
        <w:t>התשפ</w:t>
      </w:r>
      <w:r w:rsidRPr="005E360E">
        <w:rPr>
          <w:rtl/>
        </w:rPr>
        <w:t>"</w:t>
      </w:r>
      <w:r w:rsidRPr="005E360E">
        <w:rPr>
          <w:rFonts w:hint="cs"/>
          <w:rtl/>
        </w:rPr>
        <w:t>ד</w:t>
      </w:r>
      <w:proofErr w:type="spellEnd"/>
      <w:r>
        <w:rPr>
          <w:rFonts w:hint="cs"/>
          <w:rtl/>
        </w:rPr>
        <w:t xml:space="preserve"> </w:t>
      </w:r>
      <w:r w:rsidRPr="005E360E">
        <w:rPr>
          <w:rFonts w:hint="cs"/>
          <w:rtl/>
        </w:rPr>
        <w:t>-</w:t>
      </w:r>
      <w:r>
        <w:rPr>
          <w:rFonts w:hint="cs"/>
          <w:rtl/>
        </w:rPr>
        <w:t xml:space="preserve"> </w:t>
      </w:r>
      <w:proofErr w:type="spellStart"/>
      <w:r w:rsidRPr="005E360E">
        <w:rPr>
          <w:rFonts w:hint="cs"/>
          <w:rtl/>
        </w:rPr>
        <w:t>התשפ"ח</w:t>
      </w:r>
      <w:proofErr w:type="spellEnd"/>
      <w:r>
        <w:rPr>
          <w:rFonts w:hint="cs"/>
          <w:rtl/>
        </w:rPr>
        <w:t xml:space="preserve"> </w:t>
      </w:r>
      <w:proofErr w:type="spellStart"/>
      <w:r w:rsidRPr="005E360E">
        <w:rPr>
          <w:rFonts w:hint="cs"/>
          <w:rtl/>
        </w:rPr>
        <w:t>להנגשת</w:t>
      </w:r>
      <w:proofErr w:type="spellEnd"/>
      <w:r w:rsidRPr="005E360E">
        <w:rPr>
          <w:rFonts w:hint="cs"/>
          <w:rtl/>
        </w:rPr>
        <w:t xml:space="preserve"> ההשכלה הגבוהה לאוכלוסייה החרדית</w:t>
      </w:r>
      <w:r>
        <w:rPr>
          <w:rFonts w:hint="cs"/>
          <w:rtl/>
        </w:rPr>
        <w:t>.</w:t>
      </w:r>
      <w:r w:rsidRPr="005E360E">
        <w:rPr>
          <w:rFonts w:hint="cs"/>
          <w:rtl/>
        </w:rPr>
        <w:t xml:space="preserve"> בתוכנית זו בה קבעה כיעד כללי להגדיל בהדרגה את מספר הסטודנטים בוגרי החינוך החרדי בהשכלה הגבוהה לכ-22,000 סטודנטים בשנת </w:t>
      </w:r>
      <w:proofErr w:type="spellStart"/>
      <w:r w:rsidRPr="005E360E">
        <w:rPr>
          <w:rFonts w:hint="cs"/>
          <w:rtl/>
        </w:rPr>
        <w:t>התשפ"ח</w:t>
      </w:r>
      <w:proofErr w:type="spellEnd"/>
      <w:r w:rsidRPr="005E360E">
        <w:rPr>
          <w:rFonts w:hint="cs"/>
          <w:rtl/>
        </w:rPr>
        <w:t xml:space="preserve"> (2027 -</w:t>
      </w:r>
      <w:r>
        <w:rPr>
          <w:rFonts w:hint="cs"/>
          <w:rtl/>
        </w:rPr>
        <w:t xml:space="preserve"> </w:t>
      </w:r>
      <w:r w:rsidRPr="005E360E">
        <w:rPr>
          <w:rFonts w:hint="cs"/>
          <w:rtl/>
        </w:rPr>
        <w:t xml:space="preserve">2028). </w:t>
      </w:r>
    </w:p>
    <w:p w14:paraId="7F898A47" w14:textId="77777777" w:rsidR="00EB0DB3" w:rsidRPr="005E360E" w:rsidRDefault="00EB0DB3" w:rsidP="00EB0DB3">
      <w:pPr>
        <w:pStyle w:val="a7"/>
        <w:spacing w:line="269" w:lineRule="auto"/>
        <w:rPr>
          <w:rtl/>
        </w:rPr>
      </w:pPr>
    </w:p>
    <w:p w14:paraId="5A8AC698" w14:textId="77777777" w:rsidR="00EB0DB3" w:rsidRPr="005E360E" w:rsidRDefault="00EB0DB3" w:rsidP="00EB0DB3">
      <w:pPr>
        <w:spacing w:line="269" w:lineRule="auto"/>
        <w:rPr>
          <w:rtl/>
        </w:rPr>
      </w:pPr>
      <w:r w:rsidRPr="00497671">
        <w:rPr>
          <w:rFonts w:hint="eastAsia"/>
          <w:b/>
          <w:bCs/>
          <w:rtl/>
        </w:rPr>
        <w:t>משרד</w:t>
      </w:r>
      <w:r w:rsidRPr="00497671">
        <w:rPr>
          <w:b/>
          <w:bCs/>
          <w:rtl/>
        </w:rPr>
        <w:t xml:space="preserve"> מבקר המדינה ממליץ </w:t>
      </w:r>
      <w:proofErr w:type="spellStart"/>
      <w:r w:rsidRPr="00497671">
        <w:rPr>
          <w:rFonts w:hint="eastAsia"/>
          <w:b/>
          <w:bCs/>
          <w:rtl/>
        </w:rPr>
        <w:t>למל</w:t>
      </w:r>
      <w:r w:rsidRPr="00497671">
        <w:rPr>
          <w:b/>
          <w:bCs/>
          <w:rtl/>
        </w:rPr>
        <w:t>"ג</w:t>
      </w:r>
      <w:proofErr w:type="spellEnd"/>
      <w:r w:rsidRPr="00497671">
        <w:rPr>
          <w:b/>
          <w:bCs/>
          <w:rtl/>
        </w:rPr>
        <w:t xml:space="preserve">-ות"ת </w:t>
      </w:r>
      <w:r w:rsidRPr="00497671">
        <w:rPr>
          <w:rFonts w:hint="cs"/>
          <w:b/>
          <w:bCs/>
          <w:rtl/>
        </w:rPr>
        <w:t>להבטיח שהפעולות</w:t>
      </w:r>
      <w:r w:rsidRPr="00497671">
        <w:rPr>
          <w:b/>
          <w:bCs/>
          <w:rtl/>
        </w:rPr>
        <w:t xml:space="preserve"> </w:t>
      </w:r>
      <w:r w:rsidRPr="00497671">
        <w:rPr>
          <w:rFonts w:hint="eastAsia"/>
          <w:b/>
          <w:bCs/>
          <w:rtl/>
        </w:rPr>
        <w:t>שננקטו</w:t>
      </w:r>
      <w:r w:rsidRPr="00497671">
        <w:rPr>
          <w:b/>
          <w:bCs/>
          <w:rtl/>
        </w:rPr>
        <w:t xml:space="preserve"> </w:t>
      </w:r>
      <w:r w:rsidRPr="00497671">
        <w:rPr>
          <w:rFonts w:hint="eastAsia"/>
          <w:b/>
          <w:bCs/>
          <w:rtl/>
        </w:rPr>
        <w:t>להגדלת</w:t>
      </w:r>
      <w:r w:rsidRPr="00497671">
        <w:rPr>
          <w:b/>
          <w:bCs/>
          <w:rtl/>
        </w:rPr>
        <w:t xml:space="preserve"> </w:t>
      </w:r>
      <w:r w:rsidRPr="00497671">
        <w:rPr>
          <w:rFonts w:hint="eastAsia"/>
          <w:b/>
          <w:bCs/>
          <w:rtl/>
        </w:rPr>
        <w:t>מספר</w:t>
      </w:r>
      <w:r w:rsidRPr="00497671">
        <w:rPr>
          <w:b/>
          <w:bCs/>
          <w:rtl/>
        </w:rPr>
        <w:t xml:space="preserve"> </w:t>
      </w:r>
      <w:r w:rsidRPr="00497671">
        <w:rPr>
          <w:rFonts w:hint="eastAsia"/>
          <w:b/>
          <w:bCs/>
          <w:rtl/>
        </w:rPr>
        <w:t>הסטודנטים</w:t>
      </w:r>
      <w:r w:rsidRPr="00497671">
        <w:rPr>
          <w:b/>
          <w:bCs/>
          <w:rtl/>
        </w:rPr>
        <w:t xml:space="preserve"> </w:t>
      </w:r>
      <w:r w:rsidRPr="00497671">
        <w:rPr>
          <w:rFonts w:hint="eastAsia"/>
          <w:b/>
          <w:bCs/>
          <w:rtl/>
        </w:rPr>
        <w:t>החרדים</w:t>
      </w:r>
      <w:r w:rsidRPr="00497671">
        <w:rPr>
          <w:b/>
          <w:bCs/>
          <w:rtl/>
        </w:rPr>
        <w:t xml:space="preserve"> </w:t>
      </w:r>
      <w:r w:rsidRPr="00497671">
        <w:rPr>
          <w:rFonts w:hint="cs"/>
          <w:b/>
          <w:bCs/>
          <w:rtl/>
        </w:rPr>
        <w:t>יובילו לעמידה</w:t>
      </w:r>
      <w:r w:rsidRPr="00497671">
        <w:rPr>
          <w:b/>
          <w:bCs/>
          <w:rtl/>
        </w:rPr>
        <w:t xml:space="preserve"> </w:t>
      </w:r>
      <w:r w:rsidRPr="00497671">
        <w:rPr>
          <w:rFonts w:hint="eastAsia"/>
          <w:b/>
          <w:bCs/>
          <w:rtl/>
        </w:rPr>
        <w:t>ביעדי</w:t>
      </w:r>
      <w:r w:rsidRPr="00497671">
        <w:rPr>
          <w:b/>
          <w:bCs/>
          <w:rtl/>
        </w:rPr>
        <w:t xml:space="preserve"> </w:t>
      </w:r>
      <w:r w:rsidRPr="00497671">
        <w:rPr>
          <w:rFonts w:hint="eastAsia"/>
          <w:b/>
          <w:bCs/>
          <w:rtl/>
        </w:rPr>
        <w:t>התוכנית</w:t>
      </w:r>
      <w:r w:rsidRPr="00497671">
        <w:rPr>
          <w:b/>
          <w:bCs/>
          <w:rtl/>
        </w:rPr>
        <w:t xml:space="preserve"> </w:t>
      </w:r>
      <w:r w:rsidRPr="00497671">
        <w:rPr>
          <w:rFonts w:hint="eastAsia"/>
          <w:b/>
          <w:bCs/>
          <w:rtl/>
        </w:rPr>
        <w:t>החדש</w:t>
      </w:r>
      <w:r w:rsidRPr="00497671">
        <w:rPr>
          <w:rFonts w:hint="cs"/>
          <w:b/>
          <w:bCs/>
          <w:rtl/>
        </w:rPr>
        <w:t>ה</w:t>
      </w:r>
      <w:r w:rsidRPr="003F3746">
        <w:rPr>
          <w:rFonts w:hint="cs"/>
          <w:rtl/>
        </w:rPr>
        <w:t>.</w:t>
      </w:r>
      <w:r w:rsidRPr="005E360E">
        <w:rPr>
          <w:rFonts w:hint="cs"/>
          <w:rtl/>
        </w:rPr>
        <w:t xml:space="preserve"> </w:t>
      </w:r>
    </w:p>
    <w:p w14:paraId="18F1985A" w14:textId="77777777" w:rsidR="00EB0DB3" w:rsidRPr="005E360E" w:rsidRDefault="00EB0DB3" w:rsidP="00EB0DB3">
      <w:pPr>
        <w:spacing w:line="269" w:lineRule="auto"/>
        <w:rPr>
          <w:rtl/>
        </w:rPr>
      </w:pPr>
    </w:p>
    <w:p w14:paraId="076E7417" w14:textId="77777777" w:rsidR="00EB0DB3" w:rsidRPr="005E360E" w:rsidRDefault="00EB0DB3" w:rsidP="00EB0DB3">
      <w:pPr>
        <w:pStyle w:val="31"/>
        <w:spacing w:before="0" w:line="269" w:lineRule="auto"/>
        <w:rPr>
          <w:rtl/>
        </w:rPr>
      </w:pPr>
      <w:bookmarkStart w:id="16" w:name="_Toc171960480"/>
      <w:bookmarkStart w:id="17" w:name="_Toc178516531"/>
      <w:r w:rsidRPr="005E360E">
        <w:rPr>
          <w:rFonts w:hint="cs"/>
          <w:rtl/>
        </w:rPr>
        <w:t>שיעור הגברים מכלל הסטודנטים החרדים</w:t>
      </w:r>
      <w:bookmarkEnd w:id="16"/>
      <w:bookmarkEnd w:id="17"/>
    </w:p>
    <w:p w14:paraId="33683D18" w14:textId="77777777" w:rsidR="00EB0DB3" w:rsidRPr="005E360E" w:rsidRDefault="00EB0DB3" w:rsidP="00EB0DB3">
      <w:pPr>
        <w:pStyle w:val="a7"/>
        <w:spacing w:line="269" w:lineRule="auto"/>
        <w:rPr>
          <w:rtl/>
        </w:rPr>
      </w:pPr>
    </w:p>
    <w:p w14:paraId="40FC9809" w14:textId="77777777" w:rsidR="00EB0DB3" w:rsidRPr="005E360E" w:rsidRDefault="00EB0DB3" w:rsidP="00EB0DB3">
      <w:pPr>
        <w:spacing w:line="269" w:lineRule="auto"/>
        <w:rPr>
          <w:rtl/>
        </w:rPr>
      </w:pPr>
      <w:r w:rsidRPr="005E360E">
        <w:rPr>
          <w:rFonts w:hint="cs"/>
          <w:rtl/>
        </w:rPr>
        <w:t>מאחר</w:t>
      </w:r>
      <w:r w:rsidRPr="005E360E">
        <w:rPr>
          <w:rtl/>
        </w:rPr>
        <w:t xml:space="preserve"> ששיעור התעסוקה </w:t>
      </w:r>
      <w:r w:rsidRPr="005E360E">
        <w:rPr>
          <w:rFonts w:hint="cs"/>
          <w:rtl/>
        </w:rPr>
        <w:t xml:space="preserve">ושיעור האקדמאים בקרב </w:t>
      </w:r>
      <w:r w:rsidRPr="005E360E">
        <w:rPr>
          <w:rtl/>
        </w:rPr>
        <w:t xml:space="preserve">גברים חרדים </w:t>
      </w:r>
      <w:r w:rsidRPr="005E360E">
        <w:rPr>
          <w:rFonts w:hint="cs"/>
          <w:rtl/>
        </w:rPr>
        <w:t xml:space="preserve">הם נמוכים בכלל, ובהשוואה לנשים חרדיות בפרט, היה </w:t>
      </w:r>
      <w:r w:rsidRPr="005E360E">
        <w:rPr>
          <w:rtl/>
        </w:rPr>
        <w:t xml:space="preserve">ניתן לצפות שהתוכניות </w:t>
      </w:r>
      <w:r w:rsidRPr="005E360E">
        <w:rPr>
          <w:rFonts w:hint="cs"/>
          <w:rtl/>
        </w:rPr>
        <w:t>יתמקדו</w:t>
      </w:r>
      <w:r w:rsidRPr="005E360E">
        <w:rPr>
          <w:rtl/>
        </w:rPr>
        <w:t xml:space="preserve"> </w:t>
      </w:r>
      <w:r w:rsidRPr="005E360E">
        <w:rPr>
          <w:rFonts w:hint="cs"/>
          <w:rtl/>
        </w:rPr>
        <w:t>ב</w:t>
      </w:r>
      <w:r w:rsidRPr="005E360E">
        <w:rPr>
          <w:rtl/>
        </w:rPr>
        <w:t xml:space="preserve">שיפור ההישגים בקרב הגברים החרדים, </w:t>
      </w:r>
      <w:r w:rsidRPr="005E360E">
        <w:rPr>
          <w:rFonts w:hint="cs"/>
          <w:rtl/>
        </w:rPr>
        <w:t>ו</w:t>
      </w:r>
      <w:r w:rsidRPr="005E360E">
        <w:rPr>
          <w:rtl/>
        </w:rPr>
        <w:t xml:space="preserve">בין היתר </w:t>
      </w:r>
      <w:r w:rsidRPr="005E360E">
        <w:rPr>
          <w:rFonts w:hint="cs"/>
          <w:rtl/>
        </w:rPr>
        <w:t xml:space="preserve">בהגדלת </w:t>
      </w:r>
      <w:r w:rsidRPr="005E360E">
        <w:rPr>
          <w:rtl/>
        </w:rPr>
        <w:t xml:space="preserve">מספר </w:t>
      </w:r>
      <w:r w:rsidRPr="005E360E">
        <w:rPr>
          <w:rFonts w:hint="cs"/>
          <w:rtl/>
        </w:rPr>
        <w:t xml:space="preserve">הגברים </w:t>
      </w:r>
      <w:r w:rsidRPr="005E360E">
        <w:rPr>
          <w:rtl/>
        </w:rPr>
        <w:t>ה</w:t>
      </w:r>
      <w:r w:rsidRPr="005E360E">
        <w:rPr>
          <w:rFonts w:hint="cs"/>
          <w:rtl/>
        </w:rPr>
        <w:t xml:space="preserve">לומדים את </w:t>
      </w:r>
      <w:r w:rsidRPr="005E360E">
        <w:rPr>
          <w:rtl/>
        </w:rPr>
        <w:t>תחומי הלימוד השונים ו</w:t>
      </w:r>
      <w:r w:rsidRPr="005E360E">
        <w:rPr>
          <w:rFonts w:hint="cs"/>
          <w:rtl/>
        </w:rPr>
        <w:t xml:space="preserve">בהגדלת </w:t>
      </w:r>
      <w:r w:rsidRPr="005E360E">
        <w:rPr>
          <w:rtl/>
        </w:rPr>
        <w:t xml:space="preserve">שיעור </w:t>
      </w:r>
      <w:r w:rsidRPr="005E360E">
        <w:rPr>
          <w:rFonts w:hint="cs"/>
          <w:rtl/>
        </w:rPr>
        <w:t xml:space="preserve">הגברים </w:t>
      </w:r>
      <w:r w:rsidRPr="005E360E">
        <w:rPr>
          <w:rtl/>
        </w:rPr>
        <w:t xml:space="preserve">המסיימים את לימודיהם בהצלחה. </w:t>
      </w:r>
    </w:p>
    <w:p w14:paraId="356174B3" w14:textId="77777777" w:rsidR="00EB0DB3" w:rsidRPr="005E360E" w:rsidRDefault="00EB0DB3" w:rsidP="00EB0DB3">
      <w:pPr>
        <w:keepNext/>
        <w:keepLines/>
        <w:spacing w:line="269" w:lineRule="auto"/>
        <w:ind w:left="-567"/>
        <w:rPr>
          <w:szCs w:val="20"/>
          <w:rtl/>
        </w:rPr>
      </w:pPr>
    </w:p>
    <w:p w14:paraId="76C6D249" w14:textId="77777777" w:rsidR="00EB0DB3" w:rsidRPr="005E360E" w:rsidRDefault="00EB0DB3" w:rsidP="00EB0DB3">
      <w:pPr>
        <w:pStyle w:val="4"/>
        <w:spacing w:before="0" w:line="269" w:lineRule="auto"/>
        <w:rPr>
          <w:rtl/>
        </w:rPr>
      </w:pPr>
      <w:bookmarkStart w:id="18" w:name="_Toc171960481"/>
      <w:bookmarkStart w:id="19" w:name="_Toc178516532"/>
      <w:r w:rsidRPr="005E360E">
        <w:rPr>
          <w:rFonts w:hint="cs"/>
          <w:rtl/>
        </w:rPr>
        <w:t>הביקורת הקודמת</w:t>
      </w:r>
      <w:bookmarkEnd w:id="18"/>
      <w:bookmarkEnd w:id="19"/>
    </w:p>
    <w:p w14:paraId="447E43DD" w14:textId="77777777" w:rsidR="00EB0DB3" w:rsidRPr="005E360E" w:rsidRDefault="00EB0DB3" w:rsidP="00EB0DB3">
      <w:pPr>
        <w:pStyle w:val="a7"/>
        <w:spacing w:line="269" w:lineRule="auto"/>
        <w:rPr>
          <w:rtl/>
        </w:rPr>
      </w:pPr>
    </w:p>
    <w:p w14:paraId="3AFE4D2D" w14:textId="77777777" w:rsidR="00EB0DB3" w:rsidRDefault="00EB0DB3" w:rsidP="00EB0DB3">
      <w:pPr>
        <w:spacing w:line="269" w:lineRule="auto"/>
        <w:rPr>
          <w:rtl/>
        </w:rPr>
      </w:pPr>
      <w:r w:rsidRPr="005E360E">
        <w:rPr>
          <w:rFonts w:hint="cs"/>
          <w:rtl/>
        </w:rPr>
        <w:t>בדוח הקודם עלה ש</w:t>
      </w:r>
      <w:r w:rsidRPr="005E360E">
        <w:rPr>
          <w:rFonts w:hint="eastAsia"/>
          <w:rtl/>
        </w:rPr>
        <w:t>שיעור</w:t>
      </w:r>
      <w:r w:rsidRPr="005E360E">
        <w:rPr>
          <w:rtl/>
        </w:rPr>
        <w:t xml:space="preserve"> </w:t>
      </w:r>
      <w:r w:rsidRPr="005E360E">
        <w:rPr>
          <w:rFonts w:hint="eastAsia"/>
          <w:rtl/>
        </w:rPr>
        <w:t>הגברים</w:t>
      </w:r>
      <w:r w:rsidRPr="005E360E">
        <w:rPr>
          <w:rtl/>
        </w:rPr>
        <w:t xml:space="preserve"> </w:t>
      </w:r>
      <w:r w:rsidRPr="005E360E">
        <w:rPr>
          <w:rFonts w:hint="eastAsia"/>
          <w:rtl/>
        </w:rPr>
        <w:t>החרדים</w:t>
      </w:r>
      <w:r w:rsidRPr="005E360E">
        <w:rPr>
          <w:rtl/>
        </w:rPr>
        <w:t xml:space="preserve"> </w:t>
      </w:r>
      <w:r w:rsidRPr="005E360E">
        <w:rPr>
          <w:rFonts w:hint="eastAsia"/>
          <w:rtl/>
        </w:rPr>
        <w:t>באקדמיה</w:t>
      </w:r>
      <w:r w:rsidRPr="005E360E">
        <w:rPr>
          <w:rtl/>
        </w:rPr>
        <w:t xml:space="preserve"> </w:t>
      </w:r>
      <w:r w:rsidRPr="005E360E">
        <w:rPr>
          <w:rFonts w:hint="eastAsia"/>
          <w:rtl/>
        </w:rPr>
        <w:t>נמוך</w:t>
      </w:r>
      <w:r w:rsidRPr="005E360E">
        <w:rPr>
          <w:rFonts w:hint="cs"/>
          <w:rtl/>
        </w:rPr>
        <w:t xml:space="preserve"> במידה ניכרת</w:t>
      </w:r>
      <w:r w:rsidRPr="005E360E">
        <w:rPr>
          <w:rtl/>
        </w:rPr>
        <w:t xml:space="preserve"> </w:t>
      </w:r>
      <w:r w:rsidRPr="005E360E">
        <w:rPr>
          <w:rFonts w:hint="eastAsia"/>
          <w:rtl/>
        </w:rPr>
        <w:t>מזה</w:t>
      </w:r>
      <w:r w:rsidRPr="005E360E">
        <w:rPr>
          <w:rtl/>
        </w:rPr>
        <w:t xml:space="preserve"> </w:t>
      </w:r>
      <w:r w:rsidRPr="005E360E">
        <w:rPr>
          <w:rFonts w:hint="eastAsia"/>
          <w:rtl/>
        </w:rPr>
        <w:t>של</w:t>
      </w:r>
      <w:r w:rsidRPr="005E360E">
        <w:rPr>
          <w:rtl/>
        </w:rPr>
        <w:t xml:space="preserve"> </w:t>
      </w:r>
      <w:r w:rsidRPr="005E360E">
        <w:rPr>
          <w:rFonts w:hint="eastAsia"/>
          <w:rtl/>
        </w:rPr>
        <w:t>הנשים</w:t>
      </w:r>
      <w:r w:rsidRPr="005E360E">
        <w:rPr>
          <w:rtl/>
        </w:rPr>
        <w:t xml:space="preserve"> החרדיות</w:t>
      </w:r>
      <w:r w:rsidRPr="005E360E">
        <w:rPr>
          <w:rFonts w:hint="cs"/>
          <w:rtl/>
        </w:rPr>
        <w:t>, וב</w:t>
      </w:r>
      <w:r w:rsidRPr="005E360E">
        <w:rPr>
          <w:rFonts w:hint="eastAsia"/>
          <w:rtl/>
        </w:rPr>
        <w:t>תוכניות</w:t>
      </w:r>
      <w:r w:rsidRPr="005E360E">
        <w:rPr>
          <w:rtl/>
        </w:rPr>
        <w:t xml:space="preserve"> לא </w:t>
      </w:r>
      <w:r w:rsidRPr="005E360E">
        <w:rPr>
          <w:rFonts w:hint="cs"/>
          <w:rtl/>
        </w:rPr>
        <w:t>נ</w:t>
      </w:r>
      <w:r w:rsidRPr="005E360E">
        <w:rPr>
          <w:rFonts w:hint="eastAsia"/>
          <w:rtl/>
        </w:rPr>
        <w:t>קבע</w:t>
      </w:r>
      <w:r w:rsidRPr="005E360E">
        <w:rPr>
          <w:rtl/>
        </w:rPr>
        <w:t xml:space="preserve"> יעד </w:t>
      </w:r>
      <w:r w:rsidRPr="005E360E">
        <w:rPr>
          <w:rFonts w:hint="cs"/>
          <w:rtl/>
        </w:rPr>
        <w:t>ש</w:t>
      </w:r>
      <w:r w:rsidRPr="005E360E">
        <w:rPr>
          <w:rtl/>
        </w:rPr>
        <w:t>ל</w:t>
      </w:r>
      <w:r w:rsidRPr="005E360E">
        <w:rPr>
          <w:rFonts w:hint="cs"/>
          <w:rtl/>
        </w:rPr>
        <w:t xml:space="preserve"> </w:t>
      </w:r>
      <w:r w:rsidRPr="005E360E">
        <w:rPr>
          <w:rtl/>
        </w:rPr>
        <w:t>הגדלת שיעורם</w:t>
      </w:r>
      <w:r w:rsidRPr="005E360E">
        <w:rPr>
          <w:rFonts w:hint="cs"/>
          <w:rtl/>
        </w:rPr>
        <w:t xml:space="preserve"> של הגברים </w:t>
      </w:r>
      <w:r w:rsidRPr="005E360E">
        <w:rPr>
          <w:rtl/>
        </w:rPr>
        <w:t xml:space="preserve">מקרב </w:t>
      </w:r>
      <w:r w:rsidRPr="005E360E">
        <w:rPr>
          <w:rFonts w:hint="cs"/>
          <w:rtl/>
        </w:rPr>
        <w:t xml:space="preserve">כלל </w:t>
      </w:r>
      <w:r w:rsidRPr="005E360E">
        <w:rPr>
          <w:rtl/>
        </w:rPr>
        <w:t>הסטודנטים החרדים</w:t>
      </w:r>
      <w:r w:rsidRPr="005E360E">
        <w:rPr>
          <w:rFonts w:hint="cs"/>
          <w:rtl/>
        </w:rPr>
        <w:t xml:space="preserve">. שיעור זה אף </w:t>
      </w:r>
      <w:r w:rsidRPr="005E360E">
        <w:rPr>
          <w:rtl/>
        </w:rPr>
        <w:t xml:space="preserve">ירד </w:t>
      </w:r>
      <w:r w:rsidRPr="005E360E">
        <w:rPr>
          <w:rFonts w:hint="cs"/>
          <w:rtl/>
        </w:rPr>
        <w:t>במהלך</w:t>
      </w:r>
      <w:r w:rsidRPr="005E360E">
        <w:rPr>
          <w:rtl/>
        </w:rPr>
        <w:t xml:space="preserve"> </w:t>
      </w:r>
      <w:r w:rsidRPr="005E360E">
        <w:rPr>
          <w:rFonts w:hint="cs"/>
          <w:rtl/>
        </w:rPr>
        <w:t xml:space="preserve">הפעלת </w:t>
      </w:r>
      <w:r w:rsidRPr="005E360E">
        <w:rPr>
          <w:rtl/>
        </w:rPr>
        <w:t>התוכנית</w:t>
      </w:r>
      <w:r w:rsidRPr="005E360E">
        <w:rPr>
          <w:rFonts w:hint="cs"/>
          <w:rtl/>
        </w:rPr>
        <w:t xml:space="preserve"> הראשונה,</w:t>
      </w:r>
      <w:r w:rsidRPr="005E360E">
        <w:rPr>
          <w:rtl/>
        </w:rPr>
        <w:t xml:space="preserve"> </w:t>
      </w:r>
      <w:r w:rsidRPr="005E360E">
        <w:rPr>
          <w:rFonts w:hint="cs"/>
          <w:rtl/>
        </w:rPr>
        <w:t>ו</w:t>
      </w:r>
      <w:r w:rsidRPr="005E360E">
        <w:rPr>
          <w:rtl/>
        </w:rPr>
        <w:t xml:space="preserve">עיקר הגידול היה </w:t>
      </w:r>
      <w:r w:rsidRPr="005E360E">
        <w:rPr>
          <w:rFonts w:hint="cs"/>
          <w:rtl/>
        </w:rPr>
        <w:t xml:space="preserve">דווקא בשיעורן </w:t>
      </w:r>
      <w:r w:rsidRPr="005E360E">
        <w:rPr>
          <w:rtl/>
        </w:rPr>
        <w:t xml:space="preserve">של </w:t>
      </w:r>
      <w:r w:rsidRPr="005E360E">
        <w:rPr>
          <w:rFonts w:hint="cs"/>
          <w:rtl/>
        </w:rPr>
        <w:t>ה</w:t>
      </w:r>
      <w:r w:rsidRPr="005E360E">
        <w:rPr>
          <w:rtl/>
        </w:rPr>
        <w:t>נשים</w:t>
      </w:r>
      <w:r w:rsidRPr="005E360E">
        <w:rPr>
          <w:rFonts w:hint="cs"/>
          <w:rtl/>
        </w:rPr>
        <w:t xml:space="preserve"> הלומדות לימודים אקדמיים</w:t>
      </w:r>
      <w:r w:rsidRPr="005E360E">
        <w:rPr>
          <w:rtl/>
        </w:rPr>
        <w:t xml:space="preserve">. </w:t>
      </w:r>
      <w:r w:rsidRPr="005E360E">
        <w:rPr>
          <w:rFonts w:hint="cs"/>
          <w:rtl/>
        </w:rPr>
        <w:t xml:space="preserve">למרות זאת </w:t>
      </w:r>
      <w:r w:rsidRPr="005E360E">
        <w:rPr>
          <w:rtl/>
        </w:rPr>
        <w:t>בתוכנית השנייה</w:t>
      </w:r>
      <w:r w:rsidRPr="005E360E">
        <w:rPr>
          <w:rFonts w:hint="cs"/>
          <w:rtl/>
        </w:rPr>
        <w:t xml:space="preserve"> צומצמה </w:t>
      </w:r>
      <w:r w:rsidRPr="005E360E">
        <w:rPr>
          <w:rtl/>
        </w:rPr>
        <w:t xml:space="preserve">העדיפות שניתנה לגברים בקבלת </w:t>
      </w:r>
      <w:r w:rsidRPr="005E360E">
        <w:rPr>
          <w:rFonts w:hint="cs"/>
          <w:rtl/>
        </w:rPr>
        <w:t>ה</w:t>
      </w:r>
      <w:r w:rsidRPr="005E360E">
        <w:rPr>
          <w:rtl/>
        </w:rPr>
        <w:t>מלגות.</w:t>
      </w:r>
    </w:p>
    <w:p w14:paraId="48E393A9" w14:textId="77777777" w:rsidR="00EB0DB3" w:rsidRDefault="00EB0DB3" w:rsidP="00EB0DB3">
      <w:pPr>
        <w:pStyle w:val="a7"/>
        <w:spacing w:line="269" w:lineRule="auto"/>
        <w:rPr>
          <w:rtl/>
        </w:rPr>
      </w:pPr>
    </w:p>
    <w:p w14:paraId="5DA48BD7" w14:textId="77777777" w:rsidR="00EB0DB3" w:rsidRPr="005E360E" w:rsidRDefault="00EB0DB3" w:rsidP="00EB0DB3">
      <w:pPr>
        <w:spacing w:line="269" w:lineRule="auto"/>
        <w:rPr>
          <w:rtl/>
        </w:rPr>
      </w:pPr>
      <w:r w:rsidRPr="005E360E">
        <w:rPr>
          <w:rtl/>
        </w:rPr>
        <w:t xml:space="preserve">על פי נתוני </w:t>
      </w:r>
      <w:proofErr w:type="spellStart"/>
      <w:r w:rsidRPr="005E360E">
        <w:rPr>
          <w:rtl/>
        </w:rPr>
        <w:t>הלמ"ס</w:t>
      </w:r>
      <w:proofErr w:type="spellEnd"/>
      <w:r w:rsidRPr="005E360E">
        <w:rPr>
          <w:rtl/>
        </w:rPr>
        <w:t xml:space="preserve">, </w:t>
      </w:r>
      <w:r w:rsidRPr="005E360E">
        <w:rPr>
          <w:rFonts w:hint="cs"/>
          <w:rtl/>
        </w:rPr>
        <w:t xml:space="preserve">בתחילת הפעלת התוכנית הראשונה היה </w:t>
      </w:r>
      <w:r w:rsidRPr="005E360E">
        <w:rPr>
          <w:rtl/>
        </w:rPr>
        <w:t xml:space="preserve">שיעור הגברים </w:t>
      </w:r>
      <w:r w:rsidRPr="005E360E">
        <w:rPr>
          <w:rFonts w:hint="cs"/>
          <w:rtl/>
        </w:rPr>
        <w:t xml:space="preserve">מתוך כלל </w:t>
      </w:r>
      <w:r w:rsidRPr="005E360E">
        <w:rPr>
          <w:rtl/>
        </w:rPr>
        <w:t>הסטודנטים החרדים 35%</w:t>
      </w:r>
      <w:r w:rsidRPr="005E360E">
        <w:rPr>
          <w:rFonts w:hint="cs"/>
          <w:rtl/>
        </w:rPr>
        <w:t xml:space="preserve"> (2,626 גברים מתוך 7,495 סטודנטים חרדים בשנת </w:t>
      </w:r>
      <w:proofErr w:type="spellStart"/>
      <w:r w:rsidRPr="005E360E">
        <w:rPr>
          <w:rFonts w:hint="cs"/>
          <w:rtl/>
        </w:rPr>
        <w:t>התשע"ב</w:t>
      </w:r>
      <w:proofErr w:type="spellEnd"/>
      <w:r>
        <w:rPr>
          <w:rFonts w:hint="cs"/>
          <w:rtl/>
        </w:rPr>
        <w:t xml:space="preserve"> (2011 - 2012)</w:t>
      </w:r>
      <w:r w:rsidRPr="005E360E">
        <w:rPr>
          <w:rFonts w:hint="cs"/>
          <w:rtl/>
        </w:rPr>
        <w:t xml:space="preserve"> </w:t>
      </w:r>
      <w:r w:rsidRPr="005E360E">
        <w:rPr>
          <w:rtl/>
        </w:rPr>
        <w:t>וב</w:t>
      </w:r>
      <w:r w:rsidRPr="005E360E">
        <w:rPr>
          <w:rFonts w:hint="cs"/>
          <w:rtl/>
        </w:rPr>
        <w:t xml:space="preserve">סיומה של </w:t>
      </w:r>
      <w:r w:rsidRPr="005E360E">
        <w:rPr>
          <w:rtl/>
        </w:rPr>
        <w:t xml:space="preserve">שנת </w:t>
      </w:r>
      <w:proofErr w:type="spellStart"/>
      <w:r w:rsidRPr="005E360E">
        <w:rPr>
          <w:rFonts w:hint="cs"/>
          <w:rtl/>
        </w:rPr>
        <w:t>ה</w:t>
      </w:r>
      <w:r w:rsidRPr="005E360E">
        <w:rPr>
          <w:rtl/>
        </w:rPr>
        <w:t>תשע"ז</w:t>
      </w:r>
      <w:proofErr w:type="spellEnd"/>
      <w:r w:rsidRPr="005E360E">
        <w:rPr>
          <w:rFonts w:hint="cs"/>
          <w:rtl/>
        </w:rPr>
        <w:t xml:space="preserve"> (2016 - 2017) - </w:t>
      </w:r>
      <w:r w:rsidRPr="000537AD">
        <w:rPr>
          <w:rtl/>
        </w:rPr>
        <w:t>33%</w:t>
      </w:r>
      <w:r w:rsidRPr="000537AD">
        <w:rPr>
          <w:rFonts w:hint="cs"/>
          <w:rtl/>
        </w:rPr>
        <w:t xml:space="preserve"> (3,700 מתוך 11,100), ואילו</w:t>
      </w:r>
      <w:r w:rsidRPr="005E360E">
        <w:rPr>
          <w:rFonts w:hint="cs"/>
          <w:rtl/>
        </w:rPr>
        <w:t xml:space="preserve"> ביתר המגזרים (הלא-חרדיים) שיעור הגברים מכלל הסטודנטים עמד בשנת </w:t>
      </w:r>
      <w:proofErr w:type="spellStart"/>
      <w:r w:rsidRPr="005E360E">
        <w:rPr>
          <w:rFonts w:hint="cs"/>
          <w:rtl/>
        </w:rPr>
        <w:t>התשע"ז</w:t>
      </w:r>
      <w:proofErr w:type="spellEnd"/>
      <w:r>
        <w:rPr>
          <w:rFonts w:hint="cs"/>
          <w:rtl/>
        </w:rPr>
        <w:t xml:space="preserve"> </w:t>
      </w:r>
      <w:r w:rsidRPr="005E360E">
        <w:rPr>
          <w:rFonts w:hint="cs"/>
          <w:rtl/>
        </w:rPr>
        <w:t>על 42.3%.</w:t>
      </w:r>
      <w:r w:rsidRPr="005E360E">
        <w:rPr>
          <w:rtl/>
        </w:rPr>
        <w:t xml:space="preserve"> אומנם מספר הגברים החרדים שלמדו במסגרות האקדמיות עלה, אך שיעורם לא עלה </w:t>
      </w:r>
      <w:r w:rsidRPr="005E360E">
        <w:rPr>
          <w:rFonts w:hint="cs"/>
          <w:rtl/>
        </w:rPr>
        <w:t>ואף</w:t>
      </w:r>
      <w:r w:rsidRPr="005E360E">
        <w:rPr>
          <w:rtl/>
        </w:rPr>
        <w:t xml:space="preserve"> ירד במקצת</w:t>
      </w:r>
      <w:r w:rsidRPr="005E360E">
        <w:rPr>
          <w:rFonts w:hint="cs"/>
          <w:rtl/>
        </w:rPr>
        <w:t xml:space="preserve">. </w:t>
      </w:r>
    </w:p>
    <w:p w14:paraId="0C95A1F5" w14:textId="77777777" w:rsidR="00EB0DB3" w:rsidRPr="005E360E" w:rsidRDefault="00EB0DB3" w:rsidP="00EB0DB3">
      <w:pPr>
        <w:pStyle w:val="a7"/>
        <w:spacing w:line="269" w:lineRule="auto"/>
        <w:rPr>
          <w:rtl/>
        </w:rPr>
      </w:pPr>
    </w:p>
    <w:p w14:paraId="6372E83A" w14:textId="77777777" w:rsidR="00EB0DB3" w:rsidRPr="005E360E" w:rsidRDefault="00EB0DB3" w:rsidP="00EB0DB3">
      <w:pPr>
        <w:spacing w:line="269" w:lineRule="auto"/>
        <w:rPr>
          <w:rtl/>
        </w:rPr>
      </w:pPr>
      <w:r w:rsidRPr="005E360E">
        <w:rPr>
          <w:rFonts w:hint="cs"/>
          <w:rtl/>
        </w:rPr>
        <w:t>משרד מבקר המדינה המליץ בדוח הקודם מל"ג-ות"ת</w:t>
      </w:r>
      <w:r w:rsidRPr="005E360E" w:rsidDel="002C6559">
        <w:rPr>
          <w:rFonts w:hint="cs"/>
          <w:rtl/>
        </w:rPr>
        <w:t xml:space="preserve"> </w:t>
      </w:r>
      <w:r w:rsidRPr="005E360E">
        <w:rPr>
          <w:rFonts w:hint="cs"/>
          <w:rtl/>
        </w:rPr>
        <w:t xml:space="preserve">יקבעו </w:t>
      </w:r>
      <w:r w:rsidRPr="005E360E">
        <w:rPr>
          <w:rtl/>
        </w:rPr>
        <w:t>יעד</w:t>
      </w:r>
      <w:r w:rsidRPr="005E360E">
        <w:rPr>
          <w:rFonts w:hint="cs"/>
          <w:rtl/>
        </w:rPr>
        <w:t>ים</w:t>
      </w:r>
      <w:r w:rsidRPr="005E360E">
        <w:rPr>
          <w:rtl/>
        </w:rPr>
        <w:t xml:space="preserve"> </w:t>
      </w:r>
      <w:r w:rsidRPr="005E360E">
        <w:rPr>
          <w:rFonts w:hint="cs"/>
          <w:rtl/>
        </w:rPr>
        <w:t>מדידים ש</w:t>
      </w:r>
      <w:r w:rsidRPr="005E360E">
        <w:rPr>
          <w:rtl/>
        </w:rPr>
        <w:t>ל</w:t>
      </w:r>
      <w:r w:rsidRPr="005E360E">
        <w:rPr>
          <w:rFonts w:hint="cs"/>
          <w:rtl/>
        </w:rPr>
        <w:t xml:space="preserve"> </w:t>
      </w:r>
      <w:r w:rsidRPr="005E360E">
        <w:rPr>
          <w:rtl/>
        </w:rPr>
        <w:t xml:space="preserve">הגדלת שיעור הגברים </w:t>
      </w:r>
      <w:r w:rsidRPr="005E360E">
        <w:rPr>
          <w:rFonts w:hint="cs"/>
          <w:rtl/>
        </w:rPr>
        <w:t xml:space="preserve">החרדים </w:t>
      </w:r>
      <w:r w:rsidRPr="005E360E">
        <w:rPr>
          <w:rtl/>
        </w:rPr>
        <w:t>הלומדים</w:t>
      </w:r>
      <w:r w:rsidRPr="005E360E">
        <w:rPr>
          <w:rFonts w:hint="cs"/>
          <w:rtl/>
        </w:rPr>
        <w:t xml:space="preserve"> וינקטו</w:t>
      </w:r>
      <w:r w:rsidRPr="005E360E">
        <w:rPr>
          <w:rtl/>
        </w:rPr>
        <w:t xml:space="preserve"> פעולות להשגתו</w:t>
      </w:r>
      <w:r w:rsidRPr="005E360E">
        <w:rPr>
          <w:rFonts w:hint="cs"/>
          <w:rtl/>
        </w:rPr>
        <w:t>,</w:t>
      </w:r>
      <w:r w:rsidRPr="005E360E">
        <w:rPr>
          <w:rtl/>
        </w:rPr>
        <w:t xml:space="preserve"> </w:t>
      </w:r>
      <w:r w:rsidRPr="005E360E">
        <w:rPr>
          <w:rFonts w:hint="cs"/>
          <w:rtl/>
        </w:rPr>
        <w:t>לרבות מעקב שוטף.</w:t>
      </w:r>
    </w:p>
    <w:p w14:paraId="4A43EA10" w14:textId="77777777" w:rsidR="00EB0DB3" w:rsidRPr="005E360E" w:rsidRDefault="00EB0DB3" w:rsidP="00EB0DB3">
      <w:pPr>
        <w:keepNext/>
        <w:keepLines/>
        <w:spacing w:line="269" w:lineRule="auto"/>
        <w:ind w:left="-567"/>
        <w:rPr>
          <w:szCs w:val="20"/>
          <w:rtl/>
        </w:rPr>
      </w:pPr>
    </w:p>
    <w:p w14:paraId="2A773E5B" w14:textId="77777777" w:rsidR="00EB0DB3" w:rsidRDefault="00EB0DB3" w:rsidP="00EB0DB3">
      <w:pPr>
        <w:bidi w:val="0"/>
        <w:spacing w:line="269" w:lineRule="auto"/>
        <w:rPr>
          <w:rFonts w:eastAsiaTheme="majorEastAsia"/>
          <w:bCs/>
          <w:szCs w:val="26"/>
          <w:rtl/>
        </w:rPr>
      </w:pPr>
      <w:bookmarkStart w:id="20" w:name="_Toc171960482"/>
      <w:bookmarkStart w:id="21" w:name="_Toc178516533"/>
      <w:r>
        <w:rPr>
          <w:rtl/>
        </w:rPr>
        <w:br w:type="page"/>
      </w:r>
    </w:p>
    <w:p w14:paraId="3B9FFB08" w14:textId="77777777" w:rsidR="00EB0DB3" w:rsidRPr="003875AF" w:rsidRDefault="00EB0DB3" w:rsidP="00EB0DB3">
      <w:pPr>
        <w:pStyle w:val="4"/>
        <w:spacing w:before="0" w:line="269" w:lineRule="auto"/>
        <w:rPr>
          <w:rtl/>
        </w:rPr>
      </w:pPr>
      <w:r w:rsidRPr="005E360E">
        <w:rPr>
          <w:rFonts w:hint="cs"/>
          <w:rtl/>
        </w:rPr>
        <w:lastRenderedPageBreak/>
        <w:t>ביקורת המעקב</w:t>
      </w:r>
      <w:bookmarkEnd w:id="20"/>
      <w:bookmarkEnd w:id="21"/>
    </w:p>
    <w:p w14:paraId="036E30CF" w14:textId="77777777" w:rsidR="00EB0DB3" w:rsidRPr="005E360E" w:rsidRDefault="00EB0DB3" w:rsidP="00EB0DB3">
      <w:pPr>
        <w:pStyle w:val="a7"/>
        <w:spacing w:line="269" w:lineRule="auto"/>
        <w:rPr>
          <w:rtl/>
        </w:rPr>
      </w:pPr>
    </w:p>
    <w:p w14:paraId="355332F1" w14:textId="77777777" w:rsidR="00EB0DB3" w:rsidRPr="005E360E" w:rsidRDefault="00EB0DB3" w:rsidP="00EB0DB3">
      <w:pPr>
        <w:spacing w:line="269" w:lineRule="auto"/>
        <w:rPr>
          <w:b/>
          <w:bCs/>
          <w:rtl/>
        </w:rPr>
      </w:pPr>
      <w:r w:rsidRPr="005E360E">
        <w:rPr>
          <w:rFonts w:hint="cs"/>
          <w:b/>
          <w:bCs/>
          <w:rtl/>
        </w:rPr>
        <w:t xml:space="preserve">בביקורת עלה כי בשנת </w:t>
      </w:r>
      <w:proofErr w:type="spellStart"/>
      <w:r w:rsidRPr="005E360E">
        <w:rPr>
          <w:rFonts w:hint="cs"/>
          <w:b/>
          <w:bCs/>
          <w:rtl/>
        </w:rPr>
        <w:t>התשפ"ג</w:t>
      </w:r>
      <w:proofErr w:type="spellEnd"/>
      <w:r>
        <w:rPr>
          <w:rFonts w:hint="cs"/>
          <w:b/>
          <w:bCs/>
          <w:rtl/>
        </w:rPr>
        <w:t xml:space="preserve"> (2022 - 2023)</w:t>
      </w:r>
      <w:r w:rsidRPr="005E360E">
        <w:rPr>
          <w:rFonts w:hint="cs"/>
          <w:b/>
          <w:bCs/>
          <w:rtl/>
        </w:rPr>
        <w:t xml:space="preserve"> מתוך </w:t>
      </w:r>
      <w:r>
        <w:rPr>
          <w:rFonts w:hint="cs"/>
          <w:b/>
          <w:bCs/>
          <w:rtl/>
        </w:rPr>
        <w:t xml:space="preserve">16,545 </w:t>
      </w:r>
      <w:r w:rsidRPr="005E360E">
        <w:rPr>
          <w:rFonts w:hint="cs"/>
          <w:b/>
          <w:bCs/>
          <w:rtl/>
        </w:rPr>
        <w:t>סטודנטים וסטודנטיות בוגרי החינוך החרדי רק 31% (כ-5,000) היו גברים</w:t>
      </w:r>
      <w:r>
        <w:rPr>
          <w:rFonts w:hint="cs"/>
          <w:b/>
          <w:bCs/>
          <w:rtl/>
        </w:rPr>
        <w:t>, לעומת שיעור של כ-40% גברים מכלל הסטודנטים</w:t>
      </w:r>
      <w:r w:rsidRPr="005E360E">
        <w:rPr>
          <w:rFonts w:hint="cs"/>
          <w:b/>
          <w:bCs/>
          <w:rtl/>
        </w:rPr>
        <w:t xml:space="preserve">. </w:t>
      </w:r>
    </w:p>
    <w:p w14:paraId="53D614CD" w14:textId="77777777" w:rsidR="00EB0DB3" w:rsidRPr="005E360E" w:rsidRDefault="00EB0DB3" w:rsidP="00EB0DB3">
      <w:pPr>
        <w:pStyle w:val="a7"/>
        <w:spacing w:line="269" w:lineRule="auto"/>
        <w:rPr>
          <w:rtl/>
        </w:rPr>
      </w:pPr>
    </w:p>
    <w:p w14:paraId="56E8E0BA" w14:textId="77777777" w:rsidR="00EB0DB3" w:rsidRDefault="00EB0DB3" w:rsidP="00EB0DB3">
      <w:pPr>
        <w:spacing w:line="269" w:lineRule="auto"/>
        <w:rPr>
          <w:rFonts w:ascii="David" w:eastAsiaTheme="minorEastAsia" w:hAnsi="David"/>
          <w:color w:val="0D0D0D" w:themeColor="text1" w:themeTint="F2"/>
          <w:sz w:val="24"/>
          <w:rtl/>
        </w:rPr>
      </w:pPr>
      <w:r w:rsidRPr="005E360E">
        <w:rPr>
          <w:rFonts w:hint="cs"/>
          <w:rtl/>
        </w:rPr>
        <w:t xml:space="preserve">עוד בדק משרד מבקר המדינה את שיעור הסטודנטים החרדים מהאוכלוסייה הפוטנציאלית (גילי </w:t>
      </w:r>
      <w:r w:rsidRPr="005E360E">
        <w:rPr>
          <w:rtl/>
        </w:rPr>
        <w:t>18 - 40</w:t>
      </w:r>
      <w:r w:rsidRPr="005E360E">
        <w:rPr>
          <w:rFonts w:hint="cs"/>
          <w:rtl/>
        </w:rPr>
        <w:t>) בחמש השנים האחרונות. להלן הנתונים בתרשים 5.</w:t>
      </w:r>
    </w:p>
    <w:p w14:paraId="3F021AC2" w14:textId="77777777" w:rsidR="00EB0DB3" w:rsidRDefault="00EB0DB3" w:rsidP="00EB0DB3">
      <w:pPr>
        <w:pStyle w:val="a7"/>
        <w:spacing w:line="269" w:lineRule="auto"/>
        <w:rPr>
          <w:rtl/>
        </w:rPr>
      </w:pPr>
    </w:p>
    <w:p w14:paraId="4EC9607D" w14:textId="77777777" w:rsidR="00EB0DB3" w:rsidRDefault="00EB0DB3" w:rsidP="00EB0DB3">
      <w:pPr>
        <w:spacing w:line="269" w:lineRule="auto"/>
        <w:jc w:val="center"/>
        <w:rPr>
          <w:rFonts w:ascii="David" w:eastAsiaTheme="minorEastAsia" w:hAnsi="David"/>
          <w:b/>
          <w:bCs/>
          <w:color w:val="0D0D0D" w:themeColor="text1" w:themeTint="F2"/>
          <w:sz w:val="24"/>
          <w:rtl/>
        </w:rPr>
      </w:pPr>
      <w:r w:rsidRPr="005E360E">
        <w:rPr>
          <w:rFonts w:ascii="David" w:eastAsiaTheme="minorEastAsia" w:hAnsi="David"/>
          <w:color w:val="0D0D0D" w:themeColor="text1" w:themeTint="F2"/>
          <w:sz w:val="24"/>
          <w:rtl/>
        </w:rPr>
        <w:t xml:space="preserve">תרשים </w:t>
      </w:r>
      <w:r w:rsidRPr="005E360E">
        <w:rPr>
          <w:rFonts w:ascii="David" w:eastAsiaTheme="minorEastAsia" w:hAnsi="David"/>
          <w:color w:val="0D0D0D" w:themeColor="text1" w:themeTint="F2"/>
          <w:sz w:val="24"/>
        </w:rPr>
        <w:t>5</w:t>
      </w:r>
      <w:r w:rsidRPr="005E360E">
        <w:rPr>
          <w:rFonts w:ascii="David" w:eastAsiaTheme="minorEastAsia" w:hAnsi="David"/>
          <w:color w:val="0D0D0D" w:themeColor="text1" w:themeTint="F2"/>
          <w:sz w:val="24"/>
          <w:rtl/>
        </w:rPr>
        <w:t>:</w:t>
      </w:r>
      <w:r w:rsidRPr="005E360E">
        <w:rPr>
          <w:rFonts w:ascii="David" w:eastAsiaTheme="minorEastAsia" w:hAnsi="David"/>
          <w:b/>
          <w:bCs/>
          <w:color w:val="0D0D0D" w:themeColor="text1" w:themeTint="F2"/>
          <w:sz w:val="24"/>
          <w:rtl/>
        </w:rPr>
        <w:t xml:space="preserve"> </w:t>
      </w:r>
      <w:bookmarkStart w:id="22" w:name="_Hlk183937233"/>
      <w:r w:rsidRPr="004B3B26">
        <w:rPr>
          <w:rFonts w:ascii="David" w:eastAsiaTheme="minorEastAsia" w:hAnsi="David" w:hint="cs"/>
          <w:b/>
          <w:bCs/>
          <w:color w:val="0D0D0D" w:themeColor="text1" w:themeTint="F2"/>
          <w:sz w:val="24"/>
          <w:rtl/>
        </w:rPr>
        <w:t>שיעור הסטודנטים החרדים</w:t>
      </w:r>
      <w:r>
        <w:rPr>
          <w:rFonts w:ascii="David" w:eastAsiaTheme="minorEastAsia" w:hAnsi="David" w:hint="cs"/>
          <w:b/>
          <w:bCs/>
          <w:color w:val="0D0D0D" w:themeColor="text1" w:themeTint="F2"/>
          <w:sz w:val="24"/>
          <w:rtl/>
        </w:rPr>
        <w:t xml:space="preserve"> לתואר ראשון</w:t>
      </w:r>
      <w:r w:rsidRPr="004B3B26">
        <w:rPr>
          <w:rFonts w:ascii="David" w:eastAsiaTheme="minorEastAsia" w:hAnsi="David" w:hint="cs"/>
          <w:b/>
          <w:bCs/>
          <w:color w:val="0D0D0D" w:themeColor="text1" w:themeTint="F2"/>
          <w:sz w:val="24"/>
          <w:rtl/>
        </w:rPr>
        <w:t xml:space="preserve"> ביחס לפוטנציאל (גילי </w:t>
      </w:r>
      <w:r>
        <w:rPr>
          <w:rFonts w:ascii="David" w:eastAsiaTheme="minorEastAsia" w:hAnsi="David" w:hint="cs"/>
          <w:b/>
          <w:bCs/>
          <w:color w:val="0D0D0D" w:themeColor="text1" w:themeTint="F2"/>
          <w:sz w:val="24"/>
          <w:rtl/>
        </w:rPr>
        <w:t>18 - 40</w:t>
      </w:r>
      <w:r w:rsidRPr="004B3B26">
        <w:rPr>
          <w:rFonts w:ascii="David" w:eastAsiaTheme="minorEastAsia" w:hAnsi="David" w:hint="cs"/>
          <w:b/>
          <w:bCs/>
          <w:color w:val="0D0D0D" w:themeColor="text1" w:themeTint="F2"/>
          <w:sz w:val="24"/>
          <w:rtl/>
        </w:rPr>
        <w:t>), לפי מגדר,</w:t>
      </w:r>
      <w:r>
        <w:rPr>
          <w:rFonts w:ascii="David" w:eastAsiaTheme="minorEastAsia" w:hAnsi="David" w:hint="cs"/>
          <w:b/>
          <w:bCs/>
          <w:color w:val="0D0D0D" w:themeColor="text1" w:themeTint="F2"/>
          <w:sz w:val="24"/>
          <w:rtl/>
        </w:rPr>
        <w:t xml:space="preserve"> </w:t>
      </w:r>
      <w:r w:rsidR="003D2F4F">
        <w:rPr>
          <w:rFonts w:ascii="David" w:eastAsiaTheme="minorEastAsia" w:hAnsi="David"/>
          <w:b/>
          <w:bCs/>
          <w:color w:val="0D0D0D" w:themeColor="text1" w:themeTint="F2"/>
          <w:sz w:val="24"/>
          <w:rtl/>
        </w:rPr>
        <w:br/>
      </w:r>
      <w:r>
        <w:rPr>
          <w:rFonts w:ascii="David" w:eastAsiaTheme="minorEastAsia" w:hAnsi="David" w:hint="cs"/>
          <w:b/>
          <w:bCs/>
          <w:color w:val="0D0D0D" w:themeColor="text1" w:themeTint="F2"/>
          <w:sz w:val="24"/>
          <w:rtl/>
        </w:rPr>
        <w:t>2019 - 2023</w:t>
      </w:r>
      <w:bookmarkEnd w:id="22"/>
      <w:r w:rsidRPr="005E360E">
        <w:rPr>
          <w:rFonts w:ascii="David" w:eastAsiaTheme="minorEastAsia" w:hAnsi="David"/>
          <w:color w:val="0D0D0D" w:themeColor="text1" w:themeTint="F2"/>
          <w:sz w:val="24"/>
          <w:vertAlign w:val="superscript"/>
          <w:rtl/>
        </w:rPr>
        <w:footnoteReference w:id="25"/>
      </w:r>
    </w:p>
    <w:p w14:paraId="1E877759" w14:textId="77777777" w:rsidR="00EB0DB3" w:rsidRDefault="00EB0DB3" w:rsidP="00EB0DB3">
      <w:pPr>
        <w:keepNext/>
        <w:spacing w:line="269" w:lineRule="auto"/>
        <w:jc w:val="center"/>
        <w:rPr>
          <w:rFonts w:ascii="David" w:eastAsiaTheme="minorEastAsia" w:hAnsi="David"/>
          <w:b/>
          <w:bCs/>
          <w:color w:val="0D0D0D" w:themeColor="text1" w:themeTint="F2"/>
          <w:sz w:val="24"/>
          <w:rtl/>
        </w:rPr>
      </w:pPr>
      <w:r>
        <w:rPr>
          <w:rFonts w:ascii="David" w:eastAsiaTheme="minorEastAsia" w:hAnsi="David"/>
          <w:b/>
          <w:bCs/>
          <w:noProof/>
          <w:color w:val="0D0D0D" w:themeColor="text1" w:themeTint="F2"/>
          <w:sz w:val="24"/>
        </w:rPr>
        <w:drawing>
          <wp:inline distT="0" distB="0" distL="0" distR="0" wp14:anchorId="3B519609" wp14:editId="43F5AB44">
            <wp:extent cx="5218430" cy="3682365"/>
            <wp:effectExtent l="0" t="0" r="1270" b="0"/>
            <wp:docPr id="17" name="תמונה 17" descr="קרוב ל-5% מהפוטנציאל בממוצע בקרב הנשים למדו בשנים 2023-2019 לעומת כ-2% מהפוטנציאל בממוצע בקרב הגברים בשנים אל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8430" cy="3682365"/>
                    </a:xfrm>
                    <a:prstGeom prst="rect">
                      <a:avLst/>
                    </a:prstGeom>
                    <a:noFill/>
                  </pic:spPr>
                </pic:pic>
              </a:graphicData>
            </a:graphic>
          </wp:inline>
        </w:drawing>
      </w:r>
    </w:p>
    <w:p w14:paraId="4DFA664D" w14:textId="77777777" w:rsidR="00EB0DB3" w:rsidRDefault="00EB0DB3" w:rsidP="00EB0DB3">
      <w:pPr>
        <w:keepNext/>
        <w:spacing w:line="269" w:lineRule="auto"/>
        <w:jc w:val="left"/>
        <w:rPr>
          <w:rFonts w:ascii="David" w:eastAsiaTheme="minorEastAsia" w:hAnsi="David"/>
          <w:b/>
          <w:bCs/>
          <w:color w:val="0D0D0D" w:themeColor="text1" w:themeTint="F2"/>
          <w:sz w:val="24"/>
          <w:rtl/>
        </w:rPr>
      </w:pPr>
      <w:r w:rsidRPr="005E360E">
        <w:rPr>
          <w:rFonts w:eastAsia="Calibri" w:hint="cs"/>
          <w:szCs w:val="20"/>
          <w:rtl/>
        </w:rPr>
        <w:t xml:space="preserve">על פי נתוני </w:t>
      </w:r>
      <w:proofErr w:type="spellStart"/>
      <w:r w:rsidRPr="005E360E">
        <w:rPr>
          <w:rFonts w:eastAsia="Calibri" w:hint="cs"/>
          <w:szCs w:val="20"/>
          <w:rtl/>
        </w:rPr>
        <w:t>ה</w:t>
      </w:r>
      <w:r w:rsidRPr="005E360E">
        <w:rPr>
          <w:szCs w:val="20"/>
          <w:rtl/>
        </w:rPr>
        <w:t>למ"ס</w:t>
      </w:r>
      <w:proofErr w:type="spellEnd"/>
      <w:r>
        <w:rPr>
          <w:rFonts w:hint="cs"/>
          <w:szCs w:val="20"/>
          <w:rtl/>
        </w:rPr>
        <w:t>,</w:t>
      </w:r>
      <w:r w:rsidRPr="005E360E">
        <w:rPr>
          <w:szCs w:val="20"/>
          <w:rtl/>
        </w:rPr>
        <w:t xml:space="preserve"> בעיבוד משרד מבקר המדינה</w:t>
      </w:r>
      <w:r>
        <w:rPr>
          <w:rFonts w:hint="cs"/>
          <w:szCs w:val="20"/>
          <w:rtl/>
        </w:rPr>
        <w:t>.</w:t>
      </w:r>
    </w:p>
    <w:p w14:paraId="1A337111" w14:textId="77777777" w:rsidR="00EB0DB3" w:rsidRPr="00E2457A" w:rsidRDefault="00EB0DB3" w:rsidP="00EB0DB3">
      <w:pPr>
        <w:pStyle w:val="a7"/>
        <w:spacing w:line="269" w:lineRule="auto"/>
        <w:rPr>
          <w:rtl/>
        </w:rPr>
      </w:pPr>
    </w:p>
    <w:p w14:paraId="42854B87" w14:textId="77777777" w:rsidR="00EB0DB3" w:rsidRPr="00CC5DBF" w:rsidRDefault="00EB0DB3" w:rsidP="00EB0DB3">
      <w:pPr>
        <w:spacing w:line="269" w:lineRule="auto"/>
        <w:rPr>
          <w:b/>
          <w:bCs/>
          <w:rtl/>
        </w:rPr>
      </w:pPr>
      <w:r w:rsidRPr="003875AF">
        <w:rPr>
          <w:rFonts w:hint="eastAsia"/>
          <w:b/>
          <w:bCs/>
          <w:rtl/>
        </w:rPr>
        <w:t>מהתרשים</w:t>
      </w:r>
      <w:r w:rsidRPr="003875AF">
        <w:rPr>
          <w:b/>
          <w:bCs/>
          <w:rtl/>
        </w:rPr>
        <w:t xml:space="preserve"> </w:t>
      </w:r>
      <w:r w:rsidRPr="003875AF">
        <w:rPr>
          <w:rFonts w:hint="eastAsia"/>
          <w:b/>
          <w:bCs/>
          <w:rtl/>
        </w:rPr>
        <w:t>עולה</w:t>
      </w:r>
      <w:r w:rsidRPr="003875AF">
        <w:rPr>
          <w:b/>
          <w:bCs/>
          <w:rtl/>
        </w:rPr>
        <w:t xml:space="preserve"> </w:t>
      </w:r>
      <w:r w:rsidRPr="003875AF">
        <w:rPr>
          <w:rFonts w:hint="eastAsia"/>
          <w:b/>
          <w:bCs/>
          <w:rtl/>
        </w:rPr>
        <w:t>כי</w:t>
      </w:r>
      <w:r w:rsidRPr="003875AF">
        <w:rPr>
          <w:b/>
          <w:bCs/>
          <w:rtl/>
        </w:rPr>
        <w:t xml:space="preserve"> </w:t>
      </w:r>
      <w:r w:rsidRPr="003875AF">
        <w:rPr>
          <w:rFonts w:hint="eastAsia"/>
          <w:b/>
          <w:bCs/>
          <w:rtl/>
        </w:rPr>
        <w:t>בחמש</w:t>
      </w:r>
      <w:r w:rsidRPr="003875AF">
        <w:rPr>
          <w:b/>
          <w:bCs/>
          <w:rtl/>
        </w:rPr>
        <w:t xml:space="preserve"> </w:t>
      </w:r>
      <w:r w:rsidRPr="003875AF">
        <w:rPr>
          <w:rFonts w:hint="eastAsia"/>
          <w:b/>
          <w:bCs/>
          <w:rtl/>
        </w:rPr>
        <w:t>השנים</w:t>
      </w:r>
      <w:r w:rsidRPr="003875AF">
        <w:rPr>
          <w:b/>
          <w:bCs/>
          <w:rtl/>
        </w:rPr>
        <w:t xml:space="preserve"> </w:t>
      </w:r>
      <w:r w:rsidRPr="003875AF">
        <w:rPr>
          <w:rFonts w:hint="eastAsia"/>
          <w:b/>
          <w:bCs/>
          <w:rtl/>
        </w:rPr>
        <w:t>האחרונות</w:t>
      </w:r>
      <w:r w:rsidRPr="003875AF">
        <w:rPr>
          <w:b/>
          <w:bCs/>
          <w:rtl/>
        </w:rPr>
        <w:t xml:space="preserve"> </w:t>
      </w:r>
      <w:r w:rsidRPr="003875AF">
        <w:rPr>
          <w:rFonts w:hint="eastAsia"/>
          <w:b/>
          <w:bCs/>
          <w:rtl/>
        </w:rPr>
        <w:t>שיעור</w:t>
      </w:r>
      <w:r w:rsidRPr="003875AF">
        <w:rPr>
          <w:b/>
          <w:bCs/>
          <w:rtl/>
        </w:rPr>
        <w:t xml:space="preserve"> </w:t>
      </w:r>
      <w:r w:rsidRPr="003875AF">
        <w:rPr>
          <w:rFonts w:hint="eastAsia"/>
          <w:b/>
          <w:bCs/>
          <w:rtl/>
        </w:rPr>
        <w:t>הסטודנטים</w:t>
      </w:r>
      <w:r w:rsidRPr="003875AF">
        <w:rPr>
          <w:b/>
          <w:bCs/>
          <w:rtl/>
        </w:rPr>
        <w:t xml:space="preserve"> </w:t>
      </w:r>
      <w:r w:rsidRPr="003875AF">
        <w:rPr>
          <w:rFonts w:hint="eastAsia"/>
          <w:b/>
          <w:bCs/>
          <w:rtl/>
        </w:rPr>
        <w:t>החרדים</w:t>
      </w:r>
      <w:r w:rsidRPr="003875AF">
        <w:rPr>
          <w:b/>
          <w:bCs/>
          <w:rtl/>
        </w:rPr>
        <w:t xml:space="preserve"> </w:t>
      </w:r>
      <w:r w:rsidRPr="003875AF">
        <w:rPr>
          <w:rFonts w:hint="eastAsia"/>
          <w:b/>
          <w:bCs/>
          <w:rtl/>
        </w:rPr>
        <w:t>הגברים</w:t>
      </w:r>
      <w:r w:rsidRPr="003875AF">
        <w:rPr>
          <w:b/>
          <w:bCs/>
          <w:rtl/>
        </w:rPr>
        <w:t xml:space="preserve"> </w:t>
      </w:r>
      <w:r w:rsidRPr="003875AF">
        <w:rPr>
          <w:rFonts w:hint="eastAsia"/>
          <w:b/>
          <w:bCs/>
          <w:rtl/>
        </w:rPr>
        <w:t>היה</w:t>
      </w:r>
      <w:r w:rsidRPr="003875AF">
        <w:rPr>
          <w:b/>
          <w:bCs/>
          <w:rtl/>
        </w:rPr>
        <w:t xml:space="preserve"> </w:t>
      </w:r>
      <w:r w:rsidRPr="003875AF">
        <w:rPr>
          <w:rFonts w:hint="eastAsia"/>
          <w:b/>
          <w:bCs/>
          <w:rtl/>
        </w:rPr>
        <w:t>כ</w:t>
      </w:r>
      <w:r w:rsidRPr="003875AF">
        <w:rPr>
          <w:b/>
          <w:bCs/>
          <w:rtl/>
        </w:rPr>
        <w:t xml:space="preserve">-2% </w:t>
      </w:r>
      <w:r w:rsidRPr="003875AF">
        <w:rPr>
          <w:rFonts w:hint="eastAsia"/>
          <w:b/>
          <w:bCs/>
          <w:rtl/>
        </w:rPr>
        <w:t>מהאוכלוסייה</w:t>
      </w:r>
      <w:r w:rsidRPr="003875AF">
        <w:rPr>
          <w:b/>
          <w:bCs/>
          <w:rtl/>
        </w:rPr>
        <w:t xml:space="preserve"> </w:t>
      </w:r>
      <w:r w:rsidRPr="003875AF">
        <w:rPr>
          <w:rFonts w:hint="eastAsia"/>
          <w:b/>
          <w:bCs/>
          <w:rtl/>
        </w:rPr>
        <w:t>הפוטנציאלית</w:t>
      </w:r>
      <w:r w:rsidRPr="003875AF">
        <w:rPr>
          <w:b/>
          <w:bCs/>
          <w:rtl/>
        </w:rPr>
        <w:t xml:space="preserve">, </w:t>
      </w:r>
      <w:r w:rsidRPr="003875AF">
        <w:rPr>
          <w:rFonts w:hint="eastAsia"/>
          <w:b/>
          <w:bCs/>
          <w:rtl/>
        </w:rPr>
        <w:t>ואילו</w:t>
      </w:r>
      <w:r w:rsidRPr="003875AF">
        <w:rPr>
          <w:b/>
          <w:bCs/>
          <w:rtl/>
        </w:rPr>
        <w:t xml:space="preserve"> </w:t>
      </w:r>
      <w:r w:rsidRPr="003875AF">
        <w:rPr>
          <w:rFonts w:hint="eastAsia"/>
          <w:b/>
          <w:bCs/>
          <w:rtl/>
        </w:rPr>
        <w:t>שיעור</w:t>
      </w:r>
      <w:r w:rsidRPr="003875AF">
        <w:rPr>
          <w:b/>
          <w:bCs/>
          <w:rtl/>
        </w:rPr>
        <w:t xml:space="preserve"> </w:t>
      </w:r>
      <w:r w:rsidRPr="003875AF">
        <w:rPr>
          <w:rFonts w:hint="eastAsia"/>
          <w:b/>
          <w:bCs/>
          <w:rtl/>
        </w:rPr>
        <w:t>הסטודנטיות</w:t>
      </w:r>
      <w:r w:rsidRPr="003875AF">
        <w:rPr>
          <w:b/>
          <w:bCs/>
          <w:rtl/>
        </w:rPr>
        <w:t xml:space="preserve"> </w:t>
      </w:r>
      <w:r w:rsidRPr="003875AF">
        <w:rPr>
          <w:rFonts w:hint="eastAsia"/>
          <w:b/>
          <w:bCs/>
          <w:rtl/>
        </w:rPr>
        <w:t>החרדיות</w:t>
      </w:r>
      <w:r w:rsidRPr="003875AF">
        <w:rPr>
          <w:b/>
          <w:bCs/>
          <w:rtl/>
        </w:rPr>
        <w:t xml:space="preserve"> </w:t>
      </w:r>
      <w:r w:rsidRPr="003875AF">
        <w:rPr>
          <w:rFonts w:hint="eastAsia"/>
          <w:b/>
          <w:bCs/>
          <w:rtl/>
        </w:rPr>
        <w:t>היה</w:t>
      </w:r>
      <w:r w:rsidRPr="003875AF">
        <w:rPr>
          <w:b/>
          <w:bCs/>
          <w:rtl/>
        </w:rPr>
        <w:t xml:space="preserve"> </w:t>
      </w:r>
      <w:r w:rsidRPr="003875AF">
        <w:rPr>
          <w:rFonts w:hint="eastAsia"/>
          <w:b/>
          <w:bCs/>
          <w:rtl/>
        </w:rPr>
        <w:t>כפול</w:t>
      </w:r>
      <w:r w:rsidRPr="003875AF">
        <w:rPr>
          <w:b/>
          <w:bCs/>
          <w:rtl/>
        </w:rPr>
        <w:t xml:space="preserve"> </w:t>
      </w:r>
      <w:r w:rsidRPr="003875AF">
        <w:rPr>
          <w:rFonts w:hint="eastAsia"/>
          <w:b/>
          <w:bCs/>
          <w:rtl/>
        </w:rPr>
        <w:t>ואף</w:t>
      </w:r>
      <w:r w:rsidRPr="003875AF">
        <w:rPr>
          <w:b/>
          <w:bCs/>
          <w:rtl/>
        </w:rPr>
        <w:t xml:space="preserve"> </w:t>
      </w:r>
      <w:r w:rsidRPr="003875AF">
        <w:rPr>
          <w:rFonts w:hint="eastAsia"/>
          <w:b/>
          <w:bCs/>
          <w:rtl/>
        </w:rPr>
        <w:t>יותר</w:t>
      </w:r>
      <w:r w:rsidRPr="003875AF">
        <w:rPr>
          <w:b/>
          <w:bCs/>
          <w:rtl/>
        </w:rPr>
        <w:t xml:space="preserve"> - </w:t>
      </w:r>
      <w:r w:rsidRPr="003875AF">
        <w:rPr>
          <w:rFonts w:hint="eastAsia"/>
          <w:b/>
          <w:bCs/>
          <w:rtl/>
        </w:rPr>
        <w:t>קרוב</w:t>
      </w:r>
      <w:r w:rsidRPr="003875AF">
        <w:rPr>
          <w:b/>
          <w:bCs/>
          <w:rtl/>
        </w:rPr>
        <w:t xml:space="preserve"> </w:t>
      </w:r>
      <w:r w:rsidRPr="003875AF">
        <w:rPr>
          <w:rFonts w:hint="eastAsia"/>
          <w:b/>
          <w:bCs/>
          <w:rtl/>
        </w:rPr>
        <w:t>ל</w:t>
      </w:r>
      <w:r w:rsidRPr="003875AF">
        <w:rPr>
          <w:b/>
          <w:bCs/>
          <w:rtl/>
        </w:rPr>
        <w:t>-5%.</w:t>
      </w:r>
      <w:r>
        <w:rPr>
          <w:rFonts w:hint="cs"/>
          <w:rtl/>
        </w:rPr>
        <w:t xml:space="preserve"> </w:t>
      </w:r>
      <w:r w:rsidRPr="00BA7DCE">
        <w:rPr>
          <w:rFonts w:hint="eastAsia"/>
          <w:b/>
          <w:bCs/>
          <w:rtl/>
        </w:rPr>
        <w:t>כך</w:t>
      </w:r>
      <w:r w:rsidRPr="00BA7DCE">
        <w:rPr>
          <w:b/>
          <w:bCs/>
          <w:rtl/>
        </w:rPr>
        <w:t xml:space="preserve">, </w:t>
      </w:r>
      <w:r w:rsidRPr="00BA7DCE">
        <w:rPr>
          <w:rFonts w:hint="eastAsia"/>
          <w:b/>
          <w:bCs/>
          <w:rtl/>
        </w:rPr>
        <w:t>בשנת</w:t>
      </w:r>
      <w:r w:rsidRPr="00BA7DCE">
        <w:rPr>
          <w:b/>
          <w:bCs/>
          <w:rtl/>
        </w:rPr>
        <w:t xml:space="preserve"> 2019 למדו 3,287 סטודנטים גברים מתוך פוטנציאל של 163,000 ובשנת 2023 למדו </w:t>
      </w:r>
      <w:r>
        <w:rPr>
          <w:rFonts w:hint="cs"/>
          <w:b/>
          <w:bCs/>
          <w:rtl/>
        </w:rPr>
        <w:t>4,127</w:t>
      </w:r>
      <w:r w:rsidRPr="00BA7DCE">
        <w:rPr>
          <w:b/>
          <w:bCs/>
          <w:rtl/>
        </w:rPr>
        <w:t xml:space="preserve"> </w:t>
      </w:r>
      <w:r w:rsidRPr="00BA7DCE">
        <w:rPr>
          <w:rFonts w:hint="eastAsia"/>
          <w:b/>
          <w:bCs/>
          <w:rtl/>
        </w:rPr>
        <w:t>סטודנטים</w:t>
      </w:r>
      <w:r w:rsidRPr="00BA7DCE">
        <w:rPr>
          <w:b/>
          <w:bCs/>
          <w:rtl/>
        </w:rPr>
        <w:t xml:space="preserve"> גברים מתוך פוטנציאל של </w:t>
      </w:r>
      <w:r>
        <w:rPr>
          <w:rFonts w:hint="cs"/>
          <w:b/>
          <w:bCs/>
          <w:rtl/>
        </w:rPr>
        <w:t>כ-200,000</w:t>
      </w:r>
      <w:r w:rsidRPr="00BA7DCE">
        <w:rPr>
          <w:b/>
          <w:bCs/>
          <w:rtl/>
        </w:rPr>
        <w:t xml:space="preserve"> (2% </w:t>
      </w:r>
      <w:r w:rsidRPr="00BA7DCE">
        <w:rPr>
          <w:rFonts w:hint="eastAsia"/>
          <w:b/>
          <w:bCs/>
          <w:rtl/>
        </w:rPr>
        <w:t>ו</w:t>
      </w:r>
      <w:r w:rsidRPr="00BA7DCE">
        <w:rPr>
          <w:b/>
          <w:bCs/>
          <w:rtl/>
        </w:rPr>
        <w:t xml:space="preserve">-2.1% </w:t>
      </w:r>
      <w:r w:rsidRPr="00BA7DCE">
        <w:rPr>
          <w:rFonts w:hint="eastAsia"/>
          <w:b/>
          <w:bCs/>
          <w:rtl/>
        </w:rPr>
        <w:t>בהתאמה</w:t>
      </w:r>
      <w:r w:rsidRPr="00BA7DCE">
        <w:rPr>
          <w:b/>
          <w:bCs/>
          <w:rtl/>
        </w:rPr>
        <w:t xml:space="preserve">). </w:t>
      </w:r>
      <w:r w:rsidRPr="00BA7DCE">
        <w:rPr>
          <w:rFonts w:hint="eastAsia"/>
          <w:b/>
          <w:bCs/>
          <w:rtl/>
        </w:rPr>
        <w:t>בקרב</w:t>
      </w:r>
      <w:r w:rsidRPr="00BA7DCE">
        <w:rPr>
          <w:b/>
          <w:bCs/>
          <w:rtl/>
        </w:rPr>
        <w:t xml:space="preserve"> הסטודנטיות </w:t>
      </w:r>
      <w:r w:rsidRPr="00BA7DCE">
        <w:rPr>
          <w:rFonts w:hint="eastAsia"/>
          <w:b/>
          <w:bCs/>
          <w:rtl/>
        </w:rPr>
        <w:t>התמונה</w:t>
      </w:r>
      <w:r w:rsidRPr="00BA7DCE">
        <w:rPr>
          <w:b/>
          <w:bCs/>
          <w:rtl/>
        </w:rPr>
        <w:t xml:space="preserve"> דומה - </w:t>
      </w:r>
      <w:r w:rsidRPr="00BA7DCE">
        <w:rPr>
          <w:rFonts w:hint="eastAsia"/>
          <w:b/>
          <w:bCs/>
          <w:rtl/>
        </w:rPr>
        <w:t>בשנת</w:t>
      </w:r>
      <w:r w:rsidRPr="00BA7DCE">
        <w:rPr>
          <w:b/>
          <w:bCs/>
          <w:rtl/>
        </w:rPr>
        <w:t xml:space="preserve"> 2019 </w:t>
      </w:r>
      <w:r w:rsidRPr="00BA7DCE">
        <w:rPr>
          <w:rFonts w:hint="eastAsia"/>
          <w:b/>
          <w:bCs/>
          <w:rtl/>
        </w:rPr>
        <w:t>למדו</w:t>
      </w:r>
      <w:r w:rsidRPr="00BA7DCE">
        <w:rPr>
          <w:b/>
          <w:bCs/>
          <w:rtl/>
        </w:rPr>
        <w:t xml:space="preserve"> 7,200 </w:t>
      </w:r>
      <w:r w:rsidRPr="00BA7DCE">
        <w:rPr>
          <w:rFonts w:hint="eastAsia"/>
          <w:b/>
          <w:bCs/>
          <w:rtl/>
        </w:rPr>
        <w:t>סטודנטיות</w:t>
      </w:r>
      <w:r w:rsidRPr="00BA7DCE">
        <w:rPr>
          <w:b/>
          <w:bCs/>
          <w:rtl/>
        </w:rPr>
        <w:t xml:space="preserve"> </w:t>
      </w:r>
      <w:r w:rsidRPr="00BA7DCE">
        <w:rPr>
          <w:rFonts w:hint="eastAsia"/>
          <w:b/>
          <w:bCs/>
          <w:rtl/>
        </w:rPr>
        <w:t>חרדיות</w:t>
      </w:r>
      <w:r w:rsidRPr="00BA7DCE">
        <w:rPr>
          <w:b/>
          <w:bCs/>
          <w:rtl/>
        </w:rPr>
        <w:t xml:space="preserve"> </w:t>
      </w:r>
      <w:r w:rsidRPr="00BA7DCE">
        <w:rPr>
          <w:rFonts w:hint="eastAsia"/>
          <w:b/>
          <w:bCs/>
          <w:rtl/>
        </w:rPr>
        <w:t>מתוך</w:t>
      </w:r>
      <w:r w:rsidRPr="00BA7DCE">
        <w:rPr>
          <w:b/>
          <w:bCs/>
          <w:rtl/>
        </w:rPr>
        <w:t xml:space="preserve"> </w:t>
      </w:r>
      <w:r w:rsidRPr="00BA7DCE">
        <w:rPr>
          <w:rFonts w:hint="eastAsia"/>
          <w:b/>
          <w:bCs/>
          <w:rtl/>
        </w:rPr>
        <w:t>פוטנציאל</w:t>
      </w:r>
      <w:r w:rsidRPr="00BA7DCE">
        <w:rPr>
          <w:b/>
          <w:bCs/>
          <w:rtl/>
        </w:rPr>
        <w:t xml:space="preserve"> </w:t>
      </w:r>
      <w:r w:rsidRPr="00BA7DCE">
        <w:rPr>
          <w:rFonts w:hint="eastAsia"/>
          <w:b/>
          <w:bCs/>
          <w:rtl/>
        </w:rPr>
        <w:t>של</w:t>
      </w:r>
      <w:r w:rsidRPr="00BA7DCE">
        <w:rPr>
          <w:b/>
          <w:bCs/>
          <w:rtl/>
        </w:rPr>
        <w:t xml:space="preserve"> 152,000 </w:t>
      </w:r>
      <w:r w:rsidRPr="00BA7DCE">
        <w:rPr>
          <w:rFonts w:hint="eastAsia"/>
          <w:b/>
          <w:bCs/>
          <w:rtl/>
        </w:rPr>
        <w:t>ובשנת</w:t>
      </w:r>
      <w:r w:rsidRPr="00BA7DCE">
        <w:rPr>
          <w:b/>
          <w:bCs/>
          <w:rtl/>
        </w:rPr>
        <w:t xml:space="preserve"> 2023 </w:t>
      </w:r>
      <w:r w:rsidRPr="00BA7DCE">
        <w:rPr>
          <w:rFonts w:hint="eastAsia"/>
          <w:b/>
          <w:bCs/>
          <w:rtl/>
        </w:rPr>
        <w:t>למדו</w:t>
      </w:r>
      <w:r w:rsidRPr="00BA7DCE">
        <w:rPr>
          <w:b/>
          <w:bCs/>
          <w:rtl/>
        </w:rPr>
        <w:t xml:space="preserve"> </w:t>
      </w:r>
      <w:r>
        <w:rPr>
          <w:rFonts w:hint="cs"/>
          <w:b/>
          <w:bCs/>
          <w:rtl/>
        </w:rPr>
        <w:t>כ-9,200</w:t>
      </w:r>
      <w:r w:rsidRPr="00BA7DCE">
        <w:rPr>
          <w:b/>
          <w:bCs/>
          <w:rtl/>
        </w:rPr>
        <w:t xml:space="preserve"> </w:t>
      </w:r>
      <w:r w:rsidRPr="00BA7DCE">
        <w:rPr>
          <w:rFonts w:hint="eastAsia"/>
          <w:b/>
          <w:bCs/>
          <w:rtl/>
        </w:rPr>
        <w:t>סטודנטיות</w:t>
      </w:r>
      <w:r w:rsidRPr="00BA7DCE">
        <w:rPr>
          <w:b/>
          <w:bCs/>
          <w:rtl/>
        </w:rPr>
        <w:t xml:space="preserve"> </w:t>
      </w:r>
      <w:r w:rsidRPr="00BA7DCE">
        <w:rPr>
          <w:rFonts w:hint="eastAsia"/>
          <w:b/>
          <w:bCs/>
          <w:rtl/>
        </w:rPr>
        <w:t>מתוך</w:t>
      </w:r>
      <w:r w:rsidRPr="00BA7DCE">
        <w:rPr>
          <w:b/>
          <w:bCs/>
          <w:rtl/>
        </w:rPr>
        <w:t xml:space="preserve"> </w:t>
      </w:r>
      <w:r w:rsidRPr="00BA7DCE">
        <w:rPr>
          <w:rFonts w:hint="eastAsia"/>
          <w:b/>
          <w:bCs/>
          <w:rtl/>
        </w:rPr>
        <w:t>פוטנציאל</w:t>
      </w:r>
      <w:r w:rsidRPr="00BA7DCE">
        <w:rPr>
          <w:b/>
          <w:bCs/>
          <w:rtl/>
        </w:rPr>
        <w:t xml:space="preserve"> </w:t>
      </w:r>
      <w:r w:rsidRPr="00BA7DCE">
        <w:rPr>
          <w:rFonts w:hint="eastAsia"/>
          <w:b/>
          <w:bCs/>
          <w:rtl/>
        </w:rPr>
        <w:t>של</w:t>
      </w:r>
      <w:r>
        <w:rPr>
          <w:rFonts w:hint="cs"/>
          <w:b/>
          <w:bCs/>
          <w:rtl/>
        </w:rPr>
        <w:t xml:space="preserve"> כ-186,000</w:t>
      </w:r>
      <w:r w:rsidRPr="00BA7DCE">
        <w:rPr>
          <w:b/>
          <w:bCs/>
          <w:rtl/>
        </w:rPr>
        <w:t xml:space="preserve"> (4.7% </w:t>
      </w:r>
      <w:r w:rsidRPr="00BA7DCE">
        <w:rPr>
          <w:rFonts w:hint="eastAsia"/>
          <w:b/>
          <w:bCs/>
          <w:rtl/>
        </w:rPr>
        <w:t>ו</w:t>
      </w:r>
      <w:r w:rsidRPr="00BA7DCE">
        <w:rPr>
          <w:b/>
          <w:bCs/>
          <w:rtl/>
        </w:rPr>
        <w:t xml:space="preserve">-4.9% </w:t>
      </w:r>
      <w:r w:rsidRPr="00BA7DCE">
        <w:rPr>
          <w:rFonts w:hint="eastAsia"/>
          <w:b/>
          <w:bCs/>
          <w:rtl/>
        </w:rPr>
        <w:t>בהתאמה</w:t>
      </w:r>
      <w:r w:rsidRPr="00BA7DCE">
        <w:rPr>
          <w:b/>
          <w:bCs/>
          <w:rtl/>
        </w:rPr>
        <w:t>).</w:t>
      </w:r>
    </w:p>
    <w:p w14:paraId="0EAF5648" w14:textId="77777777" w:rsidR="00EB0DB3" w:rsidRPr="005E360E" w:rsidRDefault="00EB0DB3" w:rsidP="00EB0DB3">
      <w:pPr>
        <w:pStyle w:val="a7"/>
        <w:spacing w:line="269" w:lineRule="auto"/>
        <w:rPr>
          <w:rtl/>
        </w:rPr>
      </w:pPr>
    </w:p>
    <w:p w14:paraId="778DD2A2" w14:textId="77777777" w:rsidR="00EB0DB3" w:rsidRPr="005E360E" w:rsidRDefault="00EB0DB3" w:rsidP="00EB0DB3">
      <w:pPr>
        <w:spacing w:line="269" w:lineRule="auto"/>
        <w:rPr>
          <w:rtl/>
        </w:rPr>
      </w:pPr>
      <w:r w:rsidRPr="003875AF">
        <w:rPr>
          <w:rFonts w:hint="eastAsia"/>
          <w:b/>
          <w:bCs/>
          <w:rtl/>
        </w:rPr>
        <w:t>יוצא</w:t>
      </w:r>
      <w:r w:rsidRPr="003875AF">
        <w:rPr>
          <w:b/>
          <w:bCs/>
          <w:rtl/>
        </w:rPr>
        <w:t xml:space="preserve"> </w:t>
      </w:r>
      <w:r w:rsidRPr="003875AF">
        <w:rPr>
          <w:rFonts w:hint="eastAsia"/>
          <w:b/>
          <w:bCs/>
          <w:rtl/>
        </w:rPr>
        <w:t>אפוא</w:t>
      </w:r>
      <w:r w:rsidRPr="003875AF">
        <w:rPr>
          <w:b/>
          <w:bCs/>
          <w:rtl/>
        </w:rPr>
        <w:t xml:space="preserve"> </w:t>
      </w:r>
      <w:r w:rsidRPr="003875AF">
        <w:rPr>
          <w:rFonts w:hint="eastAsia"/>
          <w:b/>
          <w:bCs/>
          <w:rtl/>
        </w:rPr>
        <w:t>כי</w:t>
      </w:r>
      <w:r w:rsidRPr="003875AF">
        <w:rPr>
          <w:b/>
          <w:bCs/>
          <w:rtl/>
        </w:rPr>
        <w:t xml:space="preserve"> </w:t>
      </w:r>
      <w:r w:rsidRPr="003875AF">
        <w:rPr>
          <w:rFonts w:hint="eastAsia"/>
          <w:b/>
          <w:bCs/>
          <w:rtl/>
        </w:rPr>
        <w:t>למרות</w:t>
      </w:r>
      <w:r w:rsidRPr="003875AF">
        <w:rPr>
          <w:b/>
          <w:bCs/>
          <w:rtl/>
        </w:rPr>
        <w:t xml:space="preserve"> </w:t>
      </w:r>
      <w:r w:rsidRPr="003875AF">
        <w:rPr>
          <w:rFonts w:hint="eastAsia"/>
          <w:b/>
          <w:bCs/>
          <w:rtl/>
        </w:rPr>
        <w:t>העלייה</w:t>
      </w:r>
      <w:r w:rsidRPr="003875AF">
        <w:rPr>
          <w:b/>
          <w:bCs/>
          <w:rtl/>
        </w:rPr>
        <w:t xml:space="preserve"> </w:t>
      </w:r>
      <w:r w:rsidRPr="003875AF">
        <w:rPr>
          <w:rFonts w:hint="eastAsia"/>
          <w:b/>
          <w:bCs/>
          <w:rtl/>
        </w:rPr>
        <w:t>העקבית</w:t>
      </w:r>
      <w:r w:rsidRPr="003875AF">
        <w:rPr>
          <w:b/>
          <w:bCs/>
          <w:rtl/>
        </w:rPr>
        <w:t xml:space="preserve"> </w:t>
      </w:r>
      <w:r w:rsidRPr="003875AF">
        <w:rPr>
          <w:rFonts w:hint="eastAsia"/>
          <w:b/>
          <w:bCs/>
          <w:rtl/>
        </w:rPr>
        <w:t>במספר</w:t>
      </w:r>
      <w:r w:rsidRPr="003875AF">
        <w:rPr>
          <w:b/>
          <w:bCs/>
          <w:rtl/>
        </w:rPr>
        <w:t xml:space="preserve"> </w:t>
      </w:r>
      <w:r w:rsidRPr="003875AF">
        <w:rPr>
          <w:rFonts w:hint="eastAsia"/>
          <w:b/>
          <w:bCs/>
          <w:rtl/>
        </w:rPr>
        <w:t>הסטודנטים</w:t>
      </w:r>
      <w:r w:rsidRPr="003875AF">
        <w:rPr>
          <w:b/>
          <w:bCs/>
          <w:rtl/>
        </w:rPr>
        <w:t xml:space="preserve"> </w:t>
      </w:r>
      <w:r w:rsidRPr="003875AF">
        <w:rPr>
          <w:rFonts w:hint="eastAsia"/>
          <w:b/>
          <w:bCs/>
          <w:rtl/>
        </w:rPr>
        <w:t>והסטודנטיות</w:t>
      </w:r>
      <w:r w:rsidRPr="003875AF">
        <w:rPr>
          <w:b/>
          <w:bCs/>
          <w:rtl/>
        </w:rPr>
        <w:t xml:space="preserve"> </w:t>
      </w:r>
      <w:r w:rsidRPr="003875AF">
        <w:rPr>
          <w:rFonts w:hint="eastAsia"/>
          <w:b/>
          <w:bCs/>
          <w:rtl/>
        </w:rPr>
        <w:t>החרדים</w:t>
      </w:r>
      <w:r w:rsidRPr="003875AF">
        <w:rPr>
          <w:b/>
          <w:bCs/>
          <w:rtl/>
        </w:rPr>
        <w:t xml:space="preserve"> </w:t>
      </w:r>
      <w:r w:rsidRPr="003875AF">
        <w:rPr>
          <w:rFonts w:hint="eastAsia"/>
          <w:b/>
          <w:bCs/>
          <w:rtl/>
        </w:rPr>
        <w:t>שלומדים</w:t>
      </w:r>
      <w:r w:rsidRPr="003875AF">
        <w:rPr>
          <w:b/>
          <w:bCs/>
          <w:rtl/>
        </w:rPr>
        <w:t xml:space="preserve"> </w:t>
      </w:r>
      <w:r w:rsidRPr="003875AF">
        <w:rPr>
          <w:rFonts w:hint="eastAsia"/>
          <w:b/>
          <w:bCs/>
          <w:rtl/>
        </w:rPr>
        <w:t>במוסדות</w:t>
      </w:r>
      <w:r w:rsidRPr="003875AF">
        <w:rPr>
          <w:b/>
          <w:bCs/>
          <w:rtl/>
        </w:rPr>
        <w:t xml:space="preserve"> </w:t>
      </w:r>
      <w:r w:rsidRPr="003875AF">
        <w:rPr>
          <w:rFonts w:hint="eastAsia"/>
          <w:b/>
          <w:bCs/>
          <w:rtl/>
        </w:rPr>
        <w:t>להשכלה</w:t>
      </w:r>
      <w:r w:rsidRPr="003875AF">
        <w:rPr>
          <w:b/>
          <w:bCs/>
          <w:rtl/>
        </w:rPr>
        <w:t xml:space="preserve"> </w:t>
      </w:r>
      <w:r w:rsidRPr="003875AF">
        <w:rPr>
          <w:rFonts w:hint="eastAsia"/>
          <w:b/>
          <w:bCs/>
          <w:rtl/>
        </w:rPr>
        <w:t>גבוהה</w:t>
      </w:r>
      <w:r w:rsidRPr="003875AF">
        <w:rPr>
          <w:b/>
          <w:bCs/>
          <w:rtl/>
        </w:rPr>
        <w:t xml:space="preserve">, </w:t>
      </w:r>
      <w:r w:rsidRPr="003875AF">
        <w:rPr>
          <w:rFonts w:hint="eastAsia"/>
          <w:b/>
          <w:bCs/>
          <w:rtl/>
        </w:rPr>
        <w:t>שיעורם</w:t>
      </w:r>
      <w:r w:rsidRPr="003875AF">
        <w:rPr>
          <w:b/>
          <w:bCs/>
          <w:rtl/>
        </w:rPr>
        <w:t xml:space="preserve"> </w:t>
      </w:r>
      <w:r w:rsidRPr="003875AF">
        <w:rPr>
          <w:rFonts w:hint="eastAsia"/>
          <w:b/>
          <w:bCs/>
          <w:rtl/>
        </w:rPr>
        <w:t>מסך</w:t>
      </w:r>
      <w:r w:rsidRPr="003875AF">
        <w:rPr>
          <w:b/>
          <w:bCs/>
          <w:rtl/>
        </w:rPr>
        <w:t xml:space="preserve"> </w:t>
      </w:r>
      <w:r w:rsidRPr="003875AF">
        <w:rPr>
          <w:rFonts w:hint="eastAsia"/>
          <w:b/>
          <w:bCs/>
          <w:rtl/>
        </w:rPr>
        <w:t>הפוטנציאל</w:t>
      </w:r>
      <w:r w:rsidRPr="003875AF">
        <w:rPr>
          <w:b/>
          <w:bCs/>
          <w:rtl/>
        </w:rPr>
        <w:t xml:space="preserve"> </w:t>
      </w:r>
      <w:r w:rsidRPr="003875AF">
        <w:rPr>
          <w:rFonts w:hint="eastAsia"/>
          <w:b/>
          <w:bCs/>
          <w:rtl/>
        </w:rPr>
        <w:t>ושיעור</w:t>
      </w:r>
      <w:r w:rsidRPr="003875AF">
        <w:rPr>
          <w:b/>
          <w:bCs/>
          <w:rtl/>
        </w:rPr>
        <w:t xml:space="preserve"> </w:t>
      </w:r>
      <w:r w:rsidRPr="003875AF">
        <w:rPr>
          <w:rFonts w:hint="eastAsia"/>
          <w:b/>
          <w:bCs/>
          <w:rtl/>
        </w:rPr>
        <w:t>הסטודנטים</w:t>
      </w:r>
      <w:r w:rsidRPr="003875AF">
        <w:rPr>
          <w:b/>
          <w:bCs/>
          <w:rtl/>
        </w:rPr>
        <w:t xml:space="preserve"> </w:t>
      </w:r>
      <w:r w:rsidRPr="003875AF">
        <w:rPr>
          <w:rFonts w:hint="eastAsia"/>
          <w:b/>
          <w:bCs/>
          <w:rtl/>
        </w:rPr>
        <w:t>הגברים</w:t>
      </w:r>
      <w:r w:rsidRPr="003875AF">
        <w:rPr>
          <w:b/>
          <w:bCs/>
          <w:rtl/>
        </w:rPr>
        <w:t xml:space="preserve">, </w:t>
      </w:r>
      <w:r w:rsidRPr="003875AF">
        <w:rPr>
          <w:rFonts w:hint="eastAsia"/>
          <w:b/>
          <w:bCs/>
          <w:rtl/>
        </w:rPr>
        <w:t>נותר</w:t>
      </w:r>
      <w:r w:rsidRPr="003875AF">
        <w:rPr>
          <w:b/>
          <w:bCs/>
          <w:rtl/>
        </w:rPr>
        <w:t xml:space="preserve"> </w:t>
      </w:r>
      <w:r w:rsidRPr="003875AF">
        <w:rPr>
          <w:rFonts w:hint="eastAsia"/>
          <w:b/>
          <w:bCs/>
          <w:rtl/>
        </w:rPr>
        <w:t>בשנים</w:t>
      </w:r>
      <w:r w:rsidRPr="003875AF">
        <w:rPr>
          <w:b/>
          <w:bCs/>
          <w:rtl/>
        </w:rPr>
        <w:t xml:space="preserve"> </w:t>
      </w:r>
      <w:r w:rsidRPr="003875AF">
        <w:rPr>
          <w:rFonts w:hint="eastAsia"/>
          <w:b/>
          <w:bCs/>
          <w:rtl/>
        </w:rPr>
        <w:t>האחרונות</w:t>
      </w:r>
      <w:r w:rsidRPr="003875AF">
        <w:rPr>
          <w:b/>
          <w:bCs/>
          <w:rtl/>
        </w:rPr>
        <w:t xml:space="preserve"> </w:t>
      </w:r>
      <w:r w:rsidRPr="003875AF">
        <w:rPr>
          <w:rFonts w:hint="eastAsia"/>
          <w:b/>
          <w:bCs/>
          <w:rtl/>
        </w:rPr>
        <w:t>נמוך</w:t>
      </w:r>
      <w:r>
        <w:rPr>
          <w:rFonts w:hint="cs"/>
          <w:b/>
          <w:bCs/>
          <w:rtl/>
        </w:rPr>
        <w:t>.</w:t>
      </w:r>
    </w:p>
    <w:p w14:paraId="16D67FD3" w14:textId="77777777" w:rsidR="00EB0DB3" w:rsidRPr="003D2F4F" w:rsidRDefault="00EB0DB3" w:rsidP="003D2F4F">
      <w:pPr>
        <w:bidi w:val="0"/>
        <w:spacing w:line="269" w:lineRule="auto"/>
        <w:rPr>
          <w:szCs w:val="20"/>
          <w:rtl/>
        </w:rPr>
      </w:pPr>
      <w:r>
        <w:rPr>
          <w:rtl/>
        </w:rPr>
        <w:br w:type="page"/>
      </w:r>
    </w:p>
    <w:p w14:paraId="3DF27594" w14:textId="77777777" w:rsidR="00EB0DB3" w:rsidRPr="005E360E" w:rsidRDefault="00EB0DB3" w:rsidP="00EB0DB3">
      <w:pPr>
        <w:spacing w:line="269" w:lineRule="auto"/>
        <w:rPr>
          <w:rtl/>
        </w:rPr>
      </w:pPr>
      <w:r w:rsidRPr="005E360E">
        <w:rPr>
          <w:rFonts w:hint="cs"/>
          <w:rtl/>
        </w:rPr>
        <w:lastRenderedPageBreak/>
        <w:t>יצוין כי כדי לתמרץ את המוסדות האקדמיים לקלוט יותר גברים חרדים, החליטה מל"ג-ות"ת ביולי 2024</w:t>
      </w:r>
      <w:r w:rsidRPr="005E360E">
        <w:rPr>
          <w:vertAlign w:val="superscript"/>
          <w:rtl/>
        </w:rPr>
        <w:footnoteReference w:id="26"/>
      </w:r>
      <w:r w:rsidRPr="005E360E">
        <w:rPr>
          <w:rFonts w:hint="cs"/>
          <w:rtl/>
        </w:rPr>
        <w:t xml:space="preserve"> לעדכן את מודל התקצוב כך שתינתן עדיפות לקליטת סטודנטים חרדים שלא למדו לימודי ליבה בבית הספר התיכון, ומוסד אקדמי שיקלוט סטודנט כזה יקבל בגינו החל משנת הלימודים </w:t>
      </w:r>
      <w:proofErr w:type="spellStart"/>
      <w:r w:rsidRPr="005E360E">
        <w:rPr>
          <w:rFonts w:hint="cs"/>
          <w:rtl/>
        </w:rPr>
        <w:t>התשפ"ה</w:t>
      </w:r>
      <w:proofErr w:type="spellEnd"/>
      <w:r>
        <w:rPr>
          <w:rFonts w:hint="cs"/>
          <w:rtl/>
        </w:rPr>
        <w:t xml:space="preserve"> (2024 - 2025)</w:t>
      </w:r>
      <w:r w:rsidRPr="005E360E">
        <w:rPr>
          <w:rFonts w:hint="cs"/>
          <w:rtl/>
        </w:rPr>
        <w:t xml:space="preserve"> תקציב כפול לעומת התקציב המתקבל בגין סטודנט שלמד לימודי ליבה בתיכון. מאחר שרוב הסטודנטים שאינם לומדים לימודי ליבה בתיכון הם גברים, התקצוב הכפול יתמרץ את המוסדות האקדמיים לקלוט יותר גברים.</w:t>
      </w:r>
    </w:p>
    <w:p w14:paraId="199583E3" w14:textId="77777777" w:rsidR="00EB0DB3" w:rsidRPr="005E360E" w:rsidRDefault="00EB0DB3" w:rsidP="00EB0DB3">
      <w:pPr>
        <w:pStyle w:val="a7"/>
        <w:spacing w:line="269" w:lineRule="auto"/>
        <w:rPr>
          <w:rtl/>
        </w:rPr>
      </w:pPr>
    </w:p>
    <w:p w14:paraId="17F15C21" w14:textId="77777777" w:rsidR="00EB0DB3" w:rsidRDefault="00EB0DB3" w:rsidP="00EB0DB3">
      <w:pPr>
        <w:spacing w:line="269" w:lineRule="auto"/>
        <w:rPr>
          <w:rtl/>
        </w:rPr>
      </w:pPr>
      <w:r w:rsidRPr="005E360E">
        <w:rPr>
          <w:rFonts w:hint="cs"/>
          <w:rtl/>
        </w:rPr>
        <w:t xml:space="preserve">אשר ליעד קבעה מל"ג-ות"ת כי עד לשנת תשפ"ח יגדל מספר הסטודנטים החרדים בכל התארים בעקביות תוך שמירה על היחס המגדרי הקיים לפחות. </w:t>
      </w:r>
    </w:p>
    <w:p w14:paraId="21682E77" w14:textId="77777777" w:rsidR="00EB0DB3" w:rsidRDefault="00EB0DB3" w:rsidP="00EB0DB3">
      <w:pPr>
        <w:pStyle w:val="a7"/>
        <w:spacing w:line="269" w:lineRule="auto"/>
        <w:rPr>
          <w:rtl/>
        </w:rPr>
      </w:pPr>
    </w:p>
    <w:p w14:paraId="34CB41DB" w14:textId="77777777" w:rsidR="00EB0DB3" w:rsidRPr="005E360E" w:rsidRDefault="00EB0DB3" w:rsidP="00EB0DB3">
      <w:pPr>
        <w:spacing w:line="269" w:lineRule="auto"/>
        <w:rPr>
          <w:rtl/>
        </w:rPr>
      </w:pPr>
      <w:r>
        <w:rPr>
          <w:rFonts w:hint="cs"/>
          <w:rtl/>
        </w:rPr>
        <w:t xml:space="preserve">בתשובתה ציינה מל"ג-ות"ת כי נקודת </w:t>
      </w:r>
      <w:r w:rsidRPr="00435A57">
        <w:rPr>
          <w:rtl/>
        </w:rPr>
        <w:t>הפתיחה של גברים בוגרי החינוך החרדי באקדמיה שונה מהותית מתמונת המצב של נשים בוגרות החינוך החרדי באקדמיה</w:t>
      </w:r>
      <w:r>
        <w:rPr>
          <w:rFonts w:hint="cs"/>
          <w:rtl/>
        </w:rPr>
        <w:t xml:space="preserve"> -</w:t>
      </w:r>
      <w:r w:rsidRPr="00435A57">
        <w:rPr>
          <w:rtl/>
        </w:rPr>
        <w:t xml:space="preserve"> הן בגיל כניסתם ללימודים האקדמיים (בשל חוק הגיוס והלימודים בישיבה), הן במיומנויות האקדמיות </w:t>
      </w:r>
      <w:r>
        <w:rPr>
          <w:rFonts w:hint="cs"/>
          <w:rtl/>
        </w:rPr>
        <w:t>ש</w:t>
      </w:r>
      <w:r w:rsidRPr="00435A57">
        <w:rPr>
          <w:rtl/>
        </w:rPr>
        <w:t xml:space="preserve">איתן הם מגיעים (חוסר בלימודי ליבה, מיומנויות למידה וכו'), </w:t>
      </w:r>
      <w:r>
        <w:rPr>
          <w:rFonts w:hint="cs"/>
          <w:rtl/>
        </w:rPr>
        <w:t xml:space="preserve">והן עקב </w:t>
      </w:r>
      <w:r w:rsidRPr="00435A57">
        <w:rPr>
          <w:rtl/>
        </w:rPr>
        <w:t>התנגדות ציבורית מוגברת</w:t>
      </w:r>
      <w:r>
        <w:rPr>
          <w:rFonts w:hint="cs"/>
          <w:rtl/>
        </w:rPr>
        <w:t>. עוד היא ציינה כי</w:t>
      </w:r>
      <w:r w:rsidRPr="00435A57">
        <w:rPr>
          <w:rtl/>
        </w:rPr>
        <w:t xml:space="preserve"> במסגרת הת</w:t>
      </w:r>
      <w:r>
        <w:rPr>
          <w:rFonts w:hint="cs"/>
          <w:rtl/>
        </w:rPr>
        <w:t>ו</w:t>
      </w:r>
      <w:r w:rsidRPr="00435A57">
        <w:rPr>
          <w:rtl/>
        </w:rPr>
        <w:t>כנית הרב</w:t>
      </w:r>
      <w:r>
        <w:rPr>
          <w:rFonts w:hint="cs"/>
          <w:rtl/>
        </w:rPr>
        <w:t>-</w:t>
      </w:r>
      <w:r w:rsidRPr="00435A57">
        <w:rPr>
          <w:rtl/>
        </w:rPr>
        <w:t xml:space="preserve">שנתית לשנים </w:t>
      </w:r>
      <w:proofErr w:type="spellStart"/>
      <w:r>
        <w:rPr>
          <w:rFonts w:hint="cs"/>
          <w:rtl/>
        </w:rPr>
        <w:t>ה</w:t>
      </w:r>
      <w:r w:rsidRPr="00435A57">
        <w:rPr>
          <w:rtl/>
        </w:rPr>
        <w:t>תשפ"ד</w:t>
      </w:r>
      <w:proofErr w:type="spellEnd"/>
      <w:r>
        <w:rPr>
          <w:rFonts w:hint="cs"/>
          <w:rtl/>
        </w:rPr>
        <w:t xml:space="preserve"> - </w:t>
      </w:r>
      <w:proofErr w:type="spellStart"/>
      <w:r>
        <w:rPr>
          <w:rFonts w:hint="cs"/>
          <w:rtl/>
        </w:rPr>
        <w:t>ה</w:t>
      </w:r>
      <w:r w:rsidRPr="00435A57">
        <w:rPr>
          <w:rtl/>
        </w:rPr>
        <w:t>תשפ"ח</w:t>
      </w:r>
      <w:proofErr w:type="spellEnd"/>
      <w:r w:rsidRPr="00435A57">
        <w:rPr>
          <w:rtl/>
        </w:rPr>
        <w:t xml:space="preserve"> </w:t>
      </w:r>
      <w:r>
        <w:rPr>
          <w:rFonts w:hint="cs"/>
          <w:rtl/>
        </w:rPr>
        <w:t>(2024 - 2028) היא קבעה י</w:t>
      </w:r>
      <w:r w:rsidRPr="00435A57">
        <w:rPr>
          <w:rtl/>
        </w:rPr>
        <w:t>עד של גידול עקבי במספר הסטודנטים בוגרי החינוך החרדי, בכל רמת תואר</w:t>
      </w:r>
      <w:r>
        <w:rPr>
          <w:rFonts w:hint="cs"/>
          <w:rtl/>
        </w:rPr>
        <w:t>,</w:t>
      </w:r>
      <w:r w:rsidRPr="00435A57">
        <w:rPr>
          <w:rtl/>
        </w:rPr>
        <w:t xml:space="preserve"> תוך שמירה על היחס המגדרי הקיים</w:t>
      </w:r>
      <w:r>
        <w:rPr>
          <w:rFonts w:hint="cs"/>
          <w:rtl/>
        </w:rPr>
        <w:t>,</w:t>
      </w:r>
      <w:r w:rsidRPr="00435A57">
        <w:rPr>
          <w:rtl/>
        </w:rPr>
        <w:t xml:space="preserve"> כך שלפחות שליש מהסטודנטים בוגרי החינוך החרדי בכלל רמות התואר יהיו גברים.</w:t>
      </w:r>
    </w:p>
    <w:p w14:paraId="74AA31FE" w14:textId="77777777" w:rsidR="00EB0DB3" w:rsidRPr="005E360E" w:rsidRDefault="00EB0DB3" w:rsidP="00EB0DB3">
      <w:pPr>
        <w:pStyle w:val="a7"/>
        <w:spacing w:line="269" w:lineRule="auto"/>
        <w:rPr>
          <w:rtl/>
        </w:rPr>
      </w:pPr>
    </w:p>
    <w:p w14:paraId="404CC965" w14:textId="77777777" w:rsidR="00EB0DB3" w:rsidRPr="005E360E" w:rsidRDefault="00EB0DB3" w:rsidP="00EB0DB3">
      <w:pPr>
        <w:spacing w:line="269" w:lineRule="auto"/>
        <w:rPr>
          <w:b/>
          <w:bCs/>
          <w:rtl/>
        </w:rPr>
      </w:pPr>
      <w:bookmarkStart w:id="23" w:name="_Hlk184283975"/>
      <w:r w:rsidRPr="005E360E">
        <w:rPr>
          <w:rFonts w:hint="cs"/>
          <w:b/>
          <w:bCs/>
          <w:rtl/>
        </w:rPr>
        <w:t>בדוח הקודם עלה כי שיעור הגברים החרדים שלומדים במוסדות להשכלה גבוהה נמוך במידה רבה משיעור הנשים</w:t>
      </w:r>
      <w:r>
        <w:rPr>
          <w:rFonts w:hint="cs"/>
          <w:b/>
          <w:bCs/>
          <w:rtl/>
        </w:rPr>
        <w:t xml:space="preserve"> (33% בשנת תשע"ז (2016-2017) - 3,700 מתוך 11,100 סטודנטים חרדים)</w:t>
      </w:r>
      <w:r w:rsidRPr="005E360E">
        <w:rPr>
          <w:rFonts w:hint="cs"/>
          <w:b/>
          <w:bCs/>
          <w:rtl/>
        </w:rPr>
        <w:t xml:space="preserve">. בביקורת המעקב נמצא כי תמונת המצב לא השתנתה ושיעורם מכלל הסטודנטים והסטודנטיות החרדים נותר </w:t>
      </w:r>
      <w:r>
        <w:rPr>
          <w:rFonts w:hint="cs"/>
          <w:b/>
          <w:bCs/>
          <w:rtl/>
        </w:rPr>
        <w:t>דומה</w:t>
      </w:r>
      <w:r w:rsidRPr="005E360E">
        <w:rPr>
          <w:rFonts w:hint="cs"/>
          <w:b/>
          <w:bCs/>
          <w:rtl/>
        </w:rPr>
        <w:t xml:space="preserve"> (כ-31%</w:t>
      </w:r>
      <w:r>
        <w:rPr>
          <w:rFonts w:hint="cs"/>
          <w:b/>
          <w:bCs/>
          <w:rtl/>
        </w:rPr>
        <w:t xml:space="preserve"> - 5,000 מ-16,545)</w:t>
      </w:r>
      <w:r w:rsidRPr="005E360E">
        <w:rPr>
          <w:rFonts w:hint="cs"/>
          <w:b/>
          <w:bCs/>
          <w:rtl/>
        </w:rPr>
        <w:t xml:space="preserve">. רק ביולי 2024 (חמש שנים מתום הביקורת הקודמת) עדכנה מל"ג את מודל התקצוב וקבעה שיינתן סיוע גדול יותר לאוכלוסייה שלא למדה לימודי ליבה בבית הספר התיכון, דבר שאמור לתמרץ קליטת גברים. </w:t>
      </w:r>
    </w:p>
    <w:bookmarkEnd w:id="23"/>
    <w:p w14:paraId="5CD705BA" w14:textId="77777777" w:rsidR="00EB0DB3" w:rsidRPr="00784B9E" w:rsidRDefault="00EB0DB3" w:rsidP="00EB0DB3">
      <w:pPr>
        <w:pStyle w:val="a7"/>
        <w:spacing w:line="269" w:lineRule="auto"/>
        <w:rPr>
          <w:rtl/>
        </w:rPr>
      </w:pPr>
    </w:p>
    <w:p w14:paraId="400388D6" w14:textId="77777777" w:rsidR="00EB0DB3" w:rsidRPr="00F461A5" w:rsidRDefault="00EB0DB3" w:rsidP="00EB0DB3">
      <w:pPr>
        <w:keepNext/>
        <w:keepLines/>
        <w:spacing w:line="269" w:lineRule="auto"/>
        <w:jc w:val="center"/>
        <w:rPr>
          <w:b/>
          <w:bCs/>
          <w:rtl/>
        </w:rPr>
      </w:pPr>
      <w:r w:rsidRPr="005E360E">
        <w:rPr>
          <w:rFonts w:hint="cs"/>
          <w:b/>
          <w:bCs/>
          <w:rtl/>
        </w:rPr>
        <w:t>מידת תיקון הליקוי</w:t>
      </w:r>
    </w:p>
    <w:p w14:paraId="62A55288" w14:textId="77777777" w:rsidR="00EB0DB3" w:rsidRPr="005E360E" w:rsidRDefault="00EB0DB3" w:rsidP="00EB0DB3">
      <w:pPr>
        <w:spacing w:line="269" w:lineRule="auto"/>
        <w:jc w:val="center"/>
        <w:rPr>
          <w:rtl/>
        </w:rPr>
      </w:pPr>
      <w:r>
        <w:rPr>
          <w:noProof/>
        </w:rPr>
        <w:drawing>
          <wp:inline distT="0" distB="0" distL="0" distR="0" wp14:anchorId="42B81AEE" wp14:editId="2BEE0463">
            <wp:extent cx="3426460" cy="932815"/>
            <wp:effectExtent l="0" t="0" r="2540" b="635"/>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6460" cy="932815"/>
                    </a:xfrm>
                    <a:prstGeom prst="rect">
                      <a:avLst/>
                    </a:prstGeom>
                    <a:noFill/>
                  </pic:spPr>
                </pic:pic>
              </a:graphicData>
            </a:graphic>
          </wp:inline>
        </w:drawing>
      </w:r>
    </w:p>
    <w:p w14:paraId="7B5C0E9C" w14:textId="77777777" w:rsidR="00EB0DB3" w:rsidRPr="005E360E" w:rsidRDefault="00EB0DB3" w:rsidP="00EB0DB3">
      <w:pPr>
        <w:pStyle w:val="a7"/>
        <w:spacing w:line="269" w:lineRule="auto"/>
        <w:rPr>
          <w:rtl/>
        </w:rPr>
      </w:pPr>
    </w:p>
    <w:p w14:paraId="15A96365" w14:textId="77777777" w:rsidR="00EB0DB3" w:rsidRPr="00D96A48" w:rsidRDefault="00EB0DB3" w:rsidP="00EB0DB3">
      <w:pPr>
        <w:spacing w:line="269" w:lineRule="auto"/>
        <w:rPr>
          <w:b/>
          <w:bCs/>
          <w:rtl/>
        </w:rPr>
      </w:pPr>
      <w:r w:rsidRPr="00D96A48">
        <w:rPr>
          <w:rFonts w:hint="eastAsia"/>
          <w:b/>
          <w:bCs/>
          <w:rtl/>
        </w:rPr>
        <w:t>על</w:t>
      </w:r>
      <w:r w:rsidRPr="00D96A48">
        <w:rPr>
          <w:b/>
          <w:bCs/>
          <w:rtl/>
        </w:rPr>
        <w:t xml:space="preserve"> </w:t>
      </w:r>
      <w:r w:rsidRPr="00D96A48">
        <w:rPr>
          <w:rFonts w:hint="eastAsia"/>
          <w:b/>
          <w:bCs/>
          <w:rtl/>
        </w:rPr>
        <w:t>מל</w:t>
      </w:r>
      <w:r w:rsidRPr="00D96A48">
        <w:rPr>
          <w:b/>
          <w:bCs/>
          <w:rtl/>
        </w:rPr>
        <w:t xml:space="preserve">"ג-ות"ת </w:t>
      </w:r>
      <w:r w:rsidRPr="00C15774">
        <w:rPr>
          <w:rFonts w:hint="cs"/>
          <w:b/>
          <w:bCs/>
          <w:rtl/>
        </w:rPr>
        <w:t xml:space="preserve">לעקוב אחר </w:t>
      </w:r>
      <w:r w:rsidRPr="00D96A48">
        <w:rPr>
          <w:rFonts w:hint="eastAsia"/>
          <w:b/>
          <w:bCs/>
          <w:rtl/>
        </w:rPr>
        <w:t>מידת</w:t>
      </w:r>
      <w:r w:rsidRPr="00D96A48">
        <w:rPr>
          <w:b/>
          <w:bCs/>
          <w:rtl/>
        </w:rPr>
        <w:t xml:space="preserve"> </w:t>
      </w:r>
      <w:r w:rsidRPr="00C15774">
        <w:rPr>
          <w:rFonts w:hint="cs"/>
          <w:b/>
          <w:bCs/>
          <w:rtl/>
        </w:rPr>
        <w:t>השפעת</w:t>
      </w:r>
      <w:r w:rsidRPr="00D96A48">
        <w:rPr>
          <w:b/>
          <w:bCs/>
          <w:rtl/>
        </w:rPr>
        <w:t xml:space="preserve"> עדכון מודל התקצוב על שיעור הסטודנטים הגברים החרדים </w:t>
      </w:r>
      <w:r w:rsidRPr="00D96A48">
        <w:rPr>
          <w:rFonts w:hint="eastAsia"/>
          <w:b/>
          <w:bCs/>
          <w:rtl/>
        </w:rPr>
        <w:t>לאורך</w:t>
      </w:r>
      <w:r w:rsidRPr="00D96A48">
        <w:rPr>
          <w:b/>
          <w:bCs/>
          <w:rtl/>
        </w:rPr>
        <w:t xml:space="preserve"> </w:t>
      </w:r>
      <w:r w:rsidRPr="00D96A48">
        <w:rPr>
          <w:rFonts w:hint="eastAsia"/>
          <w:b/>
          <w:bCs/>
          <w:rtl/>
        </w:rPr>
        <w:t>הפעלתו</w:t>
      </w:r>
      <w:r w:rsidRPr="00D96A48">
        <w:rPr>
          <w:b/>
          <w:bCs/>
          <w:rtl/>
        </w:rPr>
        <w:t xml:space="preserve"> </w:t>
      </w:r>
      <w:r w:rsidRPr="00D96A48">
        <w:rPr>
          <w:rFonts w:hint="eastAsia"/>
          <w:b/>
          <w:bCs/>
          <w:rtl/>
        </w:rPr>
        <w:t>עד</w:t>
      </w:r>
      <w:r w:rsidRPr="00D96A48">
        <w:rPr>
          <w:b/>
          <w:bCs/>
          <w:rtl/>
        </w:rPr>
        <w:t xml:space="preserve"> שנת </w:t>
      </w:r>
      <w:proofErr w:type="spellStart"/>
      <w:r w:rsidRPr="00D96A48">
        <w:rPr>
          <w:rFonts w:hint="eastAsia"/>
          <w:b/>
          <w:bCs/>
          <w:rtl/>
        </w:rPr>
        <w:t>התשפ</w:t>
      </w:r>
      <w:r w:rsidRPr="00D96A48">
        <w:rPr>
          <w:b/>
          <w:bCs/>
          <w:rtl/>
        </w:rPr>
        <w:t>"ח</w:t>
      </w:r>
      <w:proofErr w:type="spellEnd"/>
      <w:r w:rsidRPr="00D96A48">
        <w:rPr>
          <w:b/>
          <w:bCs/>
          <w:rtl/>
        </w:rPr>
        <w:t xml:space="preserve"> </w:t>
      </w:r>
      <w:r>
        <w:rPr>
          <w:rFonts w:hint="cs"/>
          <w:b/>
          <w:bCs/>
          <w:rtl/>
        </w:rPr>
        <w:t>ו</w:t>
      </w:r>
      <w:r w:rsidRPr="00D96A48">
        <w:rPr>
          <w:b/>
          <w:bCs/>
          <w:rtl/>
        </w:rPr>
        <w:t xml:space="preserve">לנקוט </w:t>
      </w:r>
      <w:r>
        <w:rPr>
          <w:rFonts w:hint="cs"/>
          <w:b/>
          <w:bCs/>
          <w:rtl/>
        </w:rPr>
        <w:t xml:space="preserve">במידת הצורך </w:t>
      </w:r>
      <w:r w:rsidRPr="00D96A48">
        <w:rPr>
          <w:b/>
          <w:bCs/>
          <w:rtl/>
        </w:rPr>
        <w:t xml:space="preserve">פעולות נוספות להגדלת שיעור זה. </w:t>
      </w:r>
    </w:p>
    <w:p w14:paraId="1E56E2C0" w14:textId="77777777" w:rsidR="00EB0DB3" w:rsidRPr="005E360E" w:rsidRDefault="00EB0DB3" w:rsidP="00EB0DB3">
      <w:pPr>
        <w:spacing w:line="269" w:lineRule="auto"/>
        <w:rPr>
          <w:rtl/>
        </w:rPr>
      </w:pPr>
    </w:p>
    <w:p w14:paraId="0645970D" w14:textId="77777777" w:rsidR="00EB0DB3" w:rsidRPr="005E360E" w:rsidRDefault="00EB0DB3" w:rsidP="00EB0DB3">
      <w:pPr>
        <w:pStyle w:val="4"/>
        <w:spacing w:before="0" w:line="269" w:lineRule="auto"/>
        <w:rPr>
          <w:rtl/>
        </w:rPr>
      </w:pPr>
      <w:bookmarkStart w:id="24" w:name="_Toc178516534"/>
      <w:r w:rsidRPr="005E360E">
        <w:rPr>
          <w:rFonts w:hint="cs"/>
          <w:rtl/>
        </w:rPr>
        <w:t xml:space="preserve">נשירה מהלימודים </w:t>
      </w:r>
      <w:bookmarkEnd w:id="24"/>
    </w:p>
    <w:p w14:paraId="36C08326" w14:textId="77777777" w:rsidR="00EB0DB3" w:rsidRPr="005E360E" w:rsidRDefault="00EB0DB3" w:rsidP="00EB0DB3">
      <w:pPr>
        <w:pStyle w:val="a7"/>
        <w:spacing w:line="269" w:lineRule="auto"/>
        <w:rPr>
          <w:rtl/>
        </w:rPr>
      </w:pPr>
    </w:p>
    <w:p w14:paraId="12740FD7" w14:textId="77777777" w:rsidR="00EB0DB3" w:rsidRPr="005E360E" w:rsidRDefault="00EB0DB3" w:rsidP="00EB0DB3">
      <w:pPr>
        <w:spacing w:line="269" w:lineRule="auto"/>
        <w:rPr>
          <w:b/>
          <w:bCs/>
          <w:u w:val="single"/>
          <w:rtl/>
        </w:rPr>
      </w:pPr>
      <w:r w:rsidRPr="005E360E">
        <w:rPr>
          <w:rFonts w:hint="cs"/>
          <w:rtl/>
        </w:rPr>
        <w:t>לנשירה של צעירים בכלל ושל צעירים חרדים בפרט מלימודים אקדמיים יש השלכות חברתיות וכן השלכות כלכליות שליליות על הסטודנט, על המוסד האקדמי, על המשק ועל קופת המדינה.</w:t>
      </w:r>
      <w:r w:rsidRPr="005E360E">
        <w:rPr>
          <w:rFonts w:hint="eastAsia"/>
          <w:b/>
          <w:bCs/>
          <w:u w:val="single"/>
          <w:rtl/>
        </w:rPr>
        <w:t xml:space="preserve"> </w:t>
      </w:r>
    </w:p>
    <w:p w14:paraId="09906614" w14:textId="77777777" w:rsidR="00EB0DB3" w:rsidRPr="005E360E" w:rsidRDefault="00EB0DB3" w:rsidP="00EB0DB3">
      <w:pPr>
        <w:spacing w:line="269" w:lineRule="auto"/>
        <w:rPr>
          <w:rtl/>
        </w:rPr>
      </w:pPr>
      <w:bookmarkStart w:id="25" w:name="_Toc171960485"/>
      <w:bookmarkStart w:id="26" w:name="_Toc178516535"/>
    </w:p>
    <w:p w14:paraId="03A8BEDF" w14:textId="77777777" w:rsidR="00EB0DB3" w:rsidRPr="005E360E" w:rsidRDefault="00EB0DB3" w:rsidP="00EB0DB3">
      <w:pPr>
        <w:pStyle w:val="4"/>
        <w:spacing w:before="0" w:line="269" w:lineRule="auto"/>
        <w:rPr>
          <w:rtl/>
        </w:rPr>
      </w:pPr>
      <w:r w:rsidRPr="005E360E">
        <w:rPr>
          <w:rFonts w:hint="cs"/>
          <w:rtl/>
        </w:rPr>
        <w:t>הביקורת הקודמת</w:t>
      </w:r>
      <w:bookmarkEnd w:id="25"/>
      <w:bookmarkEnd w:id="26"/>
    </w:p>
    <w:p w14:paraId="7BAF2DED" w14:textId="77777777" w:rsidR="00EB0DB3" w:rsidRPr="005E360E" w:rsidRDefault="00EB0DB3" w:rsidP="00EB0DB3">
      <w:pPr>
        <w:pStyle w:val="a7"/>
        <w:spacing w:line="269" w:lineRule="auto"/>
        <w:rPr>
          <w:rtl/>
        </w:rPr>
      </w:pPr>
    </w:p>
    <w:p w14:paraId="0A81D0CA" w14:textId="77777777" w:rsidR="00EB0DB3" w:rsidRPr="005E360E" w:rsidRDefault="00EB0DB3" w:rsidP="00EB0DB3">
      <w:pPr>
        <w:spacing w:line="269" w:lineRule="auto"/>
        <w:rPr>
          <w:rtl/>
        </w:rPr>
      </w:pPr>
      <w:r w:rsidRPr="005E360E">
        <w:rPr>
          <w:rFonts w:hint="cs"/>
          <w:rtl/>
        </w:rPr>
        <w:t>בביקורת הקודמת עלה ש</w:t>
      </w:r>
      <w:r w:rsidRPr="005E360E">
        <w:rPr>
          <w:rtl/>
        </w:rPr>
        <w:t xml:space="preserve">שיעור הנשירה </w:t>
      </w:r>
      <w:r w:rsidRPr="005E360E">
        <w:rPr>
          <w:rFonts w:hint="cs"/>
          <w:rtl/>
        </w:rPr>
        <w:t xml:space="preserve">מהלימודים האקדמיים </w:t>
      </w:r>
      <w:r w:rsidRPr="005E360E">
        <w:rPr>
          <w:rtl/>
        </w:rPr>
        <w:t>ב</w:t>
      </w:r>
      <w:r w:rsidRPr="005E360E">
        <w:rPr>
          <w:rFonts w:hint="cs"/>
          <w:rtl/>
        </w:rPr>
        <w:t>חברה</w:t>
      </w:r>
      <w:r w:rsidRPr="005E360E">
        <w:rPr>
          <w:rtl/>
        </w:rPr>
        <w:t xml:space="preserve"> החרדי</w:t>
      </w:r>
      <w:r w:rsidRPr="005E360E">
        <w:rPr>
          <w:rFonts w:hint="cs"/>
          <w:rtl/>
        </w:rPr>
        <w:t>ת</w:t>
      </w:r>
      <w:r w:rsidRPr="005E360E">
        <w:rPr>
          <w:rtl/>
        </w:rPr>
        <w:t xml:space="preserve"> גדול יותר מפי שניים משיעורו בקרב המגזרים האחרים</w:t>
      </w:r>
      <w:r w:rsidRPr="005E360E">
        <w:rPr>
          <w:rFonts w:hint="cs"/>
          <w:rtl/>
        </w:rPr>
        <w:t xml:space="preserve">: שיעור הגברים החרדים הנושרים מהלימודים הגיע </w:t>
      </w:r>
      <w:r>
        <w:rPr>
          <w:rtl/>
        </w:rPr>
        <w:br/>
      </w:r>
      <w:r w:rsidRPr="005E360E">
        <w:rPr>
          <w:rFonts w:hint="cs"/>
          <w:rtl/>
        </w:rPr>
        <w:t xml:space="preserve">לכ-46% (לעומת כ-20% אצל הגברים הלא-חרדים), ואצל הנשים החרדיות - כ-28% (לעומת </w:t>
      </w:r>
      <w:r>
        <w:rPr>
          <w:rtl/>
        </w:rPr>
        <w:br/>
      </w:r>
      <w:r w:rsidRPr="005E360E">
        <w:rPr>
          <w:rFonts w:hint="cs"/>
          <w:rtl/>
        </w:rPr>
        <w:lastRenderedPageBreak/>
        <w:t>כ-12% אצל הלא-חרדיות). שיעור הנשירה הגבוה של הסטודנטים החרדים נובע מ</w:t>
      </w:r>
      <w:r w:rsidRPr="005E360E">
        <w:rPr>
          <w:rtl/>
        </w:rPr>
        <w:t>חסמים המקשים על</w:t>
      </w:r>
      <w:r w:rsidRPr="005E360E">
        <w:rPr>
          <w:rFonts w:hint="cs"/>
          <w:rtl/>
        </w:rPr>
        <w:t>יהם</w:t>
      </w:r>
      <w:r w:rsidRPr="005E360E">
        <w:rPr>
          <w:rtl/>
        </w:rPr>
        <w:t xml:space="preserve"> </w:t>
      </w:r>
      <w:r w:rsidRPr="005E360E">
        <w:rPr>
          <w:rFonts w:hint="cs"/>
          <w:rtl/>
        </w:rPr>
        <w:t>ל</w:t>
      </w:r>
      <w:r w:rsidRPr="005E360E">
        <w:rPr>
          <w:rtl/>
        </w:rPr>
        <w:t>ה</w:t>
      </w:r>
      <w:r w:rsidRPr="005E360E">
        <w:rPr>
          <w:rFonts w:hint="cs"/>
          <w:rtl/>
        </w:rPr>
        <w:t>תמיד בלימודיהם ולהשלימם, ובהם רקע לימודי קודם</w:t>
      </w:r>
      <w:r>
        <w:rPr>
          <w:rFonts w:hint="cs"/>
          <w:rtl/>
        </w:rPr>
        <w:t xml:space="preserve"> חסר</w:t>
      </w:r>
      <w:r w:rsidRPr="005E360E">
        <w:rPr>
          <w:vertAlign w:val="superscript"/>
          <w:rtl/>
        </w:rPr>
        <w:footnoteReference w:id="27"/>
      </w:r>
      <w:r w:rsidRPr="005E360E">
        <w:rPr>
          <w:rFonts w:hint="cs"/>
          <w:rtl/>
        </w:rPr>
        <w:t>, הרגלי למידה</w:t>
      </w:r>
      <w:r>
        <w:rPr>
          <w:rFonts w:hint="cs"/>
          <w:rtl/>
        </w:rPr>
        <w:t xml:space="preserve"> לא מתאימים</w:t>
      </w:r>
      <w:r w:rsidRPr="005E360E">
        <w:rPr>
          <w:vertAlign w:val="superscript"/>
          <w:rtl/>
        </w:rPr>
        <w:footnoteReference w:id="28"/>
      </w:r>
      <w:r w:rsidRPr="005E360E">
        <w:rPr>
          <w:rFonts w:hint="cs"/>
          <w:rtl/>
        </w:rPr>
        <w:t>, גיל ומשפחה</w:t>
      </w:r>
      <w:r w:rsidRPr="005E360E">
        <w:rPr>
          <w:vertAlign w:val="superscript"/>
          <w:rtl/>
        </w:rPr>
        <w:footnoteReference w:id="29"/>
      </w:r>
      <w:r w:rsidRPr="005E360E">
        <w:rPr>
          <w:rFonts w:hint="cs"/>
          <w:rtl/>
        </w:rPr>
        <w:t>.</w:t>
      </w:r>
    </w:p>
    <w:p w14:paraId="31339A3E" w14:textId="77777777" w:rsidR="00EB0DB3" w:rsidRPr="005E360E" w:rsidRDefault="00EB0DB3" w:rsidP="00EB0DB3">
      <w:pPr>
        <w:pStyle w:val="a7"/>
        <w:spacing w:line="269" w:lineRule="auto"/>
        <w:rPr>
          <w:rtl/>
        </w:rPr>
      </w:pPr>
    </w:p>
    <w:p w14:paraId="23B11398" w14:textId="77777777" w:rsidR="00EB0DB3" w:rsidRPr="005E360E" w:rsidRDefault="00EB0DB3" w:rsidP="00EB0DB3">
      <w:pPr>
        <w:spacing w:line="269" w:lineRule="auto"/>
        <w:rPr>
          <w:rtl/>
        </w:rPr>
      </w:pPr>
      <w:r w:rsidRPr="005E360E">
        <w:rPr>
          <w:rFonts w:hint="cs"/>
          <w:rtl/>
        </w:rPr>
        <w:t>עוד עלה בביקורת הקודמת כי ות"ת ומל"ג לא קבעו יעד לעניין מספר החרדים שישלימו את התואר הראשון, אלא רק למספר הסטודנטים הלומדים. כמו כן עלה כי מל"ג-ות"ת לא אספה נתונים הנוגעים לתופעת הנשירה ולסיבותיה ולא קבעה יעד לצמצומה.</w:t>
      </w:r>
    </w:p>
    <w:p w14:paraId="5B49643E" w14:textId="77777777" w:rsidR="00EB0DB3" w:rsidRPr="005E360E" w:rsidRDefault="00EB0DB3" w:rsidP="00EB0DB3">
      <w:pPr>
        <w:pStyle w:val="a7"/>
        <w:spacing w:line="269" w:lineRule="auto"/>
        <w:rPr>
          <w:rtl/>
        </w:rPr>
      </w:pPr>
    </w:p>
    <w:p w14:paraId="299776F1" w14:textId="77777777" w:rsidR="00EB0DB3" w:rsidRPr="005E360E" w:rsidRDefault="00EB0DB3" w:rsidP="00EB0DB3">
      <w:pPr>
        <w:spacing w:line="269" w:lineRule="auto"/>
        <w:rPr>
          <w:rtl/>
        </w:rPr>
      </w:pPr>
      <w:r w:rsidRPr="005E360E">
        <w:rPr>
          <w:rFonts w:hint="cs"/>
          <w:rtl/>
        </w:rPr>
        <w:t xml:space="preserve">בדוח הקודם המליץ משרד המבקר </w:t>
      </w:r>
      <w:proofErr w:type="spellStart"/>
      <w:r w:rsidRPr="005E360E">
        <w:rPr>
          <w:rFonts w:hint="cs"/>
          <w:rtl/>
        </w:rPr>
        <w:t>ל</w:t>
      </w:r>
      <w:r>
        <w:rPr>
          <w:rFonts w:hint="cs"/>
          <w:rtl/>
        </w:rPr>
        <w:t>מל"ג</w:t>
      </w:r>
      <w:proofErr w:type="spellEnd"/>
      <w:r>
        <w:rPr>
          <w:rFonts w:hint="cs"/>
          <w:rtl/>
        </w:rPr>
        <w:t>-ות"ת</w:t>
      </w:r>
      <w:r w:rsidRPr="005E360E">
        <w:rPr>
          <w:rtl/>
        </w:rPr>
        <w:t xml:space="preserve"> </w:t>
      </w:r>
      <w:r w:rsidRPr="005E360E">
        <w:rPr>
          <w:rFonts w:hint="cs"/>
          <w:rtl/>
        </w:rPr>
        <w:t xml:space="preserve">להתמקד בצמצום החסמים הגורמים לנשירה ולבדוק את מידת ההשפעה של פעולתם. בכלל זה הומלץ שמל"ג </w:t>
      </w:r>
      <w:proofErr w:type="spellStart"/>
      <w:r w:rsidRPr="005E360E">
        <w:rPr>
          <w:rFonts w:hint="cs"/>
          <w:rtl/>
        </w:rPr>
        <w:t>וות"ת</w:t>
      </w:r>
      <w:proofErr w:type="spellEnd"/>
      <w:r w:rsidRPr="005E360E">
        <w:rPr>
          <w:rFonts w:hint="cs"/>
          <w:rtl/>
        </w:rPr>
        <w:t xml:space="preserve"> יספקו</w:t>
      </w:r>
      <w:r w:rsidRPr="005E360E">
        <w:rPr>
          <w:rtl/>
        </w:rPr>
        <w:t xml:space="preserve"> כלים שיאפשרו לסטודנטים להתמודד בהצלחה עם </w:t>
      </w:r>
      <w:r w:rsidRPr="005E360E">
        <w:rPr>
          <w:rFonts w:hint="cs"/>
          <w:rtl/>
        </w:rPr>
        <w:t xml:space="preserve">אתגר </w:t>
      </w:r>
      <w:r w:rsidRPr="005E360E">
        <w:rPr>
          <w:rtl/>
        </w:rPr>
        <w:t>הלימודים</w:t>
      </w:r>
      <w:r w:rsidRPr="005E360E">
        <w:rPr>
          <w:rFonts w:hint="cs"/>
          <w:rtl/>
        </w:rPr>
        <w:t xml:space="preserve"> -</w:t>
      </w:r>
      <w:r w:rsidRPr="005E360E">
        <w:rPr>
          <w:rtl/>
        </w:rPr>
        <w:t xml:space="preserve"> אם </w:t>
      </w:r>
      <w:r w:rsidRPr="005E360E">
        <w:rPr>
          <w:rFonts w:hint="cs"/>
          <w:rtl/>
        </w:rPr>
        <w:t>באמצעות סיוע בבחירת תחום הלימוד המתאים ואף ב</w:t>
      </w:r>
      <w:r w:rsidRPr="005E360E">
        <w:rPr>
          <w:rtl/>
        </w:rPr>
        <w:t xml:space="preserve">בחינת אפשרויות </w:t>
      </w:r>
      <w:r w:rsidRPr="005E360E">
        <w:rPr>
          <w:rFonts w:hint="cs"/>
          <w:rtl/>
        </w:rPr>
        <w:t xml:space="preserve">חלופיות להשתלב בהכשרה מקצועית מתאימה במסגרת שאינה אקדמית, ואם באמצעות </w:t>
      </w:r>
      <w:r w:rsidRPr="005E360E">
        <w:rPr>
          <w:rtl/>
        </w:rPr>
        <w:t xml:space="preserve">הכנה מוקדמת יעילה </w:t>
      </w:r>
      <w:r w:rsidRPr="005E360E">
        <w:rPr>
          <w:rFonts w:hint="cs"/>
          <w:rtl/>
        </w:rPr>
        <w:t>ה</w:t>
      </w:r>
      <w:r w:rsidRPr="005E360E">
        <w:rPr>
          <w:rtl/>
        </w:rPr>
        <w:t>מותאמת לצ</w:t>
      </w:r>
      <w:r w:rsidRPr="005E360E">
        <w:rPr>
          <w:rFonts w:hint="cs"/>
          <w:rtl/>
        </w:rPr>
        <w:t>ו</w:t>
      </w:r>
      <w:r w:rsidRPr="005E360E">
        <w:rPr>
          <w:rtl/>
        </w:rPr>
        <w:t xml:space="preserve">רכיהם </w:t>
      </w:r>
      <w:r w:rsidRPr="005E360E">
        <w:rPr>
          <w:rFonts w:hint="cs"/>
          <w:rtl/>
        </w:rPr>
        <w:t>וב</w:t>
      </w:r>
      <w:r w:rsidRPr="005E360E">
        <w:rPr>
          <w:rtl/>
        </w:rPr>
        <w:t>ליווי ו</w:t>
      </w:r>
      <w:r w:rsidRPr="005E360E">
        <w:rPr>
          <w:rFonts w:hint="cs"/>
          <w:rtl/>
        </w:rPr>
        <w:t>ב</w:t>
      </w:r>
      <w:r w:rsidRPr="005E360E">
        <w:rPr>
          <w:rtl/>
        </w:rPr>
        <w:t xml:space="preserve">תמיכה מתאימים במהלך הלימודים. </w:t>
      </w:r>
    </w:p>
    <w:p w14:paraId="32BABBEA" w14:textId="77777777" w:rsidR="00EB0DB3" w:rsidRPr="005E360E" w:rsidRDefault="00EB0DB3" w:rsidP="00EB0DB3">
      <w:pPr>
        <w:pStyle w:val="a7"/>
        <w:spacing w:line="269" w:lineRule="auto"/>
        <w:rPr>
          <w:rtl/>
        </w:rPr>
      </w:pPr>
    </w:p>
    <w:p w14:paraId="40C7DAF9" w14:textId="77777777" w:rsidR="00EB0DB3" w:rsidRPr="005E360E" w:rsidRDefault="00EB0DB3" w:rsidP="00EB0DB3">
      <w:pPr>
        <w:spacing w:line="269" w:lineRule="auto"/>
        <w:rPr>
          <w:rtl/>
        </w:rPr>
      </w:pPr>
      <w:r w:rsidRPr="005E360E">
        <w:rPr>
          <w:rFonts w:hint="cs"/>
          <w:rtl/>
        </w:rPr>
        <w:t>מל"ג מסרה בהערותיה לדוח הקודם</w:t>
      </w:r>
      <w:r w:rsidRPr="005E360E">
        <w:rPr>
          <w:vertAlign w:val="superscript"/>
          <w:rtl/>
        </w:rPr>
        <w:footnoteReference w:id="30"/>
      </w:r>
      <w:r w:rsidRPr="005E360E">
        <w:rPr>
          <w:rFonts w:hint="cs"/>
          <w:rtl/>
        </w:rPr>
        <w:t xml:space="preserve"> כי היא מקיימת מעקב שוטף אחר נשירה ושיעור מסיימי הלימודים, וכי בהתאם לממצאים יגובשו כלים להתמודדות עם התופעה. עוד ציינה בנוגע למניעת נשירה, כי ות"ת מעניקה מלגות שכר לימוד, ייעוץ והכוונה אקדמיים לפני תחילת הלימודים וליווי במהלך הלימודים כדי להבטיח את שילובם המוצלח של הסטודנטים בהשכלה הגבוהה. </w:t>
      </w:r>
    </w:p>
    <w:p w14:paraId="4E284990" w14:textId="77777777" w:rsidR="00EB0DB3" w:rsidRPr="005E360E" w:rsidRDefault="00EB0DB3" w:rsidP="00EB0DB3">
      <w:pPr>
        <w:spacing w:line="269" w:lineRule="auto"/>
        <w:rPr>
          <w:b/>
          <w:bCs/>
          <w:u w:val="single"/>
          <w:rtl/>
        </w:rPr>
      </w:pPr>
    </w:p>
    <w:p w14:paraId="7A9B019C" w14:textId="77777777" w:rsidR="00EB0DB3" w:rsidRPr="005E360E" w:rsidRDefault="00EB0DB3" w:rsidP="00EB0DB3">
      <w:pPr>
        <w:pStyle w:val="4"/>
        <w:spacing w:before="0" w:line="269" w:lineRule="auto"/>
        <w:rPr>
          <w:rtl/>
        </w:rPr>
      </w:pPr>
      <w:bookmarkStart w:id="27" w:name="_Toc178516536"/>
      <w:r w:rsidRPr="005E360E">
        <w:rPr>
          <w:rFonts w:hint="cs"/>
          <w:rtl/>
        </w:rPr>
        <w:t>ביקורת המעקב</w:t>
      </w:r>
      <w:bookmarkEnd w:id="27"/>
    </w:p>
    <w:p w14:paraId="2799B7E2" w14:textId="77777777" w:rsidR="00EB0DB3" w:rsidRPr="005E360E" w:rsidRDefault="00EB0DB3" w:rsidP="00EB0DB3">
      <w:pPr>
        <w:pStyle w:val="a7"/>
        <w:spacing w:line="269" w:lineRule="auto"/>
        <w:rPr>
          <w:rtl/>
        </w:rPr>
      </w:pPr>
    </w:p>
    <w:p w14:paraId="4F301678" w14:textId="77777777" w:rsidR="00EB0DB3" w:rsidRPr="005E360E" w:rsidRDefault="00EB0DB3" w:rsidP="00EB0DB3">
      <w:pPr>
        <w:spacing w:line="269" w:lineRule="auto"/>
        <w:rPr>
          <w:rtl/>
        </w:rPr>
      </w:pPr>
      <w:r w:rsidRPr="005E360E">
        <w:rPr>
          <w:rFonts w:hint="cs"/>
          <w:rtl/>
        </w:rPr>
        <w:t xml:space="preserve">להלן בתרשים 6 נתוני </w:t>
      </w:r>
      <w:proofErr w:type="spellStart"/>
      <w:r w:rsidRPr="005E360E">
        <w:rPr>
          <w:rFonts w:hint="cs"/>
          <w:rtl/>
        </w:rPr>
        <w:t>הלמ"ס</w:t>
      </w:r>
      <w:proofErr w:type="spellEnd"/>
      <w:r w:rsidRPr="005E360E">
        <w:rPr>
          <w:rFonts w:hint="cs"/>
          <w:rtl/>
        </w:rPr>
        <w:t xml:space="preserve"> על אודות מספר החרדים בוגרי התואר הראשון בשנים 2012 - 2022. </w:t>
      </w:r>
    </w:p>
    <w:p w14:paraId="02DACA5F" w14:textId="77777777" w:rsidR="00EB0DB3" w:rsidRDefault="00EB0DB3" w:rsidP="00EB0DB3">
      <w:pPr>
        <w:bidi w:val="0"/>
        <w:spacing w:line="269" w:lineRule="auto"/>
        <w:rPr>
          <w:szCs w:val="20"/>
          <w:rtl/>
        </w:rPr>
      </w:pPr>
      <w:r>
        <w:rPr>
          <w:rtl/>
        </w:rPr>
        <w:br w:type="page"/>
      </w:r>
    </w:p>
    <w:p w14:paraId="1E924AA6" w14:textId="77777777" w:rsidR="00EB0DB3" w:rsidRPr="005E360E" w:rsidRDefault="00EB0DB3" w:rsidP="00EB0DB3">
      <w:pPr>
        <w:pStyle w:val="a7"/>
        <w:spacing w:line="269" w:lineRule="auto"/>
        <w:rPr>
          <w:rtl/>
        </w:rPr>
      </w:pPr>
    </w:p>
    <w:p w14:paraId="6D467541" w14:textId="77777777" w:rsidR="00EB0DB3" w:rsidRDefault="00EB0DB3" w:rsidP="00EB0DB3">
      <w:pPr>
        <w:keepNext/>
        <w:keepLines/>
        <w:spacing w:line="269" w:lineRule="auto"/>
        <w:jc w:val="center"/>
        <w:rPr>
          <w:b/>
          <w:bCs/>
          <w:rtl/>
        </w:rPr>
      </w:pPr>
      <w:r w:rsidRPr="005E360E">
        <w:rPr>
          <w:rtl/>
        </w:rPr>
        <w:t xml:space="preserve">תרשים </w:t>
      </w:r>
      <w:r w:rsidRPr="005E360E">
        <w:rPr>
          <w:rFonts w:hint="cs"/>
          <w:rtl/>
        </w:rPr>
        <w:t>6</w:t>
      </w:r>
      <w:r w:rsidRPr="00395A04">
        <w:rPr>
          <w:rtl/>
        </w:rPr>
        <w:t>:</w:t>
      </w:r>
      <w:r w:rsidRPr="005E360E">
        <w:rPr>
          <w:b/>
          <w:bCs/>
          <w:rtl/>
        </w:rPr>
        <w:t xml:space="preserve"> מספר החרדים בוגרי </w:t>
      </w:r>
      <w:r w:rsidRPr="005E360E">
        <w:rPr>
          <w:rFonts w:hint="cs"/>
          <w:b/>
          <w:bCs/>
          <w:rtl/>
        </w:rPr>
        <w:t>ה</w:t>
      </w:r>
      <w:r w:rsidRPr="005E360E">
        <w:rPr>
          <w:b/>
          <w:bCs/>
          <w:rtl/>
        </w:rPr>
        <w:t xml:space="preserve">תואר </w:t>
      </w:r>
      <w:r w:rsidRPr="005E360E">
        <w:rPr>
          <w:rFonts w:hint="cs"/>
          <w:b/>
          <w:bCs/>
          <w:rtl/>
        </w:rPr>
        <w:t>ה</w:t>
      </w:r>
      <w:r w:rsidRPr="005E360E">
        <w:rPr>
          <w:b/>
          <w:bCs/>
          <w:rtl/>
        </w:rPr>
        <w:t>ראשון במוסדות להשכלה גבוהה</w:t>
      </w:r>
      <w:r w:rsidRPr="005E360E">
        <w:rPr>
          <w:rFonts w:hint="cs"/>
          <w:b/>
          <w:bCs/>
          <w:rtl/>
        </w:rPr>
        <w:t xml:space="preserve"> לפי שנים</w:t>
      </w:r>
    </w:p>
    <w:p w14:paraId="430D433D" w14:textId="77777777" w:rsidR="00EB0DB3" w:rsidRPr="005E360E" w:rsidRDefault="00EB0DB3" w:rsidP="00EB0DB3">
      <w:pPr>
        <w:keepNext/>
        <w:keepLines/>
        <w:spacing w:line="269" w:lineRule="auto"/>
        <w:jc w:val="center"/>
        <w:rPr>
          <w:b/>
          <w:bCs/>
          <w:rtl/>
        </w:rPr>
      </w:pPr>
      <w:r>
        <w:rPr>
          <w:b/>
          <w:bCs/>
          <w:noProof/>
        </w:rPr>
        <w:drawing>
          <wp:inline distT="0" distB="0" distL="0" distR="0" wp14:anchorId="652B2154" wp14:editId="42AA8BC7">
            <wp:extent cx="5231130" cy="3176270"/>
            <wp:effectExtent l="0" t="0" r="7620" b="5080"/>
            <wp:docPr id="18" name="תמונה 18" descr="מ- 1,211 בשנת תשע&quot;ג ועד ל- 4,087 בשנת תשפ&quot;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1130" cy="3176270"/>
                    </a:xfrm>
                    <a:prstGeom prst="rect">
                      <a:avLst/>
                    </a:prstGeom>
                    <a:noFill/>
                  </pic:spPr>
                </pic:pic>
              </a:graphicData>
            </a:graphic>
          </wp:inline>
        </w:drawing>
      </w:r>
    </w:p>
    <w:p w14:paraId="6ED9421D" w14:textId="77777777" w:rsidR="00EB0DB3" w:rsidRPr="005E360E" w:rsidRDefault="00EB0DB3" w:rsidP="00EB0DB3">
      <w:pPr>
        <w:spacing w:line="269" w:lineRule="auto"/>
        <w:rPr>
          <w:szCs w:val="20"/>
          <w:rtl/>
        </w:rPr>
      </w:pPr>
      <w:r w:rsidRPr="005E360E">
        <w:rPr>
          <w:rFonts w:eastAsia="Calibri" w:hint="cs"/>
          <w:szCs w:val="20"/>
          <w:rtl/>
        </w:rPr>
        <w:t xml:space="preserve">על פי נתוני </w:t>
      </w:r>
      <w:proofErr w:type="spellStart"/>
      <w:r w:rsidRPr="005E360E">
        <w:rPr>
          <w:rFonts w:hint="cs"/>
          <w:szCs w:val="20"/>
          <w:rtl/>
        </w:rPr>
        <w:t>ה</w:t>
      </w:r>
      <w:r w:rsidRPr="005E360E">
        <w:rPr>
          <w:szCs w:val="20"/>
          <w:rtl/>
        </w:rPr>
        <w:t>למ"ס</w:t>
      </w:r>
      <w:proofErr w:type="spellEnd"/>
      <w:r>
        <w:rPr>
          <w:rFonts w:hint="cs"/>
          <w:szCs w:val="20"/>
          <w:rtl/>
        </w:rPr>
        <w:t>,</w:t>
      </w:r>
      <w:r w:rsidRPr="005E360E">
        <w:rPr>
          <w:szCs w:val="20"/>
          <w:rtl/>
        </w:rPr>
        <w:t xml:space="preserve"> בעיבוד משרד מבקר המדינה</w:t>
      </w:r>
      <w:r w:rsidRPr="005E360E">
        <w:rPr>
          <w:rFonts w:hint="cs"/>
          <w:szCs w:val="20"/>
          <w:rtl/>
        </w:rPr>
        <w:t>.</w:t>
      </w:r>
    </w:p>
    <w:p w14:paraId="1FCA5344" w14:textId="77777777" w:rsidR="00EB0DB3" w:rsidRPr="005E360E" w:rsidRDefault="00EB0DB3" w:rsidP="00EB0DB3">
      <w:pPr>
        <w:pStyle w:val="a7"/>
        <w:spacing w:line="269" w:lineRule="auto"/>
        <w:rPr>
          <w:rtl/>
        </w:rPr>
      </w:pPr>
    </w:p>
    <w:p w14:paraId="2FE90D94" w14:textId="77777777" w:rsidR="00EB0DB3" w:rsidRPr="003875AF" w:rsidRDefault="00EB0DB3" w:rsidP="00EB0DB3">
      <w:pPr>
        <w:spacing w:line="269" w:lineRule="auto"/>
        <w:rPr>
          <w:szCs w:val="20"/>
          <w:rtl/>
        </w:rPr>
      </w:pPr>
      <w:r>
        <w:rPr>
          <w:rFonts w:hint="cs"/>
          <w:b/>
          <w:bCs/>
          <w:rtl/>
        </w:rPr>
        <w:t>מה</w:t>
      </w:r>
      <w:r w:rsidRPr="003875AF">
        <w:rPr>
          <w:rFonts w:hint="eastAsia"/>
          <w:b/>
          <w:bCs/>
          <w:rtl/>
        </w:rPr>
        <w:t>תרשים</w:t>
      </w:r>
      <w:r w:rsidRPr="003875AF">
        <w:rPr>
          <w:b/>
          <w:bCs/>
          <w:rtl/>
        </w:rPr>
        <w:t xml:space="preserve"> עולה כי במהלך העשור האחרון קיימת מגמת עלייה במספר החרדים בוגרי התואר הראשון במוסדות להשכלה </w:t>
      </w:r>
      <w:r w:rsidRPr="003875AF">
        <w:rPr>
          <w:rFonts w:hint="eastAsia"/>
          <w:b/>
          <w:bCs/>
          <w:rtl/>
        </w:rPr>
        <w:t>גבוהה</w:t>
      </w:r>
      <w:r>
        <w:rPr>
          <w:rFonts w:hint="cs"/>
          <w:b/>
          <w:bCs/>
          <w:rtl/>
        </w:rPr>
        <w:t xml:space="preserve"> מ-1,211 בוגרי מערכת החינוך החרדי שקיבלו תואר ראשון בשנת </w:t>
      </w:r>
      <w:proofErr w:type="spellStart"/>
      <w:r>
        <w:rPr>
          <w:rFonts w:hint="cs"/>
          <w:b/>
          <w:bCs/>
          <w:rtl/>
        </w:rPr>
        <w:t>התשע"ג</w:t>
      </w:r>
      <w:proofErr w:type="spellEnd"/>
      <w:r>
        <w:rPr>
          <w:rFonts w:hint="cs"/>
          <w:b/>
          <w:bCs/>
          <w:rtl/>
        </w:rPr>
        <w:t xml:space="preserve"> (2012 - 2013) ל-4,078 בוגרי מערכת החינוך החרדי שקיבלו תואר ראשון בשנת </w:t>
      </w:r>
      <w:proofErr w:type="spellStart"/>
      <w:r>
        <w:rPr>
          <w:rFonts w:hint="cs"/>
          <w:b/>
          <w:bCs/>
          <w:rtl/>
        </w:rPr>
        <w:t>התשפ"ב</w:t>
      </w:r>
      <w:proofErr w:type="spellEnd"/>
      <w:r>
        <w:rPr>
          <w:rFonts w:hint="cs"/>
          <w:b/>
          <w:bCs/>
          <w:rtl/>
        </w:rPr>
        <w:t xml:space="preserve"> (2021 - 2022).</w:t>
      </w:r>
    </w:p>
    <w:p w14:paraId="1ABAB13F" w14:textId="77777777" w:rsidR="00EB0DB3" w:rsidRPr="005E360E" w:rsidRDefault="00EB0DB3" w:rsidP="00EB0DB3">
      <w:pPr>
        <w:pStyle w:val="a7"/>
        <w:spacing w:line="269" w:lineRule="auto"/>
        <w:rPr>
          <w:rtl/>
        </w:rPr>
      </w:pPr>
    </w:p>
    <w:p w14:paraId="072E867F" w14:textId="77777777" w:rsidR="00EB0DB3" w:rsidRDefault="00EB0DB3" w:rsidP="00EB0DB3">
      <w:pPr>
        <w:spacing w:line="269" w:lineRule="auto"/>
        <w:rPr>
          <w:rFonts w:eastAsia="Calibri"/>
          <w:rtl/>
        </w:rPr>
      </w:pPr>
      <w:r w:rsidRPr="00BA7DCE">
        <w:rPr>
          <w:rFonts w:eastAsia="Calibri" w:hint="cs"/>
          <w:b/>
          <w:bCs/>
          <w:rtl/>
        </w:rPr>
        <w:t xml:space="preserve">עם זאת, </w:t>
      </w:r>
      <w:r w:rsidRPr="00BA7DCE">
        <w:rPr>
          <w:rFonts w:hint="eastAsia"/>
          <w:b/>
          <w:bCs/>
          <w:rtl/>
        </w:rPr>
        <w:t>בדיון</w:t>
      </w:r>
      <w:r w:rsidRPr="00BA7DCE">
        <w:rPr>
          <w:b/>
          <w:bCs/>
          <w:rtl/>
        </w:rPr>
        <w:t xml:space="preserve"> ועדת ההיגוי </w:t>
      </w:r>
      <w:proofErr w:type="spellStart"/>
      <w:r w:rsidRPr="00BA7DCE">
        <w:rPr>
          <w:rFonts w:hint="eastAsia"/>
          <w:b/>
          <w:bCs/>
          <w:rtl/>
        </w:rPr>
        <w:t>במל</w:t>
      </w:r>
      <w:r w:rsidRPr="00BA7DCE">
        <w:rPr>
          <w:b/>
          <w:bCs/>
          <w:rtl/>
        </w:rPr>
        <w:t>"ג</w:t>
      </w:r>
      <w:proofErr w:type="spellEnd"/>
      <w:r w:rsidRPr="00BA7DCE">
        <w:rPr>
          <w:b/>
          <w:bCs/>
          <w:rtl/>
        </w:rPr>
        <w:t xml:space="preserve"> באוקטובר 2020 צוין כי נתוני הנשירה של האוכלוסייה החרדית (מקרב </w:t>
      </w:r>
      <w:r w:rsidRPr="00BA7DCE">
        <w:rPr>
          <w:rFonts w:hint="eastAsia"/>
          <w:b/>
          <w:bCs/>
          <w:rtl/>
        </w:rPr>
        <w:t>אלו</w:t>
      </w:r>
      <w:r w:rsidRPr="00BA7DCE">
        <w:rPr>
          <w:b/>
          <w:bCs/>
          <w:rtl/>
        </w:rPr>
        <w:t xml:space="preserve"> </w:t>
      </w:r>
      <w:r w:rsidRPr="00BA7DCE">
        <w:rPr>
          <w:rFonts w:hint="eastAsia"/>
          <w:b/>
          <w:bCs/>
          <w:rtl/>
        </w:rPr>
        <w:t>שהתחילו</w:t>
      </w:r>
      <w:r w:rsidRPr="00BA7DCE">
        <w:rPr>
          <w:b/>
          <w:bCs/>
          <w:rtl/>
        </w:rPr>
        <w:t xml:space="preserve"> </w:t>
      </w:r>
      <w:r w:rsidRPr="00BA7DCE">
        <w:rPr>
          <w:rFonts w:hint="eastAsia"/>
          <w:b/>
          <w:bCs/>
          <w:rtl/>
        </w:rPr>
        <w:t>ללמוד</w:t>
      </w:r>
      <w:r w:rsidRPr="00BA7DCE">
        <w:rPr>
          <w:b/>
          <w:bCs/>
          <w:rtl/>
        </w:rPr>
        <w:t xml:space="preserve"> </w:t>
      </w:r>
      <w:r w:rsidRPr="00BA7DCE">
        <w:rPr>
          <w:rFonts w:hint="eastAsia"/>
          <w:b/>
          <w:bCs/>
          <w:rtl/>
        </w:rPr>
        <w:t>בשנת</w:t>
      </w:r>
      <w:r w:rsidRPr="00BA7DCE">
        <w:rPr>
          <w:b/>
          <w:bCs/>
          <w:rtl/>
        </w:rPr>
        <w:t xml:space="preserve"> 2014)</w:t>
      </w:r>
      <w:r w:rsidRPr="00BA7DCE">
        <w:rPr>
          <w:rFonts w:hint="cs"/>
          <w:b/>
          <w:bCs/>
          <w:rtl/>
        </w:rPr>
        <w:t xml:space="preserve"> </w:t>
      </w:r>
      <w:r w:rsidRPr="00BA7DCE">
        <w:rPr>
          <w:b/>
          <w:bCs/>
          <w:rtl/>
        </w:rPr>
        <w:t>עדיין גבוהים מאוד</w:t>
      </w:r>
      <w:r w:rsidRPr="003875AF">
        <w:rPr>
          <w:b/>
          <w:bCs/>
          <w:rtl/>
        </w:rPr>
        <w:t xml:space="preserve">. 36% מהגברים החרדים ו-23% מהנשים החרדיות נושרים במהלך </w:t>
      </w:r>
      <w:r w:rsidRPr="003875AF">
        <w:rPr>
          <w:rFonts w:hint="eastAsia"/>
          <w:b/>
          <w:bCs/>
          <w:rtl/>
        </w:rPr>
        <w:t>לימודיהם</w:t>
      </w:r>
      <w:r w:rsidRPr="003875AF">
        <w:rPr>
          <w:b/>
          <w:bCs/>
          <w:rtl/>
        </w:rPr>
        <w:t xml:space="preserve"> האקדמיים</w:t>
      </w:r>
      <w:r w:rsidRPr="005E360E">
        <w:rPr>
          <w:rFonts w:eastAsia="Calibri"/>
          <w:rtl/>
        </w:rPr>
        <w:t xml:space="preserve">. </w:t>
      </w:r>
    </w:p>
    <w:p w14:paraId="1EEA69FD" w14:textId="77777777" w:rsidR="00EB0DB3" w:rsidRDefault="00EB0DB3" w:rsidP="00EB0DB3">
      <w:pPr>
        <w:pStyle w:val="a7"/>
        <w:spacing w:line="269" w:lineRule="auto"/>
        <w:rPr>
          <w:rtl/>
        </w:rPr>
      </w:pPr>
    </w:p>
    <w:p w14:paraId="21F0DD10" w14:textId="77777777" w:rsidR="00EB0DB3" w:rsidRPr="005E360E" w:rsidRDefault="00EB0DB3" w:rsidP="00EB0DB3">
      <w:pPr>
        <w:spacing w:line="269" w:lineRule="auto"/>
        <w:rPr>
          <w:rFonts w:eastAsia="Calibri"/>
          <w:rtl/>
        </w:rPr>
      </w:pPr>
      <w:r w:rsidRPr="005E360E">
        <w:rPr>
          <w:rFonts w:eastAsia="Calibri" w:hint="cs"/>
          <w:rtl/>
        </w:rPr>
        <w:t xml:space="preserve">בהמשך לכך, במרץ 2021 אישרה ות"ת הפעלת תוכנית מעטפת לסטודנטים חרדים (להלן - תוכנית המעטפת). התוכנית כללה סיוע, ייעוץ והכוונה בבחירת מסלול הלימודים כדי לטייב את </w:t>
      </w:r>
      <w:r w:rsidRPr="005E360E">
        <w:rPr>
          <w:rFonts w:eastAsia="Calibri"/>
          <w:rtl/>
        </w:rPr>
        <w:t xml:space="preserve">הליך </w:t>
      </w:r>
      <w:r w:rsidRPr="005E360E">
        <w:rPr>
          <w:rFonts w:eastAsia="Calibri" w:hint="cs"/>
          <w:rtl/>
        </w:rPr>
        <w:t>ה</w:t>
      </w:r>
      <w:r w:rsidRPr="005E360E">
        <w:rPr>
          <w:rFonts w:eastAsia="Calibri"/>
          <w:rtl/>
        </w:rPr>
        <w:t>בחיר</w:t>
      </w:r>
      <w:r w:rsidRPr="005E360E">
        <w:rPr>
          <w:rFonts w:eastAsia="Calibri" w:hint="cs"/>
          <w:rtl/>
        </w:rPr>
        <w:t>ה של</w:t>
      </w:r>
      <w:r w:rsidRPr="005E360E">
        <w:rPr>
          <w:rFonts w:eastAsia="Calibri"/>
          <w:rtl/>
        </w:rPr>
        <w:t xml:space="preserve"> תחום הלימודים ו</w:t>
      </w:r>
      <w:r w:rsidRPr="005E360E">
        <w:rPr>
          <w:rFonts w:eastAsia="Calibri" w:hint="cs"/>
          <w:rtl/>
        </w:rPr>
        <w:t>של</w:t>
      </w:r>
      <w:r>
        <w:rPr>
          <w:rFonts w:eastAsia="Calibri" w:hint="cs"/>
          <w:rtl/>
        </w:rPr>
        <w:t xml:space="preserve"> </w:t>
      </w:r>
      <w:r w:rsidRPr="005E360E">
        <w:rPr>
          <w:rFonts w:eastAsia="Calibri"/>
          <w:rtl/>
        </w:rPr>
        <w:t>מסגרת הלימוד</w:t>
      </w:r>
      <w:r w:rsidRPr="005E360E">
        <w:rPr>
          <w:rFonts w:eastAsia="Calibri" w:hint="cs"/>
          <w:rtl/>
        </w:rPr>
        <w:t xml:space="preserve">; מפגשי ליווי שוטפים במהלך הלימודים כדי לצמצם את הנשירה; מלגות לימוד ותוכניות למצטיינים; וכן </w:t>
      </w:r>
      <w:r w:rsidRPr="005E360E">
        <w:rPr>
          <w:rFonts w:eastAsia="Calibri"/>
          <w:rtl/>
        </w:rPr>
        <w:t>סיוע בהשמת סטודנטים ו</w:t>
      </w:r>
      <w:r w:rsidRPr="005E360E">
        <w:rPr>
          <w:rFonts w:eastAsia="Calibri" w:hint="cs"/>
          <w:rtl/>
        </w:rPr>
        <w:t xml:space="preserve">בוגרים </w:t>
      </w:r>
      <w:r w:rsidRPr="005E360E">
        <w:rPr>
          <w:rFonts w:eastAsia="Calibri"/>
          <w:rtl/>
        </w:rPr>
        <w:t>בתעסוקה</w:t>
      </w:r>
      <w:r w:rsidRPr="005E360E">
        <w:rPr>
          <w:rFonts w:eastAsia="Calibri" w:hint="cs"/>
          <w:rtl/>
        </w:rPr>
        <w:t xml:space="preserve"> </w:t>
      </w:r>
      <w:r w:rsidRPr="005E360E">
        <w:rPr>
          <w:rFonts w:eastAsia="Calibri"/>
          <w:rtl/>
        </w:rPr>
        <w:t>איכותית ומותאמת</w:t>
      </w:r>
      <w:r w:rsidRPr="005E360E">
        <w:rPr>
          <w:rFonts w:eastAsia="Calibri" w:hint="cs"/>
          <w:rtl/>
        </w:rPr>
        <w:t>. היעדים שנקבעו היו לצמצם את היקף הנשירה של סטודנטים חרדים מהמוסדות להשכלה גבוהה ולהעלות את שיעור מסיימי התואר הראשון בקרב הגברים מ-63% ל-70% בשנת 2027 ולהעלות את שיעור מסיימות התואר הראשון מ-70% ל-80% בשנת 2027.</w:t>
      </w:r>
    </w:p>
    <w:p w14:paraId="305D7399" w14:textId="77777777" w:rsidR="00EB0DB3" w:rsidRPr="005E360E" w:rsidRDefault="00EB0DB3" w:rsidP="00EB0DB3">
      <w:pPr>
        <w:pStyle w:val="a7"/>
        <w:spacing w:line="269" w:lineRule="auto"/>
        <w:rPr>
          <w:rtl/>
        </w:rPr>
      </w:pPr>
    </w:p>
    <w:p w14:paraId="0C2884AF" w14:textId="77777777" w:rsidR="00EB0DB3" w:rsidRPr="005E360E" w:rsidRDefault="00EB0DB3" w:rsidP="00EB0DB3">
      <w:pPr>
        <w:spacing w:line="269" w:lineRule="auto"/>
        <w:rPr>
          <w:rtl/>
        </w:rPr>
      </w:pPr>
      <w:r w:rsidRPr="005E360E">
        <w:rPr>
          <w:rFonts w:hint="cs"/>
          <w:rtl/>
        </w:rPr>
        <w:t xml:space="preserve">סך תקציב ות"ת למימון תוכנית המעטפת הוערך בכ-17 - 19 מיליון ש"ח בשנה, ומפעיל אותה </w:t>
      </w:r>
      <w:r w:rsidRPr="005E360E">
        <w:rPr>
          <w:rFonts w:eastAsia="Calibri" w:hint="cs"/>
          <w:rtl/>
        </w:rPr>
        <w:t>החל מ</w:t>
      </w:r>
      <w:r>
        <w:rPr>
          <w:rFonts w:eastAsia="Calibri" w:hint="cs"/>
          <w:rtl/>
        </w:rPr>
        <w:t xml:space="preserve">אמצע </w:t>
      </w:r>
      <w:r w:rsidRPr="005E360E">
        <w:rPr>
          <w:rFonts w:eastAsia="Calibri" w:hint="cs"/>
          <w:rtl/>
        </w:rPr>
        <w:t>שנת</w:t>
      </w:r>
      <w:r>
        <w:rPr>
          <w:rFonts w:eastAsia="Calibri" w:hint="cs"/>
          <w:rtl/>
        </w:rPr>
        <w:t xml:space="preserve"> 2022</w:t>
      </w:r>
      <w:r w:rsidRPr="005E360E">
        <w:rPr>
          <w:rFonts w:eastAsia="Calibri" w:hint="cs"/>
          <w:rtl/>
        </w:rPr>
        <w:t xml:space="preserve"> תאגיד חיצוני שנבחר במכרז</w:t>
      </w:r>
      <w:r>
        <w:rPr>
          <w:rFonts w:eastAsia="Calibri" w:hint="cs"/>
          <w:rtl/>
        </w:rPr>
        <w:t xml:space="preserve"> (להלן - התאגיד החיצוני)</w:t>
      </w:r>
      <w:r w:rsidRPr="005E360E">
        <w:rPr>
          <w:rFonts w:eastAsia="Calibri" w:hint="cs"/>
          <w:rtl/>
        </w:rPr>
        <w:t>.</w:t>
      </w:r>
    </w:p>
    <w:p w14:paraId="0976E7B9" w14:textId="77777777" w:rsidR="00EB0DB3" w:rsidRPr="005E360E" w:rsidRDefault="00EB0DB3" w:rsidP="00EB0DB3">
      <w:pPr>
        <w:pStyle w:val="a7"/>
        <w:spacing w:line="269" w:lineRule="auto"/>
        <w:rPr>
          <w:rtl/>
        </w:rPr>
      </w:pPr>
    </w:p>
    <w:p w14:paraId="31A455E3" w14:textId="77777777" w:rsidR="00EB0DB3" w:rsidRPr="005E360E" w:rsidRDefault="00EB0DB3" w:rsidP="00EB0DB3">
      <w:pPr>
        <w:spacing w:line="269" w:lineRule="auto"/>
        <w:rPr>
          <w:rtl/>
        </w:rPr>
      </w:pPr>
      <w:r w:rsidRPr="005E360E">
        <w:rPr>
          <w:rFonts w:hint="cs"/>
          <w:rtl/>
        </w:rPr>
        <w:t>במסגרת הביקורת בדק משרד מבקר המדינה את נתוני מל"ג על אודות שיעור החרדים שסיימו את לימודי התואר הראשון (עד שנתיים מהזמן התקני</w:t>
      </w:r>
      <w:r w:rsidRPr="005E360E">
        <w:rPr>
          <w:vertAlign w:val="superscript"/>
          <w:rtl/>
        </w:rPr>
        <w:footnoteReference w:id="31"/>
      </w:r>
      <w:r w:rsidRPr="005E360E">
        <w:rPr>
          <w:rFonts w:hint="cs"/>
          <w:rtl/>
        </w:rPr>
        <w:t>) בשלוש תקופות זמן שונות</w:t>
      </w:r>
      <w:r w:rsidRPr="005E360E">
        <w:rPr>
          <w:vertAlign w:val="superscript"/>
          <w:rtl/>
        </w:rPr>
        <w:footnoteReference w:id="32"/>
      </w:r>
      <w:r w:rsidRPr="005E360E">
        <w:rPr>
          <w:rFonts w:hint="cs"/>
          <w:rtl/>
        </w:rPr>
        <w:t xml:space="preserve"> בהשוואה לסטודנטים יהודים שאינם חרדים. הנתונים להלן בתרשימים 7, 8 בחלוקה לפי מגדר.</w:t>
      </w:r>
    </w:p>
    <w:p w14:paraId="087FA95B" w14:textId="77777777" w:rsidR="00EB0DB3" w:rsidRDefault="00EB0DB3" w:rsidP="00EB0DB3">
      <w:pPr>
        <w:bidi w:val="0"/>
        <w:spacing w:line="269" w:lineRule="auto"/>
        <w:rPr>
          <w:szCs w:val="20"/>
          <w:rtl/>
        </w:rPr>
      </w:pPr>
      <w:r>
        <w:rPr>
          <w:rtl/>
        </w:rPr>
        <w:br w:type="page"/>
      </w:r>
    </w:p>
    <w:p w14:paraId="2490AAE7" w14:textId="77777777" w:rsidR="00EB0DB3" w:rsidRPr="005E360E" w:rsidRDefault="00EB0DB3" w:rsidP="00EB0DB3">
      <w:pPr>
        <w:pStyle w:val="a7"/>
        <w:spacing w:line="269" w:lineRule="auto"/>
        <w:rPr>
          <w:rtl/>
        </w:rPr>
      </w:pPr>
    </w:p>
    <w:p w14:paraId="5CF92526" w14:textId="77777777" w:rsidR="00EB0DB3" w:rsidRDefault="00EB0DB3" w:rsidP="00EB0DB3">
      <w:pPr>
        <w:keepNext/>
        <w:keepLines/>
        <w:spacing w:line="269" w:lineRule="auto"/>
        <w:jc w:val="center"/>
        <w:rPr>
          <w:rFonts w:ascii="David" w:eastAsiaTheme="minorEastAsia" w:hAnsi="David"/>
          <w:b/>
          <w:bCs/>
          <w:color w:val="0D0D0D" w:themeColor="text1" w:themeTint="F2"/>
          <w:sz w:val="24"/>
          <w:rtl/>
        </w:rPr>
      </w:pPr>
      <w:r w:rsidRPr="005E360E">
        <w:rPr>
          <w:rFonts w:ascii="David" w:eastAsiaTheme="minorEastAsia" w:hAnsi="David"/>
          <w:color w:val="0D0D0D" w:themeColor="text1" w:themeTint="F2"/>
          <w:sz w:val="24"/>
          <w:rtl/>
        </w:rPr>
        <w:t>תרשים 7:</w:t>
      </w:r>
      <w:r w:rsidRPr="005E360E">
        <w:rPr>
          <w:rFonts w:ascii="David" w:eastAsiaTheme="minorEastAsia" w:hAnsi="David"/>
          <w:b/>
          <w:bCs/>
          <w:color w:val="0D0D0D" w:themeColor="text1" w:themeTint="F2"/>
          <w:sz w:val="24"/>
          <w:rtl/>
        </w:rPr>
        <w:t xml:space="preserve"> שיעור הסטודנטיות החרדיות שסיימו</w:t>
      </w:r>
      <w:r w:rsidRPr="005E360E">
        <w:rPr>
          <w:rFonts w:ascii="David" w:eastAsiaTheme="minorEastAsia" w:hAnsi="David" w:hint="cs"/>
          <w:b/>
          <w:bCs/>
          <w:color w:val="0D0D0D" w:themeColor="text1" w:themeTint="F2"/>
          <w:sz w:val="24"/>
          <w:rtl/>
        </w:rPr>
        <w:t xml:space="preserve"> את</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cs"/>
          <w:b/>
          <w:bCs/>
          <w:color w:val="0D0D0D" w:themeColor="text1" w:themeTint="F2"/>
          <w:sz w:val="24"/>
          <w:rtl/>
        </w:rPr>
        <w:t>לימודי ה</w:t>
      </w:r>
      <w:r w:rsidRPr="005E360E">
        <w:rPr>
          <w:rFonts w:ascii="David" w:eastAsiaTheme="minorEastAsia" w:hAnsi="David" w:hint="eastAsia"/>
          <w:b/>
          <w:bCs/>
          <w:color w:val="0D0D0D" w:themeColor="text1" w:themeTint="F2"/>
          <w:sz w:val="24"/>
          <w:rtl/>
        </w:rPr>
        <w:t>תואר</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cs"/>
          <w:b/>
          <w:bCs/>
          <w:color w:val="0D0D0D" w:themeColor="text1" w:themeTint="F2"/>
          <w:sz w:val="24"/>
          <w:rtl/>
        </w:rPr>
        <w:t>ה</w:t>
      </w:r>
      <w:r w:rsidRPr="005E360E">
        <w:rPr>
          <w:rFonts w:ascii="David" w:eastAsiaTheme="minorEastAsia" w:hAnsi="David" w:hint="eastAsia"/>
          <w:b/>
          <w:bCs/>
          <w:color w:val="0D0D0D" w:themeColor="text1" w:themeTint="F2"/>
          <w:sz w:val="24"/>
          <w:rtl/>
        </w:rPr>
        <w:t>ראשון</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eastAsia"/>
          <w:b/>
          <w:bCs/>
          <w:color w:val="0D0D0D" w:themeColor="text1" w:themeTint="F2"/>
          <w:sz w:val="24"/>
          <w:rtl/>
        </w:rPr>
        <w:t>שהחלו</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eastAsia"/>
          <w:b/>
          <w:bCs/>
          <w:color w:val="0D0D0D" w:themeColor="text1" w:themeTint="F2"/>
          <w:sz w:val="24"/>
          <w:rtl/>
        </w:rPr>
        <w:t>בשנים</w:t>
      </w:r>
      <w:r w:rsidRPr="005E360E">
        <w:rPr>
          <w:rFonts w:ascii="David" w:eastAsiaTheme="minorEastAsia" w:hAnsi="David"/>
          <w:b/>
          <w:bCs/>
          <w:color w:val="0D0D0D" w:themeColor="text1" w:themeTint="F2"/>
          <w:sz w:val="24"/>
          <w:rtl/>
        </w:rPr>
        <w:t xml:space="preserve"> 2010, 2014 </w:t>
      </w:r>
      <w:r w:rsidRPr="005E360E">
        <w:rPr>
          <w:rFonts w:ascii="David" w:eastAsiaTheme="minorEastAsia" w:hAnsi="David" w:hint="eastAsia"/>
          <w:b/>
          <w:bCs/>
          <w:color w:val="0D0D0D" w:themeColor="text1" w:themeTint="F2"/>
          <w:sz w:val="24"/>
          <w:rtl/>
        </w:rPr>
        <w:t>ו</w:t>
      </w:r>
      <w:r w:rsidRPr="005E360E">
        <w:rPr>
          <w:rFonts w:ascii="David" w:eastAsiaTheme="minorEastAsia" w:hAnsi="David"/>
          <w:b/>
          <w:bCs/>
          <w:color w:val="0D0D0D" w:themeColor="text1" w:themeTint="F2"/>
          <w:sz w:val="24"/>
          <w:rtl/>
        </w:rPr>
        <w:t>-2017</w:t>
      </w:r>
      <w:r>
        <w:rPr>
          <w:rFonts w:ascii="David" w:eastAsiaTheme="minorEastAsia" w:hAnsi="David" w:hint="cs"/>
          <w:b/>
          <w:bCs/>
          <w:color w:val="0D0D0D" w:themeColor="text1" w:themeTint="F2"/>
          <w:sz w:val="24"/>
          <w:rtl/>
        </w:rPr>
        <w:t xml:space="preserve"> בהשוואה לסטודנטיות שאינן חרדיות</w:t>
      </w:r>
    </w:p>
    <w:p w14:paraId="5D131CB6" w14:textId="77777777" w:rsidR="00EB0DB3" w:rsidRPr="00761734" w:rsidRDefault="00EB0DB3" w:rsidP="00EB0DB3">
      <w:pPr>
        <w:keepNext/>
        <w:keepLines/>
        <w:spacing w:line="269" w:lineRule="auto"/>
        <w:jc w:val="center"/>
        <w:rPr>
          <w:rFonts w:ascii="David" w:eastAsiaTheme="minorEastAsia" w:hAnsi="David"/>
          <w:b/>
          <w:bCs/>
          <w:color w:val="0D0D0D" w:themeColor="text1" w:themeTint="F2"/>
          <w:sz w:val="24"/>
          <w:rtl/>
        </w:rPr>
      </w:pPr>
      <w:r>
        <w:rPr>
          <w:rFonts w:ascii="David" w:eastAsiaTheme="minorEastAsia" w:hAnsi="David"/>
          <w:b/>
          <w:bCs/>
          <w:noProof/>
          <w:color w:val="0D0D0D" w:themeColor="text1" w:themeTint="F2"/>
          <w:sz w:val="24"/>
        </w:rPr>
        <w:drawing>
          <wp:inline distT="0" distB="0" distL="0" distR="0" wp14:anchorId="23C1193A" wp14:editId="41F187EF">
            <wp:extent cx="5261610" cy="2670175"/>
            <wp:effectExtent l="0" t="0" r="0" b="0"/>
            <wp:docPr id="1" name="תמונה 1" descr="מכ-68% שסיימו תואר מאלו שהחלו ללמוד בשנת 2010 לכ-82% מאלו שהחלו ללמוד בשנת 2017 (לעומת 85% באוכלוסייה הכל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1610" cy="2670175"/>
                    </a:xfrm>
                    <a:prstGeom prst="rect">
                      <a:avLst/>
                    </a:prstGeom>
                    <a:noFill/>
                  </pic:spPr>
                </pic:pic>
              </a:graphicData>
            </a:graphic>
          </wp:inline>
        </w:drawing>
      </w:r>
    </w:p>
    <w:p w14:paraId="41416043" w14:textId="77777777" w:rsidR="00EB0DB3" w:rsidRPr="005E360E" w:rsidRDefault="00EB0DB3" w:rsidP="00EB0DB3">
      <w:pPr>
        <w:spacing w:line="269" w:lineRule="auto"/>
        <w:rPr>
          <w:rFonts w:eastAsia="Calibri"/>
          <w:szCs w:val="20"/>
          <w:rtl/>
        </w:rPr>
      </w:pPr>
      <w:r w:rsidRPr="005E360E">
        <w:rPr>
          <w:rFonts w:eastAsia="Calibri" w:hint="cs"/>
          <w:szCs w:val="20"/>
          <w:rtl/>
        </w:rPr>
        <w:t>על פי נתוני מל"ג</w:t>
      </w:r>
      <w:r>
        <w:rPr>
          <w:rFonts w:eastAsia="Calibri" w:hint="cs"/>
          <w:szCs w:val="20"/>
          <w:rtl/>
        </w:rPr>
        <w:t>,</w:t>
      </w:r>
      <w:r w:rsidRPr="005E360E">
        <w:rPr>
          <w:rFonts w:eastAsia="Calibri" w:hint="cs"/>
          <w:szCs w:val="20"/>
          <w:rtl/>
        </w:rPr>
        <w:t xml:space="preserve"> בעיבוד משרד מבקר המדינה.</w:t>
      </w:r>
    </w:p>
    <w:p w14:paraId="0416C4A2" w14:textId="77777777" w:rsidR="00EB0DB3" w:rsidRPr="005E360E" w:rsidRDefault="00EB0DB3" w:rsidP="00EB0DB3">
      <w:pPr>
        <w:pStyle w:val="a7"/>
        <w:spacing w:line="269" w:lineRule="auto"/>
        <w:rPr>
          <w:rtl/>
        </w:rPr>
      </w:pPr>
    </w:p>
    <w:p w14:paraId="7882299B" w14:textId="77777777" w:rsidR="00EB0DB3" w:rsidRPr="005E360E" w:rsidRDefault="00EB0DB3" w:rsidP="00EB0DB3">
      <w:pPr>
        <w:spacing w:line="269" w:lineRule="auto"/>
        <w:rPr>
          <w:b/>
          <w:bCs/>
          <w:rtl/>
        </w:rPr>
      </w:pPr>
      <w:r w:rsidRPr="005E360E">
        <w:rPr>
          <w:b/>
          <w:bCs/>
          <w:rtl/>
        </w:rPr>
        <w:t>מה</w:t>
      </w:r>
      <w:r w:rsidRPr="005E360E">
        <w:rPr>
          <w:rFonts w:hint="cs"/>
          <w:b/>
          <w:bCs/>
          <w:rtl/>
        </w:rPr>
        <w:t>תרשים</w:t>
      </w:r>
      <w:r w:rsidRPr="005E360E">
        <w:rPr>
          <w:b/>
          <w:bCs/>
          <w:rtl/>
        </w:rPr>
        <w:t xml:space="preserve"> עולה כי בקרב סטודנטיות חרדיות שהחלו ללמוד בשנת 2010,</w:t>
      </w:r>
      <w:r w:rsidRPr="005E360E">
        <w:rPr>
          <w:rFonts w:hint="cs"/>
          <w:b/>
          <w:bCs/>
          <w:rtl/>
        </w:rPr>
        <w:t xml:space="preserve"> קרוב ל</w:t>
      </w:r>
      <w:r w:rsidRPr="005E360E">
        <w:rPr>
          <w:b/>
          <w:bCs/>
          <w:rtl/>
        </w:rPr>
        <w:t xml:space="preserve">-70% סיימו בהצלחה </w:t>
      </w:r>
      <w:r w:rsidRPr="005E360E">
        <w:rPr>
          <w:rFonts w:hint="cs"/>
          <w:b/>
          <w:bCs/>
          <w:rtl/>
        </w:rPr>
        <w:t xml:space="preserve">את </w:t>
      </w:r>
      <w:r w:rsidRPr="005E360E">
        <w:rPr>
          <w:b/>
          <w:bCs/>
          <w:rtl/>
        </w:rPr>
        <w:t xml:space="preserve">לימודי </w:t>
      </w:r>
      <w:r w:rsidRPr="005E360E">
        <w:rPr>
          <w:rFonts w:hint="cs"/>
          <w:b/>
          <w:bCs/>
          <w:rtl/>
        </w:rPr>
        <w:t>ה</w:t>
      </w:r>
      <w:r w:rsidRPr="005E360E">
        <w:rPr>
          <w:b/>
          <w:bCs/>
          <w:rtl/>
        </w:rPr>
        <w:t xml:space="preserve">תואר </w:t>
      </w:r>
      <w:r w:rsidRPr="005E360E">
        <w:rPr>
          <w:rFonts w:hint="cs"/>
          <w:b/>
          <w:bCs/>
          <w:rtl/>
        </w:rPr>
        <w:t>ה</w:t>
      </w:r>
      <w:r w:rsidRPr="005E360E">
        <w:rPr>
          <w:b/>
          <w:bCs/>
          <w:rtl/>
        </w:rPr>
        <w:t>ראשון</w:t>
      </w:r>
      <w:r w:rsidRPr="005E360E">
        <w:rPr>
          <w:rFonts w:hint="cs"/>
          <w:b/>
          <w:bCs/>
          <w:rtl/>
        </w:rPr>
        <w:t xml:space="preserve"> </w:t>
      </w:r>
      <w:r>
        <w:rPr>
          <w:rFonts w:hint="cs"/>
          <w:b/>
          <w:bCs/>
          <w:rtl/>
        </w:rPr>
        <w:t xml:space="preserve">(802 מ-1,171) </w:t>
      </w:r>
      <w:r w:rsidRPr="005E360E">
        <w:rPr>
          <w:rFonts w:hint="cs"/>
          <w:b/>
          <w:bCs/>
          <w:rtl/>
        </w:rPr>
        <w:t>ו</w:t>
      </w:r>
      <w:r w:rsidRPr="005E360E">
        <w:rPr>
          <w:b/>
          <w:bCs/>
          <w:rtl/>
        </w:rPr>
        <w:t>בקרב סטודנטיות חרדיות שהחלו ללמוד בשנת 2017, כמעט 82% סיימו בהצלחה את הלימודים</w:t>
      </w:r>
      <w:r>
        <w:rPr>
          <w:rFonts w:hint="cs"/>
          <w:b/>
          <w:bCs/>
          <w:rtl/>
        </w:rPr>
        <w:t xml:space="preserve"> (1,825 מ-2,231)</w:t>
      </w:r>
      <w:r w:rsidRPr="005E360E">
        <w:rPr>
          <w:b/>
          <w:bCs/>
          <w:rtl/>
        </w:rPr>
        <w:t>.</w:t>
      </w:r>
      <w:r w:rsidRPr="005E360E">
        <w:rPr>
          <w:rFonts w:hint="cs"/>
          <w:b/>
          <w:bCs/>
          <w:rtl/>
        </w:rPr>
        <w:t xml:space="preserve"> </w:t>
      </w:r>
    </w:p>
    <w:p w14:paraId="34830656" w14:textId="77777777" w:rsidR="00EB0DB3" w:rsidRPr="005E360E" w:rsidRDefault="00EB0DB3" w:rsidP="00EB0DB3">
      <w:pPr>
        <w:pStyle w:val="a7"/>
        <w:spacing w:line="269" w:lineRule="auto"/>
        <w:rPr>
          <w:rtl/>
        </w:rPr>
      </w:pPr>
    </w:p>
    <w:p w14:paraId="2196E1CB" w14:textId="77777777" w:rsidR="00EB0DB3" w:rsidRDefault="00EB0DB3" w:rsidP="00EB0DB3">
      <w:pPr>
        <w:keepNext/>
        <w:keepLines/>
        <w:spacing w:line="269" w:lineRule="auto"/>
        <w:jc w:val="center"/>
        <w:rPr>
          <w:rFonts w:ascii="David" w:hAnsi="David"/>
          <w:sz w:val="24"/>
          <w:rtl/>
        </w:rPr>
      </w:pPr>
      <w:r w:rsidRPr="005E360E">
        <w:rPr>
          <w:rFonts w:ascii="David" w:eastAsiaTheme="minorEastAsia" w:hAnsi="David"/>
          <w:color w:val="0D0D0D" w:themeColor="text1" w:themeTint="F2"/>
          <w:sz w:val="24"/>
          <w:rtl/>
        </w:rPr>
        <w:t>תרשים 8:</w:t>
      </w:r>
      <w:r w:rsidRPr="005E360E">
        <w:rPr>
          <w:rFonts w:ascii="David" w:eastAsiaTheme="minorEastAsia" w:hAnsi="David"/>
          <w:b/>
          <w:bCs/>
          <w:color w:val="0D0D0D" w:themeColor="text1" w:themeTint="F2"/>
          <w:sz w:val="24"/>
          <w:rtl/>
        </w:rPr>
        <w:t xml:space="preserve"> שיעור הסטודנטים החרדים שסיימו </w:t>
      </w:r>
      <w:r w:rsidRPr="005E360E">
        <w:rPr>
          <w:rFonts w:ascii="David" w:eastAsiaTheme="minorEastAsia" w:hAnsi="David" w:hint="cs"/>
          <w:b/>
          <w:bCs/>
          <w:color w:val="0D0D0D" w:themeColor="text1" w:themeTint="F2"/>
          <w:sz w:val="24"/>
          <w:rtl/>
        </w:rPr>
        <w:t>את לימודי ה</w:t>
      </w:r>
      <w:r w:rsidRPr="005E360E">
        <w:rPr>
          <w:rFonts w:ascii="David" w:eastAsiaTheme="minorEastAsia" w:hAnsi="David" w:hint="eastAsia"/>
          <w:b/>
          <w:bCs/>
          <w:color w:val="0D0D0D" w:themeColor="text1" w:themeTint="F2"/>
          <w:sz w:val="24"/>
          <w:rtl/>
        </w:rPr>
        <w:t>תואר</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cs"/>
          <w:b/>
          <w:bCs/>
          <w:color w:val="0D0D0D" w:themeColor="text1" w:themeTint="F2"/>
          <w:sz w:val="24"/>
          <w:rtl/>
        </w:rPr>
        <w:t>ה</w:t>
      </w:r>
      <w:r w:rsidRPr="005E360E">
        <w:rPr>
          <w:rFonts w:ascii="David" w:eastAsiaTheme="minorEastAsia" w:hAnsi="David" w:hint="eastAsia"/>
          <w:b/>
          <w:bCs/>
          <w:color w:val="0D0D0D" w:themeColor="text1" w:themeTint="F2"/>
          <w:sz w:val="24"/>
          <w:rtl/>
        </w:rPr>
        <w:t>ראשון</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eastAsia"/>
          <w:b/>
          <w:bCs/>
          <w:color w:val="0D0D0D" w:themeColor="text1" w:themeTint="F2"/>
          <w:sz w:val="24"/>
          <w:rtl/>
        </w:rPr>
        <w:t>שהחלו</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eastAsia"/>
          <w:b/>
          <w:bCs/>
          <w:color w:val="0D0D0D" w:themeColor="text1" w:themeTint="F2"/>
          <w:sz w:val="24"/>
          <w:rtl/>
        </w:rPr>
        <w:t>בשנים</w:t>
      </w:r>
      <w:r w:rsidRPr="005E360E">
        <w:rPr>
          <w:rFonts w:ascii="David" w:eastAsiaTheme="minorEastAsia" w:hAnsi="David"/>
          <w:b/>
          <w:bCs/>
          <w:color w:val="0D0D0D" w:themeColor="text1" w:themeTint="F2"/>
          <w:sz w:val="24"/>
          <w:rtl/>
        </w:rPr>
        <w:t xml:space="preserve"> 2010, 2014 </w:t>
      </w:r>
      <w:r w:rsidRPr="005E360E">
        <w:rPr>
          <w:rFonts w:ascii="David" w:eastAsiaTheme="minorEastAsia" w:hAnsi="David" w:hint="eastAsia"/>
          <w:b/>
          <w:bCs/>
          <w:color w:val="0D0D0D" w:themeColor="text1" w:themeTint="F2"/>
          <w:sz w:val="24"/>
          <w:rtl/>
        </w:rPr>
        <w:t>ו</w:t>
      </w:r>
      <w:r w:rsidRPr="005E360E">
        <w:rPr>
          <w:rFonts w:ascii="David" w:eastAsiaTheme="minorEastAsia" w:hAnsi="David"/>
          <w:b/>
          <w:bCs/>
          <w:color w:val="0D0D0D" w:themeColor="text1" w:themeTint="F2"/>
          <w:sz w:val="24"/>
          <w:rtl/>
        </w:rPr>
        <w:t>-2017</w:t>
      </w:r>
      <w:r>
        <w:rPr>
          <w:rFonts w:ascii="David" w:hAnsi="David" w:hint="cs"/>
          <w:sz w:val="24"/>
          <w:rtl/>
        </w:rPr>
        <w:t xml:space="preserve"> </w:t>
      </w:r>
      <w:r w:rsidRPr="00432736">
        <w:rPr>
          <w:rFonts w:ascii="David" w:hAnsi="David" w:hint="cs"/>
          <w:b/>
          <w:bCs/>
          <w:sz w:val="24"/>
          <w:rtl/>
        </w:rPr>
        <w:t>בהשוואה לסטודנטים שאינם חרדים</w:t>
      </w:r>
    </w:p>
    <w:p w14:paraId="3460E657" w14:textId="77777777" w:rsidR="00EB0DB3" w:rsidRDefault="00EB0DB3" w:rsidP="00EB0DB3">
      <w:pPr>
        <w:keepNext/>
        <w:keepLines/>
        <w:spacing w:line="269" w:lineRule="auto"/>
        <w:jc w:val="center"/>
        <w:rPr>
          <w:rFonts w:ascii="David" w:hAnsi="David"/>
          <w:sz w:val="24"/>
          <w:rtl/>
        </w:rPr>
      </w:pPr>
      <w:r>
        <w:rPr>
          <w:rFonts w:ascii="David" w:hAnsi="David"/>
          <w:noProof/>
          <w:sz w:val="24"/>
        </w:rPr>
        <w:drawing>
          <wp:inline distT="0" distB="0" distL="0" distR="0" wp14:anchorId="69F8A8B3" wp14:editId="036CC2CF">
            <wp:extent cx="5145405" cy="2847340"/>
            <wp:effectExtent l="0" t="0" r="0" b="0"/>
            <wp:docPr id="2" name="תמונה 2" descr="מכ-59% מאלו שהחלו ללמוד בשנת 2010 לכמעט 70% מאלו שהחלו ללמוד בשנת 2017 (לעומת 77% באוכלוסייה הכל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5405" cy="2847340"/>
                    </a:xfrm>
                    <a:prstGeom prst="rect">
                      <a:avLst/>
                    </a:prstGeom>
                    <a:noFill/>
                  </pic:spPr>
                </pic:pic>
              </a:graphicData>
            </a:graphic>
          </wp:inline>
        </w:drawing>
      </w:r>
    </w:p>
    <w:p w14:paraId="047156ED" w14:textId="77777777" w:rsidR="00EB0DB3" w:rsidRPr="005E360E" w:rsidRDefault="00EB0DB3" w:rsidP="00EB0DB3">
      <w:pPr>
        <w:spacing w:line="269" w:lineRule="auto"/>
        <w:rPr>
          <w:rFonts w:eastAsia="Calibri"/>
          <w:szCs w:val="20"/>
          <w:rtl/>
        </w:rPr>
      </w:pPr>
      <w:r>
        <w:rPr>
          <w:rFonts w:eastAsia="Calibri" w:hint="cs"/>
          <w:szCs w:val="20"/>
          <w:rtl/>
        </w:rPr>
        <w:t xml:space="preserve"> </w:t>
      </w:r>
      <w:r w:rsidRPr="005E360E">
        <w:rPr>
          <w:rFonts w:eastAsia="Calibri" w:hint="cs"/>
          <w:szCs w:val="20"/>
          <w:rtl/>
        </w:rPr>
        <w:t xml:space="preserve">על פי נתוני </w:t>
      </w:r>
      <w:r w:rsidRPr="005E360E">
        <w:rPr>
          <w:rFonts w:eastAsia="Calibri"/>
          <w:szCs w:val="20"/>
          <w:rtl/>
        </w:rPr>
        <w:t>מל"ג</w:t>
      </w:r>
      <w:r>
        <w:rPr>
          <w:rFonts w:eastAsia="Calibri" w:hint="cs"/>
          <w:szCs w:val="20"/>
          <w:rtl/>
        </w:rPr>
        <w:t>,</w:t>
      </w:r>
      <w:r w:rsidRPr="005E360E">
        <w:rPr>
          <w:rFonts w:eastAsia="Calibri"/>
          <w:szCs w:val="20"/>
          <w:rtl/>
        </w:rPr>
        <w:t xml:space="preserve"> בעיבוד משרד מבקר המדינה</w:t>
      </w:r>
      <w:r w:rsidRPr="005E360E">
        <w:rPr>
          <w:rFonts w:eastAsia="Calibri" w:hint="cs"/>
          <w:szCs w:val="20"/>
          <w:rtl/>
        </w:rPr>
        <w:t>.</w:t>
      </w:r>
    </w:p>
    <w:p w14:paraId="0B2061DF" w14:textId="77777777" w:rsidR="00EB0DB3" w:rsidRPr="005E360E" w:rsidRDefault="00EB0DB3" w:rsidP="00EB0DB3">
      <w:pPr>
        <w:pStyle w:val="a7"/>
        <w:spacing w:line="269" w:lineRule="auto"/>
        <w:rPr>
          <w:rtl/>
        </w:rPr>
      </w:pPr>
    </w:p>
    <w:p w14:paraId="74575C16" w14:textId="77777777" w:rsidR="00EB0DB3" w:rsidRPr="005E360E" w:rsidRDefault="00EB0DB3" w:rsidP="00EB0DB3">
      <w:pPr>
        <w:spacing w:line="269" w:lineRule="auto"/>
        <w:rPr>
          <w:rFonts w:eastAsia="Calibri"/>
          <w:b/>
          <w:bCs/>
          <w:rtl/>
        </w:rPr>
      </w:pPr>
      <w:r w:rsidRPr="005E360E">
        <w:rPr>
          <w:rFonts w:eastAsia="Calibri" w:hint="cs"/>
          <w:b/>
          <w:bCs/>
          <w:rtl/>
        </w:rPr>
        <w:t>מהתרשים עולה כי בקרב סטודנטים חרדים שהחלו ללמוד במוסד להשכלה גבוהה בשנת 2010, פחות מ-60% סיימו את לימודי התואר הראשון</w:t>
      </w:r>
      <w:r>
        <w:rPr>
          <w:rFonts w:eastAsia="Calibri" w:hint="cs"/>
          <w:b/>
          <w:bCs/>
          <w:rtl/>
        </w:rPr>
        <w:t xml:space="preserve"> (241 מ-410)</w:t>
      </w:r>
      <w:r w:rsidRPr="005E360E">
        <w:rPr>
          <w:rFonts w:eastAsia="Calibri" w:hint="cs"/>
          <w:b/>
          <w:bCs/>
          <w:rtl/>
        </w:rPr>
        <w:t>, ובקרב סטודנטים חרדים שהחלו ללמוד בשנת 2017 כמעט 70% סיימו בהצלחה את הלימודים</w:t>
      </w:r>
      <w:r>
        <w:rPr>
          <w:rFonts w:eastAsia="Calibri" w:hint="cs"/>
          <w:b/>
          <w:bCs/>
          <w:rtl/>
        </w:rPr>
        <w:t xml:space="preserve"> (584 מ-841)</w:t>
      </w:r>
      <w:r w:rsidRPr="005E360E">
        <w:rPr>
          <w:rFonts w:eastAsia="Calibri" w:hint="cs"/>
          <w:b/>
          <w:bCs/>
          <w:rtl/>
        </w:rPr>
        <w:t>.</w:t>
      </w:r>
    </w:p>
    <w:p w14:paraId="56749B0C" w14:textId="77777777" w:rsidR="00EB0DB3" w:rsidRDefault="00EB0DB3" w:rsidP="00EB0DB3">
      <w:pPr>
        <w:bidi w:val="0"/>
        <w:spacing w:line="269" w:lineRule="auto"/>
        <w:rPr>
          <w:szCs w:val="20"/>
          <w:rtl/>
        </w:rPr>
      </w:pPr>
      <w:r>
        <w:rPr>
          <w:rtl/>
        </w:rPr>
        <w:br w:type="page"/>
      </w:r>
    </w:p>
    <w:p w14:paraId="526CFA4B" w14:textId="77777777" w:rsidR="00EB0DB3" w:rsidRDefault="00EB0DB3" w:rsidP="00EB0DB3">
      <w:pPr>
        <w:spacing w:line="269" w:lineRule="auto"/>
        <w:rPr>
          <w:rFonts w:eastAsia="Calibri"/>
          <w:b/>
          <w:bCs/>
          <w:rtl/>
        </w:rPr>
      </w:pPr>
      <w:r w:rsidRPr="005E360E">
        <w:rPr>
          <w:rFonts w:eastAsia="Calibri" w:hint="cs"/>
          <w:b/>
          <w:bCs/>
          <w:rtl/>
        </w:rPr>
        <w:lastRenderedPageBreak/>
        <w:t>כמו כן עולה כי עדיין יש פער בשיעור מסיימי התואר הראשון בין הסטודנטים היהודים הלא-חרדים לבין הסטודנטים החרדים, אך הוא הצטמצם במידה רבה בשנים 2010 - 2017: בקרב סטודנטיות חרדיות שהחלו ללמוד במוסד להשכלה גבוהה בשנת 2017, 82% סיימו את התואר הראשון</w:t>
      </w:r>
      <w:r w:rsidRPr="005E360E">
        <w:rPr>
          <w:rFonts w:eastAsia="Calibri"/>
          <w:b/>
          <w:bCs/>
          <w:vertAlign w:val="superscript"/>
          <w:rtl/>
        </w:rPr>
        <w:footnoteReference w:id="33"/>
      </w:r>
      <w:r w:rsidRPr="005E360E">
        <w:rPr>
          <w:rFonts w:eastAsia="Calibri" w:hint="cs"/>
          <w:b/>
          <w:bCs/>
          <w:rtl/>
        </w:rPr>
        <w:t xml:space="preserve"> לעומת 85% בקרב סטודנטיות יהודיות שאינן חרדיות; בקרב הגברים התמונה דומה - כמעט 70% מהסטודנטים החרדים שהחלו ללמוד בשנת 2017 סיימו את התואר הראשון, לעומת 77% מעמיתיהם שאינם חרדים.</w:t>
      </w:r>
    </w:p>
    <w:p w14:paraId="39CAEE68" w14:textId="77777777" w:rsidR="00EB0DB3" w:rsidRDefault="00EB0DB3" w:rsidP="00EB0DB3">
      <w:pPr>
        <w:pStyle w:val="a7"/>
        <w:spacing w:line="269" w:lineRule="auto"/>
        <w:rPr>
          <w:rtl/>
        </w:rPr>
      </w:pPr>
    </w:p>
    <w:p w14:paraId="3928D97C" w14:textId="77777777" w:rsidR="00EB0DB3" w:rsidRPr="005E360E" w:rsidRDefault="00EB0DB3" w:rsidP="00EB0DB3">
      <w:pPr>
        <w:spacing w:line="269" w:lineRule="auto"/>
        <w:rPr>
          <w:rFonts w:eastAsia="Calibri"/>
          <w:b/>
          <w:bCs/>
          <w:rtl/>
        </w:rPr>
      </w:pPr>
      <w:r>
        <w:rPr>
          <w:rFonts w:eastAsia="Calibri" w:hint="cs"/>
          <w:b/>
          <w:bCs/>
          <w:rtl/>
        </w:rPr>
        <w:t xml:space="preserve">עוד עלה כי אין </w:t>
      </w:r>
      <w:proofErr w:type="spellStart"/>
      <w:r>
        <w:rPr>
          <w:rFonts w:eastAsia="Calibri" w:hint="cs"/>
          <w:b/>
          <w:bCs/>
          <w:rtl/>
        </w:rPr>
        <w:t>למל"ג</w:t>
      </w:r>
      <w:proofErr w:type="spellEnd"/>
      <w:r>
        <w:rPr>
          <w:rFonts w:eastAsia="Calibri" w:hint="cs"/>
          <w:b/>
          <w:bCs/>
          <w:rtl/>
        </w:rPr>
        <w:t>-ות"ת נתונים בנוגע להיקפי הנשירה של סטודנטים וסטודנטיות חרדים לפי מקצועות ותחומי לימוד, וזאת לצורך ריכוז מאמץ לצמצום הנשירה בתחומים מסוימים.</w:t>
      </w:r>
    </w:p>
    <w:p w14:paraId="6F2C2B62" w14:textId="77777777" w:rsidR="00EB0DB3" w:rsidRPr="005E360E" w:rsidRDefault="00EB0DB3" w:rsidP="00EB0DB3">
      <w:pPr>
        <w:pStyle w:val="a7"/>
        <w:spacing w:line="269" w:lineRule="auto"/>
        <w:rPr>
          <w:rtl/>
        </w:rPr>
      </w:pPr>
    </w:p>
    <w:p w14:paraId="0C89376E" w14:textId="77777777" w:rsidR="00EB0DB3" w:rsidRPr="005E360E" w:rsidRDefault="00EB0DB3" w:rsidP="00EB0DB3">
      <w:pPr>
        <w:spacing w:line="269" w:lineRule="auto"/>
        <w:rPr>
          <w:rFonts w:eastAsia="Calibri"/>
          <w:b/>
          <w:bCs/>
          <w:rtl/>
        </w:rPr>
      </w:pPr>
      <w:r w:rsidRPr="005E360E">
        <w:rPr>
          <w:rFonts w:eastAsia="Calibri" w:hint="cs"/>
          <w:b/>
          <w:bCs/>
          <w:rtl/>
        </w:rPr>
        <w:t>בדוח הקודם צוין כי שיעור הנשירה בקרב הסטודנטים החרדים גבוה בהשוואה לאלה של סטודנטים מהאוכלוסייה הכללית</w:t>
      </w:r>
      <w:r w:rsidRPr="00786DA7">
        <w:rPr>
          <w:rFonts w:eastAsia="Calibri" w:hint="cs"/>
          <w:b/>
          <w:bCs/>
          <w:rtl/>
        </w:rPr>
        <w:t xml:space="preserve"> </w:t>
      </w:r>
      <w:r w:rsidRPr="005E360E">
        <w:rPr>
          <w:rFonts w:eastAsia="Calibri" w:hint="cs"/>
          <w:b/>
          <w:bCs/>
          <w:rtl/>
        </w:rPr>
        <w:t>ושיעור הנשירה של הגברים גבוה מזה של הנשים</w:t>
      </w:r>
      <w:r>
        <w:rPr>
          <w:rFonts w:eastAsia="Calibri" w:hint="cs"/>
          <w:b/>
          <w:bCs/>
          <w:rtl/>
        </w:rPr>
        <w:t xml:space="preserve"> - </w:t>
      </w:r>
      <w:r w:rsidRPr="00B22DFA">
        <w:rPr>
          <w:rFonts w:eastAsia="Calibri" w:hint="cs"/>
          <w:b/>
          <w:bCs/>
          <w:rtl/>
        </w:rPr>
        <w:t>46% (לעומת כ-20% אצל הגברים הלא-חרדים), ואצל הנשים החרדיות - כ-28% (לעומת כ-12% אצל הלא-חרדיות).</w:t>
      </w:r>
      <w:r>
        <w:rPr>
          <w:rFonts w:eastAsia="Calibri" w:hint="cs"/>
          <w:b/>
          <w:bCs/>
          <w:rtl/>
        </w:rPr>
        <w:t xml:space="preserve"> </w:t>
      </w:r>
      <w:r w:rsidRPr="005E360E">
        <w:rPr>
          <w:rFonts w:eastAsia="Calibri" w:hint="cs"/>
          <w:b/>
          <w:bCs/>
          <w:rtl/>
        </w:rPr>
        <w:t xml:space="preserve">בביקורת המעקב עלה כי </w:t>
      </w:r>
      <w:r>
        <w:rPr>
          <w:rFonts w:eastAsia="Calibri" w:hint="cs"/>
          <w:b/>
          <w:bCs/>
          <w:rtl/>
        </w:rPr>
        <w:t>שיעור</w:t>
      </w:r>
      <w:r w:rsidRPr="005E360E">
        <w:rPr>
          <w:rFonts w:eastAsia="Calibri" w:hint="cs"/>
          <w:b/>
          <w:bCs/>
          <w:rtl/>
        </w:rPr>
        <w:t xml:space="preserve"> הנשירה הן אצל גברים והן אצל נשים הצטמצ</w:t>
      </w:r>
      <w:r>
        <w:rPr>
          <w:rFonts w:eastAsia="Calibri" w:hint="cs"/>
          <w:b/>
          <w:bCs/>
          <w:rtl/>
        </w:rPr>
        <w:t xml:space="preserve">ם, </w:t>
      </w:r>
      <w:r w:rsidRPr="00B22DFA">
        <w:rPr>
          <w:rFonts w:eastAsia="Calibri" w:hint="cs"/>
          <w:b/>
          <w:bCs/>
          <w:rtl/>
        </w:rPr>
        <w:t xml:space="preserve">(18% נשירה אצל הנשים החרדיות - לעומת 15% אצל נשים לא חרדיות ו-31% אצל גברים חרדים לעומת 23% אצל גברים לא חרדים לאלו שהחלו ללמוד בשנת 2017). </w:t>
      </w:r>
      <w:r w:rsidRPr="005E360E">
        <w:rPr>
          <w:rFonts w:eastAsia="Calibri" w:hint="cs"/>
          <w:b/>
          <w:bCs/>
          <w:rtl/>
        </w:rPr>
        <w:t>אם כי הפער בהשוואה לאוכלוסייה הכללית עדיין קיים.</w:t>
      </w:r>
      <w:r>
        <w:rPr>
          <w:rFonts w:eastAsia="Calibri" w:hint="cs"/>
          <w:b/>
          <w:bCs/>
          <w:rtl/>
        </w:rPr>
        <w:t xml:space="preserve"> </w:t>
      </w:r>
    </w:p>
    <w:p w14:paraId="07202EF0" w14:textId="77777777" w:rsidR="00EB0DB3" w:rsidRPr="005E360E" w:rsidRDefault="00EB0DB3" w:rsidP="00EB0DB3">
      <w:pPr>
        <w:pStyle w:val="a7"/>
        <w:spacing w:line="269" w:lineRule="auto"/>
        <w:rPr>
          <w:rtl/>
        </w:rPr>
      </w:pPr>
    </w:p>
    <w:p w14:paraId="78B55499" w14:textId="77777777" w:rsidR="00EB0DB3" w:rsidRPr="005E360E" w:rsidRDefault="00EB0DB3" w:rsidP="00EB0DB3">
      <w:pPr>
        <w:keepNext/>
        <w:keepLines/>
        <w:spacing w:line="269" w:lineRule="auto"/>
        <w:jc w:val="center"/>
        <w:rPr>
          <w:b/>
          <w:bCs/>
          <w:rtl/>
        </w:rPr>
      </w:pPr>
      <w:r w:rsidRPr="005E360E">
        <w:rPr>
          <w:rFonts w:hint="cs"/>
          <w:b/>
          <w:bCs/>
          <w:rtl/>
        </w:rPr>
        <w:t>מידת תיקון הליקוי</w:t>
      </w:r>
    </w:p>
    <w:p w14:paraId="5F7B6040" w14:textId="77777777" w:rsidR="00EB0DB3" w:rsidRPr="005E360E" w:rsidRDefault="00EB0DB3" w:rsidP="00EB0DB3">
      <w:pPr>
        <w:keepNext/>
        <w:keepLines/>
        <w:spacing w:line="269" w:lineRule="auto"/>
        <w:jc w:val="center"/>
        <w:rPr>
          <w:rtl/>
        </w:rPr>
      </w:pPr>
    </w:p>
    <w:p w14:paraId="1B285C08" w14:textId="77777777" w:rsidR="00EB0DB3" w:rsidRPr="005E360E" w:rsidRDefault="00EB0DB3" w:rsidP="00EB0DB3">
      <w:pPr>
        <w:spacing w:line="269" w:lineRule="auto"/>
        <w:jc w:val="center"/>
        <w:rPr>
          <w:rtl/>
        </w:rPr>
      </w:pPr>
      <w:r>
        <w:rPr>
          <w:noProof/>
        </w:rPr>
        <w:drawing>
          <wp:inline distT="0" distB="0" distL="0" distR="0" wp14:anchorId="7E7A2243" wp14:editId="2E8164D8">
            <wp:extent cx="3420110" cy="932815"/>
            <wp:effectExtent l="0" t="0" r="8890" b="635"/>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0110" cy="932815"/>
                    </a:xfrm>
                    <a:prstGeom prst="rect">
                      <a:avLst/>
                    </a:prstGeom>
                    <a:noFill/>
                  </pic:spPr>
                </pic:pic>
              </a:graphicData>
            </a:graphic>
          </wp:inline>
        </w:drawing>
      </w:r>
    </w:p>
    <w:p w14:paraId="765F5E25" w14:textId="77777777" w:rsidR="00EB0DB3" w:rsidRPr="005E360E" w:rsidRDefault="00EB0DB3" w:rsidP="00EB0DB3">
      <w:pPr>
        <w:pStyle w:val="a7"/>
        <w:spacing w:line="269" w:lineRule="auto"/>
        <w:rPr>
          <w:rtl/>
        </w:rPr>
      </w:pPr>
    </w:p>
    <w:p w14:paraId="43AB96F8" w14:textId="77777777" w:rsidR="00EB0DB3" w:rsidRPr="005E360E" w:rsidRDefault="00EB0DB3" w:rsidP="00EB0DB3">
      <w:pPr>
        <w:spacing w:line="269" w:lineRule="auto"/>
        <w:rPr>
          <w:b/>
          <w:bCs/>
          <w:rtl/>
        </w:rPr>
      </w:pPr>
      <w:r w:rsidRPr="005D0A4E">
        <w:rPr>
          <w:rFonts w:hint="cs"/>
          <w:b/>
          <w:bCs/>
          <w:rtl/>
        </w:rPr>
        <w:t>מומלץ</w:t>
      </w:r>
      <w:r w:rsidRPr="005E360E">
        <w:rPr>
          <w:rFonts w:hint="cs"/>
          <w:b/>
          <w:bCs/>
          <w:rtl/>
        </w:rPr>
        <w:t xml:space="preserve"> </w:t>
      </w:r>
      <w:proofErr w:type="spellStart"/>
      <w:r w:rsidRPr="005E360E">
        <w:rPr>
          <w:rFonts w:hint="cs"/>
          <w:b/>
          <w:bCs/>
          <w:rtl/>
        </w:rPr>
        <w:t>למל"ג</w:t>
      </w:r>
      <w:proofErr w:type="spellEnd"/>
      <w:r w:rsidRPr="005E360E">
        <w:rPr>
          <w:rFonts w:hint="cs"/>
          <w:b/>
          <w:bCs/>
          <w:rtl/>
        </w:rPr>
        <w:t>-ות"ת להמשיך</w:t>
      </w:r>
      <w:r>
        <w:rPr>
          <w:rFonts w:hint="cs"/>
          <w:b/>
          <w:bCs/>
          <w:rtl/>
        </w:rPr>
        <w:t xml:space="preserve"> לפעול לצמצום </w:t>
      </w:r>
      <w:r w:rsidRPr="005E360E">
        <w:rPr>
          <w:rFonts w:hint="cs"/>
          <w:b/>
          <w:bCs/>
          <w:rtl/>
        </w:rPr>
        <w:t>היקף הנשירה של סטודנטים וסטודנטיות חרדים</w:t>
      </w:r>
      <w:r>
        <w:rPr>
          <w:rFonts w:hint="cs"/>
          <w:b/>
          <w:bCs/>
          <w:rtl/>
        </w:rPr>
        <w:t xml:space="preserve">, בייחוד בקרב גברים, </w:t>
      </w:r>
      <w:r w:rsidRPr="008F246E">
        <w:rPr>
          <w:rFonts w:hint="eastAsia"/>
          <w:b/>
          <w:bCs/>
          <w:rtl/>
        </w:rPr>
        <w:t>ולאסוף</w:t>
      </w:r>
      <w:r w:rsidRPr="008F246E">
        <w:rPr>
          <w:b/>
          <w:bCs/>
          <w:rtl/>
        </w:rPr>
        <w:t xml:space="preserve"> </w:t>
      </w:r>
      <w:r w:rsidRPr="008F246E">
        <w:rPr>
          <w:rFonts w:hint="eastAsia"/>
          <w:b/>
          <w:bCs/>
          <w:rtl/>
        </w:rPr>
        <w:t>נתונים</w:t>
      </w:r>
      <w:r w:rsidRPr="008F246E">
        <w:rPr>
          <w:b/>
          <w:bCs/>
          <w:rtl/>
        </w:rPr>
        <w:t xml:space="preserve"> </w:t>
      </w:r>
      <w:r w:rsidRPr="008F246E">
        <w:rPr>
          <w:rFonts w:hint="eastAsia"/>
          <w:b/>
          <w:bCs/>
          <w:rtl/>
        </w:rPr>
        <w:t>לגבי</w:t>
      </w:r>
      <w:r w:rsidRPr="008F246E">
        <w:rPr>
          <w:b/>
          <w:bCs/>
          <w:rtl/>
        </w:rPr>
        <w:t xml:space="preserve"> </w:t>
      </w:r>
      <w:r w:rsidRPr="008F246E">
        <w:rPr>
          <w:rFonts w:hint="eastAsia"/>
          <w:b/>
          <w:bCs/>
          <w:rtl/>
        </w:rPr>
        <w:t>היקפי</w:t>
      </w:r>
      <w:r w:rsidRPr="008F246E">
        <w:rPr>
          <w:b/>
          <w:bCs/>
          <w:rtl/>
        </w:rPr>
        <w:t xml:space="preserve"> </w:t>
      </w:r>
      <w:r w:rsidRPr="008F246E">
        <w:rPr>
          <w:rFonts w:hint="eastAsia"/>
          <w:b/>
          <w:bCs/>
          <w:rtl/>
        </w:rPr>
        <w:t>נשירה</w:t>
      </w:r>
      <w:r w:rsidRPr="008F246E">
        <w:rPr>
          <w:b/>
          <w:bCs/>
          <w:rtl/>
        </w:rPr>
        <w:t xml:space="preserve"> </w:t>
      </w:r>
      <w:r w:rsidRPr="008F246E">
        <w:rPr>
          <w:rFonts w:hint="eastAsia"/>
          <w:b/>
          <w:bCs/>
          <w:rtl/>
        </w:rPr>
        <w:t>לפי</w:t>
      </w:r>
      <w:r w:rsidRPr="008F246E">
        <w:rPr>
          <w:b/>
          <w:bCs/>
          <w:rtl/>
        </w:rPr>
        <w:t xml:space="preserve"> </w:t>
      </w:r>
      <w:r w:rsidRPr="008F246E">
        <w:rPr>
          <w:rFonts w:hint="eastAsia"/>
          <w:b/>
          <w:bCs/>
          <w:rtl/>
        </w:rPr>
        <w:t>מקצועות</w:t>
      </w:r>
      <w:r w:rsidRPr="008F246E">
        <w:rPr>
          <w:b/>
          <w:bCs/>
          <w:rtl/>
        </w:rPr>
        <w:t xml:space="preserve"> </w:t>
      </w:r>
      <w:r w:rsidRPr="008F246E">
        <w:rPr>
          <w:rFonts w:hint="eastAsia"/>
          <w:b/>
          <w:bCs/>
          <w:rtl/>
        </w:rPr>
        <w:t>ותחומי</w:t>
      </w:r>
      <w:r w:rsidRPr="008F246E">
        <w:rPr>
          <w:b/>
          <w:bCs/>
          <w:rtl/>
        </w:rPr>
        <w:t xml:space="preserve"> </w:t>
      </w:r>
      <w:r w:rsidRPr="008F246E">
        <w:rPr>
          <w:rFonts w:hint="eastAsia"/>
          <w:b/>
          <w:bCs/>
          <w:rtl/>
        </w:rPr>
        <w:t>לימוד</w:t>
      </w:r>
      <w:r w:rsidRPr="008F246E">
        <w:rPr>
          <w:b/>
          <w:bCs/>
          <w:rtl/>
        </w:rPr>
        <w:t xml:space="preserve"> </w:t>
      </w:r>
      <w:r w:rsidRPr="008F246E">
        <w:rPr>
          <w:rFonts w:hint="eastAsia"/>
          <w:b/>
          <w:bCs/>
          <w:rtl/>
        </w:rPr>
        <w:t>לצורך</w:t>
      </w:r>
      <w:r w:rsidRPr="008F246E">
        <w:rPr>
          <w:b/>
          <w:bCs/>
          <w:rtl/>
        </w:rPr>
        <w:t xml:space="preserve"> </w:t>
      </w:r>
      <w:r w:rsidRPr="008F246E">
        <w:rPr>
          <w:rFonts w:hint="eastAsia"/>
          <w:b/>
          <w:bCs/>
          <w:rtl/>
        </w:rPr>
        <w:t>מיקוד</w:t>
      </w:r>
      <w:r w:rsidRPr="008F246E">
        <w:rPr>
          <w:b/>
          <w:bCs/>
          <w:rtl/>
        </w:rPr>
        <w:t xml:space="preserve"> </w:t>
      </w:r>
      <w:r w:rsidRPr="008F246E">
        <w:rPr>
          <w:rFonts w:hint="eastAsia"/>
          <w:b/>
          <w:bCs/>
          <w:rtl/>
        </w:rPr>
        <w:t>פעולותיה</w:t>
      </w:r>
      <w:r w:rsidRPr="008F246E">
        <w:rPr>
          <w:b/>
          <w:bCs/>
          <w:rtl/>
        </w:rPr>
        <w:t xml:space="preserve"> בנושא, </w:t>
      </w:r>
      <w:r w:rsidRPr="008F246E">
        <w:rPr>
          <w:rFonts w:hint="eastAsia"/>
          <w:b/>
          <w:bCs/>
          <w:rtl/>
        </w:rPr>
        <w:t>וכן</w:t>
      </w:r>
      <w:r>
        <w:rPr>
          <w:rFonts w:hint="cs"/>
          <w:b/>
          <w:bCs/>
          <w:rtl/>
        </w:rPr>
        <w:t xml:space="preserve"> לעדכן, לפי הצורך, את</w:t>
      </w:r>
      <w:r w:rsidRPr="005E360E">
        <w:rPr>
          <w:rFonts w:hint="cs"/>
          <w:b/>
          <w:bCs/>
          <w:rtl/>
        </w:rPr>
        <w:t xml:space="preserve"> מודל התקצוב.</w:t>
      </w:r>
      <w:r>
        <w:rPr>
          <w:rFonts w:hint="cs"/>
          <w:b/>
          <w:bCs/>
          <w:rtl/>
        </w:rPr>
        <w:t xml:space="preserve"> </w:t>
      </w:r>
    </w:p>
    <w:p w14:paraId="28CB86BB" w14:textId="77777777" w:rsidR="00EB0DB3" w:rsidRPr="005E360E" w:rsidRDefault="00EB0DB3" w:rsidP="00EB0DB3">
      <w:pPr>
        <w:spacing w:line="269" w:lineRule="auto"/>
        <w:rPr>
          <w:rtl/>
        </w:rPr>
      </w:pPr>
    </w:p>
    <w:p w14:paraId="22FC7739" w14:textId="77777777" w:rsidR="00EB0DB3" w:rsidRPr="005E360E" w:rsidRDefault="00EB0DB3" w:rsidP="00EB0DB3">
      <w:pPr>
        <w:pStyle w:val="31"/>
        <w:spacing w:before="0" w:line="269" w:lineRule="auto"/>
        <w:rPr>
          <w:rtl/>
        </w:rPr>
      </w:pPr>
      <w:bookmarkStart w:id="28" w:name="_Toc178516537"/>
      <w:r w:rsidRPr="005E360E">
        <w:rPr>
          <w:rFonts w:hint="cs"/>
          <w:rtl/>
        </w:rPr>
        <w:t>לימודי הוראה בחברה החרדית מול צורכי מערכת החינוך וצורכי המשק</w:t>
      </w:r>
      <w:bookmarkEnd w:id="28"/>
    </w:p>
    <w:p w14:paraId="4A767D87" w14:textId="77777777" w:rsidR="00EB0DB3" w:rsidRPr="005E360E" w:rsidRDefault="00EB0DB3" w:rsidP="00EB0DB3">
      <w:pPr>
        <w:pStyle w:val="a7"/>
        <w:spacing w:line="269" w:lineRule="auto"/>
        <w:rPr>
          <w:rtl/>
        </w:rPr>
      </w:pPr>
    </w:p>
    <w:p w14:paraId="3EBA8A3F" w14:textId="77777777" w:rsidR="00EB0DB3" w:rsidRPr="005E360E" w:rsidRDefault="00EB0DB3" w:rsidP="00EB0DB3">
      <w:pPr>
        <w:spacing w:line="269" w:lineRule="auto"/>
        <w:rPr>
          <w:rtl/>
        </w:rPr>
      </w:pPr>
      <w:r w:rsidRPr="005E360E">
        <w:rPr>
          <w:rFonts w:hint="cs"/>
          <w:rtl/>
        </w:rPr>
        <w:t xml:space="preserve">אחת מהמטרות המרכזיות של התוכניות לשילוב החברה החרדית בהשכלה הגבוהה היא </w:t>
      </w:r>
      <w:r w:rsidRPr="005E360E">
        <w:rPr>
          <w:rtl/>
        </w:rPr>
        <w:t>להגדיל את השתלבות</w:t>
      </w:r>
      <w:r w:rsidRPr="005E360E">
        <w:rPr>
          <w:rFonts w:hint="cs"/>
          <w:rtl/>
        </w:rPr>
        <w:t>ם של חרדים</w:t>
      </w:r>
      <w:r w:rsidRPr="005E360E">
        <w:rPr>
          <w:rtl/>
        </w:rPr>
        <w:t xml:space="preserve"> בשוק התעסוקה</w:t>
      </w:r>
      <w:r w:rsidRPr="005E360E">
        <w:rPr>
          <w:rFonts w:hint="cs"/>
          <w:rtl/>
        </w:rPr>
        <w:t xml:space="preserve"> באמצעות מתן העדפה ל</w:t>
      </w:r>
      <w:r w:rsidRPr="005E360E">
        <w:rPr>
          <w:rtl/>
        </w:rPr>
        <w:t>תחומי</w:t>
      </w:r>
      <w:r w:rsidRPr="005E360E">
        <w:rPr>
          <w:rFonts w:hint="cs"/>
          <w:rtl/>
        </w:rPr>
        <w:t xml:space="preserve"> לימוד </w:t>
      </w:r>
      <w:r w:rsidRPr="005E360E">
        <w:rPr>
          <w:rtl/>
        </w:rPr>
        <w:t>בעלי אופק תעסוקה</w:t>
      </w:r>
      <w:r w:rsidRPr="005E360E">
        <w:rPr>
          <w:rFonts w:hint="cs"/>
          <w:rtl/>
        </w:rPr>
        <w:t>.</w:t>
      </w:r>
    </w:p>
    <w:p w14:paraId="15566370" w14:textId="77777777" w:rsidR="00EB0DB3" w:rsidRPr="005E360E" w:rsidRDefault="00EB0DB3" w:rsidP="00EB0DB3">
      <w:pPr>
        <w:spacing w:line="269" w:lineRule="auto"/>
        <w:rPr>
          <w:rtl/>
        </w:rPr>
      </w:pPr>
    </w:p>
    <w:p w14:paraId="2E317D48" w14:textId="77777777" w:rsidR="00EB0DB3" w:rsidRPr="005E360E" w:rsidRDefault="00EB0DB3" w:rsidP="00EB0DB3">
      <w:pPr>
        <w:pStyle w:val="4"/>
        <w:spacing w:before="0" w:line="269" w:lineRule="auto"/>
        <w:rPr>
          <w:rtl/>
        </w:rPr>
      </w:pPr>
      <w:bookmarkStart w:id="29" w:name="_Toc178516538"/>
      <w:r w:rsidRPr="005E360E">
        <w:rPr>
          <w:rFonts w:hint="cs"/>
          <w:rtl/>
        </w:rPr>
        <w:t>הביקורת הקודמת</w:t>
      </w:r>
      <w:bookmarkEnd w:id="29"/>
    </w:p>
    <w:p w14:paraId="3B9FF279" w14:textId="77777777" w:rsidR="00EB0DB3" w:rsidRPr="005E360E" w:rsidRDefault="00EB0DB3" w:rsidP="00EB0DB3">
      <w:pPr>
        <w:pStyle w:val="a7"/>
        <w:spacing w:line="269" w:lineRule="auto"/>
        <w:rPr>
          <w:rtl/>
        </w:rPr>
      </w:pPr>
    </w:p>
    <w:p w14:paraId="0225D218" w14:textId="77777777" w:rsidR="00EB0DB3" w:rsidRDefault="00EB0DB3" w:rsidP="00EB0DB3">
      <w:pPr>
        <w:spacing w:line="269" w:lineRule="auto"/>
        <w:rPr>
          <w:rtl/>
        </w:rPr>
      </w:pPr>
      <w:r w:rsidRPr="005E360E">
        <w:rPr>
          <w:rFonts w:hint="cs"/>
          <w:rtl/>
        </w:rPr>
        <w:t xml:space="preserve">בביקורת הקודמת צוין כי בשנת </w:t>
      </w:r>
      <w:proofErr w:type="spellStart"/>
      <w:r w:rsidRPr="005E360E">
        <w:rPr>
          <w:rFonts w:hint="cs"/>
          <w:rtl/>
        </w:rPr>
        <w:t>התשע</w:t>
      </w:r>
      <w:r w:rsidRPr="005E360E">
        <w:rPr>
          <w:rtl/>
        </w:rPr>
        <w:t>"</w:t>
      </w:r>
      <w:r w:rsidRPr="005E360E">
        <w:rPr>
          <w:rFonts w:hint="cs"/>
          <w:rtl/>
        </w:rPr>
        <w:t>ז</w:t>
      </w:r>
      <w:proofErr w:type="spellEnd"/>
      <w:r>
        <w:rPr>
          <w:rFonts w:hint="cs"/>
          <w:rtl/>
        </w:rPr>
        <w:t xml:space="preserve"> (2016 - 2017)</w:t>
      </w:r>
      <w:r w:rsidRPr="005E360E">
        <w:rPr>
          <w:rFonts w:hint="cs"/>
          <w:rtl/>
        </w:rPr>
        <w:t xml:space="preserve"> 29% מכלל הסטודנטים החרדים לתואר הראשון למדו חינוך והכשרה להוראה, ו</w:t>
      </w:r>
      <w:r w:rsidRPr="005E360E">
        <w:rPr>
          <w:rtl/>
        </w:rPr>
        <w:t xml:space="preserve">לשם </w:t>
      </w:r>
      <w:r w:rsidRPr="005E360E">
        <w:rPr>
          <w:rFonts w:hint="cs"/>
          <w:rtl/>
        </w:rPr>
        <w:t>ה</w:t>
      </w:r>
      <w:r w:rsidRPr="005E360E">
        <w:rPr>
          <w:rtl/>
        </w:rPr>
        <w:t>השוואה</w:t>
      </w:r>
      <w:r w:rsidRPr="005E360E">
        <w:rPr>
          <w:rFonts w:hint="cs"/>
          <w:rtl/>
        </w:rPr>
        <w:t xml:space="preserve"> צוין כי </w:t>
      </w:r>
      <w:r w:rsidRPr="005E360E">
        <w:rPr>
          <w:rtl/>
        </w:rPr>
        <w:t>בקרב הסטודנטים הלא</w:t>
      </w:r>
      <w:r w:rsidRPr="005E360E">
        <w:rPr>
          <w:rFonts w:hint="cs"/>
          <w:rtl/>
        </w:rPr>
        <w:t>-</w:t>
      </w:r>
      <w:r w:rsidRPr="005E360E">
        <w:rPr>
          <w:rtl/>
        </w:rPr>
        <w:t>חרדים שיעור הלומדים חינוך ו</w:t>
      </w:r>
      <w:r w:rsidRPr="005E360E">
        <w:rPr>
          <w:rFonts w:hint="cs"/>
          <w:rtl/>
        </w:rPr>
        <w:t>הכשרה ל</w:t>
      </w:r>
      <w:r w:rsidRPr="005E360E">
        <w:rPr>
          <w:rtl/>
        </w:rPr>
        <w:t xml:space="preserve">הוראה </w:t>
      </w:r>
      <w:r w:rsidRPr="005E360E">
        <w:rPr>
          <w:rFonts w:hint="cs"/>
          <w:rtl/>
        </w:rPr>
        <w:t xml:space="preserve">במוסדות האקדמיים </w:t>
      </w:r>
      <w:r w:rsidRPr="005E360E">
        <w:rPr>
          <w:rtl/>
        </w:rPr>
        <w:t xml:space="preserve">עמד בשנת </w:t>
      </w:r>
      <w:proofErr w:type="spellStart"/>
      <w:r w:rsidRPr="005E360E">
        <w:rPr>
          <w:rtl/>
        </w:rPr>
        <w:t>התשע"ז</w:t>
      </w:r>
      <w:proofErr w:type="spellEnd"/>
      <w:r w:rsidRPr="005E360E">
        <w:rPr>
          <w:rtl/>
        </w:rPr>
        <w:t xml:space="preserve"> על כ-14.5% בלבד. </w:t>
      </w:r>
      <w:r w:rsidRPr="005E360E">
        <w:rPr>
          <w:rFonts w:hint="cs"/>
          <w:rtl/>
        </w:rPr>
        <w:t xml:space="preserve">עוד צוין כי 44% מקרב בוגרי התואר הראשון החרדים היו בוגרות לימודי חינוך והכשרה להוראה. זאת למרות ששיעור המועסקות מבין הבוגרות במקצוע זה הינו נמוך ביותר ולרובן אין אופק תעסוקה. עובדה זו לא עלתה בקנה אחד עם </w:t>
      </w:r>
      <w:r w:rsidRPr="005E360E">
        <w:rPr>
          <w:rtl/>
        </w:rPr>
        <w:t xml:space="preserve">מטרת </w:t>
      </w:r>
      <w:r w:rsidRPr="005E360E">
        <w:rPr>
          <w:rFonts w:hint="cs"/>
          <w:rtl/>
        </w:rPr>
        <w:t xml:space="preserve">התוכניות. </w:t>
      </w:r>
    </w:p>
    <w:p w14:paraId="7FF996CA" w14:textId="77777777" w:rsidR="00EB0DB3" w:rsidRDefault="00EB0DB3" w:rsidP="00EB0DB3">
      <w:pPr>
        <w:pStyle w:val="a7"/>
        <w:spacing w:line="269" w:lineRule="auto"/>
        <w:rPr>
          <w:rtl/>
        </w:rPr>
      </w:pPr>
    </w:p>
    <w:p w14:paraId="251ACCCE" w14:textId="77777777" w:rsidR="00EB0DB3" w:rsidRPr="005E360E" w:rsidRDefault="00EB0DB3" w:rsidP="00EB0DB3">
      <w:pPr>
        <w:spacing w:line="269" w:lineRule="auto"/>
        <w:rPr>
          <w:rtl/>
        </w:rPr>
      </w:pPr>
      <w:r>
        <w:rPr>
          <w:rFonts w:hint="cs"/>
          <w:rtl/>
        </w:rPr>
        <w:t>בנוסף צוין כי בקרב החברה החרדית קיימת</w:t>
      </w:r>
      <w:r w:rsidRPr="00C177D1">
        <w:rPr>
          <w:rFonts w:hint="cs"/>
          <w:rtl/>
        </w:rPr>
        <w:t xml:space="preserve"> הכוונה (ואף הסללה) של בוגרות מערכת החינוך החרדית ללימודי הוראה וחינוך בסמינרים החרדיים הלא-אקדמיים להוראה</w:t>
      </w:r>
      <w:r>
        <w:rPr>
          <w:rFonts w:hint="cs"/>
          <w:rtl/>
        </w:rPr>
        <w:t xml:space="preserve">, </w:t>
      </w:r>
      <w:r w:rsidRPr="00C177D1">
        <w:rPr>
          <w:rFonts w:hint="cs"/>
          <w:rtl/>
        </w:rPr>
        <w:t xml:space="preserve">זאת, בין היתר, מתוך התנגדות עקרונית ללימודים אקדמיים. </w:t>
      </w:r>
    </w:p>
    <w:p w14:paraId="102FCA57" w14:textId="77777777" w:rsidR="00EB0DB3" w:rsidRPr="005E360E" w:rsidRDefault="00EB0DB3" w:rsidP="00EB0DB3">
      <w:pPr>
        <w:pStyle w:val="a7"/>
        <w:spacing w:line="269" w:lineRule="auto"/>
        <w:rPr>
          <w:rtl/>
        </w:rPr>
      </w:pPr>
    </w:p>
    <w:p w14:paraId="1472145F" w14:textId="77777777" w:rsidR="00EB0DB3" w:rsidRPr="005E360E" w:rsidRDefault="00EB0DB3" w:rsidP="00EB0DB3">
      <w:pPr>
        <w:spacing w:line="269" w:lineRule="auto"/>
        <w:rPr>
          <w:rtl/>
        </w:rPr>
      </w:pPr>
      <w:r w:rsidRPr="005E360E">
        <w:rPr>
          <w:rFonts w:hint="cs"/>
          <w:rtl/>
        </w:rPr>
        <w:t>משרד</w:t>
      </w:r>
      <w:r w:rsidRPr="005E360E">
        <w:rPr>
          <w:rFonts w:hint="cs"/>
        </w:rPr>
        <w:t xml:space="preserve"> </w:t>
      </w:r>
      <w:r w:rsidRPr="005E360E">
        <w:rPr>
          <w:rtl/>
        </w:rPr>
        <w:t xml:space="preserve">מבקר המדינה </w:t>
      </w:r>
      <w:r w:rsidRPr="005E360E">
        <w:rPr>
          <w:rFonts w:hint="cs"/>
          <w:rtl/>
        </w:rPr>
        <w:t>ה</w:t>
      </w:r>
      <w:r w:rsidRPr="005E360E">
        <w:rPr>
          <w:rtl/>
        </w:rPr>
        <w:t xml:space="preserve">עיר </w:t>
      </w:r>
      <w:r w:rsidRPr="005E360E">
        <w:rPr>
          <w:rFonts w:hint="cs"/>
          <w:rtl/>
        </w:rPr>
        <w:t xml:space="preserve">בדוח הקודם </w:t>
      </w:r>
      <w:proofErr w:type="spellStart"/>
      <w:r w:rsidRPr="005E360E">
        <w:rPr>
          <w:rtl/>
        </w:rPr>
        <w:t>ל</w:t>
      </w:r>
      <w:r w:rsidRPr="005E360E">
        <w:rPr>
          <w:rFonts w:hint="cs"/>
          <w:rtl/>
        </w:rPr>
        <w:t>מל</w:t>
      </w:r>
      <w:r w:rsidRPr="005E360E">
        <w:rPr>
          <w:rtl/>
        </w:rPr>
        <w:t>"ג</w:t>
      </w:r>
      <w:proofErr w:type="spellEnd"/>
      <w:r w:rsidRPr="005E360E">
        <w:rPr>
          <w:rFonts w:hint="cs"/>
          <w:rtl/>
        </w:rPr>
        <w:t>-ות"ת</w:t>
      </w:r>
      <w:r w:rsidRPr="005E360E">
        <w:rPr>
          <w:rtl/>
        </w:rPr>
        <w:t xml:space="preserve"> </w:t>
      </w:r>
      <w:r w:rsidRPr="005E360E">
        <w:rPr>
          <w:rFonts w:hint="cs"/>
          <w:rtl/>
        </w:rPr>
        <w:t>על שנתנה ב</w:t>
      </w:r>
      <w:r w:rsidRPr="005E360E">
        <w:rPr>
          <w:rFonts w:hint="eastAsia"/>
          <w:rtl/>
        </w:rPr>
        <w:t>החלטותיה</w:t>
      </w:r>
      <w:r w:rsidRPr="005E360E">
        <w:rPr>
          <w:rtl/>
        </w:rPr>
        <w:t xml:space="preserve"> עדיפות</w:t>
      </w:r>
      <w:r w:rsidRPr="005E360E">
        <w:rPr>
          <w:rFonts w:hint="cs"/>
          <w:rtl/>
        </w:rPr>
        <w:t xml:space="preserve"> (כגון במתן מלגות ובאישור </w:t>
      </w:r>
      <w:proofErr w:type="spellStart"/>
      <w:r w:rsidRPr="005E360E">
        <w:rPr>
          <w:rFonts w:hint="cs"/>
          <w:rtl/>
        </w:rPr>
        <w:t>תוכניות</w:t>
      </w:r>
      <w:proofErr w:type="spellEnd"/>
      <w:r w:rsidRPr="005E360E">
        <w:rPr>
          <w:rFonts w:hint="cs"/>
          <w:rtl/>
        </w:rPr>
        <w:t xml:space="preserve"> לימוד)</w:t>
      </w:r>
      <w:r w:rsidRPr="005E360E">
        <w:rPr>
          <w:rFonts w:hint="cs"/>
        </w:rPr>
        <w:t xml:space="preserve"> </w:t>
      </w:r>
      <w:r w:rsidRPr="005E360E">
        <w:rPr>
          <w:rtl/>
        </w:rPr>
        <w:t xml:space="preserve">לתחום </w:t>
      </w:r>
      <w:r w:rsidRPr="005E360E">
        <w:rPr>
          <w:rFonts w:hint="cs"/>
          <w:rtl/>
        </w:rPr>
        <w:t xml:space="preserve">ההוראה, </w:t>
      </w:r>
      <w:r w:rsidRPr="005E360E">
        <w:rPr>
          <w:rtl/>
        </w:rPr>
        <w:t xml:space="preserve">שבו אין </w:t>
      </w:r>
      <w:r w:rsidRPr="005E360E">
        <w:rPr>
          <w:rFonts w:hint="cs"/>
          <w:rtl/>
        </w:rPr>
        <w:t xml:space="preserve">די </w:t>
      </w:r>
      <w:r w:rsidRPr="005E360E">
        <w:rPr>
          <w:rtl/>
        </w:rPr>
        <w:t>תעסוקה לבוגרים</w:t>
      </w:r>
      <w:r w:rsidRPr="005E360E">
        <w:rPr>
          <w:rFonts w:hint="cs"/>
          <w:rtl/>
        </w:rPr>
        <w:t xml:space="preserve">, והמליץ שתיבחן מחדש את החלטותיה בהתאם </w:t>
      </w:r>
      <w:r w:rsidRPr="005E360E">
        <w:rPr>
          <w:rFonts w:hint="cs"/>
          <w:rtl/>
        </w:rPr>
        <w:lastRenderedPageBreak/>
        <w:t xml:space="preserve">לצורכי המשק ולפי נתונים בדוקים ומדויקים, ותשקול להקטין את התמריץ ללימודי ההוראה והחינוך של נשים, שכן היצע התעסוקה בתחום ההוראה קטן באופן ניכר ממספר הנשים החרדיות הלומדות הוראה. </w:t>
      </w:r>
    </w:p>
    <w:p w14:paraId="77842CCB" w14:textId="77777777" w:rsidR="00EB0DB3" w:rsidRPr="005E360E" w:rsidRDefault="00EB0DB3" w:rsidP="00EB0DB3">
      <w:pPr>
        <w:pStyle w:val="a7"/>
        <w:spacing w:line="269" w:lineRule="auto"/>
        <w:rPr>
          <w:rtl/>
        </w:rPr>
      </w:pPr>
    </w:p>
    <w:p w14:paraId="24B74F00" w14:textId="77777777" w:rsidR="00EB0DB3" w:rsidRPr="005E360E" w:rsidRDefault="00EB0DB3" w:rsidP="00EB0DB3">
      <w:pPr>
        <w:spacing w:line="269" w:lineRule="auto"/>
        <w:rPr>
          <w:rtl/>
        </w:rPr>
      </w:pPr>
      <w:r w:rsidRPr="005E360E">
        <w:rPr>
          <w:rFonts w:hint="cs"/>
          <w:rtl/>
        </w:rPr>
        <w:t xml:space="preserve">עוד הומלץ להדגיש את הצורך בהכשרת מורים גברים בתחום הוראת מקצועות הליבה - תחום שיש בו מחסור, לצמצם את התמריצים הניתנים לנשים הלומדות חינוך והוראה, לרבות בתוכניות השלמה, וכן לשקול מראש להכווין נשים חרדיות בלימודים אקדמיים או בלימודי הכשרה מקצועית אל תחומים המתאימים לכישוריהן ולרצונותיהן, שבהם הן יוכלו להתפרנס בכבוד ולמצות את כישוריהן. </w:t>
      </w:r>
    </w:p>
    <w:p w14:paraId="275E722B" w14:textId="77777777" w:rsidR="00EB0DB3" w:rsidRPr="005E360E" w:rsidRDefault="00EB0DB3" w:rsidP="00EB0DB3">
      <w:pPr>
        <w:pStyle w:val="a7"/>
        <w:spacing w:line="269" w:lineRule="auto"/>
        <w:rPr>
          <w:rtl/>
        </w:rPr>
      </w:pPr>
    </w:p>
    <w:p w14:paraId="6D4E93D1" w14:textId="77777777" w:rsidR="00EB0DB3" w:rsidRPr="005E360E" w:rsidRDefault="00EB0DB3" w:rsidP="00EB0DB3">
      <w:pPr>
        <w:spacing w:line="269" w:lineRule="auto"/>
        <w:rPr>
          <w:rtl/>
        </w:rPr>
      </w:pPr>
      <w:r w:rsidRPr="005E360E">
        <w:rPr>
          <w:rFonts w:hint="cs"/>
          <w:rtl/>
        </w:rPr>
        <w:t xml:space="preserve">בהערות מל"ג </w:t>
      </w:r>
      <w:proofErr w:type="spellStart"/>
      <w:r w:rsidRPr="005E360E">
        <w:rPr>
          <w:rFonts w:hint="cs"/>
          <w:rtl/>
        </w:rPr>
        <w:t>וות"ת</w:t>
      </w:r>
      <w:proofErr w:type="spellEnd"/>
      <w:r w:rsidRPr="005E360E">
        <w:rPr>
          <w:rFonts w:hint="cs"/>
          <w:rtl/>
        </w:rPr>
        <w:t xml:space="preserve"> לדוח הקודם נמסר כי סיווג תחום ההוראה נעשה על פי המלצת משרד החינוך, אשר הציג מחסור במורות אקדמאיות בחברה החרדית. עוד נמסר כי ההכשרה האקדמית בתחום ההוראה לנשים חרדיות חיונית לדור העתיד </w:t>
      </w:r>
      <w:proofErr w:type="spellStart"/>
      <w:r w:rsidRPr="005E360E">
        <w:rPr>
          <w:rFonts w:hint="cs"/>
          <w:rtl/>
        </w:rPr>
        <w:t>וות"ת</w:t>
      </w:r>
      <w:proofErr w:type="spellEnd"/>
      <w:r w:rsidRPr="005E360E">
        <w:rPr>
          <w:rFonts w:hint="cs"/>
          <w:rtl/>
        </w:rPr>
        <w:t xml:space="preserve"> </w:t>
      </w:r>
      <w:r w:rsidRPr="005E360E">
        <w:rPr>
          <w:rFonts w:ascii="David" w:hAnsi="David"/>
          <w:rtl/>
        </w:rPr>
        <w:t xml:space="preserve">ביצעה הבחנה בין הכשרה להוראה בתחומי הליבה לבין הכשרה להוראה בתחומים שאינם ליבה, </w:t>
      </w:r>
      <w:r w:rsidRPr="005E360E">
        <w:rPr>
          <w:rFonts w:ascii="David" w:hAnsi="David" w:hint="cs"/>
          <w:rtl/>
        </w:rPr>
        <w:t>ו</w:t>
      </w:r>
      <w:r w:rsidRPr="005E360E">
        <w:rPr>
          <w:rFonts w:ascii="David" w:hAnsi="David"/>
          <w:rtl/>
        </w:rPr>
        <w:t>לראשון ניתנ</w:t>
      </w:r>
      <w:r w:rsidRPr="005E360E">
        <w:rPr>
          <w:rFonts w:ascii="David" w:hAnsi="David" w:hint="cs"/>
          <w:rtl/>
        </w:rPr>
        <w:t>ה</w:t>
      </w:r>
      <w:r w:rsidRPr="005E360E">
        <w:rPr>
          <w:rFonts w:ascii="David" w:hAnsi="David"/>
          <w:rtl/>
        </w:rPr>
        <w:t xml:space="preserve"> עדיפות</w:t>
      </w:r>
      <w:r w:rsidRPr="005E360E">
        <w:rPr>
          <w:vertAlign w:val="superscript"/>
          <w:rtl/>
        </w:rPr>
        <w:footnoteReference w:id="34"/>
      </w:r>
      <w:r w:rsidRPr="005E360E">
        <w:rPr>
          <w:rFonts w:hint="cs"/>
          <w:rtl/>
        </w:rPr>
        <w:t xml:space="preserve">. </w:t>
      </w:r>
    </w:p>
    <w:p w14:paraId="7A899B9A" w14:textId="77777777" w:rsidR="00EB0DB3" w:rsidRPr="005E360E" w:rsidRDefault="00EB0DB3" w:rsidP="00EB0DB3">
      <w:pPr>
        <w:keepNext/>
        <w:keepLines/>
        <w:spacing w:line="269" w:lineRule="auto"/>
        <w:ind w:left="-567"/>
        <w:rPr>
          <w:szCs w:val="20"/>
          <w:rtl/>
        </w:rPr>
      </w:pPr>
    </w:p>
    <w:p w14:paraId="0C236BB1" w14:textId="77777777" w:rsidR="00EB0DB3" w:rsidRPr="005E360E" w:rsidRDefault="00EB0DB3" w:rsidP="00EB0DB3">
      <w:pPr>
        <w:pStyle w:val="4"/>
        <w:spacing w:before="0" w:line="269" w:lineRule="auto"/>
        <w:rPr>
          <w:rtl/>
        </w:rPr>
      </w:pPr>
      <w:bookmarkStart w:id="30" w:name="_Toc178516539"/>
      <w:r w:rsidRPr="005E360E">
        <w:rPr>
          <w:rFonts w:hint="cs"/>
          <w:rtl/>
        </w:rPr>
        <w:t>ביקורת המעקב</w:t>
      </w:r>
      <w:bookmarkEnd w:id="30"/>
    </w:p>
    <w:p w14:paraId="45E72BCF" w14:textId="77777777" w:rsidR="00EB0DB3" w:rsidRPr="005E360E" w:rsidRDefault="00EB0DB3" w:rsidP="00EB0DB3">
      <w:pPr>
        <w:pStyle w:val="a7"/>
        <w:spacing w:line="269" w:lineRule="auto"/>
        <w:rPr>
          <w:rtl/>
        </w:rPr>
      </w:pPr>
    </w:p>
    <w:p w14:paraId="50887B1E" w14:textId="77777777" w:rsidR="00EB0DB3" w:rsidRPr="005E360E" w:rsidRDefault="00EB0DB3" w:rsidP="00EB0DB3">
      <w:pPr>
        <w:spacing w:line="269" w:lineRule="auto"/>
        <w:rPr>
          <w:rFonts w:eastAsia="Calibri"/>
          <w:rtl/>
        </w:rPr>
      </w:pPr>
      <w:r w:rsidRPr="005E360E">
        <w:rPr>
          <w:rFonts w:eastAsia="Calibri" w:hint="cs"/>
          <w:rtl/>
        </w:rPr>
        <w:t xml:space="preserve">במסגרת ביקורת המעקב בדק משרד מבקר המדינה את פילוח מקצועות הלימוד העיקריים שלמדו הסטודנטים החרדים (נשים וגברים) בשנת </w:t>
      </w:r>
      <w:proofErr w:type="spellStart"/>
      <w:r w:rsidRPr="005E360E">
        <w:rPr>
          <w:rFonts w:eastAsia="Calibri" w:hint="cs"/>
          <w:rtl/>
        </w:rPr>
        <w:t>התשפ"ג</w:t>
      </w:r>
      <w:proofErr w:type="spellEnd"/>
      <w:r>
        <w:rPr>
          <w:rFonts w:eastAsia="Calibri" w:hint="cs"/>
          <w:rtl/>
        </w:rPr>
        <w:t xml:space="preserve"> </w:t>
      </w:r>
      <w:r w:rsidRPr="005E360E">
        <w:rPr>
          <w:rFonts w:eastAsia="Calibri" w:hint="cs"/>
          <w:rtl/>
        </w:rPr>
        <w:t xml:space="preserve">ובהשוואה לשנת </w:t>
      </w:r>
      <w:proofErr w:type="spellStart"/>
      <w:r w:rsidRPr="005E360E">
        <w:rPr>
          <w:rFonts w:eastAsia="Calibri" w:hint="cs"/>
          <w:rtl/>
        </w:rPr>
        <w:t>התשע</w:t>
      </w:r>
      <w:r w:rsidRPr="005E360E">
        <w:rPr>
          <w:rFonts w:eastAsia="Calibri"/>
          <w:rtl/>
        </w:rPr>
        <w:t>"</w:t>
      </w:r>
      <w:r w:rsidRPr="005E360E">
        <w:rPr>
          <w:rFonts w:eastAsia="Calibri" w:hint="cs"/>
          <w:rtl/>
        </w:rPr>
        <w:t>ז</w:t>
      </w:r>
      <w:proofErr w:type="spellEnd"/>
      <w:r>
        <w:rPr>
          <w:rFonts w:eastAsia="Calibri" w:hint="cs"/>
          <w:rtl/>
        </w:rPr>
        <w:t>.</w:t>
      </w:r>
      <w:r w:rsidRPr="005E360E">
        <w:rPr>
          <w:rFonts w:eastAsia="Calibri" w:hint="cs"/>
          <w:rtl/>
        </w:rPr>
        <w:t xml:space="preserve"> </w:t>
      </w:r>
    </w:p>
    <w:p w14:paraId="1EE7FC5A" w14:textId="77777777" w:rsidR="00EB0DB3" w:rsidRPr="005E360E" w:rsidRDefault="00EB0DB3" w:rsidP="00EB0DB3">
      <w:pPr>
        <w:pStyle w:val="a7"/>
        <w:spacing w:line="269" w:lineRule="auto"/>
        <w:rPr>
          <w:rtl/>
        </w:rPr>
      </w:pPr>
    </w:p>
    <w:p w14:paraId="44C8C2FD" w14:textId="77777777" w:rsidR="00EB0DB3" w:rsidRDefault="00EB0DB3" w:rsidP="00EB0DB3">
      <w:pPr>
        <w:keepNext/>
        <w:keepLines/>
        <w:spacing w:line="269" w:lineRule="auto"/>
        <w:jc w:val="center"/>
        <w:rPr>
          <w:rFonts w:ascii="David" w:eastAsia="Calibri" w:hAnsi="David"/>
          <w:color w:val="0D0D0D" w:themeColor="text1" w:themeTint="F2"/>
          <w:sz w:val="24"/>
          <w:rtl/>
        </w:rPr>
      </w:pPr>
      <w:r w:rsidRPr="005E360E">
        <w:rPr>
          <w:rFonts w:ascii="David" w:eastAsiaTheme="minorEastAsia" w:hAnsi="David"/>
          <w:color w:val="0D0D0D" w:themeColor="text1" w:themeTint="F2"/>
          <w:sz w:val="24"/>
          <w:rtl/>
        </w:rPr>
        <w:t>תרשים 9:</w:t>
      </w:r>
      <w:r w:rsidRPr="005E360E">
        <w:rPr>
          <w:rFonts w:ascii="David" w:eastAsiaTheme="minorEastAsia" w:hAnsi="David"/>
          <w:b/>
          <w:bCs/>
          <w:color w:val="0D0D0D" w:themeColor="text1" w:themeTint="F2"/>
          <w:sz w:val="24"/>
          <w:rtl/>
        </w:rPr>
        <w:t xml:space="preserve"> סטודנטים חרדים לתואר </w:t>
      </w:r>
      <w:r w:rsidRPr="005E360E">
        <w:rPr>
          <w:rFonts w:ascii="David" w:eastAsiaTheme="minorEastAsia" w:hAnsi="David" w:hint="cs"/>
          <w:b/>
          <w:bCs/>
          <w:color w:val="0D0D0D" w:themeColor="text1" w:themeTint="F2"/>
          <w:sz w:val="24"/>
          <w:rtl/>
        </w:rPr>
        <w:t>ה</w:t>
      </w:r>
      <w:r w:rsidRPr="005E360E">
        <w:rPr>
          <w:rFonts w:ascii="David" w:eastAsiaTheme="minorEastAsia" w:hAnsi="David" w:hint="eastAsia"/>
          <w:b/>
          <w:bCs/>
          <w:color w:val="0D0D0D" w:themeColor="text1" w:themeTint="F2"/>
          <w:sz w:val="24"/>
          <w:rtl/>
        </w:rPr>
        <w:t>ראשון</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eastAsia"/>
          <w:b/>
          <w:bCs/>
          <w:color w:val="0D0D0D" w:themeColor="text1" w:themeTint="F2"/>
          <w:sz w:val="24"/>
          <w:rtl/>
        </w:rPr>
        <w:t>בשנות</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eastAsia"/>
          <w:b/>
          <w:bCs/>
          <w:color w:val="0D0D0D" w:themeColor="text1" w:themeTint="F2"/>
          <w:sz w:val="24"/>
          <w:rtl/>
        </w:rPr>
        <w:t>הלימוד</w:t>
      </w:r>
      <w:r w:rsidRPr="005E360E">
        <w:rPr>
          <w:rFonts w:ascii="David" w:eastAsiaTheme="minorEastAsia" w:hAnsi="David"/>
          <w:b/>
          <w:bCs/>
          <w:color w:val="0D0D0D" w:themeColor="text1" w:themeTint="F2"/>
          <w:sz w:val="24"/>
          <w:rtl/>
        </w:rPr>
        <w:t xml:space="preserve"> </w:t>
      </w:r>
      <w:proofErr w:type="spellStart"/>
      <w:r w:rsidRPr="005E360E">
        <w:rPr>
          <w:rFonts w:ascii="David" w:eastAsiaTheme="minorEastAsia" w:hAnsi="David"/>
          <w:b/>
          <w:bCs/>
          <w:color w:val="0D0D0D" w:themeColor="text1" w:themeTint="F2"/>
          <w:sz w:val="24"/>
          <w:rtl/>
        </w:rPr>
        <w:t>התשע"</w:t>
      </w:r>
      <w:r w:rsidRPr="005E360E">
        <w:rPr>
          <w:rFonts w:ascii="David" w:eastAsiaTheme="minorEastAsia" w:hAnsi="David" w:hint="eastAsia"/>
          <w:b/>
          <w:bCs/>
          <w:color w:val="0D0D0D" w:themeColor="text1" w:themeTint="F2"/>
          <w:sz w:val="24"/>
          <w:rtl/>
        </w:rPr>
        <w:t>ז</w:t>
      </w:r>
      <w:proofErr w:type="spellEnd"/>
      <w:r>
        <w:rPr>
          <w:rFonts w:ascii="David" w:eastAsiaTheme="minorEastAsia" w:hAnsi="David" w:hint="cs"/>
          <w:b/>
          <w:bCs/>
          <w:color w:val="0D0D0D" w:themeColor="text1" w:themeTint="F2"/>
          <w:sz w:val="24"/>
          <w:rtl/>
        </w:rPr>
        <w:t xml:space="preserve"> (2016 - 2017)</w:t>
      </w:r>
      <w:r w:rsidRPr="005E360E">
        <w:rPr>
          <w:rFonts w:ascii="David" w:eastAsiaTheme="minorEastAsia" w:hAnsi="David"/>
          <w:b/>
          <w:bCs/>
          <w:color w:val="0D0D0D" w:themeColor="text1" w:themeTint="F2"/>
          <w:sz w:val="24"/>
          <w:rtl/>
        </w:rPr>
        <w:t xml:space="preserve"> </w:t>
      </w:r>
      <w:proofErr w:type="spellStart"/>
      <w:r w:rsidRPr="005E360E">
        <w:rPr>
          <w:rFonts w:ascii="David" w:eastAsiaTheme="minorEastAsia" w:hAnsi="David"/>
          <w:b/>
          <w:bCs/>
          <w:color w:val="0D0D0D" w:themeColor="text1" w:themeTint="F2"/>
          <w:sz w:val="24"/>
          <w:rtl/>
        </w:rPr>
        <w:t>ו</w:t>
      </w:r>
      <w:r w:rsidRPr="005E360E">
        <w:rPr>
          <w:rFonts w:ascii="David" w:eastAsiaTheme="minorEastAsia" w:hAnsi="David" w:hint="eastAsia"/>
          <w:b/>
          <w:bCs/>
          <w:color w:val="0D0D0D" w:themeColor="text1" w:themeTint="F2"/>
          <w:sz w:val="24"/>
          <w:rtl/>
        </w:rPr>
        <w:t>התשפ</w:t>
      </w:r>
      <w:r w:rsidRPr="005E360E">
        <w:rPr>
          <w:rFonts w:ascii="David" w:eastAsiaTheme="minorEastAsia" w:hAnsi="David"/>
          <w:b/>
          <w:bCs/>
          <w:color w:val="0D0D0D" w:themeColor="text1" w:themeTint="F2"/>
          <w:sz w:val="24"/>
          <w:rtl/>
        </w:rPr>
        <w:t>"ג</w:t>
      </w:r>
      <w:proofErr w:type="spellEnd"/>
      <w:r w:rsidRPr="005E360E">
        <w:rPr>
          <w:rFonts w:ascii="David" w:eastAsiaTheme="minorEastAsia" w:hAnsi="David"/>
          <w:b/>
          <w:bCs/>
          <w:color w:val="0D0D0D" w:themeColor="text1" w:themeTint="F2"/>
          <w:sz w:val="24"/>
          <w:rtl/>
        </w:rPr>
        <w:t xml:space="preserve"> </w:t>
      </w:r>
      <w:r>
        <w:rPr>
          <w:rFonts w:ascii="David" w:eastAsiaTheme="minorEastAsia" w:hAnsi="David" w:hint="cs"/>
          <w:b/>
          <w:bCs/>
          <w:color w:val="0D0D0D" w:themeColor="text1" w:themeTint="F2"/>
          <w:sz w:val="24"/>
          <w:rtl/>
        </w:rPr>
        <w:t xml:space="preserve">(2022 - 2023), </w:t>
      </w:r>
      <w:r w:rsidRPr="005E360E">
        <w:rPr>
          <w:rFonts w:ascii="David" w:eastAsiaTheme="minorEastAsia" w:hAnsi="David"/>
          <w:b/>
          <w:bCs/>
          <w:color w:val="0D0D0D" w:themeColor="text1" w:themeTint="F2"/>
          <w:sz w:val="24"/>
          <w:rtl/>
        </w:rPr>
        <w:t xml:space="preserve">לפי מקצועות </w:t>
      </w:r>
      <w:r w:rsidRPr="005E360E">
        <w:rPr>
          <w:rFonts w:ascii="David" w:eastAsiaTheme="minorEastAsia" w:hAnsi="David" w:hint="cs"/>
          <w:b/>
          <w:bCs/>
          <w:color w:val="0D0D0D" w:themeColor="text1" w:themeTint="F2"/>
          <w:sz w:val="24"/>
          <w:rtl/>
        </w:rPr>
        <w:t>ה</w:t>
      </w:r>
      <w:r w:rsidRPr="005E360E">
        <w:rPr>
          <w:rFonts w:ascii="David" w:eastAsiaTheme="minorEastAsia" w:hAnsi="David" w:hint="eastAsia"/>
          <w:b/>
          <w:bCs/>
          <w:color w:val="0D0D0D" w:themeColor="text1" w:themeTint="F2"/>
          <w:sz w:val="24"/>
          <w:rtl/>
        </w:rPr>
        <w:t>לימוד</w:t>
      </w:r>
      <w:r w:rsidRPr="005E360E">
        <w:rPr>
          <w:rFonts w:ascii="David" w:eastAsia="Calibri" w:hAnsi="David"/>
          <w:b/>
          <w:bCs/>
          <w:color w:val="0D0D0D" w:themeColor="text1" w:themeTint="F2"/>
          <w:sz w:val="24"/>
          <w:rtl/>
        </w:rPr>
        <w:t xml:space="preserve"> </w:t>
      </w:r>
      <w:r w:rsidRPr="005E360E">
        <w:rPr>
          <w:rFonts w:ascii="David" w:eastAsia="Calibri" w:hAnsi="David" w:hint="cs"/>
          <w:b/>
          <w:bCs/>
          <w:color w:val="0D0D0D" w:themeColor="text1" w:themeTint="F2"/>
          <w:sz w:val="24"/>
          <w:rtl/>
        </w:rPr>
        <w:t>ה</w:t>
      </w:r>
      <w:r w:rsidRPr="005E360E">
        <w:rPr>
          <w:rFonts w:ascii="David" w:eastAsia="Calibri" w:hAnsi="David" w:hint="eastAsia"/>
          <w:b/>
          <w:bCs/>
          <w:color w:val="0D0D0D" w:themeColor="text1" w:themeTint="F2"/>
          <w:sz w:val="24"/>
          <w:rtl/>
        </w:rPr>
        <w:t>עיקריים</w:t>
      </w:r>
    </w:p>
    <w:p w14:paraId="64ED49E3" w14:textId="77777777" w:rsidR="00EB0DB3" w:rsidRDefault="00EB0DB3" w:rsidP="00EB0DB3">
      <w:pPr>
        <w:keepNext/>
        <w:keepLines/>
        <w:spacing w:line="269" w:lineRule="auto"/>
        <w:jc w:val="center"/>
        <w:rPr>
          <w:rFonts w:ascii="David" w:eastAsia="Calibri" w:hAnsi="David"/>
          <w:color w:val="0D0D0D" w:themeColor="text1" w:themeTint="F2"/>
          <w:sz w:val="24"/>
          <w:rtl/>
        </w:rPr>
      </w:pPr>
      <w:r>
        <w:rPr>
          <w:rFonts w:ascii="David" w:eastAsia="Calibri" w:hAnsi="David"/>
          <w:noProof/>
          <w:color w:val="0D0D0D" w:themeColor="text1" w:themeTint="F2"/>
          <w:sz w:val="24"/>
        </w:rPr>
        <w:drawing>
          <wp:inline distT="0" distB="0" distL="0" distR="0" wp14:anchorId="350679BA" wp14:editId="5478A471">
            <wp:extent cx="4847653" cy="3152328"/>
            <wp:effectExtent l="0" t="0" r="0" b="0"/>
            <wp:docPr id="21" name="תמונה 21" descr="קרוב ל-30% מהסטודנטים למדו בשנת תשפ&quot;ג חינוך והכשרה להוראה, כ-20% למדו מדעי החברה, כ-10% למדו מתמטיקה, כ-9% עסקים וניהול, כ-7% למדו הנדסה ואדריכלות ו-7% למדו משפטים. דומה לנתונים בהשוואה לשנת תשע&quot;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2840" cy="3162204"/>
                    </a:xfrm>
                    <a:prstGeom prst="rect">
                      <a:avLst/>
                    </a:prstGeom>
                    <a:noFill/>
                  </pic:spPr>
                </pic:pic>
              </a:graphicData>
            </a:graphic>
          </wp:inline>
        </w:drawing>
      </w:r>
    </w:p>
    <w:p w14:paraId="7E386B78" w14:textId="77777777" w:rsidR="00EB0DB3" w:rsidRPr="005E360E" w:rsidRDefault="00EB0DB3" w:rsidP="00EB0DB3">
      <w:pPr>
        <w:spacing w:line="269" w:lineRule="auto"/>
        <w:jc w:val="left"/>
        <w:rPr>
          <w:rFonts w:eastAsia="Calibri"/>
          <w:sz w:val="22"/>
          <w:szCs w:val="22"/>
        </w:rPr>
      </w:pPr>
      <w:r w:rsidRPr="005E360E">
        <w:rPr>
          <w:rFonts w:eastAsia="Calibri" w:hint="cs"/>
          <w:szCs w:val="20"/>
          <w:rtl/>
        </w:rPr>
        <w:t xml:space="preserve">על פי נתוני </w:t>
      </w:r>
      <w:proofErr w:type="spellStart"/>
      <w:r w:rsidRPr="005E360E">
        <w:rPr>
          <w:rFonts w:eastAsia="Calibri" w:hint="cs"/>
          <w:szCs w:val="20"/>
          <w:rtl/>
        </w:rPr>
        <w:t>ה</w:t>
      </w:r>
      <w:r w:rsidRPr="005E360E">
        <w:rPr>
          <w:rFonts w:eastAsia="Calibri"/>
          <w:szCs w:val="20"/>
          <w:rtl/>
        </w:rPr>
        <w:t>למ"ס</w:t>
      </w:r>
      <w:proofErr w:type="spellEnd"/>
      <w:r w:rsidRPr="005E360E">
        <w:rPr>
          <w:rFonts w:eastAsia="Calibri"/>
          <w:szCs w:val="20"/>
          <w:rtl/>
        </w:rPr>
        <w:t xml:space="preserve"> בעיבוד משרד מבקר המדינה</w:t>
      </w:r>
      <w:r w:rsidRPr="005E360E">
        <w:rPr>
          <w:rFonts w:eastAsia="Calibri" w:hint="cs"/>
          <w:sz w:val="22"/>
          <w:szCs w:val="22"/>
          <w:rtl/>
        </w:rPr>
        <w:t>.</w:t>
      </w:r>
    </w:p>
    <w:p w14:paraId="557FCAE9" w14:textId="77777777" w:rsidR="00EB0DB3" w:rsidRPr="005E360E" w:rsidRDefault="00EB0DB3" w:rsidP="00EB0DB3">
      <w:pPr>
        <w:pStyle w:val="a7"/>
        <w:spacing w:line="269" w:lineRule="auto"/>
        <w:rPr>
          <w:rtl/>
        </w:rPr>
      </w:pPr>
      <w:r>
        <w:rPr>
          <w:rtl/>
        </w:rPr>
        <w:br/>
      </w:r>
    </w:p>
    <w:p w14:paraId="22983146" w14:textId="77777777" w:rsidR="00EB0DB3" w:rsidRDefault="00EB0DB3" w:rsidP="00EB0DB3">
      <w:pPr>
        <w:spacing w:line="269" w:lineRule="auto"/>
        <w:rPr>
          <w:b/>
          <w:bCs/>
          <w:rtl/>
        </w:rPr>
      </w:pPr>
      <w:r w:rsidRPr="001D3FA4">
        <w:rPr>
          <w:rFonts w:hint="eastAsia"/>
          <w:b/>
          <w:bCs/>
          <w:rtl/>
        </w:rPr>
        <w:t>מהתרשים</w:t>
      </w:r>
      <w:r w:rsidRPr="001D3FA4">
        <w:rPr>
          <w:b/>
          <w:bCs/>
          <w:rtl/>
        </w:rPr>
        <w:t xml:space="preserve"> עולה כי תמונת המצב לא השתנתה שינוי של ממש בין השנים </w:t>
      </w:r>
      <w:proofErr w:type="spellStart"/>
      <w:r w:rsidRPr="001D3FA4">
        <w:rPr>
          <w:rFonts w:hint="eastAsia"/>
          <w:b/>
          <w:bCs/>
          <w:rtl/>
        </w:rPr>
        <w:t>התשע</w:t>
      </w:r>
      <w:r w:rsidRPr="001D3FA4">
        <w:rPr>
          <w:b/>
          <w:bCs/>
          <w:rtl/>
        </w:rPr>
        <w:t>"ז</w:t>
      </w:r>
      <w:proofErr w:type="spellEnd"/>
      <w:r>
        <w:rPr>
          <w:rFonts w:hint="cs"/>
          <w:b/>
          <w:bCs/>
          <w:rtl/>
        </w:rPr>
        <w:t xml:space="preserve"> </w:t>
      </w:r>
      <w:r w:rsidRPr="001D3FA4">
        <w:rPr>
          <w:b/>
          <w:bCs/>
          <w:rtl/>
        </w:rPr>
        <w:t>-</w:t>
      </w:r>
      <w:r>
        <w:rPr>
          <w:rFonts w:hint="cs"/>
          <w:b/>
          <w:bCs/>
          <w:rtl/>
        </w:rPr>
        <w:t xml:space="preserve"> </w:t>
      </w:r>
      <w:proofErr w:type="spellStart"/>
      <w:r w:rsidRPr="001D3FA4">
        <w:rPr>
          <w:b/>
          <w:bCs/>
          <w:rtl/>
        </w:rPr>
        <w:t>התשפ"ג</w:t>
      </w:r>
      <w:proofErr w:type="spellEnd"/>
      <w:r w:rsidRPr="001D3FA4">
        <w:rPr>
          <w:b/>
          <w:bCs/>
          <w:rtl/>
        </w:rPr>
        <w:t xml:space="preserve"> </w:t>
      </w:r>
      <w:r>
        <w:rPr>
          <w:rFonts w:hint="cs"/>
          <w:b/>
          <w:bCs/>
          <w:rtl/>
        </w:rPr>
        <w:t>(2016 - 2023)</w:t>
      </w:r>
      <w:r w:rsidRPr="001D3FA4">
        <w:rPr>
          <w:b/>
          <w:bCs/>
          <w:rtl/>
        </w:rPr>
        <w:t xml:space="preserve"> </w:t>
      </w:r>
      <w:r>
        <w:rPr>
          <w:rFonts w:hint="cs"/>
          <w:b/>
          <w:bCs/>
          <w:rtl/>
        </w:rPr>
        <w:t>קרוב ל</w:t>
      </w:r>
      <w:r w:rsidRPr="001D3FA4">
        <w:rPr>
          <w:b/>
          <w:bCs/>
          <w:rtl/>
        </w:rPr>
        <w:t xml:space="preserve">-30% מהסטודנטים החרדים למדו חינוך והכשרה להוראה </w:t>
      </w:r>
      <w:r w:rsidRPr="00791FC9">
        <w:rPr>
          <w:rFonts w:eastAsia="Calibri" w:hint="cs"/>
          <w:b/>
          <w:bCs/>
          <w:rtl/>
        </w:rPr>
        <w:t>(3,259 מ-</w:t>
      </w:r>
      <w:r w:rsidRPr="000537AD">
        <w:rPr>
          <w:rFonts w:eastAsia="Calibri" w:hint="cs"/>
          <w:b/>
          <w:bCs/>
          <w:rtl/>
        </w:rPr>
        <w:t>11,100</w:t>
      </w:r>
      <w:r w:rsidRPr="00791FC9">
        <w:rPr>
          <w:rFonts w:eastAsia="Calibri" w:hint="cs"/>
          <w:b/>
          <w:bCs/>
          <w:rtl/>
        </w:rPr>
        <w:t xml:space="preserve"> סטודנטים בשנת </w:t>
      </w:r>
      <w:proofErr w:type="spellStart"/>
      <w:r>
        <w:rPr>
          <w:rFonts w:eastAsia="Calibri" w:hint="cs"/>
          <w:b/>
          <w:bCs/>
          <w:rtl/>
        </w:rPr>
        <w:t>ה</w:t>
      </w:r>
      <w:r w:rsidRPr="00791FC9">
        <w:rPr>
          <w:rFonts w:eastAsia="Calibri" w:hint="cs"/>
          <w:b/>
          <w:bCs/>
          <w:rtl/>
        </w:rPr>
        <w:t>תשע"ז</w:t>
      </w:r>
      <w:proofErr w:type="spellEnd"/>
      <w:r>
        <w:rPr>
          <w:rFonts w:eastAsia="Calibri" w:hint="cs"/>
          <w:b/>
          <w:bCs/>
          <w:rtl/>
        </w:rPr>
        <w:t xml:space="preserve"> </w:t>
      </w:r>
      <w:r w:rsidRPr="00791FC9">
        <w:rPr>
          <w:rFonts w:eastAsia="Calibri" w:hint="cs"/>
          <w:b/>
          <w:bCs/>
          <w:rtl/>
        </w:rPr>
        <w:t xml:space="preserve">ו-4,298 מ-14,351 סטודנטים בשנת </w:t>
      </w:r>
      <w:proofErr w:type="spellStart"/>
      <w:r w:rsidRPr="00791FC9">
        <w:rPr>
          <w:rFonts w:eastAsia="Calibri" w:hint="cs"/>
          <w:b/>
          <w:bCs/>
          <w:rtl/>
        </w:rPr>
        <w:t>התשפ"ג</w:t>
      </w:r>
      <w:proofErr w:type="spellEnd"/>
      <w:r w:rsidRPr="00791FC9">
        <w:rPr>
          <w:rFonts w:eastAsia="Calibri" w:hint="cs"/>
          <w:b/>
          <w:bCs/>
          <w:rtl/>
        </w:rPr>
        <w:t>)</w:t>
      </w:r>
      <w:r w:rsidRPr="005E360E">
        <w:rPr>
          <w:rFonts w:eastAsia="Calibri" w:hint="cs"/>
          <w:rtl/>
        </w:rPr>
        <w:t xml:space="preserve"> </w:t>
      </w:r>
      <w:r w:rsidRPr="001D3FA4">
        <w:rPr>
          <w:b/>
          <w:bCs/>
          <w:rtl/>
        </w:rPr>
        <w:t>ועוד כ-20% למדו מדעי החברה</w:t>
      </w:r>
      <w:r>
        <w:rPr>
          <w:rFonts w:eastAsia="Calibri" w:hint="cs"/>
          <w:rtl/>
        </w:rPr>
        <w:t xml:space="preserve"> </w:t>
      </w:r>
      <w:r w:rsidRPr="00791FC9">
        <w:rPr>
          <w:rFonts w:eastAsia="Calibri" w:hint="cs"/>
          <w:b/>
          <w:bCs/>
          <w:rtl/>
        </w:rPr>
        <w:t xml:space="preserve">(2,079 סטודנטים בשנת </w:t>
      </w:r>
      <w:proofErr w:type="spellStart"/>
      <w:r>
        <w:rPr>
          <w:rFonts w:eastAsia="Calibri" w:hint="cs"/>
          <w:b/>
          <w:bCs/>
          <w:rtl/>
        </w:rPr>
        <w:t>ה</w:t>
      </w:r>
      <w:r w:rsidRPr="00791FC9">
        <w:rPr>
          <w:rFonts w:eastAsia="Calibri" w:hint="cs"/>
          <w:b/>
          <w:bCs/>
          <w:rtl/>
        </w:rPr>
        <w:t>תשע"ז</w:t>
      </w:r>
      <w:proofErr w:type="spellEnd"/>
      <w:r w:rsidRPr="00791FC9">
        <w:rPr>
          <w:rFonts w:eastAsia="Calibri" w:hint="cs"/>
          <w:b/>
          <w:bCs/>
          <w:rtl/>
        </w:rPr>
        <w:t xml:space="preserve"> ו-2,920 בשנת </w:t>
      </w:r>
      <w:proofErr w:type="spellStart"/>
      <w:r w:rsidRPr="00791FC9">
        <w:rPr>
          <w:rFonts w:eastAsia="Calibri" w:hint="cs"/>
          <w:b/>
          <w:bCs/>
          <w:rtl/>
        </w:rPr>
        <w:t>התשפ"ג</w:t>
      </w:r>
      <w:proofErr w:type="spellEnd"/>
      <w:r w:rsidRPr="00791FC9">
        <w:rPr>
          <w:rFonts w:eastAsia="Calibri" w:hint="cs"/>
          <w:b/>
          <w:bCs/>
          <w:rtl/>
        </w:rPr>
        <w:t>).</w:t>
      </w:r>
      <w:r w:rsidRPr="001D3FA4">
        <w:rPr>
          <w:b/>
          <w:bCs/>
          <w:rtl/>
        </w:rPr>
        <w:t xml:space="preserve"> יתר הסטודנטים החרדים למדו בעיקר </w:t>
      </w:r>
      <w:r w:rsidRPr="001D3FA4">
        <w:rPr>
          <w:rFonts w:hint="eastAsia"/>
          <w:b/>
          <w:bCs/>
          <w:rtl/>
        </w:rPr>
        <w:t>מינהל</w:t>
      </w:r>
      <w:r w:rsidRPr="001D3FA4">
        <w:rPr>
          <w:b/>
          <w:bCs/>
          <w:rtl/>
        </w:rPr>
        <w:t xml:space="preserve"> </w:t>
      </w:r>
      <w:r w:rsidRPr="001D3FA4">
        <w:rPr>
          <w:rFonts w:hint="eastAsia"/>
          <w:b/>
          <w:bCs/>
          <w:rtl/>
        </w:rPr>
        <w:t>עסקים</w:t>
      </w:r>
      <w:r w:rsidRPr="001D3FA4">
        <w:rPr>
          <w:b/>
          <w:bCs/>
          <w:rtl/>
        </w:rPr>
        <w:t xml:space="preserve"> וניהול, משפטים, מקצועות עזר רפואיים, מתמטיקה </w:t>
      </w:r>
      <w:r w:rsidRPr="001D3FA4">
        <w:rPr>
          <w:rFonts w:hint="eastAsia"/>
          <w:b/>
          <w:bCs/>
          <w:rtl/>
        </w:rPr>
        <w:t>והנדסה</w:t>
      </w:r>
      <w:r w:rsidRPr="001D3FA4">
        <w:rPr>
          <w:b/>
          <w:bCs/>
          <w:rtl/>
        </w:rPr>
        <w:t xml:space="preserve">. </w:t>
      </w:r>
    </w:p>
    <w:p w14:paraId="43A72219" w14:textId="77777777" w:rsidR="00EB0DB3" w:rsidRDefault="00EB0DB3" w:rsidP="00EB0DB3">
      <w:pPr>
        <w:pStyle w:val="a7"/>
        <w:spacing w:line="269" w:lineRule="auto"/>
        <w:rPr>
          <w:rtl/>
        </w:rPr>
      </w:pPr>
    </w:p>
    <w:p w14:paraId="7DD3E07C" w14:textId="77777777" w:rsidR="00EB0DB3" w:rsidRPr="001D3FA4" w:rsidRDefault="00EB0DB3" w:rsidP="00EB0DB3">
      <w:pPr>
        <w:spacing w:line="269" w:lineRule="auto"/>
        <w:rPr>
          <w:b/>
          <w:bCs/>
          <w:rtl/>
        </w:rPr>
      </w:pPr>
      <w:r>
        <w:rPr>
          <w:rFonts w:hint="cs"/>
          <w:b/>
          <w:bCs/>
          <w:rtl/>
        </w:rPr>
        <w:lastRenderedPageBreak/>
        <w:t xml:space="preserve">עוד עולה מהתרשים כי שיעור הסטודנטים החרדים במקצועות ההנדסה והאדריכלות, ירד מ-9% בשנת </w:t>
      </w:r>
      <w:proofErr w:type="spellStart"/>
      <w:r>
        <w:rPr>
          <w:rFonts w:hint="cs"/>
          <w:b/>
          <w:bCs/>
          <w:rtl/>
        </w:rPr>
        <w:t>התשע"ז</w:t>
      </w:r>
      <w:proofErr w:type="spellEnd"/>
      <w:r>
        <w:rPr>
          <w:rFonts w:hint="cs"/>
          <w:b/>
          <w:bCs/>
          <w:rtl/>
        </w:rPr>
        <w:t xml:space="preserve"> (1,001), ל-6.6% (948) בשנת </w:t>
      </w:r>
      <w:proofErr w:type="spellStart"/>
      <w:r>
        <w:rPr>
          <w:rFonts w:hint="cs"/>
          <w:b/>
          <w:bCs/>
          <w:rtl/>
        </w:rPr>
        <w:t>התשפ"ג</w:t>
      </w:r>
      <w:proofErr w:type="spellEnd"/>
      <w:r>
        <w:rPr>
          <w:rFonts w:hint="cs"/>
          <w:b/>
          <w:bCs/>
          <w:rtl/>
        </w:rPr>
        <w:t xml:space="preserve">. יצוין כי על פי נתוני </w:t>
      </w:r>
      <w:proofErr w:type="spellStart"/>
      <w:r>
        <w:rPr>
          <w:rFonts w:hint="cs"/>
          <w:b/>
          <w:bCs/>
          <w:rtl/>
        </w:rPr>
        <w:t>הלמ"ס</w:t>
      </w:r>
      <w:proofErr w:type="spellEnd"/>
      <w:r>
        <w:rPr>
          <w:rFonts w:hint="cs"/>
          <w:b/>
          <w:bCs/>
          <w:rtl/>
        </w:rPr>
        <w:t xml:space="preserve"> בשנת </w:t>
      </w:r>
      <w:proofErr w:type="spellStart"/>
      <w:r>
        <w:rPr>
          <w:rFonts w:hint="cs"/>
          <w:b/>
          <w:bCs/>
          <w:rtl/>
        </w:rPr>
        <w:t>התשפ"ג</w:t>
      </w:r>
      <w:proofErr w:type="spellEnd"/>
      <w:r>
        <w:rPr>
          <w:rFonts w:hint="cs"/>
          <w:b/>
          <w:bCs/>
          <w:rtl/>
        </w:rPr>
        <w:t xml:space="preserve"> שיעור הסטודנטים לתואר ראשון במקצועות ההנדסה והאדריכלות, בקרב כלל הסטודנטים היה 15.8% (38,928).</w:t>
      </w:r>
    </w:p>
    <w:p w14:paraId="4457F938" w14:textId="77777777" w:rsidR="00EB0DB3" w:rsidRPr="005E360E" w:rsidRDefault="00EB0DB3" w:rsidP="00EB0DB3">
      <w:pPr>
        <w:pStyle w:val="a7"/>
        <w:spacing w:line="269" w:lineRule="auto"/>
        <w:rPr>
          <w:rtl/>
        </w:rPr>
      </w:pPr>
    </w:p>
    <w:p w14:paraId="7E00C310" w14:textId="77777777" w:rsidR="00EB0DB3" w:rsidRPr="005E360E" w:rsidRDefault="00EB0DB3" w:rsidP="00EB0DB3">
      <w:pPr>
        <w:spacing w:line="269" w:lineRule="auto"/>
        <w:rPr>
          <w:rFonts w:eastAsia="Calibri"/>
          <w:rtl/>
        </w:rPr>
      </w:pPr>
      <w:r w:rsidRPr="005E360E">
        <w:rPr>
          <w:rFonts w:eastAsia="Calibri" w:hint="cs"/>
          <w:rtl/>
        </w:rPr>
        <w:t>נוסף על כך בדק משרד מבקר המדינה את פילוח המקצועות העיקריים בקרב</w:t>
      </w:r>
      <w:r>
        <w:rPr>
          <w:rFonts w:eastAsia="Calibri" w:hint="cs"/>
          <w:rtl/>
        </w:rPr>
        <w:t xml:space="preserve"> חרדים</w:t>
      </w:r>
      <w:r w:rsidRPr="005E360E">
        <w:rPr>
          <w:rFonts w:eastAsia="Calibri" w:hint="cs"/>
          <w:rtl/>
        </w:rPr>
        <w:t xml:space="preserve"> בוגרי</w:t>
      </w:r>
      <w:r>
        <w:rPr>
          <w:rFonts w:eastAsia="Calibri" w:hint="cs"/>
          <w:rtl/>
        </w:rPr>
        <w:t xml:space="preserve"> תואר ראשון</w:t>
      </w:r>
      <w:r w:rsidRPr="005E360E">
        <w:rPr>
          <w:rFonts w:eastAsia="Calibri" w:hint="cs"/>
          <w:rtl/>
        </w:rPr>
        <w:t xml:space="preserve"> בשנת </w:t>
      </w:r>
      <w:proofErr w:type="spellStart"/>
      <w:r w:rsidRPr="005E360E">
        <w:rPr>
          <w:rFonts w:eastAsia="Calibri" w:hint="cs"/>
          <w:rtl/>
        </w:rPr>
        <w:t>התשפ</w:t>
      </w:r>
      <w:r w:rsidRPr="005E360E">
        <w:rPr>
          <w:rFonts w:eastAsia="Calibri"/>
          <w:rtl/>
        </w:rPr>
        <w:t>"</w:t>
      </w:r>
      <w:r w:rsidRPr="005E360E">
        <w:rPr>
          <w:rFonts w:eastAsia="Calibri" w:hint="cs"/>
          <w:rtl/>
        </w:rPr>
        <w:t>ב</w:t>
      </w:r>
      <w:proofErr w:type="spellEnd"/>
      <w:r>
        <w:rPr>
          <w:rFonts w:eastAsia="Calibri" w:hint="cs"/>
          <w:rtl/>
        </w:rPr>
        <w:t xml:space="preserve">, </w:t>
      </w:r>
      <w:r w:rsidRPr="005E360E">
        <w:rPr>
          <w:rFonts w:eastAsia="Calibri" w:hint="cs"/>
          <w:rtl/>
        </w:rPr>
        <w:t>בהשוואה ל</w:t>
      </w:r>
      <w:r>
        <w:rPr>
          <w:rFonts w:eastAsia="Calibri" w:hint="cs"/>
          <w:rtl/>
        </w:rPr>
        <w:t xml:space="preserve">שנת </w:t>
      </w:r>
      <w:proofErr w:type="spellStart"/>
      <w:r w:rsidRPr="005E360E">
        <w:rPr>
          <w:rFonts w:eastAsia="Calibri" w:hint="cs"/>
          <w:rtl/>
        </w:rPr>
        <w:t>התשע"ז</w:t>
      </w:r>
      <w:proofErr w:type="spellEnd"/>
      <w:r>
        <w:rPr>
          <w:rFonts w:eastAsia="Calibri" w:hint="cs"/>
          <w:rtl/>
        </w:rPr>
        <w:t xml:space="preserve">, </w:t>
      </w:r>
      <w:r w:rsidRPr="005E360E">
        <w:rPr>
          <w:rFonts w:eastAsia="Calibri" w:hint="cs"/>
          <w:rtl/>
        </w:rPr>
        <w:t>ראו להלן בתרשים 10.</w:t>
      </w:r>
    </w:p>
    <w:p w14:paraId="7E484853" w14:textId="77777777" w:rsidR="00EB0DB3" w:rsidRPr="005E360E" w:rsidRDefault="00EB0DB3" w:rsidP="00EB0DB3">
      <w:pPr>
        <w:pStyle w:val="a7"/>
        <w:spacing w:line="269" w:lineRule="auto"/>
        <w:rPr>
          <w:rtl/>
        </w:rPr>
      </w:pPr>
    </w:p>
    <w:p w14:paraId="360BA0BF" w14:textId="77777777" w:rsidR="00EB0DB3" w:rsidRDefault="00EB0DB3" w:rsidP="00EB0DB3">
      <w:pPr>
        <w:keepNext/>
        <w:keepLines/>
        <w:spacing w:line="269" w:lineRule="auto"/>
        <w:jc w:val="center"/>
        <w:rPr>
          <w:rFonts w:ascii="David" w:eastAsia="Calibri" w:hAnsi="David"/>
          <w:b/>
          <w:bCs/>
          <w:color w:val="0D0D0D" w:themeColor="text1" w:themeTint="F2"/>
          <w:sz w:val="24"/>
          <w:rtl/>
        </w:rPr>
      </w:pPr>
      <w:r w:rsidRPr="005E360E">
        <w:rPr>
          <w:rFonts w:ascii="David" w:eastAsiaTheme="minorEastAsia" w:hAnsi="David"/>
          <w:color w:val="0D0D0D" w:themeColor="text1" w:themeTint="F2"/>
          <w:sz w:val="24"/>
          <w:rtl/>
        </w:rPr>
        <w:t>תרשים 10:</w:t>
      </w:r>
      <w:r w:rsidRPr="005E360E">
        <w:rPr>
          <w:rFonts w:ascii="David" w:eastAsiaTheme="minorEastAsia" w:hAnsi="David"/>
          <w:b/>
          <w:bCs/>
          <w:color w:val="0D0D0D" w:themeColor="text1" w:themeTint="F2"/>
          <w:sz w:val="24"/>
          <w:rtl/>
        </w:rPr>
        <w:t xml:space="preserve"> חרדים </w:t>
      </w:r>
      <w:r w:rsidRPr="005E360E">
        <w:rPr>
          <w:rFonts w:ascii="David" w:eastAsiaTheme="minorEastAsia" w:hAnsi="David" w:hint="eastAsia"/>
          <w:b/>
          <w:bCs/>
          <w:color w:val="0D0D0D" w:themeColor="text1" w:themeTint="F2"/>
          <w:sz w:val="24"/>
          <w:rtl/>
        </w:rPr>
        <w:t>בוגרי</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cs"/>
          <w:b/>
          <w:bCs/>
          <w:color w:val="0D0D0D" w:themeColor="text1" w:themeTint="F2"/>
          <w:sz w:val="24"/>
          <w:rtl/>
        </w:rPr>
        <w:t>ה</w:t>
      </w:r>
      <w:r w:rsidRPr="005E360E">
        <w:rPr>
          <w:rFonts w:ascii="David" w:eastAsiaTheme="minorEastAsia" w:hAnsi="David" w:hint="eastAsia"/>
          <w:b/>
          <w:bCs/>
          <w:color w:val="0D0D0D" w:themeColor="text1" w:themeTint="F2"/>
          <w:sz w:val="24"/>
          <w:rtl/>
        </w:rPr>
        <w:t>תואר</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cs"/>
          <w:b/>
          <w:bCs/>
          <w:color w:val="0D0D0D" w:themeColor="text1" w:themeTint="F2"/>
          <w:sz w:val="24"/>
          <w:rtl/>
        </w:rPr>
        <w:t>ה</w:t>
      </w:r>
      <w:r w:rsidRPr="005E360E">
        <w:rPr>
          <w:rFonts w:ascii="David" w:eastAsiaTheme="minorEastAsia" w:hAnsi="David" w:hint="eastAsia"/>
          <w:b/>
          <w:bCs/>
          <w:color w:val="0D0D0D" w:themeColor="text1" w:themeTint="F2"/>
          <w:sz w:val="24"/>
          <w:rtl/>
        </w:rPr>
        <w:t>ראשון</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eastAsia"/>
          <w:b/>
          <w:bCs/>
          <w:color w:val="0D0D0D" w:themeColor="text1" w:themeTint="F2"/>
          <w:sz w:val="24"/>
          <w:rtl/>
        </w:rPr>
        <w:t>בשנות</w:t>
      </w:r>
      <w:r w:rsidRPr="005E360E">
        <w:rPr>
          <w:rFonts w:ascii="David" w:eastAsiaTheme="minorEastAsia" w:hAnsi="David"/>
          <w:b/>
          <w:bCs/>
          <w:color w:val="0D0D0D" w:themeColor="text1" w:themeTint="F2"/>
          <w:sz w:val="24"/>
          <w:rtl/>
        </w:rPr>
        <w:t xml:space="preserve"> </w:t>
      </w:r>
      <w:r w:rsidRPr="005E360E">
        <w:rPr>
          <w:rFonts w:ascii="David" w:eastAsiaTheme="minorEastAsia" w:hAnsi="David" w:hint="eastAsia"/>
          <w:b/>
          <w:bCs/>
          <w:color w:val="0D0D0D" w:themeColor="text1" w:themeTint="F2"/>
          <w:sz w:val="24"/>
          <w:rtl/>
        </w:rPr>
        <w:t>הלימוד</w:t>
      </w:r>
      <w:r w:rsidRPr="005E360E">
        <w:rPr>
          <w:rFonts w:ascii="David" w:eastAsiaTheme="minorEastAsia" w:hAnsi="David"/>
          <w:b/>
          <w:bCs/>
          <w:color w:val="0D0D0D" w:themeColor="text1" w:themeTint="F2"/>
          <w:sz w:val="24"/>
          <w:rtl/>
        </w:rPr>
        <w:t xml:space="preserve"> </w:t>
      </w:r>
      <w:proofErr w:type="spellStart"/>
      <w:r w:rsidRPr="005E360E">
        <w:rPr>
          <w:rFonts w:ascii="David" w:eastAsiaTheme="minorEastAsia" w:hAnsi="David" w:hint="eastAsia"/>
          <w:b/>
          <w:bCs/>
          <w:color w:val="0D0D0D" w:themeColor="text1" w:themeTint="F2"/>
          <w:sz w:val="24"/>
          <w:rtl/>
        </w:rPr>
        <w:t>התשע</w:t>
      </w:r>
      <w:r w:rsidRPr="005E360E">
        <w:rPr>
          <w:rFonts w:ascii="David" w:eastAsiaTheme="minorEastAsia" w:hAnsi="David"/>
          <w:b/>
          <w:bCs/>
          <w:color w:val="0D0D0D" w:themeColor="text1" w:themeTint="F2"/>
          <w:sz w:val="24"/>
          <w:rtl/>
        </w:rPr>
        <w:t>"</w:t>
      </w:r>
      <w:r w:rsidRPr="005E360E">
        <w:rPr>
          <w:rFonts w:ascii="David" w:eastAsiaTheme="minorEastAsia" w:hAnsi="David" w:hint="eastAsia"/>
          <w:b/>
          <w:bCs/>
          <w:color w:val="0D0D0D" w:themeColor="text1" w:themeTint="F2"/>
          <w:sz w:val="24"/>
          <w:rtl/>
        </w:rPr>
        <w:t>ז</w:t>
      </w:r>
      <w:proofErr w:type="spellEnd"/>
      <w:r>
        <w:rPr>
          <w:rFonts w:ascii="David" w:eastAsiaTheme="minorEastAsia" w:hAnsi="David" w:hint="cs"/>
          <w:b/>
          <w:bCs/>
          <w:color w:val="0D0D0D" w:themeColor="text1" w:themeTint="F2"/>
          <w:sz w:val="24"/>
          <w:rtl/>
        </w:rPr>
        <w:t xml:space="preserve"> (2016 - 2017)</w:t>
      </w:r>
      <w:r w:rsidRPr="005E360E">
        <w:rPr>
          <w:rFonts w:ascii="David" w:eastAsiaTheme="minorEastAsia" w:hAnsi="David"/>
          <w:b/>
          <w:bCs/>
          <w:color w:val="0D0D0D" w:themeColor="text1" w:themeTint="F2"/>
          <w:sz w:val="24"/>
          <w:rtl/>
        </w:rPr>
        <w:t xml:space="preserve"> </w:t>
      </w:r>
      <w:proofErr w:type="spellStart"/>
      <w:r w:rsidRPr="005E360E">
        <w:rPr>
          <w:rFonts w:ascii="David" w:eastAsiaTheme="minorEastAsia" w:hAnsi="David" w:hint="eastAsia"/>
          <w:b/>
          <w:bCs/>
          <w:color w:val="0D0D0D" w:themeColor="text1" w:themeTint="F2"/>
          <w:sz w:val="24"/>
          <w:rtl/>
        </w:rPr>
        <w:t>והתשפ</w:t>
      </w:r>
      <w:r w:rsidRPr="005E360E">
        <w:rPr>
          <w:rFonts w:ascii="David" w:eastAsiaTheme="minorEastAsia" w:hAnsi="David"/>
          <w:b/>
          <w:bCs/>
          <w:color w:val="0D0D0D" w:themeColor="text1" w:themeTint="F2"/>
          <w:sz w:val="24"/>
          <w:rtl/>
        </w:rPr>
        <w:t>"</w:t>
      </w:r>
      <w:r w:rsidRPr="005E360E">
        <w:rPr>
          <w:rFonts w:ascii="David" w:eastAsiaTheme="minorEastAsia" w:hAnsi="David" w:hint="eastAsia"/>
          <w:b/>
          <w:bCs/>
          <w:color w:val="0D0D0D" w:themeColor="text1" w:themeTint="F2"/>
          <w:sz w:val="24"/>
          <w:rtl/>
        </w:rPr>
        <w:t>ב</w:t>
      </w:r>
      <w:proofErr w:type="spellEnd"/>
      <w:r>
        <w:rPr>
          <w:rFonts w:ascii="David" w:eastAsiaTheme="minorEastAsia" w:hAnsi="David" w:hint="cs"/>
          <w:b/>
          <w:bCs/>
          <w:color w:val="0D0D0D" w:themeColor="text1" w:themeTint="F2"/>
          <w:sz w:val="24"/>
          <w:rtl/>
        </w:rPr>
        <w:t xml:space="preserve"> (2021 - 2022), </w:t>
      </w:r>
      <w:r w:rsidR="003D2F4F">
        <w:rPr>
          <w:rFonts w:ascii="David" w:eastAsiaTheme="minorEastAsia" w:hAnsi="David"/>
          <w:b/>
          <w:bCs/>
          <w:color w:val="0D0D0D" w:themeColor="text1" w:themeTint="F2"/>
          <w:sz w:val="24"/>
          <w:rtl/>
        </w:rPr>
        <w:br/>
      </w:r>
      <w:r w:rsidRPr="005E360E">
        <w:rPr>
          <w:rFonts w:ascii="David" w:eastAsiaTheme="minorEastAsia" w:hAnsi="David"/>
          <w:b/>
          <w:bCs/>
          <w:color w:val="0D0D0D" w:themeColor="text1" w:themeTint="F2"/>
          <w:sz w:val="24"/>
          <w:rtl/>
        </w:rPr>
        <w:t xml:space="preserve">לפי מקצועות </w:t>
      </w:r>
      <w:r w:rsidRPr="005E360E">
        <w:rPr>
          <w:rFonts w:ascii="David" w:eastAsiaTheme="minorEastAsia" w:hAnsi="David" w:hint="cs"/>
          <w:b/>
          <w:bCs/>
          <w:color w:val="0D0D0D" w:themeColor="text1" w:themeTint="F2"/>
          <w:sz w:val="24"/>
          <w:rtl/>
        </w:rPr>
        <w:t>ה</w:t>
      </w:r>
      <w:r w:rsidRPr="005E360E">
        <w:rPr>
          <w:rFonts w:ascii="David" w:eastAsiaTheme="minorEastAsia" w:hAnsi="David" w:hint="eastAsia"/>
          <w:b/>
          <w:bCs/>
          <w:color w:val="0D0D0D" w:themeColor="text1" w:themeTint="F2"/>
          <w:sz w:val="24"/>
          <w:rtl/>
        </w:rPr>
        <w:t>לימוד</w:t>
      </w:r>
      <w:r w:rsidRPr="005E360E">
        <w:rPr>
          <w:rFonts w:ascii="David" w:eastAsia="Calibri" w:hAnsi="David"/>
          <w:color w:val="0D0D0D" w:themeColor="text1" w:themeTint="F2"/>
          <w:sz w:val="24"/>
          <w:rtl/>
        </w:rPr>
        <w:t xml:space="preserve"> </w:t>
      </w:r>
      <w:r w:rsidRPr="005E360E">
        <w:rPr>
          <w:rFonts w:ascii="David" w:eastAsia="Calibri" w:hAnsi="David" w:hint="eastAsia"/>
          <w:b/>
          <w:bCs/>
          <w:color w:val="0D0D0D" w:themeColor="text1" w:themeTint="F2"/>
          <w:sz w:val="24"/>
          <w:rtl/>
        </w:rPr>
        <w:t>העיקריים</w:t>
      </w:r>
    </w:p>
    <w:p w14:paraId="77229E51" w14:textId="77777777" w:rsidR="00EB0DB3" w:rsidRPr="00E81EA6" w:rsidRDefault="00EB0DB3" w:rsidP="00EB0DB3">
      <w:pPr>
        <w:keepNext/>
        <w:keepLines/>
        <w:spacing w:line="269" w:lineRule="auto"/>
        <w:jc w:val="center"/>
        <w:rPr>
          <w:rFonts w:ascii="David" w:eastAsia="Calibri" w:hAnsi="David"/>
          <w:b/>
          <w:bCs/>
          <w:color w:val="0D0D0D" w:themeColor="text1" w:themeTint="F2"/>
          <w:sz w:val="24"/>
          <w:rtl/>
        </w:rPr>
      </w:pPr>
      <w:r>
        <w:rPr>
          <w:noProof/>
        </w:rPr>
        <w:drawing>
          <wp:inline distT="0" distB="0" distL="0" distR="0" wp14:anchorId="33497505" wp14:editId="241AFEDC">
            <wp:extent cx="5220335" cy="2752725"/>
            <wp:effectExtent l="0" t="0" r="18415" b="9525"/>
            <wp:docPr id="43" name="תרשים 43" descr="מעל 50% סיימו בשנת תשע&quot;ב תואר בחינוך והכשרה להוראה. 11% - עסקים וניהול, 10% מדעי החברה, 4% משפטים, 6% מתמטיקה סטטיסטיקה ומדעי המחשב, ו-3% הנדסה ואדריכלות. הנתונים דומים לשנת תשע&quot;ז. ">
              <a:extLst xmlns:a="http://schemas.openxmlformats.org/drawingml/2006/main">
                <a:ext uri="{FF2B5EF4-FFF2-40B4-BE49-F238E27FC236}">
                  <a16:creationId xmlns:a16="http://schemas.microsoft.com/office/drawing/2014/main" id="{4E7774D0-F94B-434E-8FF1-63C9D07E6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6208EF4" w14:textId="77777777" w:rsidR="00EB0DB3" w:rsidRPr="005E360E" w:rsidRDefault="00EB0DB3" w:rsidP="00EB0DB3">
      <w:pPr>
        <w:spacing w:line="269" w:lineRule="auto"/>
        <w:rPr>
          <w:rFonts w:eastAsia="Calibri"/>
          <w:szCs w:val="20"/>
          <w:rtl/>
        </w:rPr>
      </w:pPr>
      <w:r w:rsidRPr="005E360E">
        <w:rPr>
          <w:rFonts w:eastAsia="Calibri" w:hint="cs"/>
          <w:szCs w:val="20"/>
          <w:rtl/>
        </w:rPr>
        <w:t xml:space="preserve">על פי נתוני </w:t>
      </w:r>
      <w:proofErr w:type="spellStart"/>
      <w:r w:rsidRPr="005E360E">
        <w:rPr>
          <w:rFonts w:eastAsia="Calibri" w:hint="cs"/>
          <w:szCs w:val="20"/>
          <w:rtl/>
        </w:rPr>
        <w:t>ה</w:t>
      </w:r>
      <w:r w:rsidRPr="005E360E">
        <w:rPr>
          <w:rFonts w:eastAsia="Calibri"/>
          <w:szCs w:val="20"/>
          <w:rtl/>
        </w:rPr>
        <w:t>למ"ס</w:t>
      </w:r>
      <w:proofErr w:type="spellEnd"/>
      <w:r>
        <w:rPr>
          <w:rFonts w:eastAsia="Calibri" w:hint="cs"/>
          <w:szCs w:val="20"/>
          <w:rtl/>
        </w:rPr>
        <w:t>,</w:t>
      </w:r>
      <w:r w:rsidRPr="005E360E">
        <w:rPr>
          <w:rFonts w:eastAsia="Calibri"/>
          <w:szCs w:val="20"/>
          <w:rtl/>
        </w:rPr>
        <w:t xml:space="preserve"> בעיבוד משרד מבקר המדינה</w:t>
      </w:r>
      <w:r w:rsidRPr="005E360E">
        <w:rPr>
          <w:rFonts w:eastAsia="Calibri" w:hint="cs"/>
          <w:szCs w:val="20"/>
          <w:rtl/>
        </w:rPr>
        <w:t>.</w:t>
      </w:r>
    </w:p>
    <w:p w14:paraId="2A18CE21" w14:textId="77777777" w:rsidR="00EB0DB3" w:rsidRPr="005E360E" w:rsidRDefault="00EB0DB3" w:rsidP="00EB0DB3">
      <w:pPr>
        <w:pStyle w:val="a7"/>
        <w:spacing w:line="269" w:lineRule="auto"/>
        <w:rPr>
          <w:rtl/>
        </w:rPr>
      </w:pPr>
    </w:p>
    <w:p w14:paraId="14A89744" w14:textId="77777777" w:rsidR="00EB0DB3" w:rsidRPr="00462CA3" w:rsidRDefault="00EB0DB3" w:rsidP="00EB0DB3">
      <w:pPr>
        <w:spacing w:line="269" w:lineRule="auto"/>
        <w:rPr>
          <w:b/>
          <w:bCs/>
          <w:rtl/>
        </w:rPr>
      </w:pPr>
      <w:r w:rsidRPr="001D3FA4">
        <w:rPr>
          <w:rFonts w:hint="eastAsia"/>
          <w:b/>
          <w:bCs/>
          <w:rtl/>
        </w:rPr>
        <w:t>מהתרשים</w:t>
      </w:r>
      <w:r w:rsidRPr="001D3FA4">
        <w:rPr>
          <w:b/>
          <w:bCs/>
          <w:rtl/>
        </w:rPr>
        <w:t xml:space="preserve"> עולה כי גם בקרב הבוגרים החרדים תמונת המצב לא השתנתה באופן מובהק בין השנים </w:t>
      </w:r>
      <w:proofErr w:type="spellStart"/>
      <w:r w:rsidRPr="001D3FA4">
        <w:rPr>
          <w:rFonts w:hint="eastAsia"/>
          <w:b/>
          <w:bCs/>
          <w:rtl/>
        </w:rPr>
        <w:t>התשע</w:t>
      </w:r>
      <w:r w:rsidRPr="001D3FA4">
        <w:rPr>
          <w:b/>
          <w:bCs/>
          <w:rtl/>
        </w:rPr>
        <w:t>"ז</w:t>
      </w:r>
      <w:proofErr w:type="spellEnd"/>
      <w:r>
        <w:rPr>
          <w:rFonts w:hint="cs"/>
          <w:b/>
          <w:bCs/>
          <w:rtl/>
        </w:rPr>
        <w:t xml:space="preserve"> </w:t>
      </w:r>
      <w:r w:rsidRPr="001D3FA4">
        <w:rPr>
          <w:b/>
          <w:bCs/>
          <w:rtl/>
        </w:rPr>
        <w:t>-</w:t>
      </w:r>
      <w:r>
        <w:rPr>
          <w:rFonts w:hint="cs"/>
          <w:b/>
          <w:bCs/>
          <w:rtl/>
        </w:rPr>
        <w:t xml:space="preserve"> </w:t>
      </w:r>
      <w:proofErr w:type="spellStart"/>
      <w:r w:rsidRPr="001D3FA4">
        <w:rPr>
          <w:b/>
          <w:bCs/>
          <w:rtl/>
        </w:rPr>
        <w:t>התשפ"ב</w:t>
      </w:r>
      <w:proofErr w:type="spellEnd"/>
      <w:r>
        <w:rPr>
          <w:rFonts w:hint="cs"/>
          <w:b/>
          <w:bCs/>
          <w:rtl/>
        </w:rPr>
        <w:t xml:space="preserve"> </w:t>
      </w:r>
      <w:r w:rsidRPr="001D3FA4">
        <w:rPr>
          <w:b/>
          <w:bCs/>
          <w:rtl/>
        </w:rPr>
        <w:t xml:space="preserve">- יותר מ-50% מבוגרי התואר הראשון באקדמיה היו בוגרי חינוך והכשרה </w:t>
      </w:r>
      <w:r w:rsidRPr="00BD4A0F">
        <w:rPr>
          <w:rFonts w:eastAsia="Calibri" w:hint="eastAsia"/>
          <w:b/>
          <w:bCs/>
          <w:rtl/>
        </w:rPr>
        <w:t>להוראה</w:t>
      </w:r>
      <w:r w:rsidRPr="00BD4A0F">
        <w:rPr>
          <w:rFonts w:eastAsia="Calibri"/>
          <w:b/>
          <w:bCs/>
          <w:rtl/>
        </w:rPr>
        <w:t xml:space="preserve"> (1,760 מ-3,071 בשנת </w:t>
      </w:r>
      <w:proofErr w:type="spellStart"/>
      <w:r>
        <w:rPr>
          <w:rFonts w:eastAsia="Calibri" w:hint="cs"/>
          <w:b/>
          <w:bCs/>
          <w:rtl/>
        </w:rPr>
        <w:t>ה</w:t>
      </w:r>
      <w:r w:rsidRPr="00BD4A0F">
        <w:rPr>
          <w:rFonts w:eastAsia="Calibri"/>
          <w:b/>
          <w:bCs/>
          <w:rtl/>
        </w:rPr>
        <w:t>תשע"ז</w:t>
      </w:r>
      <w:proofErr w:type="spellEnd"/>
      <w:r>
        <w:rPr>
          <w:rFonts w:eastAsia="Calibri" w:hint="cs"/>
          <w:b/>
          <w:bCs/>
          <w:rtl/>
        </w:rPr>
        <w:t xml:space="preserve"> </w:t>
      </w:r>
      <w:r w:rsidRPr="00BD4A0F">
        <w:rPr>
          <w:rFonts w:eastAsia="Calibri"/>
          <w:b/>
          <w:bCs/>
          <w:rtl/>
        </w:rPr>
        <w:t xml:space="preserve">ו-2,179 </w:t>
      </w:r>
      <w:r w:rsidRPr="00BD4A0F">
        <w:rPr>
          <w:rFonts w:eastAsia="Calibri" w:hint="eastAsia"/>
          <w:b/>
          <w:bCs/>
          <w:rtl/>
        </w:rPr>
        <w:t>מ</w:t>
      </w:r>
      <w:r>
        <w:rPr>
          <w:rFonts w:eastAsia="Calibri" w:hint="cs"/>
          <w:b/>
          <w:bCs/>
          <w:rtl/>
        </w:rPr>
        <w:t xml:space="preserve">תוך </w:t>
      </w:r>
      <w:r w:rsidRPr="00BD4A0F">
        <w:rPr>
          <w:rFonts w:eastAsia="Calibri"/>
          <w:b/>
          <w:bCs/>
          <w:rtl/>
        </w:rPr>
        <w:t xml:space="preserve">4,078 </w:t>
      </w:r>
      <w:r w:rsidRPr="00BD4A0F">
        <w:rPr>
          <w:rFonts w:eastAsia="Calibri" w:hint="eastAsia"/>
          <w:b/>
          <w:bCs/>
          <w:rtl/>
        </w:rPr>
        <w:t>בשנת</w:t>
      </w:r>
      <w:r w:rsidRPr="00BD4A0F">
        <w:rPr>
          <w:rFonts w:eastAsia="Calibri"/>
          <w:b/>
          <w:bCs/>
          <w:rtl/>
        </w:rPr>
        <w:t xml:space="preserve"> </w:t>
      </w:r>
      <w:proofErr w:type="spellStart"/>
      <w:r>
        <w:rPr>
          <w:rFonts w:eastAsia="Calibri" w:hint="cs"/>
          <w:b/>
          <w:bCs/>
          <w:rtl/>
        </w:rPr>
        <w:t>ה</w:t>
      </w:r>
      <w:r w:rsidRPr="00BD4A0F">
        <w:rPr>
          <w:rFonts w:eastAsia="Calibri" w:hint="eastAsia"/>
          <w:b/>
          <w:bCs/>
          <w:rtl/>
        </w:rPr>
        <w:t>תשפ</w:t>
      </w:r>
      <w:r w:rsidRPr="00BD4A0F">
        <w:rPr>
          <w:rFonts w:eastAsia="Calibri"/>
          <w:b/>
          <w:bCs/>
          <w:rtl/>
        </w:rPr>
        <w:t>"ב</w:t>
      </w:r>
      <w:proofErr w:type="spellEnd"/>
      <w:r w:rsidRPr="00BD4A0F">
        <w:rPr>
          <w:rFonts w:eastAsia="Calibri"/>
          <w:b/>
          <w:bCs/>
          <w:rtl/>
        </w:rPr>
        <w:t>,</w:t>
      </w:r>
      <w:r w:rsidRPr="00462CA3">
        <w:rPr>
          <w:b/>
          <w:bCs/>
          <w:rtl/>
        </w:rPr>
        <w:t xml:space="preserve"> כ-10% היו בוגרי מדעי החברה </w:t>
      </w:r>
      <w:r w:rsidRPr="00BD4A0F">
        <w:rPr>
          <w:rFonts w:eastAsia="Calibri"/>
          <w:b/>
          <w:bCs/>
          <w:rtl/>
        </w:rPr>
        <w:t xml:space="preserve">(294 בשנת </w:t>
      </w:r>
      <w:proofErr w:type="spellStart"/>
      <w:r>
        <w:rPr>
          <w:rFonts w:eastAsia="Calibri" w:hint="cs"/>
          <w:b/>
          <w:bCs/>
          <w:rtl/>
        </w:rPr>
        <w:t>ה</w:t>
      </w:r>
      <w:r w:rsidRPr="00BD4A0F">
        <w:rPr>
          <w:rFonts w:eastAsia="Calibri"/>
          <w:b/>
          <w:bCs/>
          <w:rtl/>
        </w:rPr>
        <w:t>תשע"ז</w:t>
      </w:r>
      <w:proofErr w:type="spellEnd"/>
      <w:r w:rsidRPr="00BD4A0F">
        <w:rPr>
          <w:rFonts w:eastAsia="Calibri"/>
          <w:b/>
          <w:bCs/>
          <w:rtl/>
        </w:rPr>
        <w:t xml:space="preserve"> ו-431 בשנת </w:t>
      </w:r>
      <w:proofErr w:type="spellStart"/>
      <w:r>
        <w:rPr>
          <w:rFonts w:eastAsia="Calibri" w:hint="cs"/>
          <w:b/>
          <w:bCs/>
          <w:rtl/>
        </w:rPr>
        <w:t>ה</w:t>
      </w:r>
      <w:r w:rsidRPr="00BD4A0F">
        <w:rPr>
          <w:rFonts w:eastAsia="Calibri"/>
          <w:b/>
          <w:bCs/>
          <w:rtl/>
        </w:rPr>
        <w:t>תשפ"ב</w:t>
      </w:r>
      <w:proofErr w:type="spellEnd"/>
      <w:r w:rsidRPr="00BD4A0F">
        <w:rPr>
          <w:rFonts w:eastAsia="Calibri"/>
          <w:b/>
          <w:bCs/>
          <w:rtl/>
        </w:rPr>
        <w:t xml:space="preserve">), </w:t>
      </w:r>
      <w:r w:rsidRPr="00462CA3">
        <w:rPr>
          <w:b/>
          <w:bCs/>
          <w:rtl/>
        </w:rPr>
        <w:t>כ-</w:t>
      </w:r>
      <w:r w:rsidRPr="00BD4A0F">
        <w:rPr>
          <w:rFonts w:eastAsia="Calibri"/>
          <w:b/>
          <w:bCs/>
          <w:rtl/>
        </w:rPr>
        <w:t>11</w:t>
      </w:r>
      <w:r w:rsidRPr="00462CA3">
        <w:rPr>
          <w:b/>
          <w:bCs/>
          <w:rtl/>
        </w:rPr>
        <w:t xml:space="preserve">% בוגרי </w:t>
      </w:r>
      <w:r w:rsidRPr="00462CA3">
        <w:rPr>
          <w:rFonts w:hint="eastAsia"/>
          <w:b/>
          <w:bCs/>
          <w:rtl/>
        </w:rPr>
        <w:t>מינהל</w:t>
      </w:r>
      <w:r w:rsidRPr="00462CA3">
        <w:rPr>
          <w:b/>
          <w:bCs/>
          <w:rtl/>
        </w:rPr>
        <w:t xml:space="preserve"> </w:t>
      </w:r>
      <w:r w:rsidRPr="00462CA3">
        <w:rPr>
          <w:rFonts w:hint="eastAsia"/>
          <w:b/>
          <w:bCs/>
          <w:rtl/>
        </w:rPr>
        <w:t>עסקים</w:t>
      </w:r>
      <w:r w:rsidRPr="00462CA3">
        <w:rPr>
          <w:b/>
          <w:bCs/>
          <w:rtl/>
        </w:rPr>
        <w:t xml:space="preserve"> </w:t>
      </w:r>
      <w:r w:rsidRPr="00462CA3">
        <w:rPr>
          <w:rFonts w:hint="eastAsia"/>
          <w:b/>
          <w:bCs/>
          <w:rtl/>
        </w:rPr>
        <w:t>וניהול</w:t>
      </w:r>
      <w:r w:rsidRPr="00BD4A0F">
        <w:rPr>
          <w:rFonts w:eastAsia="Calibri"/>
          <w:b/>
          <w:bCs/>
          <w:rtl/>
        </w:rPr>
        <w:t xml:space="preserve"> (350 </w:t>
      </w:r>
      <w:proofErr w:type="spellStart"/>
      <w:r w:rsidRPr="00BD4A0F">
        <w:rPr>
          <w:rFonts w:eastAsia="Calibri" w:hint="eastAsia"/>
          <w:b/>
          <w:bCs/>
          <w:rtl/>
        </w:rPr>
        <w:t>ב</w:t>
      </w:r>
      <w:r>
        <w:rPr>
          <w:rFonts w:eastAsia="Calibri" w:hint="cs"/>
          <w:b/>
          <w:bCs/>
          <w:rtl/>
        </w:rPr>
        <w:t>ה</w:t>
      </w:r>
      <w:r w:rsidRPr="00BD4A0F">
        <w:rPr>
          <w:rFonts w:eastAsia="Calibri" w:hint="eastAsia"/>
          <w:b/>
          <w:bCs/>
          <w:rtl/>
        </w:rPr>
        <w:t>תשע</w:t>
      </w:r>
      <w:r w:rsidRPr="00BD4A0F">
        <w:rPr>
          <w:rFonts w:eastAsia="Calibri"/>
          <w:b/>
          <w:bCs/>
          <w:rtl/>
        </w:rPr>
        <w:t>"ז</w:t>
      </w:r>
      <w:proofErr w:type="spellEnd"/>
      <w:r>
        <w:rPr>
          <w:rFonts w:eastAsia="Calibri" w:hint="cs"/>
          <w:b/>
          <w:bCs/>
          <w:rtl/>
        </w:rPr>
        <w:t xml:space="preserve"> </w:t>
      </w:r>
      <w:r w:rsidRPr="00BD4A0F">
        <w:rPr>
          <w:rFonts w:eastAsia="Calibri"/>
          <w:b/>
          <w:bCs/>
          <w:rtl/>
        </w:rPr>
        <w:t xml:space="preserve">ו-453 </w:t>
      </w:r>
      <w:proofErr w:type="spellStart"/>
      <w:r w:rsidRPr="00BD4A0F">
        <w:rPr>
          <w:rFonts w:eastAsia="Calibri" w:hint="eastAsia"/>
          <w:b/>
          <w:bCs/>
          <w:rtl/>
        </w:rPr>
        <w:t>ב</w:t>
      </w:r>
      <w:r>
        <w:rPr>
          <w:rFonts w:eastAsia="Calibri" w:hint="cs"/>
          <w:b/>
          <w:bCs/>
          <w:rtl/>
        </w:rPr>
        <w:t>ה</w:t>
      </w:r>
      <w:r w:rsidRPr="00BD4A0F">
        <w:rPr>
          <w:rFonts w:eastAsia="Calibri" w:hint="eastAsia"/>
          <w:b/>
          <w:bCs/>
          <w:rtl/>
        </w:rPr>
        <w:t>תשפ</w:t>
      </w:r>
      <w:r w:rsidRPr="00BD4A0F">
        <w:rPr>
          <w:rFonts w:eastAsia="Calibri"/>
          <w:b/>
          <w:bCs/>
          <w:rtl/>
        </w:rPr>
        <w:t>"ב</w:t>
      </w:r>
      <w:proofErr w:type="spellEnd"/>
      <w:r w:rsidRPr="00BD4A0F">
        <w:rPr>
          <w:rFonts w:eastAsia="Calibri"/>
          <w:b/>
          <w:bCs/>
          <w:rtl/>
        </w:rPr>
        <w:t>)</w:t>
      </w:r>
      <w:r w:rsidRPr="00462CA3">
        <w:rPr>
          <w:rFonts w:eastAsia="Calibri"/>
          <w:b/>
          <w:bCs/>
          <w:rtl/>
        </w:rPr>
        <w:t>.</w:t>
      </w:r>
      <w:r w:rsidRPr="00462CA3">
        <w:rPr>
          <w:b/>
          <w:bCs/>
          <w:rtl/>
        </w:rPr>
        <w:t xml:space="preserve"> </w:t>
      </w:r>
    </w:p>
    <w:p w14:paraId="22BFC5ED" w14:textId="77777777" w:rsidR="00EB0DB3" w:rsidRDefault="00EB0DB3" w:rsidP="00EB0DB3">
      <w:pPr>
        <w:pStyle w:val="a7"/>
        <w:spacing w:line="269" w:lineRule="auto"/>
        <w:rPr>
          <w:rtl/>
        </w:rPr>
      </w:pPr>
    </w:p>
    <w:p w14:paraId="3218CDBF" w14:textId="77777777" w:rsidR="00EB0DB3" w:rsidRPr="00BD4A0F" w:rsidRDefault="00EB0DB3" w:rsidP="00EB0DB3">
      <w:pPr>
        <w:spacing w:line="269" w:lineRule="auto"/>
        <w:rPr>
          <w:b/>
          <w:bCs/>
          <w:rtl/>
        </w:rPr>
      </w:pPr>
      <w:r w:rsidRPr="00BD4A0F">
        <w:rPr>
          <w:rFonts w:hint="eastAsia"/>
          <w:b/>
          <w:bCs/>
          <w:rtl/>
        </w:rPr>
        <w:t>בהשוואה</w:t>
      </w:r>
      <w:r w:rsidRPr="00BD4A0F">
        <w:rPr>
          <w:b/>
          <w:bCs/>
          <w:rtl/>
        </w:rPr>
        <w:t xml:space="preserve"> לשאר האוכלוסייה </w:t>
      </w:r>
      <w:r w:rsidRPr="00BD4A0F">
        <w:rPr>
          <w:rFonts w:hint="eastAsia"/>
          <w:b/>
          <w:bCs/>
          <w:rtl/>
        </w:rPr>
        <w:t>יצוין</w:t>
      </w:r>
      <w:r w:rsidRPr="00BD4A0F">
        <w:rPr>
          <w:b/>
          <w:bCs/>
          <w:rtl/>
        </w:rPr>
        <w:t xml:space="preserve"> </w:t>
      </w:r>
      <w:r w:rsidRPr="00BD4A0F">
        <w:rPr>
          <w:rFonts w:hint="eastAsia"/>
          <w:b/>
          <w:bCs/>
          <w:rtl/>
        </w:rPr>
        <w:t>כי</w:t>
      </w:r>
      <w:r w:rsidRPr="00BD4A0F">
        <w:rPr>
          <w:b/>
          <w:bCs/>
          <w:rtl/>
        </w:rPr>
        <w:t xml:space="preserve"> בשנת </w:t>
      </w:r>
      <w:proofErr w:type="spellStart"/>
      <w:r>
        <w:rPr>
          <w:rFonts w:hint="cs"/>
          <w:b/>
          <w:bCs/>
          <w:rtl/>
        </w:rPr>
        <w:t>ה</w:t>
      </w:r>
      <w:r w:rsidRPr="00BD4A0F">
        <w:rPr>
          <w:b/>
          <w:bCs/>
          <w:rtl/>
        </w:rPr>
        <w:t>תשפ"ב</w:t>
      </w:r>
      <w:proofErr w:type="spellEnd"/>
      <w:r w:rsidRPr="00BD4A0F">
        <w:rPr>
          <w:b/>
          <w:bCs/>
          <w:rtl/>
        </w:rPr>
        <w:t xml:space="preserve"> רק כ-15% (7,894 מ-50,370), היו בוגרי חינוך והכשרה להוראה, 24% (12,210) </w:t>
      </w:r>
      <w:r w:rsidRPr="00BD4A0F">
        <w:rPr>
          <w:rFonts w:hint="eastAsia"/>
          <w:b/>
          <w:bCs/>
          <w:rtl/>
        </w:rPr>
        <w:t>היו</w:t>
      </w:r>
      <w:r w:rsidRPr="00BD4A0F">
        <w:rPr>
          <w:b/>
          <w:bCs/>
          <w:rtl/>
        </w:rPr>
        <w:t xml:space="preserve"> </w:t>
      </w:r>
      <w:r w:rsidRPr="00BD4A0F">
        <w:rPr>
          <w:rFonts w:hint="eastAsia"/>
          <w:b/>
          <w:bCs/>
          <w:rtl/>
        </w:rPr>
        <w:t>בוגרי</w:t>
      </w:r>
      <w:r w:rsidRPr="00BD4A0F">
        <w:rPr>
          <w:b/>
          <w:bCs/>
          <w:rtl/>
        </w:rPr>
        <w:t xml:space="preserve"> </w:t>
      </w:r>
      <w:r w:rsidRPr="00BD4A0F">
        <w:rPr>
          <w:rFonts w:hint="eastAsia"/>
          <w:b/>
          <w:bCs/>
          <w:rtl/>
        </w:rPr>
        <w:t>לימודי</w:t>
      </w:r>
      <w:r w:rsidRPr="00BD4A0F">
        <w:rPr>
          <w:b/>
          <w:bCs/>
          <w:rtl/>
        </w:rPr>
        <w:t xml:space="preserve"> מדעי החברה, </w:t>
      </w:r>
      <w:r w:rsidRPr="00BD4A0F">
        <w:rPr>
          <w:rFonts w:hint="eastAsia"/>
          <w:b/>
          <w:bCs/>
          <w:rtl/>
        </w:rPr>
        <w:t>ו</w:t>
      </w:r>
      <w:r w:rsidRPr="00BD4A0F">
        <w:rPr>
          <w:b/>
          <w:bCs/>
          <w:rtl/>
        </w:rPr>
        <w:t xml:space="preserve">-13% (6,433), </w:t>
      </w:r>
      <w:r w:rsidRPr="00BD4A0F">
        <w:rPr>
          <w:rFonts w:hint="eastAsia"/>
          <w:b/>
          <w:bCs/>
          <w:rtl/>
        </w:rPr>
        <w:t>בוגרי</w:t>
      </w:r>
      <w:r w:rsidRPr="00BD4A0F">
        <w:rPr>
          <w:b/>
          <w:bCs/>
          <w:rtl/>
        </w:rPr>
        <w:t xml:space="preserve"> תואר ראשון בעסקים וניהול. </w:t>
      </w:r>
    </w:p>
    <w:p w14:paraId="7C99D826" w14:textId="77777777" w:rsidR="00EB0DB3" w:rsidRDefault="00EB0DB3" w:rsidP="00EB0DB3">
      <w:pPr>
        <w:pStyle w:val="a7"/>
        <w:spacing w:line="269" w:lineRule="auto"/>
        <w:rPr>
          <w:rtl/>
        </w:rPr>
      </w:pPr>
    </w:p>
    <w:p w14:paraId="350619C0" w14:textId="77777777" w:rsidR="00EB0DB3" w:rsidRPr="00BD4A0F" w:rsidRDefault="00EB0DB3" w:rsidP="00EB0DB3">
      <w:pPr>
        <w:spacing w:line="269" w:lineRule="auto"/>
        <w:rPr>
          <w:b/>
          <w:bCs/>
          <w:rtl/>
        </w:rPr>
      </w:pPr>
      <w:r w:rsidRPr="00BD4A0F">
        <w:rPr>
          <w:rFonts w:hint="eastAsia"/>
          <w:b/>
          <w:bCs/>
          <w:rtl/>
        </w:rPr>
        <w:t>גם</w:t>
      </w:r>
      <w:r w:rsidRPr="00BD4A0F">
        <w:rPr>
          <w:b/>
          <w:bCs/>
          <w:rtl/>
        </w:rPr>
        <w:t xml:space="preserve"> </w:t>
      </w:r>
      <w:r w:rsidRPr="00BD4A0F">
        <w:rPr>
          <w:rFonts w:hint="eastAsia"/>
          <w:b/>
          <w:bCs/>
          <w:rtl/>
        </w:rPr>
        <w:t>במתמטיקה</w:t>
      </w:r>
      <w:r w:rsidRPr="00BD4A0F">
        <w:rPr>
          <w:b/>
          <w:bCs/>
          <w:rtl/>
        </w:rPr>
        <w:t xml:space="preserve"> </w:t>
      </w:r>
      <w:r w:rsidRPr="00BD4A0F">
        <w:rPr>
          <w:rFonts w:hint="eastAsia"/>
          <w:b/>
          <w:bCs/>
          <w:rtl/>
        </w:rPr>
        <w:t>ומדעי</w:t>
      </w:r>
      <w:r w:rsidRPr="00BD4A0F">
        <w:rPr>
          <w:b/>
          <w:bCs/>
          <w:rtl/>
        </w:rPr>
        <w:t xml:space="preserve"> </w:t>
      </w:r>
      <w:r w:rsidRPr="00BD4A0F">
        <w:rPr>
          <w:rFonts w:hint="eastAsia"/>
          <w:b/>
          <w:bCs/>
          <w:rtl/>
        </w:rPr>
        <w:t>המחשב</w:t>
      </w:r>
      <w:r w:rsidRPr="00BD4A0F">
        <w:rPr>
          <w:b/>
          <w:bCs/>
          <w:rtl/>
        </w:rPr>
        <w:t xml:space="preserve"> </w:t>
      </w:r>
      <w:r w:rsidRPr="00BD4A0F">
        <w:rPr>
          <w:rFonts w:hint="eastAsia"/>
          <w:b/>
          <w:bCs/>
          <w:rtl/>
        </w:rPr>
        <w:t>התמונה</w:t>
      </w:r>
      <w:r w:rsidRPr="00BD4A0F">
        <w:rPr>
          <w:b/>
          <w:bCs/>
          <w:rtl/>
        </w:rPr>
        <w:t xml:space="preserve"> דומה ולא השתנתה משנת </w:t>
      </w:r>
      <w:proofErr w:type="spellStart"/>
      <w:r w:rsidRPr="00BD4A0F">
        <w:rPr>
          <w:rFonts w:hint="eastAsia"/>
          <w:b/>
          <w:bCs/>
          <w:rtl/>
        </w:rPr>
        <w:t>התשע</w:t>
      </w:r>
      <w:r w:rsidRPr="00BD4A0F">
        <w:rPr>
          <w:b/>
          <w:bCs/>
          <w:rtl/>
        </w:rPr>
        <w:t>"ז</w:t>
      </w:r>
      <w:proofErr w:type="spellEnd"/>
      <w:r w:rsidRPr="00BD4A0F">
        <w:rPr>
          <w:b/>
          <w:bCs/>
          <w:rtl/>
        </w:rPr>
        <w:t xml:space="preserve"> לשנת </w:t>
      </w:r>
      <w:proofErr w:type="spellStart"/>
      <w:r w:rsidRPr="00BD4A0F">
        <w:rPr>
          <w:rFonts w:hint="eastAsia"/>
          <w:b/>
          <w:bCs/>
          <w:rtl/>
        </w:rPr>
        <w:t>התשפ</w:t>
      </w:r>
      <w:r w:rsidRPr="00BD4A0F">
        <w:rPr>
          <w:b/>
          <w:bCs/>
          <w:rtl/>
        </w:rPr>
        <w:t>"ב</w:t>
      </w:r>
      <w:proofErr w:type="spellEnd"/>
      <w:r>
        <w:rPr>
          <w:rFonts w:hint="cs"/>
          <w:b/>
          <w:bCs/>
          <w:rtl/>
        </w:rPr>
        <w:t xml:space="preserve"> (2021-2022)</w:t>
      </w:r>
      <w:r w:rsidRPr="00BD4A0F">
        <w:rPr>
          <w:b/>
          <w:bCs/>
          <w:rtl/>
        </w:rPr>
        <w:t xml:space="preserve">. </w:t>
      </w:r>
      <w:proofErr w:type="spellStart"/>
      <w:r w:rsidRPr="00BD4A0F">
        <w:rPr>
          <w:rFonts w:hint="eastAsia"/>
          <w:b/>
          <w:bCs/>
          <w:rtl/>
        </w:rPr>
        <w:t>בהתשע</w:t>
      </w:r>
      <w:r w:rsidRPr="00BD4A0F">
        <w:rPr>
          <w:b/>
          <w:bCs/>
          <w:rtl/>
        </w:rPr>
        <w:t>"ז</w:t>
      </w:r>
      <w:proofErr w:type="spellEnd"/>
      <w:r w:rsidRPr="00BD4A0F">
        <w:rPr>
          <w:b/>
          <w:bCs/>
          <w:rtl/>
        </w:rPr>
        <w:t xml:space="preserve"> 4.2% מקרב הבוגרים החרדים (129 מ-3,</w:t>
      </w:r>
      <w:r>
        <w:rPr>
          <w:rFonts w:hint="cs"/>
          <w:b/>
          <w:bCs/>
          <w:rtl/>
        </w:rPr>
        <w:t>0</w:t>
      </w:r>
      <w:r w:rsidRPr="00BD4A0F">
        <w:rPr>
          <w:b/>
          <w:bCs/>
          <w:rtl/>
        </w:rPr>
        <w:t xml:space="preserve">71) למדו מתמטיקה ומדעי המחשב כאשר בשנת </w:t>
      </w:r>
      <w:proofErr w:type="spellStart"/>
      <w:r w:rsidRPr="00BD4A0F">
        <w:rPr>
          <w:rFonts w:hint="eastAsia"/>
          <w:b/>
          <w:bCs/>
          <w:rtl/>
        </w:rPr>
        <w:t>התשפ</w:t>
      </w:r>
      <w:r w:rsidRPr="00BD4A0F">
        <w:rPr>
          <w:b/>
          <w:bCs/>
          <w:rtl/>
        </w:rPr>
        <w:t>"ב</w:t>
      </w:r>
      <w:proofErr w:type="spellEnd"/>
      <w:r>
        <w:rPr>
          <w:rFonts w:hint="cs"/>
          <w:b/>
          <w:bCs/>
          <w:rtl/>
        </w:rPr>
        <w:t xml:space="preserve"> </w:t>
      </w:r>
      <w:r w:rsidRPr="00BD4A0F">
        <w:rPr>
          <w:b/>
          <w:bCs/>
          <w:rtl/>
        </w:rPr>
        <w:t xml:space="preserve">השיעור עלה ל-5.8% (236 מ-4,078) </w:t>
      </w:r>
      <w:r w:rsidRPr="00BD4A0F">
        <w:rPr>
          <w:rFonts w:hint="eastAsia"/>
          <w:b/>
          <w:bCs/>
          <w:rtl/>
        </w:rPr>
        <w:t>וזאת</w:t>
      </w:r>
      <w:r w:rsidRPr="00BD4A0F">
        <w:rPr>
          <w:b/>
          <w:bCs/>
          <w:rtl/>
        </w:rPr>
        <w:t xml:space="preserve"> </w:t>
      </w:r>
      <w:r w:rsidRPr="00BD4A0F">
        <w:rPr>
          <w:rFonts w:hint="eastAsia"/>
          <w:b/>
          <w:bCs/>
          <w:rtl/>
        </w:rPr>
        <w:t>כאשר</w:t>
      </w:r>
      <w:r w:rsidRPr="00BD4A0F">
        <w:rPr>
          <w:b/>
          <w:bCs/>
          <w:rtl/>
        </w:rPr>
        <w:t xml:space="preserve"> </w:t>
      </w:r>
      <w:r w:rsidRPr="00BD4A0F">
        <w:rPr>
          <w:rFonts w:hint="eastAsia"/>
          <w:b/>
          <w:bCs/>
          <w:rtl/>
        </w:rPr>
        <w:t>בשאר</w:t>
      </w:r>
      <w:r w:rsidRPr="00BD4A0F">
        <w:rPr>
          <w:b/>
          <w:bCs/>
          <w:rtl/>
        </w:rPr>
        <w:t xml:space="preserve"> </w:t>
      </w:r>
      <w:r w:rsidRPr="00BD4A0F">
        <w:rPr>
          <w:rFonts w:hint="eastAsia"/>
          <w:b/>
          <w:bCs/>
          <w:rtl/>
        </w:rPr>
        <w:t>האוכלוסייה</w:t>
      </w:r>
      <w:r w:rsidRPr="00BD4A0F">
        <w:rPr>
          <w:rStyle w:val="af1"/>
          <w:b/>
          <w:bCs/>
          <w:rtl/>
        </w:rPr>
        <w:footnoteReference w:id="35"/>
      </w:r>
      <w:r w:rsidRPr="00BD4A0F">
        <w:rPr>
          <w:b/>
          <w:bCs/>
          <w:rtl/>
        </w:rPr>
        <w:t xml:space="preserve"> 8.2% מבוגר</w:t>
      </w:r>
      <w:r w:rsidRPr="00BD4A0F">
        <w:rPr>
          <w:rFonts w:hint="eastAsia"/>
          <w:b/>
          <w:bCs/>
          <w:rtl/>
        </w:rPr>
        <w:t>י</w:t>
      </w:r>
      <w:r w:rsidRPr="00BD4A0F">
        <w:rPr>
          <w:b/>
          <w:bCs/>
          <w:rtl/>
        </w:rPr>
        <w:t xml:space="preserve"> התואר הראשון היו בוגרי מתמטיקה ומדעי המחשב (4,150 מ-50,370). </w:t>
      </w:r>
      <w:r w:rsidRPr="00BD4A0F">
        <w:rPr>
          <w:rFonts w:hint="eastAsia"/>
          <w:b/>
          <w:bCs/>
          <w:rtl/>
        </w:rPr>
        <w:t>גם</w:t>
      </w:r>
      <w:r w:rsidRPr="00BD4A0F">
        <w:rPr>
          <w:b/>
          <w:bCs/>
          <w:rtl/>
        </w:rPr>
        <w:t xml:space="preserve"> </w:t>
      </w:r>
      <w:r w:rsidRPr="00BD4A0F">
        <w:rPr>
          <w:rFonts w:hint="eastAsia"/>
          <w:b/>
          <w:bCs/>
          <w:rtl/>
        </w:rPr>
        <w:t>בהנדסה</w:t>
      </w:r>
      <w:r w:rsidRPr="00BD4A0F">
        <w:rPr>
          <w:b/>
          <w:bCs/>
          <w:rtl/>
        </w:rPr>
        <w:t xml:space="preserve"> </w:t>
      </w:r>
      <w:r w:rsidRPr="00BD4A0F">
        <w:rPr>
          <w:rFonts w:hint="eastAsia"/>
          <w:b/>
          <w:bCs/>
          <w:rtl/>
        </w:rPr>
        <w:t>ואדריכלות</w:t>
      </w:r>
      <w:r w:rsidRPr="00BD4A0F">
        <w:rPr>
          <w:b/>
          <w:bCs/>
          <w:rtl/>
        </w:rPr>
        <w:t xml:space="preserve"> </w:t>
      </w:r>
      <w:r w:rsidRPr="00BD4A0F">
        <w:rPr>
          <w:rFonts w:hint="eastAsia"/>
          <w:b/>
          <w:bCs/>
          <w:rtl/>
        </w:rPr>
        <w:t>הנתונים</w:t>
      </w:r>
      <w:r w:rsidRPr="00BD4A0F">
        <w:rPr>
          <w:b/>
          <w:bCs/>
          <w:rtl/>
        </w:rPr>
        <w:t xml:space="preserve"> </w:t>
      </w:r>
      <w:r w:rsidRPr="00BD4A0F">
        <w:rPr>
          <w:rFonts w:hint="eastAsia"/>
          <w:b/>
          <w:bCs/>
          <w:rtl/>
        </w:rPr>
        <w:t>דומים</w:t>
      </w:r>
      <w:r w:rsidRPr="00BD4A0F">
        <w:rPr>
          <w:b/>
          <w:bCs/>
          <w:rtl/>
        </w:rPr>
        <w:t xml:space="preserve"> </w:t>
      </w:r>
      <w:r w:rsidRPr="00BD4A0F">
        <w:rPr>
          <w:rFonts w:hint="eastAsia"/>
          <w:b/>
          <w:bCs/>
          <w:rtl/>
        </w:rPr>
        <w:t>ולא</w:t>
      </w:r>
      <w:r w:rsidRPr="00BD4A0F">
        <w:rPr>
          <w:b/>
          <w:bCs/>
          <w:rtl/>
        </w:rPr>
        <w:t xml:space="preserve"> </w:t>
      </w:r>
      <w:r w:rsidRPr="00BD4A0F">
        <w:rPr>
          <w:rFonts w:hint="eastAsia"/>
          <w:b/>
          <w:bCs/>
          <w:rtl/>
        </w:rPr>
        <w:t>השתנו</w:t>
      </w:r>
      <w:r w:rsidRPr="00BD4A0F">
        <w:rPr>
          <w:b/>
          <w:bCs/>
          <w:rtl/>
        </w:rPr>
        <w:t xml:space="preserve"> </w:t>
      </w:r>
      <w:r w:rsidRPr="00BD4A0F">
        <w:rPr>
          <w:rFonts w:hint="eastAsia"/>
          <w:b/>
          <w:bCs/>
          <w:rtl/>
        </w:rPr>
        <w:t>מהותית</w:t>
      </w:r>
      <w:r w:rsidRPr="00BD4A0F">
        <w:rPr>
          <w:b/>
          <w:bCs/>
          <w:rtl/>
        </w:rPr>
        <w:t xml:space="preserve">, בקרב </w:t>
      </w:r>
      <w:r w:rsidRPr="00BD4A0F">
        <w:rPr>
          <w:rFonts w:hint="eastAsia"/>
          <w:b/>
          <w:bCs/>
          <w:rtl/>
        </w:rPr>
        <w:t>החרדים</w:t>
      </w:r>
      <w:r w:rsidRPr="00BD4A0F">
        <w:rPr>
          <w:b/>
          <w:bCs/>
          <w:rtl/>
        </w:rPr>
        <w:t xml:space="preserve">, משנת </w:t>
      </w:r>
      <w:proofErr w:type="spellStart"/>
      <w:r w:rsidRPr="00BD4A0F">
        <w:rPr>
          <w:rFonts w:hint="eastAsia"/>
          <w:b/>
          <w:bCs/>
          <w:rtl/>
        </w:rPr>
        <w:t>התשע</w:t>
      </w:r>
      <w:r w:rsidRPr="00BD4A0F">
        <w:rPr>
          <w:b/>
          <w:bCs/>
          <w:rtl/>
        </w:rPr>
        <w:t>"ז</w:t>
      </w:r>
      <w:proofErr w:type="spellEnd"/>
      <w:r w:rsidRPr="00BD4A0F">
        <w:rPr>
          <w:b/>
          <w:bCs/>
          <w:rtl/>
        </w:rPr>
        <w:t xml:space="preserve"> לשנת </w:t>
      </w:r>
      <w:proofErr w:type="spellStart"/>
      <w:r w:rsidRPr="00BD4A0F">
        <w:rPr>
          <w:rFonts w:hint="eastAsia"/>
          <w:b/>
          <w:bCs/>
          <w:rtl/>
        </w:rPr>
        <w:t>התשפ</w:t>
      </w:r>
      <w:r w:rsidRPr="00BD4A0F">
        <w:rPr>
          <w:b/>
          <w:bCs/>
          <w:rtl/>
        </w:rPr>
        <w:t>"ב</w:t>
      </w:r>
      <w:proofErr w:type="spellEnd"/>
      <w:r w:rsidRPr="00BD4A0F">
        <w:rPr>
          <w:b/>
          <w:bCs/>
          <w:rtl/>
        </w:rPr>
        <w:t xml:space="preserve">. </w:t>
      </w:r>
      <w:proofErr w:type="spellStart"/>
      <w:r w:rsidRPr="00BD4A0F">
        <w:rPr>
          <w:rFonts w:hint="eastAsia"/>
          <w:b/>
          <w:bCs/>
          <w:rtl/>
        </w:rPr>
        <w:t>בהתשע</w:t>
      </w:r>
      <w:r w:rsidRPr="00BD4A0F">
        <w:rPr>
          <w:b/>
          <w:bCs/>
          <w:rtl/>
        </w:rPr>
        <w:t>"ז</w:t>
      </w:r>
      <w:proofErr w:type="spellEnd"/>
      <w:r w:rsidRPr="00BD4A0F">
        <w:rPr>
          <w:b/>
          <w:bCs/>
          <w:rtl/>
        </w:rPr>
        <w:t xml:space="preserve"> 2.9% (90 </w:t>
      </w:r>
      <w:r w:rsidRPr="00BD4A0F">
        <w:rPr>
          <w:rFonts w:hint="eastAsia"/>
          <w:b/>
          <w:bCs/>
          <w:rtl/>
        </w:rPr>
        <w:t>מ</w:t>
      </w:r>
      <w:r w:rsidRPr="00BD4A0F">
        <w:rPr>
          <w:b/>
          <w:bCs/>
          <w:rtl/>
        </w:rPr>
        <w:t>-3,071) מבוגרי תואר ראשון בקרב החרדים היו בוגרי</w:t>
      </w:r>
      <w:r w:rsidRPr="00BD4A0F">
        <w:rPr>
          <w:rFonts w:hint="eastAsia"/>
          <w:b/>
          <w:bCs/>
          <w:rtl/>
        </w:rPr>
        <w:t>ם</w:t>
      </w:r>
      <w:r w:rsidRPr="00BD4A0F">
        <w:rPr>
          <w:b/>
          <w:bCs/>
          <w:rtl/>
        </w:rPr>
        <w:t xml:space="preserve"> בהנדסה ואדר</w:t>
      </w:r>
      <w:r w:rsidRPr="00BD4A0F">
        <w:rPr>
          <w:rFonts w:hint="eastAsia"/>
          <w:b/>
          <w:bCs/>
          <w:rtl/>
        </w:rPr>
        <w:t>יכלות</w:t>
      </w:r>
      <w:r w:rsidRPr="00BD4A0F">
        <w:rPr>
          <w:b/>
          <w:bCs/>
          <w:rtl/>
        </w:rPr>
        <w:t xml:space="preserve"> ובשנת </w:t>
      </w:r>
      <w:proofErr w:type="spellStart"/>
      <w:r w:rsidRPr="00BD4A0F">
        <w:rPr>
          <w:rFonts w:hint="eastAsia"/>
          <w:b/>
          <w:bCs/>
          <w:rtl/>
        </w:rPr>
        <w:t>התשפ</w:t>
      </w:r>
      <w:r w:rsidRPr="00BD4A0F">
        <w:rPr>
          <w:b/>
          <w:bCs/>
          <w:rtl/>
        </w:rPr>
        <w:t>"ב</w:t>
      </w:r>
      <w:proofErr w:type="spellEnd"/>
      <w:r w:rsidRPr="00BD4A0F">
        <w:rPr>
          <w:b/>
          <w:bCs/>
          <w:rtl/>
        </w:rPr>
        <w:t xml:space="preserve">, שיעור הבוגרים עלה במקצת ל-3.2% (133 מ-4,078) </w:t>
      </w:r>
      <w:r w:rsidRPr="00BD4A0F">
        <w:rPr>
          <w:rFonts w:hint="eastAsia"/>
          <w:b/>
          <w:bCs/>
          <w:rtl/>
        </w:rPr>
        <w:t>וזאת</w:t>
      </w:r>
      <w:r w:rsidRPr="00BD4A0F">
        <w:rPr>
          <w:b/>
          <w:bCs/>
          <w:rtl/>
        </w:rPr>
        <w:t xml:space="preserve"> </w:t>
      </w:r>
      <w:r w:rsidRPr="00BD4A0F">
        <w:rPr>
          <w:rFonts w:hint="eastAsia"/>
          <w:b/>
          <w:bCs/>
          <w:rtl/>
        </w:rPr>
        <w:t>כאשר</w:t>
      </w:r>
      <w:r w:rsidRPr="00BD4A0F">
        <w:rPr>
          <w:b/>
          <w:bCs/>
          <w:rtl/>
        </w:rPr>
        <w:t xml:space="preserve"> </w:t>
      </w:r>
      <w:r w:rsidRPr="00BD4A0F">
        <w:rPr>
          <w:rFonts w:hint="eastAsia"/>
          <w:b/>
          <w:bCs/>
          <w:rtl/>
        </w:rPr>
        <w:t>בשאר</w:t>
      </w:r>
      <w:r w:rsidRPr="00BD4A0F">
        <w:rPr>
          <w:b/>
          <w:bCs/>
          <w:rtl/>
        </w:rPr>
        <w:t xml:space="preserve"> </w:t>
      </w:r>
      <w:r w:rsidRPr="00BD4A0F">
        <w:rPr>
          <w:rFonts w:hint="eastAsia"/>
          <w:b/>
          <w:bCs/>
          <w:rtl/>
        </w:rPr>
        <w:t>האוכלוסייה</w:t>
      </w:r>
      <w:r w:rsidRPr="00BD4A0F">
        <w:rPr>
          <w:b/>
          <w:bCs/>
          <w:rtl/>
        </w:rPr>
        <w:t xml:space="preserve"> </w:t>
      </w:r>
      <w:r w:rsidRPr="00BD4A0F">
        <w:rPr>
          <w:rFonts w:hint="eastAsia"/>
          <w:b/>
          <w:bCs/>
          <w:rtl/>
        </w:rPr>
        <w:t>עמד</w:t>
      </w:r>
      <w:r w:rsidRPr="00BD4A0F">
        <w:rPr>
          <w:b/>
          <w:bCs/>
          <w:rtl/>
        </w:rPr>
        <w:t xml:space="preserve"> </w:t>
      </w:r>
      <w:r w:rsidRPr="00BD4A0F">
        <w:rPr>
          <w:rFonts w:hint="eastAsia"/>
          <w:b/>
          <w:bCs/>
          <w:rtl/>
        </w:rPr>
        <w:t>שיעור</w:t>
      </w:r>
      <w:r w:rsidRPr="00BD4A0F">
        <w:rPr>
          <w:b/>
          <w:bCs/>
          <w:rtl/>
        </w:rPr>
        <w:t xml:space="preserve"> </w:t>
      </w:r>
      <w:r w:rsidRPr="00BD4A0F">
        <w:rPr>
          <w:rFonts w:hint="eastAsia"/>
          <w:b/>
          <w:bCs/>
          <w:rtl/>
        </w:rPr>
        <w:t>בוגרי</w:t>
      </w:r>
      <w:r w:rsidRPr="00BD4A0F">
        <w:rPr>
          <w:b/>
          <w:bCs/>
          <w:rtl/>
        </w:rPr>
        <w:t xml:space="preserve"> </w:t>
      </w:r>
      <w:r w:rsidRPr="00BD4A0F">
        <w:rPr>
          <w:rFonts w:hint="eastAsia"/>
          <w:b/>
          <w:bCs/>
          <w:rtl/>
        </w:rPr>
        <w:t>תואר</w:t>
      </w:r>
      <w:r w:rsidRPr="00BD4A0F">
        <w:rPr>
          <w:b/>
          <w:bCs/>
          <w:rtl/>
        </w:rPr>
        <w:t xml:space="preserve"> </w:t>
      </w:r>
      <w:r w:rsidRPr="00BD4A0F">
        <w:rPr>
          <w:rFonts w:hint="eastAsia"/>
          <w:b/>
          <w:bCs/>
          <w:rtl/>
        </w:rPr>
        <w:t>ראשון</w:t>
      </w:r>
      <w:r w:rsidRPr="00BD4A0F">
        <w:rPr>
          <w:b/>
          <w:bCs/>
          <w:rtl/>
        </w:rPr>
        <w:t xml:space="preserve"> </w:t>
      </w:r>
      <w:r w:rsidRPr="00BD4A0F">
        <w:rPr>
          <w:rFonts w:hint="eastAsia"/>
          <w:b/>
          <w:bCs/>
          <w:rtl/>
        </w:rPr>
        <w:t>בהנדסה</w:t>
      </w:r>
      <w:r w:rsidRPr="00BD4A0F">
        <w:rPr>
          <w:b/>
          <w:bCs/>
          <w:rtl/>
        </w:rPr>
        <w:t xml:space="preserve"> </w:t>
      </w:r>
      <w:r w:rsidRPr="00BD4A0F">
        <w:rPr>
          <w:rFonts w:hint="eastAsia"/>
          <w:b/>
          <w:bCs/>
          <w:rtl/>
        </w:rPr>
        <w:t>ואדריכלות</w:t>
      </w:r>
      <w:r w:rsidRPr="00BD4A0F">
        <w:rPr>
          <w:b/>
          <w:bCs/>
          <w:rtl/>
        </w:rPr>
        <w:t xml:space="preserve"> בשנת </w:t>
      </w:r>
      <w:proofErr w:type="spellStart"/>
      <w:r w:rsidRPr="00BD4A0F">
        <w:rPr>
          <w:rFonts w:hint="eastAsia"/>
          <w:b/>
          <w:bCs/>
          <w:rtl/>
        </w:rPr>
        <w:t>התשפ</w:t>
      </w:r>
      <w:r w:rsidRPr="00BD4A0F">
        <w:rPr>
          <w:b/>
          <w:bCs/>
          <w:rtl/>
        </w:rPr>
        <w:t>"ב</w:t>
      </w:r>
      <w:proofErr w:type="spellEnd"/>
      <w:r w:rsidRPr="00BD4A0F">
        <w:rPr>
          <w:b/>
          <w:bCs/>
          <w:rtl/>
        </w:rPr>
        <w:t xml:space="preserve"> על </w:t>
      </w:r>
      <w:r>
        <w:rPr>
          <w:rFonts w:hint="cs"/>
          <w:b/>
          <w:bCs/>
          <w:rtl/>
        </w:rPr>
        <w:t>14.4</w:t>
      </w:r>
      <w:r w:rsidRPr="00BD4A0F">
        <w:rPr>
          <w:b/>
          <w:bCs/>
          <w:rtl/>
        </w:rPr>
        <w:t xml:space="preserve">% (7,229 </w:t>
      </w:r>
      <w:r w:rsidRPr="00BD4A0F">
        <w:rPr>
          <w:rFonts w:hint="eastAsia"/>
          <w:b/>
          <w:bCs/>
          <w:rtl/>
        </w:rPr>
        <w:t>מ</w:t>
      </w:r>
      <w:r w:rsidRPr="00BD4A0F">
        <w:rPr>
          <w:b/>
          <w:bCs/>
          <w:rtl/>
        </w:rPr>
        <w:t>-50,370).</w:t>
      </w:r>
    </w:p>
    <w:p w14:paraId="46169C9D" w14:textId="77777777" w:rsidR="00EB0DB3" w:rsidRDefault="00EB0DB3" w:rsidP="00EB0DB3">
      <w:pPr>
        <w:pStyle w:val="a7"/>
        <w:spacing w:line="269" w:lineRule="auto"/>
        <w:rPr>
          <w:rtl/>
        </w:rPr>
      </w:pPr>
    </w:p>
    <w:p w14:paraId="6C82FFE9" w14:textId="77777777" w:rsidR="00EB0DB3" w:rsidRPr="00BD4A0F" w:rsidRDefault="00EB0DB3" w:rsidP="00EB0DB3">
      <w:pPr>
        <w:spacing w:line="269" w:lineRule="auto"/>
        <w:rPr>
          <w:b/>
          <w:bCs/>
          <w:rtl/>
        </w:rPr>
      </w:pPr>
      <w:r w:rsidRPr="00BD4A0F">
        <w:rPr>
          <w:rFonts w:hint="eastAsia"/>
          <w:b/>
          <w:bCs/>
          <w:rtl/>
        </w:rPr>
        <w:t>משמעות</w:t>
      </w:r>
      <w:r w:rsidRPr="00BD4A0F">
        <w:rPr>
          <w:b/>
          <w:bCs/>
          <w:rtl/>
        </w:rPr>
        <w:t xml:space="preserve"> הדבר </w:t>
      </w:r>
      <w:r>
        <w:rPr>
          <w:rFonts w:hint="cs"/>
          <w:b/>
          <w:bCs/>
          <w:rtl/>
        </w:rPr>
        <w:t xml:space="preserve">היא </w:t>
      </w:r>
      <w:r w:rsidRPr="00BD4A0F">
        <w:rPr>
          <w:rFonts w:hint="eastAsia"/>
          <w:b/>
          <w:bCs/>
          <w:rtl/>
        </w:rPr>
        <w:t>שתוכניות</w:t>
      </w:r>
      <w:r w:rsidRPr="00BD4A0F">
        <w:rPr>
          <w:b/>
          <w:bCs/>
          <w:rtl/>
        </w:rPr>
        <w:t xml:space="preserve"> </w:t>
      </w:r>
      <w:proofErr w:type="spellStart"/>
      <w:r w:rsidRPr="00BD4A0F">
        <w:rPr>
          <w:rFonts w:hint="eastAsia"/>
          <w:b/>
          <w:bCs/>
          <w:rtl/>
        </w:rPr>
        <w:t>המל</w:t>
      </w:r>
      <w:r w:rsidRPr="00BD4A0F">
        <w:rPr>
          <w:b/>
          <w:bCs/>
          <w:rtl/>
        </w:rPr>
        <w:t>"ג</w:t>
      </w:r>
      <w:proofErr w:type="spellEnd"/>
      <w:r w:rsidRPr="00BD4A0F">
        <w:rPr>
          <w:b/>
          <w:bCs/>
          <w:rtl/>
        </w:rPr>
        <w:t xml:space="preserve"> </w:t>
      </w:r>
      <w:r w:rsidRPr="001E0ECC">
        <w:rPr>
          <w:rFonts w:hint="eastAsia"/>
          <w:b/>
          <w:bCs/>
          <w:rtl/>
        </w:rPr>
        <w:t>לא</w:t>
      </w:r>
      <w:r>
        <w:rPr>
          <w:rFonts w:hint="cs"/>
          <w:b/>
          <w:bCs/>
          <w:rtl/>
        </w:rPr>
        <w:t xml:space="preserve"> </w:t>
      </w:r>
      <w:r w:rsidRPr="00BD4A0F">
        <w:rPr>
          <w:rFonts w:hint="eastAsia"/>
          <w:b/>
          <w:bCs/>
          <w:rtl/>
        </w:rPr>
        <w:t>הביאו</w:t>
      </w:r>
      <w:r w:rsidRPr="00BD4A0F">
        <w:rPr>
          <w:b/>
          <w:bCs/>
          <w:rtl/>
        </w:rPr>
        <w:t xml:space="preserve"> </w:t>
      </w:r>
      <w:r w:rsidRPr="00BD4A0F">
        <w:rPr>
          <w:rFonts w:hint="eastAsia"/>
          <w:b/>
          <w:bCs/>
          <w:rtl/>
        </w:rPr>
        <w:t>לגידול</w:t>
      </w:r>
      <w:r w:rsidRPr="00BD4A0F">
        <w:rPr>
          <w:b/>
          <w:bCs/>
          <w:rtl/>
        </w:rPr>
        <w:t xml:space="preserve"> </w:t>
      </w:r>
      <w:r w:rsidRPr="00BD4A0F">
        <w:rPr>
          <w:rFonts w:hint="eastAsia"/>
          <w:b/>
          <w:bCs/>
          <w:rtl/>
        </w:rPr>
        <w:t>בקליטת</w:t>
      </w:r>
      <w:r w:rsidRPr="00BD4A0F">
        <w:rPr>
          <w:b/>
          <w:bCs/>
          <w:rtl/>
        </w:rPr>
        <w:t xml:space="preserve"> סטודנטים </w:t>
      </w:r>
      <w:r w:rsidRPr="00BD4A0F">
        <w:rPr>
          <w:rFonts w:hint="eastAsia"/>
          <w:b/>
          <w:bCs/>
          <w:rtl/>
        </w:rPr>
        <w:t>בתחומים</w:t>
      </w:r>
      <w:r w:rsidRPr="00BD4A0F">
        <w:rPr>
          <w:b/>
          <w:bCs/>
          <w:rtl/>
        </w:rPr>
        <w:t xml:space="preserve"> </w:t>
      </w:r>
      <w:r w:rsidRPr="00BD4A0F">
        <w:rPr>
          <w:rFonts w:hint="eastAsia"/>
          <w:b/>
          <w:bCs/>
          <w:rtl/>
        </w:rPr>
        <w:t>שבהם</w:t>
      </w:r>
      <w:r w:rsidRPr="00BD4A0F">
        <w:rPr>
          <w:b/>
          <w:bCs/>
          <w:rtl/>
        </w:rPr>
        <w:t xml:space="preserve"> </w:t>
      </w:r>
      <w:r w:rsidRPr="00BD4A0F">
        <w:rPr>
          <w:rFonts w:hint="eastAsia"/>
          <w:b/>
          <w:bCs/>
          <w:rtl/>
        </w:rPr>
        <w:t>אופק</w:t>
      </w:r>
      <w:r w:rsidRPr="00BD4A0F">
        <w:rPr>
          <w:b/>
          <w:bCs/>
          <w:rtl/>
        </w:rPr>
        <w:t xml:space="preserve"> </w:t>
      </w:r>
      <w:r w:rsidRPr="00BD4A0F">
        <w:rPr>
          <w:rFonts w:hint="eastAsia"/>
          <w:b/>
          <w:bCs/>
          <w:rtl/>
        </w:rPr>
        <w:t>התעסוקה</w:t>
      </w:r>
      <w:r w:rsidRPr="00BD4A0F">
        <w:rPr>
          <w:b/>
          <w:bCs/>
          <w:rtl/>
        </w:rPr>
        <w:t xml:space="preserve"> </w:t>
      </w:r>
      <w:r w:rsidRPr="00BD4A0F">
        <w:rPr>
          <w:rFonts w:hint="eastAsia"/>
          <w:b/>
          <w:bCs/>
          <w:rtl/>
        </w:rPr>
        <w:t>וההשתכרות</w:t>
      </w:r>
      <w:r w:rsidRPr="00BD4A0F">
        <w:rPr>
          <w:b/>
          <w:bCs/>
          <w:rtl/>
        </w:rPr>
        <w:t xml:space="preserve"> </w:t>
      </w:r>
      <w:r w:rsidRPr="00BD4A0F">
        <w:rPr>
          <w:rFonts w:hint="eastAsia"/>
          <w:b/>
          <w:bCs/>
          <w:rtl/>
        </w:rPr>
        <w:t>גדול</w:t>
      </w:r>
      <w:r w:rsidRPr="00BD4A0F">
        <w:rPr>
          <w:b/>
          <w:bCs/>
          <w:rtl/>
        </w:rPr>
        <w:t xml:space="preserve"> </w:t>
      </w:r>
      <w:r w:rsidRPr="00BD4A0F">
        <w:rPr>
          <w:rFonts w:hint="eastAsia"/>
          <w:b/>
          <w:bCs/>
          <w:rtl/>
        </w:rPr>
        <w:t>יותר</w:t>
      </w:r>
      <w:r w:rsidRPr="00BD4A0F">
        <w:rPr>
          <w:b/>
          <w:bCs/>
          <w:rtl/>
        </w:rPr>
        <w:t xml:space="preserve">, </w:t>
      </w:r>
      <w:r w:rsidRPr="00BD4A0F">
        <w:rPr>
          <w:rFonts w:hint="eastAsia"/>
          <w:b/>
          <w:bCs/>
          <w:rtl/>
        </w:rPr>
        <w:t>כגון</w:t>
      </w:r>
      <w:r w:rsidRPr="00BD4A0F">
        <w:rPr>
          <w:b/>
          <w:bCs/>
          <w:rtl/>
        </w:rPr>
        <w:t xml:space="preserve"> </w:t>
      </w:r>
      <w:r w:rsidRPr="00BD4A0F">
        <w:rPr>
          <w:rFonts w:hint="eastAsia"/>
          <w:b/>
          <w:bCs/>
          <w:rtl/>
        </w:rPr>
        <w:t>ההנדסה</w:t>
      </w:r>
      <w:r w:rsidRPr="00BD4A0F">
        <w:rPr>
          <w:b/>
          <w:bCs/>
          <w:rtl/>
        </w:rPr>
        <w:t xml:space="preserve">, </w:t>
      </w:r>
      <w:r w:rsidRPr="00BD4A0F">
        <w:rPr>
          <w:rFonts w:hint="eastAsia"/>
          <w:b/>
          <w:bCs/>
          <w:rtl/>
        </w:rPr>
        <w:t>המתמטיקה</w:t>
      </w:r>
      <w:r w:rsidRPr="00BD4A0F">
        <w:rPr>
          <w:b/>
          <w:bCs/>
          <w:rtl/>
        </w:rPr>
        <w:t xml:space="preserve"> והמדעים. </w:t>
      </w:r>
    </w:p>
    <w:p w14:paraId="78A0756B" w14:textId="77777777" w:rsidR="00EB0DB3" w:rsidRPr="005E360E" w:rsidRDefault="00EB0DB3" w:rsidP="00EB0DB3">
      <w:pPr>
        <w:pStyle w:val="a7"/>
        <w:spacing w:line="269" w:lineRule="auto"/>
        <w:rPr>
          <w:rtl/>
        </w:rPr>
      </w:pPr>
    </w:p>
    <w:p w14:paraId="3EC579BD" w14:textId="77777777" w:rsidR="00EB0DB3" w:rsidRPr="005E360E" w:rsidRDefault="00EB0DB3" w:rsidP="00EB0DB3">
      <w:pPr>
        <w:spacing w:line="269" w:lineRule="auto"/>
        <w:rPr>
          <w:rtl/>
        </w:rPr>
      </w:pPr>
      <w:r w:rsidRPr="005E360E">
        <w:rPr>
          <w:rFonts w:hint="eastAsia"/>
          <w:rtl/>
        </w:rPr>
        <w:lastRenderedPageBreak/>
        <w:t>בפברואר</w:t>
      </w:r>
      <w:r w:rsidRPr="005E360E">
        <w:rPr>
          <w:rtl/>
        </w:rPr>
        <w:t xml:space="preserve"> 2022 </w:t>
      </w:r>
      <w:r w:rsidRPr="005E360E">
        <w:rPr>
          <w:rFonts w:hint="eastAsia"/>
          <w:rtl/>
        </w:rPr>
        <w:t>החליטה</w:t>
      </w:r>
      <w:r w:rsidRPr="005E360E">
        <w:rPr>
          <w:rtl/>
        </w:rPr>
        <w:t xml:space="preserve"> מל"ג </w:t>
      </w:r>
      <w:r w:rsidRPr="005E360E">
        <w:rPr>
          <w:rFonts w:hint="eastAsia"/>
          <w:rtl/>
        </w:rPr>
        <w:t>לעדכן</w:t>
      </w:r>
      <w:r w:rsidRPr="005E360E">
        <w:rPr>
          <w:rtl/>
        </w:rPr>
        <w:t xml:space="preserve"> </w:t>
      </w:r>
      <w:r w:rsidRPr="005E360E">
        <w:rPr>
          <w:rFonts w:hint="eastAsia"/>
          <w:rtl/>
        </w:rPr>
        <w:t>את</w:t>
      </w:r>
      <w:r w:rsidRPr="005E360E">
        <w:rPr>
          <w:rtl/>
        </w:rPr>
        <w:t xml:space="preserve"> </w:t>
      </w:r>
      <w:r w:rsidRPr="005E360E">
        <w:rPr>
          <w:rFonts w:hint="eastAsia"/>
          <w:rtl/>
        </w:rPr>
        <w:t>סדר</w:t>
      </w:r>
      <w:r w:rsidRPr="005E360E">
        <w:rPr>
          <w:rtl/>
        </w:rPr>
        <w:t xml:space="preserve"> </w:t>
      </w:r>
      <w:r w:rsidRPr="005E360E">
        <w:rPr>
          <w:rFonts w:hint="eastAsia"/>
          <w:rtl/>
        </w:rPr>
        <w:t>העדיפות</w:t>
      </w:r>
      <w:r w:rsidRPr="005E360E">
        <w:rPr>
          <w:rtl/>
        </w:rPr>
        <w:t xml:space="preserve"> </w:t>
      </w:r>
      <w:r w:rsidRPr="005E360E">
        <w:rPr>
          <w:rFonts w:hint="eastAsia"/>
          <w:rtl/>
        </w:rPr>
        <w:t>התכנוני</w:t>
      </w:r>
      <w:r w:rsidRPr="005E360E">
        <w:rPr>
          <w:rFonts w:hint="cs"/>
          <w:rtl/>
        </w:rPr>
        <w:t xml:space="preserve"> של תחומי הלימוד במוסדות להשכלה גבוהה בכל הנוגע לחברה החרדית</w:t>
      </w:r>
      <w:r w:rsidRPr="005E360E">
        <w:rPr>
          <w:vertAlign w:val="superscript"/>
          <w:rtl/>
        </w:rPr>
        <w:footnoteReference w:id="36"/>
      </w:r>
      <w:r w:rsidRPr="005E360E">
        <w:rPr>
          <w:rFonts w:hint="cs"/>
          <w:rtl/>
        </w:rPr>
        <w:t xml:space="preserve"> וקבעה </w:t>
      </w:r>
      <w:r w:rsidRPr="005E360E">
        <w:rPr>
          <w:rtl/>
        </w:rPr>
        <w:t>חלוקה לרמות עדיפו</w:t>
      </w:r>
      <w:r w:rsidRPr="005E360E">
        <w:rPr>
          <w:rFonts w:hint="cs"/>
          <w:rtl/>
        </w:rPr>
        <w:t>ּ</w:t>
      </w:r>
      <w:r w:rsidRPr="005E360E">
        <w:rPr>
          <w:rtl/>
        </w:rPr>
        <w:t>ת על</w:t>
      </w:r>
      <w:r w:rsidRPr="005E360E">
        <w:rPr>
          <w:rFonts w:hint="cs"/>
          <w:rtl/>
        </w:rPr>
        <w:t xml:space="preserve"> פי</w:t>
      </w:r>
      <w:r w:rsidRPr="005E360E">
        <w:rPr>
          <w:rtl/>
        </w:rPr>
        <w:t xml:space="preserve"> </w:t>
      </w:r>
      <w:r w:rsidRPr="005E360E">
        <w:rPr>
          <w:rFonts w:hint="cs"/>
          <w:rtl/>
        </w:rPr>
        <w:t>מידת הדרישה למקצוע בחברה החרדית ובהתאם</w:t>
      </w:r>
      <w:r>
        <w:rPr>
          <w:rFonts w:hint="cs"/>
          <w:rtl/>
        </w:rPr>
        <w:t xml:space="preserve"> לאופק התעסוקתי בו.</w:t>
      </w:r>
      <w:r w:rsidRPr="005E360E">
        <w:rPr>
          <w:rFonts w:hint="cs"/>
          <w:rtl/>
        </w:rPr>
        <w:t xml:space="preserve"> </w:t>
      </w:r>
      <w:r w:rsidRPr="005E360E">
        <w:rPr>
          <w:rtl/>
        </w:rPr>
        <w:t>סדר העדיפות המעודכ</w:t>
      </w:r>
      <w:r w:rsidRPr="005E360E">
        <w:rPr>
          <w:rFonts w:hint="cs"/>
          <w:rtl/>
        </w:rPr>
        <w:t>ן</w:t>
      </w:r>
      <w:r w:rsidRPr="005E360E">
        <w:rPr>
          <w:rtl/>
        </w:rPr>
        <w:t xml:space="preserve"> </w:t>
      </w:r>
      <w:r w:rsidRPr="005E360E">
        <w:rPr>
          <w:rFonts w:hint="cs"/>
          <w:rtl/>
        </w:rPr>
        <w:t>משמש</w:t>
      </w:r>
      <w:r w:rsidRPr="005E360E">
        <w:rPr>
          <w:rtl/>
        </w:rPr>
        <w:t xml:space="preserve"> כלי לבחינת</w:t>
      </w:r>
      <w:r w:rsidRPr="005E360E">
        <w:rPr>
          <w:rFonts w:hint="cs"/>
          <w:rtl/>
        </w:rPr>
        <w:t xml:space="preserve"> </w:t>
      </w:r>
      <w:r w:rsidRPr="005E360E">
        <w:rPr>
          <w:rtl/>
        </w:rPr>
        <w:t xml:space="preserve">בקשות </w:t>
      </w:r>
      <w:r w:rsidRPr="005E360E">
        <w:rPr>
          <w:rFonts w:hint="cs"/>
          <w:rtl/>
        </w:rPr>
        <w:t>של</w:t>
      </w:r>
      <w:r w:rsidRPr="005E360E">
        <w:rPr>
          <w:rtl/>
        </w:rPr>
        <w:t xml:space="preserve"> המוסדות להשכלה גבוהה </w:t>
      </w:r>
      <w:r w:rsidRPr="005E360E">
        <w:rPr>
          <w:rFonts w:hint="cs"/>
          <w:rtl/>
        </w:rPr>
        <w:t xml:space="preserve">המעוניינות לפתוח </w:t>
      </w:r>
      <w:proofErr w:type="spellStart"/>
      <w:r w:rsidRPr="005E360E">
        <w:rPr>
          <w:rtl/>
        </w:rPr>
        <w:t>ת</w:t>
      </w:r>
      <w:r w:rsidRPr="005E360E">
        <w:rPr>
          <w:rFonts w:hint="cs"/>
          <w:rtl/>
        </w:rPr>
        <w:t>ו</w:t>
      </w:r>
      <w:r w:rsidRPr="005E360E">
        <w:rPr>
          <w:rtl/>
        </w:rPr>
        <w:t>כניות</w:t>
      </w:r>
      <w:proofErr w:type="spellEnd"/>
      <w:r w:rsidRPr="005E360E">
        <w:rPr>
          <w:rtl/>
        </w:rPr>
        <w:t xml:space="preserve"> לימוד חדשות במסגרות הייעודיות לחרדים</w:t>
      </w:r>
      <w:r w:rsidRPr="005E360E">
        <w:rPr>
          <w:rFonts w:hint="cs"/>
          <w:rtl/>
        </w:rPr>
        <w:t xml:space="preserve">, וכן משמש </w:t>
      </w:r>
      <w:r w:rsidRPr="005E360E">
        <w:rPr>
          <w:rtl/>
        </w:rPr>
        <w:t xml:space="preserve">בסיס </w:t>
      </w:r>
      <w:r w:rsidRPr="005E360E">
        <w:rPr>
          <w:rFonts w:hint="cs"/>
          <w:rtl/>
        </w:rPr>
        <w:t xml:space="preserve">להחלטות בדבר </w:t>
      </w:r>
      <w:r w:rsidRPr="005E360E">
        <w:rPr>
          <w:rtl/>
        </w:rPr>
        <w:t xml:space="preserve">תקצוב מעטפת התמיכה </w:t>
      </w:r>
      <w:r w:rsidRPr="005E360E">
        <w:rPr>
          <w:rFonts w:hint="cs"/>
          <w:rtl/>
        </w:rPr>
        <w:t xml:space="preserve">ובדבר </w:t>
      </w:r>
      <w:r w:rsidRPr="005E360E">
        <w:rPr>
          <w:rtl/>
        </w:rPr>
        <w:t>חלוקת המלגות.</w:t>
      </w:r>
    </w:p>
    <w:p w14:paraId="38DC28D8" w14:textId="77777777" w:rsidR="00EB0DB3" w:rsidRPr="005E360E" w:rsidRDefault="00EB0DB3" w:rsidP="00EB0DB3">
      <w:pPr>
        <w:pStyle w:val="a7"/>
        <w:spacing w:line="269" w:lineRule="auto"/>
        <w:ind w:left="0"/>
        <w:rPr>
          <w:rtl/>
        </w:rPr>
      </w:pPr>
    </w:p>
    <w:p w14:paraId="7117B07F" w14:textId="77777777" w:rsidR="00EB0DB3" w:rsidRPr="005E360E" w:rsidRDefault="00EB0DB3" w:rsidP="00EB0DB3">
      <w:pPr>
        <w:spacing w:line="269" w:lineRule="auto"/>
        <w:rPr>
          <w:rFonts w:eastAsia="Calibri"/>
          <w:rtl/>
        </w:rPr>
      </w:pPr>
      <w:r w:rsidRPr="005E360E">
        <w:rPr>
          <w:rFonts w:eastAsia="Calibri" w:hint="cs"/>
          <w:rtl/>
        </w:rPr>
        <w:t xml:space="preserve">לדוגמה, מל"ג קבעה כי לימודי מתמטיקה, הנדסה ורפואה ידורגו ברמה א' בסדר העדיפות; ביולוגיה, מקצועות עזר רפואיים, מדעי החברה </w:t>
      </w:r>
      <w:proofErr w:type="spellStart"/>
      <w:r w:rsidRPr="005E360E">
        <w:rPr>
          <w:rFonts w:eastAsia="Calibri" w:hint="cs"/>
          <w:rtl/>
        </w:rPr>
        <w:t>ומינהל</w:t>
      </w:r>
      <w:proofErr w:type="spellEnd"/>
      <w:r w:rsidRPr="005E360E">
        <w:rPr>
          <w:rFonts w:eastAsia="Calibri" w:hint="cs"/>
          <w:rtl/>
        </w:rPr>
        <w:t xml:space="preserve"> עסקים ברמה ב', וחינוך, משפטים, מדעי הרוח ואומנות - ברמות ג' - ד'. בשנים </w:t>
      </w:r>
      <w:proofErr w:type="spellStart"/>
      <w:r w:rsidRPr="005E360E">
        <w:rPr>
          <w:rFonts w:eastAsia="Calibri" w:hint="cs"/>
          <w:rtl/>
        </w:rPr>
        <w:t>התשפ"ב</w:t>
      </w:r>
      <w:proofErr w:type="spellEnd"/>
      <w:r>
        <w:rPr>
          <w:rFonts w:eastAsia="Calibri" w:hint="cs"/>
          <w:rtl/>
        </w:rPr>
        <w:t xml:space="preserve"> </w:t>
      </w:r>
      <w:r w:rsidRPr="005E360E">
        <w:rPr>
          <w:rFonts w:eastAsia="Calibri" w:hint="cs"/>
          <w:rtl/>
        </w:rPr>
        <w:t>-</w:t>
      </w:r>
      <w:r>
        <w:rPr>
          <w:rFonts w:eastAsia="Calibri" w:hint="cs"/>
          <w:rtl/>
        </w:rPr>
        <w:t xml:space="preserve"> </w:t>
      </w:r>
      <w:proofErr w:type="spellStart"/>
      <w:r w:rsidRPr="005E360E">
        <w:rPr>
          <w:rFonts w:eastAsia="Calibri" w:hint="cs"/>
          <w:rtl/>
        </w:rPr>
        <w:t>התשפ"ד</w:t>
      </w:r>
      <w:proofErr w:type="spellEnd"/>
      <w:r w:rsidRPr="005E360E" w:rsidDel="00865027">
        <w:rPr>
          <w:rFonts w:eastAsia="Calibri" w:hint="cs"/>
          <w:rtl/>
        </w:rPr>
        <w:t xml:space="preserve"> </w:t>
      </w:r>
      <w:r>
        <w:rPr>
          <w:rFonts w:eastAsia="Calibri" w:hint="cs"/>
          <w:rtl/>
        </w:rPr>
        <w:t xml:space="preserve">(2022 - 2024), </w:t>
      </w:r>
      <w:r w:rsidRPr="005E360E">
        <w:rPr>
          <w:rFonts w:eastAsia="Calibri" w:hint="cs"/>
          <w:rtl/>
        </w:rPr>
        <w:t xml:space="preserve">רק סטודנטים הלומדים מקצועות ברמת העדיפות א' ו-ב' קיבלו מלגות. </w:t>
      </w:r>
    </w:p>
    <w:p w14:paraId="34DAE3A9" w14:textId="77777777" w:rsidR="00EB0DB3" w:rsidRPr="005E360E" w:rsidRDefault="00EB0DB3" w:rsidP="00EB0DB3">
      <w:pPr>
        <w:pStyle w:val="a7"/>
        <w:spacing w:line="269" w:lineRule="auto"/>
        <w:rPr>
          <w:rtl/>
        </w:rPr>
      </w:pPr>
    </w:p>
    <w:p w14:paraId="4C5C970C" w14:textId="77777777" w:rsidR="00EB0DB3" w:rsidRDefault="00EB0DB3" w:rsidP="00EB0DB3">
      <w:pPr>
        <w:spacing w:line="269" w:lineRule="auto"/>
        <w:rPr>
          <w:rtl/>
        </w:rPr>
      </w:pPr>
      <w:r w:rsidRPr="005E360E">
        <w:rPr>
          <w:rFonts w:hint="cs"/>
          <w:rtl/>
        </w:rPr>
        <w:t xml:space="preserve">יצוין כי בתוכנית החדשה (לשנים </w:t>
      </w:r>
      <w:proofErr w:type="spellStart"/>
      <w:r w:rsidRPr="005E360E">
        <w:rPr>
          <w:rFonts w:hint="cs"/>
          <w:rtl/>
        </w:rPr>
        <w:t>התשפ</w:t>
      </w:r>
      <w:r w:rsidRPr="005E360E">
        <w:rPr>
          <w:rtl/>
        </w:rPr>
        <w:t>"</w:t>
      </w:r>
      <w:r w:rsidRPr="005E360E">
        <w:rPr>
          <w:rFonts w:hint="cs"/>
          <w:rtl/>
        </w:rPr>
        <w:t>ד</w:t>
      </w:r>
      <w:proofErr w:type="spellEnd"/>
      <w:r>
        <w:rPr>
          <w:rFonts w:hint="cs"/>
          <w:rtl/>
        </w:rPr>
        <w:t xml:space="preserve"> </w:t>
      </w:r>
      <w:r w:rsidRPr="005E360E">
        <w:rPr>
          <w:rFonts w:hint="cs"/>
          <w:rtl/>
        </w:rPr>
        <w:t>-</w:t>
      </w:r>
      <w:r>
        <w:rPr>
          <w:rFonts w:hint="cs"/>
          <w:rtl/>
        </w:rPr>
        <w:t xml:space="preserve"> </w:t>
      </w:r>
      <w:proofErr w:type="spellStart"/>
      <w:r w:rsidRPr="005E360E">
        <w:rPr>
          <w:rFonts w:hint="cs"/>
          <w:rtl/>
        </w:rPr>
        <w:t>התשפ"ח</w:t>
      </w:r>
      <w:proofErr w:type="spellEnd"/>
      <w:r>
        <w:rPr>
          <w:rFonts w:hint="cs"/>
          <w:rtl/>
        </w:rPr>
        <w:t xml:space="preserve">  [2024 - 2028]</w:t>
      </w:r>
      <w:r w:rsidRPr="005E360E">
        <w:rPr>
          <w:rFonts w:hint="cs"/>
          <w:rtl/>
        </w:rPr>
        <w:t>) קבעה מל"ג-ות"ת בין היתר את היעדים האלה:</w:t>
      </w:r>
      <w:r w:rsidRPr="005E360E">
        <w:rPr>
          <w:rtl/>
        </w:rPr>
        <w:t xml:space="preserve"> גידול עקבי בשיעור הסטודנטים הלומדים מקצועות</w:t>
      </w:r>
      <w:r w:rsidRPr="005E360E">
        <w:rPr>
          <w:rFonts w:hint="cs"/>
          <w:rtl/>
        </w:rPr>
        <w:t xml:space="preserve"> שיש להם ביקוש בשוק העבודה כמו מתמטיקה, הנדסה, רפואה, ביולוגיה,</w:t>
      </w:r>
      <w:r w:rsidRPr="005E360E">
        <w:rPr>
          <w:rtl/>
        </w:rPr>
        <w:t xml:space="preserve"> </w:t>
      </w:r>
      <w:r w:rsidRPr="005E360E">
        <w:rPr>
          <w:rFonts w:hint="cs"/>
          <w:rtl/>
        </w:rPr>
        <w:t>ו</w:t>
      </w:r>
      <w:r w:rsidRPr="005E360E">
        <w:rPr>
          <w:rtl/>
        </w:rPr>
        <w:t xml:space="preserve">ירידה הדרגתית בשיעור הסטודנטים הלומדים מקצועות </w:t>
      </w:r>
      <w:r w:rsidRPr="005E360E">
        <w:rPr>
          <w:rFonts w:hint="cs"/>
          <w:rtl/>
        </w:rPr>
        <w:t>שיש להם ביקוש נמוך יותר בשוק העבודה כמו חינוך, משפטים, מדעי הרוח ואומנות.</w:t>
      </w:r>
    </w:p>
    <w:p w14:paraId="171B7A3C" w14:textId="77777777" w:rsidR="00EB0DB3" w:rsidRDefault="00EB0DB3" w:rsidP="00EB0DB3">
      <w:pPr>
        <w:pStyle w:val="a7"/>
        <w:spacing w:line="269" w:lineRule="auto"/>
        <w:rPr>
          <w:rtl/>
        </w:rPr>
      </w:pPr>
    </w:p>
    <w:p w14:paraId="142CFF3B" w14:textId="77777777" w:rsidR="00EB0DB3" w:rsidRDefault="00EB0DB3" w:rsidP="00EB0DB3">
      <w:pPr>
        <w:spacing w:line="269" w:lineRule="auto"/>
        <w:rPr>
          <w:rtl/>
        </w:rPr>
      </w:pPr>
      <w:r>
        <w:rPr>
          <w:rFonts w:hint="cs"/>
          <w:rtl/>
        </w:rPr>
        <w:t>בתשובתה ציינה מל"ג-ות"ת</w:t>
      </w:r>
      <w:r w:rsidRPr="00435A57">
        <w:rPr>
          <w:rtl/>
        </w:rPr>
        <w:t xml:space="preserve"> </w:t>
      </w:r>
      <w:r>
        <w:rPr>
          <w:rFonts w:hint="cs"/>
          <w:rtl/>
        </w:rPr>
        <w:t>ש</w:t>
      </w:r>
      <w:r w:rsidRPr="001E2290">
        <w:rPr>
          <w:rtl/>
        </w:rPr>
        <w:t xml:space="preserve">אין לקחת את כל הסטודנטים שלומדים הוראה כמקשה אחת </w:t>
      </w:r>
      <w:r>
        <w:rPr>
          <w:rFonts w:hint="cs"/>
          <w:rtl/>
        </w:rPr>
        <w:t xml:space="preserve">ויש להפריד בין אלו שלומדים תחומי לימוד נדרשים לבין אלו שלומדים מקצועות לימוד פחות נדרשים. עם זאת, </w:t>
      </w:r>
      <w:r w:rsidRPr="00435A57">
        <w:rPr>
          <w:rtl/>
        </w:rPr>
        <w:t xml:space="preserve">אכן עדיין </w:t>
      </w:r>
      <w:r>
        <w:rPr>
          <w:rFonts w:hint="cs"/>
          <w:rtl/>
        </w:rPr>
        <w:t>רוב</w:t>
      </w:r>
      <w:r w:rsidRPr="00435A57">
        <w:rPr>
          <w:rtl/>
        </w:rPr>
        <w:t xml:space="preserve"> הסטודנטים לתואר ראשון </w:t>
      </w:r>
      <w:r>
        <w:rPr>
          <w:rFonts w:hint="cs"/>
          <w:rtl/>
        </w:rPr>
        <w:t>ש</w:t>
      </w:r>
      <w:r w:rsidRPr="00435A57">
        <w:rPr>
          <w:rtl/>
        </w:rPr>
        <w:t>לומדים חינוך וההכשרה להוראה</w:t>
      </w:r>
      <w:r>
        <w:rPr>
          <w:rFonts w:hint="cs"/>
          <w:rtl/>
        </w:rPr>
        <w:t xml:space="preserve">, לומדים מקצועות לימוד שפחות נדרשים. עוד ציינה מל"ג-ות"ת בתשובתה כי תהליך המעבר מתעודת מורה מוסמך בכיר לתואר אקדמי נעשה לרוב במסגרת לימודי השלמה, וקיים קושי למורים אלו לעשות את המעבר וללמוד תחומים אחרים לתואר ראשון לאחר שהשקיעו שנים בלימודי הוראה וקיבלו תעודה, כאשר חלקם אף עובדים בתחום. </w:t>
      </w:r>
    </w:p>
    <w:p w14:paraId="1D482D16" w14:textId="77777777" w:rsidR="00EB0DB3" w:rsidRDefault="00EB0DB3" w:rsidP="00EB0DB3">
      <w:pPr>
        <w:pStyle w:val="a7"/>
        <w:spacing w:line="269" w:lineRule="auto"/>
        <w:rPr>
          <w:rtl/>
        </w:rPr>
      </w:pPr>
    </w:p>
    <w:p w14:paraId="74F676BC" w14:textId="77777777" w:rsidR="00EB0DB3" w:rsidRDefault="00EB0DB3" w:rsidP="00EB0DB3">
      <w:pPr>
        <w:spacing w:line="269" w:lineRule="auto"/>
        <w:rPr>
          <w:rtl/>
        </w:rPr>
      </w:pPr>
      <w:r>
        <w:rPr>
          <w:rFonts w:hint="cs"/>
          <w:rtl/>
        </w:rPr>
        <w:t>נוסף על כך ציינה מל"ג-ות"ת ש</w:t>
      </w:r>
      <w:r w:rsidRPr="00603AC0">
        <w:rPr>
          <w:rtl/>
        </w:rPr>
        <w:t>במסגרת עדכון סדר העדיפויות של תחומי הלימוד במגזר החרדי, נעשתה הבחנה בין מקצועות הוראה נדרשים במגזר החרדי אשר סווגו ברמת עדיפות גבוהה (רמה ב') לבין מקצועות הוראה שהוגדרו כפחות נדרשים וסווגו ברמת עדיפות נמוכה מאוד</w:t>
      </w:r>
      <w:r>
        <w:rPr>
          <w:rFonts w:hint="cs"/>
          <w:rtl/>
        </w:rPr>
        <w:t xml:space="preserve"> (רמה ד'). </w:t>
      </w:r>
    </w:p>
    <w:p w14:paraId="2E361105" w14:textId="77777777" w:rsidR="00EB0DB3" w:rsidRDefault="00EB0DB3" w:rsidP="00EB0DB3">
      <w:pPr>
        <w:pStyle w:val="a7"/>
        <w:spacing w:line="269" w:lineRule="auto"/>
        <w:rPr>
          <w:rtl/>
        </w:rPr>
      </w:pPr>
    </w:p>
    <w:p w14:paraId="6B37B711" w14:textId="77777777" w:rsidR="00EB0DB3" w:rsidRPr="005E360E" w:rsidRDefault="00EB0DB3" w:rsidP="00EB0DB3">
      <w:pPr>
        <w:spacing w:line="269" w:lineRule="auto"/>
      </w:pPr>
      <w:r>
        <w:rPr>
          <w:rFonts w:hint="cs"/>
          <w:rtl/>
        </w:rPr>
        <w:t>משרד מבקר המדינה מציין כי גם בהתאם לתשובת מל"ג-ות"ת, בהשוואה לביקורת הקודמת, תמונת המצב לא השתנתה באופן מהותי, וכי רק מיעוט הסטודנטים החרדים שלומדים חינוך והכשרה להוראה לומדים מקצועות לימוד נדרשים.</w:t>
      </w:r>
    </w:p>
    <w:p w14:paraId="5377079A" w14:textId="77777777" w:rsidR="00EB0DB3" w:rsidRPr="005E360E" w:rsidRDefault="00EB0DB3" w:rsidP="00EB0DB3">
      <w:pPr>
        <w:pStyle w:val="a7"/>
        <w:spacing w:line="269" w:lineRule="auto"/>
        <w:rPr>
          <w:rtl/>
        </w:rPr>
      </w:pPr>
    </w:p>
    <w:p w14:paraId="186B85AD" w14:textId="77777777" w:rsidR="00EB0DB3" w:rsidRPr="00191E76" w:rsidRDefault="00EB0DB3" w:rsidP="00EB0DB3">
      <w:pPr>
        <w:spacing w:line="269" w:lineRule="auto"/>
        <w:rPr>
          <w:b/>
          <w:bCs/>
          <w:rtl/>
        </w:rPr>
      </w:pPr>
      <w:r w:rsidRPr="005E360E">
        <w:rPr>
          <w:rFonts w:hint="cs"/>
          <w:b/>
          <w:bCs/>
          <w:rtl/>
        </w:rPr>
        <w:t xml:space="preserve">בביקורת הקודמת עלה כי </w:t>
      </w:r>
      <w:r>
        <w:rPr>
          <w:rFonts w:hint="cs"/>
          <w:b/>
          <w:bCs/>
          <w:rtl/>
        </w:rPr>
        <w:t xml:space="preserve">חלק הארי של </w:t>
      </w:r>
      <w:r w:rsidRPr="005E360E">
        <w:rPr>
          <w:rFonts w:hint="cs"/>
          <w:b/>
          <w:bCs/>
          <w:rtl/>
        </w:rPr>
        <w:t>הסטודנטים החרדים למדו חינוך והכשרה להוראה</w:t>
      </w:r>
      <w:r>
        <w:rPr>
          <w:rFonts w:hint="cs"/>
          <w:b/>
          <w:bCs/>
          <w:rtl/>
        </w:rPr>
        <w:t xml:space="preserve"> (29.3% - 3,259 מ-11,100) בשנת </w:t>
      </w:r>
      <w:proofErr w:type="spellStart"/>
      <w:r>
        <w:rPr>
          <w:rFonts w:hint="cs"/>
          <w:b/>
          <w:bCs/>
          <w:rtl/>
        </w:rPr>
        <w:t>התשע"ז</w:t>
      </w:r>
      <w:proofErr w:type="spellEnd"/>
      <w:r>
        <w:rPr>
          <w:rFonts w:hint="cs"/>
          <w:b/>
          <w:bCs/>
          <w:rtl/>
        </w:rPr>
        <w:t xml:space="preserve">. </w:t>
      </w:r>
      <w:r w:rsidRPr="005E360E">
        <w:rPr>
          <w:rFonts w:hint="cs"/>
          <w:b/>
          <w:bCs/>
          <w:rtl/>
        </w:rPr>
        <w:t>בביקורת המעקב נמצא כי תמונת המצב עדיין לא השתנתה</w:t>
      </w:r>
      <w:r>
        <w:rPr>
          <w:rFonts w:hint="cs"/>
          <w:b/>
          <w:bCs/>
          <w:rtl/>
        </w:rPr>
        <w:t xml:space="preserve"> (29.9% - 4,298 מ-14,351) בשנת </w:t>
      </w:r>
      <w:proofErr w:type="spellStart"/>
      <w:r>
        <w:rPr>
          <w:rFonts w:hint="cs"/>
          <w:b/>
          <w:bCs/>
          <w:rtl/>
        </w:rPr>
        <w:t>התשפ"ג</w:t>
      </w:r>
      <w:proofErr w:type="spellEnd"/>
      <w:r>
        <w:rPr>
          <w:rFonts w:hint="cs"/>
          <w:b/>
          <w:bCs/>
          <w:rtl/>
        </w:rPr>
        <w:t xml:space="preserve">. </w:t>
      </w:r>
      <w:r w:rsidRPr="005E360E">
        <w:rPr>
          <w:rFonts w:hint="cs"/>
          <w:b/>
          <w:bCs/>
          <w:rtl/>
        </w:rPr>
        <w:t>עם זאת בשנת 2022 נקטה מל"ג-ות"ת צעד לתיקון ליקוי זה באמצעות שינוי סדר העדיפות, שמטרתו להביא לשינוי המצב.</w:t>
      </w:r>
    </w:p>
    <w:p w14:paraId="6FF3F272" w14:textId="77777777" w:rsidR="00EB0DB3" w:rsidRDefault="00EB0DB3" w:rsidP="00EB0DB3">
      <w:pPr>
        <w:pStyle w:val="a7"/>
        <w:spacing w:line="269" w:lineRule="auto"/>
        <w:rPr>
          <w:rtl/>
        </w:rPr>
      </w:pPr>
      <w:r>
        <w:rPr>
          <w:rtl/>
        </w:rPr>
        <w:br/>
      </w:r>
    </w:p>
    <w:p w14:paraId="7CA8ECE2" w14:textId="77777777" w:rsidR="00EB0DB3" w:rsidRPr="005E360E" w:rsidRDefault="00EB0DB3" w:rsidP="00EB0DB3">
      <w:pPr>
        <w:pStyle w:val="a7"/>
        <w:spacing w:line="269" w:lineRule="auto"/>
        <w:rPr>
          <w:rtl/>
        </w:rPr>
      </w:pPr>
    </w:p>
    <w:p w14:paraId="77948279" w14:textId="77777777" w:rsidR="00EB0DB3" w:rsidRDefault="00EB0DB3" w:rsidP="00EB0DB3">
      <w:pPr>
        <w:keepNext/>
        <w:keepLines/>
        <w:spacing w:line="269" w:lineRule="auto"/>
        <w:jc w:val="center"/>
        <w:rPr>
          <w:b/>
          <w:bCs/>
          <w:rtl/>
        </w:rPr>
      </w:pPr>
      <w:r w:rsidRPr="005E360E">
        <w:rPr>
          <w:rFonts w:hint="cs"/>
          <w:b/>
          <w:bCs/>
          <w:rtl/>
        </w:rPr>
        <w:t>מידת תיקון הליקוי</w:t>
      </w:r>
    </w:p>
    <w:p w14:paraId="175E5D36" w14:textId="77777777" w:rsidR="00EB0DB3" w:rsidRDefault="00EB0DB3" w:rsidP="00EB0DB3">
      <w:pPr>
        <w:keepNext/>
        <w:keepLines/>
        <w:spacing w:line="269" w:lineRule="auto"/>
        <w:jc w:val="center"/>
        <w:rPr>
          <w:b/>
          <w:bCs/>
          <w:rtl/>
        </w:rPr>
      </w:pPr>
      <w:r>
        <w:rPr>
          <w:b/>
          <w:bCs/>
          <w:noProof/>
        </w:rPr>
        <w:drawing>
          <wp:inline distT="0" distB="0" distL="0" distR="0" wp14:anchorId="3AB000AF" wp14:editId="0D170D59">
            <wp:extent cx="3426460" cy="932815"/>
            <wp:effectExtent l="0" t="0" r="2540" b="635"/>
            <wp:docPr id="40" name="תמונה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6460" cy="932815"/>
                    </a:xfrm>
                    <a:prstGeom prst="rect">
                      <a:avLst/>
                    </a:prstGeom>
                    <a:noFill/>
                  </pic:spPr>
                </pic:pic>
              </a:graphicData>
            </a:graphic>
          </wp:inline>
        </w:drawing>
      </w:r>
    </w:p>
    <w:p w14:paraId="1A2AA0D5" w14:textId="77777777" w:rsidR="00EB0DB3" w:rsidRPr="005E360E" w:rsidRDefault="00EB0DB3" w:rsidP="00EB0DB3">
      <w:pPr>
        <w:pStyle w:val="a7"/>
        <w:spacing w:line="269" w:lineRule="auto"/>
        <w:rPr>
          <w:rtl/>
        </w:rPr>
      </w:pPr>
    </w:p>
    <w:p w14:paraId="7068D867" w14:textId="77777777" w:rsidR="00EB0DB3" w:rsidRPr="005E360E" w:rsidRDefault="00EB0DB3" w:rsidP="00EB0DB3">
      <w:pPr>
        <w:spacing w:line="269" w:lineRule="auto"/>
        <w:rPr>
          <w:b/>
          <w:bCs/>
          <w:rtl/>
        </w:rPr>
      </w:pPr>
      <w:r w:rsidRPr="005E360E">
        <w:rPr>
          <w:rFonts w:hint="cs"/>
          <w:b/>
          <w:bCs/>
          <w:rtl/>
        </w:rPr>
        <w:t xml:space="preserve">מומלץ </w:t>
      </w:r>
      <w:proofErr w:type="spellStart"/>
      <w:r w:rsidRPr="005E360E">
        <w:rPr>
          <w:rFonts w:hint="cs"/>
          <w:b/>
          <w:bCs/>
          <w:rtl/>
        </w:rPr>
        <w:t>למל"ג</w:t>
      </w:r>
      <w:proofErr w:type="spellEnd"/>
      <w:r w:rsidRPr="005E360E">
        <w:rPr>
          <w:rFonts w:hint="cs"/>
          <w:b/>
          <w:bCs/>
          <w:rtl/>
        </w:rPr>
        <w:t xml:space="preserve">-ות"ת </w:t>
      </w:r>
      <w:r>
        <w:rPr>
          <w:rFonts w:hint="cs"/>
          <w:b/>
          <w:bCs/>
          <w:rtl/>
        </w:rPr>
        <w:t xml:space="preserve">לעקוב </w:t>
      </w:r>
      <w:r w:rsidRPr="005E360E">
        <w:rPr>
          <w:rFonts w:hint="cs"/>
          <w:b/>
          <w:bCs/>
          <w:rtl/>
        </w:rPr>
        <w:t>באופן שוטף א</w:t>
      </w:r>
      <w:r>
        <w:rPr>
          <w:rFonts w:hint="cs"/>
          <w:b/>
          <w:bCs/>
          <w:rtl/>
        </w:rPr>
        <w:t xml:space="preserve">חר </w:t>
      </w:r>
      <w:r w:rsidRPr="005E360E">
        <w:rPr>
          <w:rFonts w:hint="cs"/>
          <w:b/>
          <w:bCs/>
          <w:rtl/>
        </w:rPr>
        <w:t>יעילות סדר העדיפות החדש ו</w:t>
      </w:r>
      <w:r>
        <w:rPr>
          <w:rFonts w:hint="cs"/>
          <w:b/>
          <w:bCs/>
          <w:rtl/>
        </w:rPr>
        <w:t>מידת</w:t>
      </w:r>
      <w:r w:rsidRPr="005E360E">
        <w:rPr>
          <w:rFonts w:hint="cs"/>
          <w:b/>
          <w:bCs/>
          <w:rtl/>
        </w:rPr>
        <w:t xml:space="preserve"> השפעתו על תחומי הלימוד, כדי שיהיה ניתן להפיק לקחים בנושא </w:t>
      </w:r>
      <w:r>
        <w:rPr>
          <w:rFonts w:hint="cs"/>
          <w:b/>
          <w:bCs/>
          <w:rtl/>
        </w:rPr>
        <w:t xml:space="preserve">וכן </w:t>
      </w:r>
      <w:r w:rsidRPr="005E360E">
        <w:rPr>
          <w:rFonts w:hint="cs"/>
          <w:b/>
          <w:bCs/>
          <w:rtl/>
        </w:rPr>
        <w:t xml:space="preserve">לנקוט צעדים נוספים בעניין זה </w:t>
      </w:r>
      <w:r>
        <w:rPr>
          <w:rFonts w:hint="cs"/>
          <w:b/>
          <w:bCs/>
          <w:rtl/>
        </w:rPr>
        <w:t xml:space="preserve">כגון, בניית </w:t>
      </w:r>
      <w:proofErr w:type="spellStart"/>
      <w:r>
        <w:rPr>
          <w:rFonts w:hint="cs"/>
          <w:b/>
          <w:bCs/>
          <w:rtl/>
        </w:rPr>
        <w:t>תוכניות</w:t>
      </w:r>
      <w:proofErr w:type="spellEnd"/>
      <w:r>
        <w:rPr>
          <w:rFonts w:hint="cs"/>
          <w:b/>
          <w:bCs/>
          <w:rtl/>
        </w:rPr>
        <w:t xml:space="preserve"> ייעודיות לתחומי לימוד שיש להם ביקוש בשוק העבודה.</w:t>
      </w:r>
    </w:p>
    <w:p w14:paraId="0142DD22" w14:textId="77777777" w:rsidR="00EB0DB3" w:rsidRPr="005E360E" w:rsidRDefault="00EB0DB3" w:rsidP="00EB0DB3">
      <w:pPr>
        <w:spacing w:line="269" w:lineRule="auto"/>
        <w:rPr>
          <w:rtl/>
        </w:rPr>
      </w:pPr>
    </w:p>
    <w:p w14:paraId="7D2A229C" w14:textId="77777777" w:rsidR="00EB0DB3" w:rsidRPr="005E360E" w:rsidRDefault="00EB0DB3" w:rsidP="00EB0DB3">
      <w:pPr>
        <w:pStyle w:val="31"/>
        <w:spacing w:before="0" w:line="269" w:lineRule="auto"/>
        <w:rPr>
          <w:rtl/>
        </w:rPr>
      </w:pPr>
      <w:bookmarkStart w:id="31" w:name="_Toc171960496"/>
      <w:bookmarkStart w:id="32" w:name="_Toc178516543"/>
      <w:r w:rsidRPr="005E360E">
        <w:rPr>
          <w:rFonts w:hint="cs"/>
          <w:rtl/>
        </w:rPr>
        <w:lastRenderedPageBreak/>
        <w:t xml:space="preserve">סיוע בשילוב הבוגרים בתעסוקה ושיתוף פעולה עם </w:t>
      </w:r>
      <w:proofErr w:type="spellStart"/>
      <w:r w:rsidRPr="005E360E">
        <w:rPr>
          <w:rFonts w:hint="cs"/>
          <w:rtl/>
        </w:rPr>
        <w:t>תוכניות</w:t>
      </w:r>
      <w:proofErr w:type="spellEnd"/>
      <w:r w:rsidRPr="005E360E">
        <w:rPr>
          <w:rFonts w:hint="cs"/>
          <w:rtl/>
        </w:rPr>
        <w:t xml:space="preserve"> לתעסוקת חרדים</w:t>
      </w:r>
      <w:bookmarkEnd w:id="31"/>
      <w:bookmarkEnd w:id="32"/>
    </w:p>
    <w:p w14:paraId="547EC2E4" w14:textId="77777777" w:rsidR="00EB0DB3" w:rsidRPr="005E360E" w:rsidRDefault="00EB0DB3" w:rsidP="00EB0DB3">
      <w:pPr>
        <w:pStyle w:val="a7"/>
        <w:spacing w:line="269" w:lineRule="auto"/>
        <w:rPr>
          <w:rtl/>
        </w:rPr>
      </w:pPr>
    </w:p>
    <w:p w14:paraId="1E0792C0" w14:textId="77777777" w:rsidR="00EB0DB3" w:rsidRPr="005E360E" w:rsidRDefault="00EB0DB3" w:rsidP="00EB0DB3">
      <w:pPr>
        <w:spacing w:line="269" w:lineRule="auto"/>
        <w:rPr>
          <w:rtl/>
        </w:rPr>
      </w:pPr>
      <w:r w:rsidRPr="005E360E">
        <w:rPr>
          <w:rFonts w:hint="cs"/>
          <w:rtl/>
        </w:rPr>
        <w:t xml:space="preserve">כאמור, שילוב חרדים בהשכלה הגבוהה ובתעסוקה הוא מטרה לאומית, וסיוע והכוונה מתאימה למועמדים ולבוגרים יאפשרו להם לא רק להצליח בלימודיהם במסגרות השונות אלא גם לעסוק במקצוע שיוכלו להתפרנס ממנו בכבוד ולמצות את כישוריהם. </w:t>
      </w:r>
    </w:p>
    <w:p w14:paraId="23959523" w14:textId="77777777" w:rsidR="00EB0DB3" w:rsidRPr="005E360E" w:rsidRDefault="00EB0DB3" w:rsidP="00EB0DB3">
      <w:pPr>
        <w:spacing w:line="269" w:lineRule="auto"/>
        <w:rPr>
          <w:rtl/>
        </w:rPr>
      </w:pPr>
    </w:p>
    <w:p w14:paraId="3C871AD5" w14:textId="77777777" w:rsidR="00EB0DB3" w:rsidRPr="005E360E" w:rsidRDefault="00EB0DB3" w:rsidP="00EB0DB3">
      <w:pPr>
        <w:pStyle w:val="4"/>
        <w:spacing w:before="0" w:line="269" w:lineRule="auto"/>
        <w:rPr>
          <w:rtl/>
        </w:rPr>
      </w:pPr>
      <w:bookmarkStart w:id="33" w:name="_Toc178516544"/>
      <w:r w:rsidRPr="005E360E">
        <w:rPr>
          <w:rFonts w:hint="cs"/>
          <w:rtl/>
        </w:rPr>
        <w:t>הביקורת הקודמת</w:t>
      </w:r>
      <w:bookmarkEnd w:id="33"/>
    </w:p>
    <w:p w14:paraId="261D4349" w14:textId="77777777" w:rsidR="00EB0DB3" w:rsidRPr="005E360E" w:rsidRDefault="00EB0DB3" w:rsidP="00EB0DB3">
      <w:pPr>
        <w:pStyle w:val="a7"/>
        <w:spacing w:line="269" w:lineRule="auto"/>
        <w:rPr>
          <w:rtl/>
        </w:rPr>
      </w:pPr>
    </w:p>
    <w:p w14:paraId="4BAAFC32" w14:textId="77777777" w:rsidR="00EB0DB3" w:rsidRPr="005E360E" w:rsidRDefault="00EB0DB3" w:rsidP="00EB0DB3">
      <w:pPr>
        <w:spacing w:line="269" w:lineRule="auto"/>
        <w:rPr>
          <w:rtl/>
        </w:rPr>
      </w:pPr>
      <w:r w:rsidRPr="005E360E">
        <w:rPr>
          <w:rFonts w:hint="cs"/>
          <w:rtl/>
        </w:rPr>
        <w:t xml:space="preserve">בדוח הקודם צוין כי </w:t>
      </w:r>
      <w:proofErr w:type="spellStart"/>
      <w:r w:rsidRPr="005E360E">
        <w:rPr>
          <w:rFonts w:hint="cs"/>
          <w:rtl/>
        </w:rPr>
        <w:t>תוכניות</w:t>
      </w:r>
      <w:proofErr w:type="spellEnd"/>
      <w:r w:rsidRPr="005E360E">
        <w:rPr>
          <w:rFonts w:hint="cs"/>
          <w:rtl/>
        </w:rPr>
        <w:t xml:space="preserve"> מל"ג-ות"ת </w:t>
      </w:r>
      <w:proofErr w:type="spellStart"/>
      <w:r w:rsidRPr="005E360E">
        <w:rPr>
          <w:rFonts w:hint="cs"/>
          <w:rtl/>
        </w:rPr>
        <w:t>להנגשת</w:t>
      </w:r>
      <w:proofErr w:type="spellEnd"/>
      <w:r w:rsidRPr="005E360E">
        <w:rPr>
          <w:rFonts w:hint="cs"/>
          <w:rtl/>
        </w:rPr>
        <w:t xml:space="preserve"> ההשכלה הגבוהה לאוכלוסייה החרדית</w:t>
      </w:r>
      <w:r w:rsidRPr="005E360E">
        <w:rPr>
          <w:rtl/>
        </w:rPr>
        <w:t xml:space="preserve"> </w:t>
      </w:r>
      <w:r w:rsidRPr="005E360E">
        <w:rPr>
          <w:rFonts w:hint="cs"/>
          <w:rtl/>
        </w:rPr>
        <w:t>לא כללו</w:t>
      </w:r>
      <w:r w:rsidRPr="005E360E">
        <w:rPr>
          <w:rtl/>
        </w:rPr>
        <w:t xml:space="preserve"> סיוע בשילוב הבוגרים בתעסוקה</w:t>
      </w:r>
      <w:r w:rsidRPr="005E360E">
        <w:rPr>
          <w:rFonts w:hint="cs"/>
          <w:rtl/>
        </w:rPr>
        <w:t>,</w:t>
      </w:r>
      <w:r w:rsidRPr="005E360E">
        <w:rPr>
          <w:rtl/>
        </w:rPr>
        <w:t xml:space="preserve"> ו</w:t>
      </w:r>
      <w:r w:rsidRPr="005E360E">
        <w:rPr>
          <w:rFonts w:hint="cs"/>
          <w:rtl/>
        </w:rPr>
        <w:t>כי הן לא פעלו ב</w:t>
      </w:r>
      <w:r w:rsidRPr="005E360E">
        <w:rPr>
          <w:rtl/>
        </w:rPr>
        <w:t>שיתוף פעולה עם</w:t>
      </w:r>
      <w:r w:rsidRPr="005E360E">
        <w:rPr>
          <w:rFonts w:hint="cs"/>
          <w:rtl/>
        </w:rPr>
        <w:t xml:space="preserve"> </w:t>
      </w:r>
      <w:proofErr w:type="spellStart"/>
      <w:r w:rsidRPr="005E360E">
        <w:rPr>
          <w:rtl/>
        </w:rPr>
        <w:t>תוכניות</w:t>
      </w:r>
      <w:proofErr w:type="spellEnd"/>
      <w:r w:rsidRPr="005E360E">
        <w:rPr>
          <w:rtl/>
        </w:rPr>
        <w:t xml:space="preserve"> מקבילות </w:t>
      </w:r>
      <w:r w:rsidRPr="005E360E">
        <w:rPr>
          <w:rFonts w:hint="cs"/>
          <w:rtl/>
        </w:rPr>
        <w:t xml:space="preserve">של </w:t>
      </w:r>
      <w:r w:rsidRPr="005E360E">
        <w:rPr>
          <w:rtl/>
        </w:rPr>
        <w:t xml:space="preserve">משרד הכלכלה והתעשייה </w:t>
      </w:r>
      <w:r w:rsidRPr="005E360E">
        <w:rPr>
          <w:rFonts w:hint="cs"/>
          <w:rtl/>
        </w:rPr>
        <w:t xml:space="preserve">דאז </w:t>
      </w:r>
      <w:r w:rsidRPr="005E360E">
        <w:rPr>
          <w:rtl/>
        </w:rPr>
        <w:t>(או משרד העבודה) שגם תכליתן הי</w:t>
      </w:r>
      <w:r w:rsidRPr="005E360E">
        <w:rPr>
          <w:rFonts w:hint="cs"/>
          <w:rtl/>
        </w:rPr>
        <w:t>יתה</w:t>
      </w:r>
      <w:r w:rsidRPr="005E360E">
        <w:rPr>
          <w:rtl/>
        </w:rPr>
        <w:t xml:space="preserve"> שילוב חרדים במעגל התעסוקה</w:t>
      </w:r>
      <w:r w:rsidRPr="005E360E">
        <w:rPr>
          <w:rFonts w:hint="cs"/>
          <w:rtl/>
        </w:rPr>
        <w:t xml:space="preserve"> באמצעות פעולות </w:t>
      </w:r>
      <w:r w:rsidRPr="005E360E">
        <w:rPr>
          <w:rtl/>
        </w:rPr>
        <w:t xml:space="preserve">כגון סיוע בהכוון ובהשמה </w:t>
      </w:r>
      <w:r w:rsidRPr="005E360E">
        <w:rPr>
          <w:rFonts w:hint="cs"/>
          <w:rtl/>
        </w:rPr>
        <w:t>ב</w:t>
      </w:r>
      <w:r w:rsidRPr="005E360E">
        <w:rPr>
          <w:rtl/>
        </w:rPr>
        <w:t xml:space="preserve">עבודה </w:t>
      </w:r>
      <w:r w:rsidRPr="005E360E">
        <w:rPr>
          <w:rFonts w:hint="cs"/>
          <w:rtl/>
        </w:rPr>
        <w:t>ש</w:t>
      </w:r>
      <w:r w:rsidRPr="005E360E">
        <w:rPr>
          <w:rtl/>
        </w:rPr>
        <w:t>ל</w:t>
      </w:r>
      <w:r w:rsidRPr="005E360E">
        <w:rPr>
          <w:rFonts w:hint="cs"/>
          <w:rtl/>
        </w:rPr>
        <w:t xml:space="preserve"> </w:t>
      </w:r>
      <w:r w:rsidRPr="005E360E">
        <w:rPr>
          <w:rtl/>
        </w:rPr>
        <w:t xml:space="preserve">נושרים או </w:t>
      </w:r>
      <w:r w:rsidRPr="005E360E">
        <w:rPr>
          <w:rFonts w:hint="cs"/>
          <w:rtl/>
        </w:rPr>
        <w:t>ש</w:t>
      </w:r>
      <w:r w:rsidRPr="005E360E">
        <w:rPr>
          <w:rtl/>
        </w:rPr>
        <w:t>ל</w:t>
      </w:r>
      <w:r w:rsidRPr="005E360E">
        <w:rPr>
          <w:rFonts w:hint="cs"/>
          <w:rtl/>
        </w:rPr>
        <w:t xml:space="preserve"> </w:t>
      </w:r>
      <w:r w:rsidRPr="005E360E">
        <w:rPr>
          <w:rtl/>
        </w:rPr>
        <w:t>בוגרים.</w:t>
      </w:r>
    </w:p>
    <w:p w14:paraId="7999D83C" w14:textId="77777777" w:rsidR="00EB0DB3" w:rsidRPr="005E360E" w:rsidRDefault="00EB0DB3" w:rsidP="00EB0DB3">
      <w:pPr>
        <w:pStyle w:val="a7"/>
        <w:spacing w:line="269" w:lineRule="auto"/>
        <w:rPr>
          <w:rtl/>
        </w:rPr>
      </w:pPr>
    </w:p>
    <w:p w14:paraId="1E098057" w14:textId="77777777" w:rsidR="00EB0DB3" w:rsidRPr="005E360E" w:rsidRDefault="00EB0DB3" w:rsidP="00EB0DB3">
      <w:pPr>
        <w:spacing w:line="269" w:lineRule="auto"/>
        <w:rPr>
          <w:rtl/>
        </w:rPr>
      </w:pPr>
      <w:r w:rsidRPr="005E360E">
        <w:rPr>
          <w:rFonts w:hint="cs"/>
          <w:rtl/>
        </w:rPr>
        <w:t xml:space="preserve">משרד מבקר המדינה המליץ בדוח הקודם </w:t>
      </w:r>
      <w:proofErr w:type="spellStart"/>
      <w:r w:rsidRPr="005E360E">
        <w:rPr>
          <w:rFonts w:hint="cs"/>
          <w:rtl/>
        </w:rPr>
        <w:t>ל</w:t>
      </w:r>
      <w:r w:rsidRPr="005E360E">
        <w:rPr>
          <w:rtl/>
        </w:rPr>
        <w:t>מל"ג</w:t>
      </w:r>
      <w:proofErr w:type="spellEnd"/>
      <w:r w:rsidRPr="005E360E">
        <w:rPr>
          <w:rFonts w:hint="cs"/>
          <w:rtl/>
        </w:rPr>
        <w:t xml:space="preserve">, </w:t>
      </w:r>
      <w:proofErr w:type="spellStart"/>
      <w:r w:rsidRPr="005E360E">
        <w:rPr>
          <w:rFonts w:hint="cs"/>
          <w:rtl/>
        </w:rPr>
        <w:t>לו</w:t>
      </w:r>
      <w:r w:rsidRPr="005E360E">
        <w:rPr>
          <w:rtl/>
        </w:rPr>
        <w:t>ות"ת</w:t>
      </w:r>
      <w:proofErr w:type="spellEnd"/>
      <w:r w:rsidRPr="005E360E">
        <w:rPr>
          <w:rFonts w:hint="cs"/>
          <w:rtl/>
        </w:rPr>
        <w:t xml:space="preserve"> ול</w:t>
      </w:r>
      <w:r w:rsidRPr="005E360E">
        <w:rPr>
          <w:rtl/>
        </w:rPr>
        <w:t xml:space="preserve">משרד העבודה </w:t>
      </w:r>
      <w:r w:rsidRPr="005E360E">
        <w:rPr>
          <w:rFonts w:hint="cs"/>
          <w:rtl/>
        </w:rPr>
        <w:t>להגביר את שיתוף הפעולה</w:t>
      </w:r>
      <w:r w:rsidRPr="005E360E">
        <w:rPr>
          <w:rtl/>
        </w:rPr>
        <w:t xml:space="preserve"> </w:t>
      </w:r>
      <w:r w:rsidRPr="005E360E">
        <w:rPr>
          <w:rFonts w:hint="cs"/>
          <w:rtl/>
        </w:rPr>
        <w:t>ביניהם כדי לשפר</w:t>
      </w:r>
      <w:r w:rsidRPr="005E360E">
        <w:rPr>
          <w:rtl/>
        </w:rPr>
        <w:t xml:space="preserve"> </w:t>
      </w:r>
      <w:r w:rsidRPr="005E360E">
        <w:rPr>
          <w:rFonts w:hint="cs"/>
          <w:rtl/>
        </w:rPr>
        <w:t>את</w:t>
      </w:r>
      <w:r w:rsidRPr="005E360E">
        <w:rPr>
          <w:rtl/>
        </w:rPr>
        <w:t xml:space="preserve"> </w:t>
      </w:r>
      <w:r w:rsidRPr="005E360E">
        <w:rPr>
          <w:rFonts w:hint="cs"/>
          <w:rtl/>
        </w:rPr>
        <w:t>האפקטיביות</w:t>
      </w:r>
      <w:r w:rsidRPr="005E360E">
        <w:rPr>
          <w:rtl/>
        </w:rPr>
        <w:t xml:space="preserve"> </w:t>
      </w:r>
      <w:r w:rsidRPr="005E360E">
        <w:rPr>
          <w:rFonts w:hint="cs"/>
          <w:rtl/>
        </w:rPr>
        <w:t>של</w:t>
      </w:r>
      <w:r w:rsidRPr="005E360E">
        <w:rPr>
          <w:rtl/>
        </w:rPr>
        <w:t xml:space="preserve"> </w:t>
      </w:r>
      <w:r w:rsidRPr="005E360E">
        <w:rPr>
          <w:rFonts w:hint="cs"/>
          <w:rtl/>
        </w:rPr>
        <w:t xml:space="preserve">פעולותיהם, לגבש </w:t>
      </w:r>
      <w:proofErr w:type="spellStart"/>
      <w:r w:rsidRPr="005E360E">
        <w:rPr>
          <w:rtl/>
        </w:rPr>
        <w:t>תוכניות</w:t>
      </w:r>
      <w:proofErr w:type="spellEnd"/>
      <w:r w:rsidRPr="005E360E">
        <w:rPr>
          <w:rtl/>
        </w:rPr>
        <w:t xml:space="preserve"> משותפות </w:t>
      </w:r>
      <w:r w:rsidRPr="005E360E">
        <w:rPr>
          <w:rFonts w:hint="cs"/>
          <w:rtl/>
        </w:rPr>
        <w:t>ל</w:t>
      </w:r>
      <w:r w:rsidRPr="005E360E">
        <w:rPr>
          <w:rtl/>
        </w:rPr>
        <w:t xml:space="preserve">סיוע בהכוון ובהשמה </w:t>
      </w:r>
      <w:r w:rsidRPr="005E360E">
        <w:rPr>
          <w:rFonts w:hint="cs"/>
          <w:rtl/>
        </w:rPr>
        <w:t>ב</w:t>
      </w:r>
      <w:r w:rsidRPr="005E360E">
        <w:rPr>
          <w:rtl/>
        </w:rPr>
        <w:t xml:space="preserve">עבודה </w:t>
      </w:r>
      <w:r w:rsidRPr="005E360E">
        <w:rPr>
          <w:rFonts w:hint="cs"/>
          <w:rtl/>
        </w:rPr>
        <w:t>ש</w:t>
      </w:r>
      <w:r w:rsidRPr="005E360E">
        <w:rPr>
          <w:rtl/>
        </w:rPr>
        <w:t xml:space="preserve">ל </w:t>
      </w:r>
      <w:r w:rsidRPr="005E360E">
        <w:rPr>
          <w:rFonts w:hint="cs"/>
          <w:rtl/>
        </w:rPr>
        <w:t>ה</w:t>
      </w:r>
      <w:r w:rsidRPr="005E360E">
        <w:rPr>
          <w:rtl/>
        </w:rPr>
        <w:t>בוגרים</w:t>
      </w:r>
      <w:r w:rsidRPr="005E360E">
        <w:rPr>
          <w:rFonts w:hint="cs"/>
          <w:rtl/>
        </w:rPr>
        <w:t xml:space="preserve"> (ואף של הנושרים) ולשקול להפעיל </w:t>
      </w:r>
      <w:r w:rsidRPr="005E360E">
        <w:rPr>
          <w:rtl/>
        </w:rPr>
        <w:t>שירותי הכוו</w:t>
      </w:r>
      <w:r w:rsidRPr="005E360E">
        <w:rPr>
          <w:rFonts w:hint="cs"/>
          <w:rtl/>
        </w:rPr>
        <w:t>נה</w:t>
      </w:r>
      <w:r w:rsidRPr="005E360E">
        <w:rPr>
          <w:rtl/>
        </w:rPr>
        <w:t xml:space="preserve"> </w:t>
      </w:r>
      <w:r w:rsidRPr="005E360E">
        <w:rPr>
          <w:rFonts w:hint="cs"/>
          <w:rtl/>
        </w:rPr>
        <w:t>למועמדים חרדים עוד בטרם החלו ב</w:t>
      </w:r>
      <w:r w:rsidRPr="005E360E">
        <w:rPr>
          <w:rtl/>
        </w:rPr>
        <w:t>לימודי</w:t>
      </w:r>
      <w:r w:rsidRPr="005E360E">
        <w:rPr>
          <w:rFonts w:hint="cs"/>
          <w:rtl/>
        </w:rPr>
        <w:t>ה</w:t>
      </w:r>
      <w:r w:rsidRPr="005E360E">
        <w:rPr>
          <w:rtl/>
        </w:rPr>
        <w:t>ם</w:t>
      </w:r>
      <w:r w:rsidRPr="005E360E">
        <w:rPr>
          <w:rFonts w:hint="cs"/>
          <w:rtl/>
        </w:rPr>
        <w:t>,</w:t>
      </w:r>
      <w:r w:rsidRPr="005E360E">
        <w:rPr>
          <w:rtl/>
        </w:rPr>
        <w:t xml:space="preserve"> </w:t>
      </w:r>
      <w:r w:rsidRPr="005E360E">
        <w:rPr>
          <w:rFonts w:hint="cs"/>
          <w:rtl/>
        </w:rPr>
        <w:t xml:space="preserve">כדי להתאים את </w:t>
      </w:r>
      <w:r w:rsidRPr="005E360E">
        <w:rPr>
          <w:rtl/>
        </w:rPr>
        <w:t>תחומי</w:t>
      </w:r>
      <w:r w:rsidRPr="005E360E">
        <w:rPr>
          <w:rFonts w:hint="cs"/>
          <w:rtl/>
        </w:rPr>
        <w:t xml:space="preserve"> הלימוד, בין לימודים אקדמיים ובין לימודי הכשרה מקצועית,</w:t>
      </w:r>
      <w:r w:rsidRPr="005E360E">
        <w:rPr>
          <w:rtl/>
        </w:rPr>
        <w:t xml:space="preserve"> לכישוריה</w:t>
      </w:r>
      <w:r w:rsidRPr="005E360E">
        <w:rPr>
          <w:rFonts w:hint="cs"/>
          <w:rtl/>
        </w:rPr>
        <w:t>ם</w:t>
      </w:r>
      <w:r w:rsidRPr="005E360E">
        <w:rPr>
          <w:rtl/>
        </w:rPr>
        <w:t xml:space="preserve"> ולרצונותיה</w:t>
      </w:r>
      <w:r w:rsidRPr="005E360E">
        <w:rPr>
          <w:rFonts w:hint="cs"/>
          <w:rtl/>
        </w:rPr>
        <w:t xml:space="preserve">ם. </w:t>
      </w:r>
    </w:p>
    <w:p w14:paraId="6D8D5DE6" w14:textId="77777777" w:rsidR="00EB0DB3" w:rsidRPr="005E360E" w:rsidRDefault="00EB0DB3" w:rsidP="00EB0DB3">
      <w:pPr>
        <w:keepNext/>
        <w:keepLines/>
        <w:spacing w:line="269" w:lineRule="auto"/>
        <w:ind w:left="-567"/>
        <w:rPr>
          <w:szCs w:val="20"/>
          <w:rtl/>
        </w:rPr>
      </w:pPr>
    </w:p>
    <w:p w14:paraId="635827A7" w14:textId="77777777" w:rsidR="00EB0DB3" w:rsidRPr="005E360E" w:rsidRDefault="00EB0DB3" w:rsidP="00EB0DB3">
      <w:pPr>
        <w:pStyle w:val="4"/>
        <w:spacing w:before="0" w:line="269" w:lineRule="auto"/>
        <w:rPr>
          <w:rtl/>
        </w:rPr>
      </w:pPr>
      <w:bookmarkStart w:id="34" w:name="_Toc171960498"/>
      <w:bookmarkStart w:id="35" w:name="_Toc178516545"/>
      <w:r w:rsidRPr="005E360E">
        <w:rPr>
          <w:rFonts w:hint="cs"/>
          <w:rtl/>
        </w:rPr>
        <w:t>ביקורת המעקב</w:t>
      </w:r>
      <w:bookmarkEnd w:id="34"/>
      <w:bookmarkEnd w:id="35"/>
    </w:p>
    <w:p w14:paraId="47F62F79" w14:textId="77777777" w:rsidR="00EB0DB3" w:rsidRPr="005E360E" w:rsidRDefault="00EB0DB3" w:rsidP="00EB0DB3">
      <w:pPr>
        <w:pStyle w:val="a7"/>
        <w:spacing w:line="269" w:lineRule="auto"/>
        <w:rPr>
          <w:rtl/>
        </w:rPr>
      </w:pPr>
    </w:p>
    <w:p w14:paraId="4A880DD2" w14:textId="77777777" w:rsidR="00EB0DB3" w:rsidRPr="005E360E" w:rsidRDefault="00EB0DB3" w:rsidP="00EB0DB3">
      <w:pPr>
        <w:spacing w:line="269" w:lineRule="auto"/>
        <w:rPr>
          <w:rtl/>
        </w:rPr>
      </w:pPr>
      <w:r w:rsidRPr="005E360E">
        <w:rPr>
          <w:rFonts w:hint="cs"/>
          <w:rtl/>
        </w:rPr>
        <w:t xml:space="preserve">כאמור מאז שנת 2022 מפעילה ות"ת באמצעות </w:t>
      </w:r>
      <w:r>
        <w:rPr>
          <w:rFonts w:hint="cs"/>
          <w:rtl/>
        </w:rPr>
        <w:t>ה</w:t>
      </w:r>
      <w:r w:rsidRPr="005E360E">
        <w:rPr>
          <w:rFonts w:hint="cs"/>
          <w:rtl/>
        </w:rPr>
        <w:t xml:space="preserve">תאגיד </w:t>
      </w:r>
      <w:r>
        <w:rPr>
          <w:rFonts w:hint="cs"/>
          <w:rtl/>
        </w:rPr>
        <w:t>ה</w:t>
      </w:r>
      <w:r w:rsidRPr="005E360E">
        <w:rPr>
          <w:rFonts w:hint="cs"/>
          <w:rtl/>
        </w:rPr>
        <w:t>חיצוני תוכנית מעטפת לסטודנטים, שכוללת בין היתר ייעוץ והכוונה לקראת לימודים אקדמיים ו</w:t>
      </w:r>
      <w:r w:rsidRPr="005E360E">
        <w:rPr>
          <w:rtl/>
        </w:rPr>
        <w:t>סיוע בהשמת סטודנטים ו</w:t>
      </w:r>
      <w:r w:rsidRPr="005E360E">
        <w:rPr>
          <w:rFonts w:hint="cs"/>
          <w:rtl/>
        </w:rPr>
        <w:t xml:space="preserve">בוגרים </w:t>
      </w:r>
      <w:r w:rsidRPr="005E360E">
        <w:rPr>
          <w:rtl/>
        </w:rPr>
        <w:t>בתעסוקה איכותית ומותאמת.</w:t>
      </w:r>
      <w:r w:rsidRPr="005E360E">
        <w:rPr>
          <w:rFonts w:hint="cs"/>
          <w:rtl/>
        </w:rPr>
        <w:t xml:space="preserve"> לצד זאת, נכון למאי 2024 הפעיל משרד העבודה ברחבי הארץ, באמצעות מפעילים חיצוניים ורשויות מקומיות, 14 מרכזי הכוון תעסוקתיים שמטרתם לסייע באיתור, בהכשרה ובהשמה של אוכלוסייה חרדית בשוק העבודה. המרכזים פועלים בריכוזי אוכלוסייה חרדית מצפת וטבריה בצפון ועד לערד, באר שבע ונתיבות בדרום.</w:t>
      </w:r>
      <w:r w:rsidRPr="005E360E">
        <w:rPr>
          <w:rtl/>
        </w:rPr>
        <w:t xml:space="preserve"> </w:t>
      </w:r>
    </w:p>
    <w:p w14:paraId="60871B76" w14:textId="77777777" w:rsidR="00EB0DB3" w:rsidRPr="005E360E" w:rsidRDefault="00EB0DB3" w:rsidP="00EB0DB3">
      <w:pPr>
        <w:pStyle w:val="a7"/>
        <w:spacing w:line="269" w:lineRule="auto"/>
        <w:rPr>
          <w:rtl/>
        </w:rPr>
      </w:pPr>
    </w:p>
    <w:p w14:paraId="3A356678" w14:textId="77777777" w:rsidR="00EB0DB3" w:rsidRPr="001D3FA4" w:rsidRDefault="00EB0DB3" w:rsidP="00EB0DB3">
      <w:pPr>
        <w:spacing w:line="269" w:lineRule="auto"/>
        <w:rPr>
          <w:b/>
          <w:bCs/>
          <w:rtl/>
        </w:rPr>
      </w:pPr>
      <w:r w:rsidRPr="001D3FA4">
        <w:rPr>
          <w:rFonts w:hint="eastAsia"/>
          <w:b/>
          <w:bCs/>
          <w:rtl/>
        </w:rPr>
        <w:t>בביקורת</w:t>
      </w:r>
      <w:r w:rsidRPr="001D3FA4">
        <w:rPr>
          <w:b/>
          <w:bCs/>
          <w:rtl/>
        </w:rPr>
        <w:t xml:space="preserve"> </w:t>
      </w:r>
      <w:r w:rsidRPr="001D3FA4">
        <w:rPr>
          <w:rFonts w:hint="eastAsia"/>
          <w:b/>
          <w:bCs/>
          <w:rtl/>
        </w:rPr>
        <w:t>הנוכחית</w:t>
      </w:r>
      <w:r w:rsidRPr="001D3FA4">
        <w:rPr>
          <w:b/>
          <w:bCs/>
          <w:rtl/>
        </w:rPr>
        <w:t xml:space="preserve"> </w:t>
      </w:r>
      <w:r w:rsidRPr="001D3FA4">
        <w:rPr>
          <w:rFonts w:hint="eastAsia"/>
          <w:b/>
          <w:bCs/>
          <w:rtl/>
        </w:rPr>
        <w:t>עלה</w:t>
      </w:r>
      <w:r w:rsidRPr="001D3FA4">
        <w:rPr>
          <w:b/>
          <w:bCs/>
          <w:rtl/>
        </w:rPr>
        <w:t xml:space="preserve"> </w:t>
      </w:r>
      <w:r w:rsidRPr="001D3FA4">
        <w:rPr>
          <w:rFonts w:hint="eastAsia"/>
          <w:b/>
          <w:bCs/>
          <w:rtl/>
        </w:rPr>
        <w:t>כי</w:t>
      </w:r>
      <w:r w:rsidRPr="001D3FA4">
        <w:rPr>
          <w:b/>
          <w:bCs/>
          <w:rtl/>
        </w:rPr>
        <w:t xml:space="preserve"> </w:t>
      </w:r>
      <w:r w:rsidRPr="001D3FA4">
        <w:rPr>
          <w:rFonts w:hint="eastAsia"/>
          <w:b/>
          <w:bCs/>
          <w:rtl/>
        </w:rPr>
        <w:t>במרץ</w:t>
      </w:r>
      <w:r w:rsidRPr="001D3FA4">
        <w:rPr>
          <w:b/>
          <w:bCs/>
          <w:rtl/>
        </w:rPr>
        <w:t xml:space="preserve"> 2022 </w:t>
      </w:r>
      <w:r w:rsidRPr="001D3FA4">
        <w:rPr>
          <w:rFonts w:hint="eastAsia"/>
          <w:b/>
          <w:bCs/>
          <w:rtl/>
        </w:rPr>
        <w:t>נחתם</w:t>
      </w:r>
      <w:r w:rsidRPr="001D3FA4">
        <w:rPr>
          <w:b/>
          <w:bCs/>
          <w:rtl/>
        </w:rPr>
        <w:t xml:space="preserve"> </w:t>
      </w:r>
      <w:r w:rsidRPr="001D3FA4">
        <w:rPr>
          <w:rFonts w:hint="eastAsia"/>
          <w:b/>
          <w:bCs/>
          <w:rtl/>
        </w:rPr>
        <w:t>הסכם</w:t>
      </w:r>
      <w:r w:rsidRPr="001D3FA4">
        <w:rPr>
          <w:b/>
          <w:bCs/>
          <w:rtl/>
        </w:rPr>
        <w:t xml:space="preserve"> </w:t>
      </w:r>
      <w:r w:rsidRPr="001D3FA4">
        <w:rPr>
          <w:rFonts w:hint="eastAsia"/>
          <w:b/>
          <w:bCs/>
          <w:rtl/>
        </w:rPr>
        <w:t>הבנות</w:t>
      </w:r>
      <w:r w:rsidRPr="001D3FA4">
        <w:rPr>
          <w:b/>
          <w:bCs/>
          <w:rtl/>
        </w:rPr>
        <w:t xml:space="preserve"> לשיתוף פעולה בין </w:t>
      </w:r>
      <w:r w:rsidRPr="001D3FA4">
        <w:rPr>
          <w:rFonts w:hint="eastAsia"/>
          <w:b/>
          <w:bCs/>
          <w:rtl/>
        </w:rPr>
        <w:t>משרד</w:t>
      </w:r>
      <w:r w:rsidRPr="001D3FA4">
        <w:rPr>
          <w:b/>
          <w:bCs/>
          <w:rtl/>
        </w:rPr>
        <w:t xml:space="preserve"> </w:t>
      </w:r>
      <w:r w:rsidRPr="001D3FA4">
        <w:rPr>
          <w:rFonts w:hint="eastAsia"/>
          <w:b/>
          <w:bCs/>
          <w:rtl/>
        </w:rPr>
        <w:t>העבודה</w:t>
      </w:r>
      <w:r w:rsidRPr="001D3FA4">
        <w:rPr>
          <w:b/>
          <w:bCs/>
          <w:rtl/>
        </w:rPr>
        <w:t xml:space="preserve"> לבין מל"ג-ות"ת בנושא </w:t>
      </w:r>
      <w:r w:rsidRPr="001D3FA4">
        <w:rPr>
          <w:rFonts w:hint="eastAsia"/>
          <w:b/>
          <w:bCs/>
          <w:rtl/>
        </w:rPr>
        <w:t>ה</w:t>
      </w:r>
      <w:r w:rsidRPr="001D3FA4">
        <w:rPr>
          <w:b/>
          <w:bCs/>
          <w:rtl/>
        </w:rPr>
        <w:t xml:space="preserve">סיוע לסטודנטים חרדים. מטרת שיתוף הפעולה על פי ההסכם היא לאפשר לאוכלוסייה החרדית להפיק את המרב מהשירותים </w:t>
      </w:r>
      <w:r w:rsidRPr="001D3FA4">
        <w:rPr>
          <w:rFonts w:hint="eastAsia"/>
          <w:b/>
          <w:bCs/>
          <w:rtl/>
        </w:rPr>
        <w:t>שנותנים</w:t>
      </w:r>
      <w:r w:rsidRPr="001D3FA4">
        <w:rPr>
          <w:b/>
          <w:bCs/>
          <w:rtl/>
        </w:rPr>
        <w:t xml:space="preserve"> שני גופים אלו, ו</w:t>
      </w:r>
      <w:r w:rsidRPr="001D3FA4">
        <w:rPr>
          <w:rFonts w:hint="eastAsia"/>
          <w:b/>
          <w:bCs/>
          <w:rtl/>
        </w:rPr>
        <w:t>הוא</w:t>
      </w:r>
      <w:r w:rsidRPr="001D3FA4">
        <w:rPr>
          <w:b/>
          <w:bCs/>
          <w:rtl/>
        </w:rPr>
        <w:t xml:space="preserve"> </w:t>
      </w:r>
      <w:r w:rsidRPr="001D3FA4">
        <w:rPr>
          <w:rFonts w:hint="eastAsia"/>
          <w:b/>
          <w:bCs/>
          <w:rtl/>
        </w:rPr>
        <w:t>נחתם</w:t>
      </w:r>
      <w:r w:rsidRPr="001D3FA4">
        <w:rPr>
          <w:b/>
          <w:bCs/>
          <w:rtl/>
        </w:rPr>
        <w:t xml:space="preserve"> </w:t>
      </w:r>
      <w:r w:rsidRPr="001D3FA4">
        <w:rPr>
          <w:rFonts w:hint="eastAsia"/>
          <w:b/>
          <w:bCs/>
          <w:rtl/>
        </w:rPr>
        <w:t>עקב</w:t>
      </w:r>
      <w:r w:rsidRPr="001D3FA4">
        <w:rPr>
          <w:b/>
          <w:bCs/>
          <w:rtl/>
        </w:rPr>
        <w:t xml:space="preserve"> הבנת החשיבות של ליווי </w:t>
      </w:r>
      <w:r w:rsidRPr="001D3FA4">
        <w:rPr>
          <w:rFonts w:hint="eastAsia"/>
          <w:b/>
          <w:bCs/>
          <w:rtl/>
        </w:rPr>
        <w:t>פרטני</w:t>
      </w:r>
      <w:r w:rsidRPr="001D3FA4">
        <w:rPr>
          <w:b/>
          <w:bCs/>
          <w:rtl/>
        </w:rPr>
        <w:t xml:space="preserve"> החל </w:t>
      </w:r>
      <w:r w:rsidRPr="001D3FA4">
        <w:rPr>
          <w:rFonts w:hint="eastAsia"/>
          <w:b/>
          <w:bCs/>
          <w:rtl/>
        </w:rPr>
        <w:t>ב</w:t>
      </w:r>
      <w:r w:rsidRPr="001D3FA4">
        <w:rPr>
          <w:b/>
          <w:bCs/>
          <w:rtl/>
        </w:rPr>
        <w:t>שלב הייעוץ והאבחון המקדימים דרך הלימודים עצמם במכינה ובאקדמיה ו</w:t>
      </w:r>
      <w:r w:rsidRPr="001D3FA4">
        <w:rPr>
          <w:rFonts w:hint="eastAsia"/>
          <w:b/>
          <w:bCs/>
          <w:rtl/>
        </w:rPr>
        <w:t>כלה</w:t>
      </w:r>
      <w:r w:rsidRPr="001D3FA4">
        <w:rPr>
          <w:b/>
          <w:bCs/>
          <w:rtl/>
        </w:rPr>
        <w:t xml:space="preserve"> </w:t>
      </w:r>
      <w:r w:rsidRPr="001D3FA4">
        <w:rPr>
          <w:rFonts w:hint="eastAsia"/>
          <w:b/>
          <w:bCs/>
          <w:rtl/>
        </w:rPr>
        <w:t>ב</w:t>
      </w:r>
      <w:r w:rsidRPr="001D3FA4">
        <w:rPr>
          <w:b/>
          <w:bCs/>
          <w:rtl/>
        </w:rPr>
        <w:t xml:space="preserve">השמה מוצלחת בעבודה הדורשת תואר אקדמי. בהסכם ההבנות נקבע כי נציגי מפעיל התוכנית ישהו במרכזי ההכוון ויפנו אליהם מועמדים חרדים מתאימים לצורך הכוון תעסוקתי, ואילו מרכזי ההכוון יפנו למפעילי התוכנית מועמדים חרדים המתאימים ללימודים, וכי ייעשה שימוש הדדי בסלי השירותים (קורסים, הכשרות, הדרכות) של שני הגופים. </w:t>
      </w:r>
    </w:p>
    <w:p w14:paraId="2DA8D2F3" w14:textId="77777777" w:rsidR="00EB0DB3" w:rsidRPr="007377B5" w:rsidRDefault="00EB0DB3" w:rsidP="00EB0DB3">
      <w:pPr>
        <w:pStyle w:val="a7"/>
        <w:spacing w:line="269" w:lineRule="auto"/>
        <w:rPr>
          <w:rtl/>
        </w:rPr>
      </w:pPr>
    </w:p>
    <w:p w14:paraId="40B18773" w14:textId="77777777" w:rsidR="00EB0DB3" w:rsidRPr="001D3FA4" w:rsidRDefault="00EB0DB3" w:rsidP="00EB0DB3">
      <w:pPr>
        <w:spacing w:line="269" w:lineRule="auto"/>
        <w:rPr>
          <w:b/>
        </w:rPr>
      </w:pPr>
      <w:r w:rsidRPr="001D3FA4">
        <w:rPr>
          <w:rFonts w:hint="eastAsia"/>
          <w:b/>
          <w:bCs/>
          <w:rtl/>
        </w:rPr>
        <w:t>נוסף</w:t>
      </w:r>
      <w:r w:rsidRPr="001D3FA4">
        <w:rPr>
          <w:b/>
          <w:bCs/>
          <w:rtl/>
        </w:rPr>
        <w:t xml:space="preserve"> על כך נמצא כי בהסכמי ההתקשרות של משרד העבודה עם מפעילי מרכזי ההכוון נקבע כי </w:t>
      </w:r>
      <w:r w:rsidRPr="001D3FA4">
        <w:rPr>
          <w:rFonts w:hint="eastAsia"/>
          <w:b/>
          <w:bCs/>
          <w:rtl/>
        </w:rPr>
        <w:t>הם</w:t>
      </w:r>
      <w:r w:rsidRPr="001D3FA4">
        <w:rPr>
          <w:b/>
          <w:bCs/>
          <w:rtl/>
        </w:rPr>
        <w:t xml:space="preserve"> יתוגמלו </w:t>
      </w:r>
      <w:r w:rsidRPr="001D3FA4">
        <w:rPr>
          <w:rFonts w:hint="eastAsia"/>
          <w:b/>
          <w:bCs/>
          <w:rtl/>
        </w:rPr>
        <w:t>גם</w:t>
      </w:r>
      <w:r w:rsidRPr="001D3FA4">
        <w:rPr>
          <w:b/>
          <w:bCs/>
          <w:rtl/>
        </w:rPr>
        <w:t xml:space="preserve"> </w:t>
      </w:r>
      <w:r w:rsidRPr="001D3FA4">
        <w:rPr>
          <w:rFonts w:hint="eastAsia"/>
          <w:b/>
          <w:bCs/>
          <w:rtl/>
        </w:rPr>
        <w:t>בגין</w:t>
      </w:r>
      <w:r w:rsidRPr="001D3FA4">
        <w:rPr>
          <w:b/>
          <w:bCs/>
          <w:rtl/>
        </w:rPr>
        <w:t xml:space="preserve"> </w:t>
      </w:r>
      <w:r w:rsidRPr="001D3FA4">
        <w:rPr>
          <w:rFonts w:hint="eastAsia"/>
          <w:b/>
          <w:bCs/>
          <w:rtl/>
        </w:rPr>
        <w:t>הפניית</w:t>
      </w:r>
      <w:r w:rsidRPr="001D3FA4">
        <w:rPr>
          <w:b/>
          <w:bCs/>
          <w:rtl/>
        </w:rPr>
        <w:t xml:space="preserve"> מועמדים </w:t>
      </w:r>
      <w:r w:rsidRPr="001D3FA4">
        <w:rPr>
          <w:rFonts w:hint="eastAsia"/>
          <w:b/>
          <w:bCs/>
          <w:rtl/>
        </w:rPr>
        <w:t>למפעילי</w:t>
      </w:r>
      <w:r w:rsidRPr="001D3FA4">
        <w:rPr>
          <w:b/>
          <w:bCs/>
          <w:rtl/>
        </w:rPr>
        <w:t xml:space="preserve"> </w:t>
      </w:r>
      <w:r w:rsidRPr="001D3FA4">
        <w:rPr>
          <w:rFonts w:hint="eastAsia"/>
          <w:b/>
          <w:bCs/>
          <w:rtl/>
        </w:rPr>
        <w:t>התוכנית</w:t>
      </w:r>
      <w:r w:rsidRPr="001D3FA4">
        <w:rPr>
          <w:b/>
          <w:bCs/>
          <w:rtl/>
        </w:rPr>
        <w:t>.</w:t>
      </w:r>
    </w:p>
    <w:p w14:paraId="75A61214" w14:textId="77777777" w:rsidR="00EB0DB3" w:rsidRPr="005E360E" w:rsidRDefault="00EB0DB3" w:rsidP="00EB0DB3">
      <w:pPr>
        <w:pStyle w:val="a7"/>
        <w:spacing w:line="269" w:lineRule="auto"/>
        <w:rPr>
          <w:rtl/>
        </w:rPr>
      </w:pPr>
    </w:p>
    <w:p w14:paraId="7F107828" w14:textId="77777777" w:rsidR="00EB0DB3" w:rsidRPr="001D3FA4" w:rsidRDefault="00EB0DB3" w:rsidP="00EB0DB3">
      <w:pPr>
        <w:spacing w:line="269" w:lineRule="auto"/>
        <w:rPr>
          <w:b/>
          <w:bCs/>
          <w:rtl/>
        </w:rPr>
      </w:pPr>
      <w:r w:rsidRPr="003B23F4">
        <w:rPr>
          <w:rFonts w:hint="eastAsia"/>
          <w:b/>
          <w:bCs/>
          <w:rtl/>
        </w:rPr>
        <w:t>עם</w:t>
      </w:r>
      <w:r w:rsidRPr="003B23F4">
        <w:rPr>
          <w:b/>
          <w:bCs/>
          <w:rtl/>
        </w:rPr>
        <w:t xml:space="preserve"> זאת, </w:t>
      </w:r>
      <w:r w:rsidRPr="003B23F4">
        <w:rPr>
          <w:rFonts w:hint="eastAsia"/>
          <w:b/>
          <w:bCs/>
          <w:rtl/>
        </w:rPr>
        <w:t>מידת</w:t>
      </w:r>
      <w:r w:rsidRPr="003B23F4">
        <w:rPr>
          <w:b/>
          <w:bCs/>
          <w:rtl/>
        </w:rPr>
        <w:t xml:space="preserve"> </w:t>
      </w:r>
      <w:r w:rsidRPr="003B23F4">
        <w:rPr>
          <w:rFonts w:hint="eastAsia"/>
          <w:b/>
          <w:bCs/>
          <w:rtl/>
        </w:rPr>
        <w:t>ההצלחה</w:t>
      </w:r>
      <w:r w:rsidRPr="003B23F4">
        <w:rPr>
          <w:b/>
          <w:bCs/>
          <w:rtl/>
        </w:rPr>
        <w:t xml:space="preserve"> </w:t>
      </w:r>
      <w:r w:rsidRPr="003B23F4">
        <w:rPr>
          <w:rFonts w:hint="eastAsia"/>
          <w:b/>
          <w:bCs/>
          <w:rtl/>
        </w:rPr>
        <w:t>של</w:t>
      </w:r>
      <w:r w:rsidRPr="003B23F4">
        <w:rPr>
          <w:b/>
          <w:bCs/>
          <w:rtl/>
        </w:rPr>
        <w:t xml:space="preserve"> </w:t>
      </w:r>
      <w:r w:rsidRPr="003B23F4">
        <w:rPr>
          <w:rFonts w:hint="eastAsia"/>
          <w:b/>
          <w:bCs/>
          <w:rtl/>
        </w:rPr>
        <w:t>הפעילות</w:t>
      </w:r>
      <w:r w:rsidRPr="003B23F4">
        <w:rPr>
          <w:b/>
          <w:bCs/>
          <w:rtl/>
        </w:rPr>
        <w:t xml:space="preserve"> </w:t>
      </w:r>
      <w:r w:rsidRPr="003B23F4">
        <w:rPr>
          <w:rFonts w:hint="eastAsia"/>
          <w:b/>
          <w:bCs/>
          <w:rtl/>
        </w:rPr>
        <w:t>המשותפת</w:t>
      </w:r>
      <w:r w:rsidRPr="003B23F4">
        <w:rPr>
          <w:b/>
          <w:bCs/>
          <w:rtl/>
        </w:rPr>
        <w:t xml:space="preserve"> </w:t>
      </w:r>
      <w:r w:rsidRPr="003B23F4">
        <w:rPr>
          <w:rFonts w:hint="eastAsia"/>
          <w:b/>
          <w:bCs/>
          <w:rtl/>
        </w:rPr>
        <w:t>לא</w:t>
      </w:r>
      <w:r w:rsidRPr="003B23F4">
        <w:rPr>
          <w:b/>
          <w:bCs/>
          <w:rtl/>
        </w:rPr>
        <w:t xml:space="preserve"> </w:t>
      </w:r>
      <w:r w:rsidRPr="003B23F4">
        <w:rPr>
          <w:rFonts w:hint="eastAsia"/>
          <w:b/>
          <w:bCs/>
          <w:rtl/>
        </w:rPr>
        <w:t>נבחנה</w:t>
      </w:r>
      <w:r w:rsidRPr="003B23F4">
        <w:rPr>
          <w:b/>
          <w:bCs/>
          <w:rtl/>
        </w:rPr>
        <w:t xml:space="preserve"> </w:t>
      </w:r>
      <w:r w:rsidRPr="003B23F4">
        <w:rPr>
          <w:rFonts w:hint="eastAsia"/>
          <w:b/>
          <w:bCs/>
          <w:rtl/>
        </w:rPr>
        <w:t>עד</w:t>
      </w:r>
      <w:r w:rsidRPr="003B23F4">
        <w:rPr>
          <w:b/>
          <w:bCs/>
          <w:rtl/>
        </w:rPr>
        <w:t xml:space="preserve"> </w:t>
      </w:r>
      <w:r w:rsidRPr="003B23F4">
        <w:rPr>
          <w:rFonts w:hint="eastAsia"/>
          <w:b/>
          <w:bCs/>
          <w:rtl/>
        </w:rPr>
        <w:t>כה</w:t>
      </w:r>
      <w:r w:rsidRPr="003B23F4">
        <w:rPr>
          <w:b/>
          <w:bCs/>
          <w:rtl/>
        </w:rPr>
        <w:t xml:space="preserve"> </w:t>
      </w:r>
      <w:r w:rsidRPr="003B23F4">
        <w:rPr>
          <w:rFonts w:hint="eastAsia"/>
          <w:b/>
          <w:bCs/>
          <w:rtl/>
        </w:rPr>
        <w:t>על</w:t>
      </w:r>
      <w:r w:rsidRPr="003B23F4">
        <w:rPr>
          <w:b/>
          <w:bCs/>
          <w:rtl/>
        </w:rPr>
        <w:t xml:space="preserve"> </w:t>
      </w:r>
      <w:r w:rsidRPr="003B23F4">
        <w:rPr>
          <w:rFonts w:hint="eastAsia"/>
          <w:b/>
          <w:bCs/>
          <w:rtl/>
        </w:rPr>
        <w:t>ידי</w:t>
      </w:r>
      <w:r w:rsidRPr="003B23F4">
        <w:rPr>
          <w:b/>
          <w:bCs/>
          <w:rtl/>
        </w:rPr>
        <w:t xml:space="preserve"> </w:t>
      </w:r>
      <w:r w:rsidRPr="003B23F4">
        <w:rPr>
          <w:rFonts w:hint="eastAsia"/>
          <w:b/>
          <w:bCs/>
          <w:rtl/>
        </w:rPr>
        <w:t>משרד</w:t>
      </w:r>
      <w:r w:rsidRPr="003B23F4">
        <w:rPr>
          <w:b/>
          <w:bCs/>
          <w:rtl/>
        </w:rPr>
        <w:t xml:space="preserve"> </w:t>
      </w:r>
      <w:r w:rsidRPr="003B23F4">
        <w:rPr>
          <w:rFonts w:hint="eastAsia"/>
          <w:b/>
          <w:bCs/>
          <w:rtl/>
        </w:rPr>
        <w:t>העבודה</w:t>
      </w:r>
      <w:r w:rsidRPr="003B23F4">
        <w:rPr>
          <w:b/>
          <w:bCs/>
          <w:rtl/>
        </w:rPr>
        <w:t xml:space="preserve"> </w:t>
      </w:r>
      <w:r w:rsidRPr="003B23F4">
        <w:rPr>
          <w:rFonts w:hint="eastAsia"/>
          <w:b/>
          <w:bCs/>
          <w:rtl/>
        </w:rPr>
        <w:t>או</w:t>
      </w:r>
      <w:r w:rsidRPr="003B23F4">
        <w:rPr>
          <w:b/>
          <w:bCs/>
          <w:rtl/>
        </w:rPr>
        <w:t xml:space="preserve"> </w:t>
      </w:r>
      <w:r w:rsidRPr="003B23F4">
        <w:rPr>
          <w:rFonts w:hint="eastAsia"/>
          <w:b/>
          <w:bCs/>
          <w:rtl/>
        </w:rPr>
        <w:t>מל</w:t>
      </w:r>
      <w:r w:rsidRPr="003B23F4">
        <w:rPr>
          <w:b/>
          <w:bCs/>
          <w:rtl/>
        </w:rPr>
        <w:t xml:space="preserve">"ג-ות"ת. כמו כן, </w:t>
      </w:r>
      <w:r w:rsidRPr="003B23F4">
        <w:rPr>
          <w:rFonts w:hint="eastAsia"/>
          <w:b/>
          <w:bCs/>
          <w:rtl/>
        </w:rPr>
        <w:t>מנתונים</w:t>
      </w:r>
      <w:r w:rsidRPr="003B23F4">
        <w:rPr>
          <w:b/>
          <w:bCs/>
          <w:rtl/>
        </w:rPr>
        <w:t xml:space="preserve"> </w:t>
      </w:r>
      <w:r w:rsidRPr="003B23F4">
        <w:rPr>
          <w:rFonts w:hint="eastAsia"/>
          <w:b/>
          <w:bCs/>
          <w:rtl/>
        </w:rPr>
        <w:t>של</w:t>
      </w:r>
      <w:r w:rsidRPr="003B23F4">
        <w:rPr>
          <w:b/>
          <w:bCs/>
          <w:rtl/>
        </w:rPr>
        <w:t xml:space="preserve"> </w:t>
      </w:r>
      <w:r w:rsidRPr="003B23F4">
        <w:rPr>
          <w:rFonts w:hint="eastAsia"/>
          <w:b/>
          <w:bCs/>
          <w:rtl/>
        </w:rPr>
        <w:t>התאגיד</w:t>
      </w:r>
      <w:r>
        <w:rPr>
          <w:rFonts w:hint="cs"/>
          <w:b/>
          <w:bCs/>
          <w:rtl/>
        </w:rPr>
        <w:t xml:space="preserve"> החיצוני</w:t>
      </w:r>
      <w:r w:rsidRPr="003B23F4">
        <w:rPr>
          <w:b/>
          <w:bCs/>
          <w:rtl/>
        </w:rPr>
        <w:t xml:space="preserve"> </w:t>
      </w:r>
      <w:r w:rsidRPr="003B23F4">
        <w:rPr>
          <w:rFonts w:hint="eastAsia"/>
          <w:b/>
          <w:bCs/>
          <w:rtl/>
        </w:rPr>
        <w:t>עלה</w:t>
      </w:r>
      <w:r w:rsidRPr="003B23F4">
        <w:rPr>
          <w:b/>
          <w:bCs/>
          <w:rtl/>
        </w:rPr>
        <w:t xml:space="preserve"> </w:t>
      </w:r>
      <w:r w:rsidRPr="003B23F4">
        <w:rPr>
          <w:rFonts w:hint="eastAsia"/>
          <w:b/>
          <w:bCs/>
          <w:rtl/>
        </w:rPr>
        <w:t>כי</w:t>
      </w:r>
      <w:r w:rsidRPr="003B23F4">
        <w:rPr>
          <w:b/>
          <w:bCs/>
          <w:rtl/>
        </w:rPr>
        <w:t xml:space="preserve"> 6% </w:t>
      </w:r>
      <w:r w:rsidRPr="003B23F4">
        <w:rPr>
          <w:rFonts w:hint="eastAsia"/>
          <w:b/>
          <w:bCs/>
          <w:rtl/>
        </w:rPr>
        <w:t>מהפונים</w:t>
      </w:r>
      <w:r w:rsidRPr="003B23F4">
        <w:rPr>
          <w:b/>
          <w:bCs/>
          <w:rtl/>
        </w:rPr>
        <w:t xml:space="preserve"> </w:t>
      </w:r>
      <w:r w:rsidRPr="003B23F4">
        <w:rPr>
          <w:rFonts w:hint="eastAsia"/>
          <w:b/>
          <w:bCs/>
          <w:rtl/>
        </w:rPr>
        <w:t>אליו</w:t>
      </w:r>
      <w:r w:rsidRPr="003B23F4">
        <w:rPr>
          <w:b/>
          <w:bCs/>
          <w:rtl/>
        </w:rPr>
        <w:t xml:space="preserve"> </w:t>
      </w:r>
      <w:r w:rsidRPr="003B23F4">
        <w:rPr>
          <w:rFonts w:hint="eastAsia"/>
          <w:b/>
          <w:bCs/>
          <w:rtl/>
        </w:rPr>
        <w:t>הופנו</w:t>
      </w:r>
      <w:r w:rsidRPr="003B23F4">
        <w:rPr>
          <w:b/>
          <w:bCs/>
          <w:rtl/>
        </w:rPr>
        <w:t xml:space="preserve"> </w:t>
      </w:r>
      <w:r w:rsidRPr="003B23F4">
        <w:rPr>
          <w:rFonts w:hint="eastAsia"/>
          <w:b/>
          <w:bCs/>
          <w:rtl/>
        </w:rPr>
        <w:t>על</w:t>
      </w:r>
      <w:r w:rsidRPr="003B23F4">
        <w:rPr>
          <w:b/>
          <w:bCs/>
          <w:rtl/>
        </w:rPr>
        <w:t xml:space="preserve"> </w:t>
      </w:r>
      <w:r w:rsidRPr="003B23F4">
        <w:rPr>
          <w:rFonts w:hint="eastAsia"/>
          <w:b/>
          <w:bCs/>
          <w:rtl/>
        </w:rPr>
        <w:t>ידי</w:t>
      </w:r>
      <w:r w:rsidRPr="003B23F4">
        <w:rPr>
          <w:b/>
          <w:bCs/>
          <w:rtl/>
        </w:rPr>
        <w:t xml:space="preserve"> </w:t>
      </w:r>
      <w:r w:rsidRPr="003B23F4">
        <w:rPr>
          <w:rFonts w:hint="eastAsia"/>
          <w:b/>
          <w:bCs/>
          <w:rtl/>
        </w:rPr>
        <w:t>מרכזי</w:t>
      </w:r>
      <w:r w:rsidRPr="003B23F4">
        <w:rPr>
          <w:b/>
          <w:bCs/>
          <w:rtl/>
        </w:rPr>
        <w:t xml:space="preserve"> </w:t>
      </w:r>
      <w:r w:rsidRPr="003B23F4">
        <w:rPr>
          <w:rFonts w:hint="eastAsia"/>
          <w:b/>
          <w:bCs/>
          <w:rtl/>
        </w:rPr>
        <w:t>ההכוון</w:t>
      </w:r>
      <w:r w:rsidRPr="003B23F4">
        <w:rPr>
          <w:b/>
          <w:bCs/>
          <w:rtl/>
        </w:rPr>
        <w:t xml:space="preserve"> </w:t>
      </w:r>
      <w:r w:rsidRPr="003B23F4">
        <w:rPr>
          <w:rFonts w:hint="eastAsia"/>
          <w:b/>
          <w:bCs/>
          <w:rtl/>
        </w:rPr>
        <w:t>ועוד</w:t>
      </w:r>
      <w:r w:rsidRPr="003B23F4">
        <w:rPr>
          <w:b/>
          <w:bCs/>
          <w:rtl/>
        </w:rPr>
        <w:t xml:space="preserve"> 8% </w:t>
      </w:r>
      <w:r w:rsidRPr="003B23F4">
        <w:rPr>
          <w:rFonts w:hint="eastAsia"/>
          <w:b/>
          <w:bCs/>
          <w:rtl/>
        </w:rPr>
        <w:t>הגיעו</w:t>
      </w:r>
      <w:r w:rsidRPr="003B23F4">
        <w:rPr>
          <w:b/>
          <w:bCs/>
          <w:rtl/>
        </w:rPr>
        <w:t xml:space="preserve"> </w:t>
      </w:r>
      <w:r w:rsidRPr="003B23F4">
        <w:rPr>
          <w:rFonts w:hint="eastAsia"/>
          <w:b/>
          <w:bCs/>
          <w:rtl/>
        </w:rPr>
        <w:t>לאחר</w:t>
      </w:r>
      <w:r w:rsidRPr="003B23F4">
        <w:rPr>
          <w:b/>
          <w:bCs/>
          <w:rtl/>
        </w:rPr>
        <w:t xml:space="preserve"> </w:t>
      </w:r>
      <w:r w:rsidRPr="003B23F4">
        <w:rPr>
          <w:rFonts w:hint="eastAsia"/>
          <w:b/>
          <w:bCs/>
          <w:rtl/>
        </w:rPr>
        <w:t>ביצוע</w:t>
      </w:r>
      <w:r w:rsidRPr="003B23F4">
        <w:rPr>
          <w:b/>
          <w:bCs/>
          <w:rtl/>
        </w:rPr>
        <w:t xml:space="preserve"> "יריד </w:t>
      </w:r>
      <w:r w:rsidRPr="003B23F4">
        <w:rPr>
          <w:rFonts w:hint="eastAsia"/>
          <w:b/>
          <w:bCs/>
          <w:rtl/>
        </w:rPr>
        <w:t>לימודים</w:t>
      </w:r>
      <w:r w:rsidRPr="003B23F4">
        <w:rPr>
          <w:b/>
          <w:bCs/>
          <w:rtl/>
        </w:rPr>
        <w:t>"</w:t>
      </w:r>
      <w:r w:rsidRPr="003B23F4">
        <w:rPr>
          <w:b/>
          <w:bCs/>
          <w:vertAlign w:val="superscript"/>
          <w:rtl/>
        </w:rPr>
        <w:footnoteReference w:id="37"/>
      </w:r>
      <w:r w:rsidRPr="003B23F4">
        <w:rPr>
          <w:b/>
          <w:bCs/>
          <w:rtl/>
        </w:rPr>
        <w:t xml:space="preserve"> משותף עם המרכזים, ומכאן שכ-14%</w:t>
      </w:r>
      <w:r>
        <w:rPr>
          <w:b/>
          <w:bCs/>
          <w:rtl/>
        </w:rPr>
        <w:t xml:space="preserve"> </w:t>
      </w:r>
      <w:r w:rsidRPr="003B23F4">
        <w:rPr>
          <w:b/>
          <w:bCs/>
          <w:rtl/>
        </w:rPr>
        <w:t>מ</w:t>
      </w:r>
      <w:r w:rsidRPr="003B23F4">
        <w:rPr>
          <w:rFonts w:hint="cs"/>
          <w:b/>
          <w:bCs/>
          <w:rtl/>
        </w:rPr>
        <w:t xml:space="preserve">סך </w:t>
      </w:r>
      <w:r w:rsidRPr="003B23F4">
        <w:rPr>
          <w:b/>
          <w:bCs/>
          <w:rtl/>
        </w:rPr>
        <w:t>הפונים</w:t>
      </w:r>
      <w:r w:rsidRPr="003B23F4">
        <w:rPr>
          <w:rFonts w:hint="cs"/>
          <w:b/>
          <w:bCs/>
          <w:rtl/>
        </w:rPr>
        <w:t>,</w:t>
      </w:r>
      <w:r w:rsidRPr="003B23F4">
        <w:rPr>
          <w:b/>
          <w:bCs/>
          <w:rtl/>
        </w:rPr>
        <w:t xml:space="preserve"> הגיעו כתוצאה מהפעילות המשותפת של מל"ג עם משרד העבודה.</w:t>
      </w:r>
    </w:p>
    <w:p w14:paraId="35DE9024" w14:textId="77777777" w:rsidR="00EB0DB3" w:rsidRPr="005E360E" w:rsidRDefault="00EB0DB3" w:rsidP="00EB0DB3">
      <w:pPr>
        <w:pStyle w:val="a7"/>
        <w:spacing w:line="269" w:lineRule="auto"/>
        <w:rPr>
          <w:rtl/>
        </w:rPr>
      </w:pPr>
    </w:p>
    <w:p w14:paraId="364C876D" w14:textId="77777777" w:rsidR="00EB0DB3" w:rsidRDefault="00EB0DB3" w:rsidP="00EB0DB3">
      <w:pPr>
        <w:spacing w:line="269" w:lineRule="auto"/>
        <w:rPr>
          <w:b/>
          <w:bCs/>
          <w:rtl/>
        </w:rPr>
      </w:pPr>
      <w:r w:rsidRPr="00112B58">
        <w:rPr>
          <w:rFonts w:hint="cs"/>
          <w:b/>
          <w:bCs/>
          <w:rtl/>
        </w:rPr>
        <w:t xml:space="preserve">בדוח הקודם צוין כי </w:t>
      </w:r>
      <w:proofErr w:type="spellStart"/>
      <w:r w:rsidRPr="00112B58">
        <w:rPr>
          <w:rFonts w:hint="cs"/>
          <w:b/>
          <w:bCs/>
          <w:rtl/>
        </w:rPr>
        <w:t>תוכניות</w:t>
      </w:r>
      <w:proofErr w:type="spellEnd"/>
      <w:r w:rsidRPr="00112B58">
        <w:rPr>
          <w:rFonts w:hint="cs"/>
          <w:b/>
          <w:bCs/>
          <w:rtl/>
        </w:rPr>
        <w:t xml:space="preserve"> מל"ג-ות"ת</w:t>
      </w:r>
      <w:r w:rsidRPr="00112B58">
        <w:rPr>
          <w:b/>
          <w:bCs/>
          <w:rtl/>
        </w:rPr>
        <w:t xml:space="preserve"> </w:t>
      </w:r>
      <w:r w:rsidRPr="00112B58">
        <w:rPr>
          <w:rFonts w:hint="cs"/>
          <w:b/>
          <w:bCs/>
          <w:rtl/>
        </w:rPr>
        <w:t>לא כללו</w:t>
      </w:r>
      <w:r w:rsidRPr="00112B58">
        <w:rPr>
          <w:b/>
          <w:bCs/>
          <w:rtl/>
        </w:rPr>
        <w:t xml:space="preserve"> סיוע בשילוב הבוגרים בתעסוקה</w:t>
      </w:r>
      <w:r w:rsidRPr="00112B58">
        <w:rPr>
          <w:rFonts w:hint="cs"/>
          <w:b/>
          <w:bCs/>
          <w:rtl/>
        </w:rPr>
        <w:t>,</w:t>
      </w:r>
      <w:r w:rsidRPr="00112B58">
        <w:rPr>
          <w:b/>
          <w:bCs/>
          <w:rtl/>
        </w:rPr>
        <w:t xml:space="preserve"> ו</w:t>
      </w:r>
      <w:r w:rsidRPr="00112B58">
        <w:rPr>
          <w:rFonts w:hint="cs"/>
          <w:b/>
          <w:bCs/>
          <w:rtl/>
        </w:rPr>
        <w:t>כי הן לא פעלו ב</w:t>
      </w:r>
      <w:r w:rsidRPr="00112B58">
        <w:rPr>
          <w:b/>
          <w:bCs/>
          <w:rtl/>
        </w:rPr>
        <w:t>שיתוף פעולה עם</w:t>
      </w:r>
      <w:r w:rsidRPr="00112B58">
        <w:rPr>
          <w:rFonts w:hint="cs"/>
          <w:b/>
          <w:bCs/>
          <w:rtl/>
        </w:rPr>
        <w:t xml:space="preserve"> </w:t>
      </w:r>
      <w:r w:rsidRPr="00112B58">
        <w:rPr>
          <w:b/>
          <w:bCs/>
          <w:rtl/>
        </w:rPr>
        <w:t xml:space="preserve">משרד הכלכלה והתעשייה </w:t>
      </w:r>
      <w:r w:rsidRPr="00112B58">
        <w:rPr>
          <w:rFonts w:hint="cs"/>
          <w:b/>
          <w:bCs/>
          <w:rtl/>
        </w:rPr>
        <w:t xml:space="preserve">דאז </w:t>
      </w:r>
      <w:r w:rsidRPr="00112B58">
        <w:rPr>
          <w:b/>
          <w:bCs/>
          <w:rtl/>
        </w:rPr>
        <w:t>(או משרד העבודה)</w:t>
      </w:r>
      <w:r>
        <w:rPr>
          <w:rFonts w:hint="cs"/>
          <w:b/>
          <w:bCs/>
          <w:rtl/>
        </w:rPr>
        <w:t>, ו</w:t>
      </w:r>
      <w:r w:rsidRPr="00112B58">
        <w:rPr>
          <w:rFonts w:hint="cs"/>
          <w:b/>
          <w:bCs/>
          <w:rtl/>
        </w:rPr>
        <w:t>הומלץ</w:t>
      </w:r>
      <w:r w:rsidRPr="005E360E">
        <w:rPr>
          <w:rFonts w:hint="cs"/>
          <w:b/>
          <w:bCs/>
          <w:rtl/>
        </w:rPr>
        <w:t xml:space="preserve"> שמל"ג-ות"ת ומשרד העבודה יגבירו את שיתוף הפעולה ביניהם כדי לשפר את האפקטיביות של פעול</w:t>
      </w:r>
      <w:r>
        <w:rPr>
          <w:rFonts w:hint="cs"/>
          <w:b/>
          <w:bCs/>
          <w:rtl/>
        </w:rPr>
        <w:t>ו</w:t>
      </w:r>
      <w:r w:rsidRPr="005E360E">
        <w:rPr>
          <w:rFonts w:hint="cs"/>
          <w:b/>
          <w:bCs/>
          <w:rtl/>
        </w:rPr>
        <w:t>ת</w:t>
      </w:r>
      <w:r>
        <w:rPr>
          <w:rFonts w:hint="cs"/>
          <w:b/>
          <w:bCs/>
          <w:rtl/>
        </w:rPr>
        <w:t>יה</w:t>
      </w:r>
      <w:r w:rsidRPr="005E360E">
        <w:rPr>
          <w:rFonts w:hint="cs"/>
          <w:b/>
          <w:bCs/>
          <w:rtl/>
        </w:rPr>
        <w:t xml:space="preserve">ם ויגבשו </w:t>
      </w:r>
      <w:proofErr w:type="spellStart"/>
      <w:r w:rsidRPr="005E360E">
        <w:rPr>
          <w:rFonts w:hint="cs"/>
          <w:b/>
          <w:bCs/>
          <w:rtl/>
        </w:rPr>
        <w:t>תוכניות</w:t>
      </w:r>
      <w:proofErr w:type="spellEnd"/>
      <w:r w:rsidRPr="005E360E">
        <w:rPr>
          <w:rFonts w:hint="cs"/>
          <w:b/>
          <w:bCs/>
          <w:rtl/>
        </w:rPr>
        <w:t xml:space="preserve"> ופעילויות משותפות. בביקורת הנוכחית נמצא כי מל"ג-ות"ת ומשרד העבודה הסדירו את שיתוף הפעולה ביניהם במסגרת מרכזי ההכוון התעסוקתי של משרד העבודה.</w:t>
      </w:r>
    </w:p>
    <w:p w14:paraId="30F42BFA" w14:textId="77777777" w:rsidR="00EB0DB3" w:rsidRDefault="00EB0DB3" w:rsidP="00EB0DB3">
      <w:pPr>
        <w:pStyle w:val="a7"/>
        <w:spacing w:line="269" w:lineRule="auto"/>
        <w:rPr>
          <w:rtl/>
        </w:rPr>
      </w:pPr>
    </w:p>
    <w:p w14:paraId="2247E552" w14:textId="77777777" w:rsidR="00EB0DB3" w:rsidRPr="005B27C6" w:rsidRDefault="00EB0DB3" w:rsidP="00EB0DB3">
      <w:pPr>
        <w:spacing w:line="269" w:lineRule="auto"/>
        <w:rPr>
          <w:rtl/>
        </w:rPr>
      </w:pPr>
      <w:r>
        <w:rPr>
          <w:rFonts w:hint="cs"/>
          <w:rtl/>
        </w:rPr>
        <w:lastRenderedPageBreak/>
        <w:t>בתשובתו למשרד מבקר המדינה מינואר 2025 מסר משרד העבודה כי הוא ימשיך לפעול להעצמת מאמצי ההכוונה וההשמה לעבודה, תוך קיום מעקב ובקרה, זאת כדי להבטיח את הצלחתם וכחלק ממחויבותו לשמש גורם מוביל ומכוון בשדה התעסוקה מתוך ראייה אסטרטגית המקדמת חברה שוויונית ומשגשגת.</w:t>
      </w:r>
    </w:p>
    <w:p w14:paraId="3B3549EA" w14:textId="77777777" w:rsidR="00EB0DB3" w:rsidRPr="005E360E" w:rsidRDefault="00EB0DB3" w:rsidP="00EB0DB3">
      <w:pPr>
        <w:pStyle w:val="a7"/>
        <w:spacing w:line="269" w:lineRule="auto"/>
        <w:rPr>
          <w:rtl/>
        </w:rPr>
      </w:pPr>
    </w:p>
    <w:p w14:paraId="066168A8" w14:textId="77777777" w:rsidR="00EB0DB3" w:rsidRDefault="00EB0DB3" w:rsidP="00EB0DB3">
      <w:pPr>
        <w:keepNext/>
        <w:keepLines/>
        <w:spacing w:line="269" w:lineRule="auto"/>
        <w:jc w:val="center"/>
        <w:rPr>
          <w:b/>
          <w:bCs/>
          <w:rtl/>
        </w:rPr>
      </w:pPr>
      <w:r w:rsidRPr="005E360E">
        <w:rPr>
          <w:rFonts w:hint="cs"/>
          <w:b/>
          <w:bCs/>
          <w:rtl/>
        </w:rPr>
        <w:t>מידת תיקון הליקוי</w:t>
      </w:r>
    </w:p>
    <w:p w14:paraId="61F8B5EB" w14:textId="77777777" w:rsidR="00EB0DB3" w:rsidRPr="005B27C6" w:rsidRDefault="00EB0DB3" w:rsidP="00EB0DB3">
      <w:pPr>
        <w:keepNext/>
        <w:keepLines/>
        <w:spacing w:line="269" w:lineRule="auto"/>
        <w:jc w:val="center"/>
        <w:rPr>
          <w:b/>
          <w:bCs/>
          <w:rtl/>
        </w:rPr>
      </w:pPr>
      <w:r>
        <w:rPr>
          <w:b/>
          <w:bCs/>
          <w:noProof/>
        </w:rPr>
        <w:drawing>
          <wp:inline distT="0" distB="0" distL="0" distR="0" wp14:anchorId="4867C5A8" wp14:editId="50168BF5">
            <wp:extent cx="3420110" cy="932815"/>
            <wp:effectExtent l="0" t="0" r="8890" b="635"/>
            <wp:docPr id="42" name="תמונה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0110" cy="932815"/>
                    </a:xfrm>
                    <a:prstGeom prst="rect">
                      <a:avLst/>
                    </a:prstGeom>
                    <a:noFill/>
                  </pic:spPr>
                </pic:pic>
              </a:graphicData>
            </a:graphic>
          </wp:inline>
        </w:drawing>
      </w:r>
    </w:p>
    <w:p w14:paraId="1D67DDC0" w14:textId="77777777" w:rsidR="00EB0DB3" w:rsidRDefault="00EB0DB3" w:rsidP="00EB0DB3">
      <w:pPr>
        <w:pStyle w:val="a7"/>
        <w:spacing w:line="269" w:lineRule="auto"/>
        <w:rPr>
          <w:rtl/>
        </w:rPr>
      </w:pPr>
    </w:p>
    <w:p w14:paraId="34B2DF60" w14:textId="77777777" w:rsidR="00EB0DB3" w:rsidRPr="00FB2EC2" w:rsidRDefault="00EB0DB3" w:rsidP="00EB0DB3">
      <w:pPr>
        <w:spacing w:line="269" w:lineRule="auto"/>
        <w:rPr>
          <w:b/>
          <w:bCs/>
          <w:rtl/>
        </w:rPr>
      </w:pPr>
      <w:r w:rsidRPr="00FB2EC2">
        <w:rPr>
          <w:rFonts w:hint="cs"/>
          <w:b/>
          <w:bCs/>
          <w:rtl/>
        </w:rPr>
        <w:t xml:space="preserve">מומלץ </w:t>
      </w:r>
      <w:proofErr w:type="spellStart"/>
      <w:r w:rsidRPr="00FB2EC2">
        <w:rPr>
          <w:rFonts w:hint="cs"/>
          <w:b/>
          <w:bCs/>
          <w:rtl/>
        </w:rPr>
        <w:t>למל"ג</w:t>
      </w:r>
      <w:proofErr w:type="spellEnd"/>
      <w:r w:rsidRPr="00FB2EC2">
        <w:rPr>
          <w:rFonts w:hint="cs"/>
          <w:b/>
          <w:bCs/>
          <w:rtl/>
        </w:rPr>
        <w:t xml:space="preserve">-ות"ת ולמשרד העבודה להגביר </w:t>
      </w:r>
      <w:r>
        <w:rPr>
          <w:rFonts w:hint="cs"/>
          <w:b/>
          <w:bCs/>
          <w:rtl/>
        </w:rPr>
        <w:t xml:space="preserve">את </w:t>
      </w:r>
      <w:r w:rsidRPr="00FB2EC2">
        <w:rPr>
          <w:rFonts w:hint="cs"/>
          <w:b/>
          <w:bCs/>
          <w:rtl/>
        </w:rPr>
        <w:t>פע</w:t>
      </w:r>
      <w:r>
        <w:rPr>
          <w:rFonts w:hint="cs"/>
          <w:b/>
          <w:bCs/>
          <w:rtl/>
        </w:rPr>
        <w:t>ו</w:t>
      </w:r>
      <w:r w:rsidRPr="00FB2EC2">
        <w:rPr>
          <w:rFonts w:hint="cs"/>
          <w:b/>
          <w:bCs/>
          <w:rtl/>
        </w:rPr>
        <w:t>לות</w:t>
      </w:r>
      <w:r>
        <w:rPr>
          <w:rFonts w:hint="cs"/>
          <w:b/>
          <w:bCs/>
          <w:rtl/>
        </w:rPr>
        <w:t>יהם</w:t>
      </w:r>
      <w:r w:rsidRPr="00FB2EC2">
        <w:rPr>
          <w:rFonts w:hint="cs"/>
          <w:b/>
          <w:bCs/>
          <w:rtl/>
        </w:rPr>
        <w:t xml:space="preserve"> לה</w:t>
      </w:r>
      <w:r>
        <w:rPr>
          <w:rFonts w:hint="cs"/>
          <w:b/>
          <w:bCs/>
          <w:rtl/>
        </w:rPr>
        <w:t>כוונה ולה</w:t>
      </w:r>
      <w:r w:rsidRPr="00FB2EC2">
        <w:rPr>
          <w:rFonts w:hint="cs"/>
          <w:b/>
          <w:bCs/>
          <w:rtl/>
        </w:rPr>
        <w:t>שמה וכן לעקוב ולבחון את מידת ההצלחה של ה</w:t>
      </w:r>
      <w:r>
        <w:rPr>
          <w:rFonts w:hint="cs"/>
          <w:b/>
          <w:bCs/>
          <w:rtl/>
        </w:rPr>
        <w:t>פעילות המשותפת</w:t>
      </w:r>
      <w:r w:rsidRPr="00FB2EC2">
        <w:rPr>
          <w:rFonts w:hint="cs"/>
          <w:b/>
          <w:bCs/>
          <w:rtl/>
        </w:rPr>
        <w:t>.</w:t>
      </w:r>
    </w:p>
    <w:p w14:paraId="4D302A6F" w14:textId="77777777" w:rsidR="00EB0DB3" w:rsidRPr="005E360E" w:rsidRDefault="00EB0DB3" w:rsidP="00EB0DB3">
      <w:pPr>
        <w:spacing w:line="269" w:lineRule="auto"/>
        <w:rPr>
          <w:rtl/>
        </w:rPr>
      </w:pPr>
    </w:p>
    <w:p w14:paraId="4BD8C5E1" w14:textId="77777777" w:rsidR="00EB0DB3" w:rsidRPr="005E360E" w:rsidRDefault="00EB0DB3" w:rsidP="00EB0DB3">
      <w:pPr>
        <w:pStyle w:val="31"/>
        <w:spacing w:before="0" w:line="269" w:lineRule="auto"/>
        <w:rPr>
          <w:rtl/>
        </w:rPr>
      </w:pPr>
      <w:bookmarkStart w:id="36" w:name="_Toc178516546"/>
      <w:r w:rsidRPr="005E360E">
        <w:rPr>
          <w:rFonts w:hint="cs"/>
          <w:rtl/>
        </w:rPr>
        <w:t>סיכום</w:t>
      </w:r>
      <w:bookmarkEnd w:id="36"/>
    </w:p>
    <w:p w14:paraId="562C359C" w14:textId="77777777" w:rsidR="00EB0DB3" w:rsidRPr="005E360E" w:rsidRDefault="00EB0DB3" w:rsidP="00EB0DB3">
      <w:pPr>
        <w:pStyle w:val="a7"/>
        <w:spacing w:line="269" w:lineRule="auto"/>
        <w:rPr>
          <w:rtl/>
        </w:rPr>
      </w:pPr>
    </w:p>
    <w:p w14:paraId="79117896" w14:textId="77777777" w:rsidR="00EB0DB3" w:rsidRPr="005E360E" w:rsidRDefault="00EB0DB3" w:rsidP="00EB0DB3">
      <w:pPr>
        <w:spacing w:line="269" w:lineRule="auto"/>
        <w:rPr>
          <w:b/>
          <w:bCs/>
          <w:rtl/>
        </w:rPr>
      </w:pPr>
      <w:r w:rsidRPr="005E360E">
        <w:rPr>
          <w:b/>
          <w:bCs/>
          <w:rtl/>
        </w:rPr>
        <w:t>שילוב האוכלוסייה החרדית בהשכלה הגבוהה ובתעסוקה איכותית הוא יעד לאומי של מדינת ישראל</w:t>
      </w:r>
      <w:r>
        <w:rPr>
          <w:rFonts w:hint="cs"/>
          <w:b/>
          <w:bCs/>
          <w:rtl/>
        </w:rPr>
        <w:t>.</w:t>
      </w:r>
      <w:r w:rsidRPr="005E360E">
        <w:rPr>
          <w:rFonts w:hint="cs"/>
          <w:b/>
          <w:bCs/>
          <w:rtl/>
        </w:rPr>
        <w:t xml:space="preserve"> </w:t>
      </w:r>
      <w:r w:rsidRPr="005E360E">
        <w:rPr>
          <w:b/>
          <w:bCs/>
          <w:rtl/>
        </w:rPr>
        <w:t>ההשכלה הגבוהה הי</w:t>
      </w:r>
      <w:r w:rsidRPr="005E360E">
        <w:rPr>
          <w:rFonts w:hint="cs"/>
          <w:b/>
          <w:bCs/>
          <w:rtl/>
        </w:rPr>
        <w:t>א</w:t>
      </w:r>
      <w:r w:rsidRPr="005E360E">
        <w:rPr>
          <w:b/>
          <w:bCs/>
          <w:rtl/>
        </w:rPr>
        <w:t xml:space="preserve"> בסיס להשתלבות ולהצלחה בשוק התעסוקה, וחלק ניכר מתחומי העיסוק במשק חסומים בפני מי שחסרים השכלה זו. שיעור ההשתתפות הנמוך של האוכלוסייה החרדית בשוק התעסוקה</w:t>
      </w:r>
      <w:r>
        <w:rPr>
          <w:rFonts w:hint="cs"/>
          <w:b/>
          <w:bCs/>
          <w:rtl/>
        </w:rPr>
        <w:t xml:space="preserve"> בעיקר בקרב הגברים (53% בקרב החרדים לעומת 87% בקרב יהודים שאינם חרדים) </w:t>
      </w:r>
      <w:r w:rsidRPr="005E360E">
        <w:rPr>
          <w:b/>
          <w:bCs/>
          <w:rtl/>
        </w:rPr>
        <w:t xml:space="preserve">פוגע לא רק במעמדם הכלכלי האישי, הוא גם מאט את ההתקדמות הכלכלית של המשק בכללותו. </w:t>
      </w:r>
      <w:r w:rsidRPr="005E360E">
        <w:rPr>
          <w:rFonts w:hint="cs"/>
          <w:b/>
          <w:bCs/>
          <w:rtl/>
        </w:rPr>
        <w:t>לפיכך</w:t>
      </w:r>
      <w:r w:rsidRPr="005E360E">
        <w:rPr>
          <w:b/>
          <w:bCs/>
          <w:rtl/>
        </w:rPr>
        <w:t xml:space="preserve"> יש חשיבות לתוכניות</w:t>
      </w:r>
      <w:r w:rsidRPr="005E360E">
        <w:rPr>
          <w:rFonts w:hint="cs"/>
          <w:b/>
          <w:bCs/>
          <w:rtl/>
        </w:rPr>
        <w:t xml:space="preserve"> </w:t>
      </w:r>
      <w:proofErr w:type="spellStart"/>
      <w:r w:rsidRPr="005E360E">
        <w:rPr>
          <w:rFonts w:hint="cs"/>
          <w:b/>
          <w:bCs/>
          <w:rtl/>
        </w:rPr>
        <w:t>להנגשת</w:t>
      </w:r>
      <w:proofErr w:type="spellEnd"/>
      <w:r w:rsidRPr="005E360E">
        <w:rPr>
          <w:rFonts w:hint="cs"/>
          <w:b/>
          <w:bCs/>
          <w:rtl/>
        </w:rPr>
        <w:t xml:space="preserve"> ההשכלה הגבוהה לחברה החרדית. זאת</w:t>
      </w:r>
      <w:r w:rsidRPr="005E360E">
        <w:rPr>
          <w:b/>
          <w:bCs/>
          <w:rtl/>
        </w:rPr>
        <w:t xml:space="preserve">, בעיקר לגברים החרדים, </w:t>
      </w:r>
      <w:r w:rsidRPr="005E360E">
        <w:rPr>
          <w:rFonts w:hint="cs"/>
          <w:b/>
          <w:bCs/>
          <w:rtl/>
        </w:rPr>
        <w:t xml:space="preserve">ששיעורי התעסוקה וההשכלה האקדמית שלהם </w:t>
      </w:r>
      <w:r w:rsidRPr="005E360E">
        <w:rPr>
          <w:b/>
          <w:bCs/>
          <w:rtl/>
        </w:rPr>
        <w:t>נמו</w:t>
      </w:r>
      <w:r w:rsidRPr="005E360E">
        <w:rPr>
          <w:rFonts w:hint="cs"/>
          <w:b/>
          <w:bCs/>
          <w:rtl/>
        </w:rPr>
        <w:t>כים</w:t>
      </w:r>
      <w:r w:rsidRPr="005E360E">
        <w:rPr>
          <w:b/>
          <w:bCs/>
          <w:rtl/>
        </w:rPr>
        <w:t xml:space="preserve"> </w:t>
      </w:r>
      <w:r w:rsidRPr="005E360E">
        <w:rPr>
          <w:rFonts w:hint="cs"/>
          <w:b/>
          <w:bCs/>
          <w:rtl/>
        </w:rPr>
        <w:t>מאוד</w:t>
      </w:r>
      <w:r w:rsidRPr="005E360E">
        <w:rPr>
          <w:b/>
          <w:bCs/>
          <w:rtl/>
        </w:rPr>
        <w:t xml:space="preserve">. </w:t>
      </w:r>
    </w:p>
    <w:p w14:paraId="2E4C074F" w14:textId="77777777" w:rsidR="00EB0DB3" w:rsidRPr="005E360E" w:rsidRDefault="00EB0DB3" w:rsidP="00EB0DB3">
      <w:pPr>
        <w:pStyle w:val="a7"/>
        <w:spacing w:line="269" w:lineRule="auto"/>
        <w:rPr>
          <w:rtl/>
        </w:rPr>
      </w:pPr>
    </w:p>
    <w:p w14:paraId="35C11C12" w14:textId="77777777" w:rsidR="00EB0DB3" w:rsidRPr="005E360E" w:rsidRDefault="00EB0DB3" w:rsidP="00EB0DB3">
      <w:pPr>
        <w:spacing w:line="269" w:lineRule="auto"/>
        <w:rPr>
          <w:b/>
          <w:bCs/>
          <w:rtl/>
        </w:rPr>
      </w:pPr>
      <w:r w:rsidRPr="005E360E">
        <w:rPr>
          <w:rFonts w:hint="cs"/>
          <w:b/>
          <w:bCs/>
          <w:rtl/>
        </w:rPr>
        <w:t xml:space="preserve">בביקורת המעקב עלה </w:t>
      </w:r>
      <w:r>
        <w:rPr>
          <w:rFonts w:hint="cs"/>
          <w:b/>
          <w:bCs/>
          <w:rtl/>
        </w:rPr>
        <w:t>שעל אף</w:t>
      </w:r>
      <w:r w:rsidRPr="005E360E">
        <w:rPr>
          <w:rFonts w:hint="cs"/>
          <w:b/>
          <w:bCs/>
          <w:rtl/>
        </w:rPr>
        <w:t xml:space="preserve"> </w:t>
      </w:r>
      <w:r>
        <w:rPr>
          <w:rFonts w:hint="cs"/>
          <w:b/>
          <w:bCs/>
          <w:rtl/>
        </w:rPr>
        <w:t>ה</w:t>
      </w:r>
      <w:r w:rsidRPr="005E360E">
        <w:rPr>
          <w:rFonts w:hint="cs"/>
          <w:b/>
          <w:bCs/>
          <w:rtl/>
        </w:rPr>
        <w:t xml:space="preserve">פעילות </w:t>
      </w:r>
      <w:r>
        <w:rPr>
          <w:rFonts w:hint="cs"/>
          <w:b/>
          <w:bCs/>
          <w:rtl/>
        </w:rPr>
        <w:t xml:space="preserve">של </w:t>
      </w:r>
      <w:r w:rsidRPr="005E360E">
        <w:rPr>
          <w:rFonts w:hint="cs"/>
          <w:b/>
          <w:bCs/>
          <w:rtl/>
        </w:rPr>
        <w:t>מל"ג-ות"ת בשנים האחרונות להגדלת היקף האוכלוסייה</w:t>
      </w:r>
      <w:r>
        <w:rPr>
          <w:rFonts w:hint="cs"/>
          <w:b/>
          <w:bCs/>
          <w:rtl/>
        </w:rPr>
        <w:t xml:space="preserve"> </w:t>
      </w:r>
      <w:r w:rsidRPr="005E360E">
        <w:rPr>
          <w:rFonts w:hint="cs"/>
          <w:b/>
          <w:bCs/>
          <w:rtl/>
        </w:rPr>
        <w:t>החרדית שלומדת במוסדות להשכלה גבוהה, שיעור הלומדים מקרב כלל האוכלוסייה החרדית נותר בחמש השנים האחרונות ללא שינוי מהותי</w:t>
      </w:r>
      <w:r>
        <w:rPr>
          <w:rFonts w:hint="cs"/>
          <w:b/>
          <w:bCs/>
          <w:rtl/>
        </w:rPr>
        <w:t xml:space="preserve"> נוכח הגידול במקביל של כלל האוכלוסייה החרדית (3.45% - 13,350 סטודנטים חרדים מתוך 386,000 - הפוטנציאל בגילי 18 - 40 בשנת 2023).</w:t>
      </w:r>
    </w:p>
    <w:p w14:paraId="4C5EA51F" w14:textId="77777777" w:rsidR="00EB0DB3" w:rsidRPr="005E360E" w:rsidRDefault="00EB0DB3" w:rsidP="00EB0DB3">
      <w:pPr>
        <w:pStyle w:val="a7"/>
        <w:spacing w:line="269" w:lineRule="auto"/>
        <w:rPr>
          <w:rtl/>
        </w:rPr>
      </w:pPr>
    </w:p>
    <w:p w14:paraId="65F17425" w14:textId="77777777" w:rsidR="00EB0DB3" w:rsidRPr="005E360E" w:rsidRDefault="00EB0DB3" w:rsidP="00EB0DB3">
      <w:pPr>
        <w:spacing w:line="269" w:lineRule="auto"/>
        <w:rPr>
          <w:b/>
          <w:bCs/>
          <w:rtl/>
        </w:rPr>
      </w:pPr>
      <w:r w:rsidRPr="005E360E">
        <w:rPr>
          <w:rFonts w:hint="cs"/>
          <w:b/>
          <w:bCs/>
          <w:rtl/>
        </w:rPr>
        <w:t>נוסף על כך שיעור הגברים החרדים הלומדים במוסדות להשכלה גבוהה נותר נמוך בהשוואה לנשים (2% לעומת 5%), ועדיין חלק הארי של הסטודנטים החרדים (קרוב ל-30%) למדו חינוך והכשרה להוראה, תחומים שהאופק התעסוקתי בהם מוגבל</w:t>
      </w:r>
      <w:r>
        <w:rPr>
          <w:rFonts w:hint="cs"/>
          <w:b/>
          <w:bCs/>
          <w:rtl/>
        </w:rPr>
        <w:t xml:space="preserve">, ומיעוטם למדו הנדסה ואדריכלות (6.6%) ומדעים (10.1%), לפי נתוני שנת </w:t>
      </w:r>
      <w:proofErr w:type="spellStart"/>
      <w:r>
        <w:rPr>
          <w:rFonts w:hint="cs"/>
          <w:b/>
          <w:bCs/>
          <w:rtl/>
        </w:rPr>
        <w:t>התשפ"ג</w:t>
      </w:r>
      <w:proofErr w:type="spellEnd"/>
      <w:r>
        <w:rPr>
          <w:rFonts w:hint="cs"/>
          <w:b/>
          <w:bCs/>
          <w:rtl/>
        </w:rPr>
        <w:t xml:space="preserve"> (2022 - 2023)</w:t>
      </w:r>
      <w:r w:rsidRPr="005E360E">
        <w:rPr>
          <w:rFonts w:hint="cs"/>
          <w:b/>
          <w:bCs/>
          <w:rtl/>
        </w:rPr>
        <w:t>.</w:t>
      </w:r>
    </w:p>
    <w:p w14:paraId="7B01A021" w14:textId="77777777" w:rsidR="00EB0DB3" w:rsidRPr="005E360E" w:rsidRDefault="00EB0DB3" w:rsidP="00EB0DB3">
      <w:pPr>
        <w:pStyle w:val="a7"/>
        <w:spacing w:line="269" w:lineRule="auto"/>
        <w:rPr>
          <w:rtl/>
        </w:rPr>
      </w:pPr>
    </w:p>
    <w:p w14:paraId="08691963" w14:textId="77777777" w:rsidR="00EB0DB3" w:rsidRPr="005E360E" w:rsidRDefault="00EB0DB3" w:rsidP="00EB0DB3">
      <w:pPr>
        <w:spacing w:line="269" w:lineRule="auto"/>
        <w:rPr>
          <w:b/>
          <w:bCs/>
          <w:rtl/>
        </w:rPr>
      </w:pPr>
      <w:r w:rsidRPr="005E360E">
        <w:rPr>
          <w:rFonts w:hint="cs"/>
          <w:b/>
          <w:bCs/>
          <w:rtl/>
        </w:rPr>
        <w:t>מאז הביקורת הקודמת פעלה מל"ג-ות"ת לתיקון הליקויים שעלו בה, ובכלל זה חתרה להרחבת הפריסה של התוכניות לחרדים, לצמצום היקף הנשירה של הסטודנטים החרדים באמצעות תוכנית מעטפת ולהעדפת תחומי לימוד בעלי אופק תעסוקתי, אולם בפועל טרם חל שינוי מהותי בשיעור הסטודנטים החרדים מתוך האוכלוסייה הפוטנציאלית ובתמהיל תחומי הלימוד.</w:t>
      </w:r>
      <w:r>
        <w:rPr>
          <w:rFonts w:hint="cs"/>
          <w:b/>
          <w:bCs/>
          <w:rtl/>
        </w:rPr>
        <w:t xml:space="preserve"> </w:t>
      </w:r>
    </w:p>
    <w:p w14:paraId="42FFA722" w14:textId="77777777" w:rsidR="00EB0DB3" w:rsidRPr="005E360E" w:rsidRDefault="00EB0DB3" w:rsidP="00EB0DB3">
      <w:pPr>
        <w:pStyle w:val="a7"/>
        <w:spacing w:line="269" w:lineRule="auto"/>
        <w:rPr>
          <w:rtl/>
        </w:rPr>
      </w:pPr>
    </w:p>
    <w:p w14:paraId="64BB97B8" w14:textId="77777777" w:rsidR="00EB0DB3" w:rsidRPr="008E2E43" w:rsidRDefault="00EB0DB3" w:rsidP="00EB0DB3">
      <w:pPr>
        <w:spacing w:line="269" w:lineRule="auto"/>
        <w:rPr>
          <w:b/>
          <w:bCs/>
          <w:rtl/>
        </w:rPr>
      </w:pPr>
      <w:r w:rsidRPr="005E360E">
        <w:rPr>
          <w:rFonts w:hint="cs"/>
          <w:b/>
          <w:bCs/>
          <w:rtl/>
        </w:rPr>
        <w:t xml:space="preserve">נוכח ממצאי ביקורת המעקב, על מל"ג-ות"ת לבחון באופן שוטף את השפעת הפעולות וההחלטות שלה לשם הפקת לקחים ושיפור התוכניות, וכן עליה לבחון דרכים נוספות לעידוד ההשכלה הגבוהה בקרב החברה החרדית, ובפרט במקצועות בעלי אופק תעסוקתי. </w:t>
      </w:r>
      <w:bookmarkEnd w:id="3"/>
    </w:p>
    <w:bookmarkEnd w:id="0"/>
    <w:p w14:paraId="0BB85BEB" w14:textId="77777777" w:rsidR="006E1414" w:rsidRDefault="006E1414">
      <w:pPr>
        <w:bidi w:val="0"/>
        <w:spacing w:after="200" w:line="276" w:lineRule="auto"/>
        <w:rPr>
          <w:rFonts w:ascii="Calibri" w:hAnsi="Calibri" w:cs="Calibri"/>
          <w:b/>
          <w:bCs/>
          <w:color w:val="002060"/>
          <w:sz w:val="80"/>
          <w:szCs w:val="80"/>
        </w:rPr>
      </w:pPr>
    </w:p>
    <w:sectPr w:rsidR="006E1414" w:rsidSect="001E204F">
      <w:headerReference w:type="default" r:id="rId20"/>
      <w:headerReference w:type="first" r:id="rId21"/>
      <w:footerReference w:type="first" r:id="rId22"/>
      <w:pgSz w:w="11906" w:h="16838"/>
      <w:pgMar w:top="2268" w:right="1274" w:bottom="1587"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CC454" w14:textId="77777777" w:rsidR="0062451B" w:rsidRDefault="0062451B" w:rsidP="00C23CC9">
      <w:pPr>
        <w:spacing w:line="240" w:lineRule="auto"/>
      </w:pPr>
      <w:r>
        <w:separator/>
      </w:r>
    </w:p>
  </w:endnote>
  <w:endnote w:type="continuationSeparator" w:id="0">
    <w:p w14:paraId="6C6C0D13" w14:textId="77777777" w:rsidR="0062451B" w:rsidRDefault="0062451B" w:rsidP="00C2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762B" w14:textId="77777777" w:rsidR="00A222E2" w:rsidRDefault="00A222E2">
    <w:pPr>
      <w:pStyle w:val="ab"/>
    </w:pPr>
    <w:r>
      <w:rPr>
        <w:noProof/>
      </w:rPr>
      <mc:AlternateContent>
        <mc:Choice Requires="wps">
          <w:drawing>
            <wp:anchor distT="0" distB="0" distL="114300" distR="114300" simplePos="0" relativeHeight="251673600" behindDoc="0" locked="0" layoutInCell="1" allowOverlap="1" wp14:anchorId="5223F34F" wp14:editId="483A113D">
              <wp:simplePos x="0" y="0"/>
              <wp:positionH relativeFrom="page">
                <wp:align>center</wp:align>
              </wp:positionH>
              <wp:positionV relativeFrom="paragraph">
                <wp:posOffset>-1106656</wp:posOffset>
              </wp:positionV>
              <wp:extent cx="2959100" cy="273050"/>
              <wp:effectExtent l="0" t="0" r="0" b="0"/>
              <wp:wrapNone/>
              <wp:docPr id="10" name="תיבת טקסט 10"/>
              <wp:cNvGraphicFramePr/>
              <a:graphic xmlns:a="http://schemas.openxmlformats.org/drawingml/2006/main">
                <a:graphicData uri="http://schemas.microsoft.com/office/word/2010/wordprocessingShape">
                  <wps:wsp>
                    <wps:cNvSpPr txBox="1"/>
                    <wps:spPr>
                      <a:xfrm>
                        <a:off x="0" y="0"/>
                        <a:ext cx="2959100" cy="273050"/>
                      </a:xfrm>
                      <a:prstGeom prst="rect">
                        <a:avLst/>
                      </a:prstGeom>
                      <a:noFill/>
                      <a:ln w="6350">
                        <a:noFill/>
                      </a:ln>
                    </wps:spPr>
                    <wps:txbx>
                      <w:txbxContent>
                        <w:p w14:paraId="5BB5D868" w14:textId="77777777" w:rsidR="00A222E2" w:rsidRPr="00A222E2" w:rsidRDefault="00A222E2" w:rsidP="00A222E2">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5223F34F" id="_x0000_t202" coordsize="21600,21600" o:spt="202" path="m,l,21600r21600,l21600,xe">
              <v:stroke joinstyle="miter"/>
              <v:path gradientshapeok="t" o:connecttype="rect"/>
            </v:shapetype>
            <v:shape id="תיבת טקסט 10" o:spid="_x0000_s1039" type="#_x0000_t202" style="position:absolute;left:0;text-align:left;margin-left:0;margin-top:-87.15pt;width:233pt;height:21.5pt;z-index:2516736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" filled="f" stroked="f" strokeweight=".5pt">
              <v:textbox>
                <w:txbxContent>
                  <w:p w14:paraId="5BB5D868" w14:textId="77777777" w:rsidR="00A222E2" w:rsidRPr="00A222E2" w:rsidRDefault="00A222E2" w:rsidP="00A222E2">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40C40" w14:textId="77777777" w:rsidR="0062451B" w:rsidRDefault="0062451B" w:rsidP="00C23CC9">
      <w:pPr>
        <w:spacing w:line="240" w:lineRule="auto"/>
      </w:pPr>
      <w:r>
        <w:separator/>
      </w:r>
    </w:p>
  </w:footnote>
  <w:footnote w:type="continuationSeparator" w:id="0">
    <w:p w14:paraId="21AB9AB8" w14:textId="77777777" w:rsidR="0062451B" w:rsidRDefault="0062451B" w:rsidP="00C23CC9">
      <w:pPr>
        <w:spacing w:line="240" w:lineRule="auto"/>
      </w:pPr>
      <w:r>
        <w:continuationSeparator/>
      </w:r>
    </w:p>
  </w:footnote>
  <w:footnote w:id="1">
    <w:p w14:paraId="7D99A9B9"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proofErr w:type="spellStart"/>
      <w:r>
        <w:rPr>
          <w:rFonts w:hint="cs"/>
          <w:rtl/>
        </w:rPr>
        <w:t>ה</w:t>
      </w:r>
      <w:r w:rsidRPr="00561A83">
        <w:rPr>
          <w:rFonts w:hint="cs"/>
          <w:rtl/>
        </w:rPr>
        <w:t>למ"ס</w:t>
      </w:r>
      <w:proofErr w:type="spellEnd"/>
      <w:r w:rsidRPr="00561A83">
        <w:rPr>
          <w:rFonts w:hint="cs"/>
          <w:rtl/>
        </w:rPr>
        <w:t>, "חרדים ביישובים</w:t>
      </w:r>
      <w:r>
        <w:rPr>
          <w:rFonts w:hint="cs"/>
          <w:rtl/>
        </w:rPr>
        <w:t xml:space="preserve"> </w:t>
      </w:r>
      <w:r w:rsidRPr="00561A83">
        <w:rPr>
          <w:rFonts w:hint="eastAsia"/>
          <w:rtl/>
        </w:rPr>
        <w:t>יהודיים</w:t>
      </w:r>
      <w:r w:rsidRPr="00561A83">
        <w:rPr>
          <w:rFonts w:hint="cs"/>
          <w:rtl/>
        </w:rPr>
        <w:t xml:space="preserve"> לפי מחוז ואזור סטטיסטי, נכון לסוף שנת 2022</w:t>
      </w:r>
      <w:r>
        <w:rPr>
          <w:rFonts w:hint="cs"/>
          <w:rtl/>
        </w:rPr>
        <w:t>".</w:t>
      </w:r>
    </w:p>
  </w:footnote>
  <w:footnote w:id="2">
    <w:p w14:paraId="0B110DEE"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proofErr w:type="spellStart"/>
      <w:r>
        <w:rPr>
          <w:rFonts w:hint="cs"/>
          <w:rtl/>
        </w:rPr>
        <w:t>ה</w:t>
      </w:r>
      <w:r w:rsidRPr="00561A83">
        <w:rPr>
          <w:rFonts w:hint="cs"/>
          <w:rtl/>
        </w:rPr>
        <w:t>למ"ס</w:t>
      </w:r>
      <w:proofErr w:type="spellEnd"/>
      <w:r w:rsidRPr="00561A83">
        <w:rPr>
          <w:rFonts w:hint="cs"/>
          <w:rtl/>
        </w:rPr>
        <w:t>, "תחזית אוכלוסיית ישראל מ-18.2.2019</w:t>
      </w:r>
      <w:r>
        <w:rPr>
          <w:rFonts w:hint="cs"/>
          <w:rtl/>
        </w:rPr>
        <w:t xml:space="preserve">" (החלופה הבינונית מתוך שלוש). </w:t>
      </w:r>
      <w:r>
        <w:rPr>
          <w:rtl/>
        </w:rPr>
        <w:t>השיעורים הם לפי החלופה הבינונית מבין שלוש חלופות</w:t>
      </w:r>
      <w:r>
        <w:rPr>
          <w:rFonts w:hint="cs"/>
          <w:rtl/>
        </w:rPr>
        <w:t xml:space="preserve"> הקיימות בתחזית - נמוכה, בינונית וגבוהה. </w:t>
      </w:r>
    </w:p>
  </w:footnote>
  <w:footnote w:id="3">
    <w:p w14:paraId="28501058" w14:textId="77777777" w:rsidR="00EB0DB3" w:rsidRDefault="00EB0DB3" w:rsidP="00EB0DB3">
      <w:pPr>
        <w:pStyle w:val="af"/>
        <w:spacing w:line="312" w:lineRule="auto"/>
        <w:ind w:left="708" w:hanging="708"/>
      </w:pPr>
      <w:r>
        <w:rPr>
          <w:rStyle w:val="af1"/>
        </w:rPr>
        <w:footnoteRef/>
      </w:r>
      <w:r>
        <w:rPr>
          <w:rtl/>
        </w:rPr>
        <w:t xml:space="preserve"> </w:t>
      </w:r>
      <w:r>
        <w:rPr>
          <w:rtl/>
        </w:rPr>
        <w:tab/>
      </w:r>
      <w:r>
        <w:rPr>
          <w:rFonts w:hint="cs"/>
          <w:rtl/>
        </w:rPr>
        <w:t xml:space="preserve">על פי נתוני </w:t>
      </w:r>
      <w:proofErr w:type="spellStart"/>
      <w:r>
        <w:rPr>
          <w:rFonts w:hint="cs"/>
          <w:rtl/>
        </w:rPr>
        <w:t>הלמ"ס</w:t>
      </w:r>
      <w:proofErr w:type="spellEnd"/>
      <w:r>
        <w:rPr>
          <w:rFonts w:hint="cs"/>
          <w:rtl/>
        </w:rPr>
        <w:t xml:space="preserve"> בקובץ "</w:t>
      </w:r>
      <w:r w:rsidRPr="00561A83">
        <w:rPr>
          <w:rFonts w:hint="cs"/>
          <w:rtl/>
        </w:rPr>
        <w:t>יעדי תעסוקה ממשלתיים - שיעורי תעסוקה</w:t>
      </w:r>
      <w:r>
        <w:rPr>
          <w:rFonts w:hint="cs"/>
          <w:rtl/>
        </w:rPr>
        <w:t>", 22.7.24.</w:t>
      </w:r>
    </w:p>
  </w:footnote>
  <w:footnote w:id="4">
    <w:p w14:paraId="228FD23E" w14:textId="77777777" w:rsidR="00EB0DB3" w:rsidRDefault="00EB0DB3" w:rsidP="00EB0DB3">
      <w:pPr>
        <w:pStyle w:val="af"/>
        <w:spacing w:line="312" w:lineRule="auto"/>
        <w:ind w:left="708" w:hanging="708"/>
      </w:pPr>
      <w:r>
        <w:rPr>
          <w:rStyle w:val="af1"/>
        </w:rPr>
        <w:footnoteRef/>
      </w:r>
      <w:r>
        <w:rPr>
          <w:rtl/>
        </w:rPr>
        <w:t xml:space="preserve"> </w:t>
      </w:r>
      <w:r>
        <w:rPr>
          <w:rtl/>
        </w:rPr>
        <w:tab/>
      </w:r>
      <w:proofErr w:type="spellStart"/>
      <w:r>
        <w:rPr>
          <w:rFonts w:hint="cs"/>
          <w:rtl/>
        </w:rPr>
        <w:t>ה</w:t>
      </w:r>
      <w:r w:rsidRPr="00561A83">
        <w:rPr>
          <w:rFonts w:hint="cs"/>
          <w:rtl/>
        </w:rPr>
        <w:t>למ"ס</w:t>
      </w:r>
      <w:proofErr w:type="spellEnd"/>
      <w:r w:rsidRPr="00561A83">
        <w:rPr>
          <w:rFonts w:hint="cs"/>
          <w:rtl/>
        </w:rPr>
        <w:t xml:space="preserve"> - הכנסות והוצאות משק בית - נתונים מסקר הוצאות משק הבית 2021 - סיכומים כלליים - דצמבר 2023 (לוח 13).</w:t>
      </w:r>
    </w:p>
  </w:footnote>
  <w:footnote w:id="5">
    <w:p w14:paraId="028158F0" w14:textId="77777777" w:rsidR="00EB0DB3" w:rsidRPr="007B4B16" w:rsidRDefault="00EB0DB3" w:rsidP="00EB0DB3">
      <w:pPr>
        <w:pStyle w:val="af"/>
        <w:spacing w:line="312" w:lineRule="auto"/>
        <w:ind w:left="708" w:hanging="708"/>
      </w:pPr>
      <w:r>
        <w:rPr>
          <w:rStyle w:val="af1"/>
        </w:rPr>
        <w:footnoteRef/>
      </w:r>
      <w:r>
        <w:rPr>
          <w:rtl/>
        </w:rPr>
        <w:t xml:space="preserve"> </w:t>
      </w:r>
      <w:r>
        <w:rPr>
          <w:rtl/>
        </w:rPr>
        <w:tab/>
      </w:r>
      <w:proofErr w:type="spellStart"/>
      <w:r>
        <w:rPr>
          <w:rFonts w:hint="cs"/>
          <w:rtl/>
        </w:rPr>
        <w:t>הלמ"ס</w:t>
      </w:r>
      <w:proofErr w:type="spellEnd"/>
      <w:r>
        <w:rPr>
          <w:rFonts w:hint="cs"/>
          <w:rtl/>
        </w:rPr>
        <w:t>, הודעה לתקשורת</w:t>
      </w:r>
      <w:r w:rsidRPr="007B4B16">
        <w:rPr>
          <w:rFonts w:hint="cs"/>
          <w:rtl/>
        </w:rPr>
        <w:t xml:space="preserve">, </w:t>
      </w:r>
      <w:r>
        <w:rPr>
          <w:rFonts w:hint="cs"/>
          <w:rtl/>
        </w:rPr>
        <w:t>"</w:t>
      </w:r>
      <w:r w:rsidRPr="00561A83">
        <w:rPr>
          <w:rFonts w:hint="cs"/>
          <w:rtl/>
        </w:rPr>
        <w:t>משפחות בישראל - נתונים לרגל יום המשפחה 2024</w:t>
      </w:r>
      <w:r>
        <w:rPr>
          <w:rFonts w:hint="cs"/>
          <w:rtl/>
        </w:rPr>
        <w:t>"</w:t>
      </w:r>
      <w:r w:rsidRPr="007B4B16">
        <w:rPr>
          <w:rFonts w:hint="cs"/>
          <w:rtl/>
        </w:rPr>
        <w:t>, 7.2.24</w:t>
      </w:r>
      <w:r>
        <w:rPr>
          <w:rFonts w:hint="cs"/>
          <w:rtl/>
        </w:rPr>
        <w:t>.</w:t>
      </w:r>
    </w:p>
  </w:footnote>
  <w:footnote w:id="6">
    <w:p w14:paraId="373D9C72"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הביטוח הלאומי, מינהל המחקר והתכנון, "</w:t>
      </w:r>
      <w:r w:rsidRPr="00561A83">
        <w:rPr>
          <w:rFonts w:hint="cs"/>
          <w:rtl/>
        </w:rPr>
        <w:t>דוח ממדי העוני והאי-שוויון בהכנסות - 2022</w:t>
      </w:r>
      <w:r>
        <w:rPr>
          <w:rFonts w:hint="cs"/>
          <w:rtl/>
        </w:rPr>
        <w:t>", דצמבר 2023.</w:t>
      </w:r>
    </w:p>
  </w:footnote>
  <w:footnote w:id="7">
    <w:p w14:paraId="51A7902A"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 xml:space="preserve">ות"ת היא הגוף האחראי לתקצוב מערכת ההשכלה הגבוהה בישראל. </w:t>
      </w:r>
    </w:p>
  </w:footnote>
  <w:footnote w:id="8">
    <w:p w14:paraId="2452886E" w14:textId="77777777" w:rsidR="00EB0DB3" w:rsidRDefault="00EB0DB3" w:rsidP="00EB0DB3">
      <w:pPr>
        <w:pStyle w:val="af"/>
      </w:pPr>
      <w:r>
        <w:rPr>
          <w:rStyle w:val="af1"/>
        </w:rPr>
        <w:footnoteRef/>
      </w:r>
      <w:r>
        <w:rPr>
          <w:rtl/>
        </w:rPr>
        <w:t xml:space="preserve"> </w:t>
      </w:r>
      <w:r>
        <w:rPr>
          <w:rtl/>
        </w:rPr>
        <w:tab/>
      </w:r>
      <w:r w:rsidRPr="00956A16">
        <w:rPr>
          <w:rtl/>
        </w:rPr>
        <w:t>שנת הלימודים האקדמית מתחילה באוקטובר ומסתיימת בספטמבר.</w:t>
      </w:r>
    </w:p>
  </w:footnote>
  <w:footnote w:id="9">
    <w:p w14:paraId="0D48B064"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על פי נתוני מל"ג-ות"ת; מתוכם כ-14,290 - סטודנטים לתואר ראשון, כ-2,900 - לתואר שני, וכ-200 - לתואר שלישי.</w:t>
      </w:r>
    </w:p>
  </w:footnote>
  <w:footnote w:id="10">
    <w:p w14:paraId="38A3AA4B" w14:textId="77777777" w:rsidR="00EB0DB3" w:rsidRDefault="00EB0DB3" w:rsidP="00EB0DB3">
      <w:pPr>
        <w:pStyle w:val="af"/>
        <w:rPr>
          <w:rtl/>
        </w:rPr>
      </w:pPr>
      <w:r>
        <w:rPr>
          <w:rStyle w:val="af1"/>
        </w:rPr>
        <w:footnoteRef/>
      </w:r>
      <w:r>
        <w:rPr>
          <w:rtl/>
        </w:rPr>
        <w:t xml:space="preserve"> </w:t>
      </w:r>
      <w:r>
        <w:rPr>
          <w:rtl/>
        </w:rPr>
        <w:tab/>
      </w:r>
      <w:r>
        <w:rPr>
          <w:rFonts w:hint="cs"/>
          <w:rtl/>
        </w:rPr>
        <w:t xml:space="preserve">בהתאם להגדרות מל"ג-ות"ת לגבי הזכאים לקחת חלק </w:t>
      </w:r>
      <w:proofErr w:type="spellStart"/>
      <w:r>
        <w:rPr>
          <w:rFonts w:hint="cs"/>
          <w:rtl/>
        </w:rPr>
        <w:t>בתוכניותיה</w:t>
      </w:r>
      <w:proofErr w:type="spellEnd"/>
      <w:r>
        <w:rPr>
          <w:rFonts w:hint="cs"/>
          <w:rtl/>
        </w:rPr>
        <w:t xml:space="preserve"> לא כולל "חריגים" (ראו להלן). </w:t>
      </w:r>
    </w:p>
  </w:footnote>
  <w:footnote w:id="11">
    <w:p w14:paraId="79C8E166"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מכללת בני ברק לחרדים, שפועלת בשיתוף עם מוסדות אקדמיים.</w:t>
      </w:r>
    </w:p>
  </w:footnote>
  <w:footnote w:id="12">
    <w:p w14:paraId="2A7C044F"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 xml:space="preserve">מבקר המדינה, </w:t>
      </w:r>
      <w:r w:rsidRPr="00B54C55">
        <w:rPr>
          <w:rFonts w:hint="cs"/>
          <w:b/>
          <w:bCs/>
          <w:rtl/>
        </w:rPr>
        <w:t>דוח שנתי 69ב</w:t>
      </w:r>
      <w:r>
        <w:rPr>
          <w:rFonts w:hint="cs"/>
          <w:rtl/>
        </w:rPr>
        <w:t xml:space="preserve"> (2019), עמ' 2013 - 2061. </w:t>
      </w:r>
    </w:p>
  </w:footnote>
  <w:footnote w:id="13">
    <w:p w14:paraId="72BE2715" w14:textId="77777777" w:rsidR="00EB0DB3" w:rsidRDefault="00EB0DB3" w:rsidP="00EB0DB3">
      <w:pPr>
        <w:pStyle w:val="af"/>
        <w:spacing w:line="312" w:lineRule="auto"/>
        <w:ind w:left="708" w:hanging="708"/>
      </w:pPr>
      <w:r>
        <w:rPr>
          <w:rStyle w:val="af1"/>
        </w:rPr>
        <w:footnoteRef/>
      </w:r>
      <w:r>
        <w:rPr>
          <w:rtl/>
        </w:rPr>
        <w:t xml:space="preserve"> </w:t>
      </w:r>
      <w:r>
        <w:rPr>
          <w:rtl/>
        </w:rPr>
        <w:tab/>
      </w:r>
      <w:r>
        <w:rPr>
          <w:rFonts w:hint="cs"/>
          <w:rtl/>
        </w:rPr>
        <w:t>בני ברק ובית שמש.</w:t>
      </w:r>
    </w:p>
  </w:footnote>
  <w:footnote w:id="14">
    <w:p w14:paraId="03EE4F69"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 xml:space="preserve">אוניברסיטת תל אביב, אוניברסיטת בר-אילן, האוניברסיטה הפתוחה, </w:t>
      </w:r>
      <w:proofErr w:type="spellStart"/>
      <w:r>
        <w:rPr>
          <w:rFonts w:hint="cs"/>
          <w:rtl/>
        </w:rPr>
        <w:t>מבח"ר</w:t>
      </w:r>
      <w:proofErr w:type="spellEnd"/>
      <w:r>
        <w:rPr>
          <w:rFonts w:hint="cs"/>
          <w:rtl/>
        </w:rPr>
        <w:t xml:space="preserve"> בני ברק, המרכז האקדמי </w:t>
      </w:r>
      <w:proofErr w:type="spellStart"/>
      <w:r>
        <w:rPr>
          <w:rFonts w:hint="cs"/>
          <w:rtl/>
        </w:rPr>
        <w:t>רופין</w:t>
      </w:r>
      <w:proofErr w:type="spellEnd"/>
      <w:r>
        <w:rPr>
          <w:rFonts w:hint="cs"/>
          <w:rtl/>
        </w:rPr>
        <w:t xml:space="preserve">, שלוחת בצלאל, קמפוס שטראוס - מכללת הדסה, הקריה האקדמית אונו, מכללת סמי שמעון, המכללה האקדמית בית ברל. </w:t>
      </w:r>
    </w:p>
  </w:footnote>
  <w:footnote w:id="15">
    <w:p w14:paraId="68692F81" w14:textId="77777777" w:rsidR="00EB0DB3" w:rsidRPr="002F6899" w:rsidRDefault="00EB0DB3" w:rsidP="00EB0DB3">
      <w:pPr>
        <w:pStyle w:val="af"/>
        <w:spacing w:line="312" w:lineRule="auto"/>
        <w:ind w:left="708" w:hanging="708"/>
        <w:rPr>
          <w:rtl/>
        </w:rPr>
      </w:pPr>
      <w:r w:rsidRPr="002F6899">
        <w:rPr>
          <w:rStyle w:val="af1"/>
        </w:rPr>
        <w:footnoteRef/>
      </w:r>
      <w:r w:rsidRPr="002F6899">
        <w:rPr>
          <w:rStyle w:val="af1"/>
          <w:rtl/>
        </w:rPr>
        <w:t xml:space="preserve"> </w:t>
      </w:r>
      <w:r>
        <w:rPr>
          <w:rtl/>
        </w:rPr>
        <w:tab/>
      </w:r>
      <w:r w:rsidRPr="002F6899">
        <w:rPr>
          <w:rtl/>
        </w:rPr>
        <w:t xml:space="preserve">המוסד החינוכי האחרון </w:t>
      </w:r>
      <w:r>
        <w:rPr>
          <w:rFonts w:hint="cs"/>
          <w:rtl/>
        </w:rPr>
        <w:t>ש</w:t>
      </w:r>
      <w:r w:rsidRPr="002F6899">
        <w:rPr>
          <w:rtl/>
        </w:rPr>
        <w:t>בו למד התלמיד במערכת החינוך בישראל.</w:t>
      </w:r>
    </w:p>
  </w:footnote>
  <w:footnote w:id="16">
    <w:p w14:paraId="26506931" w14:textId="77777777" w:rsidR="00EB0DB3" w:rsidRDefault="00EB0DB3" w:rsidP="00EB0DB3">
      <w:pPr>
        <w:pStyle w:val="af"/>
        <w:spacing w:line="312" w:lineRule="auto"/>
        <w:ind w:left="708" w:hanging="708"/>
      </w:pPr>
      <w:r w:rsidRPr="002F6899">
        <w:rPr>
          <w:rStyle w:val="af1"/>
        </w:rPr>
        <w:footnoteRef/>
      </w:r>
      <w:r>
        <w:rPr>
          <w:rtl/>
        </w:rPr>
        <w:t xml:space="preserve"> </w:t>
      </w:r>
      <w:r>
        <w:rPr>
          <w:rtl/>
        </w:rPr>
        <w:tab/>
      </w:r>
      <w:r w:rsidRPr="002F6899">
        <w:rPr>
          <w:rtl/>
        </w:rPr>
        <w:t>כולל את כל בוגרי החינוך החרדי ללא תלות באורח חייהם כיום</w:t>
      </w:r>
      <w:r w:rsidRPr="002F6899">
        <w:rPr>
          <w:rFonts w:hint="cs"/>
          <w:rtl/>
        </w:rPr>
        <w:t>.</w:t>
      </w:r>
    </w:p>
  </w:footnote>
  <w:footnote w:id="17">
    <w:p w14:paraId="75E043E8"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5% נוספים במוסדות שבהם לומדים יותר מ-100 סטודנטים חדשים ו-10% תוספת במוסדות שבהם לומדים פחות מ-100 סטודנטים חדשים בשנה העומדים בהגדרת קהל היעד.</w:t>
      </w:r>
    </w:p>
  </w:footnote>
  <w:footnote w:id="18">
    <w:p w14:paraId="379A0395" w14:textId="77777777" w:rsidR="00EB0DB3" w:rsidRDefault="00EB0DB3" w:rsidP="00EB0DB3">
      <w:pPr>
        <w:pStyle w:val="af"/>
      </w:pPr>
      <w:r>
        <w:rPr>
          <w:rStyle w:val="af1"/>
        </w:rPr>
        <w:footnoteRef/>
      </w:r>
      <w:r>
        <w:rPr>
          <w:rtl/>
        </w:rPr>
        <w:t xml:space="preserve"> </w:t>
      </w:r>
      <w:r>
        <w:rPr>
          <w:rtl/>
        </w:rPr>
        <w:tab/>
      </w:r>
      <w:r w:rsidRPr="002D6385">
        <w:rPr>
          <w:rtl/>
        </w:rPr>
        <w:t>בית המשפט העליון בשבתו כבית משפט גבוה לצדק - בג"ץ 8010/16, בג"ץ 2240/17, בג"ץ 6500/17, בג"ץ 8683/17, מה-12.7.2021</w:t>
      </w:r>
    </w:p>
  </w:footnote>
  <w:footnote w:id="19">
    <w:p w14:paraId="2A883EFA"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bookmarkStart w:id="10" w:name="OLE_LINK1"/>
      <w:bookmarkStart w:id="11" w:name="OLE_LINK2"/>
      <w:r w:rsidRPr="00CE3CE7">
        <w:rPr>
          <w:rFonts w:hint="cs"/>
          <w:b/>
          <w:bCs/>
          <w:rtl/>
        </w:rPr>
        <w:t>הערות ראש הממשלה לדוח מבקר המדינה 69ב</w:t>
      </w:r>
      <w:bookmarkEnd w:id="10"/>
      <w:bookmarkEnd w:id="11"/>
      <w:r>
        <w:rPr>
          <w:rFonts w:hint="cs"/>
          <w:rtl/>
        </w:rPr>
        <w:t>, מאי 2019.</w:t>
      </w:r>
    </w:p>
  </w:footnote>
  <w:footnote w:id="20">
    <w:p w14:paraId="47E4BA1D"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 xml:space="preserve">12,730 מתוך 308,320. </w:t>
      </w:r>
    </w:p>
  </w:footnote>
  <w:footnote w:id="21">
    <w:p w14:paraId="2CC4B457" w14:textId="77777777" w:rsidR="00EB0DB3" w:rsidRDefault="00EB0DB3" w:rsidP="00EB0DB3">
      <w:pPr>
        <w:pStyle w:val="af"/>
        <w:spacing w:line="312" w:lineRule="auto"/>
        <w:ind w:left="708" w:hanging="708"/>
      </w:pPr>
      <w:r>
        <w:rPr>
          <w:rStyle w:val="af1"/>
        </w:rPr>
        <w:footnoteRef/>
      </w:r>
      <w:r>
        <w:rPr>
          <w:rtl/>
        </w:rPr>
        <w:t xml:space="preserve"> </w:t>
      </w:r>
      <w:r>
        <w:rPr>
          <w:rtl/>
        </w:rPr>
        <w:tab/>
      </w:r>
      <w:r w:rsidRPr="00561A83">
        <w:rPr>
          <w:rFonts w:hint="cs"/>
          <w:rtl/>
        </w:rPr>
        <w:t>החלטת מל"ג על הארכה בשנה של התוכנית הרב-שנתית של מל"ג-ות"ת להרחבת הנגישות של ההשכלה הגבוהה לאוכלוסייה החרדית - תשע"ז</w:t>
      </w:r>
      <w:r>
        <w:rPr>
          <w:rFonts w:hint="cs"/>
          <w:rtl/>
        </w:rPr>
        <w:t xml:space="preserve"> </w:t>
      </w:r>
      <w:r w:rsidRPr="00561A83">
        <w:rPr>
          <w:rFonts w:hint="cs"/>
          <w:rtl/>
        </w:rPr>
        <w:t>-</w:t>
      </w:r>
      <w:r>
        <w:rPr>
          <w:rFonts w:hint="cs"/>
          <w:rtl/>
        </w:rPr>
        <w:t xml:space="preserve"> </w:t>
      </w:r>
      <w:r w:rsidRPr="00561A83">
        <w:rPr>
          <w:rFonts w:hint="cs"/>
          <w:rtl/>
        </w:rPr>
        <w:t>תשפ"ב (עד תשפ"ג) מ-28.9.22</w:t>
      </w:r>
      <w:r>
        <w:rPr>
          <w:rFonts w:hint="cs"/>
          <w:rtl/>
        </w:rPr>
        <w:t>.</w:t>
      </w:r>
    </w:p>
  </w:footnote>
  <w:footnote w:id="22">
    <w:p w14:paraId="1147443A"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 xml:space="preserve">החלטת מל"ג - "קול קורא להקמת 4 </w:t>
      </w:r>
      <w:proofErr w:type="spellStart"/>
      <w:r>
        <w:rPr>
          <w:rFonts w:hint="cs"/>
          <w:rtl/>
        </w:rPr>
        <w:t>מח"רים</w:t>
      </w:r>
      <w:proofErr w:type="spellEnd"/>
      <w:r>
        <w:rPr>
          <w:rFonts w:hint="cs"/>
          <w:rtl/>
        </w:rPr>
        <w:t xml:space="preserve"> משותפים לאוכלוסייה החרדית - פירוט הקריטריונים", 5.7.23.</w:t>
      </w:r>
    </w:p>
  </w:footnote>
  <w:footnote w:id="23">
    <w:p w14:paraId="761117A5"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גיל 18 - סיום לימודי התיכון. גיל 40 - על פי מסמכי מל"ג-ות"ת אין כמעט סטודנטים בני יותר מ-40.</w:t>
      </w:r>
    </w:p>
  </w:footnote>
  <w:footnote w:id="24">
    <w:p w14:paraId="08C50616"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 xml:space="preserve">נשים וגברים בני 18 - 40 על פי נתוני </w:t>
      </w:r>
      <w:proofErr w:type="spellStart"/>
      <w:r>
        <w:rPr>
          <w:rFonts w:hint="cs"/>
          <w:rtl/>
        </w:rPr>
        <w:t>הלמ"ס</w:t>
      </w:r>
      <w:proofErr w:type="spellEnd"/>
      <w:r>
        <w:rPr>
          <w:rFonts w:hint="cs"/>
          <w:rtl/>
        </w:rPr>
        <w:t>.</w:t>
      </w:r>
    </w:p>
  </w:footnote>
  <w:footnote w:id="25">
    <w:p w14:paraId="09873843"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 xml:space="preserve">בני </w:t>
      </w:r>
      <w:r>
        <w:rPr>
          <w:rtl/>
        </w:rPr>
        <w:t>18 - 40</w:t>
      </w:r>
      <w:r>
        <w:rPr>
          <w:rFonts w:hint="cs"/>
          <w:rtl/>
        </w:rPr>
        <w:t xml:space="preserve"> על פי נתוני </w:t>
      </w:r>
      <w:proofErr w:type="spellStart"/>
      <w:r>
        <w:rPr>
          <w:rFonts w:hint="cs"/>
          <w:rtl/>
        </w:rPr>
        <w:t>הלמ"ס</w:t>
      </w:r>
      <w:proofErr w:type="spellEnd"/>
      <w:r>
        <w:rPr>
          <w:rFonts w:hint="cs"/>
          <w:rtl/>
        </w:rPr>
        <w:t>.</w:t>
      </w:r>
    </w:p>
  </w:footnote>
  <w:footnote w:id="26">
    <w:p w14:paraId="238613A5" w14:textId="77777777" w:rsidR="00EB0DB3" w:rsidRPr="00613E8E" w:rsidRDefault="00EB0DB3" w:rsidP="00EB0DB3">
      <w:pPr>
        <w:pStyle w:val="af"/>
        <w:spacing w:line="312" w:lineRule="auto"/>
        <w:ind w:left="708" w:hanging="708"/>
        <w:rPr>
          <w:color w:val="0000FF" w:themeColor="hyperlink"/>
          <w:u w:val="single"/>
          <w:rtl/>
        </w:rPr>
      </w:pPr>
      <w:r>
        <w:rPr>
          <w:rStyle w:val="af1"/>
        </w:rPr>
        <w:footnoteRef/>
      </w:r>
      <w:r>
        <w:rPr>
          <w:rtl/>
        </w:rPr>
        <w:t xml:space="preserve"> </w:t>
      </w:r>
      <w:r>
        <w:rPr>
          <w:rtl/>
        </w:rPr>
        <w:tab/>
      </w:r>
      <w:r>
        <w:t>"</w:t>
      </w:r>
      <w:r w:rsidRPr="00561A83">
        <w:rPr>
          <w:rtl/>
        </w:rPr>
        <w:t xml:space="preserve">עדכון מודל התקצוב </w:t>
      </w:r>
      <w:proofErr w:type="spellStart"/>
      <w:r w:rsidRPr="00561A83">
        <w:rPr>
          <w:rtl/>
        </w:rPr>
        <w:t>להנגשת</w:t>
      </w:r>
      <w:proofErr w:type="spellEnd"/>
      <w:r w:rsidRPr="00561A83">
        <w:rPr>
          <w:rtl/>
        </w:rPr>
        <w:t xml:space="preserve"> </w:t>
      </w:r>
      <w:r w:rsidRPr="00561A83">
        <w:rPr>
          <w:rFonts w:hint="cs"/>
          <w:rtl/>
        </w:rPr>
        <w:t>ה</w:t>
      </w:r>
      <w:r w:rsidRPr="00561A83">
        <w:rPr>
          <w:rtl/>
        </w:rPr>
        <w:t xml:space="preserve">השכלה </w:t>
      </w:r>
      <w:r w:rsidRPr="00561A83">
        <w:rPr>
          <w:rFonts w:hint="cs"/>
          <w:rtl/>
        </w:rPr>
        <w:t>ה</w:t>
      </w:r>
      <w:r w:rsidRPr="00561A83">
        <w:rPr>
          <w:rtl/>
        </w:rPr>
        <w:t xml:space="preserve">גבוהה לאוכלוסיות ייחודיות </w:t>
      </w:r>
      <w:r w:rsidRPr="00561A83">
        <w:rPr>
          <w:rFonts w:hint="cs"/>
          <w:rtl/>
        </w:rPr>
        <w:t>(</w:t>
      </w:r>
      <w:r w:rsidRPr="00561A83">
        <w:rPr>
          <w:rtl/>
        </w:rPr>
        <w:t>חברה ערבית,</w:t>
      </w:r>
      <w:r w:rsidRPr="00561A83">
        <w:rPr>
          <w:rFonts w:hint="cs"/>
          <w:rtl/>
        </w:rPr>
        <w:t xml:space="preserve"> </w:t>
      </w:r>
      <w:r w:rsidRPr="00561A83">
        <w:rPr>
          <w:rtl/>
        </w:rPr>
        <w:t>אוכלוסייה חרדית ויוצאי אתיופיה</w:t>
      </w:r>
      <w:r w:rsidRPr="00561A83">
        <w:rPr>
          <w:rFonts w:hint="cs"/>
          <w:rtl/>
        </w:rPr>
        <w:t xml:space="preserve">)", </w:t>
      </w:r>
      <w:r>
        <w:rPr>
          <w:rFonts w:hint="cs"/>
          <w:rtl/>
        </w:rPr>
        <w:t xml:space="preserve">1.7.24. </w:t>
      </w:r>
    </w:p>
  </w:footnote>
  <w:footnote w:id="27">
    <w:p w14:paraId="69AC6859"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sidRPr="00C177D1">
        <w:rPr>
          <w:rFonts w:hint="cs"/>
          <w:rtl/>
        </w:rPr>
        <w:t xml:space="preserve">מרבית הסטודנטים החרדים </w:t>
      </w:r>
      <w:r w:rsidRPr="00C177D1">
        <w:rPr>
          <w:rtl/>
        </w:rPr>
        <w:t xml:space="preserve">מתקבלים ללימודים אקדמיים ללא </w:t>
      </w:r>
      <w:r w:rsidRPr="00C177D1">
        <w:rPr>
          <w:rFonts w:hint="cs"/>
          <w:rtl/>
        </w:rPr>
        <w:t xml:space="preserve">תעודת </w:t>
      </w:r>
      <w:r w:rsidRPr="00C177D1">
        <w:rPr>
          <w:rtl/>
        </w:rPr>
        <w:t>בגרות ו</w:t>
      </w:r>
      <w:r w:rsidRPr="00C177D1">
        <w:rPr>
          <w:rFonts w:hint="cs"/>
          <w:rtl/>
        </w:rPr>
        <w:t>ב</w:t>
      </w:r>
      <w:r w:rsidRPr="00C177D1">
        <w:rPr>
          <w:rtl/>
        </w:rPr>
        <w:t xml:space="preserve">לא </w:t>
      </w:r>
      <w:r w:rsidRPr="00C177D1">
        <w:rPr>
          <w:rFonts w:hint="cs"/>
          <w:rtl/>
        </w:rPr>
        <w:t xml:space="preserve">שנבחנו במבחן </w:t>
      </w:r>
      <w:r>
        <w:rPr>
          <w:rFonts w:hint="cs"/>
          <w:rtl/>
        </w:rPr>
        <w:t>ה</w:t>
      </w:r>
      <w:r w:rsidRPr="00C177D1">
        <w:rPr>
          <w:rtl/>
        </w:rPr>
        <w:t>פסיכומטרי</w:t>
      </w:r>
      <w:r w:rsidRPr="00C177D1">
        <w:rPr>
          <w:rFonts w:hint="cs"/>
          <w:rtl/>
        </w:rPr>
        <w:t>. יתרה מזו, מרבית ה</w:t>
      </w:r>
      <w:r w:rsidRPr="00C177D1">
        <w:rPr>
          <w:rtl/>
        </w:rPr>
        <w:t xml:space="preserve">גברים </w:t>
      </w:r>
      <w:r w:rsidRPr="00C177D1">
        <w:rPr>
          <w:rFonts w:hint="cs"/>
          <w:rtl/>
        </w:rPr>
        <w:t>ה</w:t>
      </w:r>
      <w:r w:rsidRPr="00C177D1">
        <w:rPr>
          <w:rtl/>
        </w:rPr>
        <w:t xml:space="preserve">חרדים מגיעים ללימודים אקדמיים </w:t>
      </w:r>
      <w:r w:rsidRPr="00C177D1">
        <w:rPr>
          <w:rFonts w:hint="cs"/>
          <w:rtl/>
        </w:rPr>
        <w:t>ללא</w:t>
      </w:r>
      <w:r w:rsidRPr="00C177D1">
        <w:rPr>
          <w:rtl/>
        </w:rPr>
        <w:t xml:space="preserve"> </w:t>
      </w:r>
      <w:r>
        <w:rPr>
          <w:rFonts w:hint="cs"/>
          <w:rtl/>
        </w:rPr>
        <w:t>ה</w:t>
      </w:r>
      <w:r w:rsidRPr="00C177D1">
        <w:rPr>
          <w:rtl/>
        </w:rPr>
        <w:t xml:space="preserve">ידע </w:t>
      </w:r>
      <w:r>
        <w:rPr>
          <w:rFonts w:hint="cs"/>
          <w:rtl/>
        </w:rPr>
        <w:t>ה</w:t>
      </w:r>
      <w:r w:rsidRPr="00C177D1">
        <w:rPr>
          <w:rtl/>
        </w:rPr>
        <w:t xml:space="preserve">מינימלי </w:t>
      </w:r>
      <w:r w:rsidRPr="00C177D1">
        <w:rPr>
          <w:rFonts w:hint="cs"/>
          <w:rtl/>
        </w:rPr>
        <w:t>הדרוש</w:t>
      </w:r>
      <w:r w:rsidRPr="00C177D1">
        <w:rPr>
          <w:rtl/>
        </w:rPr>
        <w:t xml:space="preserve"> במקצועות הליבה</w:t>
      </w:r>
      <w:r w:rsidRPr="00C177D1">
        <w:rPr>
          <w:rFonts w:hint="cs"/>
          <w:rtl/>
        </w:rPr>
        <w:t xml:space="preserve"> - ובעיקר </w:t>
      </w:r>
      <w:r>
        <w:rPr>
          <w:rFonts w:hint="cs"/>
          <w:rtl/>
        </w:rPr>
        <w:t>ב</w:t>
      </w:r>
      <w:r w:rsidRPr="00C177D1">
        <w:rPr>
          <w:rFonts w:hint="cs"/>
          <w:rtl/>
        </w:rPr>
        <w:t>מתמטיקה ו</w:t>
      </w:r>
      <w:r>
        <w:rPr>
          <w:rFonts w:hint="cs"/>
          <w:rtl/>
        </w:rPr>
        <w:t>ב</w:t>
      </w:r>
      <w:r w:rsidRPr="00C177D1">
        <w:rPr>
          <w:rFonts w:hint="cs"/>
          <w:rtl/>
        </w:rPr>
        <w:t>אנגלית - והידע שלהם בתחומים אל</w:t>
      </w:r>
      <w:r>
        <w:rPr>
          <w:rFonts w:hint="cs"/>
          <w:rtl/>
        </w:rPr>
        <w:t>ה</w:t>
      </w:r>
      <w:r w:rsidRPr="00C177D1">
        <w:rPr>
          <w:rFonts w:hint="cs"/>
          <w:rtl/>
        </w:rPr>
        <w:t xml:space="preserve"> נמוך בהשוואה לכלל הסטודנטים, וגם בהשוואה ל</w:t>
      </w:r>
      <w:r w:rsidRPr="00C177D1">
        <w:rPr>
          <w:rtl/>
        </w:rPr>
        <w:t>נשים החרדיות</w:t>
      </w:r>
      <w:r>
        <w:rPr>
          <w:rFonts w:hint="cs"/>
          <w:rtl/>
        </w:rPr>
        <w:t>.</w:t>
      </w:r>
    </w:p>
  </w:footnote>
  <w:footnote w:id="28">
    <w:p w14:paraId="162BFC25" w14:textId="77777777" w:rsidR="00EB0DB3" w:rsidRDefault="00EB0DB3" w:rsidP="00EB0DB3">
      <w:pPr>
        <w:pStyle w:val="af"/>
        <w:spacing w:line="312" w:lineRule="auto"/>
        <w:ind w:left="708" w:hanging="708"/>
      </w:pPr>
      <w:r>
        <w:rPr>
          <w:rStyle w:val="af1"/>
        </w:rPr>
        <w:footnoteRef/>
      </w:r>
      <w:r>
        <w:rPr>
          <w:rtl/>
        </w:rPr>
        <w:t xml:space="preserve"> </w:t>
      </w:r>
      <w:r>
        <w:rPr>
          <w:rtl/>
        </w:rPr>
        <w:tab/>
      </w:r>
      <w:r w:rsidRPr="00C177D1">
        <w:rPr>
          <w:rFonts w:hint="cs"/>
          <w:rtl/>
        </w:rPr>
        <w:t>גברים חרדים אינם מורגלים</w:t>
      </w:r>
      <w:r w:rsidRPr="00C177D1">
        <w:rPr>
          <w:rtl/>
        </w:rPr>
        <w:t xml:space="preserve"> </w:t>
      </w:r>
      <w:r w:rsidRPr="00C177D1">
        <w:rPr>
          <w:rFonts w:hint="cs"/>
          <w:rtl/>
        </w:rPr>
        <w:t>ל</w:t>
      </w:r>
      <w:r w:rsidRPr="00C177D1">
        <w:rPr>
          <w:rtl/>
        </w:rPr>
        <w:t>למידה</w:t>
      </w:r>
      <w:r w:rsidRPr="00C177D1">
        <w:rPr>
          <w:rFonts w:hint="cs"/>
          <w:rtl/>
        </w:rPr>
        <w:t xml:space="preserve"> במערכת לימודית הישגית המלווה במדידה; לכן הם נדרשים להסתגל ללמידה</w:t>
      </w:r>
      <w:r w:rsidRPr="00C177D1">
        <w:rPr>
          <w:rtl/>
        </w:rPr>
        <w:t xml:space="preserve"> </w:t>
      </w:r>
      <w:r w:rsidRPr="00C177D1">
        <w:rPr>
          <w:rFonts w:hint="cs"/>
          <w:rtl/>
        </w:rPr>
        <w:t>המתאפיינת</w:t>
      </w:r>
      <w:r w:rsidRPr="00C177D1">
        <w:rPr>
          <w:rtl/>
        </w:rPr>
        <w:t xml:space="preserve"> במדידה </w:t>
      </w:r>
      <w:r w:rsidRPr="00C177D1">
        <w:rPr>
          <w:rFonts w:hint="cs"/>
          <w:rtl/>
        </w:rPr>
        <w:t>רציפה ובדרישות אקדמיות כגון מבחנים, הגשת מטלות ועבודות ברמה אקדמית נאותה ו</w:t>
      </w:r>
      <w:r w:rsidRPr="00C177D1">
        <w:rPr>
          <w:rtl/>
        </w:rPr>
        <w:t>עמידה ב</w:t>
      </w:r>
      <w:r w:rsidRPr="00C177D1">
        <w:rPr>
          <w:rFonts w:hint="cs"/>
          <w:rtl/>
        </w:rPr>
        <w:t xml:space="preserve">לוחות </w:t>
      </w:r>
      <w:r w:rsidRPr="00C177D1">
        <w:rPr>
          <w:rtl/>
        </w:rPr>
        <w:t>זמנים</w:t>
      </w:r>
      <w:r>
        <w:rPr>
          <w:rFonts w:hint="cs"/>
          <w:rtl/>
        </w:rPr>
        <w:t>.</w:t>
      </w:r>
    </w:p>
  </w:footnote>
  <w:footnote w:id="29">
    <w:p w14:paraId="3074DACE"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sidRPr="00C177D1">
        <w:rPr>
          <w:rFonts w:hint="cs"/>
          <w:rtl/>
        </w:rPr>
        <w:t xml:space="preserve">גברים חרדים מתחילים ללמוד לימודים אקדמיים בגיל ממוצע מבוגר יותר מאשר נשים חרדיות - רק לאחר סיום לימודיהם בישיבה </w:t>
      </w:r>
      <w:r>
        <w:rPr>
          <w:rFonts w:hint="cs"/>
          <w:rtl/>
        </w:rPr>
        <w:t>ה</w:t>
      </w:r>
      <w:r w:rsidRPr="00C177D1">
        <w:rPr>
          <w:rFonts w:hint="cs"/>
          <w:rtl/>
        </w:rPr>
        <w:t>גבוהה (25 לעומת 22.5)</w:t>
      </w:r>
      <w:r>
        <w:rPr>
          <w:rFonts w:hint="cs"/>
          <w:rtl/>
        </w:rPr>
        <w:t xml:space="preserve">. </w:t>
      </w:r>
      <w:r w:rsidRPr="00C177D1">
        <w:rPr>
          <w:rFonts w:hint="cs"/>
          <w:rtl/>
        </w:rPr>
        <w:t>עוד נמצא שלסטודנט חרדי יש 2 - 3 ילדים במועד סיום לימודיו, ואילו לסטודנט חילוני עדיין אין ילדים. קיומה של משפחה כבר מגיל צעיר יחסית מקשה על הסטודנטים החרדים להתמקד בלימודיהם האקדמיים</w:t>
      </w:r>
      <w:r>
        <w:rPr>
          <w:rFonts w:hint="cs"/>
          <w:rtl/>
        </w:rPr>
        <w:t>.</w:t>
      </w:r>
    </w:p>
  </w:footnote>
  <w:footnote w:id="30">
    <w:p w14:paraId="0DFACFA1"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 xml:space="preserve">ראו </w:t>
      </w:r>
      <w:r w:rsidRPr="00561A83">
        <w:rPr>
          <w:rFonts w:hint="eastAsia"/>
          <w:b/>
          <w:bCs/>
          <w:rtl/>
        </w:rPr>
        <w:t>הערות</w:t>
      </w:r>
      <w:r w:rsidRPr="00561A83">
        <w:rPr>
          <w:b/>
          <w:bCs/>
          <w:rtl/>
        </w:rPr>
        <w:t xml:space="preserve"> </w:t>
      </w:r>
      <w:r w:rsidRPr="00561A83">
        <w:rPr>
          <w:rFonts w:hint="eastAsia"/>
          <w:b/>
          <w:bCs/>
          <w:rtl/>
        </w:rPr>
        <w:t>ראש</w:t>
      </w:r>
      <w:r w:rsidRPr="00561A83">
        <w:rPr>
          <w:b/>
          <w:bCs/>
          <w:rtl/>
        </w:rPr>
        <w:t xml:space="preserve"> </w:t>
      </w:r>
      <w:r w:rsidRPr="00561A83">
        <w:rPr>
          <w:rFonts w:hint="eastAsia"/>
          <w:b/>
          <w:bCs/>
          <w:rtl/>
        </w:rPr>
        <w:t>הממשלה</w:t>
      </w:r>
      <w:r w:rsidRPr="00561A83">
        <w:rPr>
          <w:b/>
          <w:bCs/>
          <w:rtl/>
        </w:rPr>
        <w:t xml:space="preserve"> </w:t>
      </w:r>
      <w:r w:rsidRPr="00561A83">
        <w:rPr>
          <w:rFonts w:hint="eastAsia"/>
          <w:b/>
          <w:bCs/>
          <w:rtl/>
        </w:rPr>
        <w:t>לדוח</w:t>
      </w:r>
      <w:r w:rsidRPr="00561A83">
        <w:rPr>
          <w:b/>
          <w:bCs/>
          <w:rtl/>
        </w:rPr>
        <w:t xml:space="preserve"> </w:t>
      </w:r>
      <w:r w:rsidRPr="00561A83">
        <w:rPr>
          <w:rFonts w:hint="eastAsia"/>
          <w:b/>
          <w:bCs/>
          <w:rtl/>
        </w:rPr>
        <w:t>מבקר</w:t>
      </w:r>
      <w:r w:rsidRPr="00561A83">
        <w:rPr>
          <w:b/>
          <w:bCs/>
          <w:rtl/>
        </w:rPr>
        <w:t xml:space="preserve"> </w:t>
      </w:r>
      <w:r w:rsidRPr="00561A83">
        <w:rPr>
          <w:rFonts w:hint="eastAsia"/>
          <w:b/>
          <w:bCs/>
          <w:rtl/>
        </w:rPr>
        <w:t>המדינה</w:t>
      </w:r>
      <w:r w:rsidRPr="00561A83">
        <w:rPr>
          <w:b/>
          <w:bCs/>
          <w:rtl/>
        </w:rPr>
        <w:t xml:space="preserve"> 69ב'</w:t>
      </w:r>
      <w:r>
        <w:rPr>
          <w:rFonts w:hint="cs"/>
          <w:rtl/>
        </w:rPr>
        <w:t>, מאי 2019.</w:t>
      </w:r>
    </w:p>
  </w:footnote>
  <w:footnote w:id="31">
    <w:p w14:paraId="69FC0F34" w14:textId="77777777" w:rsidR="00EB0DB3" w:rsidRDefault="00EB0DB3" w:rsidP="00EB0DB3">
      <w:pPr>
        <w:pStyle w:val="af"/>
        <w:spacing w:line="312" w:lineRule="auto"/>
        <w:ind w:left="708" w:hanging="708"/>
      </w:pPr>
      <w:r>
        <w:rPr>
          <w:rStyle w:val="af1"/>
        </w:rPr>
        <w:footnoteRef/>
      </w:r>
      <w:r>
        <w:rPr>
          <w:rtl/>
        </w:rPr>
        <w:t xml:space="preserve"> </w:t>
      </w:r>
      <w:r>
        <w:rPr>
          <w:rtl/>
        </w:rPr>
        <w:tab/>
      </w:r>
      <w:r>
        <w:rPr>
          <w:rFonts w:hint="cs"/>
          <w:rtl/>
        </w:rPr>
        <w:t>פרק הזמן הסטנדרטי להשלמת תואר בלמידה רציפה ומלאה.</w:t>
      </w:r>
    </w:p>
  </w:footnote>
  <w:footnote w:id="32">
    <w:p w14:paraId="05E0352E"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התחלת הלימודים בשנת 2010, 2014, 2017.</w:t>
      </w:r>
    </w:p>
  </w:footnote>
  <w:footnote w:id="33">
    <w:p w14:paraId="0564DFC9"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עד שנתיים מהזמן התקני.</w:t>
      </w:r>
    </w:p>
  </w:footnote>
  <w:footnote w:id="34">
    <w:p w14:paraId="09E9CCBB"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 xml:space="preserve">ראו </w:t>
      </w:r>
      <w:r w:rsidRPr="00561A83">
        <w:rPr>
          <w:rFonts w:hint="eastAsia"/>
          <w:b/>
          <w:bCs/>
          <w:rtl/>
        </w:rPr>
        <w:t>הערות</w:t>
      </w:r>
      <w:r w:rsidRPr="00561A83">
        <w:rPr>
          <w:b/>
          <w:bCs/>
          <w:rtl/>
        </w:rPr>
        <w:t xml:space="preserve"> </w:t>
      </w:r>
      <w:r w:rsidRPr="00561A83">
        <w:rPr>
          <w:rFonts w:hint="eastAsia"/>
          <w:b/>
          <w:bCs/>
          <w:rtl/>
        </w:rPr>
        <w:t>ראש</w:t>
      </w:r>
      <w:r w:rsidRPr="00561A83">
        <w:rPr>
          <w:b/>
          <w:bCs/>
          <w:rtl/>
        </w:rPr>
        <w:t xml:space="preserve"> </w:t>
      </w:r>
      <w:r w:rsidRPr="00561A83">
        <w:rPr>
          <w:rFonts w:hint="eastAsia"/>
          <w:b/>
          <w:bCs/>
          <w:rtl/>
        </w:rPr>
        <w:t>הממשלה</w:t>
      </w:r>
      <w:r w:rsidRPr="00561A83">
        <w:rPr>
          <w:b/>
          <w:bCs/>
          <w:rtl/>
        </w:rPr>
        <w:t xml:space="preserve"> </w:t>
      </w:r>
      <w:r w:rsidRPr="00561A83">
        <w:rPr>
          <w:rFonts w:hint="eastAsia"/>
          <w:b/>
          <w:bCs/>
          <w:rtl/>
        </w:rPr>
        <w:t>לדוח</w:t>
      </w:r>
      <w:r w:rsidRPr="00561A83">
        <w:rPr>
          <w:b/>
          <w:bCs/>
          <w:rtl/>
        </w:rPr>
        <w:t xml:space="preserve"> </w:t>
      </w:r>
      <w:r w:rsidRPr="00561A83">
        <w:rPr>
          <w:rFonts w:hint="eastAsia"/>
          <w:b/>
          <w:bCs/>
          <w:rtl/>
        </w:rPr>
        <w:t>מבקר</w:t>
      </w:r>
      <w:r w:rsidRPr="00561A83">
        <w:rPr>
          <w:b/>
          <w:bCs/>
          <w:rtl/>
        </w:rPr>
        <w:t xml:space="preserve"> </w:t>
      </w:r>
      <w:r w:rsidRPr="00561A83">
        <w:rPr>
          <w:rFonts w:hint="eastAsia"/>
          <w:b/>
          <w:bCs/>
          <w:rtl/>
        </w:rPr>
        <w:t>המדינה</w:t>
      </w:r>
      <w:r w:rsidRPr="00561A83">
        <w:rPr>
          <w:b/>
          <w:bCs/>
          <w:rtl/>
        </w:rPr>
        <w:t xml:space="preserve"> 69ב'</w:t>
      </w:r>
      <w:r>
        <w:rPr>
          <w:rFonts w:hint="cs"/>
          <w:rtl/>
        </w:rPr>
        <w:t>, מאי 2019.</w:t>
      </w:r>
    </w:p>
  </w:footnote>
  <w:footnote w:id="35">
    <w:p w14:paraId="695FE9F0" w14:textId="77777777" w:rsidR="00EB0DB3" w:rsidRDefault="00EB0DB3" w:rsidP="00EB0DB3">
      <w:pPr>
        <w:pStyle w:val="af"/>
        <w:ind w:right="-142"/>
      </w:pPr>
      <w:r>
        <w:rPr>
          <w:rStyle w:val="af1"/>
        </w:rPr>
        <w:footnoteRef/>
      </w:r>
      <w:r>
        <w:rPr>
          <w:rtl/>
        </w:rPr>
        <w:t xml:space="preserve"> </w:t>
      </w:r>
      <w:r>
        <w:rPr>
          <w:rtl/>
        </w:rPr>
        <w:tab/>
      </w:r>
      <w:r>
        <w:rPr>
          <w:rFonts w:hint="cs"/>
          <w:rtl/>
        </w:rPr>
        <w:t>הסטודנטים ובוגרי תואר ראשון שאינם בוגרי מערכת החינוך החרדית - ממלכתי - יהודי וערבי, ממלכתי דתי, חו"ל.</w:t>
      </w:r>
    </w:p>
  </w:footnote>
  <w:footnote w:id="36">
    <w:p w14:paraId="1F9E8B62"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sidRPr="00561A83">
        <w:rPr>
          <w:rFonts w:hint="cs"/>
          <w:rtl/>
        </w:rPr>
        <w:t>החלטת המועצה להשכלה גבוהה מ-22.2.22 - "עדכון סדרי עדיפות תכנוניים</w:t>
      </w:r>
      <w:r>
        <w:rPr>
          <w:rFonts w:hint="cs"/>
          <w:rtl/>
        </w:rPr>
        <w:t>".</w:t>
      </w:r>
    </w:p>
  </w:footnote>
  <w:footnote w:id="37">
    <w:p w14:paraId="2055F75C" w14:textId="77777777" w:rsidR="00EB0DB3" w:rsidRDefault="00EB0DB3" w:rsidP="00EB0DB3">
      <w:pPr>
        <w:pStyle w:val="af"/>
        <w:spacing w:line="312" w:lineRule="auto"/>
        <w:ind w:left="708" w:hanging="708"/>
        <w:rPr>
          <w:rtl/>
        </w:rPr>
      </w:pPr>
      <w:r>
        <w:rPr>
          <w:rStyle w:val="af1"/>
        </w:rPr>
        <w:footnoteRef/>
      </w:r>
      <w:r>
        <w:rPr>
          <w:rtl/>
        </w:rPr>
        <w:t xml:space="preserve"> </w:t>
      </w:r>
      <w:r>
        <w:rPr>
          <w:rtl/>
        </w:rPr>
        <w:tab/>
      </w:r>
      <w:r>
        <w:rPr>
          <w:rFonts w:hint="cs"/>
          <w:rtl/>
        </w:rPr>
        <w:t>פעילות משותפת של העמותה הפרטית ומרכז ההכוון למידע ופרסום של אפשרויות תעסוקה ולימודים אקדמיים.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CFD4" w14:textId="77777777" w:rsidR="008C6F75" w:rsidRPr="0062451B" w:rsidRDefault="001E204F" w:rsidP="0062451B">
    <w:pPr>
      <w:pStyle w:val="a9"/>
      <w:jc w:val="right"/>
      <w:rPr>
        <w:rFonts w:asciiTheme="minorHAnsi" w:hAnsiTheme="minorHAnsi" w:cstheme="minorHAnsi"/>
        <w:color w:val="002060"/>
        <w:szCs w:val="20"/>
      </w:rPr>
    </w:pP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9504" behindDoc="0" locked="0" layoutInCell="1" allowOverlap="1" wp14:anchorId="13315DBA" wp14:editId="67E56BA1">
              <wp:simplePos x="0" y="0"/>
              <wp:positionH relativeFrom="margin">
                <wp:posOffset>2041525</wp:posOffset>
              </wp:positionH>
              <wp:positionV relativeFrom="paragraph">
                <wp:posOffset>216535</wp:posOffset>
              </wp:positionV>
              <wp:extent cx="4040505" cy="285750"/>
              <wp:effectExtent l="0" t="0" r="0" b="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40505" cy="285750"/>
                      </a:xfrm>
                      <a:prstGeom prst="rect">
                        <a:avLst/>
                      </a:prstGeom>
                      <a:noFill/>
                      <a:ln w="9525">
                        <a:noFill/>
                        <a:miter lim="800000"/>
                        <a:headEnd/>
                        <a:tailEnd/>
                      </a:ln>
                    </wps:spPr>
                    <wps:txbx>
                      <w:txbxContent>
                        <w:p w14:paraId="08354B87" w14:textId="77777777" w:rsidR="001E204F" w:rsidRPr="001E204F" w:rsidRDefault="00EB0DB3" w:rsidP="00354F9A">
                          <w:pPr>
                            <w:rPr>
                              <w:rFonts w:ascii="Calibri" w:hAnsi="Calibri" w:cs="Calibri"/>
                              <w:color w:val="002060"/>
                              <w:szCs w:val="20"/>
                              <w:rtl/>
                            </w:rPr>
                          </w:pPr>
                          <w:proofErr w:type="spellStart"/>
                          <w:r w:rsidRPr="00EB0DB3">
                            <w:rPr>
                              <w:rFonts w:ascii="Calibri" w:hAnsi="Calibri" w:cs="Calibri"/>
                              <w:color w:val="002060"/>
                              <w:szCs w:val="20"/>
                              <w:rtl/>
                            </w:rPr>
                            <w:t>הנגשת</w:t>
                          </w:r>
                          <w:proofErr w:type="spellEnd"/>
                          <w:r w:rsidRPr="00EB0DB3">
                            <w:rPr>
                              <w:rFonts w:ascii="Calibri" w:hAnsi="Calibri" w:cs="Calibri"/>
                              <w:color w:val="002060"/>
                              <w:szCs w:val="20"/>
                              <w:rtl/>
                            </w:rPr>
                            <w:t xml:space="preserve"> ההשכלה הגבוהה לחברה החרדית - ביקורת 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15DBA" id="_x0000_t202" coordsize="21600,21600" o:spt="202" path="m,l,21600r21600,l21600,xe">
              <v:stroke joinstyle="miter"/>
              <v:path gradientshapeok="t" o:connecttype="rect"/>
            </v:shapetype>
            <v:shape id="תיבת טקסט 2" o:spid="_x0000_s1026" type="#_x0000_t202" style="position:absolute;margin-left:160.75pt;margin-top:17.05pt;width:318.15pt;height:22.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" filled="f" stroked="f">
              <v:textbox>
                <w:txbxContent>
                  <w:p w14:paraId="08354B87" w14:textId="77777777" w:rsidR="001E204F" w:rsidRPr="001E204F" w:rsidRDefault="00EB0DB3" w:rsidP="00354F9A">
                    <w:pPr>
                      <w:rPr>
                        <w:rFonts w:ascii="Calibri" w:hAnsi="Calibri" w:cs="Calibri"/>
                        <w:color w:val="002060"/>
                        <w:szCs w:val="20"/>
                        <w:rtl/>
                      </w:rPr>
                    </w:pPr>
                    <w:proofErr w:type="spellStart"/>
                    <w:r w:rsidRPr="00EB0DB3">
                      <w:rPr>
                        <w:rFonts w:ascii="Calibri" w:hAnsi="Calibri" w:cs="Calibri"/>
                        <w:color w:val="002060"/>
                        <w:szCs w:val="20"/>
                        <w:rtl/>
                      </w:rPr>
                      <w:t>הנגשת</w:t>
                    </w:r>
                    <w:proofErr w:type="spellEnd"/>
                    <w:r w:rsidRPr="00EB0DB3">
                      <w:rPr>
                        <w:rFonts w:ascii="Calibri" w:hAnsi="Calibri" w:cs="Calibri"/>
                        <w:color w:val="002060"/>
                        <w:szCs w:val="20"/>
                        <w:rtl/>
                      </w:rPr>
                      <w:t xml:space="preserve"> ההשכלה הגבוהה לחברה החרדית - ביקורת מעקב</w:t>
                    </w:r>
                  </w:p>
                </w:txbxContent>
              </v:textbox>
              <w10:wrap type="square" anchorx="margin"/>
            </v:shape>
          </w:pict>
        </mc:Fallback>
      </mc:AlternateContent>
    </w: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5408" behindDoc="0" locked="0" layoutInCell="1" allowOverlap="1" wp14:anchorId="675EEF21" wp14:editId="4008B78E">
              <wp:simplePos x="0" y="0"/>
              <wp:positionH relativeFrom="column">
                <wp:posOffset>2930525</wp:posOffset>
              </wp:positionH>
              <wp:positionV relativeFrom="paragraph">
                <wp:posOffset>-100965</wp:posOffset>
              </wp:positionV>
              <wp:extent cx="3164205" cy="2857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14:paraId="1B56D9D3" w14:textId="77777777" w:rsidR="0062451B" w:rsidRPr="0062451B" w:rsidRDefault="0062451B">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sidR="00A222E2">
                            <w:rPr>
                              <w:rFonts w:ascii="Calibri" w:hAnsi="Calibri" w:cs="Calibri" w:hint="cs"/>
                              <w:color w:val="002060"/>
                              <w:sz w:val="22"/>
                              <w:szCs w:val="22"/>
                              <w:rtl/>
                            </w:rPr>
                            <w:t xml:space="preserve"> | 75ג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EEF21" id="_x0000_s1027" type="#_x0000_t202" style="position:absolute;margin-left:230.75pt;margin-top:-7.95pt;width:249.15pt;height: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" filled="f" stroked="f">
              <v:textbox>
                <w:txbxContent>
                  <w:p w14:paraId="1B56D9D3" w14:textId="77777777" w:rsidR="0062451B" w:rsidRPr="0062451B" w:rsidRDefault="0062451B">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sidR="00A222E2">
                      <w:rPr>
                        <w:rFonts w:ascii="Calibri" w:hAnsi="Calibri" w:cs="Calibri" w:hint="cs"/>
                        <w:color w:val="002060"/>
                        <w:sz w:val="22"/>
                        <w:szCs w:val="22"/>
                        <w:rtl/>
                      </w:rPr>
                      <w:t xml:space="preserve"> | 75ג</w:t>
                    </w:r>
                  </w:p>
                </w:txbxContent>
              </v:textbox>
              <w10:wrap type="square"/>
            </v:shape>
          </w:pict>
        </mc:Fallback>
      </mc:AlternateContent>
    </w:r>
    <w:r w:rsidR="0062451B" w:rsidRPr="0062451B">
      <w:rPr>
        <w:rFonts w:asciiTheme="minorHAnsi" w:hAnsiTheme="minorHAnsi" w:cs="Times New Roman"/>
        <w:noProof/>
        <w:color w:val="002060"/>
        <w:szCs w:val="20"/>
        <w:rtl/>
      </w:rPr>
      <mc:AlternateContent>
        <mc:Choice Requires="wps">
          <w:drawing>
            <wp:anchor distT="45720" distB="45720" distL="114300" distR="114300" simplePos="0" relativeHeight="251667456" behindDoc="1" locked="0" layoutInCell="1" allowOverlap="1" wp14:anchorId="29769203" wp14:editId="44CC453F">
              <wp:simplePos x="0" y="0"/>
              <wp:positionH relativeFrom="page">
                <wp:posOffset>622935</wp:posOffset>
              </wp:positionH>
              <wp:positionV relativeFrom="paragraph">
                <wp:posOffset>235585</wp:posOffset>
              </wp:positionV>
              <wp:extent cx="3164205" cy="285750"/>
              <wp:effectExtent l="0" t="0" r="0" b="0"/>
              <wp:wrapTight wrapText="bothSides">
                <wp:wrapPolygon edited="0">
                  <wp:start x="390" y="0"/>
                  <wp:lineTo x="390" y="20160"/>
                  <wp:lineTo x="21197" y="20160"/>
                  <wp:lineTo x="21197" y="0"/>
                  <wp:lineTo x="390" y="0"/>
                </wp:wrapPolygon>
              </wp:wrapTight>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14:paraId="0B5267F0" w14:textId="77777777" w:rsidR="0062451B" w:rsidRPr="0062451B" w:rsidRDefault="003079D5" w:rsidP="0062451B">
                          <w:pPr>
                            <w:jc w:val="right"/>
                            <w:rPr>
                              <w:rFonts w:ascii="Calibri" w:hAnsi="Calibri" w:cs="Calibri"/>
                              <w:color w:val="002060"/>
                              <w:szCs w:val="20"/>
                              <w:rtl/>
                            </w:rPr>
                          </w:pPr>
                          <w:r>
                            <w:rPr>
                              <w:rFonts w:ascii="Calibri" w:hAnsi="Calibri" w:cs="Calibri" w:hint="cs"/>
                              <w:color w:val="002060"/>
                              <w:szCs w:val="20"/>
                              <w:rtl/>
                            </w:rPr>
                            <w:t>אייר</w:t>
                          </w:r>
                          <w:r w:rsidR="00B4321D">
                            <w:rPr>
                              <w:rFonts w:ascii="Calibri" w:hAnsi="Calibri" w:cs="Calibri" w:hint="cs"/>
                              <w:color w:val="002060"/>
                              <w:szCs w:val="20"/>
                              <w:rtl/>
                            </w:rPr>
                            <w:t xml:space="preserve"> </w:t>
                          </w:r>
                          <w:proofErr w:type="spellStart"/>
                          <w:r w:rsidR="00B4321D">
                            <w:rPr>
                              <w:rFonts w:ascii="Calibri" w:hAnsi="Calibri" w:cs="Calibri" w:hint="cs"/>
                              <w:color w:val="002060"/>
                              <w:szCs w:val="20"/>
                              <w:rtl/>
                            </w:rPr>
                            <w:t>התשפ"ה</w:t>
                          </w:r>
                          <w:proofErr w:type="spellEnd"/>
                          <w:r w:rsidR="0062451B" w:rsidRPr="0062451B">
                            <w:rPr>
                              <w:rFonts w:ascii="Calibri" w:hAnsi="Calibri" w:cs="Calibri" w:hint="cs"/>
                              <w:color w:val="002060"/>
                              <w:szCs w:val="20"/>
                              <w:rtl/>
                            </w:rPr>
                            <w:t xml:space="preserve"> </w:t>
                          </w:r>
                          <w:r w:rsidR="001E204F" w:rsidRPr="0062451B">
                            <w:rPr>
                              <w:rFonts w:asciiTheme="minorHAnsi" w:hAnsiTheme="minorHAnsi" w:cstheme="minorHAnsi"/>
                              <w:color w:val="002060"/>
                              <w:spacing w:val="20"/>
                              <w:sz w:val="22"/>
                              <w:szCs w:val="22"/>
                            </w:rPr>
                            <w:t xml:space="preserve"> </w:t>
                          </w:r>
                          <w:r w:rsidR="001E204F"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מאי</w:t>
                          </w:r>
                          <w:r w:rsidR="0039415D">
                            <w:rPr>
                              <w:rFonts w:ascii="Calibri" w:hAnsi="Calibri" w:cs="Calibri" w:hint="cs"/>
                              <w:color w:val="002060"/>
                              <w:szCs w:val="20"/>
                              <w:rtl/>
                            </w:rPr>
                            <w:t xml:space="preserve"> 2025</w:t>
                          </w:r>
                          <w:r w:rsidR="0062451B" w:rsidRPr="0062451B">
                            <w:rPr>
                              <w:rFonts w:ascii="Calibri" w:hAnsi="Calibri" w:cs="Calibri" w:hint="cs"/>
                              <w:color w:val="002060"/>
                              <w:szCs w:val="20"/>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69203" id="_x0000_s1028" type="#_x0000_t202" style="position:absolute;margin-left:49.05pt;margin-top:18.55pt;width:249.15pt;height:22.5pt;flip:x;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" filled="f" stroked="f">
              <v:textbox>
                <w:txbxContent>
                  <w:p w14:paraId="0B5267F0" w14:textId="77777777" w:rsidR="0062451B" w:rsidRPr="0062451B" w:rsidRDefault="003079D5" w:rsidP="0062451B">
                    <w:pPr>
                      <w:jc w:val="right"/>
                      <w:rPr>
                        <w:rFonts w:ascii="Calibri" w:hAnsi="Calibri" w:cs="Calibri"/>
                        <w:color w:val="002060"/>
                        <w:szCs w:val="20"/>
                        <w:rtl/>
                      </w:rPr>
                    </w:pPr>
                    <w:r>
                      <w:rPr>
                        <w:rFonts w:ascii="Calibri" w:hAnsi="Calibri" w:cs="Calibri" w:hint="cs"/>
                        <w:color w:val="002060"/>
                        <w:szCs w:val="20"/>
                        <w:rtl/>
                      </w:rPr>
                      <w:t>אייר</w:t>
                    </w:r>
                    <w:r w:rsidR="00B4321D">
                      <w:rPr>
                        <w:rFonts w:ascii="Calibri" w:hAnsi="Calibri" w:cs="Calibri" w:hint="cs"/>
                        <w:color w:val="002060"/>
                        <w:szCs w:val="20"/>
                        <w:rtl/>
                      </w:rPr>
                      <w:t xml:space="preserve"> </w:t>
                    </w:r>
                    <w:proofErr w:type="spellStart"/>
                    <w:r w:rsidR="00B4321D">
                      <w:rPr>
                        <w:rFonts w:ascii="Calibri" w:hAnsi="Calibri" w:cs="Calibri" w:hint="cs"/>
                        <w:color w:val="002060"/>
                        <w:szCs w:val="20"/>
                        <w:rtl/>
                      </w:rPr>
                      <w:t>התשפ"ה</w:t>
                    </w:r>
                    <w:proofErr w:type="spellEnd"/>
                    <w:r w:rsidR="0062451B" w:rsidRPr="0062451B">
                      <w:rPr>
                        <w:rFonts w:ascii="Calibri" w:hAnsi="Calibri" w:cs="Calibri" w:hint="cs"/>
                        <w:color w:val="002060"/>
                        <w:szCs w:val="20"/>
                        <w:rtl/>
                      </w:rPr>
                      <w:t xml:space="preserve"> </w:t>
                    </w:r>
                    <w:r w:rsidR="001E204F" w:rsidRPr="0062451B">
                      <w:rPr>
                        <w:rFonts w:asciiTheme="minorHAnsi" w:hAnsiTheme="minorHAnsi" w:cstheme="minorHAnsi"/>
                        <w:color w:val="002060"/>
                        <w:spacing w:val="20"/>
                        <w:sz w:val="22"/>
                        <w:szCs w:val="22"/>
                      </w:rPr>
                      <w:t xml:space="preserve"> </w:t>
                    </w:r>
                    <w:r w:rsidR="001E204F"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מאי</w:t>
                    </w:r>
                    <w:r w:rsidR="0039415D">
                      <w:rPr>
                        <w:rFonts w:ascii="Calibri" w:hAnsi="Calibri" w:cs="Calibri" w:hint="cs"/>
                        <w:color w:val="002060"/>
                        <w:szCs w:val="20"/>
                        <w:rtl/>
                      </w:rPr>
                      <w:t xml:space="preserve"> 2025</w:t>
                    </w:r>
                    <w:r w:rsidR="0062451B" w:rsidRPr="0062451B">
                      <w:rPr>
                        <w:rFonts w:ascii="Calibri" w:hAnsi="Calibri" w:cs="Calibri" w:hint="cs"/>
                        <w:color w:val="002060"/>
                        <w:szCs w:val="20"/>
                        <w:rtl/>
                      </w:rPr>
                      <w:t xml:space="preserve"> </w:t>
                    </w:r>
                  </w:p>
                </w:txbxContent>
              </v:textbox>
              <w10:wrap type="tight" anchorx="page"/>
            </v:shape>
          </w:pict>
        </mc:Fallback>
      </mc:AlternateContent>
    </w:r>
    <w:r w:rsidR="0062451B">
      <w:rPr>
        <w:rFonts w:asciiTheme="minorHAnsi" w:hAnsiTheme="minorHAnsi" w:cstheme="minorHAnsi"/>
        <w:noProof/>
        <w:color w:val="002060"/>
        <w:szCs w:val="20"/>
        <w:rtl/>
        <w:lang w:val="he-IL"/>
      </w:rPr>
      <mc:AlternateContent>
        <mc:Choice Requires="wps">
          <w:drawing>
            <wp:anchor distT="0" distB="0" distL="114300" distR="114300" simplePos="0" relativeHeight="251663360" behindDoc="0" locked="0" layoutInCell="1" allowOverlap="1" wp14:anchorId="6B8958A7" wp14:editId="0F1AE58C">
              <wp:simplePos x="0" y="0"/>
              <wp:positionH relativeFrom="column">
                <wp:posOffset>3810</wp:posOffset>
              </wp:positionH>
              <wp:positionV relativeFrom="paragraph">
                <wp:posOffset>203835</wp:posOffset>
              </wp:positionV>
              <wp:extent cx="6019800" cy="0"/>
              <wp:effectExtent l="0" t="0" r="0" b="0"/>
              <wp:wrapNone/>
              <wp:docPr id="4" name="מחבר ישר 4"/>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BD98B" id="מחבר ישר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6.05pt" to="47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" strokecolor="#4579b8 [3044]"/>
          </w:pict>
        </mc:Fallback>
      </mc:AlternateContent>
    </w:r>
    <w:r w:rsidR="0062451B" w:rsidRPr="0062451B">
      <w:rPr>
        <w:rFonts w:asciiTheme="minorHAnsi" w:hAnsiTheme="minorHAnsi" w:cstheme="minorHAnsi"/>
        <w:color w:val="002060"/>
        <w:szCs w:val="20"/>
        <w:rtl/>
      </w:rPr>
      <w:t xml:space="preserve"> </w:t>
    </w:r>
    <w:r w:rsidR="0062451B" w:rsidRPr="0062451B">
      <w:rPr>
        <w:rFonts w:asciiTheme="minorHAnsi" w:hAnsiTheme="minorHAnsi" w:cstheme="minorHAnsi"/>
        <w:color w:val="002060"/>
        <w:szCs w:val="20"/>
        <w:rtl/>
      </w:rPr>
      <w:fldChar w:fldCharType="begin"/>
    </w:r>
    <w:r w:rsidR="0062451B" w:rsidRPr="0062451B">
      <w:rPr>
        <w:rFonts w:asciiTheme="minorHAnsi" w:hAnsiTheme="minorHAnsi" w:cstheme="minorHAnsi"/>
        <w:color w:val="002060"/>
        <w:szCs w:val="20"/>
        <w:rtl/>
      </w:rPr>
      <w:instrText xml:space="preserve"> </w:instrText>
    </w:r>
    <w:r w:rsidR="0062451B" w:rsidRPr="0062451B">
      <w:rPr>
        <w:rFonts w:asciiTheme="minorHAnsi" w:hAnsiTheme="minorHAnsi" w:cstheme="minorHAnsi"/>
        <w:color w:val="002060"/>
        <w:szCs w:val="20"/>
      </w:rPr>
      <w:instrText>PAGE</w:instrText>
    </w:r>
    <w:r w:rsidR="0062451B" w:rsidRPr="0062451B">
      <w:rPr>
        <w:rFonts w:asciiTheme="minorHAnsi" w:hAnsiTheme="minorHAnsi" w:cstheme="minorHAnsi"/>
        <w:color w:val="002060"/>
        <w:szCs w:val="20"/>
        <w:rtl/>
      </w:rPr>
      <w:instrText xml:space="preserve">  \* </w:instrText>
    </w:r>
    <w:r w:rsidR="0062451B" w:rsidRPr="0062451B">
      <w:rPr>
        <w:rFonts w:asciiTheme="minorHAnsi" w:hAnsiTheme="minorHAnsi" w:cstheme="minorHAnsi"/>
        <w:color w:val="002060"/>
        <w:szCs w:val="20"/>
      </w:rPr>
      <w:instrText>MERGEFORMAT</w:instrText>
    </w:r>
    <w:r w:rsidR="0062451B" w:rsidRPr="0062451B">
      <w:rPr>
        <w:rFonts w:asciiTheme="minorHAnsi" w:hAnsiTheme="minorHAnsi" w:cstheme="minorHAnsi"/>
        <w:color w:val="002060"/>
        <w:szCs w:val="20"/>
        <w:rtl/>
      </w:rPr>
      <w:instrText xml:space="preserve"> </w:instrText>
    </w:r>
    <w:r w:rsidR="0062451B" w:rsidRPr="0062451B">
      <w:rPr>
        <w:rFonts w:asciiTheme="minorHAnsi" w:hAnsiTheme="minorHAnsi" w:cstheme="minorHAnsi"/>
        <w:color w:val="002060"/>
        <w:szCs w:val="20"/>
        <w:rtl/>
      </w:rPr>
      <w:fldChar w:fldCharType="separate"/>
    </w:r>
    <w:r w:rsidR="0062451B" w:rsidRPr="0062451B">
      <w:rPr>
        <w:rFonts w:asciiTheme="minorHAnsi" w:hAnsiTheme="minorHAnsi" w:cstheme="minorHAnsi"/>
        <w:noProof/>
        <w:color w:val="002060"/>
        <w:szCs w:val="20"/>
        <w:rtl/>
      </w:rPr>
      <w:t>2</w:t>
    </w:r>
    <w:r w:rsidR="0062451B" w:rsidRPr="0062451B">
      <w:rPr>
        <w:rFonts w:asciiTheme="minorHAnsi" w:hAnsiTheme="minorHAnsi" w:cstheme="minorHAnsi"/>
        <w:color w:val="002060"/>
        <w:szCs w:val="20"/>
        <w:rtl/>
      </w:rPr>
      <w:fldChar w:fldCharType="end"/>
    </w:r>
    <w:r w:rsidR="0062451B" w:rsidRPr="0062451B">
      <w:rPr>
        <w:rFonts w:asciiTheme="minorHAnsi" w:hAnsiTheme="minorHAnsi" w:cstheme="minorHAnsi"/>
        <w:color w:val="002060"/>
        <w:szCs w:val="20"/>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3732" w14:textId="77777777" w:rsidR="008C6F75" w:rsidRDefault="0062451B">
    <w:pPr>
      <w:pStyle w:val="a9"/>
    </w:pPr>
    <w:r>
      <w:rPr>
        <w:noProof/>
      </w:rPr>
      <mc:AlternateContent>
        <mc:Choice Requires="wpg">
          <w:drawing>
            <wp:anchor distT="0" distB="0" distL="114300" distR="114300" simplePos="0" relativeHeight="251662336" behindDoc="0" locked="0" layoutInCell="1" allowOverlap="1" wp14:anchorId="15E4EE79" wp14:editId="0A9D5DCB">
              <wp:simplePos x="0" y="0"/>
              <wp:positionH relativeFrom="margin">
                <wp:align>center</wp:align>
              </wp:positionH>
              <wp:positionV relativeFrom="paragraph">
                <wp:posOffset>-464185</wp:posOffset>
              </wp:positionV>
              <wp:extent cx="2959100" cy="10690225"/>
              <wp:effectExtent l="0" t="0" r="0" b="0"/>
              <wp:wrapNone/>
              <wp:docPr id="52" name="קבוצה 52"/>
              <wp:cNvGraphicFramePr/>
              <a:graphic xmlns:a="http://schemas.openxmlformats.org/drawingml/2006/main">
                <a:graphicData uri="http://schemas.microsoft.com/office/word/2010/wordprocessingGroup">
                  <wpg:wgp>
                    <wpg:cNvGrpSpPr/>
                    <wpg:grpSpPr>
                      <a:xfrm>
                        <a:off x="0" y="0"/>
                        <a:ext cx="2959100" cy="10690225"/>
                        <a:chOff x="0" y="0"/>
                        <a:chExt cx="2959100" cy="10690225"/>
                      </a:xfrm>
                    </wpg:grpSpPr>
                    <wpg:grpSp>
                      <wpg:cNvPr id="53" name="קבוצה 53"/>
                      <wpg:cNvGrpSpPr/>
                      <wpg:grpSpPr>
                        <a:xfrm>
                          <a:off x="0" y="0"/>
                          <a:ext cx="2959100" cy="3009900"/>
                          <a:chOff x="0" y="0"/>
                          <a:chExt cx="2959100" cy="3009900"/>
                        </a:xfrm>
                      </wpg:grpSpPr>
                      <wps:wsp>
                        <wps:cNvPr id="54" name="מלבן 54"/>
                        <wps:cNvSpPr/>
                        <wps:spPr>
                          <a:xfrm>
                            <a:off x="628650" y="0"/>
                            <a:ext cx="1691005" cy="24638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5" name="גרפיקה 5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038225" y="1438275"/>
                            <a:ext cx="871220" cy="570865"/>
                          </a:xfrm>
                          <a:prstGeom prst="rect">
                            <a:avLst/>
                          </a:prstGeom>
                        </pic:spPr>
                      </pic:pic>
                      <wps:wsp>
                        <wps:cNvPr id="56" name="מחבר ישר 56"/>
                        <wps:cNvCnPr/>
                        <wps:spPr>
                          <a:xfrm>
                            <a:off x="647700" y="3009900"/>
                            <a:ext cx="1676400" cy="0"/>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57" name="תיבת טקסט 57"/>
                        <wps:cNvSpPr txBox="1"/>
                        <wps:spPr>
                          <a:xfrm>
                            <a:off x="0" y="2600325"/>
                            <a:ext cx="2959100" cy="273050"/>
                          </a:xfrm>
                          <a:prstGeom prst="rect">
                            <a:avLst/>
                          </a:prstGeom>
                          <a:noFill/>
                          <a:ln w="6350">
                            <a:noFill/>
                          </a:ln>
                        </wps:spPr>
                        <wps:txbx>
                          <w:txbxContent>
                            <w:p w14:paraId="4A23D188" w14:textId="77777777" w:rsidR="0062451B" w:rsidRPr="00AA2A2D" w:rsidRDefault="0062451B" w:rsidP="0062451B">
                              <w:pPr>
                                <w:jc w:val="center"/>
                                <w:rPr>
                                  <w:rFonts w:ascii="Calibri" w:hAnsi="Calibri" w:cs="Calibri"/>
                                  <w:spacing w:val="80"/>
                                </w:rPr>
                              </w:pPr>
                              <w:r w:rsidRPr="00AA2A2D">
                                <w:rPr>
                                  <w:rFonts w:ascii="Calibri" w:hAnsi="Calibri" w:cs="Calibri"/>
                                  <w:spacing w:val="80"/>
                                  <w:rtl/>
                                </w:rPr>
                                <w:t>דוח מבקר המדינה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grpSp>
                      <wpg:cNvPr id="58" name="קבוצה 58"/>
                      <wpg:cNvGrpSpPr/>
                      <wpg:grpSpPr>
                        <a:xfrm>
                          <a:off x="219075" y="8324850"/>
                          <a:ext cx="2512060" cy="2365375"/>
                          <a:chOff x="0" y="0"/>
                          <a:chExt cx="2512060" cy="2365375"/>
                        </a:xfrm>
                      </wpg:grpSpPr>
                      <wps:wsp>
                        <wps:cNvPr id="59" name="tbMMHF"/>
                        <wps:cNvSpPr txBox="1"/>
                        <wps:spPr>
                          <a:xfrm>
                            <a:off x="0" y="180975"/>
                            <a:ext cx="2512060" cy="304800"/>
                          </a:xfrm>
                          <a:prstGeom prst="rect">
                            <a:avLst/>
                          </a:prstGeom>
                          <a:solidFill>
                            <a:schemeClr val="bg1"/>
                          </a:solidFill>
                          <a:ln w="6350">
                            <a:noFill/>
                          </a:ln>
                        </wps:spPr>
                        <wps:txbx>
                          <w:txbxContent>
                            <w:p w14:paraId="795161D6" w14:textId="77777777" w:rsidR="0062451B" w:rsidRPr="0062451B" w:rsidRDefault="0062451B"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אייר</w:t>
                              </w:r>
                              <w:r w:rsidRPr="0062451B">
                                <w:rPr>
                                  <w:rFonts w:asciiTheme="minorHAnsi" w:hAnsiTheme="minorHAnsi" w:cstheme="minorHAnsi"/>
                                  <w:color w:val="002060"/>
                                  <w:spacing w:val="20"/>
                                  <w:sz w:val="22"/>
                                  <w:szCs w:val="22"/>
                                  <w:rtl/>
                                </w:rPr>
                                <w:t xml:space="preserve"> </w:t>
                              </w:r>
                              <w:proofErr w:type="spellStart"/>
                              <w:r w:rsidRPr="0062451B">
                                <w:rPr>
                                  <w:rFonts w:asciiTheme="minorHAnsi" w:hAnsiTheme="minorHAnsi" w:cstheme="minorHAnsi"/>
                                  <w:color w:val="002060"/>
                                  <w:spacing w:val="20"/>
                                  <w:sz w:val="22"/>
                                  <w:szCs w:val="22"/>
                                  <w:rtl/>
                                </w:rPr>
                                <w:t>התשפ"</w:t>
                              </w:r>
                              <w:r>
                                <w:rPr>
                                  <w:rFonts w:asciiTheme="minorHAnsi" w:hAnsiTheme="minorHAnsi" w:cstheme="minorHAnsi" w:hint="cs"/>
                                  <w:color w:val="002060"/>
                                  <w:spacing w:val="20"/>
                                  <w:sz w:val="22"/>
                                  <w:szCs w:val="22"/>
                                  <w:rtl/>
                                </w:rPr>
                                <w:t>ה</w:t>
                              </w:r>
                              <w:proofErr w:type="spellEnd"/>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מאי</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0" name="מחבר ישר 60"/>
                        <wps:cNvCnPr/>
                        <wps:spPr>
                          <a:xfrm>
                            <a:off x="428625" y="0"/>
                            <a:ext cx="1676400" cy="0"/>
                          </a:xfrm>
                          <a:prstGeom prst="line">
                            <a:avLst/>
                          </a:prstGeom>
                          <a:ln w="1587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61" name="מלבן 61"/>
                        <wps:cNvSpPr/>
                        <wps:spPr>
                          <a:xfrm>
                            <a:off x="409575" y="581025"/>
                            <a:ext cx="1691005" cy="17843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w:pict>
            <v:group w14:anchorId="15E4EE79" id="קבוצה 52" o:spid="_x0000_s1029" style="position:absolute;left:0;text-align:left;margin-left:0;margin-top:-36.55pt;width:233pt;height:841.75pt;z-index:251662336;mso-position-horizontal:center;mso-position-horizontal-relative:margin" coordsize="29591,10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">
              <v:group id="קבוצה 53" o:spid="_x0000_s1030" style="position:absolute;width:29591;height:30099" coordsize="29591,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מלבן 54" o:spid="_x0000_s1031" style="position:absolute;left:6286;width:16910;height:2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" fillcolor="#00206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גרפיקה 55" o:spid="_x0000_s1032" type="#_x0000_t75" style="position:absolute;left:10382;top:14382;width:8712;height: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">
                  <v:imagedata r:id="rId3" o:title=""/>
                </v:shape>
                <v:line id="מחבר ישר 56" o:spid="_x0000_s1033" style="position:absolute;visibility:visible;mso-wrap-style:square" from="6477,30099" to="23241,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" strokecolor="#002060" strokeweight="2pt"/>
                <v:shapetype id="_x0000_t202" coordsize="21600,21600" o:spt="202" path="m,l,21600r21600,l21600,xe">
                  <v:stroke joinstyle="miter"/>
                  <v:path gradientshapeok="t" o:connecttype="rect"/>
                </v:shapetype>
                <v:shape id="תיבת טקסט 57" o:spid="_x0000_s1034" type="#_x0000_t202" style="position:absolute;top:26003;width:2959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4A23D188" w14:textId="77777777" w:rsidR="0062451B" w:rsidRPr="00AA2A2D" w:rsidRDefault="0062451B" w:rsidP="0062451B">
                        <w:pPr>
                          <w:jc w:val="center"/>
                          <w:rPr>
                            <w:rFonts w:ascii="Calibri" w:hAnsi="Calibri" w:cs="Calibri"/>
                            <w:spacing w:val="80"/>
                          </w:rPr>
                        </w:pPr>
                        <w:r w:rsidRPr="00AA2A2D">
                          <w:rPr>
                            <w:rFonts w:ascii="Calibri" w:hAnsi="Calibri" w:cs="Calibri"/>
                            <w:spacing w:val="80"/>
                            <w:rtl/>
                          </w:rPr>
                          <w:t>דוח מבקר המדינה</w:t>
                        </w:r>
                      </w:p>
                    </w:txbxContent>
                  </v:textbox>
                </v:shape>
              </v:group>
              <v:group id="קבוצה 58" o:spid="_x0000_s1035" style="position:absolute;left:2190;top:83248;width:25121;height:23654" coordsize="25120,2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bMMHF" o:spid="_x0000_s1036" type="#_x0000_t202" style="position:absolute;top:1809;width:251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" fillcolor="white [3212]" stroked="f" strokeweight=".5pt">
                  <v:textbox>
                    <w:txbxContent>
                      <w:p w14:paraId="795161D6" w14:textId="77777777" w:rsidR="0062451B" w:rsidRPr="0062451B" w:rsidRDefault="0062451B"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אייר</w:t>
                        </w:r>
                        <w:r w:rsidRPr="0062451B">
                          <w:rPr>
                            <w:rFonts w:asciiTheme="minorHAnsi" w:hAnsiTheme="minorHAnsi" w:cstheme="minorHAnsi"/>
                            <w:color w:val="002060"/>
                            <w:spacing w:val="20"/>
                            <w:sz w:val="22"/>
                            <w:szCs w:val="22"/>
                            <w:rtl/>
                          </w:rPr>
                          <w:t xml:space="preserve"> </w:t>
                        </w:r>
                        <w:proofErr w:type="spellStart"/>
                        <w:r w:rsidRPr="0062451B">
                          <w:rPr>
                            <w:rFonts w:asciiTheme="minorHAnsi" w:hAnsiTheme="minorHAnsi" w:cstheme="minorHAnsi"/>
                            <w:color w:val="002060"/>
                            <w:spacing w:val="20"/>
                            <w:sz w:val="22"/>
                            <w:szCs w:val="22"/>
                            <w:rtl/>
                          </w:rPr>
                          <w:t>התשפ"</w:t>
                        </w:r>
                        <w:r>
                          <w:rPr>
                            <w:rFonts w:asciiTheme="minorHAnsi" w:hAnsiTheme="minorHAnsi" w:cstheme="minorHAnsi" w:hint="cs"/>
                            <w:color w:val="002060"/>
                            <w:spacing w:val="20"/>
                            <w:sz w:val="22"/>
                            <w:szCs w:val="22"/>
                            <w:rtl/>
                          </w:rPr>
                          <w:t>ה</w:t>
                        </w:r>
                        <w:proofErr w:type="spellEnd"/>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מאי</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v:textbox>
                </v:shape>
                <v:line id="מחבר ישר 60" o:spid="_x0000_s1037" style="position:absolute;visibility:visible;mso-wrap-style:square" from="4286,0" to="2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" strokecolor="#002060" strokeweight="1.25pt"/>
                <v:rect id="מלבן 61" o:spid="_x0000_s1038" style="position:absolute;left:4095;top:5810;width:16910;height:1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" fillcolor="#002060" stroked="f" strokeweight="2pt"/>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3"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5"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9"/>
  </w:num>
  <w:num w:numId="2">
    <w:abstractNumId w:val="7"/>
  </w:num>
  <w:num w:numId="3">
    <w:abstractNumId w:val="5"/>
  </w:num>
  <w:num w:numId="4">
    <w:abstractNumId w:val="0"/>
  </w:num>
  <w:num w:numId="5">
    <w:abstractNumId w:val="6"/>
  </w:num>
  <w:num w:numId="6">
    <w:abstractNumId w:val="8"/>
  </w:num>
  <w:num w:numId="7">
    <w:abstractNumId w:val="4"/>
  </w:num>
  <w:num w:numId="8">
    <w:abstractNumId w:val="2"/>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vug" w:val="1"/>
    <w:docVar w:name="space" w:val="True"/>
  </w:docVars>
  <w:rsids>
    <w:rsidRoot w:val="0062451B"/>
    <w:rsid w:val="00003B77"/>
    <w:rsid w:val="0001735B"/>
    <w:rsid w:val="00042837"/>
    <w:rsid w:val="000501A4"/>
    <w:rsid w:val="000532AA"/>
    <w:rsid w:val="000B1102"/>
    <w:rsid w:val="000C7459"/>
    <w:rsid w:val="000E013E"/>
    <w:rsid w:val="000F7725"/>
    <w:rsid w:val="00101D0F"/>
    <w:rsid w:val="00113E28"/>
    <w:rsid w:val="00114325"/>
    <w:rsid w:val="00166477"/>
    <w:rsid w:val="001730B0"/>
    <w:rsid w:val="001960B4"/>
    <w:rsid w:val="001A613C"/>
    <w:rsid w:val="001B2821"/>
    <w:rsid w:val="001C057E"/>
    <w:rsid w:val="001C6185"/>
    <w:rsid w:val="001E204F"/>
    <w:rsid w:val="00203604"/>
    <w:rsid w:val="002064F7"/>
    <w:rsid w:val="00240887"/>
    <w:rsid w:val="00263521"/>
    <w:rsid w:val="002A7D21"/>
    <w:rsid w:val="002C0FD0"/>
    <w:rsid w:val="002C1EE0"/>
    <w:rsid w:val="002C4139"/>
    <w:rsid w:val="00301153"/>
    <w:rsid w:val="003079D5"/>
    <w:rsid w:val="00315B1D"/>
    <w:rsid w:val="00323027"/>
    <w:rsid w:val="00354F9A"/>
    <w:rsid w:val="00357836"/>
    <w:rsid w:val="0037370B"/>
    <w:rsid w:val="0037752E"/>
    <w:rsid w:val="00380052"/>
    <w:rsid w:val="0039415D"/>
    <w:rsid w:val="003A4188"/>
    <w:rsid w:val="003D2F4F"/>
    <w:rsid w:val="003D61C6"/>
    <w:rsid w:val="003E58C2"/>
    <w:rsid w:val="004779AA"/>
    <w:rsid w:val="004A0385"/>
    <w:rsid w:val="004C7D9F"/>
    <w:rsid w:val="005006C5"/>
    <w:rsid w:val="00551B42"/>
    <w:rsid w:val="00551FF7"/>
    <w:rsid w:val="00574579"/>
    <w:rsid w:val="00580C5C"/>
    <w:rsid w:val="005A021D"/>
    <w:rsid w:val="0062451B"/>
    <w:rsid w:val="00634DAD"/>
    <w:rsid w:val="00640B60"/>
    <w:rsid w:val="006457EB"/>
    <w:rsid w:val="006531CB"/>
    <w:rsid w:val="006D4161"/>
    <w:rsid w:val="006D786C"/>
    <w:rsid w:val="006E1414"/>
    <w:rsid w:val="006F285F"/>
    <w:rsid w:val="0072219B"/>
    <w:rsid w:val="007474F0"/>
    <w:rsid w:val="00753ADE"/>
    <w:rsid w:val="00773F61"/>
    <w:rsid w:val="007A4EBD"/>
    <w:rsid w:val="007B112B"/>
    <w:rsid w:val="007B5B26"/>
    <w:rsid w:val="007B691A"/>
    <w:rsid w:val="007C1FF6"/>
    <w:rsid w:val="007D61B8"/>
    <w:rsid w:val="007F7FF2"/>
    <w:rsid w:val="00805B42"/>
    <w:rsid w:val="008102AD"/>
    <w:rsid w:val="00837997"/>
    <w:rsid w:val="00867FC5"/>
    <w:rsid w:val="00892F80"/>
    <w:rsid w:val="008B4F41"/>
    <w:rsid w:val="008C6F75"/>
    <w:rsid w:val="009015B2"/>
    <w:rsid w:val="00906E90"/>
    <w:rsid w:val="0091051D"/>
    <w:rsid w:val="00933E1C"/>
    <w:rsid w:val="00936F84"/>
    <w:rsid w:val="00940851"/>
    <w:rsid w:val="009679D9"/>
    <w:rsid w:val="009C6066"/>
    <w:rsid w:val="009D73F5"/>
    <w:rsid w:val="009E1A3F"/>
    <w:rsid w:val="009E53CF"/>
    <w:rsid w:val="009F0BD3"/>
    <w:rsid w:val="00A222E2"/>
    <w:rsid w:val="00A61AD5"/>
    <w:rsid w:val="00A73038"/>
    <w:rsid w:val="00A76C99"/>
    <w:rsid w:val="00A81EBE"/>
    <w:rsid w:val="00AC6B95"/>
    <w:rsid w:val="00B00E5C"/>
    <w:rsid w:val="00B4321D"/>
    <w:rsid w:val="00B666B9"/>
    <w:rsid w:val="00B76DC1"/>
    <w:rsid w:val="00B862C0"/>
    <w:rsid w:val="00BE2DD8"/>
    <w:rsid w:val="00C2305A"/>
    <w:rsid w:val="00C23CC9"/>
    <w:rsid w:val="00C30B3D"/>
    <w:rsid w:val="00C33AE2"/>
    <w:rsid w:val="00C8096C"/>
    <w:rsid w:val="00C8100B"/>
    <w:rsid w:val="00C85B62"/>
    <w:rsid w:val="00CA41D2"/>
    <w:rsid w:val="00CA4F20"/>
    <w:rsid w:val="00CC712C"/>
    <w:rsid w:val="00D22748"/>
    <w:rsid w:val="00D26918"/>
    <w:rsid w:val="00D37121"/>
    <w:rsid w:val="00D779F7"/>
    <w:rsid w:val="00D87542"/>
    <w:rsid w:val="00D95C20"/>
    <w:rsid w:val="00D97C16"/>
    <w:rsid w:val="00DE1DAB"/>
    <w:rsid w:val="00DE20A2"/>
    <w:rsid w:val="00DF0B89"/>
    <w:rsid w:val="00E35682"/>
    <w:rsid w:val="00E46EA3"/>
    <w:rsid w:val="00E51C1B"/>
    <w:rsid w:val="00E53DA7"/>
    <w:rsid w:val="00EB0DB3"/>
    <w:rsid w:val="00EC6B44"/>
    <w:rsid w:val="00EE37A3"/>
    <w:rsid w:val="00F4385E"/>
    <w:rsid w:val="00F627EB"/>
    <w:rsid w:val="00F75A10"/>
    <w:rsid w:val="00F77276"/>
    <w:rsid w:val="00F95853"/>
    <w:rsid w:val="00FB3F26"/>
    <w:rsid w:val="00FC3213"/>
    <w:rsid w:val="00FC48C6"/>
    <w:rsid w:val="00FF5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DED26D"/>
  <w15:chartTrackingRefBased/>
  <w15:docId w15:val="{89CA0B52-15F1-4656-A946-83738ED0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0501A4"/>
    <w:pPr>
      <w:bidi/>
      <w:spacing w:after="0" w:line="312" w:lineRule="auto"/>
    </w:pPr>
  </w:style>
  <w:style w:type="paragraph" w:styleId="11">
    <w:name w:val="heading 1"/>
    <w:basedOn w:val="a3"/>
    <w:next w:val="a3"/>
    <w:link w:val="12"/>
    <w:uiPriority w:val="1"/>
    <w:qFormat/>
    <w:rsid w:val="000501A4"/>
    <w:pPr>
      <w:keepNext/>
      <w:keepLines/>
      <w:jc w:val="center"/>
      <w:outlineLvl w:val="0"/>
    </w:pPr>
    <w:rPr>
      <w:rFonts w:eastAsiaTheme="majorEastAsia"/>
      <w:bCs/>
      <w:szCs w:val="36"/>
      <w:u w:val="single"/>
    </w:rPr>
  </w:style>
  <w:style w:type="paragraph" w:styleId="20">
    <w:name w:val="heading 2"/>
    <w:basedOn w:val="a3"/>
    <w:next w:val="a3"/>
    <w:link w:val="21"/>
    <w:uiPriority w:val="1"/>
    <w:qFormat/>
    <w:rsid w:val="000501A4"/>
    <w:pPr>
      <w:keepNext/>
      <w:keepLines/>
      <w:spacing w:before="480"/>
      <w:jc w:val="center"/>
      <w:outlineLvl w:val="1"/>
    </w:pPr>
    <w:rPr>
      <w:rFonts w:eastAsiaTheme="majorEastAsia"/>
      <w:bCs/>
      <w:szCs w:val="32"/>
    </w:rPr>
  </w:style>
  <w:style w:type="paragraph" w:styleId="31">
    <w:name w:val="heading 3"/>
    <w:basedOn w:val="a3"/>
    <w:next w:val="a3"/>
    <w:link w:val="32"/>
    <w:uiPriority w:val="1"/>
    <w:qFormat/>
    <w:rsid w:val="006D786C"/>
    <w:pPr>
      <w:keepNext/>
      <w:keepLines/>
      <w:spacing w:before="120"/>
      <w:outlineLvl w:val="2"/>
    </w:pPr>
    <w:rPr>
      <w:rFonts w:eastAsiaTheme="majorEastAsia"/>
      <w:bCs/>
      <w:szCs w:val="28"/>
      <w:u w:val="single"/>
    </w:rPr>
  </w:style>
  <w:style w:type="paragraph" w:styleId="4">
    <w:name w:val="heading 4"/>
    <w:basedOn w:val="a3"/>
    <w:next w:val="a3"/>
    <w:link w:val="40"/>
    <w:uiPriority w:val="1"/>
    <w:qFormat/>
    <w:rsid w:val="006D786C"/>
    <w:pPr>
      <w:keepNext/>
      <w:keepLines/>
      <w:spacing w:before="120"/>
      <w:outlineLvl w:val="3"/>
    </w:pPr>
    <w:rPr>
      <w:rFonts w:eastAsiaTheme="majorEastAsia"/>
      <w:bCs/>
      <w:szCs w:val="26"/>
    </w:rPr>
  </w:style>
  <w:style w:type="paragraph" w:styleId="50">
    <w:name w:val="heading 5"/>
    <w:basedOn w:val="a3"/>
    <w:next w:val="a3"/>
    <w:link w:val="51"/>
    <w:uiPriority w:val="1"/>
    <w:qFormat/>
    <w:rsid w:val="000501A4"/>
    <w:pPr>
      <w:keepNext/>
      <w:keepLines/>
      <w:outlineLvl w:val="4"/>
    </w:pPr>
    <w:rPr>
      <w:rFonts w:eastAsiaTheme="majorEastAsia"/>
      <w:bCs/>
      <w:spacing w:val="40"/>
    </w:rPr>
  </w:style>
  <w:style w:type="paragraph" w:styleId="6">
    <w:name w:val="heading 6"/>
    <w:basedOn w:val="a3"/>
    <w:next w:val="a3"/>
    <w:link w:val="60"/>
    <w:uiPriority w:val="9"/>
    <w:qFormat/>
    <w:rsid w:val="000501A4"/>
    <w:pPr>
      <w:keepNext/>
      <w:keepLines/>
      <w:outlineLvl w:val="5"/>
    </w:pPr>
    <w:rPr>
      <w:rFonts w:eastAsiaTheme="majorEastAsia"/>
      <w:spacing w:val="40"/>
    </w:rPr>
  </w:style>
  <w:style w:type="paragraph" w:styleId="7">
    <w:name w:val="heading 7"/>
    <w:basedOn w:val="a3"/>
    <w:next w:val="a3"/>
    <w:link w:val="70"/>
    <w:uiPriority w:val="9"/>
    <w:qFormat/>
    <w:rsid w:val="000501A4"/>
    <w:pPr>
      <w:keepNext/>
      <w:keepLines/>
      <w:outlineLvl w:val="6"/>
    </w:pPr>
    <w:rPr>
      <w:rFonts w:eastAsiaTheme="majorEastAsia"/>
      <w:bCs/>
      <w:spacing w:val="40"/>
    </w:rPr>
  </w:style>
  <w:style w:type="paragraph" w:styleId="8">
    <w:name w:val="heading 8"/>
    <w:basedOn w:val="a3"/>
    <w:next w:val="a3"/>
    <w:link w:val="80"/>
    <w:uiPriority w:val="1"/>
    <w:qFormat/>
    <w:rsid w:val="000501A4"/>
    <w:pPr>
      <w:keepNext/>
      <w:keepLines/>
      <w:outlineLvl w:val="7"/>
    </w:pPr>
    <w:rPr>
      <w:rFonts w:eastAsiaTheme="majorEastAsia"/>
      <w:spacing w:val="4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כותרת 1 תו"/>
    <w:basedOn w:val="a4"/>
    <w:link w:val="11"/>
    <w:uiPriority w:val="1"/>
    <w:rsid w:val="000501A4"/>
    <w:rPr>
      <w:rFonts w:eastAsiaTheme="majorEastAsia"/>
      <w:bCs/>
      <w:szCs w:val="36"/>
      <w:u w:val="single"/>
    </w:rPr>
  </w:style>
  <w:style w:type="character" w:customStyle="1" w:styleId="21">
    <w:name w:val="כותרת 2 תו"/>
    <w:basedOn w:val="a4"/>
    <w:link w:val="20"/>
    <w:uiPriority w:val="1"/>
    <w:rsid w:val="000501A4"/>
    <w:rPr>
      <w:rFonts w:eastAsiaTheme="majorEastAsia"/>
      <w:bCs/>
      <w:szCs w:val="32"/>
    </w:rPr>
  </w:style>
  <w:style w:type="character" w:customStyle="1" w:styleId="32">
    <w:name w:val="כותרת 3 תו"/>
    <w:basedOn w:val="a4"/>
    <w:link w:val="31"/>
    <w:uiPriority w:val="1"/>
    <w:rsid w:val="006D786C"/>
    <w:rPr>
      <w:rFonts w:eastAsiaTheme="majorEastAsia"/>
      <w:bCs/>
      <w:szCs w:val="28"/>
      <w:u w:val="single"/>
    </w:rPr>
  </w:style>
  <w:style w:type="character" w:customStyle="1" w:styleId="40">
    <w:name w:val="כותרת 4 תו"/>
    <w:basedOn w:val="a4"/>
    <w:link w:val="4"/>
    <w:uiPriority w:val="1"/>
    <w:rsid w:val="006D786C"/>
    <w:rPr>
      <w:rFonts w:eastAsiaTheme="majorEastAsia"/>
      <w:bCs/>
      <w:szCs w:val="26"/>
    </w:rPr>
  </w:style>
  <w:style w:type="character" w:customStyle="1" w:styleId="51">
    <w:name w:val="כותרת 5 תו"/>
    <w:basedOn w:val="a4"/>
    <w:link w:val="50"/>
    <w:uiPriority w:val="1"/>
    <w:rsid w:val="000501A4"/>
    <w:rPr>
      <w:rFonts w:eastAsiaTheme="majorEastAsia"/>
      <w:bCs/>
      <w:spacing w:val="40"/>
    </w:rPr>
  </w:style>
  <w:style w:type="character" w:customStyle="1" w:styleId="60">
    <w:name w:val="כותרת 6 תו"/>
    <w:basedOn w:val="a4"/>
    <w:link w:val="6"/>
    <w:uiPriority w:val="1"/>
    <w:rsid w:val="000501A4"/>
    <w:rPr>
      <w:rFonts w:eastAsiaTheme="majorEastAsia"/>
      <w:spacing w:val="40"/>
    </w:rPr>
  </w:style>
  <w:style w:type="character" w:customStyle="1" w:styleId="70">
    <w:name w:val="כותרת 7 תו"/>
    <w:basedOn w:val="a4"/>
    <w:link w:val="7"/>
    <w:uiPriority w:val="1"/>
    <w:rsid w:val="000501A4"/>
    <w:rPr>
      <w:rFonts w:eastAsiaTheme="majorEastAsia"/>
      <w:bCs/>
      <w:spacing w:val="40"/>
    </w:rPr>
  </w:style>
  <w:style w:type="character" w:customStyle="1" w:styleId="80">
    <w:name w:val="כותרת 8 תו"/>
    <w:basedOn w:val="a4"/>
    <w:link w:val="8"/>
    <w:uiPriority w:val="1"/>
    <w:rsid w:val="000501A4"/>
    <w:rPr>
      <w:rFonts w:eastAsiaTheme="majorEastAsia"/>
      <w:spacing w:val="40"/>
    </w:rPr>
  </w:style>
  <w:style w:type="paragraph" w:customStyle="1" w:styleId="a7">
    <w:name w:val="נבנצאל"/>
    <w:basedOn w:val="a3"/>
    <w:next w:val="a3"/>
    <w:link w:val="a8"/>
    <w:uiPriority w:val="99"/>
    <w:rsid w:val="000501A4"/>
    <w:pPr>
      <w:ind w:left="-567"/>
    </w:pPr>
    <w:rPr>
      <w:szCs w:val="20"/>
    </w:rPr>
  </w:style>
  <w:style w:type="character" w:customStyle="1" w:styleId="a8">
    <w:name w:val="נבנצאל תו"/>
    <w:basedOn w:val="a4"/>
    <w:link w:val="a7"/>
    <w:uiPriority w:val="99"/>
    <w:rsid w:val="000501A4"/>
    <w:rPr>
      <w:szCs w:val="20"/>
    </w:rPr>
  </w:style>
  <w:style w:type="paragraph" w:styleId="a9">
    <w:name w:val="header"/>
    <w:basedOn w:val="a3"/>
    <w:link w:val="aa"/>
    <w:uiPriority w:val="99"/>
    <w:unhideWhenUsed/>
    <w:rsid w:val="000501A4"/>
    <w:pPr>
      <w:tabs>
        <w:tab w:val="center" w:pos="4153"/>
        <w:tab w:val="right" w:pos="8306"/>
      </w:tabs>
      <w:spacing w:line="240" w:lineRule="auto"/>
    </w:pPr>
  </w:style>
  <w:style w:type="character" w:customStyle="1" w:styleId="aa">
    <w:name w:val="כותרת עליונה תו"/>
    <w:basedOn w:val="a4"/>
    <w:link w:val="a9"/>
    <w:uiPriority w:val="99"/>
    <w:rsid w:val="000501A4"/>
  </w:style>
  <w:style w:type="paragraph" w:styleId="ab">
    <w:name w:val="footer"/>
    <w:basedOn w:val="a3"/>
    <w:link w:val="ac"/>
    <w:uiPriority w:val="99"/>
    <w:unhideWhenUsed/>
    <w:rsid w:val="000501A4"/>
    <w:pPr>
      <w:tabs>
        <w:tab w:val="center" w:pos="4153"/>
        <w:tab w:val="right" w:pos="8306"/>
      </w:tabs>
      <w:spacing w:line="240" w:lineRule="auto"/>
    </w:pPr>
  </w:style>
  <w:style w:type="character" w:customStyle="1" w:styleId="ac">
    <w:name w:val="כותרת תחתונה תו"/>
    <w:basedOn w:val="a4"/>
    <w:link w:val="ab"/>
    <w:uiPriority w:val="99"/>
    <w:rsid w:val="000501A4"/>
  </w:style>
  <w:style w:type="paragraph" w:styleId="ad">
    <w:name w:val="Date"/>
    <w:basedOn w:val="a3"/>
    <w:next w:val="a3"/>
    <w:link w:val="ae"/>
    <w:uiPriority w:val="99"/>
    <w:unhideWhenUsed/>
    <w:rsid w:val="000501A4"/>
    <w:pPr>
      <w:spacing w:before="120" w:line="240" w:lineRule="auto"/>
    </w:pPr>
  </w:style>
  <w:style w:type="character" w:customStyle="1" w:styleId="ae">
    <w:name w:val="תאריך תו"/>
    <w:basedOn w:val="a4"/>
    <w:link w:val="ad"/>
    <w:uiPriority w:val="99"/>
    <w:rsid w:val="000501A4"/>
  </w:style>
  <w:style w:type="paragraph" w:styleId="af">
    <w:name w:val="footnote text"/>
    <w:aliases w:val=" Char,Char,FOOTNOTES,Footnote Text - Sharp,Footnote Text - Sharp Char,Footnote Text - Sharp Char Char,Footnote Text Char Char Char Char Char,Footnote reference,Sharp - Footnote Text,Sharp - Footnote Text1 Char,fn,footnote text,F1"/>
    <w:basedOn w:val="a3"/>
    <w:link w:val="af0"/>
    <w:uiPriority w:val="99"/>
    <w:rsid w:val="00574579"/>
    <w:pPr>
      <w:spacing w:line="240" w:lineRule="auto"/>
      <w:ind w:left="720" w:hanging="720"/>
    </w:pPr>
    <w:rPr>
      <w:szCs w:val="20"/>
    </w:rPr>
  </w:style>
  <w:style w:type="character" w:customStyle="1" w:styleId="af0">
    <w:name w:val="טקסט הערת שוליים תו"/>
    <w:aliases w:val=" Char תו,Char תו,FOOTNOTES תו,Footnote Text - Sharp תו,Footnote Text - Sharp Char תו,Footnote Text - Sharp Char Char תו,Footnote Text Char Char Char Char Char תו,Footnote reference תו,Sharp - Footnote Text תו,fn תו,footnote text תו"/>
    <w:basedOn w:val="a4"/>
    <w:link w:val="af"/>
    <w:uiPriority w:val="99"/>
    <w:rsid w:val="00574579"/>
    <w:rPr>
      <w:szCs w:val="20"/>
    </w:rPr>
  </w:style>
  <w:style w:type="character" w:styleId="af1">
    <w:name w:val="footnote reference"/>
    <w:aliases w:val="Footnote Reference_0,Footnote Reference_0_0,Footnote Reference_0_0_0,Footnote Reference_0_0_0_0,Footnote Reference_1,Footnote Reference_2,Footnote Reference_3,Footnote Reference_3_0,Footnote Reference_4,Footnote text,fr,מ"/>
    <w:basedOn w:val="a4"/>
    <w:uiPriority w:val="99"/>
    <w:unhideWhenUsed/>
    <w:rsid w:val="000501A4"/>
    <w:rPr>
      <w:vertAlign w:val="superscript"/>
    </w:rPr>
  </w:style>
  <w:style w:type="paragraph" w:styleId="af2">
    <w:name w:val="List Paragraph"/>
    <w:aliases w:val="Bullet Number,Num Bullet 1,Use Case List Paragraph,style 2,פיסקת רשימה1,Bullet List,FooterText,LP1,List Paragraph_0,List Paragraph_1,Paragraphe de liste1,lp1,numbered,x.x.x.x,מכרזים - טקסט סעיפים,נספח 2 מתוקן,פיסקת bullets,פיסקת רשימה11"/>
    <w:basedOn w:val="a3"/>
    <w:link w:val="af3"/>
    <w:uiPriority w:val="34"/>
    <w:qFormat/>
    <w:rsid w:val="00B4321D"/>
    <w:pPr>
      <w:ind w:left="720"/>
      <w:contextualSpacing/>
    </w:pPr>
  </w:style>
  <w:style w:type="table" w:styleId="af4">
    <w:name w:val="Table Grid"/>
    <w:basedOn w:val="a5"/>
    <w:uiPriority w:val="59"/>
    <w:rsid w:val="00B4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3"/>
    <w:link w:val="af6"/>
    <w:uiPriority w:val="99"/>
    <w:unhideWhenUsed/>
    <w:rsid w:val="00B4321D"/>
    <w:pPr>
      <w:spacing w:line="240" w:lineRule="auto"/>
    </w:pPr>
    <w:rPr>
      <w:rFonts w:ascii="Tahoma" w:hAnsi="Tahoma" w:cs="Tahoma"/>
      <w:sz w:val="18"/>
      <w:szCs w:val="18"/>
    </w:rPr>
  </w:style>
  <w:style w:type="character" w:customStyle="1" w:styleId="af6">
    <w:name w:val="טקסט בלונים תו"/>
    <w:basedOn w:val="a4"/>
    <w:link w:val="af5"/>
    <w:uiPriority w:val="99"/>
    <w:rsid w:val="00B4321D"/>
    <w:rPr>
      <w:rFonts w:ascii="Tahoma" w:hAnsi="Tahoma" w:cs="Tahoma"/>
      <w:sz w:val="18"/>
      <w:szCs w:val="18"/>
    </w:rPr>
  </w:style>
  <w:style w:type="character" w:styleId="af7">
    <w:name w:val="annotation reference"/>
    <w:basedOn w:val="a4"/>
    <w:uiPriority w:val="99"/>
    <w:semiHidden/>
    <w:unhideWhenUsed/>
    <w:rsid w:val="00B4321D"/>
    <w:rPr>
      <w:sz w:val="16"/>
      <w:szCs w:val="16"/>
    </w:rPr>
  </w:style>
  <w:style w:type="paragraph" w:styleId="af8">
    <w:name w:val="annotation text"/>
    <w:basedOn w:val="a3"/>
    <w:link w:val="af9"/>
    <w:uiPriority w:val="99"/>
    <w:unhideWhenUsed/>
    <w:rsid w:val="00B4321D"/>
    <w:pPr>
      <w:spacing w:line="240" w:lineRule="auto"/>
    </w:pPr>
    <w:rPr>
      <w:szCs w:val="20"/>
    </w:rPr>
  </w:style>
  <w:style w:type="character" w:customStyle="1" w:styleId="af9">
    <w:name w:val="טקסט הערה תו"/>
    <w:basedOn w:val="a4"/>
    <w:link w:val="af8"/>
    <w:uiPriority w:val="99"/>
    <w:rsid w:val="00B4321D"/>
    <w:rPr>
      <w:szCs w:val="20"/>
    </w:rPr>
  </w:style>
  <w:style w:type="paragraph" w:styleId="afa">
    <w:name w:val="annotation subject"/>
    <w:basedOn w:val="af8"/>
    <w:next w:val="af8"/>
    <w:link w:val="afb"/>
    <w:uiPriority w:val="99"/>
    <w:semiHidden/>
    <w:unhideWhenUsed/>
    <w:rsid w:val="00B4321D"/>
    <w:rPr>
      <w:b/>
      <w:bCs/>
    </w:rPr>
  </w:style>
  <w:style w:type="character" w:customStyle="1" w:styleId="afb">
    <w:name w:val="נושא הערה תו"/>
    <w:basedOn w:val="af9"/>
    <w:link w:val="afa"/>
    <w:uiPriority w:val="99"/>
    <w:semiHidden/>
    <w:rsid w:val="00B4321D"/>
    <w:rPr>
      <w:b/>
      <w:bCs/>
      <w:szCs w:val="20"/>
    </w:rPr>
  </w:style>
  <w:style w:type="paragraph" w:styleId="afc">
    <w:name w:val="Revision"/>
    <w:hidden/>
    <w:uiPriority w:val="99"/>
    <w:semiHidden/>
    <w:rsid w:val="00B4321D"/>
    <w:pPr>
      <w:spacing w:after="0" w:line="240" w:lineRule="auto"/>
      <w:jc w:val="left"/>
    </w:pPr>
  </w:style>
  <w:style w:type="paragraph" w:styleId="afd">
    <w:name w:val="No Spacing"/>
    <w:aliases w:val="מספורנוהל"/>
    <w:basedOn w:val="a3"/>
    <w:link w:val="afe"/>
    <w:uiPriority w:val="1"/>
    <w:qFormat/>
    <w:rsid w:val="00B4321D"/>
    <w:pPr>
      <w:tabs>
        <w:tab w:val="left" w:pos="1701"/>
      </w:tabs>
      <w:spacing w:line="360" w:lineRule="auto"/>
      <w:contextualSpacing/>
    </w:pPr>
    <w:rPr>
      <w:rFonts w:ascii="David" w:eastAsia="Times New Roman" w:hAnsi="David"/>
      <w:b/>
      <w:sz w:val="24"/>
      <w:lang w:eastAsia="he-IL"/>
    </w:rPr>
  </w:style>
  <w:style w:type="character" w:customStyle="1" w:styleId="afe">
    <w:name w:val="ללא מרווח תו"/>
    <w:aliases w:val="מספורנוהל תו"/>
    <w:basedOn w:val="a4"/>
    <w:link w:val="afd"/>
    <w:uiPriority w:val="1"/>
    <w:rsid w:val="00B4321D"/>
    <w:rPr>
      <w:rFonts w:ascii="David" w:eastAsia="Times New Roman" w:hAnsi="David"/>
      <w:b/>
      <w:sz w:val="24"/>
      <w:lang w:eastAsia="he-IL"/>
    </w:rPr>
  </w:style>
  <w:style w:type="paragraph" w:styleId="NormalWeb">
    <w:name w:val="Normal (Web)"/>
    <w:basedOn w:val="a3"/>
    <w:uiPriority w:val="99"/>
    <w:semiHidden/>
    <w:unhideWhenUsed/>
    <w:rsid w:val="00B4321D"/>
    <w:pPr>
      <w:bidi w:val="0"/>
      <w:spacing w:before="100" w:beforeAutospacing="1" w:after="100" w:afterAutospacing="1" w:line="240" w:lineRule="auto"/>
      <w:jc w:val="left"/>
    </w:pPr>
    <w:rPr>
      <w:rFonts w:eastAsiaTheme="minorEastAsia" w:cs="Times New Roman"/>
      <w:sz w:val="24"/>
    </w:rPr>
  </w:style>
  <w:style w:type="table" w:customStyle="1" w:styleId="13">
    <w:name w:val="רשת טבלה1"/>
    <w:basedOn w:val="a5"/>
    <w:next w:val="af4"/>
    <w:uiPriority w:val="59"/>
    <w:rsid w:val="00B4321D"/>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פיסקת רשימה תו"/>
    <w:aliases w:val="Bullet Number תו,Num Bullet 1 תו,Use Case List Paragraph תו,style 2 תו,פיסקת רשימה1 תו,Bullet List תו,FooterText תו,LP1 תו,List Paragraph_0 תו,List Paragraph_1 תו,Paragraphe de liste1 תו,lp1 תו,numbered תו,x.x.x.x תו,מכרזים - טקסט סעיפים תו"/>
    <w:link w:val="af2"/>
    <w:uiPriority w:val="34"/>
    <w:rsid w:val="00B4321D"/>
  </w:style>
  <w:style w:type="table" w:styleId="1-5">
    <w:name w:val="Grid Table 1 Light Accent 5"/>
    <w:basedOn w:val="a5"/>
    <w:uiPriority w:val="46"/>
    <w:rsid w:val="00B4321D"/>
    <w:pPr>
      <w:spacing w:after="0" w:line="240" w:lineRule="auto"/>
      <w:jc w:val="left"/>
    </w:pPr>
    <w:rPr>
      <w:rFonts w:ascii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yperlink">
    <w:name w:val="Hyperlink"/>
    <w:basedOn w:val="a4"/>
    <w:uiPriority w:val="99"/>
    <w:unhideWhenUsed/>
    <w:rsid w:val="00B4321D"/>
    <w:rPr>
      <w:color w:val="0000FF" w:themeColor="hyperlink"/>
      <w:u w:val="single"/>
    </w:rPr>
  </w:style>
  <w:style w:type="paragraph" w:customStyle="1" w:styleId="75">
    <w:name w:val="75א מספור הערות שוליים"/>
    <w:basedOn w:val="a3"/>
    <w:qFormat/>
    <w:rsid w:val="00B4321D"/>
    <w:pPr>
      <w:keepLines/>
      <w:spacing w:after="60" w:line="220" w:lineRule="exact"/>
      <w:ind w:left="397" w:hanging="397"/>
    </w:pPr>
    <w:rPr>
      <w:rFonts w:ascii="Tahoma" w:hAnsi="Tahoma" w:cs="Tahoma"/>
      <w:color w:val="0D0D0D" w:themeColor="text1" w:themeTint="F2"/>
      <w:sz w:val="14"/>
      <w:szCs w:val="14"/>
    </w:rPr>
  </w:style>
  <w:style w:type="character" w:styleId="FollowedHyperlink">
    <w:name w:val="FollowedHyperlink"/>
    <w:basedOn w:val="a4"/>
    <w:uiPriority w:val="99"/>
    <w:semiHidden/>
    <w:unhideWhenUsed/>
    <w:rsid w:val="00B4321D"/>
    <w:rPr>
      <w:color w:val="800080" w:themeColor="followedHyperlink"/>
      <w:u w:val="single"/>
    </w:rPr>
  </w:style>
  <w:style w:type="character" w:styleId="aff">
    <w:name w:val="Unresolved Mention"/>
    <w:basedOn w:val="a4"/>
    <w:uiPriority w:val="99"/>
    <w:semiHidden/>
    <w:unhideWhenUsed/>
    <w:rsid w:val="00B4321D"/>
    <w:rPr>
      <w:color w:val="605E5C"/>
      <w:shd w:val="clear" w:color="auto" w:fill="E1DFDD"/>
    </w:rPr>
  </w:style>
  <w:style w:type="paragraph" w:customStyle="1" w:styleId="aff0">
    <w:name w:val="פרטי הדוח ממה"/>
    <w:basedOn w:val="a3"/>
    <w:qFormat/>
    <w:rsid w:val="00B4321D"/>
    <w:pPr>
      <w:spacing w:before="600" w:line="240" w:lineRule="auto"/>
      <w:ind w:left="284"/>
      <w:jc w:val="left"/>
    </w:pPr>
    <w:rPr>
      <w:rFonts w:ascii="Calibri" w:eastAsia="Calibri" w:hAnsi="Calibri" w:cs="Calibri"/>
      <w:noProof/>
      <w:color w:val="FFFFFF" w:themeColor="background1"/>
      <w:sz w:val="24"/>
    </w:rPr>
  </w:style>
  <w:style w:type="paragraph" w:customStyle="1" w:styleId="aff1">
    <w:name w:val="כותרת הדוח ממה"/>
    <w:basedOn w:val="a3"/>
    <w:link w:val="aff2"/>
    <w:qFormat/>
    <w:rsid w:val="00B4321D"/>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2">
    <w:name w:val="כותרת הדוח ממה תו"/>
    <w:basedOn w:val="a4"/>
    <w:link w:val="aff1"/>
    <w:rsid w:val="00B4321D"/>
    <w:rPr>
      <w:rFonts w:ascii="Calibri" w:hAnsi="Calibri" w:cs="Calibri"/>
      <w:b/>
      <w:bCs/>
      <w:color w:val="FFFFFF" w:themeColor="background1"/>
      <w:sz w:val="60"/>
      <w:szCs w:val="60"/>
    </w:rPr>
  </w:style>
  <w:style w:type="paragraph" w:customStyle="1" w:styleId="aff3">
    <w:name w:val="טקסט שם מונח ממה"/>
    <w:basedOn w:val="a3"/>
    <w:qFormat/>
    <w:rsid w:val="00B4321D"/>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4">
    <w:name w:val="טקסט הגדרת מונח ממה"/>
    <w:link w:val="aff5"/>
    <w:qFormat/>
    <w:rsid w:val="00B4321D"/>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5">
    <w:name w:val="טקסט הגדרת מונח ממה תו"/>
    <w:basedOn w:val="a4"/>
    <w:link w:val="aff4"/>
    <w:rsid w:val="00B4321D"/>
    <w:rPr>
      <w:rFonts w:ascii="Calibri" w:eastAsia="DengXian" w:hAnsi="Calibri" w:cs="Calibri"/>
      <w:color w:val="002060"/>
      <w:sz w:val="24"/>
      <w:lang w:val="en-GB"/>
    </w:rPr>
  </w:style>
  <w:style w:type="paragraph" w:customStyle="1" w:styleId="aff6">
    <w:name w:val="מבוא ממה"/>
    <w:basedOn w:val="a3"/>
    <w:next w:val="a3"/>
    <w:link w:val="aff7"/>
    <w:autoRedefine/>
    <w:qFormat/>
    <w:rsid w:val="00B4321D"/>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7">
    <w:name w:val="מבוא ממה תו"/>
    <w:basedOn w:val="a4"/>
    <w:link w:val="aff6"/>
    <w:rsid w:val="00B4321D"/>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8">
    <w:name w:val="מראה מקום ממה"/>
    <w:basedOn w:val="a3"/>
    <w:next w:val="a3"/>
    <w:link w:val="aff9"/>
    <w:qFormat/>
    <w:rsid w:val="00B4321D"/>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9">
    <w:name w:val="מראה מקום ממה תו"/>
    <w:basedOn w:val="a4"/>
    <w:link w:val="aff8"/>
    <w:rsid w:val="00B4321D"/>
    <w:rPr>
      <w:rFonts w:ascii="Calibri" w:eastAsia="Calibri" w:hAnsi="Calibri" w:cs="Calibri"/>
      <w:b/>
      <w:bCs/>
      <w:color w:val="002060"/>
      <w:sz w:val="18"/>
      <w:szCs w:val="18"/>
      <w:shd w:val="solid" w:color="F3F7FF" w:fill="auto"/>
    </w:rPr>
  </w:style>
  <w:style w:type="paragraph" w:customStyle="1" w:styleId="affa">
    <w:name w:val="כותרת עליונה ממה"/>
    <w:basedOn w:val="a3"/>
    <w:next w:val="a3"/>
    <w:link w:val="affb"/>
    <w:qFormat/>
    <w:rsid w:val="00B4321D"/>
    <w:pPr>
      <w:spacing w:line="240" w:lineRule="auto"/>
      <w:ind w:left="737"/>
      <w:jc w:val="left"/>
    </w:pPr>
    <w:rPr>
      <w:rFonts w:ascii="Calibri" w:eastAsia="Calibri" w:hAnsi="Calibri" w:cs="Calibri"/>
      <w:color w:val="002060"/>
      <w:sz w:val="18"/>
      <w:szCs w:val="18"/>
    </w:rPr>
  </w:style>
  <w:style w:type="character" w:customStyle="1" w:styleId="affb">
    <w:name w:val="כותרת עליונה ממה תו"/>
    <w:basedOn w:val="a4"/>
    <w:link w:val="affa"/>
    <w:rsid w:val="00B4321D"/>
    <w:rPr>
      <w:rFonts w:ascii="Calibri" w:eastAsia="Calibri" w:hAnsi="Calibri" w:cs="Calibri"/>
      <w:color w:val="002060"/>
      <w:sz w:val="18"/>
      <w:szCs w:val="18"/>
    </w:rPr>
  </w:style>
  <w:style w:type="paragraph" w:customStyle="1" w:styleId="10">
    <w:name w:val="כותרת 1 ממה"/>
    <w:basedOn w:val="a3"/>
    <w:next w:val="a3"/>
    <w:link w:val="14"/>
    <w:qFormat/>
    <w:rsid w:val="00B4321D"/>
    <w:pPr>
      <w:keepNext/>
      <w:widowControl w:val="0"/>
      <w:numPr>
        <w:numId w:val="1"/>
      </w:numPr>
      <w:spacing w:before="240" w:after="120" w:line="440" w:lineRule="exact"/>
      <w:jc w:val="left"/>
      <w:outlineLvl w:val="0"/>
    </w:pPr>
    <w:rPr>
      <w:rFonts w:ascii="Calibri" w:eastAsia="Calibri" w:hAnsi="Calibri" w:cs="Calibri"/>
      <w:b/>
      <w:bCs/>
      <w:color w:val="002060"/>
      <w:sz w:val="40"/>
      <w:szCs w:val="40"/>
    </w:rPr>
  </w:style>
  <w:style w:type="character" w:customStyle="1" w:styleId="14">
    <w:name w:val="כותרת 1 ממה תו"/>
    <w:basedOn w:val="a4"/>
    <w:link w:val="10"/>
    <w:rsid w:val="00B4321D"/>
    <w:rPr>
      <w:rFonts w:ascii="Calibri" w:eastAsia="Calibri" w:hAnsi="Calibri" w:cs="Calibri"/>
      <w:b/>
      <w:bCs/>
      <w:color w:val="002060"/>
      <w:sz w:val="40"/>
      <w:szCs w:val="40"/>
    </w:rPr>
  </w:style>
  <w:style w:type="paragraph" w:customStyle="1" w:styleId="2">
    <w:name w:val="כותרת 2 ממה"/>
    <w:basedOn w:val="a3"/>
    <w:next w:val="a3"/>
    <w:link w:val="22"/>
    <w:qFormat/>
    <w:rsid w:val="00B4321D"/>
    <w:pPr>
      <w:keepNext/>
      <w:widowControl w:val="0"/>
      <w:numPr>
        <w:numId w:val="2"/>
      </w:numPr>
      <w:spacing w:before="240" w:line="280" w:lineRule="exact"/>
      <w:jc w:val="left"/>
      <w:outlineLvl w:val="1"/>
    </w:pPr>
    <w:rPr>
      <w:rFonts w:ascii="Calibri" w:eastAsia="Calibri" w:hAnsi="Calibri" w:cs="Calibri"/>
      <w:b/>
      <w:bCs/>
      <w:color w:val="002060"/>
      <w:sz w:val="36"/>
      <w:szCs w:val="36"/>
    </w:rPr>
  </w:style>
  <w:style w:type="character" w:customStyle="1" w:styleId="22">
    <w:name w:val="כותרת 2 ממה תו"/>
    <w:basedOn w:val="21"/>
    <w:link w:val="2"/>
    <w:rsid w:val="00B4321D"/>
    <w:rPr>
      <w:rFonts w:ascii="Calibri" w:eastAsia="Calibri" w:hAnsi="Calibri" w:cs="Calibri"/>
      <w:b/>
      <w:bCs/>
      <w:color w:val="002060"/>
      <w:sz w:val="36"/>
      <w:szCs w:val="36"/>
    </w:rPr>
  </w:style>
  <w:style w:type="paragraph" w:customStyle="1" w:styleId="3">
    <w:name w:val="כותרת 3 ממה"/>
    <w:basedOn w:val="a3"/>
    <w:next w:val="a3"/>
    <w:link w:val="33"/>
    <w:qFormat/>
    <w:rsid w:val="00B4321D"/>
    <w:pPr>
      <w:widowControl w:val="0"/>
      <w:numPr>
        <w:numId w:val="3"/>
      </w:numPr>
      <w:spacing w:before="240" w:line="280" w:lineRule="exact"/>
      <w:jc w:val="left"/>
    </w:pPr>
    <w:rPr>
      <w:rFonts w:ascii="Calibri" w:eastAsia="Calibri" w:hAnsi="Calibri" w:cs="Calibri"/>
      <w:b/>
      <w:bCs/>
      <w:color w:val="002060"/>
      <w:sz w:val="28"/>
      <w:szCs w:val="28"/>
      <w:u w:val="single"/>
    </w:rPr>
  </w:style>
  <w:style w:type="character" w:customStyle="1" w:styleId="33">
    <w:name w:val="כותרת 3 ממה תו"/>
    <w:basedOn w:val="32"/>
    <w:link w:val="3"/>
    <w:rsid w:val="00B4321D"/>
    <w:rPr>
      <w:rFonts w:ascii="Calibri" w:eastAsia="Calibri" w:hAnsi="Calibri" w:cs="Calibri"/>
      <w:b/>
      <w:bCs/>
      <w:color w:val="002060"/>
      <w:sz w:val="28"/>
      <w:szCs w:val="28"/>
      <w:u w:val="single"/>
    </w:rPr>
  </w:style>
  <w:style w:type="paragraph" w:customStyle="1" w:styleId="41">
    <w:name w:val="כותרת 4 ממה"/>
    <w:basedOn w:val="a3"/>
    <w:next w:val="a3"/>
    <w:link w:val="42"/>
    <w:qFormat/>
    <w:rsid w:val="00B4321D"/>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2">
    <w:name w:val="כותרת 4 ממה תו"/>
    <w:basedOn w:val="a4"/>
    <w:link w:val="41"/>
    <w:rsid w:val="00B4321D"/>
    <w:rPr>
      <w:rFonts w:ascii="Calibri" w:eastAsia="Calibri" w:hAnsi="Calibri" w:cs="Calibri"/>
      <w:color w:val="002060"/>
      <w:sz w:val="28"/>
      <w:szCs w:val="28"/>
    </w:rPr>
  </w:style>
  <w:style w:type="paragraph" w:customStyle="1" w:styleId="1">
    <w:name w:val="רשימה1 ממה"/>
    <w:basedOn w:val="a3"/>
    <w:link w:val="15"/>
    <w:qFormat/>
    <w:rsid w:val="00B4321D"/>
    <w:pPr>
      <w:widowControl w:val="0"/>
      <w:numPr>
        <w:numId w:val="4"/>
      </w:numPr>
      <w:spacing w:line="280" w:lineRule="exact"/>
    </w:pPr>
    <w:rPr>
      <w:rFonts w:ascii="Calibri" w:eastAsia="Calibri" w:hAnsi="Calibri" w:cs="Calibri"/>
      <w:color w:val="002060"/>
      <w:sz w:val="24"/>
    </w:rPr>
  </w:style>
  <w:style w:type="character" w:customStyle="1" w:styleId="15">
    <w:name w:val="רשימה1 ממה תו"/>
    <w:basedOn w:val="a4"/>
    <w:link w:val="1"/>
    <w:rsid w:val="00B4321D"/>
    <w:rPr>
      <w:rFonts w:ascii="Calibri" w:eastAsia="Calibri" w:hAnsi="Calibri" w:cs="Calibri"/>
      <w:color w:val="002060"/>
      <w:sz w:val="24"/>
    </w:rPr>
  </w:style>
  <w:style w:type="paragraph" w:customStyle="1" w:styleId="23">
    <w:name w:val="רשימה2 ממה"/>
    <w:basedOn w:val="a3"/>
    <w:link w:val="24"/>
    <w:qFormat/>
    <w:rsid w:val="00B4321D"/>
    <w:pPr>
      <w:widowControl w:val="0"/>
      <w:spacing w:line="280" w:lineRule="exact"/>
      <w:ind w:left="1871"/>
    </w:pPr>
    <w:rPr>
      <w:rFonts w:ascii="Calibri" w:eastAsia="Calibri" w:hAnsi="Calibri" w:cs="Calibri"/>
      <w:color w:val="002060"/>
      <w:sz w:val="24"/>
    </w:rPr>
  </w:style>
  <w:style w:type="character" w:customStyle="1" w:styleId="24">
    <w:name w:val="רשימה2 ממה תו"/>
    <w:basedOn w:val="a4"/>
    <w:link w:val="23"/>
    <w:rsid w:val="00B4321D"/>
    <w:rPr>
      <w:rFonts w:ascii="Calibri" w:eastAsia="Calibri" w:hAnsi="Calibri" w:cs="Calibri"/>
      <w:color w:val="002060"/>
      <w:sz w:val="24"/>
    </w:rPr>
  </w:style>
  <w:style w:type="paragraph" w:customStyle="1" w:styleId="30">
    <w:name w:val="רשימה3 ממה"/>
    <w:basedOn w:val="a3"/>
    <w:link w:val="34"/>
    <w:qFormat/>
    <w:rsid w:val="00B4321D"/>
    <w:pPr>
      <w:widowControl w:val="0"/>
      <w:numPr>
        <w:numId w:val="5"/>
      </w:numPr>
      <w:spacing w:line="280" w:lineRule="exact"/>
    </w:pPr>
    <w:rPr>
      <w:rFonts w:ascii="Calibri" w:eastAsia="Calibri" w:hAnsi="Calibri" w:cs="Calibri"/>
      <w:color w:val="002060"/>
      <w:sz w:val="24"/>
    </w:rPr>
  </w:style>
  <w:style w:type="character" w:customStyle="1" w:styleId="34">
    <w:name w:val="רשימה3 ממה תו"/>
    <w:basedOn w:val="a4"/>
    <w:link w:val="30"/>
    <w:rsid w:val="00B4321D"/>
    <w:rPr>
      <w:rFonts w:ascii="Calibri" w:eastAsia="Calibri" w:hAnsi="Calibri" w:cs="Calibri"/>
      <w:color w:val="002060"/>
      <w:sz w:val="24"/>
    </w:rPr>
  </w:style>
  <w:style w:type="paragraph" w:customStyle="1" w:styleId="43">
    <w:name w:val="רשימה4 ממה"/>
    <w:basedOn w:val="a3"/>
    <w:link w:val="44"/>
    <w:qFormat/>
    <w:rsid w:val="00B4321D"/>
    <w:pPr>
      <w:widowControl w:val="0"/>
      <w:spacing w:line="280" w:lineRule="exact"/>
      <w:ind w:left="2552"/>
    </w:pPr>
    <w:rPr>
      <w:rFonts w:ascii="Calibri" w:eastAsia="Calibri" w:hAnsi="Calibri" w:cs="Calibri"/>
      <w:color w:val="002060"/>
      <w:sz w:val="24"/>
    </w:rPr>
  </w:style>
  <w:style w:type="character" w:customStyle="1" w:styleId="44">
    <w:name w:val="רשימה4 ממה תו"/>
    <w:basedOn w:val="a4"/>
    <w:link w:val="43"/>
    <w:rsid w:val="00B4321D"/>
    <w:rPr>
      <w:rFonts w:ascii="Calibri" w:eastAsia="Calibri" w:hAnsi="Calibri" w:cs="Calibri"/>
      <w:color w:val="002060"/>
      <w:sz w:val="24"/>
    </w:rPr>
  </w:style>
  <w:style w:type="paragraph" w:customStyle="1" w:styleId="5">
    <w:name w:val="רשימה5 ממה"/>
    <w:basedOn w:val="a3"/>
    <w:link w:val="52"/>
    <w:qFormat/>
    <w:rsid w:val="00B4321D"/>
    <w:pPr>
      <w:widowControl w:val="0"/>
      <w:numPr>
        <w:numId w:val="6"/>
      </w:numPr>
      <w:spacing w:line="280" w:lineRule="exact"/>
    </w:pPr>
    <w:rPr>
      <w:rFonts w:ascii="Calibri" w:eastAsia="Calibri" w:hAnsi="Calibri" w:cs="Calibri"/>
      <w:color w:val="002060"/>
      <w:sz w:val="24"/>
    </w:rPr>
  </w:style>
  <w:style w:type="character" w:customStyle="1" w:styleId="52">
    <w:name w:val="רשימה5 ממה תו"/>
    <w:basedOn w:val="a4"/>
    <w:link w:val="5"/>
    <w:rsid w:val="00B4321D"/>
    <w:rPr>
      <w:rFonts w:ascii="Calibri" w:eastAsia="Calibri" w:hAnsi="Calibri" w:cs="Calibri"/>
      <w:color w:val="002060"/>
      <w:sz w:val="24"/>
    </w:rPr>
  </w:style>
  <w:style w:type="paragraph" w:customStyle="1" w:styleId="affc">
    <w:name w:val="הערת שוליים ממה"/>
    <w:basedOn w:val="a3"/>
    <w:link w:val="affd"/>
    <w:qFormat/>
    <w:rsid w:val="00B4321D"/>
    <w:pPr>
      <w:widowControl w:val="0"/>
      <w:spacing w:line="280" w:lineRule="exact"/>
      <w:ind w:left="1985" w:hanging="851"/>
    </w:pPr>
    <w:rPr>
      <w:rFonts w:ascii="Calibri" w:eastAsia="Calibri" w:hAnsi="Calibri" w:cs="Calibri"/>
      <w:color w:val="002060"/>
      <w:sz w:val="24"/>
      <w:szCs w:val="20"/>
    </w:rPr>
  </w:style>
  <w:style w:type="character" w:customStyle="1" w:styleId="affd">
    <w:name w:val="הערת שוליים ממה תו"/>
    <w:basedOn w:val="a4"/>
    <w:link w:val="affc"/>
    <w:rsid w:val="00B4321D"/>
    <w:rPr>
      <w:rFonts w:ascii="Calibri" w:eastAsia="Calibri" w:hAnsi="Calibri" w:cs="Calibri"/>
      <w:color w:val="002060"/>
      <w:sz w:val="24"/>
      <w:szCs w:val="20"/>
    </w:rPr>
  </w:style>
  <w:style w:type="paragraph" w:customStyle="1" w:styleId="affe">
    <w:name w:val="הערת סיום ממה"/>
    <w:basedOn w:val="a3"/>
    <w:link w:val="afff"/>
    <w:qFormat/>
    <w:rsid w:val="00B4321D"/>
    <w:pPr>
      <w:widowControl w:val="0"/>
      <w:spacing w:line="240" w:lineRule="auto"/>
      <w:ind w:left="1134"/>
    </w:pPr>
    <w:rPr>
      <w:rFonts w:ascii="Calibri" w:eastAsia="Calibri" w:hAnsi="Calibri" w:cs="Calibri"/>
      <w:color w:val="002060"/>
      <w:sz w:val="24"/>
      <w:szCs w:val="20"/>
    </w:rPr>
  </w:style>
  <w:style w:type="character" w:customStyle="1" w:styleId="afff">
    <w:name w:val="הערת סיום ממה תו"/>
    <w:basedOn w:val="a4"/>
    <w:link w:val="affe"/>
    <w:rsid w:val="00B4321D"/>
    <w:rPr>
      <w:rFonts w:ascii="Calibri" w:eastAsia="Calibri" w:hAnsi="Calibri" w:cs="Calibri"/>
      <w:color w:val="002060"/>
      <w:sz w:val="24"/>
      <w:szCs w:val="20"/>
    </w:rPr>
  </w:style>
  <w:style w:type="paragraph" w:customStyle="1" w:styleId="16">
    <w:name w:val="ליקוי/ממצא חיובי/המלצה1 ממה"/>
    <w:next w:val="a3"/>
    <w:link w:val="17"/>
    <w:qFormat/>
    <w:rsid w:val="00B4321D"/>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7">
    <w:name w:val="ליקוי/ממצא חיובי/המלצה1 ממה תו"/>
    <w:basedOn w:val="a4"/>
    <w:link w:val="16"/>
    <w:rsid w:val="00B4321D"/>
    <w:rPr>
      <w:rFonts w:ascii="Calibri" w:eastAsia="Calibri" w:hAnsi="Calibri" w:cs="Calibri"/>
      <w:color w:val="002060"/>
      <w:sz w:val="24"/>
    </w:rPr>
  </w:style>
  <w:style w:type="paragraph" w:customStyle="1" w:styleId="25">
    <w:name w:val="ליקוי/ממצא חיובי/המלצה2 ממה"/>
    <w:basedOn w:val="a3"/>
    <w:next w:val="a3"/>
    <w:link w:val="26"/>
    <w:qFormat/>
    <w:rsid w:val="00B4321D"/>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6">
    <w:name w:val="ליקוי/ממצא חיובי/המלצה2 ממה תו"/>
    <w:basedOn w:val="17"/>
    <w:link w:val="25"/>
    <w:rsid w:val="00B4321D"/>
    <w:rPr>
      <w:rFonts w:ascii="Calibri" w:eastAsia="Calibri" w:hAnsi="Calibri" w:cs="Calibri"/>
      <w:color w:val="002060"/>
      <w:sz w:val="24"/>
    </w:rPr>
  </w:style>
  <w:style w:type="paragraph" w:customStyle="1" w:styleId="35">
    <w:name w:val="ליקוי/ממצא חיובי/המלצה3 ממה"/>
    <w:basedOn w:val="a3"/>
    <w:link w:val="36"/>
    <w:qFormat/>
    <w:rsid w:val="00B4321D"/>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6">
    <w:name w:val="ליקוי/ממצא חיובי/המלצה3 ממה תו"/>
    <w:basedOn w:val="a4"/>
    <w:link w:val="35"/>
    <w:rsid w:val="00B4321D"/>
    <w:rPr>
      <w:rFonts w:ascii="Calibri" w:eastAsia="Calibri" w:hAnsi="Calibri" w:cs="Calibri"/>
      <w:color w:val="002060"/>
      <w:sz w:val="24"/>
    </w:rPr>
  </w:style>
  <w:style w:type="paragraph" w:customStyle="1" w:styleId="afff0">
    <w:name w:val="נבנצאל ממה"/>
    <w:basedOn w:val="a3"/>
    <w:next w:val="a3"/>
    <w:link w:val="afff1"/>
    <w:uiPriority w:val="99"/>
    <w:qFormat/>
    <w:rsid w:val="00B4321D"/>
    <w:pPr>
      <w:keepNext/>
      <w:spacing w:line="280" w:lineRule="exact"/>
      <w:jc w:val="left"/>
    </w:pPr>
    <w:rPr>
      <w:rFonts w:ascii="Calibri" w:eastAsia="Calibri" w:hAnsi="Calibri" w:cs="Calibri"/>
      <w:color w:val="002060"/>
      <w:szCs w:val="20"/>
    </w:rPr>
  </w:style>
  <w:style w:type="character" w:customStyle="1" w:styleId="afff1">
    <w:name w:val="נבנצאל ממה תו"/>
    <w:basedOn w:val="a4"/>
    <w:link w:val="afff0"/>
    <w:uiPriority w:val="99"/>
    <w:rsid w:val="00B4321D"/>
    <w:rPr>
      <w:rFonts w:ascii="Calibri" w:eastAsia="Calibri" w:hAnsi="Calibri" w:cs="Calibri"/>
      <w:color w:val="002060"/>
      <w:szCs w:val="20"/>
    </w:rPr>
  </w:style>
  <w:style w:type="paragraph" w:customStyle="1" w:styleId="afff2">
    <w:name w:val="רגיל ממה"/>
    <w:basedOn w:val="a3"/>
    <w:link w:val="afff3"/>
    <w:qFormat/>
    <w:rsid w:val="00B4321D"/>
    <w:pPr>
      <w:widowControl w:val="0"/>
      <w:spacing w:line="280" w:lineRule="exact"/>
      <w:ind w:left="1134"/>
    </w:pPr>
    <w:rPr>
      <w:rFonts w:ascii="Calibri" w:eastAsia="Calibri" w:hAnsi="Calibri" w:cs="Calibri"/>
      <w:color w:val="002060"/>
      <w:sz w:val="24"/>
    </w:rPr>
  </w:style>
  <w:style w:type="character" w:customStyle="1" w:styleId="afff3">
    <w:name w:val="רגיל ממה תו"/>
    <w:basedOn w:val="a4"/>
    <w:link w:val="afff2"/>
    <w:rsid w:val="00B4321D"/>
    <w:rPr>
      <w:rFonts w:ascii="Calibri" w:eastAsia="Calibri" w:hAnsi="Calibri" w:cs="Calibri"/>
      <w:color w:val="002060"/>
      <w:sz w:val="24"/>
    </w:rPr>
  </w:style>
  <w:style w:type="paragraph" w:customStyle="1" w:styleId="afff4">
    <w:name w:val="סיכום ממה"/>
    <w:basedOn w:val="a3"/>
    <w:next w:val="a3"/>
    <w:link w:val="afff5"/>
    <w:qFormat/>
    <w:rsid w:val="00B4321D"/>
    <w:pPr>
      <w:spacing w:line="276" w:lineRule="auto"/>
      <w:ind w:left="1140"/>
    </w:pPr>
    <w:rPr>
      <w:rFonts w:ascii="Calibri" w:eastAsia="Calibri" w:hAnsi="Calibri" w:cs="Calibri"/>
      <w:b/>
      <w:bCs/>
      <w:color w:val="FFFFFF" w:themeColor="background1"/>
      <w:sz w:val="2"/>
      <w:szCs w:val="2"/>
    </w:rPr>
  </w:style>
  <w:style w:type="character" w:customStyle="1" w:styleId="afff5">
    <w:name w:val="סיכום ממה תו"/>
    <w:basedOn w:val="a4"/>
    <w:link w:val="afff4"/>
    <w:rsid w:val="00B4321D"/>
    <w:rPr>
      <w:rFonts w:ascii="Calibri" w:eastAsia="Calibri" w:hAnsi="Calibri" w:cs="Calibri"/>
      <w:b/>
      <w:bCs/>
      <w:color w:val="FFFFFF" w:themeColor="background1"/>
      <w:sz w:val="2"/>
      <w:szCs w:val="2"/>
    </w:rPr>
  </w:style>
  <w:style w:type="paragraph" w:customStyle="1" w:styleId="afff6">
    <w:name w:val="טקסט סיכום ממה"/>
    <w:basedOn w:val="a3"/>
    <w:next w:val="a3"/>
    <w:qFormat/>
    <w:rsid w:val="00B4321D"/>
    <w:pPr>
      <w:widowControl w:val="0"/>
      <w:spacing w:after="240" w:line="280" w:lineRule="exact"/>
      <w:ind w:left="1140"/>
    </w:pPr>
    <w:rPr>
      <w:rFonts w:ascii="Calibri" w:eastAsia="Calibri" w:hAnsi="Calibri" w:cs="Calibri"/>
      <w:bCs/>
      <w:color w:val="002060"/>
      <w:sz w:val="24"/>
    </w:rPr>
  </w:style>
  <w:style w:type="paragraph" w:customStyle="1" w:styleId="afff7">
    <w:name w:val="סיכום ביניים ממה"/>
    <w:basedOn w:val="a3"/>
    <w:next w:val="a3"/>
    <w:qFormat/>
    <w:rsid w:val="00B4321D"/>
    <w:pPr>
      <w:widowControl w:val="0"/>
      <w:spacing w:before="240" w:after="240"/>
      <w:ind w:left="1134"/>
    </w:pPr>
    <w:rPr>
      <w:rFonts w:ascii="Calibri" w:eastAsia="Calibri" w:hAnsi="Calibri" w:cs="Calibri"/>
      <w:noProof/>
      <w:color w:val="002060"/>
      <w:sz w:val="24"/>
    </w:rPr>
  </w:style>
  <w:style w:type="paragraph" w:customStyle="1" w:styleId="afff8">
    <w:name w:val="טקסט סיכום ביניים ממה"/>
    <w:basedOn w:val="a3"/>
    <w:next w:val="a3"/>
    <w:qFormat/>
    <w:rsid w:val="00B4321D"/>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3"/>
    <w:next w:val="a3"/>
    <w:link w:val="afff9"/>
    <w:qFormat/>
    <w:rsid w:val="00B4321D"/>
    <w:pPr>
      <w:keepNext/>
      <w:keepLines/>
      <w:widowControl w:val="0"/>
      <w:numPr>
        <w:numId w:val="7"/>
      </w:numPr>
      <w:spacing w:line="280" w:lineRule="exact"/>
      <w:jc w:val="center"/>
      <w:outlineLvl w:val="6"/>
    </w:pPr>
    <w:rPr>
      <w:rFonts w:ascii="Calibri" w:eastAsia="Calibri" w:hAnsi="Calibri" w:cs="Calibri"/>
      <w:b/>
      <w:bCs/>
      <w:color w:val="002060"/>
      <w:sz w:val="24"/>
    </w:rPr>
  </w:style>
  <w:style w:type="character" w:customStyle="1" w:styleId="afff9">
    <w:name w:val="תרשים ממה תו"/>
    <w:basedOn w:val="a4"/>
    <w:link w:val="a2"/>
    <w:rsid w:val="00B4321D"/>
    <w:rPr>
      <w:rFonts w:ascii="Calibri" w:eastAsia="Calibri" w:hAnsi="Calibri" w:cs="Calibri"/>
      <w:b/>
      <w:bCs/>
      <w:color w:val="002060"/>
      <w:sz w:val="24"/>
    </w:rPr>
  </w:style>
  <w:style w:type="paragraph" w:customStyle="1" w:styleId="a0">
    <w:name w:val="תמונה ממה"/>
    <w:basedOn w:val="a3"/>
    <w:next w:val="a3"/>
    <w:link w:val="afffa"/>
    <w:qFormat/>
    <w:rsid w:val="00B4321D"/>
    <w:pPr>
      <w:keepNext/>
      <w:keepLines/>
      <w:widowControl w:val="0"/>
      <w:numPr>
        <w:numId w:val="8"/>
      </w:numPr>
      <w:spacing w:line="280" w:lineRule="exact"/>
      <w:jc w:val="center"/>
      <w:outlineLvl w:val="6"/>
    </w:pPr>
    <w:rPr>
      <w:rFonts w:ascii="Calibri" w:eastAsia="Calibri" w:hAnsi="Calibri" w:cs="Calibri"/>
      <w:b/>
      <w:bCs/>
      <w:color w:val="002060"/>
      <w:sz w:val="24"/>
    </w:rPr>
  </w:style>
  <w:style w:type="character" w:customStyle="1" w:styleId="afffa">
    <w:name w:val="תמונה ממה תו"/>
    <w:basedOn w:val="a4"/>
    <w:link w:val="a0"/>
    <w:rsid w:val="00B4321D"/>
    <w:rPr>
      <w:rFonts w:ascii="Calibri" w:eastAsia="Calibri" w:hAnsi="Calibri" w:cs="Calibri"/>
      <w:b/>
      <w:bCs/>
      <w:color w:val="002060"/>
      <w:sz w:val="24"/>
    </w:rPr>
  </w:style>
  <w:style w:type="paragraph" w:customStyle="1" w:styleId="a">
    <w:name w:val="לוח ממה"/>
    <w:basedOn w:val="a3"/>
    <w:next w:val="a3"/>
    <w:link w:val="afffb"/>
    <w:qFormat/>
    <w:rsid w:val="00B4321D"/>
    <w:pPr>
      <w:keepNext/>
      <w:keepLines/>
      <w:widowControl w:val="0"/>
      <w:numPr>
        <w:numId w:val="9"/>
      </w:numPr>
      <w:spacing w:line="280" w:lineRule="exact"/>
      <w:jc w:val="center"/>
      <w:outlineLvl w:val="6"/>
    </w:pPr>
    <w:rPr>
      <w:rFonts w:ascii="Calibri" w:eastAsia="Calibri" w:hAnsi="Calibri" w:cs="Calibri"/>
      <w:b/>
      <w:bCs/>
      <w:color w:val="002060"/>
      <w:sz w:val="24"/>
    </w:rPr>
  </w:style>
  <w:style w:type="character" w:customStyle="1" w:styleId="afffb">
    <w:name w:val="לוח ממה תו"/>
    <w:basedOn w:val="a4"/>
    <w:link w:val="a"/>
    <w:rsid w:val="00B4321D"/>
    <w:rPr>
      <w:rFonts w:ascii="Calibri" w:eastAsia="Calibri" w:hAnsi="Calibri" w:cs="Calibri"/>
      <w:b/>
      <w:bCs/>
      <w:color w:val="002060"/>
      <w:sz w:val="24"/>
    </w:rPr>
  </w:style>
  <w:style w:type="paragraph" w:customStyle="1" w:styleId="a1">
    <w:name w:val="מפה ממה"/>
    <w:basedOn w:val="a3"/>
    <w:next w:val="a3"/>
    <w:link w:val="afffc"/>
    <w:qFormat/>
    <w:rsid w:val="00B4321D"/>
    <w:pPr>
      <w:keepNext/>
      <w:keepLines/>
      <w:widowControl w:val="0"/>
      <w:numPr>
        <w:numId w:val="10"/>
      </w:numPr>
      <w:spacing w:line="280" w:lineRule="exact"/>
      <w:jc w:val="center"/>
      <w:outlineLvl w:val="6"/>
    </w:pPr>
    <w:rPr>
      <w:rFonts w:ascii="Calibri" w:eastAsia="Calibri" w:hAnsi="Calibri" w:cs="Calibri"/>
      <w:b/>
      <w:bCs/>
      <w:color w:val="002060"/>
      <w:sz w:val="24"/>
    </w:rPr>
  </w:style>
  <w:style w:type="character" w:customStyle="1" w:styleId="afffc">
    <w:name w:val="מפה ממה תו"/>
    <w:basedOn w:val="a4"/>
    <w:link w:val="a1"/>
    <w:rsid w:val="00B4321D"/>
    <w:rPr>
      <w:rFonts w:ascii="Calibri" w:eastAsia="Calibri" w:hAnsi="Calibri" w:cs="Calibri"/>
      <w:b/>
      <w:bCs/>
      <w:color w:val="002060"/>
      <w:sz w:val="24"/>
    </w:rPr>
  </w:style>
  <w:style w:type="paragraph" w:customStyle="1" w:styleId="afffd">
    <w:name w:val="מקור ממה"/>
    <w:basedOn w:val="a3"/>
    <w:next w:val="a3"/>
    <w:qFormat/>
    <w:rsid w:val="00B4321D"/>
    <w:pPr>
      <w:keepNext/>
      <w:keepLines/>
      <w:widowControl w:val="0"/>
      <w:ind w:left="1134"/>
    </w:pPr>
    <w:rPr>
      <w:rFonts w:ascii="Calibri" w:eastAsia="Calibri" w:hAnsi="Calibri" w:cs="Calibri"/>
      <w:color w:val="002060"/>
      <w:szCs w:val="20"/>
    </w:rPr>
  </w:style>
  <w:style w:type="paragraph" w:customStyle="1" w:styleId="afffe">
    <w:name w:val="אובייקט ממה"/>
    <w:basedOn w:val="a3"/>
    <w:next w:val="a3"/>
    <w:qFormat/>
    <w:rsid w:val="00B4321D"/>
    <w:pPr>
      <w:keepNext/>
      <w:widowControl w:val="0"/>
      <w:spacing w:line="269" w:lineRule="auto"/>
      <w:ind w:left="1134"/>
    </w:pPr>
    <w:rPr>
      <w:rFonts w:ascii="Calibri" w:eastAsia="Calibri" w:hAnsi="Calibri" w:cs="Calibri"/>
      <w:noProof/>
      <w:color w:val="002060"/>
      <w:sz w:val="24"/>
    </w:rPr>
  </w:style>
  <w:style w:type="paragraph" w:customStyle="1" w:styleId="affff">
    <w:name w:val="רכיבי המבוא ממה"/>
    <w:basedOn w:val="a3"/>
    <w:link w:val="affff0"/>
    <w:qFormat/>
    <w:rsid w:val="00B4321D"/>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0">
    <w:name w:val="רכיבי המבוא ממה תו"/>
    <w:basedOn w:val="a4"/>
    <w:link w:val="affff"/>
    <w:rsid w:val="00B4321D"/>
    <w:rPr>
      <w:rFonts w:ascii="Calibri" w:eastAsia="Calibri" w:hAnsi="Calibri" w:cs="Calibri"/>
      <w:color w:val="002060"/>
      <w:szCs w:val="20"/>
    </w:rPr>
  </w:style>
  <w:style w:type="paragraph" w:customStyle="1" w:styleId="affff1">
    <w:name w:val="אייקון במבוא ממה"/>
    <w:basedOn w:val="a3"/>
    <w:link w:val="affff2"/>
    <w:qFormat/>
    <w:rsid w:val="00B4321D"/>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2">
    <w:name w:val="אייקון במבוא ממה תו"/>
    <w:basedOn w:val="a4"/>
    <w:link w:val="affff1"/>
    <w:rsid w:val="00B4321D"/>
    <w:rPr>
      <w:rFonts w:ascii="Calibri" w:eastAsia="Calibri" w:hAnsi="Calibri" w:cs="Calibri"/>
      <w:bCs/>
      <w:color w:val="002060"/>
      <w:sz w:val="24"/>
      <w:szCs w:val="20"/>
    </w:rPr>
  </w:style>
  <w:style w:type="paragraph" w:customStyle="1" w:styleId="739">
    <w:name w:val="73א טקסט רץ 9"/>
    <w:basedOn w:val="a3"/>
    <w:link w:val="7390"/>
    <w:qFormat/>
    <w:rsid w:val="00B4321D"/>
    <w:pPr>
      <w:spacing w:after="180" w:line="260" w:lineRule="exact"/>
    </w:pPr>
    <w:rPr>
      <w:rFonts w:ascii="Tahoma" w:hAnsi="Tahoma" w:cs="Tahoma"/>
      <w:color w:val="0D0D0D" w:themeColor="text1" w:themeTint="F2"/>
      <w:sz w:val="18"/>
      <w:szCs w:val="18"/>
    </w:rPr>
  </w:style>
  <w:style w:type="character" w:customStyle="1" w:styleId="7390">
    <w:name w:val="73א טקסט רץ 9 תו"/>
    <w:basedOn w:val="a4"/>
    <w:link w:val="739"/>
    <w:rsid w:val="00B4321D"/>
    <w:rPr>
      <w:rFonts w:ascii="Tahoma" w:hAnsi="Tahoma" w:cs="Tahoma"/>
      <w:color w:val="0D0D0D" w:themeColor="text1" w:themeTint="F2"/>
      <w:sz w:val="18"/>
      <w:szCs w:val="18"/>
    </w:rPr>
  </w:style>
  <w:style w:type="table" w:styleId="4-1">
    <w:name w:val="Grid Table 4 Accent 1"/>
    <w:basedOn w:val="a5"/>
    <w:uiPriority w:val="49"/>
    <w:rsid w:val="00354F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8">
    <w:name w:val="אזכור לא מזוהה1"/>
    <w:basedOn w:val="a4"/>
    <w:uiPriority w:val="99"/>
    <w:semiHidden/>
    <w:unhideWhenUsed/>
    <w:rsid w:val="00354F9A"/>
    <w:rPr>
      <w:color w:val="605E5C"/>
      <w:shd w:val="clear" w:color="auto" w:fill="E1DFDD"/>
    </w:rPr>
  </w:style>
  <w:style w:type="table" w:styleId="5-1">
    <w:name w:val="Grid Table 5 Dark Accent 1"/>
    <w:basedOn w:val="a5"/>
    <w:uiPriority w:val="50"/>
    <w:rsid w:val="00354F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5"/>
    <w:uiPriority w:val="50"/>
    <w:rsid w:val="00354F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affff3">
    <w:name w:val="caption"/>
    <w:basedOn w:val="a3"/>
    <w:next w:val="a3"/>
    <w:uiPriority w:val="35"/>
    <w:unhideWhenUsed/>
    <w:qFormat/>
    <w:rsid w:val="00EB0DB3"/>
    <w:pPr>
      <w:spacing w:after="200" w:line="240" w:lineRule="auto"/>
    </w:pPr>
    <w:rPr>
      <w:i/>
      <w:iCs/>
      <w:color w:val="1F497D" w:themeColor="text2"/>
      <w:sz w:val="18"/>
      <w:szCs w:val="18"/>
    </w:rPr>
  </w:style>
  <w:style w:type="character" w:customStyle="1" w:styleId="27">
    <w:name w:val="אזכור לא מזוהה2"/>
    <w:basedOn w:val="a4"/>
    <w:uiPriority w:val="99"/>
    <w:semiHidden/>
    <w:unhideWhenUsed/>
    <w:rsid w:val="00EB0DB3"/>
    <w:rPr>
      <w:color w:val="605E5C"/>
      <w:shd w:val="clear" w:color="auto" w:fill="E1DFDD"/>
    </w:rPr>
  </w:style>
  <w:style w:type="paragraph" w:styleId="affff4">
    <w:name w:val="endnote text"/>
    <w:basedOn w:val="a3"/>
    <w:link w:val="affff5"/>
    <w:uiPriority w:val="99"/>
    <w:semiHidden/>
    <w:unhideWhenUsed/>
    <w:rsid w:val="00EB0DB3"/>
    <w:pPr>
      <w:spacing w:line="240" w:lineRule="auto"/>
    </w:pPr>
    <w:rPr>
      <w:szCs w:val="20"/>
    </w:rPr>
  </w:style>
  <w:style w:type="character" w:customStyle="1" w:styleId="affff5">
    <w:name w:val="טקסט הערת סיום תו"/>
    <w:basedOn w:val="a4"/>
    <w:link w:val="affff4"/>
    <w:uiPriority w:val="99"/>
    <w:semiHidden/>
    <w:rsid w:val="00EB0DB3"/>
    <w:rPr>
      <w:szCs w:val="20"/>
    </w:rPr>
  </w:style>
  <w:style w:type="character" w:styleId="affff6">
    <w:name w:val="endnote reference"/>
    <w:basedOn w:val="a4"/>
    <w:uiPriority w:val="99"/>
    <w:semiHidden/>
    <w:unhideWhenUsed/>
    <w:rsid w:val="00EB0DB3"/>
    <w:rPr>
      <w:vertAlign w:val="superscript"/>
    </w:rPr>
  </w:style>
  <w:style w:type="character" w:customStyle="1" w:styleId="hebrewquotation">
    <w:name w:val="hebrewquotation"/>
    <w:basedOn w:val="a4"/>
    <w:rsid w:val="00EB0DB3"/>
  </w:style>
  <w:style w:type="paragraph" w:styleId="TOC5">
    <w:name w:val="toc 5"/>
    <w:basedOn w:val="a3"/>
    <w:next w:val="a3"/>
    <w:autoRedefine/>
    <w:uiPriority w:val="39"/>
    <w:unhideWhenUsed/>
    <w:rsid w:val="00EB0DB3"/>
    <w:pPr>
      <w:spacing w:after="100"/>
      <w:ind w:left="800"/>
    </w:pPr>
  </w:style>
  <w:style w:type="paragraph" w:styleId="TOC3">
    <w:name w:val="toc 3"/>
    <w:basedOn w:val="a3"/>
    <w:next w:val="a3"/>
    <w:autoRedefine/>
    <w:uiPriority w:val="39"/>
    <w:unhideWhenUsed/>
    <w:rsid w:val="00EB0DB3"/>
    <w:pPr>
      <w:spacing w:after="100"/>
      <w:ind w:left="400"/>
    </w:pPr>
  </w:style>
  <w:style w:type="paragraph" w:styleId="TOC4">
    <w:name w:val="toc 4"/>
    <w:basedOn w:val="a3"/>
    <w:next w:val="a3"/>
    <w:autoRedefine/>
    <w:uiPriority w:val="39"/>
    <w:unhideWhenUsed/>
    <w:rsid w:val="00EB0DB3"/>
    <w:pPr>
      <w:spacing w:after="100"/>
      <w:ind w:left="600"/>
    </w:pPr>
  </w:style>
  <w:style w:type="paragraph" w:customStyle="1" w:styleId="71">
    <w:name w:val="71ג לוחות/תרשימים/תמונות/אינפוגרפיקה/מפות"/>
    <w:basedOn w:val="a3"/>
    <w:qFormat/>
    <w:rsid w:val="00EB0DB3"/>
    <w:pPr>
      <w:keepNext/>
      <w:spacing w:before="240" w:after="240" w:line="260" w:lineRule="exact"/>
      <w:jc w:val="center"/>
    </w:pPr>
    <w:rPr>
      <w:rFonts w:ascii="Tahoma" w:eastAsiaTheme="minorEastAsia" w:hAnsi="Tahoma" w:cs="Tahoma"/>
      <w:b/>
      <w:bCs/>
      <w:color w:val="0D0D0D" w:themeColor="text1" w:themeTint="F2"/>
      <w:szCs w:val="20"/>
    </w:rPr>
  </w:style>
  <w:style w:type="paragraph" w:styleId="TOC1">
    <w:name w:val="toc 1"/>
    <w:basedOn w:val="a3"/>
    <w:next w:val="a3"/>
    <w:autoRedefine/>
    <w:uiPriority w:val="39"/>
    <w:unhideWhenUsed/>
    <w:rsid w:val="00EB0DB3"/>
    <w:pPr>
      <w:spacing w:after="100"/>
    </w:pPr>
  </w:style>
  <w:style w:type="paragraph" w:styleId="TOC2">
    <w:name w:val="toc 2"/>
    <w:basedOn w:val="a3"/>
    <w:next w:val="a3"/>
    <w:autoRedefine/>
    <w:uiPriority w:val="39"/>
    <w:unhideWhenUsed/>
    <w:rsid w:val="00EB0DB3"/>
    <w:pPr>
      <w:spacing w:after="100"/>
      <w:ind w:left="200"/>
    </w:pPr>
  </w:style>
  <w:style w:type="paragraph" w:customStyle="1" w:styleId="affff7">
    <w:name w:val="a"/>
    <w:basedOn w:val="a3"/>
    <w:rsid w:val="00EB0DB3"/>
    <w:pPr>
      <w:bidi w:val="0"/>
      <w:spacing w:before="100" w:beforeAutospacing="1" w:after="100" w:afterAutospacing="1" w:line="240" w:lineRule="auto"/>
      <w:jc w:val="left"/>
    </w:pPr>
    <w:rPr>
      <w:rFonts w:eastAsia="Times New Roman" w:cs="Times New Roman"/>
      <w:sz w:val="24"/>
    </w:rPr>
  </w:style>
  <w:style w:type="character" w:customStyle="1" w:styleId="narkisblockmfreg">
    <w:name w:val="narkisblockmfreg"/>
    <w:basedOn w:val="a4"/>
    <w:rsid w:val="00EB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svg"/><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2.6263517060367454E-3"/>
          <c:w val="0.99180096973984455"/>
          <c:h val="0.88302908324800211"/>
        </c:manualLayout>
      </c:layout>
      <c:barChart>
        <c:barDir val="col"/>
        <c:grouping val="clustered"/>
        <c:varyColors val="0"/>
        <c:ser>
          <c:idx val="0"/>
          <c:order val="0"/>
          <c:tx>
            <c:strRef>
              <c:f>'בוגרי7 מקצועות מובילים להשוואה '!$C$59</c:f>
              <c:strCache>
                <c:ptCount val="1"/>
                <c:pt idx="0">
                  <c:v>חינוך חרדי התשעז</c:v>
                </c:pt>
              </c:strCache>
            </c:strRef>
          </c:tx>
          <c:spPr>
            <a:solidFill>
              <a:schemeClr val="accent1"/>
            </a:solidFill>
            <a:ln>
              <a:noFill/>
            </a:ln>
            <a:effectLst/>
          </c:spPr>
          <c:invertIfNegative val="0"/>
          <c:dLbls>
            <c:dLbl>
              <c:idx val="0"/>
              <c:layout>
                <c:manualLayout>
                  <c:x val="-2.1928542551115829E-2"/>
                  <c:y val="-2.9895366218236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76-481F-B0DF-292BCBEC1C0D}"/>
                </c:ext>
              </c:extLst>
            </c:dLbl>
            <c:dLbl>
              <c:idx val="1"/>
              <c:layout>
                <c:manualLayout>
                  <c:x val="-2.0362218083178996E-2"/>
                  <c:y val="-2.3916292974588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76-481F-B0DF-292BCBEC1C0D}"/>
                </c:ext>
              </c:extLst>
            </c:dLbl>
            <c:dLbl>
              <c:idx val="2"/>
              <c:layout>
                <c:manualLayout>
                  <c:x val="-2.6627515954926361E-2"/>
                  <c:y val="-1.7937219730941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76-481F-B0DF-292BCBEC1C0D}"/>
                </c:ext>
              </c:extLst>
            </c:dLbl>
            <c:dLbl>
              <c:idx val="3"/>
              <c:layout>
                <c:manualLayout>
                  <c:x val="-2.3494867019052672E-2"/>
                  <c:y val="-2.3916292974588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76-481F-B0DF-292BCBEC1C0D}"/>
                </c:ext>
              </c:extLst>
            </c:dLbl>
            <c:dLbl>
              <c:idx val="4"/>
              <c:layout>
                <c:manualLayout>
                  <c:x val="-3.1326489358736956E-2"/>
                  <c:y val="-2.3916292974589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76-481F-B0DF-292BCBEC1C0D}"/>
                </c:ext>
              </c:extLst>
            </c:dLbl>
            <c:dLbl>
              <c:idx val="7"/>
              <c:layout>
                <c:manualLayout>
                  <c:x val="-2.1928542551115829E-2"/>
                  <c:y val="-5.97907324364723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76-481F-B0DF-292BCBEC1C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'בוגרי7 מקצועות מובילים להשוואה '!$B$60:$B$67</c:f>
              <c:strCache>
                <c:ptCount val="8"/>
                <c:pt idx="0">
                  <c:v>אחר</c:v>
                </c:pt>
                <c:pt idx="1">
                  <c:v>הנדסה ואדריכלות</c:v>
                </c:pt>
                <c:pt idx="2">
                  <c:v>מתמטיקה, סטטיסטיקה ומדעי המחשב</c:v>
                </c:pt>
                <c:pt idx="3">
                  <c:v>משפטים</c:v>
                </c:pt>
                <c:pt idx="4">
                  <c:v>מקצועות עזר רפואיים</c:v>
                </c:pt>
                <c:pt idx="5">
                  <c:v>מדעי החברה</c:v>
                </c:pt>
                <c:pt idx="6">
                  <c:v>עסקים וניהול</c:v>
                </c:pt>
                <c:pt idx="7">
                  <c:v>חינוך והכשרה להוראה</c:v>
                </c:pt>
              </c:strCache>
            </c:strRef>
          </c:cat>
          <c:val>
            <c:numRef>
              <c:f>'בוגרי7 מקצועות מובילים להשוואה '!$C$60:$C$67</c:f>
              <c:numCache>
                <c:formatCode>0.0%</c:formatCode>
                <c:ptCount val="8"/>
                <c:pt idx="0">
                  <c:v>2.5999999999999999E-2</c:v>
                </c:pt>
                <c:pt idx="1">
                  <c:v>2.9306414848583522E-2</c:v>
                </c:pt>
                <c:pt idx="2">
                  <c:v>4.2005861282969716E-2</c:v>
                </c:pt>
                <c:pt idx="3">
                  <c:v>5.3077173559101271E-2</c:v>
                </c:pt>
                <c:pt idx="4">
                  <c:v>6.7079127320091178E-2</c:v>
                </c:pt>
                <c:pt idx="5">
                  <c:v>9.5734288505372842E-2</c:v>
                </c:pt>
                <c:pt idx="6">
                  <c:v>0.11396939107782482</c:v>
                </c:pt>
                <c:pt idx="7">
                  <c:v>0.57310322370563338</c:v>
                </c:pt>
              </c:numCache>
            </c:numRef>
          </c:val>
          <c:extLst>
            <c:ext xmlns:c16="http://schemas.microsoft.com/office/drawing/2014/chart" uri="{C3380CC4-5D6E-409C-BE32-E72D297353CC}">
              <c16:uniqueId val="{00000006-4C76-481F-B0DF-292BCBEC1C0D}"/>
            </c:ext>
          </c:extLst>
        </c:ser>
        <c:ser>
          <c:idx val="1"/>
          <c:order val="1"/>
          <c:tx>
            <c:strRef>
              <c:f>'בוגרי7 מקצועות מובילים להשוואה '!$D$59</c:f>
              <c:strCache>
                <c:ptCount val="1"/>
                <c:pt idx="0">
                  <c:v>חינוך חרדי התשפב</c:v>
                </c:pt>
              </c:strCache>
            </c:strRef>
          </c:tx>
          <c:spPr>
            <a:solidFill>
              <a:schemeClr val="accent2"/>
            </a:solidFill>
            <a:ln>
              <a:noFill/>
            </a:ln>
            <a:effectLst/>
          </c:spPr>
          <c:invertIfNegative val="0"/>
          <c:dLbls>
            <c:dLbl>
              <c:idx val="5"/>
              <c:layout>
                <c:manualLayout>
                  <c:x val="1.0964271275557914E-2"/>
                  <c:y val="-5.97907324364723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76-481F-B0DF-292BCBEC1C0D}"/>
                </c:ext>
              </c:extLst>
            </c:dLbl>
            <c:dLbl>
              <c:idx val="6"/>
              <c:layout>
                <c:manualLayout>
                  <c:x val="1.5663244679368218E-2"/>
                  <c:y val="-8.96860986547085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76-481F-B0DF-292BCBEC1C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'בוגרי7 מקצועות מובילים להשוואה '!$B$60:$B$67</c:f>
              <c:strCache>
                <c:ptCount val="8"/>
                <c:pt idx="0">
                  <c:v>אחר</c:v>
                </c:pt>
                <c:pt idx="1">
                  <c:v>הנדסה ואדריכלות</c:v>
                </c:pt>
                <c:pt idx="2">
                  <c:v>מתמטיקה, סטטיסטיקה ומדעי המחשב</c:v>
                </c:pt>
                <c:pt idx="3">
                  <c:v>משפטים</c:v>
                </c:pt>
                <c:pt idx="4">
                  <c:v>מקצועות עזר רפואיים</c:v>
                </c:pt>
                <c:pt idx="5">
                  <c:v>מדעי החברה</c:v>
                </c:pt>
                <c:pt idx="6">
                  <c:v>עסקים וניהול</c:v>
                </c:pt>
                <c:pt idx="7">
                  <c:v>חינוך והכשרה להוראה</c:v>
                </c:pt>
              </c:strCache>
            </c:strRef>
          </c:cat>
          <c:val>
            <c:numRef>
              <c:f>'בוגרי7 מקצועות מובילים להשוואה '!$D$60:$D$67</c:f>
              <c:numCache>
                <c:formatCode>0.0%</c:formatCode>
                <c:ptCount val="8"/>
                <c:pt idx="0">
                  <c:v>3.5999999999999997E-2</c:v>
                </c:pt>
                <c:pt idx="1">
                  <c:v>3.2614026483570376E-2</c:v>
                </c:pt>
                <c:pt idx="2">
                  <c:v>5.7871505640019617E-2</c:v>
                </c:pt>
                <c:pt idx="3">
                  <c:v>3.9234919077979401E-2</c:v>
                </c:pt>
                <c:pt idx="4">
                  <c:v>8.288376655223148E-2</c:v>
                </c:pt>
                <c:pt idx="5">
                  <c:v>0.10568906326630702</c:v>
                </c:pt>
                <c:pt idx="6">
                  <c:v>0.11108386463952918</c:v>
                </c:pt>
                <c:pt idx="7">
                  <c:v>0.53433055419323194</c:v>
                </c:pt>
              </c:numCache>
            </c:numRef>
          </c:val>
          <c:extLst>
            <c:ext xmlns:c16="http://schemas.microsoft.com/office/drawing/2014/chart" uri="{C3380CC4-5D6E-409C-BE32-E72D297353CC}">
              <c16:uniqueId val="{00000009-4C76-481F-B0DF-292BCBEC1C0D}"/>
            </c:ext>
          </c:extLst>
        </c:ser>
        <c:dLbls>
          <c:showLegendKey val="0"/>
          <c:showVal val="0"/>
          <c:showCatName val="0"/>
          <c:showSerName val="0"/>
          <c:showPercent val="0"/>
          <c:showBubbleSize val="0"/>
        </c:dLbls>
        <c:gapWidth val="219"/>
        <c:overlap val="-27"/>
        <c:axId val="1994607439"/>
        <c:axId val="1753375391"/>
      </c:barChart>
      <c:catAx>
        <c:axId val="1994607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53375391"/>
        <c:crosses val="autoZero"/>
        <c:auto val="1"/>
        <c:lblAlgn val="ctr"/>
        <c:lblOffset val="100"/>
        <c:noMultiLvlLbl val="0"/>
      </c:catAx>
      <c:valAx>
        <c:axId val="1753375391"/>
        <c:scaling>
          <c:orientation val="minMax"/>
        </c:scaling>
        <c:delete val="1"/>
        <c:axPos val="l"/>
        <c:numFmt formatCode="0.0%" sourceLinked="1"/>
        <c:majorTickMark val="none"/>
        <c:minorTickMark val="none"/>
        <c:tickLblPos val="nextTo"/>
        <c:crossAx val="1994607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התאמה אישית 2">
      <a:majorFont>
        <a:latin typeface="Calibri"/>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737A9B-7B25-46A8-9103-1DD3AE1EDD8A}">
  <ds:schemaRefs>
    <ds:schemaRef ds:uri="http://schemas.openxmlformats.org/officeDocument/2006/bibliography"/>
  </ds:schemaRefs>
</ds:datastoreItem>
</file>

<file path=customXml/itemProps2.xml><?xml version="1.0" encoding="utf-8"?>
<ds:datastoreItem xmlns:ds="http://schemas.openxmlformats.org/officeDocument/2006/customXml" ds:itemID="{39BE104E-EDB8-4ECB-9408-6ECBA74A40FC}"/>
</file>

<file path=customXml/itemProps3.xml><?xml version="1.0" encoding="utf-8"?>
<ds:datastoreItem xmlns:ds="http://schemas.openxmlformats.org/officeDocument/2006/customXml" ds:itemID="{A8F8C418-DFFD-4D78-9878-E64A049AC2FB}"/>
</file>

<file path=customXml/itemProps4.xml><?xml version="1.0" encoding="utf-8"?>
<ds:datastoreItem xmlns:ds="http://schemas.openxmlformats.org/officeDocument/2006/customXml" ds:itemID="{53E1D922-A53C-45D6-B3FF-22F5B00BEA23}"/>
</file>

<file path=docProps/app.xml><?xml version="1.0" encoding="utf-8"?>
<Properties xmlns="http://schemas.openxmlformats.org/officeDocument/2006/extended-properties" xmlns:vt="http://schemas.openxmlformats.org/officeDocument/2006/docPropsVTypes">
  <Template>Normal.dotm</Template>
  <TotalTime>10</TotalTime>
  <Pages>20</Pages>
  <Words>6101</Words>
  <Characters>30505</Characters>
  <Application>Microsoft Office Word</Application>
  <DocSecurity>0</DocSecurity>
  <Lines>254</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קאפח סייג</dc:creator>
  <cp:keywords/>
  <dc:description/>
  <cp:lastModifiedBy>גיתית עטר</cp:lastModifiedBy>
  <cp:revision>5</cp:revision>
  <cp:lastPrinted>2025-04-07T12:19:00Z</cp:lastPrinted>
  <dcterms:created xsi:type="dcterms:W3CDTF">2025-04-07T12:11:00Z</dcterms:created>
  <dcterms:modified xsi:type="dcterms:W3CDTF">2025-04-07T12:23:00Z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