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729" w:rsidRPr="000B755A" w:rsidRDefault="002E3729" w:rsidP="00316ACC">
      <w:pPr>
        <w:pStyle w:val="11"/>
        <w:bidi w:val="0"/>
        <w:spacing w:line="269" w:lineRule="auto"/>
      </w:pPr>
      <w:bookmarkStart w:id="0" w:name="_Toc181258077"/>
      <w:bookmarkStart w:id="1" w:name="tempMark"/>
      <w:bookmarkStart w:id="2" w:name="_Hlk192594390"/>
      <w:r>
        <w:rPr>
          <w:rtl/>
        </w:rPr>
        <w:t>מענה מערכת ההשכלה הגבוהה לסטודנטים במילואים במלחמת חרבות ברזל</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sidRPr="008638AA">
        <w:rPr>
          <w:rFonts w:ascii="David" w:hAnsi="David"/>
          <w:sz w:val="18"/>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w:t>
      </w:r>
      <w:r w:rsidRPr="008638AA">
        <w:rPr>
          <w:rFonts w:ascii="David" w:hAnsi="David" w:hint="cs"/>
          <w:sz w:val="18"/>
          <w:rtl/>
        </w:rPr>
        <w:t xml:space="preserve">. </w:t>
      </w:r>
      <w:r w:rsidRPr="008638AA">
        <w:rPr>
          <w:rFonts w:ascii="David" w:hAnsi="David"/>
          <w:sz w:val="18"/>
          <w:rtl/>
        </w:rPr>
        <w:t>415 חיילים ואנשי כוחות הביטחון נפלו בקרבות, ו-905 אזרחים ישראלים וזרים נרצחו. המחבלים גם ביצעו פשעים מחרידים בנשים, בגברים, בקשישים</w:t>
      </w:r>
      <w:r w:rsidRPr="008638AA">
        <w:rPr>
          <w:rFonts w:ascii="David" w:hAnsi="David" w:hint="cs"/>
          <w:sz w:val="18"/>
          <w:rtl/>
        </w:rPr>
        <w:t xml:space="preserve">, </w:t>
      </w:r>
      <w:r w:rsidRPr="008638AA">
        <w:rPr>
          <w:rFonts w:ascii="David" w:hAnsi="David"/>
          <w:sz w:val="18"/>
          <w:rtl/>
        </w:rPr>
        <w:t xml:space="preserve">בילדים, בחיילות ובחיילים </w:t>
      </w:r>
      <w:r w:rsidRPr="008638AA">
        <w:rPr>
          <w:rFonts w:ascii="David" w:hAnsi="David" w:hint="cs"/>
          <w:sz w:val="18"/>
          <w:rtl/>
        </w:rPr>
        <w:t>ו</w:t>
      </w:r>
      <w:r w:rsidRPr="008638AA">
        <w:rPr>
          <w:rFonts w:ascii="David" w:hAnsi="David"/>
          <w:sz w:val="18"/>
          <w:rtl/>
        </w:rPr>
        <w:t xml:space="preserve">גם </w:t>
      </w:r>
      <w:r w:rsidRPr="008638AA">
        <w:rPr>
          <w:rFonts w:ascii="David" w:hAnsi="David" w:hint="cs"/>
          <w:sz w:val="18"/>
          <w:rtl/>
        </w:rPr>
        <w:t>ב</w:t>
      </w:r>
      <w:r w:rsidRPr="008638AA">
        <w:rPr>
          <w:rFonts w:ascii="David" w:hAnsi="David"/>
          <w:sz w:val="18"/>
          <w:rtl/>
        </w:rPr>
        <w:t>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w:t>
      </w:r>
      <w:r w:rsidRPr="008638AA">
        <w:rPr>
          <w:rFonts w:ascii="David" w:hAnsi="David" w:hint="cs"/>
          <w:sz w:val="18"/>
          <w:rtl/>
        </w:rPr>
        <w:t xml:space="preserve">בהם גם </w:t>
      </w:r>
      <w:r w:rsidRPr="008638AA">
        <w:rPr>
          <w:rFonts w:ascii="David" w:hAnsi="David"/>
          <w:sz w:val="18"/>
          <w:rtl/>
        </w:rPr>
        <w:t xml:space="preserve">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w:t>
      </w:r>
      <w:r>
        <w:rPr>
          <w:rFonts w:ascii="David" w:hAnsi="David" w:hint="cs"/>
          <w:sz w:val="18"/>
          <w:rtl/>
        </w:rPr>
        <w:t>התאפיינה</w:t>
      </w:r>
      <w:r w:rsidRPr="008638AA">
        <w:rPr>
          <w:rFonts w:ascii="David" w:hAnsi="David"/>
          <w:sz w:val="18"/>
          <w:rtl/>
        </w:rPr>
        <w:t xml:space="preserve"> בירי של אלפי רקטות לעבר יישובי ישראל, </w:t>
      </w:r>
      <w:r>
        <w:rPr>
          <w:rFonts w:ascii="David" w:hAnsi="David" w:hint="cs"/>
          <w:sz w:val="18"/>
          <w:rtl/>
        </w:rPr>
        <w:t>וב</w:t>
      </w:r>
      <w:r w:rsidRPr="008638AA">
        <w:rPr>
          <w:rFonts w:ascii="David" w:hAnsi="David"/>
          <w:sz w:val="18"/>
          <w:rtl/>
        </w:rPr>
        <w:t>עימות רב-זירתי ארוך לעומת מלחמות ישראל האחרונות</w:t>
      </w:r>
      <w:r w:rsidRPr="00C0744B">
        <w:rPr>
          <w:rFonts w:ascii="David" w:hAnsi="David"/>
          <w:sz w:val="18"/>
          <w:rtl/>
        </w:rPr>
        <w:t xml:space="preserve"> </w:t>
      </w:r>
      <w:r>
        <w:rPr>
          <w:rFonts w:ascii="David" w:hAnsi="David" w:hint="cs"/>
          <w:sz w:val="18"/>
          <w:rtl/>
        </w:rPr>
        <w:t>(</w:t>
      </w:r>
      <w:r w:rsidRPr="008638AA">
        <w:rPr>
          <w:rFonts w:ascii="David" w:hAnsi="David"/>
          <w:sz w:val="18"/>
          <w:rtl/>
        </w:rPr>
        <w:t>להלן גם - המלחמה).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מערך המילואים משמש מאז קום המדינה מרכיב מרכזי בעוצמתו של צה"ל ובחוסנה של מדינת ישראל</w:t>
      </w:r>
      <w:r>
        <w:rPr>
          <w:rStyle w:val="af2"/>
          <w:rtl/>
        </w:rPr>
        <w:footnoteReference w:id="1"/>
      </w:r>
      <w:r>
        <w:rPr>
          <w:rtl/>
        </w:rPr>
        <w:t xml:space="preserve">. מפרוץ מלחמת חרבות ברזל באוקטובר 2023 ועד מועד סיום הביקורת במרץ 2025 (להלן - מועד סיום הביקורת) נקראו מאות אלפי אזרחים לשירות מילואים. </w:t>
      </w:r>
    </w:p>
    <w:p w:rsidR="002E3729" w:rsidRPr="001413F2" w:rsidRDefault="002E3729" w:rsidP="00316ACC">
      <w:pPr>
        <w:pStyle w:val="a8"/>
        <w:spacing w:line="269" w:lineRule="auto"/>
        <w:rPr>
          <w:rtl/>
        </w:rPr>
      </w:pPr>
    </w:p>
    <w:p w:rsidR="002E3729" w:rsidRPr="00827ED4" w:rsidRDefault="002E3729" w:rsidP="00316ACC">
      <w:pPr>
        <w:widowControl w:val="0"/>
        <w:tabs>
          <w:tab w:val="left" w:pos="350"/>
        </w:tabs>
        <w:spacing w:line="269" w:lineRule="auto"/>
        <w:rPr>
          <w:b/>
          <w:bCs/>
          <w:rtl/>
        </w:rPr>
      </w:pPr>
      <w:r>
        <w:rPr>
          <w:rFonts w:hint="cs"/>
          <w:rtl/>
        </w:rPr>
        <w:t xml:space="preserve">לפי </w:t>
      </w:r>
      <w:proofErr w:type="spellStart"/>
      <w:r>
        <w:rPr>
          <w:rFonts w:hint="cs"/>
          <w:rtl/>
        </w:rPr>
        <w:t>הלמ"ס</w:t>
      </w:r>
      <w:proofErr w:type="spellEnd"/>
      <w:r>
        <w:rPr>
          <w:rFonts w:hint="cs"/>
          <w:rtl/>
        </w:rPr>
        <w:t xml:space="preserve"> </w:t>
      </w:r>
      <w:r w:rsidRPr="00C339EB">
        <w:rPr>
          <w:rtl/>
        </w:rPr>
        <w:t>למדו כ-330,000 סטודנטים</w:t>
      </w:r>
      <w:r w:rsidRPr="001413F2">
        <w:rPr>
          <w:rStyle w:val="af2"/>
          <w:rtl/>
        </w:rPr>
        <w:footnoteReference w:id="2"/>
      </w:r>
      <w:r w:rsidRPr="00C339EB">
        <w:rPr>
          <w:rtl/>
        </w:rPr>
        <w:t xml:space="preserve"> </w:t>
      </w:r>
      <w:proofErr w:type="spellStart"/>
      <w:r w:rsidRPr="00C339EB">
        <w:rPr>
          <w:rtl/>
        </w:rPr>
        <w:t>בתשפ"ד</w:t>
      </w:r>
      <w:proofErr w:type="spellEnd"/>
      <w:r>
        <w:rPr>
          <w:rFonts w:hint="cs"/>
          <w:rtl/>
        </w:rPr>
        <w:t xml:space="preserve"> </w:t>
      </w:r>
      <w:r w:rsidRPr="001413F2">
        <w:rPr>
          <w:rFonts w:hint="cs"/>
          <w:rtl/>
        </w:rPr>
        <w:t>(אוקטובר 2023 - ספטמבר 2024)</w:t>
      </w:r>
      <w:r w:rsidRPr="00C339EB">
        <w:rPr>
          <w:rtl/>
        </w:rPr>
        <w:t xml:space="preserve">. </w:t>
      </w:r>
      <w:r w:rsidRPr="001413F2">
        <w:rPr>
          <w:rtl/>
        </w:rPr>
        <w:t xml:space="preserve">נכון </w:t>
      </w:r>
      <w:r w:rsidRPr="001413F2">
        <w:rPr>
          <w:rFonts w:hint="cs"/>
          <w:rtl/>
        </w:rPr>
        <w:t>ליוני</w:t>
      </w:r>
      <w:r w:rsidRPr="001413F2">
        <w:rPr>
          <w:rtl/>
        </w:rPr>
        <w:t xml:space="preserve"> 2024, לקראת סוף שנת הלימודים</w:t>
      </w:r>
      <w:r w:rsidRPr="001413F2">
        <w:rPr>
          <w:rFonts w:hint="cs"/>
          <w:rtl/>
        </w:rPr>
        <w:t xml:space="preserve"> האקדמית</w:t>
      </w:r>
      <w:r w:rsidRPr="001413F2">
        <w:rPr>
          <w:rtl/>
        </w:rPr>
        <w:t xml:space="preserve"> </w:t>
      </w:r>
      <w:proofErr w:type="spellStart"/>
      <w:r w:rsidRPr="001413F2">
        <w:rPr>
          <w:rtl/>
        </w:rPr>
        <w:t>התשפ"ד</w:t>
      </w:r>
      <w:proofErr w:type="spellEnd"/>
      <w:r w:rsidRPr="001413F2">
        <w:rPr>
          <w:rFonts w:hint="cs"/>
          <w:rtl/>
        </w:rPr>
        <w:t xml:space="preserve"> </w:t>
      </w:r>
      <w:r w:rsidRPr="001413F2">
        <w:rPr>
          <w:rtl/>
        </w:rPr>
        <w:t>שירתו במילואים מתחילת המלחמה כ-60,000 סטודנטים</w:t>
      </w:r>
      <w:r>
        <w:rPr>
          <w:rStyle w:val="af2"/>
          <w:rtl/>
        </w:rPr>
        <w:footnoteReference w:id="3"/>
      </w:r>
      <w:r w:rsidRPr="001413F2">
        <w:rPr>
          <w:rtl/>
        </w:rPr>
        <w:t>, שהםכ-18% מכלל הסטודנטים בישראל</w:t>
      </w:r>
      <w:r>
        <w:rPr>
          <w:rFonts w:hint="cs"/>
          <w:b/>
          <w:bCs/>
          <w:rtl/>
        </w:rPr>
        <w:t>.</w:t>
      </w:r>
    </w:p>
    <w:p w:rsidR="002E3729" w:rsidRPr="008D60F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r w:rsidRPr="00E8183D">
        <w:rPr>
          <w:rtl/>
        </w:rPr>
        <w:t>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w:t>
      </w:r>
      <w:r w:rsidRPr="00E8183D">
        <w:rPr>
          <w:rFonts w:hint="cs"/>
          <w:rtl/>
        </w:rPr>
        <w:t xml:space="preserve"> והתמשכות המלחמה בשנת 2025</w:t>
      </w:r>
      <w:r w:rsidRPr="00E8183D">
        <w:rPr>
          <w:rtl/>
        </w:rPr>
        <w:t xml:space="preserve">. על הטיפול במערך המילואים, ובכלל זה טיפול בבעיות אזרחיות, אחראי קצין המילואים הראשי </w:t>
      </w:r>
      <w:r w:rsidRPr="00E8183D">
        <w:rPr>
          <w:rFonts w:hint="cs"/>
          <w:rtl/>
        </w:rPr>
        <w:t xml:space="preserve">בצה"ל </w:t>
      </w:r>
      <w:r w:rsidRPr="00E8183D">
        <w:rPr>
          <w:rtl/>
        </w:rPr>
        <w:t xml:space="preserve">(להלן - </w:t>
      </w:r>
      <w:proofErr w:type="spellStart"/>
      <w:r w:rsidRPr="00E8183D">
        <w:rPr>
          <w:rtl/>
        </w:rPr>
        <w:t>הקמל"ר</w:t>
      </w:r>
      <w:proofErr w:type="spellEnd"/>
      <w:r w:rsidRPr="00E8183D">
        <w:rPr>
          <w:rStyle w:val="af2"/>
          <w:rtl/>
        </w:rPr>
        <w:footnoteReference w:id="4"/>
      </w:r>
      <w:r w:rsidRPr="00E8183D">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BA0CB8">
        <w:rPr>
          <w:rtl/>
        </w:rPr>
        <w:lastRenderedPageBreak/>
        <w:t xml:space="preserve">המועצה להשכלה גבוהה (להלן - מל"ג) היא הגוף הרגולטורי האחראי למוסדות להשכלה גבוהה. </w:t>
      </w:r>
      <w:proofErr w:type="spellStart"/>
      <w:r w:rsidRPr="00BA0CB8">
        <w:rPr>
          <w:rtl/>
        </w:rPr>
        <w:t>המל"ג</w:t>
      </w:r>
      <w:proofErr w:type="spellEnd"/>
      <w:r w:rsidRPr="00BA0CB8">
        <w:rPr>
          <w:rtl/>
        </w:rPr>
        <w:t xml:space="preserve"> היא תאגיד חקוק (סטטוטורי) שהוקם מכוח חוק המועצה להשכלה גבוהה, התשי"ח-1958 (להלן - חוק </w:t>
      </w:r>
      <w:proofErr w:type="spellStart"/>
      <w:r w:rsidRPr="00BA0CB8">
        <w:rPr>
          <w:rtl/>
        </w:rPr>
        <w:t>המל"ג</w:t>
      </w:r>
      <w:proofErr w:type="spellEnd"/>
      <w:r w:rsidRPr="00BA0CB8">
        <w:rPr>
          <w:rtl/>
        </w:rPr>
        <w:t xml:space="preserve">). </w:t>
      </w:r>
      <w:bookmarkStart w:id="3" w:name="_Hlk197606625"/>
      <w:r w:rsidRPr="00BA0CB8">
        <w:rPr>
          <w:rFonts w:hint="cs"/>
          <w:rtl/>
        </w:rPr>
        <w:t xml:space="preserve">לפי חוק </w:t>
      </w:r>
      <w:proofErr w:type="spellStart"/>
      <w:r w:rsidRPr="00BA0CB8">
        <w:rPr>
          <w:rFonts w:hint="cs"/>
          <w:rtl/>
        </w:rPr>
        <w:t>המל"ג</w:t>
      </w:r>
      <w:proofErr w:type="spellEnd"/>
      <w:r w:rsidRPr="00BA0CB8">
        <w:rPr>
          <w:rFonts w:hint="cs"/>
          <w:rtl/>
        </w:rPr>
        <w:t xml:space="preserve">, </w:t>
      </w:r>
      <w:proofErr w:type="spellStart"/>
      <w:r w:rsidRPr="00BA0CB8">
        <w:rPr>
          <w:rFonts w:hint="cs"/>
          <w:rtl/>
        </w:rPr>
        <w:t>המל"ג</w:t>
      </w:r>
      <w:proofErr w:type="spellEnd"/>
      <w:r w:rsidRPr="00BA0CB8">
        <w:rPr>
          <w:rtl/>
        </w:rPr>
        <w:t xml:space="preserve"> היא המוסד הממלכתי לענ</w:t>
      </w:r>
      <w:r w:rsidRPr="00BA0CB8">
        <w:rPr>
          <w:rFonts w:hint="cs"/>
          <w:rtl/>
        </w:rPr>
        <w:t>י</w:t>
      </w:r>
      <w:r w:rsidRPr="00BA0CB8">
        <w:rPr>
          <w:rtl/>
        </w:rPr>
        <w:t>יני השכלה גבוהה במדינה</w:t>
      </w:r>
      <w:r w:rsidRPr="00BA0CB8">
        <w:rPr>
          <w:rFonts w:hint="cs"/>
          <w:rtl/>
        </w:rPr>
        <w:t xml:space="preserve">. לפי החלטת </w:t>
      </w:r>
      <w:proofErr w:type="spellStart"/>
      <w:r w:rsidRPr="00BA0CB8">
        <w:rPr>
          <w:rFonts w:hint="cs"/>
          <w:rtl/>
        </w:rPr>
        <w:t>המל"ג</w:t>
      </w:r>
      <w:proofErr w:type="spellEnd"/>
      <w:r w:rsidRPr="00BA0CB8">
        <w:rPr>
          <w:rFonts w:hint="cs"/>
          <w:rtl/>
        </w:rPr>
        <w:t xml:space="preserve">, </w:t>
      </w:r>
      <w:r w:rsidRPr="00BA0CB8">
        <w:rPr>
          <w:rtl/>
        </w:rPr>
        <w:t xml:space="preserve">תפקידה העיקרי </w:t>
      </w:r>
      <w:bookmarkEnd w:id="3"/>
      <w:r w:rsidRPr="00BA0CB8">
        <w:rPr>
          <w:rFonts w:hint="cs"/>
          <w:rtl/>
        </w:rPr>
        <w:t>הוא</w:t>
      </w:r>
      <w:r w:rsidRPr="00BA0CB8">
        <w:rPr>
          <w:rtl/>
        </w:rPr>
        <w:t xml:space="preserve"> </w:t>
      </w:r>
      <w:r w:rsidRPr="00BA0CB8">
        <w:rPr>
          <w:rFonts w:hint="cs"/>
          <w:rtl/>
        </w:rPr>
        <w:t>"</w:t>
      </w:r>
      <w:r w:rsidRPr="00BA0CB8">
        <w:rPr>
          <w:rtl/>
        </w:rPr>
        <w:t>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w:t>
      </w:r>
      <w:r w:rsidRPr="00BA0CB8">
        <w:rPr>
          <w:rFonts w:hint="cs"/>
          <w:rtl/>
        </w:rPr>
        <w:t>"</w:t>
      </w:r>
      <w:r w:rsidRPr="00BA0CB8">
        <w:rPr>
          <w:rStyle w:val="af2"/>
          <w:rtl/>
        </w:rPr>
        <w:footnoteReference w:id="5"/>
      </w:r>
      <w:r w:rsidRPr="00BA0CB8">
        <w:rPr>
          <w:rtl/>
        </w:rPr>
        <w:t xml:space="preserve">. </w:t>
      </w:r>
      <w:r w:rsidRPr="00BA0CB8">
        <w:rPr>
          <w:sz w:val="24"/>
          <w:rtl/>
        </w:rPr>
        <w:t xml:space="preserve">לצד זאת, חוק </w:t>
      </w:r>
      <w:proofErr w:type="spellStart"/>
      <w:r w:rsidRPr="00BA0CB8">
        <w:rPr>
          <w:sz w:val="24"/>
          <w:rtl/>
        </w:rPr>
        <w:t>המל"ג</w:t>
      </w:r>
      <w:proofErr w:type="spellEnd"/>
      <w:r w:rsidRPr="00BA0CB8">
        <w:rPr>
          <w:sz w:val="24"/>
          <w:rtl/>
        </w:rPr>
        <w:t xml:space="preserve"> קובע כי מוסד אקדמי הוא בן חורין לכלכל את ענייניו האקדמיים </w:t>
      </w:r>
      <w:proofErr w:type="spellStart"/>
      <w:r w:rsidRPr="00BA0CB8">
        <w:rPr>
          <w:sz w:val="24"/>
          <w:rtl/>
        </w:rPr>
        <w:t>והמינהליים</w:t>
      </w:r>
      <w:proofErr w:type="spellEnd"/>
      <w:r w:rsidRPr="00BA0CB8">
        <w:rPr>
          <w:sz w:val="24"/>
          <w:rtl/>
        </w:rPr>
        <w:t xml:space="preserve"> במסגרת תקציבו</w:t>
      </w:r>
      <w:r w:rsidRPr="00BA0CB8">
        <w:rPr>
          <w:rStyle w:val="af2"/>
          <w:rtl/>
        </w:rPr>
        <w:footnoteReference w:id="6"/>
      </w:r>
      <w:r w:rsidRPr="00BA0CB8">
        <w:rPr>
          <w:rtl/>
        </w:rPr>
        <w:t xml:space="preserve">. </w:t>
      </w:r>
      <w:bookmarkStart w:id="4" w:name="_Hlk198801219"/>
      <w:r w:rsidRPr="00BA0CB8">
        <w:rPr>
          <w:rtl/>
        </w:rPr>
        <w:t xml:space="preserve">לפי החוק האמור, יו"ר </w:t>
      </w:r>
      <w:proofErr w:type="spellStart"/>
      <w:r w:rsidRPr="00BA0CB8">
        <w:rPr>
          <w:rtl/>
        </w:rPr>
        <w:t>המל"ג</w:t>
      </w:r>
      <w:proofErr w:type="spellEnd"/>
      <w:r w:rsidRPr="00BA0CB8">
        <w:rPr>
          <w:rtl/>
        </w:rPr>
        <w:t xml:space="preserve"> הוא שר החינוך</w:t>
      </w:r>
      <w:r w:rsidRPr="00BA0CB8">
        <w:rPr>
          <w:rFonts w:hint="cs"/>
          <w:rtl/>
        </w:rPr>
        <w:t xml:space="preserve"> ו</w:t>
      </w:r>
      <w:r w:rsidRPr="00BA0CB8">
        <w:rPr>
          <w:rtl/>
        </w:rPr>
        <w:t xml:space="preserve">במהלך </w:t>
      </w:r>
      <w:r w:rsidRPr="00BA0CB8">
        <w:rPr>
          <w:rFonts w:hint="cs"/>
          <w:rtl/>
        </w:rPr>
        <w:t xml:space="preserve">תקופת </w:t>
      </w:r>
      <w:r w:rsidRPr="00BA0CB8">
        <w:rPr>
          <w:rtl/>
        </w:rPr>
        <w:t xml:space="preserve">הביקורת </w:t>
      </w:r>
      <w:r w:rsidRPr="00BA0CB8">
        <w:rPr>
          <w:rFonts w:hint="cs"/>
          <w:rtl/>
        </w:rPr>
        <w:t xml:space="preserve">הוא </w:t>
      </w:r>
      <w:r w:rsidRPr="00BA0CB8">
        <w:rPr>
          <w:rtl/>
        </w:rPr>
        <w:t xml:space="preserve">היה </w:t>
      </w:r>
      <w:r w:rsidRPr="00BA0CB8">
        <w:rPr>
          <w:rFonts w:hint="cs"/>
          <w:rtl/>
        </w:rPr>
        <w:t xml:space="preserve">חה"כ </w:t>
      </w:r>
      <w:r w:rsidRPr="00BA0CB8">
        <w:rPr>
          <w:rtl/>
        </w:rPr>
        <w:t>יואב קיש.</w:t>
      </w:r>
      <w:r>
        <w:rPr>
          <w:rtl/>
        </w:rPr>
        <w:t xml:space="preserve"> </w:t>
      </w:r>
      <w:bookmarkEnd w:id="4"/>
    </w:p>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פועלת באמצעות תשעה אגפים מקצועיים, ובהם האגף האקדמי שאמון בין היתר על אכיפה, בקרה ורישוי של המוסדות האקדמיים (</w:t>
      </w:r>
      <w:r w:rsidRPr="00780609">
        <w:rPr>
          <w:rtl/>
        </w:rPr>
        <w:t xml:space="preserve">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780609">
        <w:rPr>
          <w:rtl/>
        </w:rPr>
        <w:t>המל"ג</w:t>
      </w:r>
      <w:proofErr w:type="spellEnd"/>
      <w:r w:rsidRPr="00780609">
        <w:rPr>
          <w:rtl/>
        </w:rPr>
        <w:t>, והיא</w:t>
      </w:r>
      <w:r>
        <w:rPr>
          <w:rtl/>
        </w:rPr>
        <w:t xml:space="preserve"> אחראית על נושאי התקצוב והתכנון של מערכת ההשכלה הגבוהה</w:t>
      </w:r>
      <w:r>
        <w:rPr>
          <w:rStyle w:val="af2"/>
          <w:rtl/>
        </w:rPr>
        <w:footnoteReference w:id="7"/>
      </w:r>
      <w:r>
        <w:rPr>
          <w:rtl/>
        </w:rPr>
        <w:t xml:space="preserve">. </w:t>
      </w:r>
    </w:p>
    <w:p w:rsidR="002E3729" w:rsidRDefault="002E3729" w:rsidP="00316ACC">
      <w:pPr>
        <w:pStyle w:val="a8"/>
        <w:spacing w:line="269" w:lineRule="auto"/>
        <w:rPr>
          <w:rFonts w:ascii="David" w:hAnsi="David"/>
          <w:sz w:val="24"/>
          <w:szCs w:val="24"/>
          <w:rtl/>
        </w:rPr>
      </w:pPr>
    </w:p>
    <w:p w:rsidR="002E3729" w:rsidRDefault="002E3729" w:rsidP="00316ACC">
      <w:pPr>
        <w:autoSpaceDE w:val="0"/>
        <w:autoSpaceDN w:val="0"/>
        <w:adjustRightInd w:val="0"/>
        <w:spacing w:line="269" w:lineRule="auto"/>
        <w:rPr>
          <w:rtl/>
        </w:rPr>
      </w:pPr>
      <w:r w:rsidRPr="00BA0CB8">
        <w:rPr>
          <w:rFonts w:ascii="David" w:hAnsi="David"/>
          <w:color w:val="0D0D0D" w:themeColor="text1" w:themeTint="F2"/>
          <w:sz w:val="24"/>
          <w:rtl/>
        </w:rPr>
        <w:t xml:space="preserve">בשנת הלימודים </w:t>
      </w:r>
      <w:proofErr w:type="spellStart"/>
      <w:r w:rsidRPr="00BA0CB8">
        <w:rPr>
          <w:rFonts w:ascii="David" w:hAnsi="David"/>
          <w:color w:val="0D0D0D" w:themeColor="text1" w:themeTint="F2"/>
          <w:sz w:val="24"/>
          <w:rtl/>
        </w:rPr>
        <w:t>התשפ"ד</w:t>
      </w:r>
      <w:proofErr w:type="spellEnd"/>
      <w:r w:rsidRPr="00BA0CB8">
        <w:rPr>
          <w:rFonts w:ascii="David" w:hAnsi="David"/>
          <w:color w:val="0D0D0D" w:themeColor="text1" w:themeTint="F2"/>
          <w:sz w:val="24"/>
          <w:rtl/>
        </w:rPr>
        <w:t xml:space="preserve"> פעלו בישראל </w:t>
      </w:r>
      <w:r w:rsidRPr="00BA0CB8">
        <w:rPr>
          <w:rFonts w:ascii="David" w:hAnsi="David" w:hint="cs"/>
          <w:color w:val="0D0D0D" w:themeColor="text1" w:themeTint="F2"/>
          <w:sz w:val="24"/>
          <w:rtl/>
        </w:rPr>
        <w:t>58</w:t>
      </w:r>
      <w:r w:rsidRPr="00BA0CB8">
        <w:rPr>
          <w:rFonts w:ascii="David" w:hAnsi="David"/>
          <w:color w:val="0D0D0D" w:themeColor="text1" w:themeTint="F2"/>
          <w:sz w:val="24"/>
          <w:rtl/>
        </w:rPr>
        <w:t xml:space="preserve"> מוסדות להשכלה גבוהה</w:t>
      </w:r>
      <w:r w:rsidRPr="00BA0CB8">
        <w:rPr>
          <w:rStyle w:val="af2"/>
          <w:rFonts w:ascii="David" w:hAnsi="David"/>
          <w:color w:val="0D0D0D" w:themeColor="text1" w:themeTint="F2"/>
          <w:sz w:val="24"/>
          <w:rtl/>
        </w:rPr>
        <w:footnoteReference w:id="8"/>
      </w:r>
      <w:r>
        <w:rPr>
          <w:rFonts w:ascii="David" w:hAnsi="David" w:hint="cs"/>
          <w:color w:val="0D0D0D" w:themeColor="text1" w:themeTint="F2"/>
          <w:sz w:val="24"/>
          <w:rtl/>
        </w:rPr>
        <w:t>:</w:t>
      </w:r>
      <w:r w:rsidRPr="00BA0CB8">
        <w:rPr>
          <w:rFonts w:ascii="David" w:hAnsi="David"/>
          <w:color w:val="0D0D0D" w:themeColor="text1" w:themeTint="F2"/>
          <w:sz w:val="24"/>
          <w:rtl/>
        </w:rPr>
        <w:t xml:space="preserve"> אוניברסיטאות המתוקצבות על ידי ות"ת, מכללות מתוקצבות, מוסדות </w:t>
      </w:r>
      <w:r w:rsidRPr="00BA0CB8">
        <w:rPr>
          <w:rFonts w:ascii="David" w:hAnsi="David" w:hint="cs"/>
          <w:color w:val="0D0D0D" w:themeColor="text1" w:themeTint="F2"/>
          <w:sz w:val="24"/>
          <w:rtl/>
        </w:rPr>
        <w:t>ל</w:t>
      </w:r>
      <w:r w:rsidRPr="00BA0CB8">
        <w:rPr>
          <w:rFonts w:ascii="David" w:hAnsi="David"/>
          <w:color w:val="0D0D0D" w:themeColor="text1" w:themeTint="F2"/>
          <w:sz w:val="24"/>
          <w:rtl/>
        </w:rPr>
        <w:t>השכלה גבוהה פרטיים שאינם מתוקצבים ומכללות אקדמיות לחינוך</w:t>
      </w:r>
      <w:r w:rsidRPr="00BA0CB8">
        <w:rPr>
          <w:rFonts w:ascii="David" w:hAnsi="David" w:hint="cs"/>
          <w:color w:val="0D0D0D" w:themeColor="text1" w:themeTint="F2"/>
          <w:sz w:val="24"/>
          <w:rtl/>
        </w:rPr>
        <w:t xml:space="preserve"> שחלקן מתוקצבות על ידי ות"ת וחלקן מתוקצבות על ידי משרד החינוך</w:t>
      </w:r>
      <w:r w:rsidRPr="00BA0CB8">
        <w:rPr>
          <w:rStyle w:val="af2"/>
          <w:rFonts w:ascii="David" w:hAnsi="David"/>
          <w:color w:val="0D0D0D" w:themeColor="text1" w:themeTint="F2"/>
          <w:sz w:val="24"/>
          <w:rtl/>
        </w:rPr>
        <w:footnoteReference w:id="9"/>
      </w:r>
      <w:r w:rsidRPr="00BA0CB8">
        <w:rPr>
          <w:rFonts w:ascii="David" w:hAnsi="David" w:hint="cs"/>
          <w:color w:val="0D0D0D" w:themeColor="text1" w:themeTint="F2"/>
          <w:sz w:val="24"/>
          <w:rtl/>
        </w:rPr>
        <w:t xml:space="preserve"> </w:t>
      </w:r>
      <w:r w:rsidRPr="00BA0CB8">
        <w:rPr>
          <w:rFonts w:ascii="David" w:hAnsi="David"/>
          <w:color w:val="0D0D0D" w:themeColor="text1" w:themeTint="F2"/>
          <w:sz w:val="24"/>
          <w:rtl/>
        </w:rPr>
        <w:t>(להלן - המוסדות</w:t>
      </w:r>
      <w:r w:rsidRPr="00BA0CB8">
        <w:rPr>
          <w:rFonts w:ascii="David" w:hAnsi="David" w:hint="cs"/>
          <w:color w:val="0D0D0D" w:themeColor="text1" w:themeTint="F2"/>
          <w:sz w:val="24"/>
          <w:rtl/>
        </w:rPr>
        <w:t xml:space="preserve"> או המוסדות להשכלה גבוהה</w:t>
      </w:r>
      <w:r w:rsidRPr="00BA0CB8">
        <w:rPr>
          <w:rFonts w:ascii="David" w:hAnsi="David"/>
          <w:color w:val="0D0D0D" w:themeColor="text1" w:themeTint="F2"/>
          <w:sz w:val="24"/>
          <w:rtl/>
        </w:rPr>
        <w:t>)</w:t>
      </w:r>
      <w:r>
        <w:rPr>
          <w:rFonts w:ascii="David" w:hAnsi="David" w:hint="cs"/>
          <w:color w:val="0D0D0D" w:themeColor="text1" w:themeTint="F2"/>
          <w:sz w:val="24"/>
          <w:rtl/>
        </w:rPr>
        <w:t xml:space="preserve"> -מהם 33 מוסדות המתוקצבים על ידי </w:t>
      </w:r>
      <w:proofErr w:type="spellStart"/>
      <w:r>
        <w:rPr>
          <w:rFonts w:ascii="David" w:hAnsi="David" w:hint="cs"/>
          <w:color w:val="0D0D0D" w:themeColor="text1" w:themeTint="F2"/>
          <w:sz w:val="24"/>
          <w:rtl/>
        </w:rPr>
        <w:t>הוות"ת</w:t>
      </w:r>
      <w:proofErr w:type="spellEnd"/>
      <w:r>
        <w:rPr>
          <w:rFonts w:ascii="David" w:hAnsi="David" w:hint="cs"/>
          <w:color w:val="0D0D0D" w:themeColor="text1" w:themeTint="F2"/>
          <w:sz w:val="24"/>
          <w:rtl/>
        </w:rPr>
        <w:t xml:space="preserve">. </w:t>
      </w:r>
      <w:r w:rsidRPr="00BA0CB8">
        <w:rPr>
          <w:rFonts w:ascii="David" w:hAnsi="David"/>
          <w:color w:val="0D0D0D" w:themeColor="text1" w:themeTint="F2"/>
          <w:sz w:val="24"/>
          <w:rtl/>
        </w:rPr>
        <w:t>לצד המוסדות להשכלה גבוהה פועלים פורומים של ראשי המוסדות השונים,</w:t>
      </w:r>
      <w:r w:rsidRPr="00BA0CB8">
        <w:rPr>
          <w:rtl/>
        </w:rPr>
        <w:t xml:space="preserve">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w:t>
      </w:r>
      <w:r w:rsidRPr="00BA0CB8">
        <w:rPr>
          <w:rFonts w:ascii="David" w:hAnsi="David"/>
          <w:color w:val="0D0D0D" w:themeColor="text1" w:themeTint="F2"/>
          <w:sz w:val="24"/>
          <w:rtl/>
        </w:rPr>
        <w:t>, בין היתר</w:t>
      </w:r>
      <w:r w:rsidRPr="00BA0CB8">
        <w:rPr>
          <w:rtl/>
        </w:rPr>
        <w:t xml:space="preserve"> ועד ראשי האוניברסיטאות</w:t>
      </w:r>
      <w:r w:rsidRPr="00BA0CB8">
        <w:rPr>
          <w:rFonts w:hint="cs"/>
          <w:rtl/>
        </w:rPr>
        <w:t xml:space="preserve"> (להלן - ור"ה)</w:t>
      </w:r>
      <w:r w:rsidRPr="00BA0CB8">
        <w:rPr>
          <w:vertAlign w:val="superscript"/>
          <w:rtl/>
        </w:rPr>
        <w:footnoteReference w:id="10"/>
      </w:r>
      <w:r w:rsidRPr="00BA0CB8">
        <w:rPr>
          <w:rtl/>
        </w:rPr>
        <w:t>, ועד ראשי המכללות</w:t>
      </w:r>
      <w:r w:rsidRPr="00BA0CB8">
        <w:rPr>
          <w:rFonts w:hint="cs"/>
          <w:rtl/>
        </w:rPr>
        <w:t xml:space="preserve"> האקדמיות הציבוריות (להלן - ור"מ)</w:t>
      </w:r>
      <w:r w:rsidRPr="00BA0CB8">
        <w:rPr>
          <w:vertAlign w:val="superscript"/>
          <w:rtl/>
        </w:rPr>
        <w:footnoteReference w:id="11"/>
      </w:r>
      <w:r w:rsidRPr="00BA0CB8">
        <w:rPr>
          <w:rtl/>
        </w:rPr>
        <w:t xml:space="preserve">, </w:t>
      </w:r>
      <w:r w:rsidRPr="00BA0CB8">
        <w:rPr>
          <w:rFonts w:hint="cs"/>
          <w:rtl/>
        </w:rPr>
        <w:t>פורום הנשיאים והנשיאות של המכללות האקדמיות לחינוך בישראל (להלן - רמ"א)</w:t>
      </w:r>
      <w:r w:rsidRPr="00BA0CB8">
        <w:rPr>
          <w:rtl/>
        </w:rPr>
        <w:t xml:space="preserve"> וועד ראשי המוסדות הלא מתוקצבים</w:t>
      </w:r>
      <w:r w:rsidRPr="00BA0CB8">
        <w:rPr>
          <w:rStyle w:val="af2"/>
          <w:rtl/>
        </w:rPr>
        <w:footnoteReference w:id="12"/>
      </w:r>
      <w:r w:rsidRPr="00BA0CB8">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6" w:name="_Hlk204605113"/>
      <w:r w:rsidRPr="00BA0CB8">
        <w:rPr>
          <w:rtl/>
        </w:rPr>
        <w:lastRenderedPageBreak/>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BA0CB8">
        <w:rPr>
          <w:rtl/>
        </w:rPr>
        <w:t>המל"ג</w:t>
      </w:r>
      <w:proofErr w:type="spellEnd"/>
      <w:r w:rsidRPr="00BA0CB8">
        <w:rPr>
          <w:rStyle w:val="af2"/>
          <w:rtl/>
        </w:rPr>
        <w:footnoteReference w:id="13"/>
      </w:r>
      <w:r w:rsidRPr="00BA0CB8">
        <w:rPr>
          <w:rtl/>
        </w:rPr>
        <w:t xml:space="preserve">. מכוח החוק האמור קבעה </w:t>
      </w:r>
      <w:proofErr w:type="spellStart"/>
      <w:r w:rsidRPr="00BA0CB8">
        <w:rPr>
          <w:rtl/>
        </w:rPr>
        <w:t>המל"ג</w:t>
      </w:r>
      <w:proofErr w:type="spellEnd"/>
      <w:r w:rsidRPr="00BA0CB8">
        <w:rPr>
          <w:rtl/>
        </w:rPr>
        <w:t xml:space="preserve"> את כללי זכויות הסטודנט (התאמות לסטודנטים המשרתים בשירות מילואים), התשע"ב-2012 (להלן - כללי זכויות הסטודנט או הכללים)</w:t>
      </w:r>
      <w:r w:rsidRPr="00BA0CB8">
        <w:rPr>
          <w:rFonts w:hint="cs"/>
          <w:rtl/>
        </w:rPr>
        <w:t>, ועדכנה אותם במשך השנים (עדכון אחרון נעשה בספטמבר 2023,</w:t>
      </w:r>
      <w:r w:rsidRPr="00BA0CB8">
        <w:rPr>
          <w:rtl/>
        </w:rPr>
        <w:t xml:space="preserve"> כחודש לפני פרוץ המלחמה,</w:t>
      </w:r>
      <w:r w:rsidRPr="00BA0CB8">
        <w:rPr>
          <w:rFonts w:hint="cs"/>
          <w:rtl/>
        </w:rPr>
        <w:t xml:space="preserve"> בהמשך להחלטת הממשלה 620</w:t>
      </w:r>
      <w:r w:rsidRPr="00BA0CB8">
        <w:rPr>
          <w:rStyle w:val="af2"/>
          <w:rtl/>
        </w:rPr>
        <w:footnoteReference w:id="14"/>
      </w:r>
      <w:r w:rsidRPr="00BA0CB8">
        <w:rPr>
          <w:rFonts w:hint="cs"/>
          <w:rtl/>
        </w:rPr>
        <w:t>)</w:t>
      </w:r>
      <w:r w:rsidRPr="00BA0CB8">
        <w:rPr>
          <w:rtl/>
        </w:rPr>
        <w:t xml:space="preserve">, </w:t>
      </w:r>
      <w:r w:rsidRPr="00BA0CB8">
        <w:rPr>
          <w:rFonts w:hint="cs"/>
          <w:rtl/>
        </w:rPr>
        <w:t>ובהם</w:t>
      </w:r>
      <w:r w:rsidRPr="00BA0CB8">
        <w:rPr>
          <w:rtl/>
        </w:rPr>
        <w:t xml:space="preserve">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w:t>
      </w:r>
      <w:r>
        <w:rPr>
          <w:rFonts w:hint="cs"/>
          <w:rtl/>
        </w:rPr>
        <w:t xml:space="preserve"> (להלן - חוק עידוד מעורבות סטודנטים)</w:t>
      </w:r>
      <w:r w:rsidRPr="00BA0CB8">
        <w:rPr>
          <w:rtl/>
        </w:rPr>
        <w:t xml:space="preserve">, קובע כי סטודנטים שלומדים לתואר ראשון במוסדות שהוכרו על ידי </w:t>
      </w:r>
      <w:proofErr w:type="spellStart"/>
      <w:r w:rsidRPr="00BA0CB8">
        <w:rPr>
          <w:rtl/>
        </w:rPr>
        <w:t>המל"ג</w:t>
      </w:r>
      <w:proofErr w:type="spellEnd"/>
      <w:r w:rsidRPr="00BA0CB8">
        <w:rPr>
          <w:rtl/>
        </w:rPr>
        <w:t xml:space="preserve"> או קיבלו היתר ממנה, זכאים לשתי נקודות זכות עבור שירות מילואים של עשרה ימים לפחות בשנת הלימודים</w:t>
      </w:r>
      <w:r w:rsidRPr="00BA0CB8">
        <w:rPr>
          <w:rStyle w:val="af2"/>
          <w:rtl/>
        </w:rPr>
        <w:footnoteReference w:id="15"/>
      </w:r>
      <w:r w:rsidRPr="00BA0CB8">
        <w:rPr>
          <w:rtl/>
        </w:rPr>
        <w:t>.</w:t>
      </w:r>
    </w:p>
    <w:bookmarkEnd w:id="6"/>
    <w:p w:rsidR="002E3729" w:rsidRDefault="002E3729" w:rsidP="00316ACC">
      <w:pPr>
        <w:pStyle w:val="a8"/>
        <w:spacing w:line="269" w:lineRule="auto"/>
        <w:rPr>
          <w:rtl/>
        </w:rPr>
      </w:pPr>
    </w:p>
    <w:p w:rsidR="002E3729" w:rsidRDefault="002E3729" w:rsidP="00316ACC">
      <w:pPr>
        <w:spacing w:line="269" w:lineRule="auto"/>
        <w:rPr>
          <w:rtl/>
        </w:rPr>
      </w:pPr>
      <w:r w:rsidRPr="00DF584F">
        <w:rPr>
          <w:rFonts w:ascii="David" w:hAnsi="David"/>
          <w:color w:val="0D0D0D" w:themeColor="text1" w:themeTint="F2"/>
          <w:sz w:val="32"/>
          <w:rtl/>
        </w:rPr>
        <w:t>בשל ה</w:t>
      </w:r>
      <w:r w:rsidRPr="00DF584F">
        <w:rPr>
          <w:rFonts w:ascii="David" w:hAnsi="David" w:hint="cs"/>
          <w:color w:val="0D0D0D" w:themeColor="text1" w:themeTint="F2"/>
          <w:sz w:val="32"/>
          <w:rtl/>
        </w:rPr>
        <w:t>ת</w:t>
      </w:r>
      <w:r w:rsidRPr="00DF584F">
        <w:rPr>
          <w:rFonts w:ascii="David" w:hAnsi="David"/>
          <w:color w:val="0D0D0D" w:themeColor="text1" w:themeTint="F2"/>
          <w:sz w:val="32"/>
          <w:rtl/>
        </w:rPr>
        <w:t xml:space="preserve">משכותה של המלחמה ובעקבות החלטת </w:t>
      </w:r>
      <w:proofErr w:type="spellStart"/>
      <w:r w:rsidRPr="00DF584F">
        <w:rPr>
          <w:rFonts w:ascii="David" w:hAnsi="David"/>
          <w:color w:val="0D0D0D" w:themeColor="text1" w:themeTint="F2"/>
          <w:sz w:val="32"/>
          <w:rtl/>
        </w:rPr>
        <w:t>המל"ג</w:t>
      </w:r>
      <w:proofErr w:type="spellEnd"/>
      <w:r w:rsidRPr="00DF584F">
        <w:rPr>
          <w:rFonts w:ascii="David" w:hAnsi="David"/>
          <w:color w:val="0D0D0D" w:themeColor="text1" w:themeTint="F2"/>
          <w:sz w:val="32"/>
          <w:rtl/>
        </w:rPr>
        <w:t xml:space="preserve"> </w:t>
      </w:r>
      <w:proofErr w:type="spellStart"/>
      <w:r w:rsidRPr="00DF584F">
        <w:rPr>
          <w:rFonts w:ascii="David" w:hAnsi="David" w:hint="cs"/>
          <w:color w:val="0D0D0D" w:themeColor="text1" w:themeTint="F2"/>
          <w:sz w:val="32"/>
          <w:rtl/>
        </w:rPr>
        <w:t>שאיפשרה</w:t>
      </w:r>
      <w:proofErr w:type="spellEnd"/>
      <w:r w:rsidRPr="00DF584F">
        <w:rPr>
          <w:rFonts w:ascii="David" w:hAnsi="David" w:hint="cs"/>
          <w:color w:val="0D0D0D" w:themeColor="text1" w:themeTint="F2"/>
          <w:sz w:val="32"/>
          <w:rtl/>
        </w:rPr>
        <w:t xml:space="preserve"> למוסדות </w:t>
      </w:r>
      <w:r w:rsidRPr="00DF584F">
        <w:rPr>
          <w:rFonts w:ascii="David" w:hAnsi="David"/>
          <w:color w:val="0D0D0D" w:themeColor="text1" w:themeTint="F2"/>
          <w:sz w:val="32"/>
          <w:rtl/>
        </w:rPr>
        <w:t>להשכלה גבוהה</w:t>
      </w:r>
      <w:r w:rsidRPr="00DF584F">
        <w:rPr>
          <w:rFonts w:ascii="David" w:hAnsi="David" w:hint="cs"/>
          <w:color w:val="0D0D0D" w:themeColor="text1" w:themeTint="F2"/>
          <w:sz w:val="32"/>
          <w:rtl/>
        </w:rPr>
        <w:t xml:space="preserve"> לדחות את פתיחת שנת הלימודים, </w:t>
      </w:r>
      <w:r w:rsidRPr="00DF584F">
        <w:rPr>
          <w:rFonts w:ascii="David" w:hAnsi="David"/>
          <w:color w:val="0D0D0D" w:themeColor="text1" w:themeTint="F2"/>
          <w:sz w:val="32"/>
          <w:rtl/>
        </w:rPr>
        <w:t xml:space="preserve">נדחתה פתיחת שנת הלימודים </w:t>
      </w:r>
      <w:proofErr w:type="spellStart"/>
      <w:r w:rsidRPr="00DF584F">
        <w:rPr>
          <w:rFonts w:ascii="David" w:hAnsi="David"/>
          <w:color w:val="0D0D0D" w:themeColor="text1" w:themeTint="F2"/>
          <w:sz w:val="32"/>
          <w:rtl/>
        </w:rPr>
        <w:t>התשפ"ד</w:t>
      </w:r>
      <w:proofErr w:type="spellEnd"/>
      <w:r w:rsidRPr="00DF584F">
        <w:rPr>
          <w:rFonts w:ascii="David" w:hAnsi="David"/>
          <w:color w:val="0D0D0D" w:themeColor="text1" w:themeTint="F2"/>
          <w:sz w:val="32"/>
          <w:rtl/>
        </w:rPr>
        <w:t xml:space="preserve"> במוסדות, שתוכננה לאוקטובר 2023</w:t>
      </w:r>
      <w:r w:rsidRPr="00DF584F">
        <w:rPr>
          <w:rFonts w:ascii="David" w:hAnsi="David" w:hint="cs"/>
          <w:color w:val="0D0D0D" w:themeColor="text1" w:themeTint="F2"/>
          <w:sz w:val="32"/>
          <w:rtl/>
        </w:rPr>
        <w:t xml:space="preserve">. בחלק מן המוסדות נפתחה שנת הלימודים </w:t>
      </w:r>
      <w:proofErr w:type="spellStart"/>
      <w:r w:rsidRPr="00DF584F">
        <w:rPr>
          <w:rFonts w:ascii="David" w:hAnsi="David" w:hint="cs"/>
          <w:color w:val="0D0D0D" w:themeColor="text1" w:themeTint="F2"/>
          <w:sz w:val="32"/>
          <w:rtl/>
        </w:rPr>
        <w:t>התשפ"ד</w:t>
      </w:r>
      <w:proofErr w:type="spellEnd"/>
      <w:r w:rsidRPr="00DF584F">
        <w:rPr>
          <w:rFonts w:ascii="David" w:hAnsi="David" w:hint="cs"/>
          <w:color w:val="0D0D0D" w:themeColor="text1" w:themeTint="F2"/>
          <w:sz w:val="32"/>
          <w:rtl/>
        </w:rPr>
        <w:t xml:space="preserve"> עד דצמבר </w:t>
      </w:r>
      <w:r>
        <w:rPr>
          <w:rFonts w:ascii="David" w:hAnsi="David" w:hint="cs"/>
          <w:color w:val="0D0D0D" w:themeColor="text1" w:themeTint="F2"/>
          <w:sz w:val="32"/>
          <w:rtl/>
        </w:rPr>
        <w:t>2023</w:t>
      </w:r>
      <w:r w:rsidRPr="00DF584F">
        <w:rPr>
          <w:rFonts w:ascii="David" w:hAnsi="David" w:hint="cs"/>
          <w:color w:val="0D0D0D" w:themeColor="text1" w:themeTint="F2"/>
          <w:sz w:val="32"/>
          <w:rtl/>
        </w:rPr>
        <w:t>, ובאחרים עד אמצע ינואר 202</w:t>
      </w:r>
      <w:r>
        <w:rPr>
          <w:rFonts w:ascii="David" w:hAnsi="David" w:hint="cs"/>
          <w:color w:val="0D0D0D" w:themeColor="text1" w:themeTint="F2"/>
          <w:sz w:val="32"/>
          <w:rtl/>
        </w:rPr>
        <w:t>4</w:t>
      </w:r>
      <w:r w:rsidRPr="00DF584F">
        <w:rPr>
          <w:rFonts w:ascii="David" w:hAnsi="David" w:hint="cs"/>
          <w:color w:val="0D0D0D" w:themeColor="text1" w:themeTint="F2"/>
          <w:sz w:val="32"/>
          <w:rtl/>
        </w:rPr>
        <w:t xml:space="preserve">. שנת הלימודים </w:t>
      </w:r>
      <w:r w:rsidRPr="00DF584F">
        <w:rPr>
          <w:rtl/>
        </w:rPr>
        <w:t>הסתיימה במרבית המוסדות ב</w:t>
      </w:r>
      <w:r w:rsidRPr="00DF584F">
        <w:rPr>
          <w:rFonts w:hint="cs"/>
          <w:rtl/>
        </w:rPr>
        <w:t>יולי-</w:t>
      </w:r>
      <w:r w:rsidRPr="00DF584F">
        <w:rPr>
          <w:rtl/>
        </w:rPr>
        <w:t>אוגוסט 2024</w:t>
      </w:r>
      <w:r w:rsidRPr="00DF584F">
        <w:rPr>
          <w:rFonts w:hint="cs"/>
          <w:rtl/>
        </w:rPr>
        <w:t>, מועד המאוחר מהמתוכנן</w:t>
      </w:r>
      <w:r w:rsidRPr="00DF584F">
        <w:rPr>
          <w:rtl/>
        </w:rPr>
        <w:t>.</w:t>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להלן בתרשים נתונים על מספר ימי מילואים ששירתו סטודנטים, לפי משך תקופת המילואים, בחודשים ינואר-יוני 2024:</w:t>
      </w:r>
    </w:p>
    <w:p w:rsidR="002E3729" w:rsidRDefault="002E3729" w:rsidP="00316ACC">
      <w:pPr>
        <w:widowControl w:val="0"/>
        <w:tabs>
          <w:tab w:val="left" w:pos="350"/>
        </w:tabs>
        <w:spacing w:line="269" w:lineRule="auto"/>
        <w:rPr>
          <w:rtl/>
        </w:rPr>
      </w:pPr>
    </w:p>
    <w:p w:rsidR="002E3729" w:rsidRDefault="002E3729" w:rsidP="00316ACC">
      <w:pPr>
        <w:keepNext/>
        <w:keepLines/>
        <w:tabs>
          <w:tab w:val="left" w:pos="350"/>
        </w:tabs>
        <w:spacing w:line="269" w:lineRule="auto"/>
        <w:jc w:val="center"/>
        <w:rPr>
          <w:rtl/>
        </w:rPr>
      </w:pPr>
      <w:r w:rsidRPr="00F058A3">
        <w:rPr>
          <w:rtl/>
        </w:rPr>
        <w:lastRenderedPageBreak/>
        <w:t xml:space="preserve">תרשים </w:t>
      </w:r>
      <w:r w:rsidRPr="00F058A3">
        <w:t>1</w:t>
      </w:r>
      <w:r w:rsidRPr="00F058A3">
        <w:rPr>
          <w:rtl/>
        </w:rPr>
        <w:t xml:space="preserve">: </w:t>
      </w:r>
      <w:r w:rsidRPr="00F058A3">
        <w:rPr>
          <w:b/>
          <w:bCs/>
          <w:rtl/>
        </w:rPr>
        <w:t>מספר</w:t>
      </w:r>
      <w:r>
        <w:rPr>
          <w:b/>
          <w:bCs/>
          <w:rtl/>
        </w:rPr>
        <w:t xml:space="preserve"> ימי המילואים </w:t>
      </w:r>
      <w:r>
        <w:rPr>
          <w:rFonts w:hint="cs"/>
          <w:b/>
          <w:bCs/>
          <w:rtl/>
        </w:rPr>
        <w:t xml:space="preserve">המצטברים </w:t>
      </w:r>
      <w:r>
        <w:rPr>
          <w:b/>
          <w:bCs/>
          <w:rtl/>
        </w:rPr>
        <w:t>ששירתו סטודנטים, ינואר-יוני 2024</w:t>
      </w:r>
    </w:p>
    <w:p w:rsidR="002E3729" w:rsidRDefault="002E3729" w:rsidP="00316ACC">
      <w:pPr>
        <w:widowControl w:val="0"/>
        <w:tabs>
          <w:tab w:val="left" w:pos="350"/>
        </w:tabs>
        <w:spacing w:line="269" w:lineRule="auto"/>
        <w:jc w:val="center"/>
        <w:rPr>
          <w:b/>
          <w:bCs/>
          <w:rtl/>
        </w:rPr>
      </w:pPr>
      <w:r>
        <w:rPr>
          <w:noProof/>
        </w:rPr>
        <w:drawing>
          <wp:inline distT="0" distB="0" distL="0" distR="0" wp14:anchorId="3F5C5805" wp14:editId="54A99879">
            <wp:extent cx="5038725" cy="3267075"/>
            <wp:effectExtent l="0" t="0" r="9525" b="9525"/>
            <wp:docPr id="1" name="תמונה 1" descr="15,529 (32.9%) סטודנטים שירתו במילואים בין יום אחד ל 30 ימים.&#10;13,663 (29%) סטודנטים שירתו במילואים בין 31 ימים ל 60 יום.&#10;8,009 (17%) סטודנטים שירתו במילואים בין 61 יום ל 90 יום.&#10;4,184 (7.9%) סטודנטים שירתו במילואים בין 91 יום ל 120 יום.&#10;2,163 (4.6%) סטודנטים שירתו במילואים בין 121 יום ל 150 יום.&#10;3,600 (7.6%) סטודנטים שירתו במילואים בין 151 יום ל 182 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59"/>
                    <a:stretch/>
                  </pic:blipFill>
                  <pic:spPr bwMode="auto">
                    <a:xfrm>
                      <a:off x="0" y="0"/>
                      <a:ext cx="5038725"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widowControl w:val="0"/>
        <w:tabs>
          <w:tab w:val="left" w:pos="350"/>
        </w:tabs>
        <w:spacing w:line="269" w:lineRule="auto"/>
        <w:rPr>
          <w:rtl/>
        </w:rPr>
      </w:pPr>
      <w:r>
        <w:rPr>
          <w:szCs w:val="20"/>
          <w:rtl/>
        </w:rPr>
        <w:t>על פי נתוני המוסד לביטוח לאומי, בעיבוד משרד מבקר המדינה.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bookmarkStart w:id="8" w:name="_Hlk194902243"/>
      <w:r>
        <w:rPr>
          <w:b/>
          <w:bCs/>
          <w:rtl/>
        </w:rPr>
        <w:t xml:space="preserve">מהתרשים עולה שבחודשים ינואר-יוני 2024, אשר היו חלק עיקרי משנת הלימודים </w:t>
      </w:r>
      <w:proofErr w:type="spellStart"/>
      <w:r>
        <w:rPr>
          <w:b/>
          <w:bCs/>
          <w:rtl/>
        </w:rPr>
        <w:t>התשפ"ד</w:t>
      </w:r>
      <w:proofErr w:type="spellEnd"/>
      <w:r>
        <w:rPr>
          <w:b/>
          <w:bCs/>
          <w:rtl/>
        </w:rPr>
        <w:t xml:space="preserve"> (שישה מתוך כשמונה חודשי לימוד), בתקופה של כ-180 ימי לימודים, כ-18,000 סטודנטים שירתו במילואים יותר משליש מהתקופה (חודשיים</w:t>
      </w:r>
      <w:r>
        <w:rPr>
          <w:rFonts w:hint="cs"/>
          <w:b/>
          <w:bCs/>
          <w:rtl/>
        </w:rPr>
        <w:t xml:space="preserve"> ומעלה</w:t>
      </w:r>
      <w:r>
        <w:rPr>
          <w:b/>
          <w:bCs/>
          <w:rtl/>
        </w:rPr>
        <w:t>); כ-10,000 סטודנטים שירתו במילואים יותר מחצי מהתקופה (שלושה חודשים</w:t>
      </w:r>
      <w:r>
        <w:rPr>
          <w:rFonts w:hint="cs"/>
          <w:b/>
          <w:bCs/>
          <w:rtl/>
        </w:rPr>
        <w:t xml:space="preserve"> ומעלה</w:t>
      </w:r>
      <w:r>
        <w:rPr>
          <w:b/>
          <w:bCs/>
          <w:rtl/>
        </w:rPr>
        <w:t xml:space="preserve">); 3,600 סטודנטים היו בשירות מילואים כמעט כל התקופה האמורה. </w:t>
      </w:r>
    </w:p>
    <w:bookmarkEnd w:id="8"/>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w:t>
      </w:r>
      <w:r>
        <w:rPr>
          <w:rStyle w:val="af2"/>
          <w:rtl/>
        </w:rPr>
        <w:footnoteReference w:id="16"/>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b/>
          <w:bCs/>
          <w:rtl/>
        </w:rPr>
        <w:t>יש חשיבות כי הסיוע הניתן</w:t>
      </w:r>
      <w:r>
        <w:rPr>
          <w:rFonts w:hint="cs"/>
          <w:b/>
          <w:bCs/>
          <w:rtl/>
        </w:rPr>
        <w:t xml:space="preserve"> מהמוסדות להשכלה גבוהה</w:t>
      </w:r>
      <w:r>
        <w:rPr>
          <w:b/>
          <w:bCs/>
          <w:rtl/>
        </w:rPr>
        <w:t xml:space="preserve">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w:t>
      </w:r>
      <w:r>
        <w:rPr>
          <w:rFonts w:hint="cs"/>
          <w:b/>
          <w:bCs/>
          <w:rtl/>
        </w:rPr>
        <w:t xml:space="preserve">על </w:t>
      </w:r>
      <w:proofErr w:type="spellStart"/>
      <w:r>
        <w:rPr>
          <w:rFonts w:hint="cs"/>
          <w:b/>
          <w:bCs/>
          <w:rtl/>
        </w:rPr>
        <w:t>המל"ג</w:t>
      </w:r>
      <w:proofErr w:type="spellEnd"/>
      <w:r>
        <w:rPr>
          <w:rFonts w:hint="cs"/>
          <w:b/>
          <w:bCs/>
          <w:rtl/>
        </w:rPr>
        <w:t xml:space="preserve"> ועל המוסדות </w:t>
      </w:r>
      <w:r>
        <w:rPr>
          <w:rFonts w:hint="cs"/>
          <w:b/>
          <w:bCs/>
          <w:rtl/>
        </w:rPr>
        <w:lastRenderedPageBreak/>
        <w:t>להשכלה גבוהה</w:t>
      </w:r>
      <w:r>
        <w:rPr>
          <w:b/>
          <w:bCs/>
          <w:rtl/>
        </w:rPr>
        <w:t xml:space="preserve"> </w:t>
      </w:r>
      <w:r>
        <w:rPr>
          <w:rFonts w:hint="cs"/>
          <w:b/>
          <w:bCs/>
          <w:rtl/>
        </w:rPr>
        <w:t>לוודא</w:t>
      </w:r>
      <w:r>
        <w:rPr>
          <w:b/>
          <w:bCs/>
          <w:rtl/>
        </w:rPr>
        <w:t xml:space="preserve">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2E3729" w:rsidRDefault="002E3729" w:rsidP="00316ACC">
      <w:pPr>
        <w:pStyle w:val="a8"/>
        <w:spacing w:line="269" w:lineRule="auto"/>
        <w:rPr>
          <w:rtl/>
        </w:rPr>
      </w:pPr>
    </w:p>
    <w:p w:rsidR="002E3729" w:rsidRPr="009C4B68" w:rsidRDefault="002E3729" w:rsidP="00316ACC">
      <w:pPr>
        <w:spacing w:line="269" w:lineRule="auto"/>
        <w:rPr>
          <w:rtl/>
        </w:rPr>
      </w:pPr>
      <w:r w:rsidRPr="003043EB">
        <w:rPr>
          <w:rtl/>
        </w:rPr>
        <w:t>ממצאי הדוח רלוונטיים ביותר גם לעת</w:t>
      </w:r>
      <w:r w:rsidRPr="003043EB">
        <w:rPr>
          <w:rFonts w:hint="cs"/>
          <w:rtl/>
        </w:rPr>
        <w:t xml:space="preserve"> הזו ש</w:t>
      </w:r>
      <w:r w:rsidRPr="003043EB">
        <w:rPr>
          <w:rtl/>
        </w:rPr>
        <w:t>בה</w:t>
      </w:r>
      <w:r>
        <w:rPr>
          <w:rFonts w:hint="cs"/>
          <w:rtl/>
        </w:rPr>
        <w:t xml:space="preserve"> </w:t>
      </w:r>
      <w:r>
        <w:rPr>
          <w:rtl/>
        </w:rPr>
        <w:t>נוכח המצב הביטחוני</w:t>
      </w:r>
      <w:r>
        <w:rPr>
          <w:rFonts w:hint="cs"/>
          <w:rtl/>
        </w:rPr>
        <w:t xml:space="preserve"> </w:t>
      </w:r>
      <w:r>
        <w:rPr>
          <w:rtl/>
        </w:rPr>
        <w:t>ניתן לצפות שסטודנטים רבים ימשיכו להיקרא לשירות מילואים ממושך גם בשנים הקרובות</w:t>
      </w:r>
      <w:r>
        <w:rPr>
          <w:rFonts w:hint="cs"/>
          <w:rtl/>
        </w:rPr>
        <w:t>.</w:t>
      </w:r>
      <w:r w:rsidRPr="003043EB">
        <w:rPr>
          <w:rtl/>
        </w:rPr>
        <w:t xml:space="preserve"> </w:t>
      </w:r>
    </w:p>
    <w:p w:rsidR="002E3729" w:rsidRDefault="002E3729" w:rsidP="00316ACC">
      <w:pPr>
        <w:widowControl w:val="0"/>
        <w:tabs>
          <w:tab w:val="left" w:pos="350"/>
        </w:tabs>
        <w:spacing w:line="269" w:lineRule="auto"/>
        <w:rPr>
          <w:rtl/>
        </w:rPr>
      </w:pPr>
    </w:p>
    <w:p w:rsidR="002E3729" w:rsidRDefault="002E3729" w:rsidP="00316ACC">
      <w:pPr>
        <w:pStyle w:val="31"/>
        <w:spacing w:before="0" w:line="269" w:lineRule="auto"/>
        <w:rPr>
          <w:rtl/>
        </w:rPr>
      </w:pPr>
      <w:r>
        <w:rPr>
          <w:rtl/>
        </w:rPr>
        <w:t xml:space="preserve">פעולות הביקורת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Pr>
          <w:rtl/>
        </w:rPr>
        <w:t>המל"ג</w:t>
      </w:r>
      <w:proofErr w:type="spellEnd"/>
      <w:r>
        <w:rPr>
          <w:rtl/>
        </w:rPr>
        <w:t xml:space="preserve"> לסיוע לסטודנטים וכן הסיוע של המוסדות להשכלה גבוהה שניתן לסטודנטים משרתי מילואים. הביקורת נעשתה </w:t>
      </w:r>
      <w:proofErr w:type="spellStart"/>
      <w:r>
        <w:rPr>
          <w:rtl/>
        </w:rPr>
        <w:t>במל"ג</w:t>
      </w:r>
      <w:proofErr w:type="spellEnd"/>
      <w:r>
        <w:rPr>
          <w:rtl/>
        </w:rPr>
        <w:t xml:space="preserve">. בדיקות השלמה נעשו </w:t>
      </w:r>
      <w:r>
        <w:rPr>
          <w:rFonts w:hint="cs"/>
          <w:rtl/>
        </w:rPr>
        <w:t xml:space="preserve">במוסדות להשכלה גבוהה, </w:t>
      </w:r>
      <w:r>
        <w:rPr>
          <w:rtl/>
        </w:rPr>
        <w:t>במשרד האוצר</w:t>
      </w:r>
      <w:r>
        <w:rPr>
          <w:rFonts w:hint="cs"/>
          <w:rtl/>
        </w:rPr>
        <w:t xml:space="preserve">, </w:t>
      </w:r>
      <w:r w:rsidRPr="005D564F">
        <w:rPr>
          <w:rFonts w:hint="cs"/>
          <w:rtl/>
        </w:rPr>
        <w:t>בצה"ל (</w:t>
      </w:r>
      <w:proofErr w:type="spellStart"/>
      <w:r w:rsidRPr="005D564F">
        <w:rPr>
          <w:rFonts w:hint="cs"/>
          <w:rtl/>
        </w:rPr>
        <w:t>קמל"ר</w:t>
      </w:r>
      <w:proofErr w:type="spellEnd"/>
      <w:r w:rsidRPr="005D564F">
        <w:rPr>
          <w:rFonts w:hint="cs"/>
          <w:rtl/>
        </w:rPr>
        <w:t>)</w:t>
      </w:r>
      <w:r w:rsidRPr="005D564F">
        <w:rPr>
          <w:rtl/>
        </w:rPr>
        <w:t xml:space="preserve"> ובמסגרת</w:t>
      </w:r>
      <w:r>
        <w:rPr>
          <w:rtl/>
        </w:rPr>
        <w:t xml:space="preserve"> פגישות של צוות הביקורת עם גורמים שאינם מבוקרים כמו התאחדות הסטודנטים </w:t>
      </w:r>
      <w:r>
        <w:rPr>
          <w:rFonts w:hint="cs"/>
          <w:rtl/>
        </w:rPr>
        <w:t xml:space="preserve">והסטודנטיות </w:t>
      </w:r>
      <w:r>
        <w:rPr>
          <w:rtl/>
        </w:rPr>
        <w:t>הארצית</w:t>
      </w:r>
      <w:r>
        <w:rPr>
          <w:rFonts w:hint="cs"/>
          <w:rtl/>
        </w:rPr>
        <w:t xml:space="preserve"> (להלן - התאחדות הסטודנטים)</w:t>
      </w:r>
      <w:r>
        <w:rPr>
          <w:rtl/>
        </w:rPr>
        <w:t>, אגודות סטודנטים במוסדות השונים ועמותות למען סטודנטים משרתי מילואים. ביולי 2024 הפיץ משרד מבקר המדינה שאלון ל-25 מוסדות להשכלה גבוהה המתוקצבים על ידי ות"ת</w:t>
      </w:r>
      <w:r>
        <w:rPr>
          <w:rStyle w:val="af2"/>
          <w:rtl/>
        </w:rPr>
        <w:footnoteReference w:id="17"/>
      </w:r>
      <w:r>
        <w:rPr>
          <w:rtl/>
        </w:rPr>
        <w:t xml:space="preserve"> (להלן - שאלון </w:t>
      </w:r>
      <w:r>
        <w:rPr>
          <w:rFonts w:hint="cs"/>
          <w:rtl/>
        </w:rPr>
        <w:t>ה</w:t>
      </w:r>
      <w:r>
        <w:rPr>
          <w:rtl/>
        </w:rPr>
        <w:t xml:space="preserve">מוסדות). השאלון נגע לתקופת סמסטר א' בשנת הלימודים </w:t>
      </w:r>
      <w:proofErr w:type="spellStart"/>
      <w:r>
        <w:rPr>
          <w:rtl/>
        </w:rPr>
        <w:t>התשפ"ד</w:t>
      </w:r>
      <w:proofErr w:type="spellEnd"/>
      <w:r>
        <w:rPr>
          <w:rStyle w:val="af2"/>
          <w:rtl/>
        </w:rPr>
        <w:footnoteReference w:id="18"/>
      </w:r>
      <w:r>
        <w:rPr>
          <w:rtl/>
        </w:rPr>
        <w:t>.</w:t>
      </w:r>
    </w:p>
    <w:p w:rsidR="002E3729" w:rsidRDefault="002E3729" w:rsidP="00316ACC">
      <w:pPr>
        <w:pStyle w:val="a8"/>
        <w:spacing w:line="269" w:lineRule="auto"/>
        <w:rPr>
          <w:rtl/>
        </w:rPr>
      </w:pPr>
    </w:p>
    <w:p w:rsidR="002E3729" w:rsidRDefault="002E3729" w:rsidP="00316ACC">
      <w:pPr>
        <w:spacing w:line="269" w:lineRule="auto"/>
        <w:rPr>
          <w:rtl/>
        </w:rPr>
      </w:pPr>
      <w:r w:rsidRPr="003A78BB">
        <w:rPr>
          <w:rFonts w:hint="cs"/>
          <w:rtl/>
        </w:rPr>
        <w:t>במסגרת ביקורת זו נערך</w:t>
      </w:r>
      <w:r w:rsidRPr="003A78BB">
        <w:rPr>
          <w:rtl/>
        </w:rPr>
        <w:t xml:space="preserve"> סקר בקרב סטודנטים משרתי מילואים </w:t>
      </w:r>
      <w:r w:rsidRPr="003A78BB">
        <w:rPr>
          <w:rFonts w:hint="cs"/>
          <w:rtl/>
        </w:rPr>
        <w:t xml:space="preserve">כדי ללמוד </w:t>
      </w:r>
      <w:r w:rsidRPr="003A78BB">
        <w:rPr>
          <w:rtl/>
        </w:rPr>
        <w:t xml:space="preserve">על נקודות המבט שלהם במהלך שנת הלימודים </w:t>
      </w:r>
      <w:proofErr w:type="spellStart"/>
      <w:r w:rsidRPr="003A78BB">
        <w:rPr>
          <w:rtl/>
        </w:rPr>
        <w:t>התשפ"ד</w:t>
      </w:r>
      <w:proofErr w:type="spellEnd"/>
      <w:r w:rsidRPr="003A78BB">
        <w:rPr>
          <w:rtl/>
        </w:rPr>
        <w:t xml:space="preserve"> בתקופת מלחמת חרבות ברזל (להלן - סקר הסטודנטים). את הסקר הכינה וניתחה חברת ייעוץ חיצונית, והוא הופץ ב</w:t>
      </w:r>
      <w:r w:rsidRPr="003A78BB">
        <w:rPr>
          <w:rFonts w:hint="cs"/>
          <w:rtl/>
        </w:rPr>
        <w:t>יוני</w:t>
      </w:r>
      <w:r w:rsidRPr="003A78BB">
        <w:rPr>
          <w:rtl/>
        </w:rPr>
        <w:t xml:space="preserve"> 2024 </w:t>
      </w:r>
      <w:r w:rsidRPr="003A78BB">
        <w:rPr>
          <w:rFonts w:hint="cs"/>
          <w:rtl/>
        </w:rPr>
        <w:t>באמצעות</w:t>
      </w:r>
      <w:r w:rsidRPr="003A78BB">
        <w:rPr>
          <w:rtl/>
        </w:rPr>
        <w:t xml:space="preserve"> התאחדות הסטודנטים הארצית לכלל ציבור הסטודנטים במוסדות להשכלה גבוהה (בסמסטר ב' של שנת הלימודים </w:t>
      </w:r>
      <w:proofErr w:type="spellStart"/>
      <w:r w:rsidRPr="003A78BB">
        <w:rPr>
          <w:rtl/>
        </w:rPr>
        <w:t>התשפ"ד</w:t>
      </w:r>
      <w:proofErr w:type="spellEnd"/>
      <w:r w:rsidRPr="003A78BB">
        <w:rPr>
          <w:rtl/>
        </w:rPr>
        <w:t>)</w:t>
      </w:r>
      <w:r w:rsidRPr="003A78BB">
        <w:rPr>
          <w:rFonts w:hint="cs"/>
          <w:rtl/>
        </w:rPr>
        <w:t>, על ידי שליחת קישור במסרון (</w:t>
      </w:r>
      <w:r w:rsidRPr="003A78BB">
        <w:rPr>
          <w:rFonts w:hint="cs"/>
        </w:rPr>
        <w:t>SMS</w:t>
      </w:r>
      <w:r w:rsidRPr="003A78BB">
        <w:rPr>
          <w:rFonts w:hint="cs"/>
          <w:rtl/>
        </w:rPr>
        <w:t>)</w:t>
      </w:r>
      <w:r w:rsidRPr="003A78BB">
        <w:rPr>
          <w:rtl/>
        </w:rPr>
        <w:t xml:space="preserve">. </w:t>
      </w:r>
      <w:r w:rsidRPr="003A78BB">
        <w:rPr>
          <w:rFonts w:hint="cs"/>
          <w:rtl/>
        </w:rPr>
        <w:t>שיטת הדגימה שבה בוצע הסקר אינה הסתברותית מלאה</w:t>
      </w:r>
      <w:r w:rsidRPr="003A78BB">
        <w:rPr>
          <w:rStyle w:val="af2"/>
          <w:rtl/>
        </w:rPr>
        <w:footnoteReference w:id="19"/>
      </w:r>
      <w:r w:rsidRPr="003A78BB">
        <w:rPr>
          <w:rFonts w:hint="cs"/>
          <w:rtl/>
        </w:rPr>
        <w:t xml:space="preserve">. </w:t>
      </w:r>
      <w:r w:rsidRPr="003A78BB">
        <w:rPr>
          <w:rtl/>
        </w:rPr>
        <w:t xml:space="preserve">על הסקר השיבו כ-2,650 סטודנטים משרתי מילואים, שהם 4.4% מכלל הסטודנטים ששירתו במילואים בשנת הלימודים </w:t>
      </w:r>
      <w:proofErr w:type="spellStart"/>
      <w:r w:rsidRPr="003A78BB">
        <w:rPr>
          <w:rtl/>
        </w:rPr>
        <w:t>התשפ"ד</w:t>
      </w:r>
      <w:proofErr w:type="spellEnd"/>
      <w:r w:rsidRPr="003A78BB">
        <w:rPr>
          <w:rFonts w:hint="cs"/>
          <w:rtl/>
        </w:rPr>
        <w:t>.</w:t>
      </w:r>
      <w:r w:rsidRPr="003A78BB">
        <w:rPr>
          <w:rtl/>
        </w:rPr>
        <w:t xml:space="preserve"> שיעור זה דומה לשיעורי השבה מקובלים בסקרים אינטרנטיים רחבי היקף. מכיוון שהתפלגות המשיבים</w:t>
      </w:r>
      <w:r w:rsidRPr="003A78BB">
        <w:rPr>
          <w:rFonts w:hint="cs"/>
          <w:rtl/>
        </w:rPr>
        <w:t xml:space="preserve"> בסקר</w:t>
      </w:r>
      <w:r w:rsidRPr="003A78BB">
        <w:rPr>
          <w:rtl/>
        </w:rPr>
        <w:t xml:space="preserve"> דומה להתפלגות האוכלוסייה לפי סוג מוסד אקדמי (אוניברסיטאות מחקר, מכללות, מכללות חינוך)</w:t>
      </w:r>
      <w:r w:rsidRPr="003A78BB">
        <w:rPr>
          <w:rFonts w:hint="cs"/>
          <w:rtl/>
        </w:rPr>
        <w:t>,</w:t>
      </w:r>
      <w:r w:rsidRPr="003A78BB">
        <w:rPr>
          <w:rtl/>
        </w:rPr>
        <w:t xml:space="preserve"> ומאחר </w:t>
      </w:r>
      <w:r w:rsidRPr="003A78BB">
        <w:rPr>
          <w:rFonts w:hint="cs"/>
          <w:rtl/>
        </w:rPr>
        <w:t>ש</w:t>
      </w:r>
      <w:r w:rsidRPr="003A78BB">
        <w:rPr>
          <w:rtl/>
        </w:rPr>
        <w:t xml:space="preserve">ניתוח הסקר בוצע ברמת המקרו ומרווח הטעות </w:t>
      </w:r>
      <w:r w:rsidRPr="003A78BB">
        <w:rPr>
          <w:rFonts w:hint="cs"/>
          <w:rtl/>
        </w:rPr>
        <w:t>הוא</w:t>
      </w:r>
      <w:r w:rsidRPr="003A78BB">
        <w:rPr>
          <w:rtl/>
        </w:rPr>
        <w:t xml:space="preserve"> כ-2%</w:t>
      </w:r>
      <w:r w:rsidRPr="003A78BB">
        <w:rPr>
          <w:rFonts w:hint="cs"/>
          <w:rtl/>
        </w:rPr>
        <w:t>,</w:t>
      </w:r>
      <w:r w:rsidRPr="003A78BB">
        <w:rPr>
          <w:rtl/>
        </w:rPr>
        <w:t xml:space="preserve"> ניתן להסיק </w:t>
      </w:r>
      <w:r w:rsidRPr="003A78BB">
        <w:rPr>
          <w:rFonts w:hint="cs"/>
          <w:rtl/>
        </w:rPr>
        <w:t xml:space="preserve">מהסקר </w:t>
      </w:r>
      <w:r w:rsidRPr="003A78BB">
        <w:rPr>
          <w:rtl/>
        </w:rPr>
        <w:t>מסקנות כלליות על כלל מערכת ההשכלה הגבוהה</w:t>
      </w:r>
      <w:r w:rsidRPr="003A78BB">
        <w:rPr>
          <w:rFonts w:hint="cs"/>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להלן בתרשים מאפייני המשיבים על סקר הסטודנטים:</w:t>
      </w:r>
    </w:p>
    <w:p w:rsidR="002E3729" w:rsidRDefault="002E3729" w:rsidP="00316ACC">
      <w:pPr>
        <w:spacing w:line="269" w:lineRule="auto"/>
        <w:rPr>
          <w:rtl/>
        </w:rPr>
      </w:pPr>
    </w:p>
    <w:p w:rsidR="002E3729" w:rsidRDefault="002E3729" w:rsidP="00316ACC">
      <w:pPr>
        <w:keepNext/>
        <w:keepLines/>
        <w:spacing w:line="269" w:lineRule="auto"/>
        <w:jc w:val="center"/>
        <w:rPr>
          <w:b/>
          <w:bCs/>
          <w:rtl/>
        </w:rPr>
      </w:pPr>
      <w:r>
        <w:rPr>
          <w:rtl/>
        </w:rPr>
        <w:lastRenderedPageBreak/>
        <w:t>תרשים</w:t>
      </w:r>
      <w:r>
        <w:rPr>
          <w:rFonts w:hint="cs"/>
          <w:rtl/>
        </w:rPr>
        <w:t xml:space="preserve"> 2</w:t>
      </w:r>
      <w:r>
        <w:rPr>
          <w:rtl/>
        </w:rPr>
        <w:t xml:space="preserve">: </w:t>
      </w:r>
      <w:r>
        <w:rPr>
          <w:b/>
          <w:bCs/>
          <w:rtl/>
        </w:rPr>
        <w:t>המשיבים על סקר הסטודנטים, לפי קטגוריות שונות</w:t>
      </w:r>
    </w:p>
    <w:p w:rsidR="002E3729" w:rsidRDefault="002E3729" w:rsidP="00316ACC">
      <w:pPr>
        <w:spacing w:line="269" w:lineRule="auto"/>
        <w:jc w:val="center"/>
        <w:rPr>
          <w:b/>
          <w:bCs/>
          <w:rtl/>
        </w:rPr>
      </w:pPr>
      <w:r>
        <w:rPr>
          <w:noProof/>
        </w:rPr>
        <w:drawing>
          <wp:inline distT="0" distB="0" distL="0" distR="0" wp14:anchorId="094B3FF0" wp14:editId="26E095D5">
            <wp:extent cx="5219700" cy="5124450"/>
            <wp:effectExtent l="0" t="0" r="0" b="0"/>
            <wp:docPr id="2" name="תמונה 2" descr="מגדר: 71% גברים 29% נשים.&#10;תואר: 88% תואר ראשון, 8% תואר שני ושלישי, 4% אחר.&#10;סוג מוסד הלימודים: 62% אוניברסיטאות, 20% מכללות לא מתוקצבות, 15% מכללות מתוקצבות, 3% מכללות לחינוך.&#10;מידת היכולת ללמוד במהלך שירות המילואים, בשל אופן השירות: 73% במידה מועטה/כלל לא, 19% במידה בינונית, 8%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5124450"/>
                    </a:xfrm>
                    <a:prstGeom prst="rect">
                      <a:avLst/>
                    </a:prstGeom>
                    <a:noFill/>
                    <a:ln>
                      <a:noFill/>
                    </a:ln>
                  </pic:spPr>
                </pic:pic>
              </a:graphicData>
            </a:graphic>
          </wp:inline>
        </w:drawing>
      </w:r>
    </w:p>
    <w:p w:rsidR="002E3729" w:rsidRPr="005A74FE" w:rsidRDefault="002E3729" w:rsidP="00316ACC">
      <w:pPr>
        <w:spacing w:line="269" w:lineRule="auto"/>
        <w:rPr>
          <w:szCs w:val="20"/>
          <w:rtl/>
        </w:rPr>
      </w:pPr>
      <w:r w:rsidRPr="005A74FE">
        <w:rPr>
          <w:szCs w:val="20"/>
          <w:rtl/>
        </w:rPr>
        <w:t>על פי נתוני סקר הסטודנטים, בעיבוד משרד מבקר המדינה</w:t>
      </w:r>
      <w:r w:rsidRPr="005A74FE">
        <w:rPr>
          <w:rFonts w:hint="cs"/>
          <w:szCs w:val="20"/>
          <w:rtl/>
        </w:rPr>
        <w:t>.</w:t>
      </w:r>
    </w:p>
    <w:p w:rsidR="002E3729" w:rsidRDefault="002E3729" w:rsidP="00316ACC">
      <w:pPr>
        <w:pStyle w:val="a8"/>
        <w:spacing w:line="269" w:lineRule="auto"/>
        <w:rPr>
          <w:rtl/>
        </w:rPr>
      </w:pPr>
    </w:p>
    <w:p w:rsidR="002E3729" w:rsidRDefault="002E3729" w:rsidP="00316ACC">
      <w:pPr>
        <w:spacing w:line="269" w:lineRule="auto"/>
        <w:rPr>
          <w:rtl/>
        </w:rPr>
      </w:pPr>
      <w:bookmarkStart w:id="9" w:name="_Hlk207201957"/>
      <w:r w:rsidRPr="003A78BB">
        <w:rPr>
          <w:b/>
          <w:bCs/>
          <w:rtl/>
        </w:rPr>
        <w:t>מהתרשים עולה כי</w:t>
      </w:r>
      <w:r w:rsidRPr="003A78BB">
        <w:rPr>
          <w:rtl/>
        </w:rPr>
        <w:t xml:space="preserve"> </w:t>
      </w:r>
      <w:r w:rsidRPr="003A78BB">
        <w:rPr>
          <w:b/>
          <w:bCs/>
          <w:rtl/>
        </w:rPr>
        <w:t xml:space="preserve">מרבית המשיבים (73%) </w:t>
      </w:r>
      <w:r w:rsidRPr="003A78BB">
        <w:rPr>
          <w:rFonts w:hint="cs"/>
          <w:b/>
          <w:bCs/>
          <w:rtl/>
        </w:rPr>
        <w:t>ציינו</w:t>
      </w:r>
      <w:r w:rsidRPr="003A78BB">
        <w:rPr>
          <w:b/>
          <w:bCs/>
          <w:rtl/>
        </w:rPr>
        <w:t xml:space="preserve"> ש</w:t>
      </w:r>
      <w:r w:rsidRPr="003A78BB">
        <w:rPr>
          <w:rFonts w:hint="cs"/>
          <w:b/>
          <w:bCs/>
          <w:rtl/>
        </w:rPr>
        <w:t xml:space="preserve">בשל אופן שירות המילואים </w:t>
      </w:r>
      <w:r w:rsidRPr="003A78BB">
        <w:rPr>
          <w:b/>
          <w:bCs/>
          <w:rtl/>
        </w:rPr>
        <w:t>כמעט לא התאפשר להם ללמוד במהלך שירות המילואים.</w:t>
      </w:r>
      <w:r w:rsidRPr="003A78BB">
        <w:rPr>
          <w:rtl/>
        </w:rPr>
        <w:t xml:space="preserve"> </w:t>
      </w:r>
      <w:r w:rsidRPr="003A78BB">
        <w:rPr>
          <w:b/>
          <w:bCs/>
          <w:rtl/>
        </w:rPr>
        <w:t>7</w:t>
      </w:r>
      <w:r w:rsidRPr="003A78BB">
        <w:rPr>
          <w:rFonts w:hint="cs"/>
          <w:b/>
          <w:bCs/>
          <w:rtl/>
        </w:rPr>
        <w:t>1</w:t>
      </w:r>
      <w:r w:rsidRPr="003A78BB">
        <w:rPr>
          <w:b/>
          <w:bCs/>
          <w:rtl/>
        </w:rPr>
        <w:t xml:space="preserve">% מהמשיבים היו גברים; </w:t>
      </w:r>
      <w:r w:rsidRPr="003A78BB">
        <w:rPr>
          <w:rFonts w:hint="cs"/>
          <w:b/>
          <w:bCs/>
          <w:rtl/>
        </w:rPr>
        <w:t>88</w:t>
      </w:r>
      <w:r w:rsidRPr="003A78BB">
        <w:rPr>
          <w:b/>
          <w:bCs/>
          <w:rtl/>
        </w:rPr>
        <w:t>% היו סטודנטים לתואר ראשון</w:t>
      </w:r>
      <w:r w:rsidRPr="003A78BB">
        <w:rPr>
          <w:rFonts w:hint="cs"/>
          <w:b/>
          <w:bCs/>
          <w:rtl/>
        </w:rPr>
        <w:t>, ו-62</w:t>
      </w:r>
      <w:r w:rsidRPr="003A78BB">
        <w:rPr>
          <w:b/>
          <w:bCs/>
          <w:rtl/>
        </w:rPr>
        <w:t>% למדו באוניברסיטאות</w:t>
      </w:r>
      <w:r w:rsidRPr="003A78BB">
        <w:rPr>
          <w:rtl/>
        </w:rPr>
        <w:t>.</w:t>
      </w:r>
      <w:r>
        <w:rPr>
          <w:rtl/>
        </w:rPr>
        <w:t xml:space="preserve"> </w:t>
      </w:r>
    </w:p>
    <w:p w:rsidR="002E3729" w:rsidRDefault="002E3729" w:rsidP="00316ACC">
      <w:pPr>
        <w:spacing w:line="269" w:lineRule="auto"/>
        <w:rPr>
          <w:rtl/>
        </w:rPr>
      </w:pPr>
    </w:p>
    <w:bookmarkEnd w:id="9"/>
    <w:p w:rsidR="002E3729" w:rsidRDefault="002E3729" w:rsidP="00316ACC">
      <w:pPr>
        <w:pStyle w:val="20"/>
        <w:spacing w:before="0" w:line="269" w:lineRule="auto"/>
        <w:rPr>
          <w:rFonts w:eastAsia="Calibri"/>
          <w:rtl/>
        </w:rPr>
      </w:pPr>
      <w:r>
        <w:rPr>
          <w:rFonts w:eastAsia="Calibri"/>
          <w:rtl/>
        </w:rPr>
        <w:lastRenderedPageBreak/>
        <w:t xml:space="preserve">סיוע המוסדות לסטודנטים משרתי מילואים במהלך מלחמת חרבות ברזל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w:t>
      </w:r>
      <w:r>
        <w:rPr>
          <w:noProof/>
          <w:rtl/>
        </w:rPr>
        <w:t>מספר רב של סטודנטים ייקראו לשירות מילואים ויימנע מהם ללמוד באופן סדיר.</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3A78BB">
        <w:rPr>
          <w:rtl/>
        </w:rPr>
        <w:t xml:space="preserve">כללי זכויות הסטודנט קובעים כאמור את המענים העיקריים לסטודנטים משרתי מילואים, והם המענה </w:t>
      </w:r>
      <w:r w:rsidRPr="003A78BB">
        <w:rPr>
          <w:rFonts w:hint="cs"/>
          <w:rtl/>
        </w:rPr>
        <w:t>המינימלי</w:t>
      </w:r>
      <w:r w:rsidRPr="003A78BB">
        <w:rPr>
          <w:rtl/>
        </w:rPr>
        <w:t xml:space="preserve"> שכל מוסד חייב לפעול לפיו. כללי זכויות הסטודנט מותאמים בעיקר למשרתי מילואים בימי שגרה, והם </w:t>
      </w:r>
      <w:r w:rsidRPr="003A78BB">
        <w:rPr>
          <w:rFonts w:hint="cs"/>
          <w:rtl/>
        </w:rPr>
        <w:t xml:space="preserve">אינם </w:t>
      </w:r>
      <w:r w:rsidRPr="003A78BB">
        <w:rPr>
          <w:rtl/>
        </w:rPr>
        <w:t xml:space="preserve">נותנים מענה </w:t>
      </w:r>
      <w:r w:rsidRPr="003A78BB">
        <w:rPr>
          <w:rFonts w:hint="cs"/>
          <w:rtl/>
        </w:rPr>
        <w:t xml:space="preserve">מלא </w:t>
      </w:r>
      <w:r w:rsidRPr="003A78BB">
        <w:rPr>
          <w:rtl/>
        </w:rPr>
        <w:t xml:space="preserve">לפערים הנובעים משירות מילואים </w:t>
      </w:r>
      <w:r w:rsidRPr="003A78BB">
        <w:rPr>
          <w:rFonts w:hint="cs"/>
          <w:rtl/>
        </w:rPr>
        <w:t>ממושך של מספר סטודנטים רב</w:t>
      </w:r>
      <w:r w:rsidRPr="003A78BB">
        <w:rPr>
          <w:rtl/>
        </w:rPr>
        <w:t>. בלוח שלהלן מוצגים המענים העיקריים שנקבעו בכללי זכויות הסטודנט, נכון למועד פרוץ מלחמת חרבות וברזל:</w:t>
      </w:r>
    </w:p>
    <w:p w:rsidR="002E3729" w:rsidRDefault="002E3729" w:rsidP="00316ACC">
      <w:pPr>
        <w:pStyle w:val="a8"/>
        <w:spacing w:line="269" w:lineRule="auto"/>
        <w:rPr>
          <w:rtl/>
        </w:rPr>
      </w:pPr>
    </w:p>
    <w:p w:rsidR="002E3729" w:rsidRDefault="002E3729" w:rsidP="00316ACC">
      <w:pPr>
        <w:spacing w:line="269" w:lineRule="auto"/>
        <w:jc w:val="center"/>
        <w:rPr>
          <w:rtl/>
        </w:rPr>
      </w:pPr>
      <w:r>
        <w:rPr>
          <w:rtl/>
        </w:rPr>
        <w:t xml:space="preserve">לוח </w:t>
      </w:r>
      <w:r>
        <w:rPr>
          <w:rFonts w:hint="cs"/>
          <w:rtl/>
        </w:rPr>
        <w:t>1</w:t>
      </w:r>
      <w:r>
        <w:rPr>
          <w:rtl/>
        </w:rPr>
        <w:t xml:space="preserve">: </w:t>
      </w:r>
      <w:bookmarkStart w:id="10" w:name="_Hlk181697214"/>
      <w:r>
        <w:rPr>
          <w:b/>
          <w:bCs/>
          <w:rtl/>
        </w:rPr>
        <w:t>מענים עיקריים לסטודנט שנעדר בשל שירות מילואים, לפי כללי זכויות הסטודנט</w:t>
      </w:r>
      <w:r>
        <w:rPr>
          <w:rFonts w:hint="cs"/>
          <w:b/>
          <w:bCs/>
          <w:rtl/>
        </w:rPr>
        <w:t xml:space="preserve"> שקבעה </w:t>
      </w:r>
      <w:proofErr w:type="spellStart"/>
      <w:r>
        <w:rPr>
          <w:rFonts w:hint="cs"/>
          <w:b/>
          <w:bCs/>
          <w:rtl/>
        </w:rPr>
        <w:t>המל"ג</w:t>
      </w:r>
      <w:proofErr w:type="spellEnd"/>
      <w:r>
        <w:rPr>
          <w:b/>
          <w:bCs/>
          <w:rtl/>
        </w:rPr>
        <w:t xml:space="preserve"> </w:t>
      </w:r>
      <w:bookmarkEnd w:id="10"/>
    </w:p>
    <w:tbl>
      <w:tblPr>
        <w:tblStyle w:val="af5"/>
        <w:bidiVisual/>
        <w:tblW w:w="8224" w:type="dxa"/>
        <w:jc w:val="center"/>
        <w:tblLook w:val="04A0" w:firstRow="1" w:lastRow="0" w:firstColumn="1" w:lastColumn="0" w:noHBand="0" w:noVBand="1"/>
      </w:tblPr>
      <w:tblGrid>
        <w:gridCol w:w="758"/>
        <w:gridCol w:w="1513"/>
        <w:gridCol w:w="5953"/>
      </w:tblGrid>
      <w:tr w:rsidR="002E3729" w:rsidTr="00EC40DF">
        <w:trPr>
          <w:tblHeade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 xml:space="preserve">מספר הסעיף </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הנושא</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התוכן</w:t>
            </w:r>
          </w:p>
        </w:tc>
      </w:tr>
      <w:tr w:rsidR="002E3729" w:rsidTr="00C23DD6">
        <w:trPr>
          <w:trHeight w:val="657"/>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2</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רכז מילואים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Pr>
                <w:sz w:val="22"/>
                <w:szCs w:val="22"/>
                <w:rtl/>
              </w:rPr>
              <w:t>עימו</w:t>
            </w:r>
            <w:proofErr w:type="spellEnd"/>
            <w:r>
              <w:rPr>
                <w:sz w:val="22"/>
                <w:szCs w:val="22"/>
                <w:rtl/>
              </w:rPr>
              <w:t xml:space="preserve"> לשם פנייה אליו. </w:t>
            </w:r>
          </w:p>
        </w:tc>
      </w:tr>
      <w:tr w:rsidR="002E3729" w:rsidTr="00C23DD6">
        <w:trPr>
          <w:trHeight w:val="864"/>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4</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משיעורים ודחיית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29"/>
              </w:numPr>
              <w:tabs>
                <w:tab w:val="center" w:pos="4110"/>
              </w:tabs>
              <w:spacing w:line="269" w:lineRule="auto"/>
              <w:ind w:left="308" w:hanging="308"/>
              <w:contextualSpacing/>
              <w:jc w:val="left"/>
              <w:rPr>
                <w:sz w:val="22"/>
                <w:szCs w:val="22"/>
                <w:rtl/>
              </w:rPr>
            </w:pPr>
            <w:r>
              <w:rPr>
                <w:sz w:val="22"/>
                <w:szCs w:val="22"/>
                <w:rtl/>
              </w:rPr>
              <w:t>סטודנט זכאי להיעדר משיעורים בתקופת המילואים, ללא הגבלה וללא פגיעה בזכויותיו.</w:t>
            </w:r>
          </w:p>
          <w:p w:rsidR="002E3729" w:rsidRDefault="002E3729" w:rsidP="00316ACC">
            <w:pPr>
              <w:numPr>
                <w:ilvl w:val="0"/>
                <w:numId w:val="29"/>
              </w:numPr>
              <w:tabs>
                <w:tab w:val="center" w:pos="4110"/>
              </w:tabs>
              <w:spacing w:line="269" w:lineRule="auto"/>
              <w:ind w:left="308" w:hanging="308"/>
              <w:contextualSpacing/>
              <w:jc w:val="left"/>
              <w:rPr>
                <w:sz w:val="22"/>
                <w:szCs w:val="22"/>
              </w:rPr>
            </w:pPr>
            <w:r>
              <w:rPr>
                <w:sz w:val="22"/>
                <w:szCs w:val="22"/>
                <w:rtl/>
              </w:rPr>
              <w:t xml:space="preserve">המוסד יאפשר לסטודנט ששירת מעל עשרה ימים במצטבר בסמסטר לדחות קורס ולחזור עליו, ללא תשלום נוסף ובתנאי שעדיין לא נבחן.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5</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מטלות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0"/>
              </w:numPr>
              <w:tabs>
                <w:tab w:val="center" w:pos="4110"/>
              </w:tabs>
              <w:spacing w:line="269" w:lineRule="auto"/>
              <w:ind w:left="308" w:hanging="308"/>
              <w:contextualSpacing/>
              <w:jc w:val="left"/>
              <w:rPr>
                <w:sz w:val="22"/>
                <w:szCs w:val="22"/>
                <w:rtl/>
              </w:rPr>
            </w:pPr>
            <w:r>
              <w:rPr>
                <w:sz w:val="22"/>
                <w:szCs w:val="22"/>
                <w:rtl/>
              </w:rPr>
              <w:t xml:space="preserve">אם סטודנט נעדר, יידחה מועד הגשת מטלה לפחות במספר הימים שבהם שירת במילואים. </w:t>
            </w:r>
          </w:p>
          <w:p w:rsidR="002E3729" w:rsidRDefault="002E3729" w:rsidP="00316ACC">
            <w:pPr>
              <w:numPr>
                <w:ilvl w:val="0"/>
                <w:numId w:val="30"/>
              </w:numPr>
              <w:tabs>
                <w:tab w:val="center" w:pos="4110"/>
              </w:tabs>
              <w:spacing w:line="269" w:lineRule="auto"/>
              <w:ind w:left="308" w:hanging="308"/>
              <w:contextualSpacing/>
              <w:jc w:val="left"/>
              <w:rPr>
                <w:sz w:val="22"/>
                <w:szCs w:val="22"/>
              </w:rPr>
            </w:pPr>
            <w:r>
              <w:rPr>
                <w:sz w:val="22"/>
                <w:szCs w:val="22"/>
                <w:rtl/>
              </w:rPr>
              <w:t xml:space="preserve">המוסד יקבע כללים להסדרת זכויותיו של סטודנט שהחמיץ עקב שירות מילואים של 14 ימים ומעלה את מועד הגשתן של יותר משמונה עבודות.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6</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הכשרה מעשית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יאפשר לסטודנט שנעדר מקורסים מעשיים להשלים את שהחסיר או יפטור אותו מהם, או יאפשר את השתתפותו בהם במועד מאוחר יותר ללא תשלום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7</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בחינה</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מבחינה בשל שירות מילואים מזכה במועד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8</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בחינה או עבודה כדרישה מוקדמת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שנעדר מבחינה של קורס שהוא דרישה מוקדמת או לא הגיש מטלה בקורס, זכאי ללמוד "על תנאי" בקורס או בשנה המתקדמת עד השלמת הבחינה או המטלה.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9</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השלמת לימודים, רישום לקורסים ונוכחות</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1"/>
              </w:numPr>
              <w:tabs>
                <w:tab w:val="center" w:pos="4110"/>
              </w:tabs>
              <w:spacing w:line="269" w:lineRule="auto"/>
              <w:ind w:left="308" w:hanging="281"/>
              <w:contextualSpacing/>
              <w:jc w:val="left"/>
              <w:rPr>
                <w:sz w:val="22"/>
                <w:szCs w:val="22"/>
                <w:rtl/>
              </w:rPr>
            </w:pPr>
            <w:r>
              <w:rPr>
                <w:sz w:val="22"/>
                <w:szCs w:val="22"/>
                <w:rtl/>
              </w:rPr>
              <w:t xml:space="preserve">המוסד יסייע לסטודנט בהשלמת חומר הלימוד באמצעות הדרכה, חונכות, שיעורי עזר וחומרי עזר, או בכל דרך שיקבע המוסד.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lastRenderedPageBreak/>
              <w:t>סטודנט זכאי</w:t>
            </w:r>
            <w:r>
              <w:rPr>
                <w:rStyle w:val="af2"/>
                <w:sz w:val="22"/>
                <w:szCs w:val="22"/>
                <w:rtl/>
              </w:rPr>
              <w:footnoteReference w:id="20"/>
            </w:r>
            <w:r>
              <w:rPr>
                <w:sz w:val="22"/>
                <w:szCs w:val="22"/>
                <w:rtl/>
              </w:rPr>
              <w:t xml:space="preserve"> לקבלת אפשרות לאחד מאלה, לפי בחירת המוסד, למעט עבור שיעורי הכשרה מעשית, מעבדה, התנסות או תרגול:</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האזנה לשיעורים או צפייה בשיעורים שנעדר מהם או קבלת סיכומים כתובים מהמוסד.</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 xml:space="preserve">שעות תגבור פרטניות לשיעורים שנעדר מהם ולא כחלק משעות הקבלה של המרצה.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t xml:space="preserve">סטודנט שנעדר וצפוי להיעדר בשל מילואים בעת הרשמה לקורסים זכאי לרישום מוקדם.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lastRenderedPageBreak/>
              <w:t>10</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הארכת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ששירת במצטבר 150 ימים לפחות יהיה זכאי להאריך את לימודיו בשני סמסטרים, בלי שיחויב בשכר לימוד או בכל תשלום נוסף בשל הארכה זו. </w:t>
            </w:r>
          </w:p>
        </w:tc>
      </w:tr>
    </w:tbl>
    <w:p w:rsidR="002E3729" w:rsidRDefault="002E3729" w:rsidP="00316ACC">
      <w:pPr>
        <w:tabs>
          <w:tab w:val="center" w:pos="4110"/>
        </w:tabs>
        <w:spacing w:line="269" w:lineRule="auto"/>
        <w:rPr>
          <w:sz w:val="16"/>
          <w:szCs w:val="20"/>
          <w:rtl/>
        </w:rPr>
      </w:pPr>
      <w:r>
        <w:rPr>
          <w:sz w:val="16"/>
          <w:szCs w:val="20"/>
          <w:rtl/>
        </w:rPr>
        <w:t xml:space="preserve">על פי כללי זכויות הסטודנט, בעיבוד משרד </w:t>
      </w:r>
      <w:r>
        <w:rPr>
          <w:rFonts w:hint="cs"/>
          <w:sz w:val="16"/>
          <w:szCs w:val="20"/>
          <w:rtl/>
        </w:rPr>
        <w:t>מ</w:t>
      </w:r>
      <w:r>
        <w:rPr>
          <w:sz w:val="16"/>
          <w:szCs w:val="20"/>
          <w:rtl/>
        </w:rPr>
        <w:t>בקר המדינה.</w:t>
      </w:r>
    </w:p>
    <w:p w:rsidR="002E3729" w:rsidRDefault="002E3729" w:rsidP="00316ACC">
      <w:pPr>
        <w:pStyle w:val="a8"/>
        <w:spacing w:line="269" w:lineRule="auto"/>
        <w:rPr>
          <w:rtl/>
        </w:rPr>
      </w:pPr>
    </w:p>
    <w:p w:rsidR="002E3729" w:rsidRDefault="002E3729" w:rsidP="00316ACC">
      <w:pPr>
        <w:spacing w:line="269" w:lineRule="auto"/>
        <w:rPr>
          <w:rtl/>
        </w:rPr>
      </w:pPr>
      <w:r>
        <w:rPr>
          <w:rtl/>
        </w:rPr>
        <w:t>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w:t>
      </w:r>
      <w:r>
        <w:rPr>
          <w:rFonts w:ascii="David" w:hAnsi="David"/>
          <w:color w:val="0D0D0D" w:themeColor="text1" w:themeTint="F2"/>
          <w:sz w:val="24"/>
          <w:rtl/>
        </w:rPr>
        <w:t xml:space="preserve"> </w:t>
      </w:r>
      <w:r>
        <w:rPr>
          <w:rtl/>
        </w:rPr>
        <w:t xml:space="preserve">לאחר השבעה באוקטובר נקטה </w:t>
      </w:r>
      <w:proofErr w:type="spellStart"/>
      <w:r>
        <w:rPr>
          <w:rtl/>
        </w:rPr>
        <w:t>המל"ג</w:t>
      </w:r>
      <w:proofErr w:type="spellEnd"/>
      <w:r>
        <w:rPr>
          <w:rtl/>
        </w:rPr>
        <w:t xml:space="preserve"> </w:t>
      </w:r>
      <w:r>
        <w:rPr>
          <w:rFonts w:hint="cs"/>
          <w:rtl/>
        </w:rPr>
        <w:t xml:space="preserve">מספר </w:t>
      </w:r>
      <w:r>
        <w:rPr>
          <w:rtl/>
        </w:rPr>
        <w:t>צעדים במטרה לסייע לסטודנטים משרתי מילואים. להלן פירוט הצעדים:</w:t>
      </w:r>
    </w:p>
    <w:p w:rsidR="002E3729" w:rsidRDefault="002E3729" w:rsidP="00316ACC">
      <w:pPr>
        <w:spacing w:line="269" w:lineRule="auto"/>
        <w:rPr>
          <w:rtl/>
        </w:rPr>
      </w:pPr>
    </w:p>
    <w:p w:rsidR="002E3729" w:rsidRDefault="002E3729" w:rsidP="00316ACC">
      <w:pPr>
        <w:pStyle w:val="31"/>
        <w:spacing w:before="0" w:line="269" w:lineRule="auto"/>
        <w:rPr>
          <w:rtl/>
        </w:rPr>
      </w:pPr>
      <w:r>
        <w:rPr>
          <w:rtl/>
        </w:rPr>
        <w:t xml:space="preserve">פעולות </w:t>
      </w:r>
      <w:proofErr w:type="spellStart"/>
      <w:r>
        <w:rPr>
          <w:rtl/>
        </w:rPr>
        <w:t>המל"ג</w:t>
      </w:r>
      <w:proofErr w:type="spellEnd"/>
      <w:r>
        <w:rPr>
          <w:rtl/>
        </w:rPr>
        <w:t xml:space="preserve"> לצורך סיוע לסטודנטים במהלך החודשיים שלאחר פרוץ מלחמת חרבות ברזל</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Pr>
          <w:rStyle w:val="70"/>
          <w:rtl/>
        </w:rPr>
        <w:t>דחיית שנת הלימודים וקיצור הסמסטר:</w:t>
      </w:r>
      <w:r>
        <w:rPr>
          <w:rtl/>
        </w:rPr>
        <w:t xml:space="preserve"> בנובמבר 2023 קבעה </w:t>
      </w:r>
      <w:proofErr w:type="spellStart"/>
      <w:r>
        <w:rPr>
          <w:rtl/>
        </w:rPr>
        <w:t>המל"ג</w:t>
      </w:r>
      <w:proofErr w:type="spellEnd"/>
      <w:r>
        <w:rPr>
          <w:rtl/>
        </w:rPr>
        <w:t xml:space="preserve"> כי נוכח מצב החירום בארץ עקב המלחמה, דרישתה לסמסטר באורך של לפחות 13 שבועות</w:t>
      </w:r>
      <w:r>
        <w:rPr>
          <w:rStyle w:val="af2"/>
          <w:rtl/>
        </w:rPr>
        <w:footnoteReference w:id="21"/>
      </w:r>
      <w:r>
        <w:rPr>
          <w:rtl/>
        </w:rPr>
        <w:t xml:space="preserve"> </w:t>
      </w:r>
      <w:r>
        <w:rPr>
          <w:rFonts w:hint="cs"/>
          <w:rtl/>
        </w:rPr>
        <w:t>תבוטל ולא יהיה רף מינימלי לאורך סמסטר, זאת לצד קביעה לפיה על המוסדות להבטיח כי לא תהיה פגיעה ברמה האקדמית הנאותה של הלימודים</w:t>
      </w:r>
      <w:r>
        <w:rPr>
          <w:rtl/>
        </w:rPr>
        <w:t xml:space="preserve">. עוד קבעה </w:t>
      </w:r>
      <w:proofErr w:type="spellStart"/>
      <w:r>
        <w:rPr>
          <w:rtl/>
        </w:rPr>
        <w:t>המל"ג</w:t>
      </w:r>
      <w:proofErr w:type="spellEnd"/>
      <w:r>
        <w:rPr>
          <w:rtl/>
        </w:rPr>
        <w:t xml:space="preserve"> כי למוסדות נתון החופש להחליט על מועד פתיחת שנת הלימודים ולעדכן בכך את הסטודנטים לפחות שבועיים מראש</w:t>
      </w:r>
      <w:r>
        <w:rPr>
          <w:rStyle w:val="af2"/>
          <w:rtl/>
        </w:rPr>
        <w:footnoteReference w:id="22"/>
      </w:r>
      <w:r>
        <w:rPr>
          <w:rtl/>
        </w:rPr>
        <w:t xml:space="preserve">. צעד זה נועד לאפשר לכלל אוכלוסיית הסטודנטים להסתגל למציאות החדשה שנוצרה ולהימנע מפתיחת שנת הלימודים בד בבד עם פרוץ המלחמה. </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sidRPr="003A78BB">
        <w:rPr>
          <w:rStyle w:val="70"/>
          <w:rtl/>
        </w:rPr>
        <w:t>פנייה למוסדות</w:t>
      </w:r>
      <w:r w:rsidRPr="003A78BB">
        <w:rPr>
          <w:rStyle w:val="70"/>
          <w:rFonts w:hint="cs"/>
          <w:rtl/>
        </w:rPr>
        <w:t xml:space="preserve"> להשכלה גבוהה</w:t>
      </w:r>
      <w:r w:rsidRPr="003A78BB">
        <w:rPr>
          <w:rStyle w:val="70"/>
          <w:rtl/>
        </w:rPr>
        <w:t xml:space="preserve"> לצורך גיבוש מתווי חזרה ללימודים ותמיכה בסטודנטים משרתי מילואים:</w:t>
      </w:r>
      <w:r w:rsidRPr="003A78BB">
        <w:rPr>
          <w:rtl/>
        </w:rPr>
        <w:t xml:space="preserve"> </w:t>
      </w:r>
      <w:r w:rsidRPr="003A78BB">
        <w:rPr>
          <w:rFonts w:hint="cs"/>
          <w:rtl/>
        </w:rPr>
        <w:t xml:space="preserve">במקביל להחלטה לאפשר את דחיית מועד פתיחת שנת הלימודים דרשה </w:t>
      </w:r>
      <w:proofErr w:type="spellStart"/>
      <w:r w:rsidRPr="003A78BB">
        <w:rPr>
          <w:rFonts w:hint="cs"/>
          <w:rtl/>
        </w:rPr>
        <w:t>המל"ג</w:t>
      </w:r>
      <w:proofErr w:type="spellEnd"/>
      <w:r w:rsidRPr="003A78BB">
        <w:rPr>
          <w:rFonts w:hint="cs"/>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w:t>
      </w:r>
      <w:r w:rsidRPr="003A78BB">
        <w:rPr>
          <w:rtl/>
        </w:rPr>
        <w:t xml:space="preserve">שבוע לאחר ההחלטה בדבר דחיית </w:t>
      </w:r>
      <w:r>
        <w:rPr>
          <w:rFonts w:hint="cs"/>
          <w:rtl/>
        </w:rPr>
        <w:t xml:space="preserve">פתיחת </w:t>
      </w:r>
      <w:r w:rsidRPr="003A78BB">
        <w:rPr>
          <w:rtl/>
        </w:rPr>
        <w:t xml:space="preserve">שנת הלימודים </w:t>
      </w:r>
      <w:proofErr w:type="spellStart"/>
      <w:r w:rsidRPr="003A78BB">
        <w:rPr>
          <w:rtl/>
        </w:rPr>
        <w:lastRenderedPageBreak/>
        <w:t>התשפ"ד</w:t>
      </w:r>
      <w:proofErr w:type="spellEnd"/>
      <w:r w:rsidRPr="003A78BB">
        <w:rPr>
          <w:rtl/>
        </w:rPr>
        <w:t xml:space="preserve"> התכנסה </w:t>
      </w:r>
      <w:proofErr w:type="spellStart"/>
      <w:r w:rsidRPr="003A78BB">
        <w:rPr>
          <w:rtl/>
        </w:rPr>
        <w:t>המל"ג</w:t>
      </w:r>
      <w:proofErr w:type="spellEnd"/>
      <w:r w:rsidRPr="003A78BB">
        <w:rPr>
          <w:rtl/>
        </w:rPr>
        <w:t xml:space="preserve"> לדון </w:t>
      </w:r>
      <w:proofErr w:type="spellStart"/>
      <w:r w:rsidRPr="003A78BB">
        <w:rPr>
          <w:rtl/>
        </w:rPr>
        <w:t>במתווי</w:t>
      </w:r>
      <w:proofErr w:type="spellEnd"/>
      <w:r w:rsidRPr="003A78BB">
        <w:rPr>
          <w:rtl/>
        </w:rPr>
        <w:t xml:space="preserve"> חזרה ללימודים ובתמיכה בסטודנטים המשרתים במילואים. בהחלטה שקיבלה באותו מעמד ציינה </w:t>
      </w:r>
      <w:proofErr w:type="spellStart"/>
      <w:r w:rsidRPr="003A78BB">
        <w:rPr>
          <w:rtl/>
        </w:rPr>
        <w:t>המל"ג</w:t>
      </w:r>
      <w:proofErr w:type="spellEnd"/>
      <w:r w:rsidRPr="003A78BB">
        <w:rPr>
          <w:rtl/>
        </w:rPr>
        <w:t xml:space="preserve"> את החשיבות שהיא רואה בהבטחת זכותם של</w:t>
      </w:r>
      <w:r>
        <w:rPr>
          <w:rtl/>
        </w:rPr>
        <w:t xml:space="preserve"> הסטודנטים משרתי מילואים להשלים את לימודיהם האקדמיים. היא דרשה </w:t>
      </w:r>
      <w:r>
        <w:rPr>
          <w:rFonts w:hint="cs"/>
          <w:rtl/>
        </w:rPr>
        <w:t xml:space="preserve">שוב </w:t>
      </w:r>
      <w:r>
        <w:rPr>
          <w:rtl/>
        </w:rPr>
        <w:t xml:space="preserve">כי המוסדות להשכלה גבוהה יעבירו באופן </w:t>
      </w:r>
      <w:proofErr w:type="spellStart"/>
      <w:r>
        <w:rPr>
          <w:rtl/>
        </w:rPr>
        <w:t>מיידי</w:t>
      </w:r>
      <w:proofErr w:type="spellEnd"/>
      <w:r>
        <w:rPr>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Pr>
          <w:rtl/>
        </w:rPr>
        <w:t>המל"ג</w:t>
      </w:r>
      <w:proofErr w:type="spellEnd"/>
      <w:r>
        <w:rPr>
          <w:rtl/>
        </w:rPr>
        <w:t xml:space="preserve"> כי בשנת הלימודים </w:t>
      </w:r>
      <w:proofErr w:type="spellStart"/>
      <w:r>
        <w:rPr>
          <w:rtl/>
        </w:rPr>
        <w:t>התשפ"ד</w:t>
      </w:r>
      <w:proofErr w:type="spellEnd"/>
      <w:r>
        <w:rPr>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w:t>
      </w:r>
      <w:r>
        <w:rPr>
          <w:rFonts w:ascii="David" w:hAnsi="David"/>
          <w:sz w:val="24"/>
          <w:rtl/>
        </w:rPr>
        <w:t xml:space="preserve">ובכפוף להבטחת רמה אקדמית נאותה. </w:t>
      </w:r>
      <w:proofErr w:type="spellStart"/>
      <w:r>
        <w:rPr>
          <w:rtl/>
        </w:rPr>
        <w:t>המל"ג</w:t>
      </w:r>
      <w:proofErr w:type="spellEnd"/>
      <w:r>
        <w:rPr>
          <w:rtl/>
        </w:rPr>
        <w:t xml:space="preserve"> ציינה כי היא מצפה מהמוסדות לעדכן וליידע את הסטודנטים משרתי מילואים בנוגע להתאמות והמענים שיוענקו להם לשם שמירה על זכויותיהם</w:t>
      </w:r>
      <w:r>
        <w:rPr>
          <w:rStyle w:val="af2"/>
          <w:rFonts w:ascii="David" w:hAnsi="David"/>
          <w:sz w:val="24"/>
          <w:rtl/>
        </w:rPr>
        <w:footnoteReference w:id="23"/>
      </w:r>
      <w:r>
        <w:rPr>
          <w:rtl/>
        </w:rPr>
        <w:t>.</w:t>
      </w:r>
    </w:p>
    <w:p w:rsidR="002E3729" w:rsidRDefault="002E3729" w:rsidP="00316ACC">
      <w:pPr>
        <w:pStyle w:val="a8"/>
        <w:spacing w:line="269" w:lineRule="auto"/>
      </w:pPr>
    </w:p>
    <w:p w:rsidR="002E3729" w:rsidRDefault="002E3729" w:rsidP="00316ACC">
      <w:pPr>
        <w:spacing w:line="269" w:lineRule="auto"/>
        <w:ind w:left="360"/>
        <w:rPr>
          <w:rtl/>
        </w:rPr>
      </w:pPr>
      <w:r w:rsidRPr="0043019B">
        <w:rPr>
          <w:rtl/>
        </w:rPr>
        <w:t xml:space="preserve">בהמשך </w:t>
      </w:r>
      <w:r w:rsidRPr="0043019B">
        <w:rPr>
          <w:rFonts w:hint="cs"/>
          <w:rtl/>
        </w:rPr>
        <w:t>לדרישת</w:t>
      </w:r>
      <w:r w:rsidRPr="0043019B">
        <w:rPr>
          <w:rtl/>
        </w:rPr>
        <w:t xml:space="preserve"> </w:t>
      </w:r>
      <w:proofErr w:type="spellStart"/>
      <w:r>
        <w:rPr>
          <w:rtl/>
        </w:rPr>
        <w:t>המל"ג</w:t>
      </w:r>
      <w:proofErr w:type="spellEnd"/>
      <w:r>
        <w:rPr>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2E3729" w:rsidRDefault="002E3729" w:rsidP="00316ACC">
      <w:pPr>
        <w:spacing w:line="269" w:lineRule="auto"/>
        <w:jc w:val="center"/>
        <w:rPr>
          <w:rtl/>
        </w:rPr>
      </w:pPr>
    </w:p>
    <w:p w:rsidR="002E3729" w:rsidRDefault="002E3729" w:rsidP="00316ACC">
      <w:pPr>
        <w:keepNext/>
        <w:keepLines/>
        <w:spacing w:line="269" w:lineRule="auto"/>
        <w:jc w:val="center"/>
        <w:rPr>
          <w:b/>
          <w:bCs/>
          <w:rtl/>
        </w:rPr>
      </w:pPr>
      <w:r>
        <w:rPr>
          <w:rtl/>
        </w:rPr>
        <w:t xml:space="preserve">תרשים </w:t>
      </w:r>
      <w:r>
        <w:rPr>
          <w:rFonts w:hint="cs"/>
          <w:rtl/>
        </w:rPr>
        <w:t>3</w:t>
      </w:r>
      <w:r>
        <w:rPr>
          <w:rtl/>
        </w:rPr>
        <w:t xml:space="preserve">: </w:t>
      </w:r>
      <w:r>
        <w:rPr>
          <w:b/>
          <w:bCs/>
          <w:rtl/>
        </w:rPr>
        <w:t>דוגמאות למענים נוספים שהעניקו המוסדות לסטודנטים משרתי מילואים ושאינם קבועים בכללי זכויות הסטודנט</w:t>
      </w:r>
    </w:p>
    <w:p w:rsidR="002E3729" w:rsidRDefault="002E3729" w:rsidP="00316ACC">
      <w:pPr>
        <w:spacing w:line="269" w:lineRule="auto"/>
        <w:jc w:val="center"/>
        <w:rPr>
          <w:b/>
          <w:bCs/>
          <w:rtl/>
        </w:rPr>
      </w:pPr>
      <w:r>
        <w:rPr>
          <w:noProof/>
        </w:rPr>
        <w:drawing>
          <wp:inline distT="0" distB="0" distL="0" distR="0" wp14:anchorId="10E0D656" wp14:editId="1C8B5F6F">
            <wp:extent cx="4496095" cy="2762250"/>
            <wp:effectExtent l="0" t="0" r="0" b="0"/>
            <wp:docPr id="4" name="תמונה 4" descr="קורסים מרוכזים, שכפול קורסים (חזרה על אותו קורס בסימסטר עוקב), שבוע השלמה, סיוע נפשי, התאמה אישית של תכנית הלימודים, המרת ציון מספרי לציון ע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16" b="7486"/>
                    <a:stretch/>
                  </pic:blipFill>
                  <pic:spPr bwMode="auto">
                    <a:xfrm>
                      <a:off x="0" y="0"/>
                      <a:ext cx="4522410" cy="2778417"/>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rFonts w:hint="cs"/>
          <w:szCs w:val="20"/>
          <w:rtl/>
        </w:rPr>
        <w:t xml:space="preserve">מתוך </w:t>
      </w:r>
      <w:r>
        <w:rPr>
          <w:szCs w:val="20"/>
          <w:rtl/>
        </w:rPr>
        <w:t>פגישות שערך צוות הביקורת עם המוסדות</w:t>
      </w:r>
      <w:r>
        <w:rPr>
          <w:rFonts w:hint="cs"/>
          <w:szCs w:val="20"/>
          <w:rtl/>
        </w:rPr>
        <w:t>.</w:t>
      </w:r>
    </w:p>
    <w:p w:rsidR="002E3729" w:rsidRPr="00D915C3" w:rsidRDefault="002E3729" w:rsidP="00316ACC">
      <w:pPr>
        <w:spacing w:line="269" w:lineRule="auto"/>
        <w:jc w:val="left"/>
        <w:rPr>
          <w:szCs w:val="20"/>
          <w:rtl/>
        </w:rPr>
      </w:pPr>
      <w:r>
        <w:rPr>
          <w:rFonts w:hint="cs"/>
          <w:szCs w:val="20"/>
          <w:rtl/>
        </w:rPr>
        <w:t>* חזרה על אותו קורס בסמסטר עוקב.</w:t>
      </w:r>
    </w:p>
    <w:p w:rsidR="002E3729" w:rsidRPr="003A78BB" w:rsidRDefault="002E3729" w:rsidP="00316ACC">
      <w:pPr>
        <w:pStyle w:val="af3"/>
        <w:numPr>
          <w:ilvl w:val="0"/>
          <w:numId w:val="33"/>
        </w:numPr>
        <w:spacing w:line="269" w:lineRule="auto"/>
        <w:rPr>
          <w:rFonts w:ascii="David" w:hAnsi="David"/>
          <w:sz w:val="24"/>
        </w:rPr>
      </w:pPr>
      <w:r w:rsidRPr="003A78BB">
        <w:rPr>
          <w:rStyle w:val="70"/>
          <w:rtl/>
        </w:rPr>
        <w:lastRenderedPageBreak/>
        <w:t>פורום חירום:</w:t>
      </w:r>
      <w:r w:rsidRPr="003A78BB">
        <w:rPr>
          <w:rtl/>
        </w:rPr>
        <w:t xml:space="preserve"> באוקטובר 2023, לאחר פרוץ המלחמה, החליטה </w:t>
      </w:r>
      <w:proofErr w:type="spellStart"/>
      <w:r w:rsidRPr="003A78BB">
        <w:rPr>
          <w:rtl/>
        </w:rPr>
        <w:t>המל"ג</w:t>
      </w:r>
      <w:proofErr w:type="spellEnd"/>
      <w:r w:rsidRPr="003A78BB">
        <w:rPr>
          <w:rtl/>
        </w:rPr>
        <w:t xml:space="preserve"> על </w:t>
      </w:r>
      <w:r w:rsidRPr="003A78BB">
        <w:rPr>
          <w:rFonts w:hint="cs"/>
          <w:rtl/>
        </w:rPr>
        <w:t>הרחבת "פורום יושבי הראש של המועצה",</w:t>
      </w:r>
      <w:r w:rsidRPr="003A78BB">
        <w:rPr>
          <w:rtl/>
        </w:rPr>
        <w:t xml:space="preserve"> </w:t>
      </w:r>
      <w:bookmarkStart w:id="11" w:name="_Hlk198797527"/>
      <w:bookmarkStart w:id="12" w:name="_Hlk203654769"/>
      <w:r w:rsidRPr="003A78BB">
        <w:rPr>
          <w:rtl/>
        </w:rPr>
        <w:t xml:space="preserve">לצורך דיון והמלצה </w:t>
      </w:r>
      <w:r w:rsidRPr="003A78BB">
        <w:rPr>
          <w:rFonts w:hint="cs"/>
          <w:rtl/>
        </w:rPr>
        <w:t xml:space="preserve">למועצה </w:t>
      </w:r>
      <w:r w:rsidRPr="003A78BB">
        <w:rPr>
          <w:rtl/>
        </w:rPr>
        <w:t xml:space="preserve">בנושאים דחופים הקשורים להשכלה </w:t>
      </w:r>
      <w:r w:rsidRPr="003A78BB">
        <w:rPr>
          <w:rFonts w:hint="cs"/>
          <w:rtl/>
        </w:rPr>
        <w:t>ה</w:t>
      </w:r>
      <w:r w:rsidRPr="003A78BB">
        <w:rPr>
          <w:rtl/>
        </w:rPr>
        <w:t xml:space="preserve">גבוהה </w:t>
      </w:r>
      <w:r w:rsidRPr="003A78BB">
        <w:rPr>
          <w:rFonts w:hint="cs"/>
          <w:rtl/>
        </w:rPr>
        <w:t>בעת</w:t>
      </w:r>
      <w:r w:rsidRPr="003A78BB">
        <w:rPr>
          <w:rtl/>
        </w:rPr>
        <w:t xml:space="preserve"> </w:t>
      </w:r>
      <w:r w:rsidRPr="003A78BB">
        <w:rPr>
          <w:rFonts w:hint="cs"/>
          <w:rtl/>
        </w:rPr>
        <w:t>ה</w:t>
      </w:r>
      <w:r w:rsidRPr="003A78BB">
        <w:rPr>
          <w:rtl/>
        </w:rPr>
        <w:t>מלחמה</w:t>
      </w:r>
      <w:bookmarkEnd w:id="11"/>
      <w:r w:rsidRPr="003A78BB">
        <w:rPr>
          <w:rFonts w:hint="cs"/>
          <w:rtl/>
        </w:rPr>
        <w:t xml:space="preserve"> ובנוגע לצרכים דחופים העולים בשל מצב זה (להלן - פורום החירום)</w:t>
      </w:r>
      <w:r w:rsidRPr="003A78BB">
        <w:rPr>
          <w:rtl/>
        </w:rPr>
        <w:t xml:space="preserve">. </w:t>
      </w:r>
      <w:bookmarkEnd w:id="12"/>
      <w:r w:rsidRPr="003A78BB">
        <w:rPr>
          <w:rtl/>
        </w:rPr>
        <w:t xml:space="preserve">פורום החירום מורכב משבעה חברי </w:t>
      </w:r>
      <w:proofErr w:type="spellStart"/>
      <w:r w:rsidRPr="003A78BB">
        <w:rPr>
          <w:rtl/>
        </w:rPr>
        <w:t>המל"ג</w:t>
      </w:r>
      <w:proofErr w:type="spellEnd"/>
      <w:r w:rsidRPr="003A78BB">
        <w:rPr>
          <w:rtl/>
        </w:rPr>
        <w:t xml:space="preserve"> </w:t>
      </w:r>
      <w:r w:rsidRPr="003A78BB">
        <w:rPr>
          <w:rFonts w:hint="cs"/>
          <w:rtl/>
        </w:rPr>
        <w:t xml:space="preserve">(אחד מחברי הפורום הוא </w:t>
      </w:r>
      <w:r w:rsidRPr="003A78BB">
        <w:rPr>
          <w:rtl/>
        </w:rPr>
        <w:t>נציג של התאחדות הסטודנטים הארצית</w:t>
      </w:r>
      <w:r w:rsidRPr="003A78BB">
        <w:rPr>
          <w:rFonts w:hint="cs"/>
          <w:rtl/>
        </w:rPr>
        <w:t xml:space="preserve">, וחבר פורום אחר חבר גם </w:t>
      </w:r>
      <w:proofErr w:type="spellStart"/>
      <w:r w:rsidRPr="003A78BB">
        <w:rPr>
          <w:rFonts w:hint="cs"/>
          <w:rtl/>
        </w:rPr>
        <w:t>בוות"ת</w:t>
      </w:r>
      <w:proofErr w:type="spellEnd"/>
      <w:r w:rsidRPr="003A78BB">
        <w:rPr>
          <w:rFonts w:hint="cs"/>
          <w:rtl/>
        </w:rPr>
        <w:t>)</w:t>
      </w:r>
      <w:r w:rsidRPr="003A78BB">
        <w:rPr>
          <w:rtl/>
        </w:rPr>
        <w:t xml:space="preserve">, ויו"ר הפורום הוא ראש </w:t>
      </w:r>
      <w:proofErr w:type="spellStart"/>
      <w:r w:rsidRPr="003A78BB">
        <w:rPr>
          <w:rtl/>
        </w:rPr>
        <w:t>הוות"ת</w:t>
      </w:r>
      <w:proofErr w:type="spellEnd"/>
      <w:r w:rsidRPr="003A78BB">
        <w:rPr>
          <w:rtl/>
        </w:rPr>
        <w:t xml:space="preserve">. הוחלט כי במסגרת דיוניו ישמע הפורום את נציגי המוסדות ויתייעץ עם חברי </w:t>
      </w:r>
      <w:proofErr w:type="spellStart"/>
      <w:r w:rsidRPr="003A78BB">
        <w:rPr>
          <w:rtl/>
        </w:rPr>
        <w:t>המל"ג</w:t>
      </w:r>
      <w:proofErr w:type="spellEnd"/>
      <w:r w:rsidRPr="003A78BB">
        <w:rPr>
          <w:rtl/>
        </w:rPr>
        <w:t xml:space="preserve"> לפי הצורך והנושאים שיועלו לדיון</w:t>
      </w:r>
      <w:r w:rsidRPr="003A78BB">
        <w:rPr>
          <w:rStyle w:val="af2"/>
          <w:rtl/>
        </w:rPr>
        <w:footnoteReference w:id="24"/>
      </w:r>
      <w:r w:rsidRPr="003A78BB">
        <w:rPr>
          <w:rtl/>
        </w:rPr>
        <w:t xml:space="preserve">. במפגשים אלו נדונו נושאים שונים הרלוונטיים לסיוע לסטודנטים משרתי מילואים, וגובשו המלצות </w:t>
      </w:r>
      <w:proofErr w:type="spellStart"/>
      <w:r w:rsidRPr="003A78BB">
        <w:rPr>
          <w:rtl/>
        </w:rPr>
        <w:t>למל"ג</w:t>
      </w:r>
      <w:proofErr w:type="spellEnd"/>
      <w:r w:rsidRPr="003A78BB">
        <w:rPr>
          <w:rtl/>
        </w:rPr>
        <w:t xml:space="preserve"> שאת חלקן היא אף אימצה; למשל, </w:t>
      </w:r>
      <w:r w:rsidRPr="003A78BB">
        <w:rPr>
          <w:rFonts w:ascii="David" w:hAnsi="David"/>
          <w:sz w:val="24"/>
          <w:rtl/>
        </w:rPr>
        <w:t xml:space="preserve">הרחבת היקף הקורסים הדיגיטליים בכל מוסד; מתן חופש למוסדות להחליט על מועד פתיחת שנת הלימודים בתיאום ביניהם עד כמה שניתן; פנייה של </w:t>
      </w:r>
      <w:proofErr w:type="spellStart"/>
      <w:r w:rsidRPr="003A78BB">
        <w:rPr>
          <w:rFonts w:ascii="David" w:hAnsi="David"/>
          <w:sz w:val="24"/>
          <w:rtl/>
        </w:rPr>
        <w:t>המל"ג</w:t>
      </w:r>
      <w:proofErr w:type="spellEnd"/>
      <w:r w:rsidRPr="003A78BB">
        <w:rPr>
          <w:rFonts w:ascii="David" w:hAnsi="David"/>
          <w:sz w:val="24"/>
          <w:rtl/>
        </w:rPr>
        <w:t xml:space="preserve"> למוסדות לגבי המענים המתוכננים לסטודנטים.</w:t>
      </w:r>
    </w:p>
    <w:p w:rsidR="002E3729" w:rsidRDefault="002E3729" w:rsidP="00316ACC">
      <w:pPr>
        <w:pStyle w:val="a8"/>
        <w:spacing w:line="269" w:lineRule="auto"/>
      </w:pPr>
    </w:p>
    <w:p w:rsidR="002E3729" w:rsidRPr="003A78BB" w:rsidRDefault="002E3729" w:rsidP="00316ACC">
      <w:pPr>
        <w:pStyle w:val="af3"/>
        <w:numPr>
          <w:ilvl w:val="0"/>
          <w:numId w:val="33"/>
        </w:numPr>
        <w:spacing w:line="269" w:lineRule="auto"/>
        <w:rPr>
          <w:rFonts w:ascii="David" w:hAnsi="David"/>
          <w:sz w:val="24"/>
        </w:rPr>
      </w:pPr>
      <w:r w:rsidRPr="003A78BB">
        <w:rPr>
          <w:rStyle w:val="70"/>
          <w:rtl/>
        </w:rPr>
        <w:t xml:space="preserve">הרחבת </w:t>
      </w:r>
      <w:r w:rsidRPr="003A78BB">
        <w:rPr>
          <w:rStyle w:val="70"/>
          <w:rFonts w:hint="cs"/>
          <w:rtl/>
        </w:rPr>
        <w:t xml:space="preserve">המענה של </w:t>
      </w:r>
      <w:r w:rsidRPr="003A78BB">
        <w:rPr>
          <w:rStyle w:val="70"/>
          <w:rtl/>
        </w:rPr>
        <w:t>המוקד הטלפוני:</w:t>
      </w:r>
      <w:r w:rsidRPr="003A78BB">
        <w:rPr>
          <w:rtl/>
        </w:rPr>
        <w:t xml:space="preserve"> </w:t>
      </w:r>
      <w:r w:rsidRPr="003A78BB">
        <w:rPr>
          <w:rFonts w:ascii="David" w:hAnsi="David"/>
          <w:sz w:val="24"/>
          <w:rtl/>
        </w:rPr>
        <w:t xml:space="preserve">בעקבות פרוץ המלחמה הרחיבה </w:t>
      </w:r>
      <w:proofErr w:type="spellStart"/>
      <w:r w:rsidRPr="003A78BB">
        <w:rPr>
          <w:rFonts w:ascii="David" w:hAnsi="David"/>
          <w:sz w:val="24"/>
          <w:rtl/>
        </w:rPr>
        <w:t>המל"ג</w:t>
      </w:r>
      <w:proofErr w:type="spellEnd"/>
      <w:r w:rsidRPr="003A78BB">
        <w:rPr>
          <w:rFonts w:ascii="David" w:hAnsi="David"/>
          <w:sz w:val="24"/>
          <w:rtl/>
        </w:rPr>
        <w:t xml:space="preserve"> את </w:t>
      </w:r>
      <w:r w:rsidRPr="003A78BB">
        <w:rPr>
          <w:rFonts w:ascii="David" w:hAnsi="David" w:hint="cs"/>
          <w:sz w:val="24"/>
          <w:rtl/>
        </w:rPr>
        <w:t xml:space="preserve">המענה של </w:t>
      </w:r>
      <w:r w:rsidRPr="003A78BB">
        <w:rPr>
          <w:rFonts w:ascii="David" w:hAnsi="David"/>
          <w:sz w:val="24"/>
          <w:rtl/>
        </w:rPr>
        <w:t>המוקד הטלפוני לפניות הציבור, שפעל כבר לפני המלחמה</w:t>
      </w:r>
      <w:r w:rsidRPr="003A78BB">
        <w:rPr>
          <w:rFonts w:ascii="David" w:hAnsi="David" w:hint="cs"/>
          <w:sz w:val="24"/>
          <w:rtl/>
        </w:rPr>
        <w:t xml:space="preserve">. זאת במטרה לרכז את המענים </w:t>
      </w:r>
      <w:proofErr w:type="spellStart"/>
      <w:r w:rsidRPr="003A78BB">
        <w:rPr>
          <w:rFonts w:ascii="David" w:hAnsi="David" w:hint="cs"/>
          <w:sz w:val="24"/>
          <w:rtl/>
        </w:rPr>
        <w:t>ולהנגישם</w:t>
      </w:r>
      <w:proofErr w:type="spellEnd"/>
      <w:r w:rsidRPr="003A78BB">
        <w:rPr>
          <w:rFonts w:ascii="David" w:hAnsi="David" w:hint="cs"/>
          <w:sz w:val="24"/>
          <w:rtl/>
        </w:rPr>
        <w:t xml:space="preserve"> לסטודנטים הזקוקים לכך</w:t>
      </w:r>
      <w:r w:rsidRPr="003A78BB">
        <w:rPr>
          <w:rFonts w:ascii="David" w:hAnsi="David"/>
          <w:sz w:val="24"/>
          <w:rtl/>
        </w:rPr>
        <w:t xml:space="preserve">.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3A78BB">
        <w:rPr>
          <w:rFonts w:ascii="David" w:hAnsi="David"/>
          <w:sz w:val="24"/>
          <w:rtl/>
        </w:rPr>
        <w:t>המל"ג</w:t>
      </w:r>
      <w:proofErr w:type="spellEnd"/>
      <w:r w:rsidRPr="003A78BB">
        <w:rPr>
          <w:rFonts w:ascii="David" w:hAnsi="David"/>
          <w:sz w:val="24"/>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2E3729" w:rsidRDefault="002E3729" w:rsidP="00316ACC">
      <w:pPr>
        <w:pStyle w:val="a8"/>
        <w:spacing w:line="269" w:lineRule="auto"/>
        <w:rPr>
          <w:rtl/>
        </w:rPr>
      </w:pPr>
    </w:p>
    <w:p w:rsidR="002E3729" w:rsidRPr="003A78BB" w:rsidRDefault="002E3729" w:rsidP="00316ACC">
      <w:pPr>
        <w:pStyle w:val="af3"/>
        <w:numPr>
          <w:ilvl w:val="0"/>
          <w:numId w:val="33"/>
        </w:numPr>
        <w:autoSpaceDE w:val="0"/>
        <w:autoSpaceDN w:val="0"/>
        <w:adjustRightInd w:val="0"/>
        <w:spacing w:line="269" w:lineRule="auto"/>
      </w:pPr>
      <w:r>
        <w:rPr>
          <w:rStyle w:val="70"/>
          <w:rtl/>
        </w:rPr>
        <w:t>אישור תוכניות תקציביות:</w:t>
      </w:r>
      <w:r>
        <w:rPr>
          <w:rtl/>
        </w:rPr>
        <w:t xml:space="preserve"> בדצמבר 2023 אישרה </w:t>
      </w:r>
      <w:proofErr w:type="spellStart"/>
      <w:r>
        <w:rPr>
          <w:rtl/>
        </w:rPr>
        <w:t>הוות"ת</w:t>
      </w:r>
      <w:proofErr w:type="spellEnd"/>
      <w:r>
        <w:rPr>
          <w:rtl/>
        </w:rPr>
        <w:t xml:space="preserve"> תוכניות תקציביות בהיקף של כ-520 מיליון ש"ח</w:t>
      </w:r>
      <w:r>
        <w:rPr>
          <w:rStyle w:val="af2"/>
          <w:rtl/>
        </w:rPr>
        <w:footnoteReference w:id="25"/>
      </w:r>
      <w:r>
        <w:rPr>
          <w:rtl/>
        </w:rPr>
        <w:t xml:space="preserve"> (400 מיליון ש"ח ממקורות עצמאיים של </w:t>
      </w:r>
      <w:proofErr w:type="spellStart"/>
      <w:r>
        <w:rPr>
          <w:rtl/>
        </w:rPr>
        <w:t>הוות"ת</w:t>
      </w:r>
      <w:proofErr w:type="spellEnd"/>
      <w:r>
        <w:rPr>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w:t>
      </w:r>
      <w:r>
        <w:rPr>
          <w:rFonts w:ascii="David" w:hAnsi="David"/>
          <w:sz w:val="24"/>
          <w:rtl/>
        </w:rPr>
        <w:t xml:space="preserve"> (המכללה האקדמית ספיר ו</w:t>
      </w:r>
      <w:r>
        <w:rPr>
          <w:rFonts w:ascii="David" w:hAnsi="David" w:hint="cs"/>
          <w:sz w:val="24"/>
          <w:rtl/>
        </w:rPr>
        <w:t>המכללה האקדמית</w:t>
      </w:r>
      <w:r>
        <w:rPr>
          <w:rFonts w:ascii="David" w:hAnsi="David"/>
          <w:sz w:val="24"/>
          <w:rtl/>
        </w:rPr>
        <w:t xml:space="preserve"> תל חי) </w:t>
      </w:r>
      <w:bookmarkStart w:id="13" w:name="_Hlk202877004"/>
      <w:r>
        <w:rPr>
          <w:rFonts w:ascii="David" w:hAnsi="David"/>
          <w:sz w:val="24"/>
          <w:rtl/>
        </w:rPr>
        <w:t xml:space="preserve">וכן תקצוב פעולות </w:t>
      </w:r>
      <w:r>
        <w:rPr>
          <w:rFonts w:ascii="David" w:hAnsi="David" w:hint="cs"/>
          <w:sz w:val="24"/>
          <w:rtl/>
        </w:rPr>
        <w:t>שיאפשר</w:t>
      </w:r>
      <w:r>
        <w:rPr>
          <w:rFonts w:ascii="David" w:hAnsi="David"/>
          <w:sz w:val="24"/>
          <w:rtl/>
        </w:rPr>
        <w:t xml:space="preserve"> יישום מיטבי של </w:t>
      </w:r>
      <w:r>
        <w:rPr>
          <w:rtl/>
        </w:rPr>
        <w:t>הכללים בנוגע לסטודנטים משרתי מילואים, ויישום המתווים שקבעו המוסדות</w:t>
      </w:r>
      <w:bookmarkEnd w:id="13"/>
      <w:r>
        <w:rPr>
          <w:rtl/>
        </w:rPr>
        <w:t xml:space="preserve">. מתוך הסכום האמור יועדו 320 מיליון ש"ח להבטחת איתנותם הפיננסית של המכללה האקדמית ספיר </w:t>
      </w:r>
      <w:r>
        <w:rPr>
          <w:rFonts w:hint="cs"/>
          <w:rtl/>
        </w:rPr>
        <w:t>והמכללה האקדמית</w:t>
      </w:r>
      <w:r>
        <w:rPr>
          <w:rtl/>
        </w:rPr>
        <w:t xml:space="preserve"> תל חי - 80 מיליון ש"ח למתן מלגות בגובה שכר לימוד מלא לסטודנטים בשנת הלימודים </w:t>
      </w:r>
      <w:proofErr w:type="spellStart"/>
      <w:r>
        <w:rPr>
          <w:rtl/>
        </w:rPr>
        <w:t>התשפ"ד</w:t>
      </w:r>
      <w:proofErr w:type="spellEnd"/>
      <w:r>
        <w:rPr>
          <w:rtl/>
        </w:rPr>
        <w:t xml:space="preserve"> ו-240 מיליון ש"ח רשת ביטחון לירידה במספרי הסטודנטים; 140 מיליון ש"ח נועדו </w:t>
      </w:r>
      <w:bookmarkStart w:id="14" w:name="_Hlk202876741"/>
      <w:r>
        <w:rPr>
          <w:rtl/>
        </w:rPr>
        <w:t>לסייע לכלל המוסדות להקים מערך הוראה ראוי להשלמות עבור סטודנטים משרתי מילואים או בני/בנות זוגם</w:t>
      </w:r>
      <w:bookmarkEnd w:id="14"/>
      <w:r>
        <w:rPr>
          <w:rtl/>
        </w:rPr>
        <w:t xml:space="preserve">. כמו כן, יכול היה המוסד לנצל כספים אלה גם עבור סיוע נפשי ופסיכולוגי שהוא יעמיד לרשות משרתי המילואים (להלן - </w:t>
      </w:r>
      <w:r w:rsidRPr="003A78BB">
        <w:rPr>
          <w:rtl/>
        </w:rPr>
        <w:t>תוכנית התמיכה למתן מענה למניעת נשירה וגרירת תואר); 60 מיליון ש"ח נועדו להגדלת קרן הסיוע עבור סטודנטים המשרתים שירות משמעותי במילואים</w:t>
      </w:r>
      <w:r w:rsidRPr="003A78BB">
        <w:rPr>
          <w:rStyle w:val="af2"/>
          <w:rtl/>
        </w:rPr>
        <w:footnoteReference w:id="26"/>
      </w:r>
      <w:r w:rsidRPr="003A78BB">
        <w:rPr>
          <w:rtl/>
        </w:rPr>
        <w:t xml:space="preserve"> (להלן - מערך התמיכה במוסדות). </w:t>
      </w:r>
      <w:r w:rsidRPr="003A78BB">
        <w:rPr>
          <w:rFonts w:hint="cs"/>
          <w:rtl/>
        </w:rPr>
        <w:t xml:space="preserve">בינואר 2024 החליטה </w:t>
      </w:r>
      <w:proofErr w:type="spellStart"/>
      <w:r w:rsidRPr="003A78BB">
        <w:rPr>
          <w:rFonts w:hint="cs"/>
          <w:rtl/>
        </w:rPr>
        <w:t>הוות"ת</w:t>
      </w:r>
      <w:proofErr w:type="spellEnd"/>
      <w:r w:rsidRPr="003A78BB">
        <w:rPr>
          <w:rFonts w:hint="cs"/>
          <w:rtl/>
        </w:rPr>
        <w:t xml:space="preserve"> כי תוכנית התמיכה למתן מענה למניעת נשירה וגרירת תואר </w:t>
      </w:r>
      <w:r>
        <w:rPr>
          <w:rFonts w:hint="cs"/>
          <w:rtl/>
        </w:rPr>
        <w:t>ת</w:t>
      </w:r>
      <w:r w:rsidRPr="003A78BB">
        <w:rPr>
          <w:rFonts w:hint="cs"/>
          <w:rtl/>
        </w:rPr>
        <w:t xml:space="preserve">חול גם על סטודנטים המשרתים בכוחות הביטחון אשר נעדרו מהלימודים עקב המלחמה. </w:t>
      </w:r>
      <w:r w:rsidRPr="003A78BB">
        <w:rPr>
          <w:rtl/>
        </w:rPr>
        <w:t>נוסף על כך, ב</w:t>
      </w:r>
      <w:r w:rsidRPr="003A78BB">
        <w:rPr>
          <w:rFonts w:hint="cs"/>
          <w:rtl/>
        </w:rPr>
        <w:t>מרץ 2024</w:t>
      </w:r>
      <w:r w:rsidRPr="003A78BB">
        <w:rPr>
          <w:rtl/>
        </w:rPr>
        <w:t xml:space="preserve"> החליטה </w:t>
      </w:r>
      <w:proofErr w:type="spellStart"/>
      <w:r w:rsidRPr="003A78BB">
        <w:rPr>
          <w:rtl/>
        </w:rPr>
        <w:t>הוות"ת</w:t>
      </w:r>
      <w:proofErr w:type="spellEnd"/>
      <w:r w:rsidRPr="003A78BB">
        <w:rPr>
          <w:rtl/>
        </w:rPr>
        <w:t xml:space="preserve"> על הקצאת נתח תקציבי נוסף למוסדות בסך של כ-55 מיליון ש"ח (50 מיליון ש"ח ממשרד האוצר ו-5 מיליון ש"ח ממקורות עצמאיים של </w:t>
      </w:r>
      <w:proofErr w:type="spellStart"/>
      <w:r w:rsidRPr="003A78BB">
        <w:rPr>
          <w:rtl/>
        </w:rPr>
        <w:t>הוות"ת</w:t>
      </w:r>
      <w:proofErr w:type="spellEnd"/>
      <w:r w:rsidRPr="003A78BB">
        <w:rPr>
          <w:rtl/>
        </w:rPr>
        <w:t xml:space="preserve">) עבור שכפול קורסים (העברת </w:t>
      </w:r>
      <w:r w:rsidRPr="003A78BB">
        <w:rPr>
          <w:rtl/>
        </w:rPr>
        <w:lastRenderedPageBreak/>
        <w:t>אותו קורס בסמסטר עוקב) כדי לתת מענה רחב בדבר מניעת נשירה וגרירת התואר לסטודנטים המשרתים מעל 100 ימי מילואים (להלן - תוכנית 100 פלוס).</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pPr>
      <w:r>
        <w:rPr>
          <w:rStyle w:val="70"/>
          <w:rtl/>
        </w:rPr>
        <w:t>פעולות נוספות לסיוע לסטודנטים משרתי מילואים:</w:t>
      </w:r>
      <w:r>
        <w:rPr>
          <w:rtl/>
        </w:rPr>
        <w:t xml:space="preserve"> האגף האקדמי המקצועי </w:t>
      </w:r>
      <w:proofErr w:type="spellStart"/>
      <w:r>
        <w:rPr>
          <w:rtl/>
        </w:rPr>
        <w:t>במל"ג</w:t>
      </w:r>
      <w:proofErr w:type="spellEnd"/>
      <w:r>
        <w:rPr>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Pr>
          <w:rtl/>
        </w:rPr>
        <w:t>המל"ג</w:t>
      </w:r>
      <w:proofErr w:type="spellEnd"/>
      <w:r>
        <w:rPr>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w:t>
      </w:r>
      <w:r>
        <w:rPr>
          <w:rFonts w:hint="cs"/>
          <w:rtl/>
        </w:rPr>
        <w:t>באוקטובר 2023</w:t>
      </w:r>
      <w:r>
        <w:rPr>
          <w:rtl/>
        </w:rPr>
        <w:t xml:space="preserve">; קיום מפגשי ריענון לצוותים מהמוסדות, בשיתוף </w:t>
      </w:r>
      <w:proofErr w:type="spellStart"/>
      <w:r>
        <w:rPr>
          <w:rtl/>
        </w:rPr>
        <w:t>הקמל"ר</w:t>
      </w:r>
      <w:proofErr w:type="spellEnd"/>
      <w:r>
        <w:rPr>
          <w:rtl/>
        </w:rPr>
        <w:t xml:space="preserve"> שבהם נכחו יותר מ-200 אנשי צוות מהמוסדות.</w:t>
      </w:r>
    </w:p>
    <w:p w:rsidR="002E3729" w:rsidRPr="00BA5396" w:rsidRDefault="002E3729" w:rsidP="00316ACC">
      <w:pPr>
        <w:spacing w:line="269" w:lineRule="auto"/>
      </w:pPr>
    </w:p>
    <w:p w:rsidR="002E3729" w:rsidRDefault="002E3729" w:rsidP="00316ACC">
      <w:pPr>
        <w:pStyle w:val="31"/>
        <w:spacing w:before="0" w:line="269" w:lineRule="auto"/>
        <w:rPr>
          <w:rtl/>
        </w:rPr>
      </w:pPr>
      <w:bookmarkStart w:id="15" w:name="_Hlk198450628"/>
      <w:r>
        <w:rPr>
          <w:rtl/>
        </w:rPr>
        <w:t>קביעת הוראת שעה לתיקון כללי זכויות הסטודנט</w:t>
      </w:r>
    </w:p>
    <w:bookmarkEnd w:id="15"/>
    <w:p w:rsidR="002E3729" w:rsidRDefault="002E3729" w:rsidP="00316ACC">
      <w:pPr>
        <w:pStyle w:val="a8"/>
        <w:spacing w:line="269" w:lineRule="auto"/>
        <w:rPr>
          <w:rStyle w:val="70"/>
          <w:b/>
          <w:bCs w:val="0"/>
          <w:szCs w:val="24"/>
          <w:rtl/>
        </w:rPr>
      </w:pPr>
    </w:p>
    <w:p w:rsidR="002E3729" w:rsidRDefault="002E3729" w:rsidP="00316ACC">
      <w:pPr>
        <w:spacing w:line="269" w:lineRule="auto"/>
        <w:rPr>
          <w:sz w:val="24"/>
          <w:rtl/>
        </w:rPr>
      </w:pPr>
      <w:r>
        <w:rPr>
          <w:sz w:val="24"/>
          <w:rtl/>
        </w:rPr>
        <w:t xml:space="preserve">עם התמשכות המלחמה, ועל אף הפעולות השונות שנקטה </w:t>
      </w:r>
      <w:proofErr w:type="spellStart"/>
      <w:r>
        <w:rPr>
          <w:sz w:val="24"/>
          <w:rtl/>
        </w:rPr>
        <w:t>המל"ג</w:t>
      </w:r>
      <w:proofErr w:type="spellEnd"/>
      <w:r>
        <w:rPr>
          <w:sz w:val="24"/>
          <w:rtl/>
        </w:rPr>
        <w:t xml:space="preserve">, עלה הצורך ליצור מענה רוחבי ומקיף יותר מזה </w:t>
      </w:r>
      <w:r w:rsidRPr="009B67B4">
        <w:rPr>
          <w:rtl/>
        </w:rPr>
        <w:t>המעוגן</w:t>
      </w:r>
      <w:r>
        <w:rPr>
          <w:sz w:val="24"/>
          <w:rtl/>
        </w:rPr>
        <w:t xml:space="preserve">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Pr>
          <w:sz w:val="24"/>
          <w:rtl/>
        </w:rPr>
        <w:t>התשפ"ד</w:t>
      </w:r>
      <w:proofErr w:type="spellEnd"/>
      <w:r>
        <w:rPr>
          <w:sz w:val="24"/>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2E3729" w:rsidRDefault="002E3729" w:rsidP="00316ACC">
      <w:pPr>
        <w:pStyle w:val="a8"/>
        <w:spacing w:line="269" w:lineRule="auto"/>
        <w:rPr>
          <w:rtl/>
        </w:rPr>
      </w:pPr>
    </w:p>
    <w:p w:rsidR="002E3729" w:rsidRDefault="002E3729" w:rsidP="00316ACC">
      <w:pPr>
        <w:spacing w:line="269" w:lineRule="auto"/>
        <w:rPr>
          <w:rtl/>
        </w:rPr>
      </w:pPr>
      <w:bookmarkStart w:id="16" w:name="_Hlk197948420"/>
      <w:r>
        <w:rPr>
          <w:rtl/>
        </w:rPr>
        <w:t>על רקע ה</w:t>
      </w:r>
      <w:r>
        <w:rPr>
          <w:rFonts w:hint="cs"/>
          <w:rtl/>
        </w:rPr>
        <w:t>ת</w:t>
      </w:r>
      <w:r>
        <w:rPr>
          <w:rtl/>
        </w:rPr>
        <w:t xml:space="preserve">משכות המלחמה, ובין היתר בעקבות יוזמות משפטיות ואחרות מצד סטודנטים, גיבשה </w:t>
      </w:r>
      <w:proofErr w:type="spellStart"/>
      <w:r>
        <w:rPr>
          <w:rtl/>
        </w:rPr>
        <w:t>המל"ג</w:t>
      </w:r>
      <w:proofErr w:type="spellEnd"/>
      <w:r>
        <w:rPr>
          <w:rtl/>
        </w:rPr>
        <w:t xml:space="preserve"> הצעה לתקן בהוראת שעה למלחמת חרבות ברזל את כללי זכויות הסטודנט</w:t>
      </w:r>
      <w:r>
        <w:rPr>
          <w:rStyle w:val="af2"/>
          <w:sz w:val="24"/>
          <w:rtl/>
        </w:rPr>
        <w:footnoteReference w:id="27"/>
      </w:r>
      <w:r>
        <w:rPr>
          <w:rtl/>
        </w:rPr>
        <w:t>. ביו</w:t>
      </w:r>
      <w:r>
        <w:rPr>
          <w:rFonts w:hint="cs"/>
          <w:rtl/>
        </w:rPr>
        <w:t>ני 2024</w:t>
      </w:r>
      <w:r>
        <w:rPr>
          <w:rtl/>
        </w:rPr>
        <w:t xml:space="preserve"> פורסמו כללי זכויות הסטודנט (התאמות לסטודנטים המשרתים בשירות מילואים)(הוראת שעה), התשפ"ד-2024 (להלן - הוראת השעה)</w:t>
      </w:r>
      <w:r>
        <w:rPr>
          <w:rStyle w:val="af2"/>
          <w:sz w:val="24"/>
          <w:rtl/>
        </w:rPr>
        <w:t xml:space="preserve"> </w:t>
      </w:r>
      <w:r>
        <w:rPr>
          <w:rFonts w:hint="cs"/>
          <w:rtl/>
        </w:rPr>
        <w:t>ובהתאם לכללים אלו פעלו המוסדות</w:t>
      </w:r>
      <w:r>
        <w:rPr>
          <w:rtl/>
        </w:rPr>
        <w:t>.</w:t>
      </w:r>
      <w:bookmarkEnd w:id="16"/>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bookmarkStart w:id="17" w:name="_Hlk194469145"/>
      <w:r>
        <w:rPr>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2E3729" w:rsidRDefault="002E3729" w:rsidP="00316ACC">
      <w:pPr>
        <w:pStyle w:val="a8"/>
        <w:spacing w:line="269" w:lineRule="auto"/>
        <w:rPr>
          <w:rtl/>
        </w:rPr>
      </w:pPr>
    </w:p>
    <w:p w:rsidR="002E3729" w:rsidRDefault="002E3729" w:rsidP="00316ACC">
      <w:pPr>
        <w:keepNext/>
        <w:keepLines/>
        <w:tabs>
          <w:tab w:val="left" w:pos="350"/>
        </w:tabs>
        <w:spacing w:line="269" w:lineRule="auto"/>
        <w:jc w:val="center"/>
        <w:rPr>
          <w:b/>
          <w:bCs/>
          <w:rtl/>
        </w:rPr>
      </w:pPr>
      <w:r>
        <w:rPr>
          <w:rtl/>
        </w:rPr>
        <w:lastRenderedPageBreak/>
        <w:t>תרשים</w:t>
      </w:r>
      <w:r>
        <w:rPr>
          <w:rFonts w:hint="cs"/>
          <w:rtl/>
        </w:rPr>
        <w:t xml:space="preserve"> 4</w:t>
      </w:r>
      <w:r>
        <w:rPr>
          <w:rtl/>
        </w:rPr>
        <w:t xml:space="preserve">: </w:t>
      </w:r>
      <w:r>
        <w:rPr>
          <w:b/>
          <w:bCs/>
          <w:rtl/>
        </w:rPr>
        <w:t>המענים העיקריים שהמוסדות</w:t>
      </w:r>
      <w:r>
        <w:rPr>
          <w:rFonts w:hint="cs"/>
          <w:b/>
          <w:bCs/>
          <w:rtl/>
        </w:rPr>
        <w:t xml:space="preserve"> להשכלה גבוהה</w:t>
      </w:r>
      <w:r>
        <w:rPr>
          <w:b/>
          <w:bCs/>
          <w:rtl/>
        </w:rPr>
        <w:t xml:space="preserve"> מחויבים לתת לסטודנטים משרתי מילואים, לפי הוראת השעה</w:t>
      </w:r>
      <w:r>
        <w:rPr>
          <w:rFonts w:hint="cs"/>
          <w:b/>
          <w:bCs/>
          <w:rtl/>
        </w:rPr>
        <w:t xml:space="preserve"> של </w:t>
      </w:r>
      <w:proofErr w:type="spellStart"/>
      <w:r>
        <w:rPr>
          <w:rFonts w:hint="cs"/>
          <w:b/>
          <w:bCs/>
          <w:rtl/>
        </w:rPr>
        <w:t>המל"ג</w:t>
      </w:r>
      <w:proofErr w:type="spellEnd"/>
    </w:p>
    <w:p w:rsidR="002E3729" w:rsidRDefault="002E3729" w:rsidP="00316ACC">
      <w:pPr>
        <w:spacing w:line="269" w:lineRule="auto"/>
        <w:jc w:val="center"/>
        <w:rPr>
          <w:rtl/>
        </w:rPr>
      </w:pPr>
      <w:r>
        <w:rPr>
          <w:noProof/>
        </w:rPr>
        <w:drawing>
          <wp:inline distT="0" distB="0" distL="0" distR="0" wp14:anchorId="29D8F606" wp14:editId="03630FB6">
            <wp:extent cx="5038725" cy="3124200"/>
            <wp:effectExtent l="0" t="0" r="9525" b="0"/>
            <wp:docPr id="6" name="תמונה 6" descr="שירות מעל 30 ימי מילואים: פטור משש נקודות זכות, המרת ציון מספרי לציון מילולי &quot;עובר&quot; בקורס אחד, הערכה חלופית במקום בחינה מסכמת בשני קורסים.&#10;שירות מעל 60 ימי מילואים: פטור משמונה נקודות זכות, המרת ציון מספרי לציון מילולי &quot;עובר&quot; בשני קורסים, הערכה חלופית במקום בחינה מסכמת בשלושה קורסים.&#10;שירות מעל 100 ימי מילואים: פטור מעשר נקודות זכות, המרת ציון מספרי לציון מילולי &quot;עובר&quot; בשלושה קורסים, הערכה חלופית במקום בחינה מסכמת בארבעה קורס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86" b="4813"/>
                    <a:stretch/>
                  </pic:blipFill>
                  <pic:spPr bwMode="auto">
                    <a:xfrm>
                      <a:off x="0" y="0"/>
                      <a:ext cx="503872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rtl/>
        </w:rPr>
      </w:pPr>
      <w:r>
        <w:rPr>
          <w:szCs w:val="20"/>
          <w:rtl/>
        </w:rPr>
        <w:t>על פי הוראת השעה, בעיבוד משרד מבקר המדינה</w:t>
      </w:r>
      <w:r>
        <w:rPr>
          <w:rtl/>
        </w:rPr>
        <w:t>.</w:t>
      </w:r>
    </w:p>
    <w:p w:rsidR="002E3729" w:rsidRDefault="002E3729" w:rsidP="00316ACC">
      <w:pPr>
        <w:pStyle w:val="a8"/>
        <w:spacing w:line="269" w:lineRule="auto"/>
        <w:rPr>
          <w:rtl/>
        </w:rPr>
      </w:pPr>
    </w:p>
    <w:p w:rsidR="002E3729" w:rsidRPr="00D95752" w:rsidRDefault="002E3729" w:rsidP="00316ACC">
      <w:pPr>
        <w:spacing w:line="269" w:lineRule="auto"/>
        <w:rPr>
          <w:rtl/>
        </w:rPr>
      </w:pPr>
      <w:r w:rsidRPr="00771DAA">
        <w:rPr>
          <w:rFonts w:hint="cs"/>
          <w:rtl/>
        </w:rPr>
        <w:t xml:space="preserve">בתשובתו מיולי 2025 מסר </w:t>
      </w:r>
      <w:proofErr w:type="spellStart"/>
      <w:r w:rsidRPr="00771DAA">
        <w:rPr>
          <w:rFonts w:hint="cs"/>
          <w:rtl/>
        </w:rPr>
        <w:t>הקמל"ר</w:t>
      </w:r>
      <w:proofErr w:type="spellEnd"/>
      <w:r w:rsidRPr="00771DAA">
        <w:rPr>
          <w:rFonts w:hint="cs"/>
          <w:rtl/>
        </w:rPr>
        <w:t xml:space="preserve"> (להלן - תשובת </w:t>
      </w:r>
      <w:proofErr w:type="spellStart"/>
      <w:r w:rsidRPr="00771DAA">
        <w:rPr>
          <w:rFonts w:hint="cs"/>
          <w:rtl/>
        </w:rPr>
        <w:t>הקמל"ר</w:t>
      </w:r>
      <w:proofErr w:type="spellEnd"/>
      <w:r w:rsidRPr="00771DAA">
        <w:rPr>
          <w:rFonts w:hint="cs"/>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771DAA">
        <w:rPr>
          <w:rFonts w:hint="cs"/>
          <w:rtl/>
        </w:rPr>
        <w:t>הקמל"ר</w:t>
      </w:r>
      <w:proofErr w:type="spellEnd"/>
      <w:r w:rsidRPr="00771DAA">
        <w:rPr>
          <w:rFonts w:hint="cs"/>
          <w:rtl/>
        </w:rPr>
        <w:t xml:space="preserve"> ציין בתשובתו כי לאחר פרסום מתווה ההתאמות ירד במידה ניכרת מספר הפניות לצוות הסטודנטים הייעודי של </w:t>
      </w:r>
      <w:proofErr w:type="spellStart"/>
      <w:r w:rsidRPr="00771DAA">
        <w:rPr>
          <w:rFonts w:hint="cs"/>
          <w:rtl/>
        </w:rPr>
        <w:t>הקמל"ר</w:t>
      </w:r>
      <w:proofErr w:type="spellEnd"/>
      <w:r w:rsidRPr="00771DAA">
        <w:rPr>
          <w:rFonts w:hint="cs"/>
          <w:rtl/>
        </w:rPr>
        <w:t xml:space="preserve"> בעניין ההתאמות שהציעו המוסדות.</w:t>
      </w:r>
    </w:p>
    <w:bookmarkEnd w:id="17"/>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מהאמור לעיל עולה כי לגבי שנת הלימודים </w:t>
      </w:r>
      <w:proofErr w:type="spellStart"/>
      <w:r>
        <w:rPr>
          <w:rtl/>
        </w:rPr>
        <w:t>התשפ"ד</w:t>
      </w:r>
      <w:proofErr w:type="spellEnd"/>
      <w:r>
        <w:rPr>
          <w:rtl/>
        </w:rPr>
        <w:t xml:space="preserve"> החליטה </w:t>
      </w:r>
      <w:proofErr w:type="spellStart"/>
      <w:r>
        <w:rPr>
          <w:rtl/>
        </w:rPr>
        <w:t>המל"ג</w:t>
      </w:r>
      <w:proofErr w:type="spellEnd"/>
      <w:r>
        <w:rPr>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Pr>
          <w:rtl/>
        </w:rPr>
        <w:t>המל"ג</w:t>
      </w:r>
      <w:proofErr w:type="spellEnd"/>
      <w:r>
        <w:rPr>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Pr>
          <w:rtl/>
        </w:rPr>
        <w:t>המל"ג</w:t>
      </w:r>
      <w:proofErr w:type="spellEnd"/>
      <w:r>
        <w:rPr>
          <w:rtl/>
        </w:rPr>
        <w:t xml:space="preserve"> על סיוע המוסדות לסטודנטים משרתי מילואים"). </w:t>
      </w:r>
    </w:p>
    <w:p w:rsidR="002E3729" w:rsidRDefault="002E3729" w:rsidP="00316ACC">
      <w:pPr>
        <w:spacing w:line="269" w:lineRule="auto"/>
        <w:rPr>
          <w:rtl/>
        </w:rPr>
      </w:pPr>
    </w:p>
    <w:p w:rsidR="00D21C14" w:rsidRDefault="00D21C14">
      <w:pPr>
        <w:bidi w:val="0"/>
        <w:spacing w:after="200" w:line="276" w:lineRule="auto"/>
        <w:rPr>
          <w:rFonts w:eastAsiaTheme="majorEastAsia"/>
          <w:bCs/>
          <w:szCs w:val="28"/>
          <w:u w:val="single"/>
          <w:rtl/>
        </w:rPr>
      </w:pPr>
      <w:bookmarkStart w:id="18" w:name="_Hlk199837483"/>
      <w:r>
        <w:rPr>
          <w:rtl/>
        </w:rPr>
        <w:br w:type="page"/>
      </w:r>
    </w:p>
    <w:p w:rsidR="002E3729" w:rsidRDefault="002E3729" w:rsidP="00316ACC">
      <w:pPr>
        <w:pStyle w:val="31"/>
        <w:spacing w:before="0" w:line="269" w:lineRule="auto"/>
        <w:rPr>
          <w:rtl/>
        </w:rPr>
      </w:pPr>
      <w:r w:rsidRPr="00573B30">
        <w:rPr>
          <w:rFonts w:hint="cs"/>
          <w:rtl/>
        </w:rPr>
        <w:lastRenderedPageBreak/>
        <w:t>החזר כספי לסטודנטים שביטלו לימודיהם בשל שירות המילואים</w:t>
      </w:r>
      <w:r>
        <w:rPr>
          <w:rFonts w:hint="cs"/>
          <w:rtl/>
        </w:rPr>
        <w:t xml:space="preserve"> </w:t>
      </w:r>
      <w:bookmarkEnd w:id="18"/>
    </w:p>
    <w:p w:rsidR="002E3729" w:rsidRDefault="002E3729" w:rsidP="00316ACC">
      <w:pPr>
        <w:pStyle w:val="a8"/>
        <w:spacing w:line="269" w:lineRule="auto"/>
        <w:rPr>
          <w:rtl/>
        </w:rPr>
      </w:pPr>
    </w:p>
    <w:p w:rsidR="002E3729" w:rsidRDefault="002E3729" w:rsidP="00316ACC">
      <w:pPr>
        <w:spacing w:line="269" w:lineRule="auto"/>
        <w:rPr>
          <w:rtl/>
        </w:rPr>
      </w:pPr>
      <w:r>
        <w:rPr>
          <w:rFonts w:hint="cs"/>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w:t>
      </w:r>
      <w:r>
        <w:rPr>
          <w:rStyle w:val="af2"/>
          <w:rtl/>
        </w:rPr>
        <w:footnoteReference w:id="28"/>
      </w:r>
      <w:r>
        <w:rPr>
          <w:rFonts w:hint="cs"/>
          <w:rtl/>
        </w:rPr>
        <w:t xml:space="preserve">, והיקף החזר שכר הלימוד נגזר ממועד ההודעה על הפסקת </w:t>
      </w:r>
      <w:r w:rsidRPr="00771DAA">
        <w:rPr>
          <w:rFonts w:hint="cs"/>
          <w:rtl/>
        </w:rPr>
        <w:t>הלימודים, כאשר קיים מועד אשר אחריו לא יינתן עוד החזר. חוק זכויות הסטודנט קובע תקרה לדמי ה</w:t>
      </w:r>
      <w:r>
        <w:rPr>
          <w:rFonts w:hint="cs"/>
          <w:rtl/>
        </w:rPr>
        <w:t>רשמה</w:t>
      </w:r>
      <w:r w:rsidRPr="00771DAA">
        <w:rPr>
          <w:rStyle w:val="af2"/>
          <w:rtl/>
        </w:rPr>
        <w:footnoteReference w:id="29"/>
      </w:r>
      <w:r w:rsidRPr="00771DAA">
        <w:rPr>
          <w:rFonts w:hint="cs"/>
          <w:rtl/>
        </w:rPr>
        <w:t>.</w:t>
      </w:r>
    </w:p>
    <w:p w:rsidR="002E3729" w:rsidRPr="006C6670" w:rsidRDefault="002E3729" w:rsidP="00316ACC">
      <w:pPr>
        <w:pStyle w:val="a8"/>
        <w:spacing w:line="269" w:lineRule="auto"/>
        <w:rPr>
          <w:rtl/>
        </w:rPr>
      </w:pPr>
    </w:p>
    <w:p w:rsidR="002E3729" w:rsidRDefault="002E3729" w:rsidP="00316ACC">
      <w:pPr>
        <w:spacing w:line="269" w:lineRule="auto"/>
        <w:rPr>
          <w:rtl/>
        </w:rPr>
      </w:pPr>
      <w:r>
        <w:rPr>
          <w:rFonts w:hint="cs"/>
          <w:rtl/>
        </w:rPr>
        <w:t xml:space="preserve">לפי </w:t>
      </w:r>
      <w:proofErr w:type="spellStart"/>
      <w:r w:rsidRPr="004D18B7">
        <w:rPr>
          <w:rFonts w:hint="cs"/>
          <w:rtl/>
        </w:rPr>
        <w:t>ה</w:t>
      </w:r>
      <w:r w:rsidRPr="004D18B7">
        <w:rPr>
          <w:rFonts w:hint="eastAsia"/>
          <w:rtl/>
        </w:rPr>
        <w:t>מל</w:t>
      </w:r>
      <w:r w:rsidRPr="004D18B7">
        <w:rPr>
          <w:rtl/>
        </w:rPr>
        <w:t>"ג</w:t>
      </w:r>
      <w:proofErr w:type="spellEnd"/>
      <w:r>
        <w:rPr>
          <w:rFonts w:hint="cs"/>
          <w:rtl/>
        </w:rPr>
        <w:t>,</w:t>
      </w:r>
      <w:r w:rsidRPr="004D18B7">
        <w:rPr>
          <w:rtl/>
        </w:rPr>
        <w:t xml:space="preserve"> </w:t>
      </w:r>
      <w:r w:rsidRPr="004D18B7">
        <w:rPr>
          <w:rFonts w:hint="eastAsia"/>
          <w:rtl/>
        </w:rPr>
        <w:t>ועדת</w:t>
      </w:r>
      <w:r w:rsidRPr="004D18B7">
        <w:rPr>
          <w:rtl/>
        </w:rPr>
        <w:t xml:space="preserve"> </w:t>
      </w:r>
      <w:r w:rsidRPr="004D18B7">
        <w:rPr>
          <w:rFonts w:hint="eastAsia"/>
          <w:rtl/>
        </w:rPr>
        <w:t>מלץ</w:t>
      </w:r>
      <w:r w:rsidRPr="004D18B7">
        <w:rPr>
          <w:rtl/>
        </w:rPr>
        <w:t xml:space="preserve"> </w:t>
      </w:r>
      <w:r w:rsidRPr="004D18B7">
        <w:rPr>
          <w:rFonts w:hint="cs"/>
          <w:rtl/>
        </w:rPr>
        <w:t>המליצה</w:t>
      </w:r>
      <w:r w:rsidRPr="004D18B7">
        <w:rPr>
          <w:rtl/>
        </w:rPr>
        <w:t xml:space="preserve"> כי לא יינתן החזר עבור דמי </w:t>
      </w:r>
      <w:r>
        <w:rPr>
          <w:rFonts w:hint="cs"/>
          <w:rtl/>
        </w:rPr>
        <w:t>הרשמה</w:t>
      </w:r>
      <w:r w:rsidRPr="004D18B7">
        <w:rPr>
          <w:rtl/>
        </w:rPr>
        <w:t xml:space="preserve"> במקרה של ביטול הרשמה וכן </w:t>
      </w:r>
      <w:r w:rsidRPr="004D18B7">
        <w:rPr>
          <w:rFonts w:hint="cs"/>
          <w:rtl/>
        </w:rPr>
        <w:t xml:space="preserve">המליצה לקבוע </w:t>
      </w:r>
      <w:r w:rsidRPr="004D18B7">
        <w:rPr>
          <w:rtl/>
        </w:rPr>
        <w:t xml:space="preserve">את הזכאות לקבל החזר כספי בגין הפסקת הלימודים כתלות במועד הביטול </w:t>
      </w:r>
      <w:r w:rsidRPr="004D18B7">
        <w:rPr>
          <w:rFonts w:hint="cs"/>
          <w:rtl/>
        </w:rPr>
        <w:t>ו</w:t>
      </w:r>
      <w:r w:rsidRPr="004D18B7">
        <w:rPr>
          <w:rtl/>
        </w:rPr>
        <w:t>בהתאם למועדים מוגדרים</w:t>
      </w:r>
      <w:r w:rsidRPr="004D18B7">
        <w:rPr>
          <w:rFonts w:hint="cs"/>
          <w:rtl/>
        </w:rPr>
        <w:t>,</w:t>
      </w:r>
      <w:r w:rsidRPr="004D18B7">
        <w:rPr>
          <w:rtl/>
        </w:rPr>
        <w:t xml:space="preserve"> וכי </w:t>
      </w:r>
      <w:r w:rsidRPr="004D18B7">
        <w:rPr>
          <w:rFonts w:hint="eastAsia"/>
          <w:rtl/>
        </w:rPr>
        <w:t>אין</w:t>
      </w:r>
      <w:r w:rsidRPr="004D18B7">
        <w:rPr>
          <w:rtl/>
        </w:rPr>
        <w:t xml:space="preserve"> </w:t>
      </w:r>
      <w:proofErr w:type="spellStart"/>
      <w:r w:rsidRPr="004D18B7">
        <w:rPr>
          <w:rFonts w:hint="eastAsia"/>
          <w:rtl/>
        </w:rPr>
        <w:t>למל</w:t>
      </w:r>
      <w:r w:rsidRPr="004D18B7">
        <w:rPr>
          <w:rtl/>
        </w:rPr>
        <w:t>"ג</w:t>
      </w:r>
      <w:proofErr w:type="spellEnd"/>
      <w:r w:rsidRPr="004D18B7">
        <w:rPr>
          <w:rtl/>
        </w:rPr>
        <w:t xml:space="preserve"> דרך לשנות את </w:t>
      </w:r>
      <w:r>
        <w:rPr>
          <w:rFonts w:hint="cs"/>
          <w:rtl/>
        </w:rPr>
        <w:t>המלצות ועדת מלץ</w:t>
      </w:r>
      <w:r w:rsidRPr="004D18B7">
        <w:rPr>
          <w:rFonts w:hint="cs"/>
          <w:rtl/>
        </w:rPr>
        <w:t>, אשר עוג</w:t>
      </w:r>
      <w:r>
        <w:rPr>
          <w:rFonts w:hint="cs"/>
          <w:rtl/>
        </w:rPr>
        <w:t>נו</w:t>
      </w:r>
      <w:r w:rsidRPr="004D18B7">
        <w:rPr>
          <w:rFonts w:hint="cs"/>
          <w:rtl/>
        </w:rPr>
        <w:t xml:space="preserve"> לימים בהחלטת ממשלה</w:t>
      </w:r>
      <w:r w:rsidRPr="004D18B7">
        <w:rPr>
          <w:rtl/>
        </w:rPr>
        <w:t>.</w:t>
      </w:r>
      <w:r w:rsidRPr="006C6670">
        <w:rPr>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rFonts w:hint="cs"/>
          <w:b/>
          <w:bCs/>
          <w:rtl/>
        </w:rPr>
        <w:t xml:space="preserve">עלה כי </w:t>
      </w:r>
      <w:proofErr w:type="spellStart"/>
      <w:r w:rsidRPr="00665BCA">
        <w:rPr>
          <w:rFonts w:hint="cs"/>
          <w:b/>
          <w:bCs/>
          <w:rtl/>
        </w:rPr>
        <w:t>המל"ג</w:t>
      </w:r>
      <w:proofErr w:type="spellEnd"/>
      <w:r w:rsidRPr="00665BCA">
        <w:rPr>
          <w:rFonts w:hint="cs"/>
          <w:b/>
          <w:bCs/>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w:t>
      </w:r>
      <w:r w:rsidRPr="00E02041">
        <w:rPr>
          <w:rFonts w:hint="cs"/>
          <w:b/>
          <w:bCs/>
          <w:rtl/>
        </w:rPr>
        <w:t xml:space="preserve"> </w:t>
      </w:r>
    </w:p>
    <w:p w:rsidR="002E3729" w:rsidRDefault="002E3729" w:rsidP="00316ACC">
      <w:pPr>
        <w:pStyle w:val="a8"/>
        <w:spacing w:line="269" w:lineRule="auto"/>
        <w:rPr>
          <w:rtl/>
        </w:rPr>
      </w:pPr>
    </w:p>
    <w:p w:rsidR="002E3729" w:rsidRPr="009C0741" w:rsidRDefault="002E3729" w:rsidP="00316ACC">
      <w:pPr>
        <w:spacing w:line="269" w:lineRule="auto"/>
        <w:rPr>
          <w:rtl/>
        </w:rPr>
      </w:pPr>
      <w:proofErr w:type="spellStart"/>
      <w:r w:rsidRPr="00665BCA">
        <w:rPr>
          <w:rFonts w:hint="cs"/>
          <w:rtl/>
        </w:rPr>
        <w:t>ה</w:t>
      </w:r>
      <w:r w:rsidRPr="00665BCA">
        <w:rPr>
          <w:rtl/>
        </w:rPr>
        <w:t>מל"ג</w:t>
      </w:r>
      <w:proofErr w:type="spellEnd"/>
      <w:r w:rsidRPr="00665BCA">
        <w:rPr>
          <w:rtl/>
        </w:rPr>
        <w:t xml:space="preserve"> מסרה בתשובתה</w:t>
      </w:r>
      <w:r w:rsidRPr="00665BCA">
        <w:rPr>
          <w:rFonts w:hint="cs"/>
          <w:rtl/>
        </w:rPr>
        <w:t xml:space="preserve"> למשרד מבקר המדינה ביולי 2025 (להלן - תשובת </w:t>
      </w:r>
      <w:proofErr w:type="spellStart"/>
      <w:r w:rsidRPr="00665BCA">
        <w:rPr>
          <w:rFonts w:hint="cs"/>
          <w:rtl/>
        </w:rPr>
        <w:t>המל"ג</w:t>
      </w:r>
      <w:proofErr w:type="spellEnd"/>
      <w:r w:rsidRPr="00665BCA">
        <w:rPr>
          <w:rFonts w:hint="cs"/>
          <w:rtl/>
        </w:rPr>
        <w:t xml:space="preserve">) </w:t>
      </w:r>
      <w:r w:rsidRPr="00665BCA">
        <w:rPr>
          <w:rtl/>
        </w:rPr>
        <w:t xml:space="preserve">כי טיפלה בעשרות פניות בנושאים כלכליים שלא כללו </w:t>
      </w:r>
      <w:r w:rsidRPr="00665BCA">
        <w:rPr>
          <w:rFonts w:hint="cs"/>
          <w:rtl/>
        </w:rPr>
        <w:t>פניות בנושאי החזר שכר לימוד או החזר דמי הרשמה בשל שירות מילואים</w:t>
      </w:r>
      <w:r w:rsidRPr="00665BCA">
        <w:rPr>
          <w:rtl/>
        </w:rPr>
        <w:t xml:space="preserve">. </w:t>
      </w:r>
      <w:r w:rsidRPr="00665BCA">
        <w:rPr>
          <w:rFonts w:hint="cs"/>
          <w:rtl/>
        </w:rPr>
        <w:t xml:space="preserve">עוד מסרה </w:t>
      </w:r>
      <w:proofErr w:type="spellStart"/>
      <w:r w:rsidRPr="00665BCA">
        <w:rPr>
          <w:rFonts w:hint="cs"/>
          <w:rtl/>
        </w:rPr>
        <w:t>המל"ג</w:t>
      </w:r>
      <w:proofErr w:type="spellEnd"/>
      <w:r w:rsidRPr="00665BCA">
        <w:rPr>
          <w:rFonts w:hint="cs"/>
          <w:rtl/>
        </w:rPr>
        <w:t xml:space="preserve"> כי בכל הקשור לפניות בנושאי תמיכה וסיוע כלכלי, המוסדות להשכלה גבוהה גילו נכונות גבוהה לשיתוף פעולה והתגייסו למתן מענה מהיר.</w:t>
      </w:r>
      <w:r>
        <w:rPr>
          <w:rFonts w:hint="cs"/>
          <w:rtl/>
        </w:rPr>
        <w:t xml:space="preserve"> </w:t>
      </w:r>
    </w:p>
    <w:p w:rsidR="002E3729" w:rsidRPr="006C6670" w:rsidRDefault="002E3729" w:rsidP="00316ACC">
      <w:pPr>
        <w:pStyle w:val="a8"/>
        <w:spacing w:line="269" w:lineRule="auto"/>
        <w:rPr>
          <w:rtl/>
        </w:rPr>
      </w:pPr>
    </w:p>
    <w:p w:rsidR="002E3729" w:rsidRDefault="002E3729" w:rsidP="00316ACC">
      <w:pPr>
        <w:spacing w:line="269" w:lineRule="auto"/>
        <w:rPr>
          <w:rtl/>
        </w:rPr>
      </w:pPr>
      <w:r w:rsidRPr="00665BCA">
        <w:rPr>
          <w:rFonts w:hint="cs"/>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w:t>
      </w:r>
      <w:r w:rsidRPr="00665BCA">
        <w:rPr>
          <w:rStyle w:val="af2"/>
          <w:rtl/>
        </w:rPr>
        <w:footnoteReference w:id="30"/>
      </w:r>
      <w:r w:rsidRPr="00665BCA">
        <w:rPr>
          <w:rFonts w:hint="cs"/>
          <w:rtl/>
        </w:rPr>
        <w:t>.</w:t>
      </w:r>
    </w:p>
    <w:p w:rsidR="002E3729" w:rsidRDefault="002E3729" w:rsidP="00316ACC">
      <w:pPr>
        <w:spacing w:line="269" w:lineRule="auto"/>
        <w:rPr>
          <w:rtl/>
        </w:rPr>
      </w:pPr>
    </w:p>
    <w:p w:rsidR="002E3729" w:rsidRDefault="002E3729" w:rsidP="00316ACC">
      <w:pPr>
        <w:keepNext/>
        <w:keepLines/>
        <w:spacing w:line="269" w:lineRule="auto"/>
        <w:jc w:val="center"/>
        <w:rPr>
          <w:rtl/>
        </w:rPr>
      </w:pPr>
      <w:r w:rsidRPr="00D73A35">
        <w:rPr>
          <w:rFonts w:hint="cs"/>
          <w:rtl/>
        </w:rPr>
        <w:lastRenderedPageBreak/>
        <w:t xml:space="preserve">תרשים </w:t>
      </w:r>
      <w:r w:rsidRPr="00D73A35">
        <w:rPr>
          <w:rFonts w:ascii="David" w:hAnsi="David"/>
          <w:sz w:val="24"/>
        </w:rPr>
        <w:t>5</w:t>
      </w:r>
      <w:r w:rsidRPr="00D73A35">
        <w:rPr>
          <w:rFonts w:hint="cs"/>
          <w:rtl/>
        </w:rPr>
        <w:t xml:space="preserve">: </w:t>
      </w:r>
      <w:r w:rsidRPr="00D73A35">
        <w:rPr>
          <w:rFonts w:hint="cs"/>
          <w:b/>
          <w:bCs/>
          <w:rtl/>
        </w:rPr>
        <w:t>פילוח החזרי דמי הרשמה ושכר לימוד על ידי 25 מוסדות לימוד במקרה של ביטול לימודים של סטודנטים משרתי מילואים</w:t>
      </w:r>
    </w:p>
    <w:p w:rsidR="002E3729" w:rsidRDefault="002E3729" w:rsidP="00316ACC">
      <w:pPr>
        <w:spacing w:line="269" w:lineRule="auto"/>
        <w:jc w:val="center"/>
        <w:rPr>
          <w:rtl/>
        </w:rPr>
      </w:pPr>
      <w:r>
        <w:rPr>
          <w:noProof/>
        </w:rPr>
        <w:drawing>
          <wp:inline distT="0" distB="0" distL="0" distR="0" wp14:anchorId="0A5E7031" wp14:editId="6402CEAE">
            <wp:extent cx="5433550" cy="2752725"/>
            <wp:effectExtent l="0" t="0" r="0" b="0"/>
            <wp:docPr id="7" name="תמונה 7" descr="החזר שכר לימוד: 12% החזירו חלקית, 88% החזירו.&#10;החזר דמי הרשמה: 32% לא החזירו, 24% לא ידעו מי משרת במילואים, 44% החזי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572" b="17619"/>
                    <a:stretch/>
                  </pic:blipFill>
                  <pic:spPr bwMode="auto">
                    <a:xfrm>
                      <a:off x="0" y="0"/>
                      <a:ext cx="5438342" cy="2755153"/>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b/>
          <w:bCs/>
          <w:rtl/>
        </w:rPr>
      </w:pPr>
      <w:bookmarkStart w:id="19" w:name="_Hlk199243300"/>
      <w:bookmarkStart w:id="20" w:name="_Hlk209361466"/>
      <w:r w:rsidRPr="00665BCA">
        <w:rPr>
          <w:rFonts w:hint="cs"/>
          <w:b/>
          <w:bCs/>
          <w:rtl/>
        </w:rPr>
        <w:t>נמצא כי 32% מ-25 מוסדות הלימוד שנבדקו</w:t>
      </w:r>
      <w:r>
        <w:rPr>
          <w:rFonts w:hint="cs"/>
          <w:b/>
          <w:bCs/>
          <w:rtl/>
        </w:rPr>
        <w:t xml:space="preserve"> </w:t>
      </w:r>
      <w:r w:rsidRPr="00665BCA">
        <w:rPr>
          <w:rFonts w:hint="cs"/>
          <w:b/>
          <w:bCs/>
          <w:rtl/>
        </w:rPr>
        <w:t xml:space="preserve">(8) במסגרת שאלון המוסדות דיווחו כי לא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rStyle w:val="af2"/>
          <w:b/>
          <w:bCs/>
          <w:rtl/>
        </w:rPr>
        <w:footnoteReference w:id="31"/>
      </w:r>
      <w:r w:rsidRPr="00665BCA">
        <w:rPr>
          <w:rFonts w:hint="cs"/>
          <w:b/>
          <w:bCs/>
          <w:rtl/>
        </w:rPr>
        <w:t>; 44% מהמוסדות</w:t>
      </w:r>
      <w:r>
        <w:rPr>
          <w:rFonts w:hint="cs"/>
          <w:b/>
          <w:bCs/>
          <w:rtl/>
        </w:rPr>
        <w:t xml:space="preserve"> </w:t>
      </w:r>
      <w:r w:rsidRPr="00665BCA">
        <w:rPr>
          <w:rFonts w:hint="cs"/>
          <w:b/>
          <w:bCs/>
          <w:rtl/>
        </w:rPr>
        <w:t xml:space="preserve">(11) דיווחו כי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b/>
          <w:bCs/>
          <w:rtl/>
        </w:rPr>
        <w:t xml:space="preserve"> </w:t>
      </w:r>
      <w:r w:rsidRPr="00665BCA">
        <w:rPr>
          <w:rFonts w:hint="eastAsia"/>
          <w:b/>
          <w:bCs/>
          <w:rtl/>
        </w:rPr>
        <w:t>ו</w:t>
      </w:r>
      <w:r w:rsidRPr="00665BCA">
        <w:rPr>
          <w:b/>
          <w:bCs/>
          <w:rtl/>
        </w:rPr>
        <w:t>-</w:t>
      </w:r>
      <w:r w:rsidRPr="00665BCA">
        <w:rPr>
          <w:rFonts w:hint="cs"/>
          <w:b/>
          <w:bCs/>
          <w:rtl/>
        </w:rPr>
        <w:t>24% מה</w:t>
      </w:r>
      <w:r w:rsidRPr="00665BCA">
        <w:rPr>
          <w:rFonts w:hint="eastAsia"/>
          <w:b/>
          <w:bCs/>
          <w:rtl/>
        </w:rPr>
        <w:t>מוסדות</w:t>
      </w:r>
      <w:r w:rsidRPr="00665BCA">
        <w:rPr>
          <w:rFonts w:hint="cs"/>
          <w:b/>
          <w:bCs/>
          <w:rtl/>
        </w:rPr>
        <w:t>(</w:t>
      </w:r>
      <w:r w:rsidRPr="00665BCA">
        <w:rPr>
          <w:b/>
          <w:bCs/>
          <w:rtl/>
        </w:rPr>
        <w:t>6</w:t>
      </w:r>
      <w:r w:rsidRPr="00665BCA">
        <w:rPr>
          <w:rFonts w:hint="cs"/>
          <w:b/>
          <w:bCs/>
          <w:rtl/>
        </w:rPr>
        <w:t>)</w:t>
      </w:r>
      <w:r w:rsidRPr="00665BCA">
        <w:rPr>
          <w:b/>
          <w:bCs/>
          <w:rtl/>
        </w:rPr>
        <w:t xml:space="preserve"> דיווחו כי לא ידעו מי מ</w:t>
      </w:r>
      <w:r w:rsidRPr="00665BCA">
        <w:rPr>
          <w:rFonts w:hint="cs"/>
          <w:b/>
          <w:bCs/>
          <w:rtl/>
        </w:rPr>
        <w:t xml:space="preserve">אלו שביטלו את </w:t>
      </w:r>
      <w:r w:rsidRPr="00665BCA">
        <w:rPr>
          <w:b/>
          <w:bCs/>
          <w:rtl/>
        </w:rPr>
        <w:t xml:space="preserve">הרישום </w:t>
      </w:r>
      <w:r w:rsidRPr="00665BCA">
        <w:rPr>
          <w:rFonts w:hint="cs"/>
          <w:b/>
          <w:bCs/>
          <w:rtl/>
        </w:rPr>
        <w:t>מ</w:t>
      </w:r>
      <w:r w:rsidRPr="00665BCA">
        <w:rPr>
          <w:b/>
          <w:bCs/>
          <w:rtl/>
        </w:rPr>
        <w:t xml:space="preserve">שרת במילואים ומי לא </w:t>
      </w:r>
      <w:r w:rsidRPr="00665BCA">
        <w:rPr>
          <w:rFonts w:hint="cs"/>
          <w:b/>
          <w:bCs/>
          <w:rtl/>
        </w:rPr>
        <w:t>מ</w:t>
      </w:r>
      <w:r w:rsidRPr="00665BCA">
        <w:rPr>
          <w:b/>
          <w:bCs/>
          <w:rtl/>
        </w:rPr>
        <w:t xml:space="preserve">שרת </w:t>
      </w:r>
      <w:r w:rsidRPr="00665BCA">
        <w:rPr>
          <w:rFonts w:hint="eastAsia"/>
          <w:b/>
          <w:bCs/>
          <w:rtl/>
        </w:rPr>
        <w:t>עוד</w:t>
      </w:r>
      <w:r w:rsidRPr="00665BCA">
        <w:rPr>
          <w:b/>
          <w:bCs/>
          <w:rtl/>
        </w:rPr>
        <w:t xml:space="preserve"> נמצא כי</w:t>
      </w:r>
      <w:r w:rsidRPr="00665BCA">
        <w:rPr>
          <w:rFonts w:hint="cs"/>
          <w:b/>
          <w:bCs/>
          <w:rtl/>
        </w:rPr>
        <w:t xml:space="preserve"> 12%</w:t>
      </w:r>
      <w:r w:rsidRPr="00665BCA">
        <w:rPr>
          <w:b/>
          <w:bCs/>
          <w:rtl/>
        </w:rPr>
        <w:t xml:space="preserve"> </w:t>
      </w:r>
      <w:r w:rsidRPr="00665BCA">
        <w:rPr>
          <w:rFonts w:hint="cs"/>
          <w:b/>
          <w:bCs/>
          <w:rtl/>
        </w:rPr>
        <w:t>מהמוסדות (3)</w:t>
      </w:r>
      <w:r>
        <w:rPr>
          <w:rFonts w:hint="cs"/>
          <w:b/>
          <w:bCs/>
          <w:rtl/>
        </w:rPr>
        <w:t xml:space="preserve"> </w:t>
      </w:r>
      <w:r w:rsidRPr="00665BCA">
        <w:rPr>
          <w:rFonts w:hint="cs"/>
          <w:b/>
          <w:bCs/>
          <w:rtl/>
        </w:rPr>
        <w:t xml:space="preserve">החזירו שכר לימוד חלקי </w:t>
      </w:r>
      <w:r w:rsidRPr="00665BCA">
        <w:rPr>
          <w:rFonts w:hint="eastAsia"/>
          <w:b/>
          <w:bCs/>
          <w:rtl/>
        </w:rPr>
        <w:t>לסטודנטים</w:t>
      </w:r>
      <w:r w:rsidRPr="00665BCA">
        <w:rPr>
          <w:b/>
          <w:bCs/>
          <w:rtl/>
        </w:rPr>
        <w:t xml:space="preserve"> משרת</w:t>
      </w:r>
      <w:r w:rsidRPr="00665BCA">
        <w:rPr>
          <w:rFonts w:hint="eastAsia"/>
          <w:b/>
          <w:bCs/>
          <w:rtl/>
        </w:rPr>
        <w:t>י</w:t>
      </w:r>
      <w:r w:rsidRPr="00665BCA">
        <w:rPr>
          <w:b/>
          <w:bCs/>
          <w:rtl/>
        </w:rPr>
        <w:t xml:space="preserve"> מילואים שהפסיק</w:t>
      </w:r>
      <w:r w:rsidRPr="00665BCA">
        <w:rPr>
          <w:rFonts w:hint="eastAsia"/>
          <w:b/>
          <w:bCs/>
          <w:rtl/>
        </w:rPr>
        <w:t>ו</w:t>
      </w:r>
      <w:r w:rsidRPr="00665BCA">
        <w:rPr>
          <w:b/>
          <w:bCs/>
          <w:rtl/>
        </w:rPr>
        <w:t xml:space="preserve"> את לימודי</w:t>
      </w:r>
      <w:r w:rsidRPr="00665BCA">
        <w:rPr>
          <w:rFonts w:hint="eastAsia"/>
          <w:b/>
          <w:bCs/>
          <w:rtl/>
        </w:rPr>
        <w:t>הם</w:t>
      </w:r>
      <w:r w:rsidRPr="00665BCA">
        <w:rPr>
          <w:rFonts w:hint="cs"/>
          <w:b/>
          <w:bCs/>
          <w:rtl/>
        </w:rPr>
        <w:t xml:space="preserve"> עקב שירות המילואים</w:t>
      </w:r>
      <w:r w:rsidRPr="00665BCA">
        <w:rPr>
          <w:rStyle w:val="af2"/>
          <w:b/>
          <w:bCs/>
          <w:rtl/>
        </w:rPr>
        <w:footnoteReference w:id="32"/>
      </w:r>
      <w:r w:rsidRPr="00665BCA">
        <w:rPr>
          <w:rFonts w:hint="cs"/>
          <w:b/>
          <w:bCs/>
          <w:rtl/>
        </w:rPr>
        <w:t>. שאר המוסדות (88%) דיווחו כי החזירו שכר לימוד מלא לסטודנטים כאמור.</w:t>
      </w:r>
    </w:p>
    <w:bookmarkEnd w:id="19"/>
    <w:p w:rsidR="002E3729" w:rsidRPr="000A3AD9" w:rsidRDefault="002E3729" w:rsidP="00316ACC">
      <w:pPr>
        <w:pStyle w:val="a8"/>
        <w:spacing w:line="269" w:lineRule="auto"/>
        <w:rPr>
          <w:rtl/>
        </w:rPr>
      </w:pPr>
    </w:p>
    <w:bookmarkEnd w:id="20"/>
    <w:p w:rsidR="002E3729" w:rsidRPr="00665BCA" w:rsidRDefault="002E3729" w:rsidP="00316ACC">
      <w:pPr>
        <w:spacing w:line="269" w:lineRule="auto"/>
        <w:rPr>
          <w:rtl/>
        </w:rPr>
      </w:pPr>
      <w:r w:rsidRPr="00665BCA">
        <w:rPr>
          <w:rFonts w:hint="cs"/>
          <w:rtl/>
        </w:rPr>
        <w:t xml:space="preserve">הטכניון - מכון טכנולוגי לישראל (להלן - הטכניון) מסר בתשובתו מיוני 2025 (להלן - תשובת הטכניון) כי לא מקובל שדמי </w:t>
      </w:r>
      <w:r>
        <w:rPr>
          <w:rFonts w:hint="cs"/>
          <w:rtl/>
        </w:rPr>
        <w:t>הרשמה</w:t>
      </w:r>
      <w:r w:rsidRPr="00665BCA">
        <w:rPr>
          <w:rFonts w:hint="cs"/>
          <w:rtl/>
        </w:rPr>
        <w:t xml:space="preserve"> יוחזרו למועמדים, שכן הם החזר מינימלי של העלויות הכרוכות בטיפול בכל תהליך הרישום והקבלה של המועמדים. הטכניון הוסיף כי דמי </w:t>
      </w:r>
      <w:r>
        <w:rPr>
          <w:rFonts w:hint="cs"/>
          <w:rtl/>
        </w:rPr>
        <w:t>הרשמה</w:t>
      </w:r>
      <w:r w:rsidRPr="00665BCA">
        <w:rPr>
          <w:rFonts w:hint="cs"/>
          <w:rtl/>
        </w:rPr>
        <w:t xml:space="preserve"> נגבים ממועמדים שהתקבלו ללימודים וממועמדים שלא התקבלו ללימודים, ומכאן שהציפייה להחזר דמי </w:t>
      </w:r>
      <w:r>
        <w:rPr>
          <w:rFonts w:hint="cs"/>
          <w:rtl/>
        </w:rPr>
        <w:t>הרשמה</w:t>
      </w:r>
      <w:r w:rsidRPr="00665BCA">
        <w:rPr>
          <w:rFonts w:hint="cs"/>
          <w:rtl/>
        </w:rPr>
        <w:t xml:space="preserve"> לחלקם איננה סבירה. הטכניון ציין כי פחות מעשרה סטודנטים ביטלו את רישומם ללימודים בו עקב שירות המילואים.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המרכז האקדמי </w:t>
      </w:r>
      <w:proofErr w:type="spellStart"/>
      <w:r w:rsidRPr="00665BCA">
        <w:rPr>
          <w:rFonts w:hint="cs"/>
          <w:rtl/>
        </w:rPr>
        <w:t>רופין</w:t>
      </w:r>
      <w:proofErr w:type="spellEnd"/>
      <w:r w:rsidRPr="00665BCA">
        <w:rPr>
          <w:rFonts w:hint="cs"/>
          <w:rtl/>
        </w:rPr>
        <w:t xml:space="preserve"> מסר בתשובתו מיולי 2025 כי בנוגע להחזר דמי </w:t>
      </w:r>
      <w:r>
        <w:rPr>
          <w:rFonts w:hint="cs"/>
          <w:rtl/>
        </w:rPr>
        <w:t>הרשמה</w:t>
      </w:r>
      <w:r w:rsidRPr="00665BCA">
        <w:rPr>
          <w:rFonts w:hint="cs"/>
          <w:rtl/>
        </w:rPr>
        <w:t xml:space="preserve"> הוא פועל על פי המדיניות שהומלץ עליה במסקנות ועדת מלץ, אשר למיטב ידיעתו אומצו על ידי </w:t>
      </w:r>
      <w:proofErr w:type="spellStart"/>
      <w:r w:rsidRPr="00665BCA">
        <w:rPr>
          <w:rFonts w:hint="cs"/>
          <w:rtl/>
        </w:rPr>
        <w:t>המל"ג</w:t>
      </w:r>
      <w:proofErr w:type="spellEnd"/>
      <w:r w:rsidRPr="00665BCA">
        <w:rPr>
          <w:rFonts w:hint="cs"/>
          <w:rtl/>
        </w:rPr>
        <w:t xml:space="preserve"> והן בבחינת מדיניות מחייבת. עוד מסר המרכז האקדמי </w:t>
      </w:r>
      <w:proofErr w:type="spellStart"/>
      <w:r w:rsidRPr="00665BCA">
        <w:rPr>
          <w:rFonts w:hint="cs"/>
          <w:rtl/>
        </w:rPr>
        <w:t>רופין</w:t>
      </w:r>
      <w:proofErr w:type="spellEnd"/>
      <w:r w:rsidRPr="00665BCA">
        <w:rPr>
          <w:rFonts w:hint="cs"/>
          <w:rtl/>
        </w:rPr>
        <w:t xml:space="preserve"> כי הוא מחויב לפעול באחריות תקציבית ומתוך זהירות רבה בכל הקשור </w:t>
      </w:r>
      <w:r w:rsidRPr="00665BCA">
        <w:rPr>
          <w:rFonts w:hint="cs"/>
          <w:rtl/>
        </w:rPr>
        <w:lastRenderedPageBreak/>
        <w:t xml:space="preserve">בשימוש בכספי הציבור, ולפיכך לא ניתן לצפות ממנו להשיב לסטודנטים דמי </w:t>
      </w:r>
      <w:r>
        <w:rPr>
          <w:rFonts w:hint="cs"/>
          <w:rtl/>
        </w:rPr>
        <w:t>הרשמה</w:t>
      </w:r>
      <w:r w:rsidRPr="00665BCA">
        <w:rPr>
          <w:rFonts w:hint="cs"/>
          <w:rtl/>
        </w:rPr>
        <w:t xml:space="preserve">. </w:t>
      </w:r>
      <w:r w:rsidRPr="00665BCA">
        <w:rPr>
          <w:rtl/>
        </w:rPr>
        <w:t xml:space="preserve">המרכז האקדמי </w:t>
      </w:r>
      <w:proofErr w:type="spellStart"/>
      <w:r w:rsidRPr="00665BCA">
        <w:rPr>
          <w:rtl/>
        </w:rPr>
        <w:t>רופין</w:t>
      </w:r>
      <w:proofErr w:type="spellEnd"/>
      <w:r w:rsidRPr="00665BCA">
        <w:rPr>
          <w:rtl/>
        </w:rPr>
        <w:t xml:space="preserve"> </w:t>
      </w:r>
      <w:r w:rsidRPr="00665BCA">
        <w:rPr>
          <w:rFonts w:hint="cs"/>
          <w:rtl/>
        </w:rPr>
        <w:t xml:space="preserve">הוסיף כי אם </w:t>
      </w:r>
      <w:proofErr w:type="spellStart"/>
      <w:r w:rsidRPr="00665BCA">
        <w:rPr>
          <w:rFonts w:hint="cs"/>
          <w:rtl/>
        </w:rPr>
        <w:t>המל"ג</w:t>
      </w:r>
      <w:proofErr w:type="spellEnd"/>
      <w:r w:rsidRPr="00665BCA">
        <w:rPr>
          <w:rFonts w:hint="cs"/>
          <w:rtl/>
        </w:rPr>
        <w:t xml:space="preserve"> תקבע מדיניות שונה לעניין זה, הוא יפעל בהתאם למדיניות שתיקבע.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האוניברסיטה העברית בירושלים מסרה בתשובתה מיולי 2025 כי לא הוחזרו דמי </w:t>
      </w:r>
      <w:r>
        <w:rPr>
          <w:rFonts w:hint="cs"/>
          <w:rtl/>
        </w:rPr>
        <w:t>הרשמה</w:t>
      </w:r>
      <w:r w:rsidRPr="00665BCA">
        <w:rPr>
          <w:rFonts w:hint="cs"/>
          <w:rtl/>
        </w:rPr>
        <w:t xml:space="preserve">, למעט במקרים חריגים, מאחר שהם במהותם תשלום בעבור שירות שניתן בעת הרישום לאוניברסיטה.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אוניברסיטת בן-גוריון בנגב מסרה בתשובתה מיוני 2025 כי לא זכורה לה פנייה בהקשר של החזרת דמי </w:t>
      </w:r>
      <w:r>
        <w:rPr>
          <w:rFonts w:hint="cs"/>
          <w:rtl/>
        </w:rPr>
        <w:t>הרשמה</w:t>
      </w:r>
      <w:r w:rsidRPr="00665BCA">
        <w:rPr>
          <w:rFonts w:hint="cs"/>
          <w:rtl/>
        </w:rPr>
        <w:t xml:space="preserve">. נוסף על כך, אוניברסיטת בן-גוריון בנגב </w:t>
      </w:r>
      <w:proofErr w:type="spellStart"/>
      <w:r w:rsidRPr="00665BCA">
        <w:rPr>
          <w:rFonts w:hint="cs"/>
          <w:rtl/>
        </w:rPr>
        <w:t>איפשרה</w:t>
      </w:r>
      <w:proofErr w:type="spellEnd"/>
      <w:r w:rsidRPr="00665BCA">
        <w:rPr>
          <w:rFonts w:hint="cs"/>
          <w:rtl/>
        </w:rPr>
        <w:t xml:space="preserve"> לשמור את הקבלה של תשלום דמי ה</w:t>
      </w:r>
      <w:r>
        <w:rPr>
          <w:rFonts w:hint="cs"/>
          <w:rtl/>
        </w:rPr>
        <w:t>רשמה</w:t>
      </w:r>
      <w:r w:rsidRPr="00665BCA">
        <w:rPr>
          <w:rFonts w:hint="cs"/>
          <w:rtl/>
        </w:rPr>
        <w:t xml:space="preserve"> לאוניברסיטה לשנה העוקבת, כך שהנרשמים לא נדרשו להירשם שוב ומקומם הובטח.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w:t>
      </w:r>
      <w:r>
        <w:rPr>
          <w:rFonts w:hint="cs"/>
          <w:rtl/>
        </w:rPr>
        <w:t xml:space="preserve">משום </w:t>
      </w:r>
      <w:r w:rsidRPr="00665BCA">
        <w:rPr>
          <w:rFonts w:hint="cs"/>
          <w:rtl/>
        </w:rPr>
        <w:t xml:space="preserve">שעל פי ועדת מלץ </w:t>
      </w:r>
      <w:r>
        <w:rPr>
          <w:rFonts w:hint="cs"/>
          <w:rtl/>
        </w:rPr>
        <w:t xml:space="preserve">המקדמה </w:t>
      </w:r>
      <w:r w:rsidRPr="00665BCA">
        <w:rPr>
          <w:rFonts w:hint="cs"/>
          <w:rtl/>
        </w:rPr>
        <w:t>מוחזרת עד 15 בספטמבר (כלומר, לפני שבעה באוקטובר). עם זאת, שנקר הציע למשרתי מילואים פתרונות שונים בנוגע להחזר שכר לימוד - העברת המקדמה ודמי ה</w:t>
      </w:r>
      <w:r>
        <w:rPr>
          <w:rFonts w:hint="cs"/>
          <w:rtl/>
        </w:rPr>
        <w:t>רשמה</w:t>
      </w:r>
      <w:r w:rsidRPr="00665BCA">
        <w:rPr>
          <w:rFonts w:hint="cs"/>
          <w:rtl/>
        </w:rPr>
        <w:t xml:space="preserve"> לשנת הלימודים </w:t>
      </w:r>
      <w:proofErr w:type="spellStart"/>
      <w:r w:rsidRPr="00665BCA">
        <w:rPr>
          <w:rFonts w:hint="cs"/>
          <w:rtl/>
        </w:rPr>
        <w:t>התשפ"ה</w:t>
      </w:r>
      <w:proofErr w:type="spellEnd"/>
      <w:r w:rsidRPr="00665BCA">
        <w:rPr>
          <w:rFonts w:hint="cs"/>
          <w:rtl/>
        </w:rPr>
        <w:t xml:space="preserve"> (אוקטובר 2024 - ספטמבר 2025) ללא צורך בקבלה מחדש, החזר של מחצית המקדמה, ובמקרים של מספר ימי מילואים חריג אף אושר החזר מלא של המקדמה. </w:t>
      </w:r>
    </w:p>
    <w:p w:rsidR="002E3729" w:rsidRPr="000A3AD9" w:rsidRDefault="002E3729" w:rsidP="00316ACC">
      <w:pPr>
        <w:pStyle w:val="a8"/>
        <w:spacing w:line="269" w:lineRule="auto"/>
        <w:rPr>
          <w:rtl/>
        </w:rPr>
      </w:pPr>
    </w:p>
    <w:p w:rsidR="002E3729" w:rsidRPr="00423DDC" w:rsidRDefault="002E3729" w:rsidP="00316ACC">
      <w:pPr>
        <w:spacing w:line="269" w:lineRule="auto"/>
        <w:rPr>
          <w:rtl/>
        </w:rPr>
      </w:pPr>
      <w:r w:rsidRPr="00423DDC">
        <w:rPr>
          <w:rFonts w:hint="cs"/>
          <w:rtl/>
        </w:rPr>
        <w:t>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w:t>
      </w:r>
      <w:r w:rsidRPr="00423DDC">
        <w:rPr>
          <w:rStyle w:val="af2"/>
          <w:rtl/>
        </w:rPr>
        <w:footnoteReference w:id="33"/>
      </w:r>
      <w:r w:rsidRPr="00423DDC">
        <w:rPr>
          <w:rFonts w:hint="cs"/>
          <w:rtl/>
        </w:rPr>
        <w:t xml:space="preserve">. </w:t>
      </w:r>
    </w:p>
    <w:p w:rsidR="002E3729" w:rsidRPr="00665BCA" w:rsidRDefault="002E3729" w:rsidP="00316ACC">
      <w:pPr>
        <w:pStyle w:val="a8"/>
        <w:spacing w:line="269" w:lineRule="auto"/>
        <w:rPr>
          <w:rtl/>
        </w:rPr>
      </w:pPr>
    </w:p>
    <w:p w:rsidR="002E3729" w:rsidRDefault="002E3729" w:rsidP="00316ACC">
      <w:pPr>
        <w:spacing w:line="269" w:lineRule="auto"/>
        <w:rPr>
          <w:rtl/>
        </w:rPr>
      </w:pPr>
      <w:proofErr w:type="spellStart"/>
      <w:r w:rsidRPr="00665BCA">
        <w:rPr>
          <w:rFonts w:hint="cs"/>
          <w:rtl/>
        </w:rPr>
        <w:t>הקמל"ר</w:t>
      </w:r>
      <w:proofErr w:type="spellEnd"/>
      <w:r w:rsidRPr="00665BCA">
        <w:rPr>
          <w:rFonts w:hint="cs"/>
          <w:rtl/>
        </w:rPr>
        <w:t xml:space="preserve"> הוסיף בתשובתו כי עד מועד התשובה התקבלו בקרן הסיוע למשרתי המילואים בקשות מעטות בלבד בנושא זה. </w:t>
      </w:r>
      <w:proofErr w:type="spellStart"/>
      <w:r w:rsidRPr="00665BCA">
        <w:rPr>
          <w:rFonts w:hint="cs"/>
          <w:rtl/>
        </w:rPr>
        <w:t>הקמל"ר</w:t>
      </w:r>
      <w:proofErr w:type="spellEnd"/>
      <w:r w:rsidRPr="00665BCA">
        <w:rPr>
          <w:rFonts w:hint="cs"/>
          <w:rtl/>
        </w:rPr>
        <w:t xml:space="preserve"> הוסיף כי למעט כמה פניות שהתבררו כמחלוקת טכנית על היקפי החוב והיתרה (ואשר נפתרו בסופו של דבר), צוות </w:t>
      </w:r>
      <w:proofErr w:type="spellStart"/>
      <w:r w:rsidRPr="00665BCA">
        <w:rPr>
          <w:rFonts w:hint="cs"/>
          <w:rtl/>
        </w:rPr>
        <w:t>הקמל"ר</w:t>
      </w:r>
      <w:proofErr w:type="spellEnd"/>
      <w:r w:rsidRPr="00665BCA">
        <w:rPr>
          <w:rFonts w:hint="cs"/>
          <w:rtl/>
        </w:rPr>
        <w:t xml:space="preserve"> אינו מכיר מקרים של מוסד מפוקח על ידי </w:t>
      </w:r>
      <w:proofErr w:type="spellStart"/>
      <w:r w:rsidRPr="00665BCA">
        <w:rPr>
          <w:rFonts w:hint="cs"/>
          <w:rtl/>
        </w:rPr>
        <w:t>המל"ג</w:t>
      </w:r>
      <w:proofErr w:type="spellEnd"/>
      <w:r w:rsidRPr="00665BCA">
        <w:rPr>
          <w:rFonts w:hint="cs"/>
          <w:rtl/>
        </w:rPr>
        <w:t xml:space="preserve"> שלא החזיר כספים כאמור.</w:t>
      </w:r>
    </w:p>
    <w:p w:rsidR="002E3729" w:rsidRPr="00665BCA" w:rsidRDefault="002E3729" w:rsidP="00316ACC">
      <w:pPr>
        <w:pStyle w:val="a8"/>
        <w:spacing w:line="269" w:lineRule="auto"/>
        <w:rPr>
          <w:rtl/>
        </w:rPr>
      </w:pPr>
    </w:p>
    <w:p w:rsidR="002E3729" w:rsidRPr="00B37B12" w:rsidRDefault="002E3729" w:rsidP="00316ACC">
      <w:pPr>
        <w:spacing w:line="269" w:lineRule="auto"/>
        <w:rPr>
          <w:b/>
          <w:bCs/>
          <w:rtl/>
        </w:rPr>
      </w:pPr>
      <w:r w:rsidRPr="00665BCA">
        <w:rPr>
          <w:b/>
          <w:bCs/>
          <w:rtl/>
        </w:rPr>
        <w:t xml:space="preserve">מומלץ כי </w:t>
      </w:r>
      <w:proofErr w:type="spellStart"/>
      <w:r w:rsidRPr="00665BCA">
        <w:rPr>
          <w:rFonts w:hint="cs"/>
          <w:b/>
          <w:bCs/>
          <w:rtl/>
        </w:rPr>
        <w:t>ה</w:t>
      </w:r>
      <w:r w:rsidRPr="00665BCA">
        <w:rPr>
          <w:b/>
          <w:bCs/>
          <w:rtl/>
        </w:rPr>
        <w:t>מל"ג</w:t>
      </w:r>
      <w:proofErr w:type="spellEnd"/>
      <w:r w:rsidRPr="00665BCA">
        <w:rPr>
          <w:b/>
          <w:bCs/>
          <w:rtl/>
        </w:rPr>
        <w:t xml:space="preserve"> </w:t>
      </w:r>
      <w:bookmarkStart w:id="21" w:name="_Hlk203572153"/>
      <w:r w:rsidRPr="00665BCA">
        <w:rPr>
          <w:rFonts w:hint="cs"/>
          <w:b/>
          <w:bCs/>
          <w:rtl/>
        </w:rPr>
        <w:t>תבחן את האפשרות לקביעת</w:t>
      </w:r>
      <w:r w:rsidRPr="00665BCA">
        <w:rPr>
          <w:b/>
          <w:bCs/>
          <w:rtl/>
        </w:rPr>
        <w:t xml:space="preserve"> הנחיות </w:t>
      </w:r>
      <w:bookmarkEnd w:id="21"/>
      <w:r w:rsidRPr="00665BCA">
        <w:rPr>
          <w:rFonts w:hint="cs"/>
          <w:b/>
          <w:bCs/>
          <w:rtl/>
        </w:rPr>
        <w:t xml:space="preserve">שיחייבו את מוסדות הלימוד </w:t>
      </w:r>
      <w:r w:rsidRPr="00665BCA">
        <w:rPr>
          <w:b/>
          <w:bCs/>
          <w:rtl/>
        </w:rPr>
        <w:t>להח</w:t>
      </w:r>
      <w:r w:rsidRPr="00665BCA">
        <w:rPr>
          <w:rFonts w:hint="cs"/>
          <w:b/>
          <w:bCs/>
          <w:rtl/>
        </w:rPr>
        <w:t xml:space="preserve">זיר דמי </w:t>
      </w:r>
      <w:r>
        <w:rPr>
          <w:rFonts w:hint="cs"/>
          <w:b/>
          <w:bCs/>
          <w:rtl/>
        </w:rPr>
        <w:t>הרשמה</w:t>
      </w:r>
      <w:r w:rsidRPr="00665BCA">
        <w:rPr>
          <w:rFonts w:hint="cs"/>
          <w:b/>
          <w:bCs/>
          <w:rtl/>
        </w:rPr>
        <w:t xml:space="preserve"> ו</w:t>
      </w:r>
      <w:r w:rsidRPr="00665BCA">
        <w:rPr>
          <w:b/>
          <w:bCs/>
          <w:rtl/>
        </w:rPr>
        <w:t>שכר לימוד לסטודנטים אשר נקראו לשירות מילואים בעקבות מלחמת חרבות ברז</w:t>
      </w:r>
      <w:r w:rsidRPr="00665BCA">
        <w:rPr>
          <w:rFonts w:hint="cs"/>
          <w:b/>
          <w:bCs/>
          <w:rtl/>
        </w:rPr>
        <w:t>ל, זאת מאחר</w:t>
      </w:r>
      <w:r w:rsidRPr="00665BCA">
        <w:rPr>
          <w:b/>
          <w:bCs/>
          <w:rtl/>
        </w:rPr>
        <w:t xml:space="preserve"> שדוח ועדת מלץ </w:t>
      </w:r>
      <w:r w:rsidRPr="00665BCA">
        <w:rPr>
          <w:rFonts w:hint="eastAsia"/>
          <w:b/>
          <w:bCs/>
          <w:rtl/>
        </w:rPr>
        <w:t>התייחס</w:t>
      </w:r>
      <w:r w:rsidRPr="00665BCA">
        <w:rPr>
          <w:b/>
          <w:bCs/>
          <w:rtl/>
        </w:rPr>
        <w:t xml:space="preserve"> </w:t>
      </w:r>
      <w:r w:rsidRPr="00665BCA">
        <w:rPr>
          <w:rFonts w:hint="eastAsia"/>
          <w:b/>
          <w:bCs/>
          <w:rtl/>
        </w:rPr>
        <w:t>לביטול</w:t>
      </w:r>
      <w:r w:rsidRPr="00665BCA">
        <w:rPr>
          <w:b/>
          <w:bCs/>
          <w:rtl/>
        </w:rPr>
        <w:t xml:space="preserve"> </w:t>
      </w:r>
      <w:r w:rsidRPr="00665BCA">
        <w:rPr>
          <w:rFonts w:hint="eastAsia"/>
          <w:b/>
          <w:bCs/>
          <w:rtl/>
        </w:rPr>
        <w:t>הרשמה</w:t>
      </w:r>
      <w:r w:rsidRPr="00665BCA">
        <w:rPr>
          <w:b/>
          <w:bCs/>
          <w:rtl/>
        </w:rPr>
        <w:t xml:space="preserve"> </w:t>
      </w:r>
      <w:r w:rsidRPr="00665BCA">
        <w:rPr>
          <w:rFonts w:hint="eastAsia"/>
          <w:b/>
          <w:bCs/>
          <w:rtl/>
        </w:rPr>
        <w:t>והפסקת</w:t>
      </w:r>
      <w:r w:rsidRPr="00665BCA">
        <w:rPr>
          <w:b/>
          <w:bCs/>
          <w:rtl/>
        </w:rPr>
        <w:t xml:space="preserve"> </w:t>
      </w:r>
      <w:r w:rsidRPr="00665BCA">
        <w:rPr>
          <w:rFonts w:hint="eastAsia"/>
          <w:b/>
          <w:bCs/>
          <w:rtl/>
        </w:rPr>
        <w:t>לימודים</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של</w:t>
      </w:r>
      <w:r w:rsidRPr="00665BCA">
        <w:rPr>
          <w:b/>
          <w:bCs/>
          <w:rtl/>
        </w:rPr>
        <w:t xml:space="preserve"> </w:t>
      </w:r>
      <w:r w:rsidRPr="00665BCA">
        <w:rPr>
          <w:rFonts w:hint="eastAsia"/>
          <w:b/>
          <w:bCs/>
          <w:rtl/>
        </w:rPr>
        <w:t>שגרה</w:t>
      </w:r>
      <w:r w:rsidRPr="00665BCA">
        <w:rPr>
          <w:b/>
          <w:bCs/>
          <w:rtl/>
        </w:rPr>
        <w:t xml:space="preserve">, </w:t>
      </w:r>
      <w:r w:rsidRPr="00665BCA">
        <w:rPr>
          <w:rFonts w:hint="eastAsia"/>
          <w:b/>
          <w:bCs/>
          <w:rtl/>
        </w:rPr>
        <w:t>ומאחר</w:t>
      </w:r>
      <w:r w:rsidRPr="00665BCA">
        <w:rPr>
          <w:b/>
          <w:bCs/>
          <w:rtl/>
        </w:rPr>
        <w:t xml:space="preserve"> </w:t>
      </w:r>
      <w:r w:rsidRPr="00665BCA">
        <w:rPr>
          <w:rFonts w:hint="eastAsia"/>
          <w:b/>
          <w:bCs/>
          <w:rtl/>
        </w:rPr>
        <w:t>שקיים</w:t>
      </w:r>
      <w:r w:rsidRPr="00665BCA">
        <w:rPr>
          <w:b/>
          <w:bCs/>
          <w:rtl/>
        </w:rPr>
        <w:t xml:space="preserve"> </w:t>
      </w:r>
      <w:r w:rsidRPr="00665BCA">
        <w:rPr>
          <w:rFonts w:hint="eastAsia"/>
          <w:b/>
          <w:bCs/>
          <w:rtl/>
        </w:rPr>
        <w:t>שוני</w:t>
      </w:r>
      <w:r w:rsidRPr="00665BCA">
        <w:rPr>
          <w:b/>
          <w:bCs/>
          <w:rtl/>
        </w:rPr>
        <w:t xml:space="preserve"> </w:t>
      </w:r>
      <w:r w:rsidRPr="00665BCA">
        <w:rPr>
          <w:rFonts w:hint="eastAsia"/>
          <w:b/>
          <w:bCs/>
          <w:rtl/>
        </w:rPr>
        <w:t>מהותי</w:t>
      </w:r>
      <w:r w:rsidRPr="00665BCA">
        <w:rPr>
          <w:b/>
          <w:bCs/>
          <w:rtl/>
        </w:rPr>
        <w:t xml:space="preserve"> </w:t>
      </w:r>
      <w:r w:rsidRPr="00665BCA">
        <w:rPr>
          <w:rFonts w:hint="eastAsia"/>
          <w:b/>
          <w:bCs/>
          <w:rtl/>
        </w:rPr>
        <w:t>בין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המבקש</w:t>
      </w:r>
      <w:r w:rsidRPr="00665BCA">
        <w:rPr>
          <w:b/>
          <w:bCs/>
          <w:rtl/>
        </w:rPr>
        <w:t xml:space="preserve"> </w:t>
      </w:r>
      <w:r w:rsidRPr="00665BCA">
        <w:rPr>
          <w:rFonts w:hint="eastAsia"/>
          <w:b/>
          <w:bCs/>
          <w:rtl/>
        </w:rPr>
        <w:t>לבטל</w:t>
      </w:r>
      <w:r w:rsidRPr="00665BCA">
        <w:rPr>
          <w:b/>
          <w:bCs/>
          <w:rtl/>
        </w:rPr>
        <w:t xml:space="preserve"> </w:t>
      </w:r>
      <w:r w:rsidRPr="00665BCA">
        <w:rPr>
          <w:rFonts w:hint="eastAsia"/>
          <w:b/>
          <w:bCs/>
          <w:rtl/>
        </w:rPr>
        <w:t>או</w:t>
      </w:r>
      <w:r w:rsidRPr="00665BCA">
        <w:rPr>
          <w:b/>
          <w:bCs/>
          <w:rtl/>
        </w:rPr>
        <w:t xml:space="preserve"> </w:t>
      </w:r>
      <w:r w:rsidRPr="00665BCA">
        <w:rPr>
          <w:rFonts w:hint="eastAsia"/>
          <w:b/>
          <w:bCs/>
          <w:rtl/>
        </w:rPr>
        <w:t>להפסיק</w:t>
      </w:r>
      <w:r w:rsidRPr="00665BCA">
        <w:rPr>
          <w:b/>
          <w:bCs/>
          <w:rtl/>
        </w:rPr>
        <w:t xml:space="preserve"> </w:t>
      </w:r>
      <w:r w:rsidRPr="00665BCA">
        <w:rPr>
          <w:rFonts w:hint="cs"/>
          <w:b/>
          <w:bCs/>
          <w:rtl/>
        </w:rPr>
        <w:t xml:space="preserve">את </w:t>
      </w:r>
      <w:r w:rsidRPr="00665BCA">
        <w:rPr>
          <w:rFonts w:hint="eastAsia"/>
          <w:b/>
          <w:bCs/>
          <w:rtl/>
        </w:rPr>
        <w:t>לימודיו</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רגיל</w:t>
      </w:r>
      <w:r w:rsidRPr="00665BCA">
        <w:rPr>
          <w:b/>
          <w:bCs/>
          <w:rtl/>
        </w:rPr>
        <w:t xml:space="preserve"> </w:t>
      </w:r>
      <w:r w:rsidRPr="00665BCA">
        <w:rPr>
          <w:rFonts w:hint="eastAsia"/>
          <w:b/>
          <w:bCs/>
          <w:rtl/>
        </w:rPr>
        <w:t>ל</w:t>
      </w:r>
      <w:r w:rsidRPr="00665BCA">
        <w:rPr>
          <w:rFonts w:hint="cs"/>
          <w:b/>
          <w:bCs/>
          <w:rtl/>
        </w:rPr>
        <w:t>ב</w:t>
      </w:r>
      <w:r w:rsidRPr="00665BCA">
        <w:rPr>
          <w:rFonts w:hint="eastAsia"/>
          <w:b/>
          <w:bCs/>
          <w:rtl/>
        </w:rPr>
        <w:t>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משרת</w:t>
      </w:r>
      <w:r w:rsidRPr="00665BCA">
        <w:rPr>
          <w:b/>
          <w:bCs/>
          <w:rtl/>
        </w:rPr>
        <w:t xml:space="preserve"> </w:t>
      </w:r>
      <w:r w:rsidRPr="00665BCA">
        <w:rPr>
          <w:rFonts w:hint="eastAsia"/>
          <w:b/>
          <w:bCs/>
          <w:rtl/>
        </w:rPr>
        <w:t>מילואים</w:t>
      </w:r>
      <w:r w:rsidRPr="00665BCA">
        <w:rPr>
          <w:b/>
          <w:bCs/>
          <w:rtl/>
        </w:rPr>
        <w:t xml:space="preserve"> </w:t>
      </w:r>
      <w:r w:rsidRPr="00665BCA">
        <w:rPr>
          <w:rFonts w:hint="eastAsia"/>
          <w:b/>
          <w:bCs/>
          <w:rtl/>
        </w:rPr>
        <w:t>הנאלץ</w:t>
      </w:r>
      <w:r w:rsidRPr="00665BCA">
        <w:rPr>
          <w:b/>
          <w:bCs/>
          <w:rtl/>
        </w:rPr>
        <w:t xml:space="preserve"> לבטל או להפסיק את לימודיו עקב שירות המילואים</w:t>
      </w:r>
      <w:r w:rsidRPr="00665BCA">
        <w:rPr>
          <w:rFonts w:hint="cs"/>
          <w:b/>
          <w:bCs/>
          <w:rtl/>
        </w:rPr>
        <w:t>.</w:t>
      </w:r>
      <w:r w:rsidRPr="00665BCA">
        <w:rPr>
          <w:b/>
          <w:bCs/>
          <w:rtl/>
        </w:rPr>
        <w:t xml:space="preserve"> </w:t>
      </w:r>
      <w:r w:rsidRPr="00665BCA">
        <w:rPr>
          <w:rFonts w:hint="cs"/>
          <w:b/>
          <w:bCs/>
          <w:rtl/>
        </w:rPr>
        <w:t xml:space="preserve">עד גיבוש ההנחיות מוצע שמל"ג, המוסדות וצה"ל </w:t>
      </w:r>
      <w:proofErr w:type="spellStart"/>
      <w:r w:rsidRPr="00665BCA">
        <w:rPr>
          <w:rFonts w:hint="cs"/>
          <w:b/>
          <w:bCs/>
          <w:rtl/>
        </w:rPr>
        <w:t>ינגישו</w:t>
      </w:r>
      <w:proofErr w:type="spellEnd"/>
      <w:r w:rsidRPr="00665BCA">
        <w:rPr>
          <w:rFonts w:hint="cs"/>
          <w:b/>
          <w:bCs/>
          <w:rtl/>
        </w:rPr>
        <w:t xml:space="preserve"> את המידע אודות האפשרות להחזרים בגין ביטול לימודים על ידי קרן הסיוע למשרתי מילואים.</w:t>
      </w:r>
      <w:r w:rsidRPr="00A609C3">
        <w:rPr>
          <w:b/>
          <w:bCs/>
          <w:rtl/>
        </w:rPr>
        <w:t xml:space="preserve"> </w:t>
      </w:r>
    </w:p>
    <w:p w:rsidR="002E3729" w:rsidRPr="00857532" w:rsidRDefault="002E3729" w:rsidP="00316ACC">
      <w:pPr>
        <w:spacing w:line="269" w:lineRule="auto"/>
        <w:rPr>
          <w:rtl/>
        </w:rPr>
      </w:pPr>
    </w:p>
    <w:p w:rsidR="006946AF" w:rsidRDefault="006946AF">
      <w:pPr>
        <w:bidi w:val="0"/>
        <w:spacing w:after="200" w:line="276" w:lineRule="auto"/>
        <w:rPr>
          <w:rFonts w:eastAsia="Calibri"/>
          <w:bCs/>
          <w:szCs w:val="28"/>
          <w:u w:val="single"/>
          <w:rtl/>
        </w:rPr>
      </w:pPr>
      <w:r>
        <w:rPr>
          <w:rFonts w:eastAsia="Calibri"/>
          <w:rtl/>
        </w:rPr>
        <w:br w:type="page"/>
      </w:r>
    </w:p>
    <w:p w:rsidR="002E3729" w:rsidRDefault="002E3729" w:rsidP="00316ACC">
      <w:pPr>
        <w:pStyle w:val="31"/>
        <w:spacing w:before="0" w:line="269" w:lineRule="auto"/>
        <w:rPr>
          <w:rFonts w:eastAsia="Calibri"/>
          <w:rtl/>
        </w:rPr>
      </w:pPr>
      <w:r>
        <w:rPr>
          <w:rFonts w:eastAsia="Calibri"/>
          <w:rtl/>
        </w:rPr>
        <w:lastRenderedPageBreak/>
        <w:t xml:space="preserve">מידת שביעות הרצון של סטודנטים משרתי מילואים מסיוע המוסדות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לבחון אם הפעולות </w:t>
      </w:r>
      <w:proofErr w:type="spellStart"/>
      <w:r>
        <w:rPr>
          <w:rtl/>
        </w:rPr>
        <w:t>שהמל"ג</w:t>
      </w:r>
      <w:proofErr w:type="spellEnd"/>
      <w:r>
        <w:rPr>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w:t>
      </w:r>
      <w:r>
        <w:rPr>
          <w:rFonts w:hint="cs"/>
          <w:rtl/>
        </w:rPr>
        <w:t xml:space="preserve"> שערך משרד מבקר המדינה</w:t>
      </w:r>
      <w:r>
        <w:rPr>
          <w:rtl/>
        </w:rPr>
        <w:t xml:space="preserve"> בנוגע למידת שביעות הרצון של סטודנטים משרתי מילואים מהסיוע שהמוסד הציע להם: </w:t>
      </w:r>
    </w:p>
    <w:p w:rsidR="002E3729" w:rsidRDefault="002E3729" w:rsidP="00316ACC">
      <w:pPr>
        <w:pStyle w:val="a8"/>
        <w:spacing w:line="269" w:lineRule="auto"/>
        <w:rPr>
          <w:rtl/>
        </w:rPr>
      </w:pPr>
    </w:p>
    <w:p w:rsidR="002E3729" w:rsidRDefault="002E3729" w:rsidP="00316ACC">
      <w:pPr>
        <w:spacing w:line="269" w:lineRule="auto"/>
        <w:jc w:val="center"/>
        <w:rPr>
          <w:b/>
          <w:bCs/>
          <w:rtl/>
        </w:rPr>
      </w:pPr>
      <w:r>
        <w:rPr>
          <w:rtl/>
        </w:rPr>
        <w:t xml:space="preserve">תרשים </w:t>
      </w:r>
      <w:r w:rsidRPr="00854D0D">
        <w:rPr>
          <w:rFonts w:ascii="David" w:hAnsi="David"/>
          <w:sz w:val="24"/>
        </w:rPr>
        <w:t>6</w:t>
      </w:r>
      <w:r>
        <w:rPr>
          <w:rtl/>
        </w:rPr>
        <w:t xml:space="preserve">: </w:t>
      </w:r>
      <w:r>
        <w:rPr>
          <w:b/>
          <w:bCs/>
          <w:rtl/>
        </w:rPr>
        <w:t>שביעות הרצון של סטודנטים משרתי מילואים מהסיוע שניתן להם</w:t>
      </w:r>
      <w:r>
        <w:rPr>
          <w:rFonts w:hint="cs"/>
          <w:b/>
          <w:bCs/>
          <w:rtl/>
        </w:rPr>
        <w:t>, לפי סקר הסטודנטים שביצע מבקר המדינה</w:t>
      </w:r>
    </w:p>
    <w:p w:rsidR="002E3729" w:rsidRDefault="002E3729" w:rsidP="00316ACC">
      <w:pPr>
        <w:spacing w:line="269" w:lineRule="auto"/>
        <w:jc w:val="center"/>
        <w:rPr>
          <w:szCs w:val="20"/>
          <w:rtl/>
        </w:rPr>
      </w:pPr>
      <w:r>
        <w:rPr>
          <w:noProof/>
        </w:rPr>
        <w:drawing>
          <wp:inline distT="0" distB="0" distL="0" distR="0" wp14:anchorId="5ABFE2F8" wp14:editId="0E73244E">
            <wp:extent cx="5490910" cy="2867025"/>
            <wp:effectExtent l="0" t="0" r="0" b="0"/>
            <wp:docPr id="8" name="תמונה 8" descr="המוסד היה פרואקטיבי ונקט פעולה יזומה כדי לסייע לך כמשרת מילואים: 39% במידה מועטה/כלל לא, 28% במידה בינונית, 33% במידה רבה/רבה מאוד.&#10;מתווה החזרה ללימודים הצליח לספק עבורך תחושת וודאות לגבי השלמת הלימודים: 45% במידה מועטה/כלל לא, 30% במידה בינונית, 25% במידה רבה/רבה מאוד.&#10;שבע/ת רצון מהסיוע שהמוסד הציע לך בתחום האקדמי בשל היעדרות בעקבות שירות המילואים: 41% במידה מועטה/כלל לא, 28% במידה בינונית, 3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095"/>
                    <a:stretch/>
                  </pic:blipFill>
                  <pic:spPr bwMode="auto">
                    <a:xfrm>
                      <a:off x="0" y="0"/>
                      <a:ext cx="5493680" cy="286847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b/>
          <w:bCs/>
          <w:rtl/>
        </w:rPr>
      </w:pPr>
      <w:r>
        <w:rPr>
          <w:szCs w:val="20"/>
          <w:rtl/>
        </w:rPr>
        <w:t>על פי נתוני סקר הסטודנטים, בעיבוד משרד מבקר המדינה.</w:t>
      </w:r>
    </w:p>
    <w:p w:rsidR="002E3729" w:rsidRDefault="002E3729" w:rsidP="00316ACC">
      <w:pPr>
        <w:pStyle w:val="a8"/>
        <w:spacing w:line="269" w:lineRule="auto"/>
        <w:rPr>
          <w:rtl/>
        </w:rPr>
      </w:pPr>
    </w:p>
    <w:p w:rsidR="002E3729" w:rsidRPr="00D21737" w:rsidRDefault="002E3729" w:rsidP="00316ACC">
      <w:pPr>
        <w:spacing w:line="269" w:lineRule="auto"/>
        <w:rPr>
          <w:b/>
          <w:bCs/>
          <w:rtl/>
        </w:rPr>
      </w:pPr>
      <w:r>
        <w:rPr>
          <w:b/>
          <w:bCs/>
          <w:rtl/>
        </w:rPr>
        <w:t xml:space="preserve">מהתרשים עולה כי </w:t>
      </w:r>
      <w:r>
        <w:rPr>
          <w:rFonts w:hint="cs"/>
          <w:b/>
          <w:bCs/>
          <w:rtl/>
        </w:rPr>
        <w:t>41%</w:t>
      </w:r>
      <w:r>
        <w:rPr>
          <w:b/>
          <w:bCs/>
          <w:rtl/>
        </w:rPr>
        <w:t xml:space="preserve"> מהמשיבים ציינו כי הם</w:t>
      </w:r>
      <w:r>
        <w:rPr>
          <w:rFonts w:hint="cs"/>
          <w:b/>
          <w:bCs/>
          <w:rtl/>
        </w:rPr>
        <w:t xml:space="preserve"> אינם</w:t>
      </w:r>
      <w:r>
        <w:rPr>
          <w:b/>
          <w:bCs/>
          <w:rtl/>
        </w:rPr>
        <w:t xml:space="preserve"> שבעי רצון מהסיוע שהמוסד הציע</w:t>
      </w:r>
      <w:r>
        <w:rPr>
          <w:rFonts w:hint="cs"/>
          <w:b/>
          <w:bCs/>
          <w:rtl/>
        </w:rPr>
        <w:t xml:space="preserve"> להם בשל היעדרותם עקב שירות המילואים ו</w:t>
      </w:r>
      <w:r>
        <w:rPr>
          <w:b/>
          <w:bCs/>
          <w:rtl/>
        </w:rPr>
        <w:t xml:space="preserve">שיעור ניכר מהמשיבים בסקר (45%) ציינו כי המתווה לשנת הלימודים </w:t>
      </w:r>
      <w:proofErr w:type="spellStart"/>
      <w:r>
        <w:rPr>
          <w:b/>
          <w:bCs/>
          <w:rtl/>
        </w:rPr>
        <w:t>התשפ"ד</w:t>
      </w:r>
      <w:proofErr w:type="spellEnd"/>
      <w:r>
        <w:rPr>
          <w:b/>
          <w:bCs/>
          <w:rtl/>
        </w:rPr>
        <w:t xml:space="preserve"> במוסד בו למדו לא הצליח לספק </w:t>
      </w:r>
      <w:r w:rsidRPr="00D21737">
        <w:rPr>
          <w:b/>
          <w:bCs/>
          <w:rtl/>
        </w:rPr>
        <w:t xml:space="preserve">להם ודאות בנוגע להשלמת הלימודים. </w:t>
      </w:r>
    </w:p>
    <w:p w:rsidR="002E3729" w:rsidRPr="00D21737" w:rsidRDefault="002E3729" w:rsidP="00316ACC">
      <w:pPr>
        <w:pStyle w:val="a8"/>
        <w:spacing w:line="269" w:lineRule="auto"/>
        <w:rPr>
          <w:rtl/>
        </w:rPr>
      </w:pPr>
    </w:p>
    <w:p w:rsidR="002E3729" w:rsidRDefault="002E3729" w:rsidP="00316ACC">
      <w:pPr>
        <w:spacing w:line="269" w:lineRule="auto"/>
        <w:rPr>
          <w:rtl/>
        </w:rPr>
      </w:pPr>
      <w:r w:rsidRPr="00D21737">
        <w:rPr>
          <w:b/>
          <w:rtl/>
        </w:rPr>
        <w:t>למוסדות</w:t>
      </w:r>
      <w:r>
        <w:rPr>
          <w:b/>
          <w:rtl/>
        </w:rPr>
        <w:t xml:space="preserve"> התאפשר כאמור להציע מגוון של הטבות והתאמות לסטודנטים משרתי מילואים, ומוסדות שונים הציעו התאמות שונות. </w:t>
      </w:r>
      <w:r>
        <w:rPr>
          <w:rtl/>
        </w:rPr>
        <w:t xml:space="preserve">בתרשים שלהלן מוצגת השוואה בין דרכי הסיוע האקדמי שנתפסו בעיני הסטודנטים כמועילות לבין המענים שהסטודנטים ציינו כי ניתנו להם בפועל: </w:t>
      </w: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 xml:space="preserve">תרשים </w:t>
      </w:r>
      <w:r w:rsidRPr="00854D0D">
        <w:rPr>
          <w:rFonts w:ascii="David" w:hAnsi="David"/>
          <w:sz w:val="24"/>
        </w:rPr>
        <w:t>7</w:t>
      </w:r>
      <w:r w:rsidRPr="00F058A3">
        <w:rPr>
          <w:rtl/>
        </w:rPr>
        <w:t xml:space="preserve">: </w:t>
      </w:r>
      <w:r w:rsidRPr="00F058A3">
        <w:rPr>
          <w:b/>
          <w:bCs/>
          <w:rtl/>
        </w:rPr>
        <w:t>סוגי</w:t>
      </w:r>
      <w:r>
        <w:rPr>
          <w:b/>
          <w:bCs/>
          <w:rtl/>
        </w:rPr>
        <w:t xml:space="preserve"> הסיוע הרצויים לסטודנטים לעומת המענים שהסטודנטים ציינו כי ניתנו בפועל</w:t>
      </w:r>
    </w:p>
    <w:p w:rsidR="002E3729" w:rsidRDefault="002E3729" w:rsidP="00316ACC">
      <w:pPr>
        <w:spacing w:line="269" w:lineRule="auto"/>
        <w:jc w:val="center"/>
        <w:rPr>
          <w:rtl/>
        </w:rPr>
      </w:pPr>
      <w:r>
        <w:rPr>
          <w:noProof/>
        </w:rPr>
        <w:drawing>
          <wp:inline distT="0" distB="0" distL="0" distR="0" wp14:anchorId="72448080" wp14:editId="4902A93B">
            <wp:extent cx="5622624" cy="2924175"/>
            <wp:effectExtent l="0" t="0" r="0" b="0"/>
            <wp:docPr id="11" name="תמונה 11" descr="תגבורים ותרגולים: רצון הסטודנטים 60%, היצע המוסדות 31%.&#10;סיכומים כתובים של שיעורים: רצון הסטודנטים 53%, היצע המוסדות 8%.&#10;הקלטות שיעורים: רצון הסטודנטים 52%, היצע המוסדות 68%.&#10;קורסים מרוכזים: רצון הסטודנטים 49%, היצע המוסדות 10%.&#10;שבוע השלמה: רצון הסטודנטים 43%, היצע המוסדות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09" b="2251"/>
                    <a:stretch/>
                  </pic:blipFill>
                  <pic:spPr bwMode="auto">
                    <a:xfrm>
                      <a:off x="0" y="0"/>
                      <a:ext cx="5626365" cy="292612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szCs w:val="20"/>
          <w:rtl/>
        </w:rPr>
        <w:t xml:space="preserve">על פי נתוני סקר הסטודנטים,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rtl/>
        </w:rPr>
      </w:pPr>
      <w:r>
        <w:rPr>
          <w:b/>
          <w:bCs/>
          <w:rtl/>
        </w:rPr>
        <w:t>מהתרשים עולה כי אין התאמה בין ארבע מתוך חמש דרכי הסיוע האקדמי שהסטודנטים שענו על הסקר תפסו כמועילות ביותר</w:t>
      </w:r>
      <w:r>
        <w:rPr>
          <w:rFonts w:hint="cs"/>
          <w:b/>
          <w:bCs/>
          <w:rtl/>
        </w:rPr>
        <w:t xml:space="preserve"> </w:t>
      </w:r>
      <w:r>
        <w:rPr>
          <w:b/>
          <w:bCs/>
          <w:rtl/>
        </w:rPr>
        <w:t>(</w:t>
      </w:r>
      <w:r w:rsidRPr="00D21737">
        <w:rPr>
          <w:b/>
          <w:bCs/>
          <w:rtl/>
        </w:rPr>
        <w:t>תגבורים ותרגולים</w:t>
      </w:r>
      <w:r>
        <w:rPr>
          <w:b/>
          <w:bCs/>
          <w:rtl/>
        </w:rPr>
        <w:t>,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עוד בחן הסקר את מידת שביעות הרצון של סטודנטים משרתי מילואים מכמה מענים מרכזיים שהציעו המוסדות.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תרשים</w:t>
      </w:r>
      <w:r>
        <w:rPr>
          <w:rFonts w:hint="cs"/>
          <w:rtl/>
        </w:rPr>
        <w:t xml:space="preserve"> 8</w:t>
      </w:r>
      <w:r w:rsidRPr="00F058A3">
        <w:rPr>
          <w:rtl/>
        </w:rPr>
        <w:t xml:space="preserve">: </w:t>
      </w:r>
      <w:r w:rsidRPr="00F058A3">
        <w:rPr>
          <w:b/>
          <w:bCs/>
          <w:rtl/>
        </w:rPr>
        <w:t>שביעות</w:t>
      </w:r>
      <w:r>
        <w:rPr>
          <w:b/>
          <w:bCs/>
          <w:rtl/>
        </w:rPr>
        <w:t xml:space="preserve"> רצון הסטודנטים משרתי מילואים ממענים מרכזיים שהציעו המוסדות, שנת הלימודים </w:t>
      </w:r>
      <w:proofErr w:type="spellStart"/>
      <w:r>
        <w:rPr>
          <w:b/>
          <w:bCs/>
          <w:rtl/>
        </w:rPr>
        <w:t>התשפ"ד</w:t>
      </w:r>
      <w:proofErr w:type="spellEnd"/>
    </w:p>
    <w:p w:rsidR="002E3729" w:rsidRDefault="002E3729" w:rsidP="00316ACC">
      <w:pPr>
        <w:spacing w:line="269" w:lineRule="auto"/>
        <w:jc w:val="center"/>
        <w:rPr>
          <w:highlight w:val="green"/>
          <w:rtl/>
        </w:rPr>
      </w:pPr>
      <w:r>
        <w:rPr>
          <w:noProof/>
        </w:rPr>
        <w:drawing>
          <wp:inline distT="0" distB="0" distL="0" distR="0" wp14:anchorId="06232AA8" wp14:editId="0E2829EE">
            <wp:extent cx="5038725" cy="3600450"/>
            <wp:effectExtent l="0" t="0" r="9525" b="0"/>
            <wp:docPr id="3" name="תמונה 3" descr="שביעות הרצון מההתאמה האישית של תכנית הלימודים:40% במידה מועטה/כלל לא, 27% במידה בינונית, 33% במידה רבה/רבה מאוד.&#10;שביעות הרצון מהתרגולים והתגבורים:49% במידה מועטה/כלל לא, 23% במידה בינונית, 28% במידה רבה/רבה מאוד.&#10;שביעות הרצון מהסיכומים הכתובים:31% במידה מועטה/כלל לא, 22% במידה בינונית, 47% במידה רבה/רבה מאוד.&#10;שביעות הרצון מהקלטות השיעורים:18% במידה מועטה/כלל לא, 27% במידה בינונית, 55% במידה רבה/רבה מאוד.&#10;שביעות הרצון מהקשר השוטף של המוסדות:39% במידה מועטה/כלל לא, 20% במידה בינונית, 4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6" b="4524"/>
                    <a:stretch/>
                  </pic:blipFill>
                  <pic:spPr bwMode="auto">
                    <a:xfrm>
                      <a:off x="0" y="0"/>
                      <a:ext cx="5038725"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Pr="00FE7879" w:rsidRDefault="002E3729" w:rsidP="00316ACC">
      <w:pPr>
        <w:spacing w:line="269" w:lineRule="auto"/>
        <w:rPr>
          <w:sz w:val="16"/>
          <w:szCs w:val="20"/>
          <w:rtl/>
        </w:rPr>
      </w:pPr>
      <w:r w:rsidRPr="00FE7879">
        <w:rPr>
          <w:sz w:val="16"/>
          <w:szCs w:val="20"/>
          <w:rtl/>
        </w:rPr>
        <w:t>על פי נתוני סקר הסטודנטים, בעיבוד משרד מבקר המדינה.</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w:t>
      </w:r>
      <w:r>
        <w:rPr>
          <w:rFonts w:hint="cs"/>
          <w:b/>
          <w:bCs/>
          <w:rtl/>
        </w:rPr>
        <w:t xml:space="preserve">הייתה </w:t>
      </w:r>
      <w:r>
        <w:rPr>
          <w:b/>
          <w:bCs/>
          <w:rtl/>
        </w:rPr>
        <w:t xml:space="preserve">בינונית עד </w:t>
      </w:r>
      <w:r>
        <w:rPr>
          <w:rFonts w:hint="cs"/>
          <w:b/>
          <w:bCs/>
          <w:rtl/>
        </w:rPr>
        <w:t xml:space="preserve">מועטה או </w:t>
      </w:r>
      <w:r>
        <w:rPr>
          <w:b/>
          <w:bCs/>
          <w:rtl/>
        </w:rPr>
        <w:t xml:space="preserve">כלל לא קיימת. עוד עולה כי 59% מהסטודנטים ציינו כי שביעות רצונם מהקשר השוטף עם המוסדות גם היא בינונית עד </w:t>
      </w:r>
      <w:r>
        <w:rPr>
          <w:rFonts w:hint="cs"/>
          <w:b/>
          <w:bCs/>
          <w:rtl/>
        </w:rPr>
        <w:t xml:space="preserve">מועטה או </w:t>
      </w:r>
      <w:r>
        <w:rPr>
          <w:b/>
          <w:bCs/>
          <w:rtl/>
        </w:rPr>
        <w:t xml:space="preserve">כלל לא קיימת. </w:t>
      </w:r>
    </w:p>
    <w:p w:rsidR="002E3729" w:rsidRDefault="002E3729" w:rsidP="00316ACC">
      <w:pPr>
        <w:pStyle w:val="a8"/>
        <w:spacing w:line="269" w:lineRule="auto"/>
        <w:rPr>
          <w:rtl/>
        </w:rPr>
      </w:pPr>
    </w:p>
    <w:p w:rsidR="002E3729" w:rsidRDefault="002E3729" w:rsidP="00316ACC">
      <w:pPr>
        <w:spacing w:line="269" w:lineRule="auto"/>
        <w:rPr>
          <w:rtl/>
        </w:rPr>
      </w:pPr>
      <w:r>
        <w:rPr>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2E3729" w:rsidRDefault="002E3729" w:rsidP="00316ACC">
      <w:pPr>
        <w:pStyle w:val="a8"/>
        <w:spacing w:line="269" w:lineRule="auto"/>
        <w:rPr>
          <w:rtl/>
        </w:rPr>
      </w:pPr>
    </w:p>
    <w:p w:rsidR="002E3729" w:rsidRPr="00A90035" w:rsidRDefault="002E3729" w:rsidP="00316ACC">
      <w:pPr>
        <w:spacing w:line="269" w:lineRule="auto"/>
        <w:rPr>
          <w:b/>
          <w:bCs/>
          <w:rtl/>
        </w:rPr>
      </w:pPr>
      <w:r w:rsidRPr="003A4CA3">
        <w:rPr>
          <w:b/>
          <w:bCs/>
          <w:rtl/>
        </w:rPr>
        <w:lastRenderedPageBreak/>
        <w:t>יצוין כי בפברואר 2024 נערך סקר של התאחדות הסטודנטים הארצית</w:t>
      </w:r>
      <w:r w:rsidRPr="003A4CA3">
        <w:rPr>
          <w:rStyle w:val="af2"/>
          <w:b/>
          <w:bCs/>
          <w:rtl/>
        </w:rPr>
        <w:footnoteReference w:id="34"/>
      </w:r>
      <w:r w:rsidRPr="003A4CA3">
        <w:rPr>
          <w:b/>
          <w:bCs/>
          <w:rtl/>
        </w:rPr>
        <w:t xml:space="preserve">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במלל הפתוח בסקר הסטודנטים </w:t>
      </w:r>
      <w:r>
        <w:rPr>
          <w:rFonts w:hint="cs"/>
          <w:rtl/>
        </w:rPr>
        <w:t xml:space="preserve">שביצע משרד מבקר המדינה </w:t>
      </w:r>
      <w:r>
        <w:rPr>
          <w:rtl/>
        </w:rPr>
        <w:t xml:space="preserve">ציינו הסטודנטים את הדברים האלו: </w:t>
      </w:r>
    </w:p>
    <w:p w:rsidR="002E3729" w:rsidRDefault="002E3729" w:rsidP="00316ACC">
      <w:pPr>
        <w:spacing w:line="269" w:lineRule="auto"/>
        <w:rPr>
          <w:rtl/>
        </w:rPr>
      </w:pPr>
    </w:p>
    <w:p w:rsidR="002E3729" w:rsidRDefault="002E3729" w:rsidP="00316ACC">
      <w:pPr>
        <w:spacing w:line="269" w:lineRule="auto"/>
        <w:rPr>
          <w:rtl/>
        </w:rPr>
      </w:pPr>
      <w:r>
        <w:rPr>
          <w:noProof/>
          <w:rtl/>
        </w:rPr>
        <mc:AlternateContent>
          <mc:Choice Requires="wpg">
            <w:drawing>
              <wp:anchor distT="0" distB="0" distL="114300" distR="114300" simplePos="0" relativeHeight="251659264" behindDoc="0" locked="0" layoutInCell="1" allowOverlap="1" wp14:anchorId="35DD3A19" wp14:editId="030A9220">
                <wp:simplePos x="0" y="0"/>
                <wp:positionH relativeFrom="margin">
                  <wp:align>right</wp:align>
                </wp:positionH>
                <wp:positionV relativeFrom="paragraph">
                  <wp:posOffset>-124793</wp:posOffset>
                </wp:positionV>
                <wp:extent cx="5168000" cy="4763069"/>
                <wp:effectExtent l="0" t="0" r="13970" b="19050"/>
                <wp:wrapNone/>
                <wp:docPr id="21" name="קבוצה 21"/>
                <wp:cNvGraphicFramePr/>
                <a:graphic xmlns:a="http://schemas.openxmlformats.org/drawingml/2006/main">
                  <a:graphicData uri="http://schemas.microsoft.com/office/word/2010/wordprocessingGroup">
                    <wpg:wgp>
                      <wpg:cNvGrpSpPr/>
                      <wpg:grpSpPr>
                        <a:xfrm>
                          <a:off x="0" y="0"/>
                          <a:ext cx="5168000" cy="4763069"/>
                          <a:chOff x="0" y="0"/>
                          <a:chExt cx="6241934" cy="4153745"/>
                        </a:xfrm>
                      </wpg:grpSpPr>
                      <wpg:grpSp>
                        <wpg:cNvPr id="50" name="קבוצה 50"/>
                        <wpg:cNvGrpSpPr/>
                        <wpg:grpSpPr>
                          <a:xfrm>
                            <a:off x="0" y="0"/>
                            <a:ext cx="3041534" cy="1317106"/>
                            <a:chOff x="0" y="0"/>
                            <a:chExt cx="3820160" cy="1549400"/>
                          </a:xfrm>
                        </wpg:grpSpPr>
                        <wps:wsp>
                          <wps:cNvPr id="97" name="מלבן: פינות מעוגלות 97"/>
                          <wps:cNvSpPr/>
                          <wps:spPr>
                            <a:xfrm>
                              <a:off x="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8" name="קבוצה 98"/>
                          <wpg:cNvGrpSpPr/>
                          <wpg:grpSpPr>
                            <a:xfrm>
                              <a:off x="3393440" y="0"/>
                              <a:ext cx="426720" cy="406400"/>
                              <a:chOff x="3393440" y="0"/>
                              <a:chExt cx="426760" cy="406400"/>
                            </a:xfrm>
                          </wpg:grpSpPr>
                          <wps:wsp>
                            <wps:cNvPr id="99" name="אליפסה 99"/>
                            <wps:cNvSpPr/>
                            <wps:spPr>
                              <a:xfrm>
                                <a:off x="33934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00" name="תמונה 1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07740" y="95250"/>
                                <a:ext cx="213360" cy="204470"/>
                              </a:xfrm>
                              <a:prstGeom prst="rect">
                                <a:avLst/>
                              </a:prstGeom>
                            </pic:spPr>
                          </pic:pic>
                        </wpg:grpSp>
                      </wpg:grpSp>
                      <wpg:grpSp>
                        <wpg:cNvPr id="51" name="קבוצה 51"/>
                        <wpg:cNvGrpSpPr/>
                        <wpg:grpSpPr>
                          <a:xfrm>
                            <a:off x="3200400" y="0"/>
                            <a:ext cx="3041534" cy="1317106"/>
                            <a:chOff x="3200400" y="0"/>
                            <a:chExt cx="3820160" cy="1549400"/>
                          </a:xfrm>
                        </wpg:grpSpPr>
                        <wps:wsp>
                          <wps:cNvPr id="93" name="מלבן: פינות מעוגלות 93"/>
                          <wps:cNvSpPr/>
                          <wps:spPr>
                            <a:xfrm>
                              <a:off x="320040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4" name="קבוצה 94"/>
                          <wpg:cNvGrpSpPr/>
                          <wpg:grpSpPr>
                            <a:xfrm>
                              <a:off x="6593840" y="0"/>
                              <a:ext cx="426720" cy="406400"/>
                              <a:chOff x="6593840" y="0"/>
                              <a:chExt cx="426760" cy="406400"/>
                            </a:xfrm>
                          </wpg:grpSpPr>
                          <wps:wsp>
                            <wps:cNvPr id="95" name="אליפסה 95"/>
                            <wps:cNvSpPr/>
                            <wps:spPr>
                              <a:xfrm>
                                <a:off x="65938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6" name="תמונה 9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95250"/>
                                <a:ext cx="213360" cy="204470"/>
                              </a:xfrm>
                              <a:prstGeom prst="rect">
                                <a:avLst/>
                              </a:prstGeom>
                            </pic:spPr>
                          </pic:pic>
                        </wpg:grpSp>
                      </wpg:grpSp>
                      <wpg:grpSp>
                        <wpg:cNvPr id="52" name="קבוצה 52"/>
                        <wpg:cNvGrpSpPr/>
                        <wpg:grpSpPr>
                          <a:xfrm>
                            <a:off x="0" y="1468249"/>
                            <a:ext cx="3041534" cy="1317106"/>
                            <a:chOff x="0" y="1468249"/>
                            <a:chExt cx="3820160" cy="1549400"/>
                          </a:xfrm>
                        </wpg:grpSpPr>
                        <wps:wsp>
                          <wps:cNvPr id="89" name="מלבן: פינות מעוגלות 89"/>
                          <wps:cNvSpPr/>
                          <wps:spPr>
                            <a:xfrm>
                              <a:off x="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0" name="קבוצה 90"/>
                          <wpg:cNvGrpSpPr/>
                          <wpg:grpSpPr>
                            <a:xfrm>
                              <a:off x="3393440" y="1468249"/>
                              <a:ext cx="426720" cy="406400"/>
                              <a:chOff x="3393440" y="1468249"/>
                              <a:chExt cx="426760" cy="406400"/>
                            </a:xfrm>
                          </wpg:grpSpPr>
                          <wps:wsp>
                            <wps:cNvPr id="91" name="אליפסה 91"/>
                            <wps:cNvSpPr/>
                            <wps:spPr>
                              <a:xfrm>
                                <a:off x="33934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2" name="תמונה 9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07740" y="1563499"/>
                                <a:ext cx="213360" cy="204470"/>
                              </a:xfrm>
                              <a:prstGeom prst="rect">
                                <a:avLst/>
                              </a:prstGeom>
                            </pic:spPr>
                          </pic:pic>
                        </wpg:grpSp>
                      </wpg:grpSp>
                      <wpg:grpSp>
                        <wpg:cNvPr id="53" name="קבוצה 53"/>
                        <wpg:cNvGrpSpPr/>
                        <wpg:grpSpPr>
                          <a:xfrm>
                            <a:off x="3200400" y="1468249"/>
                            <a:ext cx="3041534" cy="1317106"/>
                            <a:chOff x="3200400" y="1468249"/>
                            <a:chExt cx="3820160" cy="1549400"/>
                          </a:xfrm>
                        </wpg:grpSpPr>
                        <wps:wsp>
                          <wps:cNvPr id="85" name="מלבן: פינות מעוגלות 85"/>
                          <wps:cNvSpPr/>
                          <wps:spPr>
                            <a:xfrm>
                              <a:off x="320040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6" name="קבוצה 86"/>
                          <wpg:cNvGrpSpPr/>
                          <wpg:grpSpPr>
                            <a:xfrm>
                              <a:off x="6593840" y="1468249"/>
                              <a:ext cx="426720" cy="406400"/>
                              <a:chOff x="6593840" y="1468249"/>
                              <a:chExt cx="426760" cy="406400"/>
                            </a:xfrm>
                          </wpg:grpSpPr>
                          <wps:wsp>
                            <wps:cNvPr id="87" name="אליפסה 87"/>
                            <wps:cNvSpPr/>
                            <wps:spPr>
                              <a:xfrm>
                                <a:off x="65938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8" name="תמונה 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1563499"/>
                                <a:ext cx="213360" cy="204470"/>
                              </a:xfrm>
                              <a:prstGeom prst="rect">
                                <a:avLst/>
                              </a:prstGeom>
                            </pic:spPr>
                          </pic:pic>
                        </wpg:grpSp>
                      </wpg:grpSp>
                      <wpg:grpSp>
                        <wpg:cNvPr id="54" name="קבוצה 54"/>
                        <wpg:cNvGrpSpPr/>
                        <wpg:grpSpPr>
                          <a:xfrm>
                            <a:off x="1371117" y="2836639"/>
                            <a:ext cx="3041534" cy="1317106"/>
                            <a:chOff x="1371117" y="2836639"/>
                            <a:chExt cx="3820160" cy="1549400"/>
                          </a:xfrm>
                        </wpg:grpSpPr>
                        <wps:wsp>
                          <wps:cNvPr id="81" name="מלבן: פינות מעוגלות 81"/>
                          <wps:cNvSpPr/>
                          <wps:spPr>
                            <a:xfrm>
                              <a:off x="1371117" y="310968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2" name="קבוצה 82"/>
                          <wpg:cNvGrpSpPr/>
                          <wpg:grpSpPr>
                            <a:xfrm>
                              <a:off x="4764557" y="2836639"/>
                              <a:ext cx="426720" cy="406400"/>
                              <a:chOff x="4764557" y="2836639"/>
                              <a:chExt cx="426760" cy="406400"/>
                            </a:xfrm>
                          </wpg:grpSpPr>
                          <wps:wsp>
                            <wps:cNvPr id="83" name="אליפסה 83"/>
                            <wps:cNvSpPr/>
                            <wps:spPr>
                              <a:xfrm>
                                <a:off x="4764557" y="283663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4" name="תמונה 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78857" y="2931889"/>
                                <a:ext cx="213360" cy="204470"/>
                              </a:xfrm>
                              <a:prstGeom prst="rect">
                                <a:avLst/>
                              </a:prstGeom>
                            </pic:spPr>
                          </pic:pic>
                        </wpg:grpSp>
                      </wpg:grpSp>
                    </wpg:wgp>
                  </a:graphicData>
                </a:graphic>
                <wp14:sizeRelH relativeFrom="margin">
                  <wp14:pctWidth>0</wp14:pctWidth>
                </wp14:sizeRelH>
                <wp14:sizeRelV relativeFrom="page">
                  <wp14:pctHeight>0</wp14:pctHeight>
                </wp14:sizeRelV>
              </wp:anchor>
            </w:drawing>
          </mc:Choice>
          <mc:Fallback>
            <w:pict>
              <v:group w14:anchorId="35DD3A19" id="קבוצה 21" o:spid="_x0000_s1026" style="position:absolute;left:0;text-align:left;margin-left:355.75pt;margin-top:-9.85pt;width:406.95pt;height:375.05pt;z-index:251659264;mso-position-horizontal:right;mso-position-horizontal-relative:margin;mso-width-relative:margin" coordsize="62419,41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">
                <v:group id="קבוצה 50" o:spid="_x0000_s1027" style="position:absolute;width:30415;height:13171"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מלבן: פינות מעוגלות 97" o:spid="_x0000_s1028" style="position:absolute;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v:textbox>
                  </v:roundrect>
                  <v:group id="קבוצה 98" o:spid="_x0000_s1029" style="position:absolute;left:33934;width:4267;height:4064" coordorigin="33934"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אליפסה 99" o:spid="_x0000_s1030" style="position:absolute;left:33934;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100" o:spid="_x0000_s1031" type="#_x0000_t75" style="position:absolute;left:35077;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">
                      <v:imagedata r:id="rId18" o:title=""/>
                    </v:shape>
                  </v:group>
                </v:group>
                <v:group id="קבוצה 51" o:spid="_x0000_s1032" style="position:absolute;left:32004;width:30415;height:13171" coordorigin="32004"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מלבן: פינות מעוגלות 93" o:spid="_x0000_s1033" style="position:absolute;left:32004;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v:textbox>
                  </v:roundrect>
                  <v:group id="קבוצה 94" o:spid="_x0000_s1034" style="position:absolute;left:65938;width:4267;height:4064" coordorigin="65938"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אליפסה 95" o:spid="_x0000_s1035" style="position:absolute;left:65938;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6" o:spid="_x0000_s1036" type="#_x0000_t75" style="position:absolute;left:67081;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">
                      <v:imagedata r:id="rId19" o:title=""/>
                    </v:shape>
                  </v:group>
                </v:group>
                <v:group id="קבוצה 52" o:spid="_x0000_s1037" style="position:absolute;top:14682;width:30415;height:13171" coordorigin=",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מלבן: פינות מעוגלות 89" o:spid="_x0000_s1038" style="position:absolute;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v:textbox>
                  </v:roundrect>
                  <v:group id="קבוצה 90" o:spid="_x0000_s1039" style="position:absolute;left:33934;top:14682;width:4267;height:4064" coordorigin="33934,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אליפסה 91" o:spid="_x0000_s1040" style="position:absolute;left:33934;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2" o:spid="_x0000_s1041" type="#_x0000_t75" style="position:absolute;left:35077;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">
                      <v:imagedata r:id="rId19" o:title=""/>
                    </v:shape>
                  </v:group>
                </v:group>
                <v:group id="קבוצה 53" o:spid="_x0000_s1042" style="position:absolute;left:32004;top:14682;width:30415;height:13171" coordorigin="32004,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מלבן: פינות מעוגלות 85" o:spid="_x0000_s1043" style="position:absolute;left:32004;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v:textbox>
                  </v:roundrect>
                  <v:group id="קבוצה 86" o:spid="_x0000_s1044" style="position:absolute;left:65938;top:14682;width:4267;height:4064" coordorigin="65938,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אליפסה 87" o:spid="_x0000_s1045" style="position:absolute;left:65938;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8" o:spid="_x0000_s1046" type="#_x0000_t75" style="position:absolute;left:67081;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">
                      <v:imagedata r:id="rId19" o:title=""/>
                    </v:shape>
                  </v:group>
                </v:group>
                <v:group id="קבוצה 54" o:spid="_x0000_s1047" style="position:absolute;left:13711;top:28366;width:30415;height:13171" coordorigin="13711,28366"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מלבן: פינות מעוגלות 81" o:spid="_x0000_s1048" style="position:absolute;left:13711;top:31096;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v:textbox>
                  </v:roundrect>
                  <v:group id="קבוצה 82" o:spid="_x0000_s1049" style="position:absolute;left:47645;top:28366;width:4267;height:4064" coordorigin="47645,28366"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אליפסה 83" o:spid="_x0000_s1050" style="position:absolute;left:47645;top:28366;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4" o:spid="_x0000_s1051" type="#_x0000_t75" style="position:absolute;left:48788;top:29318;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">
                      <v:imagedata r:id="rId19" o:title=""/>
                    </v:shape>
                  </v:group>
                </v:group>
                <w10:wrap anchorx="margin"/>
              </v:group>
            </w:pict>
          </mc:Fallback>
        </mc:AlternateContent>
      </w: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r>
        <w:rPr>
          <w:rtl/>
        </w:rPr>
        <w:lastRenderedPageBreak/>
        <w:t xml:space="preserve">האמור לעיל מחזק גם הוא את חוסר שביעות הרצון כפי שהוא בא לידי ביטוי בסקר הסטודנטים. כדי להשלים את התמונה בדק משרד מבקר המדינה </w:t>
      </w:r>
      <w:r>
        <w:rPr>
          <w:rFonts w:hint="cs"/>
          <w:rtl/>
        </w:rPr>
        <w:t xml:space="preserve">בשאלון המוסדות </w:t>
      </w:r>
      <w:r>
        <w:rPr>
          <w:rtl/>
        </w:rPr>
        <w:t xml:space="preserve">את המידה שבה מעריכים המוסדות האקדמיים את מידת שביעות רצון הסטודנטים מהמענה האקדמי שהם הציעו.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t xml:space="preserve">תרשים </w:t>
      </w:r>
      <w:r w:rsidRPr="00854D0D">
        <w:rPr>
          <w:rFonts w:ascii="David" w:hAnsi="David"/>
          <w:sz w:val="24"/>
        </w:rPr>
        <w:t>9</w:t>
      </w:r>
      <w:r w:rsidRPr="00F058A3">
        <w:rPr>
          <w:rtl/>
        </w:rPr>
        <w:t xml:space="preserve">: </w:t>
      </w:r>
      <w:bookmarkStart w:id="22" w:name="_Hlk199837516"/>
      <w:r w:rsidRPr="00F058A3">
        <w:rPr>
          <w:b/>
          <w:bCs/>
          <w:rtl/>
        </w:rPr>
        <w:t>הערכת</w:t>
      </w:r>
      <w:r>
        <w:rPr>
          <w:b/>
          <w:bCs/>
          <w:rtl/>
        </w:rPr>
        <w:t xml:space="preserve"> המוסדות את שביעות רצון הסטודנטים מהמענה האקדמי שהציעו להם</w:t>
      </w:r>
      <w:bookmarkEnd w:id="22"/>
      <w:r>
        <w:rPr>
          <w:rStyle w:val="af2"/>
          <w:rtl/>
        </w:rPr>
        <w:footnoteReference w:id="35"/>
      </w:r>
    </w:p>
    <w:p w:rsidR="002E3729" w:rsidRDefault="00E46768" w:rsidP="00316ACC">
      <w:pPr>
        <w:keepNext/>
        <w:keepLines/>
        <w:spacing w:line="269" w:lineRule="auto"/>
        <w:jc w:val="center"/>
        <w:rPr>
          <w:rtl/>
        </w:rPr>
      </w:pPr>
      <w:r>
        <w:rPr>
          <w:noProof/>
          <w:rtl/>
          <w:lang w:val="he-IL"/>
        </w:rPr>
        <w:drawing>
          <wp:inline distT="0" distB="0" distL="0" distR="0">
            <wp:extent cx="5213350" cy="4640640"/>
            <wp:effectExtent l="0" t="0" r="6350" b="762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9.jpg"/>
                    <pic:cNvPicPr/>
                  </pic:nvPicPr>
                  <pic:blipFill rotWithShape="1">
                    <a:blip r:embed="rId20">
                      <a:extLst>
                        <a:ext uri="{28A0092B-C50C-407E-A947-70E740481C1C}">
                          <a14:useLocalDpi xmlns:a14="http://schemas.microsoft.com/office/drawing/2010/main" val="0"/>
                        </a:ext>
                      </a:extLst>
                    </a:blip>
                    <a:srcRect t="4505"/>
                    <a:stretch/>
                  </pic:blipFill>
                  <pic:spPr bwMode="auto">
                    <a:xfrm>
                      <a:off x="0" y="0"/>
                      <a:ext cx="5217929" cy="4644716"/>
                    </a:xfrm>
                    <a:prstGeom prst="rect">
                      <a:avLst/>
                    </a:prstGeom>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sz w:val="16"/>
          <w:szCs w:val="20"/>
          <w:rtl/>
        </w:rPr>
      </w:pPr>
      <w:r>
        <w:rPr>
          <w:sz w:val="16"/>
          <w:szCs w:val="20"/>
          <w:rtl/>
        </w:rPr>
        <w:t xml:space="preserve">על פי נתוני </w:t>
      </w:r>
      <w:r>
        <w:rPr>
          <w:rFonts w:hint="cs"/>
          <w:sz w:val="16"/>
          <w:szCs w:val="20"/>
          <w:rtl/>
        </w:rPr>
        <w:t>שאלון</w:t>
      </w:r>
      <w:r>
        <w:rPr>
          <w:sz w:val="16"/>
          <w:szCs w:val="20"/>
          <w:rtl/>
        </w:rPr>
        <w:t xml:space="preserve"> המוסדות, בעיבוד משרד מבקר המדינה.</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Pr>
          <w:b/>
          <w:bCs/>
          <w:rtl/>
        </w:rPr>
        <w:lastRenderedPageBreak/>
        <w:t>מהתרשים עולה כי המוסדות היו סבורים כי באופן כללי הסטודנטים היו שבעי רצון מהמענה האקדמי שניתן להם, כאשר כ-</w:t>
      </w:r>
      <w:r>
        <w:rPr>
          <w:rFonts w:hint="cs"/>
          <w:b/>
          <w:bCs/>
          <w:rtl/>
        </w:rPr>
        <w:t>72</w:t>
      </w:r>
      <w:r>
        <w:rPr>
          <w:b/>
          <w:bCs/>
          <w:rtl/>
        </w:rPr>
        <w:t>% מהמוסדות (</w:t>
      </w:r>
      <w:r>
        <w:rPr>
          <w:rFonts w:hint="cs"/>
          <w:b/>
          <w:bCs/>
          <w:rtl/>
        </w:rPr>
        <w:t>18</w:t>
      </w:r>
      <w:r>
        <w:rPr>
          <w:b/>
          <w:bCs/>
          <w:rtl/>
        </w:rPr>
        <w:t xml:space="preserve"> מ-2</w:t>
      </w:r>
      <w:r>
        <w:rPr>
          <w:rFonts w:hint="cs"/>
          <w:b/>
          <w:bCs/>
          <w:rtl/>
        </w:rPr>
        <w:t>5</w:t>
      </w:r>
      <w:r>
        <w:rPr>
          <w:b/>
          <w:bCs/>
          <w:rtl/>
        </w:rPr>
        <w:t xml:space="preserve">) העריכו כי הסטודנטים היו שבעי רצון במידה רבה או רבה מאוד. </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sidRPr="00665BCA">
        <w:rPr>
          <w:rFonts w:hint="cs"/>
          <w:b/>
          <w:bCs/>
          <w:rtl/>
        </w:rPr>
        <w:t>בביקורת עלה</w:t>
      </w:r>
      <w:r w:rsidRPr="00665BCA">
        <w:rPr>
          <w:b/>
          <w:bCs/>
          <w:rtl/>
        </w:rPr>
        <w:t xml:space="preserve"> כי הערכת המוסדות בנוגע למידת שביעות רצון הסטודנטים</w:t>
      </w:r>
      <w:r w:rsidRPr="00665BCA">
        <w:rPr>
          <w:rFonts w:hint="cs"/>
          <w:b/>
          <w:bCs/>
          <w:rtl/>
        </w:rPr>
        <w:t xml:space="preserve"> מתפקוד המוסדות</w:t>
      </w:r>
      <w:r w:rsidRPr="00665BCA">
        <w:rPr>
          <w:b/>
          <w:bCs/>
          <w:rtl/>
        </w:rPr>
        <w:t xml:space="preserve"> </w:t>
      </w:r>
      <w:r w:rsidRPr="00665BCA">
        <w:rPr>
          <w:rFonts w:hint="cs"/>
          <w:b/>
          <w:bCs/>
          <w:rtl/>
        </w:rPr>
        <w:t>שונה</w:t>
      </w:r>
      <w:r w:rsidRPr="00665BCA">
        <w:rPr>
          <w:b/>
          <w:bCs/>
          <w:rtl/>
        </w:rPr>
        <w:t xml:space="preserve"> </w:t>
      </w:r>
      <w:r w:rsidRPr="00665BCA">
        <w:rPr>
          <w:rFonts w:hint="cs"/>
          <w:b/>
          <w:bCs/>
          <w:rtl/>
        </w:rPr>
        <w:t>מ</w:t>
      </w:r>
      <w:r w:rsidRPr="00665BCA">
        <w:rPr>
          <w:b/>
          <w:bCs/>
          <w:rtl/>
        </w:rPr>
        <w:t>העולה</w:t>
      </w:r>
      <w:r w:rsidRPr="00665BCA">
        <w:rPr>
          <w:rFonts w:hint="cs"/>
          <w:b/>
          <w:bCs/>
          <w:rtl/>
        </w:rPr>
        <w:t xml:space="preserve"> </w:t>
      </w:r>
      <w:r w:rsidRPr="00665BCA">
        <w:rPr>
          <w:b/>
          <w:bCs/>
          <w:rtl/>
        </w:rPr>
        <w:t>מתשובות הסטודנטים לסקר</w:t>
      </w:r>
      <w:r w:rsidRPr="00665BCA">
        <w:rPr>
          <w:rFonts w:hint="cs"/>
          <w:b/>
          <w:bCs/>
          <w:rtl/>
        </w:rPr>
        <w:t xml:space="preserve"> של משרד מבקר המדינה מיוני 2024,</w:t>
      </w:r>
      <w:r w:rsidRPr="00665BCA">
        <w:rPr>
          <w:b/>
          <w:bCs/>
          <w:rtl/>
        </w:rPr>
        <w:t xml:space="preserve"> </w:t>
      </w:r>
      <w:r w:rsidRPr="00665BCA">
        <w:rPr>
          <w:rFonts w:hint="cs"/>
          <w:b/>
          <w:bCs/>
          <w:rtl/>
        </w:rPr>
        <w:t>ולפיהן 41% מהם לא היו</w:t>
      </w:r>
      <w:r w:rsidRPr="00665BCA">
        <w:rPr>
          <w:b/>
          <w:bCs/>
          <w:rtl/>
        </w:rPr>
        <w:t xml:space="preserve"> שבעי רצון מהסיוע שהמוסד הציע</w:t>
      </w:r>
      <w:r w:rsidRPr="00665BCA">
        <w:rPr>
          <w:rFonts w:hint="cs"/>
          <w:b/>
          <w:bCs/>
          <w:rtl/>
        </w:rPr>
        <w:t xml:space="preserve"> להם, ו-28% מהם היו שבעי רצון במידה בינונית בלבד, וכן מהעולה בסקר של התאחדות הסטודנטים מפברואר 2024, לפיו 40% מהסטודנטים </w:t>
      </w:r>
      <w:r w:rsidRPr="00665BCA">
        <w:rPr>
          <w:b/>
          <w:bCs/>
          <w:rtl/>
        </w:rPr>
        <w:t>לא היו מרוצים מהמתווה למשרתי מילואים</w:t>
      </w:r>
      <w:r w:rsidRPr="00665BCA">
        <w:rPr>
          <w:rFonts w:hint="cs"/>
          <w:b/>
          <w:bCs/>
          <w:rtl/>
        </w:rPr>
        <w:t xml:space="preserve"> ו-</w:t>
      </w:r>
      <w:r w:rsidRPr="00665BCA">
        <w:rPr>
          <w:b/>
          <w:bCs/>
          <w:rtl/>
        </w:rPr>
        <w:t>77% סברו ששירות מילואים נוסף יקשה עליהם לסיים את לימודיהם.</w:t>
      </w:r>
    </w:p>
    <w:p w:rsidR="002E3729" w:rsidRDefault="002E3729" w:rsidP="00316ACC">
      <w:pPr>
        <w:pStyle w:val="a8"/>
        <w:spacing w:line="269" w:lineRule="auto"/>
        <w:rPr>
          <w:rtl/>
        </w:rPr>
      </w:pPr>
    </w:p>
    <w:p w:rsidR="002E3729" w:rsidRPr="00595651" w:rsidRDefault="002E3729" w:rsidP="00316ACC">
      <w:pPr>
        <w:spacing w:line="269" w:lineRule="auto"/>
        <w:rPr>
          <w:rtl/>
        </w:rPr>
      </w:pPr>
      <w:r w:rsidRPr="00595651">
        <w:rPr>
          <w:rtl/>
        </w:rPr>
        <w:t>ב</w:t>
      </w:r>
      <w:r w:rsidRPr="00595651">
        <w:rPr>
          <w:rFonts w:hint="cs"/>
          <w:rtl/>
        </w:rPr>
        <w:t>פברואר</w:t>
      </w:r>
      <w:r w:rsidRPr="00595651">
        <w:rPr>
          <w:rtl/>
        </w:rPr>
        <w:t xml:space="preserve"> 2025 נערך סקר נוסף </w:t>
      </w:r>
      <w:r w:rsidRPr="00595651">
        <w:rPr>
          <w:rFonts w:hint="cs"/>
          <w:rtl/>
        </w:rPr>
        <w:t>של התאחדות הסטודנטים</w:t>
      </w:r>
      <w:r w:rsidRPr="00595651">
        <w:rPr>
          <w:rtl/>
        </w:rPr>
        <w:t xml:space="preserve"> כדי לבחון את התמורות שהתרחשו בתפיסות הסטודנטים בעקבות המלחמה</w:t>
      </w:r>
      <w:r w:rsidRPr="00595651">
        <w:rPr>
          <w:rStyle w:val="af2"/>
          <w:rtl/>
        </w:rPr>
        <w:footnoteReference w:id="36"/>
      </w:r>
      <w:r w:rsidRPr="00595651">
        <w:rPr>
          <w:rtl/>
        </w:rPr>
        <w:t>.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עם זאת,</w:t>
      </w:r>
      <w:r>
        <w:rPr>
          <w:rFonts w:hint="cs"/>
          <w:b/>
          <w:bCs/>
          <w:rtl/>
        </w:rPr>
        <w:t xml:space="preserve"> הסקר שנערך על ידי התאחדות הסטודנטים בפברואר 2025 העלה כי</w:t>
      </w:r>
      <w:r>
        <w:rPr>
          <w:b/>
          <w:bCs/>
          <w:rtl/>
        </w:rPr>
        <w:t xml:space="preserve">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b/>
          <w:bCs/>
          <w:rtl/>
        </w:rPr>
        <w:t xml:space="preserve">סקר זה ממחיש כי גם בשנת הלימודים </w:t>
      </w:r>
      <w:proofErr w:type="spellStart"/>
      <w:r w:rsidRPr="00665BCA">
        <w:rPr>
          <w:b/>
          <w:bCs/>
          <w:rtl/>
        </w:rPr>
        <w:t>התשפ"ה</w:t>
      </w:r>
      <w:proofErr w:type="spellEnd"/>
      <w:r w:rsidRPr="00665BCA">
        <w:rPr>
          <w:b/>
          <w:bCs/>
          <w:rtl/>
        </w:rPr>
        <w:t xml:space="preserve">, </w:t>
      </w:r>
      <w:r w:rsidRPr="00665BCA">
        <w:rPr>
          <w:rFonts w:hint="cs"/>
          <w:b/>
          <w:bCs/>
          <w:rtl/>
        </w:rPr>
        <w:t xml:space="preserve">שנפתחה </w:t>
      </w:r>
      <w:r w:rsidRPr="00665BCA">
        <w:rPr>
          <w:b/>
          <w:bCs/>
          <w:rtl/>
        </w:rPr>
        <w:t xml:space="preserve">יותר משנה לאחר פרוץ המלחמה, שיעור ניכר מהסטודנטים </w:t>
      </w:r>
      <w:r w:rsidRPr="00665BCA">
        <w:rPr>
          <w:rFonts w:hint="cs"/>
          <w:b/>
          <w:bCs/>
          <w:rtl/>
        </w:rPr>
        <w:t>ה</w:t>
      </w:r>
      <w:r w:rsidRPr="00665BCA">
        <w:rPr>
          <w:b/>
          <w:bCs/>
          <w:rtl/>
        </w:rPr>
        <w:t>משרתי</w:t>
      </w:r>
      <w:r w:rsidRPr="00665BCA">
        <w:rPr>
          <w:rFonts w:hint="cs"/>
          <w:b/>
          <w:bCs/>
          <w:rtl/>
        </w:rPr>
        <w:t>ם</w:t>
      </w:r>
      <w:r w:rsidRPr="00665BCA">
        <w:rPr>
          <w:b/>
          <w:bCs/>
          <w:rtl/>
        </w:rPr>
        <w:t xml:space="preserve"> </w:t>
      </w:r>
      <w:r w:rsidRPr="00665BCA">
        <w:rPr>
          <w:rFonts w:hint="cs"/>
          <w:b/>
          <w:bCs/>
          <w:rtl/>
        </w:rPr>
        <w:t>ב</w:t>
      </w:r>
      <w:r w:rsidRPr="00665BCA">
        <w:rPr>
          <w:b/>
          <w:bCs/>
          <w:rtl/>
        </w:rPr>
        <w:t xml:space="preserve">מילואים עדיין לא קיבלו תמיכה מיטבית מהמוסדות, אף שנרשמה מגמת שיפור </w:t>
      </w:r>
      <w:r w:rsidRPr="00665BCA">
        <w:rPr>
          <w:rFonts w:hint="cs"/>
          <w:b/>
          <w:bCs/>
          <w:rtl/>
        </w:rPr>
        <w:t xml:space="preserve">לעומת </w:t>
      </w:r>
      <w:r w:rsidRPr="00665BCA">
        <w:rPr>
          <w:b/>
          <w:bCs/>
          <w:rtl/>
        </w:rPr>
        <w:t xml:space="preserve">שנת הלימודים </w:t>
      </w:r>
      <w:proofErr w:type="spellStart"/>
      <w:r w:rsidRPr="00665BCA">
        <w:rPr>
          <w:b/>
          <w:bCs/>
          <w:rtl/>
        </w:rPr>
        <w:t>התשפ"ד</w:t>
      </w:r>
      <w:proofErr w:type="spellEnd"/>
      <w:r w:rsidRPr="00665BCA">
        <w:rPr>
          <w:b/>
          <w:bCs/>
          <w:rtl/>
        </w:rPr>
        <w:t xml:space="preserve">.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w:t>
      </w:r>
      <w:r w:rsidRPr="00665BCA">
        <w:rPr>
          <w:rFonts w:hint="cs"/>
          <w:b/>
          <w:bCs/>
          <w:rtl/>
        </w:rPr>
        <w:t>המוסדות</w:t>
      </w:r>
      <w:r w:rsidRPr="00665BCA">
        <w:rPr>
          <w:b/>
          <w:bCs/>
          <w:rtl/>
        </w:rPr>
        <w:t xml:space="preserve"> עדיין אינו נותן מענה מספיק, וזאת משום העובדה שיש סטודנטים ששירתו במילואים ונאלצו לממן שיעורים פרטיים כדי לעמוד בחובותיהם האקדמיות.</w:t>
      </w:r>
    </w:p>
    <w:p w:rsidR="002E3729" w:rsidRDefault="002E3729" w:rsidP="00316ACC">
      <w:pPr>
        <w:pStyle w:val="a8"/>
        <w:spacing w:line="269" w:lineRule="auto"/>
        <w:rPr>
          <w:rtl/>
        </w:rPr>
      </w:pPr>
    </w:p>
    <w:p w:rsidR="002E3729" w:rsidRPr="00610EE8" w:rsidRDefault="002E3729" w:rsidP="00316ACC">
      <w:pPr>
        <w:spacing w:line="269" w:lineRule="auto"/>
        <w:rPr>
          <w:rtl/>
        </w:rPr>
      </w:pPr>
      <w:r w:rsidRPr="00665BCA">
        <w:rPr>
          <w:rFonts w:hint="cs"/>
          <w:rtl/>
        </w:rPr>
        <w:t>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w:t>
      </w:r>
      <w:r>
        <w:rPr>
          <w:rStyle w:val="af2"/>
          <w:rtl/>
        </w:rPr>
        <w:footnoteReference w:id="37"/>
      </w:r>
      <w:r w:rsidRPr="00665BCA">
        <w:rPr>
          <w:rFonts w:hint="cs"/>
          <w:rtl/>
        </w:rPr>
        <w:t xml:space="preserve"> </w:t>
      </w:r>
      <w:r w:rsidRPr="00665BCA">
        <w:rPr>
          <w:rFonts w:hint="cs"/>
          <w:rtl/>
        </w:rPr>
        <w:lastRenderedPageBreak/>
        <w:t xml:space="preserve">וכד'). </w:t>
      </w:r>
      <w:r w:rsidRPr="00665BCA">
        <w:rPr>
          <w:rtl/>
        </w:rPr>
        <w:t xml:space="preserve">התאחדות הסטודנטים </w:t>
      </w:r>
      <w:r w:rsidRPr="00665BCA">
        <w:rPr>
          <w:rFonts w:hint="cs"/>
          <w:rtl/>
        </w:rPr>
        <w:t xml:space="preserve">ציינה כי </w:t>
      </w:r>
      <w:r w:rsidRPr="00665BCA">
        <w:rPr>
          <w:rtl/>
        </w:rPr>
        <w:t>יש לשפר את היצע התרגולים והשעות</w:t>
      </w:r>
      <w:r w:rsidRPr="00665BCA">
        <w:rPr>
          <w:rFonts w:hint="cs"/>
          <w:rtl/>
        </w:rPr>
        <w:t xml:space="preserve"> </w:t>
      </w:r>
      <w:r w:rsidRPr="00665BCA">
        <w:rPr>
          <w:rtl/>
        </w:rPr>
        <w:t>הפרונטליות למשרתי המילואים עם סגל ההוראה ו</w:t>
      </w:r>
      <w:r w:rsidRPr="00665BCA">
        <w:rPr>
          <w:rFonts w:hint="cs"/>
          <w:rtl/>
        </w:rPr>
        <w:t xml:space="preserve">כן </w:t>
      </w:r>
      <w:r w:rsidRPr="00665BCA">
        <w:rPr>
          <w:rtl/>
        </w:rPr>
        <w:t xml:space="preserve">את </w:t>
      </w:r>
      <w:r w:rsidRPr="00665BCA">
        <w:rPr>
          <w:rFonts w:hint="cs"/>
          <w:rtl/>
        </w:rPr>
        <w:t>ה</w:t>
      </w:r>
      <w:r w:rsidRPr="00665BCA">
        <w:rPr>
          <w:rtl/>
        </w:rPr>
        <w:t>איכות ו</w:t>
      </w:r>
      <w:r w:rsidRPr="00665BCA">
        <w:rPr>
          <w:rFonts w:hint="cs"/>
          <w:rtl/>
        </w:rPr>
        <w:t>ה</w:t>
      </w:r>
      <w:r w:rsidRPr="00665BCA">
        <w:rPr>
          <w:rtl/>
        </w:rPr>
        <w:t xml:space="preserve">נגישות </w:t>
      </w:r>
      <w:r w:rsidRPr="00665BCA">
        <w:rPr>
          <w:rFonts w:hint="cs"/>
          <w:rtl/>
        </w:rPr>
        <w:t xml:space="preserve">של </w:t>
      </w:r>
      <w:r w:rsidRPr="00665BCA">
        <w:rPr>
          <w:rtl/>
        </w:rPr>
        <w:t xml:space="preserve">החומר </w:t>
      </w:r>
      <w:r w:rsidRPr="00665BCA">
        <w:rPr>
          <w:rFonts w:hint="cs"/>
          <w:rtl/>
        </w:rPr>
        <w:t>שצריך להשלים</w:t>
      </w:r>
      <w:r w:rsidRPr="00665BCA">
        <w:rPr>
          <w:rtl/>
        </w:rPr>
        <w:t xml:space="preserve"> </w:t>
      </w:r>
      <w:r w:rsidRPr="00665BCA">
        <w:rPr>
          <w:rFonts w:hint="cs"/>
          <w:rtl/>
        </w:rPr>
        <w:t>(</w:t>
      </w:r>
      <w:r w:rsidRPr="00665BCA">
        <w:rPr>
          <w:rtl/>
        </w:rPr>
        <w:t>סיכומים</w:t>
      </w:r>
      <w:r w:rsidRPr="00665BCA">
        <w:rPr>
          <w:rFonts w:hint="cs"/>
          <w:rtl/>
        </w:rPr>
        <w:t xml:space="preserve"> </w:t>
      </w:r>
      <w:r w:rsidRPr="00665BCA">
        <w:rPr>
          <w:rtl/>
        </w:rPr>
        <w:t>והקלטות</w:t>
      </w:r>
      <w:r w:rsidRPr="00665BCA">
        <w:rPr>
          <w:rFonts w:hint="cs"/>
          <w:rtl/>
        </w:rPr>
        <w:t>)</w:t>
      </w:r>
      <w:r w:rsidRPr="00665BCA">
        <w:rPr>
          <w:rtl/>
        </w:rPr>
        <w:t>.</w:t>
      </w:r>
      <w:r w:rsidRPr="00665BCA">
        <w:rPr>
          <w:rFonts w:hint="cs"/>
          <w:rtl/>
        </w:rPr>
        <w:t xml:space="preserve"> </w:t>
      </w:r>
      <w:r w:rsidRPr="00665BCA">
        <w:rPr>
          <w:rtl/>
        </w:rPr>
        <w:t xml:space="preserve">התאחדות הסטודנטים </w:t>
      </w:r>
      <w:r w:rsidRPr="00665BCA">
        <w:rPr>
          <w:rFonts w:hint="cs"/>
          <w:rtl/>
        </w:rPr>
        <w:t>הוסיפה כי היא מציעה</w:t>
      </w:r>
      <w:r w:rsidRPr="00665BCA">
        <w:rPr>
          <w:rtl/>
        </w:rPr>
        <w:t xml:space="preserve"> לעגן, בין במתווה מוסכם ובין בכללי זכויות הסטודנט או בהחלט</w:t>
      </w:r>
      <w:r w:rsidRPr="00665BCA">
        <w:rPr>
          <w:rFonts w:hint="cs"/>
          <w:rtl/>
        </w:rPr>
        <w:t xml:space="preserve">ה של </w:t>
      </w:r>
      <w:proofErr w:type="spellStart"/>
      <w:r w:rsidRPr="00665BCA">
        <w:rPr>
          <w:rFonts w:hint="cs"/>
          <w:rtl/>
        </w:rPr>
        <w:t>ה</w:t>
      </w:r>
      <w:r w:rsidRPr="00665BCA">
        <w:rPr>
          <w:rtl/>
        </w:rPr>
        <w:t>מל"ג</w:t>
      </w:r>
      <w:proofErr w:type="spellEnd"/>
      <w:r w:rsidRPr="00665BCA">
        <w:rPr>
          <w:rtl/>
        </w:rPr>
        <w:t>,</w:t>
      </w:r>
      <w:r w:rsidRPr="00665BCA">
        <w:rPr>
          <w:rFonts w:hint="cs"/>
          <w:rtl/>
        </w:rPr>
        <w:t xml:space="preserve"> </w:t>
      </w:r>
      <w:r w:rsidRPr="00665BCA">
        <w:rPr>
          <w:rtl/>
        </w:rPr>
        <w:t xml:space="preserve">סטנדרטים וקריטריונים אחידים </w:t>
      </w:r>
      <w:r w:rsidRPr="00610EE8">
        <w:rPr>
          <w:rtl/>
        </w:rPr>
        <w:t>להשלמת החומר ולאיכותו.</w:t>
      </w:r>
    </w:p>
    <w:p w:rsidR="002E3729" w:rsidRPr="00610EE8" w:rsidRDefault="002E3729" w:rsidP="00316ACC">
      <w:pPr>
        <w:pStyle w:val="a8"/>
        <w:spacing w:line="269" w:lineRule="auto"/>
        <w:rPr>
          <w:rtl/>
        </w:rPr>
      </w:pPr>
    </w:p>
    <w:p w:rsidR="002E3729" w:rsidRPr="00D72CFD" w:rsidRDefault="002E3729" w:rsidP="00316ACC">
      <w:pPr>
        <w:spacing w:line="269" w:lineRule="auto"/>
        <w:rPr>
          <w:rtl/>
        </w:rPr>
      </w:pPr>
      <w:proofErr w:type="spellStart"/>
      <w:r w:rsidRPr="00610EE8">
        <w:rPr>
          <w:rFonts w:hint="cs"/>
          <w:rtl/>
        </w:rPr>
        <w:t>המל"ג</w:t>
      </w:r>
      <w:proofErr w:type="spellEnd"/>
      <w:r w:rsidRPr="00610EE8">
        <w:rPr>
          <w:rFonts w:hint="cs"/>
          <w:rtl/>
        </w:rPr>
        <w:t xml:space="preserve"> מסרה בתשובתה </w:t>
      </w:r>
      <w:bookmarkStart w:id="23" w:name="_Hlk208153642"/>
      <w:r w:rsidRPr="00610EE8">
        <w:rPr>
          <w:rFonts w:hint="cs"/>
          <w:rtl/>
        </w:rPr>
        <w:t>כי סקר שביעות רצון אינו מעיד בהכרח על איכות התוכנית והמענים שהיא מספקת</w:t>
      </w:r>
      <w:bookmarkEnd w:id="23"/>
      <w:r w:rsidRPr="00610EE8">
        <w:rPr>
          <w:rFonts w:hint="cs"/>
          <w:rtl/>
        </w:rPr>
        <w:t xml:space="preserve">. </w:t>
      </w:r>
      <w:proofErr w:type="spellStart"/>
      <w:r w:rsidRPr="00610EE8">
        <w:rPr>
          <w:rFonts w:hint="cs"/>
          <w:rtl/>
        </w:rPr>
        <w:t>המל"ג</w:t>
      </w:r>
      <w:proofErr w:type="spellEnd"/>
      <w:r w:rsidRPr="00610EE8">
        <w:rPr>
          <w:rFonts w:hint="cs"/>
          <w:rtl/>
        </w:rPr>
        <w:t xml:space="preserve"> ציינה כי התוכנית לשנת הלימודים </w:t>
      </w:r>
      <w:proofErr w:type="spellStart"/>
      <w:r w:rsidRPr="00610EE8">
        <w:rPr>
          <w:rFonts w:hint="cs"/>
          <w:rtl/>
        </w:rPr>
        <w:t>התשפ"ד</w:t>
      </w:r>
      <w:proofErr w:type="spellEnd"/>
      <w:r w:rsidRPr="00610EE8">
        <w:rPr>
          <w:rFonts w:hint="cs"/>
          <w:rtl/>
        </w:rPr>
        <w:t xml:space="preserve"> למתן סיוע לסטודנטים משרתי המילואים ולמוסדות המתוקצבים על ידי </w:t>
      </w:r>
      <w:proofErr w:type="spellStart"/>
      <w:r w:rsidRPr="00610EE8">
        <w:rPr>
          <w:rFonts w:hint="cs"/>
          <w:rtl/>
        </w:rPr>
        <w:t>הוות"ת</w:t>
      </w:r>
      <w:proofErr w:type="spellEnd"/>
      <w:r w:rsidRPr="00610EE8">
        <w:rPr>
          <w:rFonts w:hint="cs"/>
          <w:rtl/>
        </w:rPr>
        <w:t xml:space="preserve"> גובשה נוכח הצורך הדחוף שעלה עם תחילת המלחמה וכדי לספק מענה מהיר למוסדות ולסטודנטים הרבים שגויסו למילואים. </w:t>
      </w:r>
      <w:proofErr w:type="spellStart"/>
      <w:r w:rsidRPr="00610EE8">
        <w:rPr>
          <w:rFonts w:hint="cs"/>
          <w:rtl/>
        </w:rPr>
        <w:t>המל"ג</w:t>
      </w:r>
      <w:proofErr w:type="spellEnd"/>
      <w:r w:rsidRPr="00610EE8">
        <w:rPr>
          <w:rFonts w:hint="cs"/>
          <w:rtl/>
        </w:rPr>
        <w:t xml:space="preserve"> הוסיפה כי התוכנית נבנתה בשיתוף ור"ה, ור"מ והתאחדות הסטודנטים. כמו כן, המתווים למשרתי המילואים שהעבירו המוסדות </w:t>
      </w:r>
      <w:proofErr w:type="spellStart"/>
      <w:r w:rsidRPr="00610EE8">
        <w:rPr>
          <w:rFonts w:hint="cs"/>
          <w:rtl/>
        </w:rPr>
        <w:t>לוות"ת</w:t>
      </w:r>
      <w:proofErr w:type="spellEnd"/>
      <w:r w:rsidRPr="00610EE8">
        <w:rPr>
          <w:rFonts w:hint="cs"/>
          <w:rtl/>
        </w:rPr>
        <w:t xml:space="preserve"> כללו אישור שהם גובשו בתיאום עם אגודת הסטודנטים המקומית.</w:t>
      </w:r>
      <w:r>
        <w:rPr>
          <w:rFonts w:hint="cs"/>
          <w:rtl/>
        </w:rPr>
        <w:t xml:space="preserve"> </w:t>
      </w:r>
    </w:p>
    <w:p w:rsidR="002E3729" w:rsidRDefault="002E3729" w:rsidP="00316ACC">
      <w:pPr>
        <w:pStyle w:val="a8"/>
        <w:spacing w:line="269" w:lineRule="auto"/>
        <w:rPr>
          <w:rtl/>
        </w:rPr>
      </w:pPr>
      <w:bookmarkStart w:id="24" w:name="_Hlk190771793"/>
    </w:p>
    <w:p w:rsidR="002E3729" w:rsidRPr="00610EE8" w:rsidRDefault="002E3729" w:rsidP="00316ACC">
      <w:pPr>
        <w:spacing w:line="269" w:lineRule="auto"/>
        <w:rPr>
          <w:rtl/>
        </w:rPr>
      </w:pPr>
      <w:r>
        <w:rPr>
          <w:rtl/>
        </w:rPr>
        <w:t>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w:t>
      </w:r>
      <w:r>
        <w:rPr>
          <w:rStyle w:val="af2"/>
          <w:rtl/>
        </w:rPr>
        <w:footnoteReference w:id="38"/>
      </w:r>
      <w:r>
        <w:rPr>
          <w:rtl/>
        </w:rPr>
        <w:t xml:space="preserve">.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w:t>
      </w:r>
      <w:r w:rsidRPr="00610EE8">
        <w:rPr>
          <w:rtl/>
        </w:rPr>
        <w:t xml:space="preserve">לממשה ביעילות.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rFonts w:hint="cs"/>
          <w:b/>
          <w:bCs/>
          <w:rtl/>
        </w:rPr>
        <w:t>משאלון</w:t>
      </w:r>
      <w:r w:rsidRPr="00610EE8">
        <w:rPr>
          <w:b/>
          <w:bCs/>
          <w:rtl/>
        </w:rPr>
        <w:t xml:space="preserve"> המוסדות שערך משרד מבקר המדינה</w:t>
      </w:r>
      <w:r w:rsidRPr="00610EE8">
        <w:rPr>
          <w:rStyle w:val="af2"/>
          <w:b/>
          <w:bCs/>
          <w:rtl/>
        </w:rPr>
        <w:footnoteReference w:id="39"/>
      </w:r>
      <w:r w:rsidRPr="00610EE8">
        <w:rPr>
          <w:b/>
          <w:bCs/>
          <w:rtl/>
        </w:rPr>
        <w:t xml:space="preserve"> עלה </w:t>
      </w:r>
      <w:r w:rsidRPr="00610EE8">
        <w:rPr>
          <w:rFonts w:hint="cs"/>
          <w:b/>
          <w:bCs/>
          <w:rtl/>
        </w:rPr>
        <w:t>כי רק 9 מ-</w:t>
      </w:r>
      <w:r w:rsidRPr="00610EE8">
        <w:rPr>
          <w:b/>
          <w:bCs/>
          <w:rtl/>
        </w:rPr>
        <w:t>2</w:t>
      </w:r>
      <w:r w:rsidRPr="00610EE8">
        <w:rPr>
          <w:rFonts w:hint="cs"/>
          <w:b/>
          <w:bCs/>
          <w:rtl/>
        </w:rPr>
        <w:t>5</w:t>
      </w:r>
      <w:r w:rsidRPr="00610EE8">
        <w:rPr>
          <w:b/>
          <w:bCs/>
          <w:rtl/>
        </w:rPr>
        <w:t xml:space="preserve"> מוסדות </w:t>
      </w:r>
      <w:r w:rsidRPr="00610EE8">
        <w:rPr>
          <w:rFonts w:hint="cs"/>
          <w:b/>
          <w:bCs/>
          <w:rtl/>
        </w:rPr>
        <w:t>ביצעו סקר</w:t>
      </w:r>
      <w:r w:rsidRPr="00610EE8">
        <w:rPr>
          <w:b/>
          <w:bCs/>
          <w:rtl/>
        </w:rPr>
        <w:t xml:space="preserve"> שביעות רצון </w:t>
      </w:r>
      <w:r w:rsidRPr="00610EE8">
        <w:rPr>
          <w:rFonts w:hint="cs"/>
          <w:b/>
          <w:bCs/>
          <w:rtl/>
        </w:rPr>
        <w:t xml:space="preserve">בקרב </w:t>
      </w:r>
      <w:r w:rsidRPr="00610EE8">
        <w:rPr>
          <w:b/>
          <w:bCs/>
          <w:rtl/>
        </w:rPr>
        <w:t>סטודנטים משרתי מילואים</w:t>
      </w:r>
      <w:r w:rsidRPr="00610EE8">
        <w:rPr>
          <w:rFonts w:hint="cs"/>
          <w:b/>
          <w:bCs/>
          <w:rtl/>
        </w:rPr>
        <w:t>. מוסד אחד</w:t>
      </w:r>
      <w:r w:rsidRPr="00610EE8" w:rsidDel="00F8568A">
        <w:rPr>
          <w:rFonts w:hint="cs"/>
          <w:b/>
          <w:bCs/>
          <w:rtl/>
        </w:rPr>
        <w:t xml:space="preserve"> </w:t>
      </w:r>
      <w:r w:rsidRPr="00610EE8">
        <w:rPr>
          <w:rFonts w:hint="cs"/>
          <w:b/>
          <w:bCs/>
          <w:rtl/>
        </w:rPr>
        <w:t xml:space="preserve">לא ציין כיצד בחן את שביעות הרצון של סטודנטים משרתי המילואים, ושאר המוסדות </w:t>
      </w:r>
      <w:r w:rsidRPr="00610EE8">
        <w:rPr>
          <w:rFonts w:hint="eastAsia"/>
          <w:b/>
          <w:bCs/>
          <w:rtl/>
        </w:rPr>
        <w:t>ציינו</w:t>
      </w:r>
      <w:r w:rsidRPr="00610EE8">
        <w:rPr>
          <w:b/>
          <w:bCs/>
          <w:rtl/>
        </w:rPr>
        <w:t xml:space="preserve"> כי </w:t>
      </w:r>
      <w:r w:rsidRPr="00610EE8">
        <w:rPr>
          <w:rFonts w:hint="cs"/>
          <w:b/>
          <w:bCs/>
          <w:rtl/>
        </w:rPr>
        <w:t>בדקו את שביעות הרצון של סטודנטים אלה באופן אחר</w:t>
      </w:r>
      <w:r w:rsidRPr="00610EE8">
        <w:rPr>
          <w:rStyle w:val="af2"/>
          <w:b/>
          <w:bCs/>
          <w:rtl/>
        </w:rPr>
        <w:footnoteReference w:id="40"/>
      </w:r>
      <w:r w:rsidRPr="00610EE8">
        <w:rPr>
          <w:rFonts w:hint="cs"/>
          <w:b/>
          <w:bCs/>
          <w:rtl/>
        </w:rPr>
        <w:t>.</w:t>
      </w:r>
    </w:p>
    <w:p w:rsidR="002E3729" w:rsidRPr="00610EE8" w:rsidRDefault="002E3729" w:rsidP="00316ACC">
      <w:pPr>
        <w:pStyle w:val="a8"/>
        <w:spacing w:line="269" w:lineRule="auto"/>
        <w:rPr>
          <w:rtl/>
        </w:rPr>
      </w:pPr>
    </w:p>
    <w:p w:rsidR="002E3729" w:rsidRPr="00491908" w:rsidRDefault="002E3729" w:rsidP="00316ACC">
      <w:pPr>
        <w:spacing w:line="269" w:lineRule="auto"/>
        <w:rPr>
          <w:b/>
          <w:bCs/>
          <w:strike/>
          <w:rtl/>
        </w:rPr>
      </w:pPr>
      <w:r w:rsidRPr="00610EE8">
        <w:rPr>
          <w:rFonts w:hint="cs"/>
          <w:b/>
          <w:bCs/>
          <w:rtl/>
        </w:rPr>
        <w:t xml:space="preserve">נמצא כי </w:t>
      </w:r>
      <w:proofErr w:type="spellStart"/>
      <w:r w:rsidRPr="00610EE8">
        <w:rPr>
          <w:rFonts w:hint="cs"/>
          <w:b/>
          <w:bCs/>
          <w:rtl/>
        </w:rPr>
        <w:t>המל"ג</w:t>
      </w:r>
      <w:proofErr w:type="spellEnd"/>
      <w:r w:rsidRPr="00610EE8">
        <w:rPr>
          <w:rFonts w:hint="cs"/>
          <w:b/>
          <w:bCs/>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610EE8">
        <w:rPr>
          <w:rFonts w:hint="cs"/>
          <w:b/>
          <w:bCs/>
          <w:rtl/>
        </w:rPr>
        <w:t>שהמל"ג</w:t>
      </w:r>
      <w:proofErr w:type="spellEnd"/>
      <w:r w:rsidRPr="00610EE8">
        <w:rPr>
          <w:rFonts w:hint="cs"/>
          <w:b/>
          <w:bCs/>
          <w:rtl/>
        </w:rPr>
        <w:t xml:space="preserve"> הנחתה את המוסדות להשכלה גבוהה לבצע.</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b/>
          <w:bCs/>
          <w:rtl/>
        </w:rPr>
        <w:t>משרד מבקר המדינה ממליץ ל</w:t>
      </w:r>
      <w:r w:rsidRPr="00610EE8">
        <w:rPr>
          <w:rFonts w:hint="cs"/>
          <w:b/>
          <w:bCs/>
          <w:rtl/>
        </w:rPr>
        <w:t>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w:t>
      </w:r>
      <w:r w:rsidRPr="00610EE8">
        <w:rPr>
          <w:rFonts w:hint="eastAsia"/>
          <w:b/>
          <w:bCs/>
          <w:rtl/>
        </w:rPr>
        <w:t>עול</w:t>
      </w:r>
      <w:r w:rsidRPr="00610EE8">
        <w:rPr>
          <w:b/>
          <w:bCs/>
          <w:rtl/>
        </w:rPr>
        <w:t xml:space="preserve"> </w:t>
      </w:r>
      <w:r w:rsidRPr="00610EE8">
        <w:rPr>
          <w:rFonts w:hint="eastAsia"/>
          <w:b/>
          <w:bCs/>
          <w:rtl/>
        </w:rPr>
        <w:t>המצטבר</w:t>
      </w:r>
      <w:r w:rsidRPr="00610EE8">
        <w:rPr>
          <w:b/>
          <w:bCs/>
          <w:rtl/>
        </w:rPr>
        <w:t xml:space="preserve"> </w:t>
      </w:r>
      <w:r w:rsidRPr="00610EE8">
        <w:rPr>
          <w:rFonts w:hint="cs"/>
          <w:b/>
          <w:bCs/>
          <w:rtl/>
        </w:rPr>
        <w:t>ש</w:t>
      </w:r>
      <w:r w:rsidRPr="00610EE8">
        <w:rPr>
          <w:rFonts w:hint="eastAsia"/>
          <w:b/>
          <w:bCs/>
          <w:rtl/>
        </w:rPr>
        <w:t>נושאים</w:t>
      </w:r>
      <w:r w:rsidRPr="00610EE8">
        <w:rPr>
          <w:b/>
          <w:bCs/>
          <w:rtl/>
        </w:rPr>
        <w:t xml:space="preserve"> </w:t>
      </w:r>
      <w:r w:rsidRPr="00610EE8">
        <w:rPr>
          <w:rFonts w:hint="eastAsia"/>
          <w:b/>
          <w:bCs/>
          <w:rtl/>
        </w:rPr>
        <w:lastRenderedPageBreak/>
        <w:t>משרתי</w:t>
      </w:r>
      <w:r w:rsidRPr="00610EE8">
        <w:rPr>
          <w:b/>
          <w:bCs/>
          <w:rtl/>
        </w:rPr>
        <w:t xml:space="preserve"> </w:t>
      </w:r>
      <w:r w:rsidRPr="00610EE8">
        <w:rPr>
          <w:rFonts w:hint="eastAsia"/>
          <w:b/>
          <w:bCs/>
          <w:rtl/>
        </w:rPr>
        <w:t>המילואים</w:t>
      </w:r>
      <w:r w:rsidRPr="00610EE8">
        <w:rPr>
          <w:b/>
          <w:bCs/>
          <w:rtl/>
        </w:rPr>
        <w:t xml:space="preserve">, </w:t>
      </w:r>
      <w:r w:rsidRPr="00610EE8">
        <w:rPr>
          <w:rFonts w:hint="cs"/>
          <w:b/>
          <w:bCs/>
          <w:rtl/>
        </w:rPr>
        <w:t>וכדי</w:t>
      </w:r>
      <w:r w:rsidRPr="00610EE8">
        <w:rPr>
          <w:b/>
          <w:bCs/>
          <w:rtl/>
        </w:rPr>
        <w:t xml:space="preserve"> לוודא כי מוסדות הלימוד עושים </w:t>
      </w:r>
      <w:r w:rsidRPr="00610EE8">
        <w:rPr>
          <w:rFonts w:hint="eastAsia"/>
          <w:b/>
          <w:bCs/>
          <w:rtl/>
        </w:rPr>
        <w:t>כל</w:t>
      </w:r>
      <w:r w:rsidRPr="00610EE8">
        <w:rPr>
          <w:b/>
          <w:bCs/>
          <w:rtl/>
        </w:rPr>
        <w:t xml:space="preserve"> </w:t>
      </w:r>
      <w:r w:rsidRPr="00610EE8">
        <w:rPr>
          <w:rFonts w:hint="eastAsia"/>
          <w:b/>
          <w:bCs/>
          <w:rtl/>
        </w:rPr>
        <w:t>שנ</w:t>
      </w:r>
      <w:r w:rsidRPr="00610EE8">
        <w:rPr>
          <w:rFonts w:hint="cs"/>
          <w:b/>
          <w:bCs/>
          <w:rtl/>
        </w:rPr>
        <w:t>י</w:t>
      </w:r>
      <w:r w:rsidRPr="00610EE8">
        <w:rPr>
          <w:rFonts w:hint="eastAsia"/>
          <w:b/>
          <w:bCs/>
          <w:rtl/>
        </w:rPr>
        <w:t>תן</w:t>
      </w:r>
      <w:r w:rsidRPr="00610EE8">
        <w:rPr>
          <w:b/>
          <w:bCs/>
          <w:rtl/>
        </w:rPr>
        <w:t xml:space="preserve"> </w:t>
      </w:r>
      <w:r w:rsidRPr="00610EE8">
        <w:rPr>
          <w:rFonts w:hint="eastAsia"/>
          <w:b/>
          <w:bCs/>
          <w:rtl/>
        </w:rPr>
        <w:t>כדי</w:t>
      </w:r>
      <w:r w:rsidRPr="00610EE8">
        <w:rPr>
          <w:b/>
          <w:bCs/>
          <w:rtl/>
        </w:rPr>
        <w:t xml:space="preserve"> </w:t>
      </w:r>
      <w:r w:rsidRPr="00610EE8">
        <w:rPr>
          <w:rFonts w:hint="cs"/>
          <w:b/>
          <w:bCs/>
          <w:rtl/>
        </w:rPr>
        <w:t>שהסטודנטים משרתי המילואים</w:t>
      </w:r>
      <w:r w:rsidRPr="00610EE8">
        <w:rPr>
          <w:b/>
          <w:bCs/>
          <w:rtl/>
        </w:rPr>
        <w:t xml:space="preserve"> </w:t>
      </w:r>
      <w:r w:rsidRPr="00610EE8">
        <w:rPr>
          <w:rFonts w:hint="eastAsia"/>
          <w:b/>
          <w:bCs/>
          <w:rtl/>
        </w:rPr>
        <w:t>לא</w:t>
      </w:r>
      <w:r w:rsidRPr="00610EE8">
        <w:rPr>
          <w:b/>
          <w:bCs/>
          <w:rtl/>
        </w:rPr>
        <w:t xml:space="preserve"> </w:t>
      </w:r>
      <w:r w:rsidRPr="00610EE8">
        <w:rPr>
          <w:rFonts w:hint="cs"/>
          <w:b/>
          <w:bCs/>
          <w:rtl/>
        </w:rPr>
        <w:t>י</w:t>
      </w:r>
      <w:r w:rsidRPr="00610EE8">
        <w:rPr>
          <w:rFonts w:hint="eastAsia"/>
          <w:b/>
          <w:bCs/>
          <w:rtl/>
        </w:rPr>
        <w:t>יפגעו</w:t>
      </w:r>
      <w:r w:rsidRPr="00610EE8">
        <w:rPr>
          <w:b/>
          <w:bCs/>
          <w:rtl/>
        </w:rPr>
        <w:t xml:space="preserve"> </w:t>
      </w:r>
      <w:r w:rsidRPr="00610EE8">
        <w:rPr>
          <w:rFonts w:hint="eastAsia"/>
          <w:b/>
          <w:bCs/>
          <w:rtl/>
        </w:rPr>
        <w:t>בכל</w:t>
      </w:r>
      <w:r w:rsidRPr="00610EE8">
        <w:rPr>
          <w:b/>
          <w:bCs/>
          <w:rtl/>
        </w:rPr>
        <w:t xml:space="preserve"> </w:t>
      </w:r>
      <w:r w:rsidRPr="00610EE8">
        <w:rPr>
          <w:rFonts w:hint="eastAsia"/>
          <w:b/>
          <w:bCs/>
          <w:rtl/>
        </w:rPr>
        <w:t>הנוגע</w:t>
      </w:r>
      <w:r w:rsidRPr="00610EE8">
        <w:rPr>
          <w:b/>
          <w:bCs/>
          <w:rtl/>
        </w:rPr>
        <w:t xml:space="preserve"> </w:t>
      </w:r>
      <w:r w:rsidRPr="00610EE8">
        <w:rPr>
          <w:rFonts w:hint="eastAsia"/>
          <w:b/>
          <w:bCs/>
          <w:rtl/>
        </w:rPr>
        <w:t>להשכלה</w:t>
      </w:r>
      <w:r w:rsidRPr="00610EE8">
        <w:rPr>
          <w:b/>
          <w:bCs/>
          <w:rtl/>
        </w:rPr>
        <w:t xml:space="preserve"> </w:t>
      </w:r>
      <w:r w:rsidRPr="00610EE8">
        <w:rPr>
          <w:rFonts w:hint="eastAsia"/>
          <w:b/>
          <w:bCs/>
          <w:rtl/>
        </w:rPr>
        <w:t>האקדמית</w:t>
      </w:r>
      <w:r w:rsidRPr="00610EE8">
        <w:rPr>
          <w:b/>
          <w:bCs/>
          <w:rtl/>
        </w:rPr>
        <w:t xml:space="preserve"> </w:t>
      </w:r>
      <w:r w:rsidRPr="00610EE8">
        <w:rPr>
          <w:rFonts w:hint="eastAsia"/>
          <w:b/>
          <w:bCs/>
          <w:rtl/>
        </w:rPr>
        <w:t>שלהם</w:t>
      </w:r>
      <w:r w:rsidRPr="00610EE8">
        <w:rPr>
          <w:b/>
          <w:bCs/>
          <w:rtl/>
        </w:rPr>
        <w:t>.</w:t>
      </w:r>
    </w:p>
    <w:p w:rsidR="002E3729" w:rsidRPr="00610EE8" w:rsidRDefault="002E3729" w:rsidP="00316ACC">
      <w:pPr>
        <w:pStyle w:val="a8"/>
        <w:spacing w:line="269" w:lineRule="auto"/>
        <w:rPr>
          <w:rtl/>
        </w:rPr>
      </w:pPr>
    </w:p>
    <w:p w:rsidR="002E3729" w:rsidRDefault="002E3729" w:rsidP="00316ACC">
      <w:pPr>
        <w:spacing w:line="269" w:lineRule="auto"/>
        <w:rPr>
          <w:rFonts w:ascii="Segoe UI Symbol" w:hAnsi="Segoe UI Symbol" w:cs="Segoe UI Symbol"/>
          <w:sz w:val="36"/>
          <w:rtl/>
        </w:rPr>
      </w:pPr>
      <w:r w:rsidRPr="00610EE8">
        <w:rPr>
          <w:rFonts w:hint="cs"/>
          <w:b/>
          <w:bCs/>
          <w:rtl/>
        </w:rPr>
        <w:t xml:space="preserve">מוצע כי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תנחה</w:t>
      </w:r>
      <w:r w:rsidRPr="00610EE8">
        <w:rPr>
          <w:b/>
          <w:bCs/>
          <w:rtl/>
        </w:rPr>
        <w:t xml:space="preserve"> את המוסדות </w:t>
      </w:r>
      <w:r w:rsidRPr="00610EE8">
        <w:rPr>
          <w:rFonts w:hint="cs"/>
          <w:b/>
          <w:bCs/>
          <w:rtl/>
        </w:rPr>
        <w:t>לבצע</w:t>
      </w:r>
      <w:r w:rsidRPr="00610EE8">
        <w:rPr>
          <w:b/>
          <w:bCs/>
          <w:rtl/>
        </w:rPr>
        <w:t xml:space="preserve"> </w:t>
      </w:r>
      <w:r w:rsidRPr="00610EE8">
        <w:rPr>
          <w:rFonts w:hint="cs"/>
          <w:b/>
          <w:bCs/>
          <w:rtl/>
        </w:rPr>
        <w:t xml:space="preserve">סקר </w:t>
      </w:r>
      <w:r w:rsidRPr="00610EE8">
        <w:rPr>
          <w:b/>
          <w:bCs/>
          <w:rtl/>
        </w:rPr>
        <w:t xml:space="preserve">שביעות רצון </w:t>
      </w:r>
      <w:r w:rsidRPr="00610EE8">
        <w:rPr>
          <w:rFonts w:hint="cs"/>
          <w:b/>
          <w:bCs/>
          <w:rtl/>
        </w:rPr>
        <w:t xml:space="preserve">תקופתיים בקרב </w:t>
      </w:r>
      <w:r w:rsidRPr="00610EE8">
        <w:rPr>
          <w:b/>
          <w:bCs/>
          <w:rtl/>
        </w:rPr>
        <w:t>סטודנטים משרתי מילואים, בדומה</w:t>
      </w:r>
      <w:r w:rsidRPr="00610EE8">
        <w:rPr>
          <w:rFonts w:hint="cs"/>
          <w:b/>
          <w:bCs/>
          <w:rtl/>
        </w:rPr>
        <w:t xml:space="preserve"> </w:t>
      </w:r>
      <w:r w:rsidRPr="00610EE8">
        <w:rPr>
          <w:b/>
          <w:bCs/>
          <w:rtl/>
        </w:rPr>
        <w:t xml:space="preserve">להנחיית </w:t>
      </w:r>
      <w:proofErr w:type="spellStart"/>
      <w:r w:rsidRPr="00610EE8">
        <w:rPr>
          <w:b/>
          <w:bCs/>
          <w:rtl/>
        </w:rPr>
        <w:t>המל"ג</w:t>
      </w:r>
      <w:proofErr w:type="spellEnd"/>
      <w:r w:rsidRPr="00610EE8">
        <w:rPr>
          <w:b/>
          <w:bCs/>
          <w:rtl/>
        </w:rPr>
        <w:t xml:space="preserve"> </w:t>
      </w:r>
      <w:r w:rsidRPr="00610EE8">
        <w:rPr>
          <w:rFonts w:hint="cs"/>
          <w:b/>
          <w:bCs/>
          <w:rtl/>
        </w:rPr>
        <w:t>לבצע</w:t>
      </w:r>
      <w:r w:rsidRPr="00610EE8">
        <w:rPr>
          <w:b/>
          <w:bCs/>
          <w:rtl/>
        </w:rPr>
        <w:t xml:space="preserve"> סקרי הוראה, וזאת כדי לתת להם את המענים היעילים ביותר עבורם</w:t>
      </w:r>
      <w:r w:rsidRPr="00610EE8">
        <w:rPr>
          <w:rFonts w:hint="cs"/>
          <w:b/>
          <w:bCs/>
          <w:rtl/>
        </w:rPr>
        <w:t>,</w:t>
      </w:r>
      <w:r w:rsidRPr="00610EE8">
        <w:rPr>
          <w:b/>
          <w:bCs/>
          <w:rtl/>
        </w:rPr>
        <w:t xml:space="preserve"> הן ברמה המוסדית והן ברמת הפקולטה.</w:t>
      </w:r>
      <w:r w:rsidRPr="00610EE8">
        <w:rPr>
          <w:rFonts w:hint="cs"/>
          <w:b/>
          <w:bCs/>
          <w:rtl/>
        </w:rPr>
        <w:t xml:space="preserve"> עוד מוצע כי </w:t>
      </w:r>
      <w:proofErr w:type="spellStart"/>
      <w:r w:rsidRPr="00610EE8">
        <w:rPr>
          <w:rFonts w:hint="cs"/>
          <w:b/>
          <w:bCs/>
          <w:rtl/>
        </w:rPr>
        <w:t>המל"ג</w:t>
      </w:r>
      <w:proofErr w:type="spellEnd"/>
      <w:r w:rsidRPr="00610EE8">
        <w:rPr>
          <w:rFonts w:hint="cs"/>
          <w:b/>
          <w:bCs/>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610EE8">
        <w:rPr>
          <w:rFonts w:hint="cs"/>
          <w:b/>
          <w:bCs/>
          <w:rtl/>
        </w:rPr>
        <w:t>המל"ג</w:t>
      </w:r>
      <w:proofErr w:type="spellEnd"/>
      <w:r w:rsidRPr="00610EE8">
        <w:rPr>
          <w:rFonts w:hint="cs"/>
          <w:b/>
          <w:bCs/>
          <w:rtl/>
        </w:rPr>
        <w:t xml:space="preserve"> תשים דגש בפעולותיה על שיפור המענים הניתנים לסטודנטים </w:t>
      </w:r>
      <w:r w:rsidRPr="00610EE8">
        <w:rPr>
          <w:b/>
          <w:bCs/>
          <w:rtl/>
        </w:rPr>
        <w:t xml:space="preserve">משרתי מילואים </w:t>
      </w:r>
      <w:r w:rsidRPr="00610EE8">
        <w:rPr>
          <w:rFonts w:hint="cs"/>
          <w:b/>
          <w:bCs/>
          <w:rtl/>
        </w:rPr>
        <w:t>במוסדות שבסקר יעלה כי שביעות רצון משרתי המילואים הלומדים בהם היא נמוכה.</w:t>
      </w:r>
      <w:r>
        <w:rPr>
          <w:rFonts w:hint="cs"/>
          <w:b/>
          <w:bCs/>
          <w:rtl/>
        </w:rPr>
        <w:t xml:space="preserve"> </w:t>
      </w:r>
    </w:p>
    <w:p w:rsidR="006946AF" w:rsidRDefault="006946AF" w:rsidP="00316ACC">
      <w:pPr>
        <w:spacing w:line="269" w:lineRule="auto"/>
        <w:rPr>
          <w:rFonts w:ascii="Segoe UI Symbol" w:hAnsi="Segoe UI Symbol" w:cs="Segoe UI Symbol"/>
          <w:sz w:val="36"/>
          <w:rtl/>
        </w:rPr>
      </w:pPr>
    </w:p>
    <w:p w:rsidR="002E3729" w:rsidRDefault="002E3729" w:rsidP="00316ACC">
      <w:pPr>
        <w:spacing w:line="269" w:lineRule="auto"/>
        <w:jc w:val="center"/>
        <w:rPr>
          <w:rFonts w:ascii="Segoe UI Symbol" w:hAnsi="Segoe UI Symbol" w:cs="Segoe UI Symbol"/>
          <w:sz w:val="36"/>
          <w:rtl/>
        </w:rPr>
      </w:pPr>
      <w:r>
        <w:rPr>
          <w:rFonts w:ascii="Segoe UI Symbol" w:hAnsi="Segoe UI Symbol" w:cs="Segoe UI Symbol" w:hint="cs"/>
          <w:sz w:val="36"/>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w:t>
      </w:r>
      <w:r w:rsidRPr="00610EE8">
        <w:rPr>
          <w:rtl/>
        </w:rPr>
        <w:t xml:space="preserve">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610EE8">
        <w:rPr>
          <w:rtl/>
        </w:rPr>
        <w:t>אמיתי</w:t>
      </w:r>
      <w:proofErr w:type="spellEnd"/>
      <w:r w:rsidRPr="00610EE8">
        <w:rPr>
          <w:rtl/>
        </w:rPr>
        <w:t>. על כן מתן מענה ראוי למשרתי המילואים</w:t>
      </w:r>
      <w:r w:rsidRPr="00610EE8">
        <w:rPr>
          <w:rFonts w:hint="cs"/>
          <w:rtl/>
        </w:rPr>
        <w:t xml:space="preserve"> הוא</w:t>
      </w:r>
      <w:r w:rsidRPr="00610EE8">
        <w:rPr>
          <w:rtl/>
        </w:rPr>
        <w:t xml:space="preserve"> חובה מוסרית, שכן החברה בכללותה נהנית מתרומתם, ואין זה ראוי כי ישלמו על כך מחיר אישי או אקדמי יתר על המידה.</w:t>
      </w:r>
      <w:r>
        <w:rPr>
          <w:rtl/>
        </w:rPr>
        <w:t xml:space="preserve"> </w:t>
      </w:r>
    </w:p>
    <w:p w:rsidR="002E3729" w:rsidRDefault="002E3729" w:rsidP="00316ACC">
      <w:pPr>
        <w:pStyle w:val="a8"/>
        <w:spacing w:line="269" w:lineRule="auto"/>
        <w:rPr>
          <w:rtl/>
        </w:rPr>
      </w:pPr>
    </w:p>
    <w:p w:rsidR="002E3729" w:rsidRPr="00D43181" w:rsidRDefault="002E3729" w:rsidP="00316ACC">
      <w:pPr>
        <w:spacing w:line="269" w:lineRule="auto"/>
        <w:rPr>
          <w:rtl/>
        </w:rPr>
      </w:pPr>
      <w:r w:rsidRPr="00610EE8">
        <w:rPr>
          <w:rFonts w:hint="cs"/>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610EE8">
        <w:rPr>
          <w:rFonts w:hint="cs"/>
          <w:rtl/>
        </w:rPr>
        <w:t>חונכויות</w:t>
      </w:r>
      <w:proofErr w:type="spellEnd"/>
      <w:r w:rsidRPr="00610EE8">
        <w:rPr>
          <w:rFonts w:hint="cs"/>
          <w:rtl/>
        </w:rPr>
        <w:t xml:space="preserve"> ועוד).</w:t>
      </w:r>
      <w:r>
        <w:rPr>
          <w:rFonts w:hint="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ממצאי סקרי הסטודנטים השונים </w:t>
      </w:r>
      <w:r>
        <w:rPr>
          <w:rFonts w:hint="cs"/>
          <w:b/>
          <w:bCs/>
          <w:rtl/>
        </w:rPr>
        <w:t xml:space="preserve">(סקר הסטודנטים שביצע משרד מבקר המדינה ביוני 2024 וסקרי התאחדות הסטודנטים מפברואר 2024 ומפברואר 2025) </w:t>
      </w:r>
      <w:r>
        <w:rPr>
          <w:b/>
          <w:bCs/>
          <w:rtl/>
        </w:rPr>
        <w:t>מצביעים על כך שמידת שביעות הרצון של מרבית משרתי המילואים מהמענים שהמוסדות נתנו להם</w:t>
      </w:r>
      <w:r>
        <w:rPr>
          <w:rFonts w:hint="cs"/>
          <w:b/>
          <w:bCs/>
          <w:rtl/>
        </w:rPr>
        <w:t xml:space="preserve"> היא </w:t>
      </w:r>
      <w:r>
        <w:rPr>
          <w:b/>
          <w:bCs/>
          <w:rtl/>
        </w:rPr>
        <w:t>בינונית עד נמוכה</w:t>
      </w:r>
      <w:r>
        <w:rPr>
          <w:rFonts w:hint="cs"/>
          <w:b/>
          <w:bCs/>
          <w:rtl/>
        </w:rPr>
        <w:t>. ממצאים אלו</w:t>
      </w:r>
      <w:r>
        <w:rPr>
          <w:b/>
          <w:bCs/>
          <w:rtl/>
        </w:rPr>
        <w:t xml:space="preserve"> צריכים להדליק נורת אזהרה</w:t>
      </w:r>
      <w:r>
        <w:rPr>
          <w:rFonts w:hint="cs"/>
          <w:b/>
          <w:bCs/>
          <w:rtl/>
        </w:rPr>
        <w:t xml:space="preserve"> בקרב </w:t>
      </w:r>
      <w:proofErr w:type="spellStart"/>
      <w:r>
        <w:rPr>
          <w:rFonts w:hint="cs"/>
          <w:b/>
          <w:bCs/>
          <w:rtl/>
        </w:rPr>
        <w:t>המל"ג</w:t>
      </w:r>
      <w:proofErr w:type="spellEnd"/>
      <w:r>
        <w:rPr>
          <w:rFonts w:hint="cs"/>
          <w:b/>
          <w:bCs/>
          <w:rtl/>
        </w:rPr>
        <w:t xml:space="preserve"> ומוסדות הלימוד השונים</w:t>
      </w:r>
      <w:r>
        <w:rPr>
          <w:b/>
          <w:bCs/>
          <w:rtl/>
        </w:rPr>
        <w:t xml:space="preserve">. יש לקחת בחשבון כי </w:t>
      </w:r>
      <w:r>
        <w:rPr>
          <w:rFonts w:hint="cs"/>
          <w:b/>
          <w:bCs/>
          <w:rtl/>
        </w:rPr>
        <w:t xml:space="preserve">אוכלוסיית הסטודנטים </w:t>
      </w:r>
      <w:r>
        <w:rPr>
          <w:b/>
          <w:bCs/>
          <w:rtl/>
        </w:rPr>
        <w:t>משרתי מילואים נאלצו להתמודד עם מצבים קשים, ולעיתים לשלם מחיר משפחתי וכלכלי כבד</w:t>
      </w:r>
      <w:r>
        <w:rPr>
          <w:rFonts w:hint="cs"/>
          <w:b/>
          <w:bCs/>
          <w:rtl/>
        </w:rPr>
        <w:t>. משכך, עולה הציפייה מ</w:t>
      </w:r>
      <w:r>
        <w:rPr>
          <w:b/>
          <w:bCs/>
          <w:rtl/>
        </w:rPr>
        <w:t xml:space="preserve">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2E3729" w:rsidRDefault="002E3729" w:rsidP="00316ACC">
      <w:pPr>
        <w:spacing w:line="269" w:lineRule="auto"/>
        <w:rPr>
          <w:b/>
          <w:bCs/>
          <w:rtl/>
        </w:rPr>
      </w:pPr>
    </w:p>
    <w:p w:rsidR="006946AF" w:rsidRDefault="006946AF">
      <w:pPr>
        <w:bidi w:val="0"/>
        <w:spacing w:after="200" w:line="276" w:lineRule="auto"/>
        <w:rPr>
          <w:rFonts w:eastAsiaTheme="majorEastAsia"/>
          <w:bCs/>
          <w:szCs w:val="32"/>
          <w:rtl/>
        </w:rPr>
      </w:pPr>
      <w:bookmarkStart w:id="25" w:name="_Hlk195104448"/>
      <w:bookmarkEnd w:id="0"/>
      <w:bookmarkEnd w:id="24"/>
      <w:r>
        <w:rPr>
          <w:rtl/>
        </w:rPr>
        <w:br w:type="page"/>
      </w:r>
    </w:p>
    <w:p w:rsidR="002E3729" w:rsidRDefault="002E3729" w:rsidP="00316ACC">
      <w:pPr>
        <w:pStyle w:val="20"/>
        <w:spacing w:before="0" w:line="269" w:lineRule="auto"/>
        <w:rPr>
          <w:rtl/>
        </w:rPr>
      </w:pPr>
      <w:r>
        <w:rPr>
          <w:rFonts w:hint="cs"/>
          <w:rtl/>
        </w:rPr>
        <w:lastRenderedPageBreak/>
        <w:t>ה</w:t>
      </w:r>
      <w:r>
        <w:rPr>
          <w:rtl/>
        </w:rPr>
        <w:t>פיקוח</w:t>
      </w:r>
      <w:bookmarkStart w:id="26" w:name="_GoBack"/>
      <w:bookmarkEnd w:id="26"/>
      <w:r>
        <w:rPr>
          <w:rtl/>
        </w:rPr>
        <w:t xml:space="preserve"> של </w:t>
      </w:r>
      <w:proofErr w:type="spellStart"/>
      <w:r>
        <w:rPr>
          <w:rtl/>
        </w:rPr>
        <w:t>המל"ג</w:t>
      </w:r>
      <w:proofErr w:type="spellEnd"/>
      <w:r>
        <w:rPr>
          <w:rtl/>
        </w:rPr>
        <w:t xml:space="preserve"> על הסיוע של המוסדות לסטודנטים משרתי מילואים</w:t>
      </w:r>
    </w:p>
    <w:bookmarkEnd w:id="25"/>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w:t>
      </w:r>
      <w:bookmarkStart w:id="27" w:name="_Hlk195104396"/>
      <w:r>
        <w:rPr>
          <w:rtl/>
        </w:rPr>
        <w:t xml:space="preserve">אינטרסים </w:t>
      </w:r>
      <w:bookmarkEnd w:id="27"/>
      <w:r>
        <w:rPr>
          <w:rtl/>
        </w:rPr>
        <w:t>ציבוריים, ובהם גם האינטרסים של ציבור הסטודנטים</w:t>
      </w:r>
      <w:r w:rsidRPr="001F21D2">
        <w:rPr>
          <w:rtl/>
        </w:rPr>
        <w:t xml:space="preserve">. החלטות </w:t>
      </w:r>
      <w:proofErr w:type="spellStart"/>
      <w:r w:rsidRPr="001F21D2">
        <w:rPr>
          <w:rtl/>
        </w:rPr>
        <w:t>המל"ג</w:t>
      </w:r>
      <w:proofErr w:type="spellEnd"/>
      <w:r w:rsidRPr="001F21D2">
        <w:rPr>
          <w:rtl/>
        </w:rPr>
        <w:t xml:space="preserve"> מחייבות את כלל המוסדות הנמצאים בפיקוחה, ועליה לאכוף את החלטו</w:t>
      </w:r>
      <w:r w:rsidRPr="00EC3A1E">
        <w:rPr>
          <w:rtl/>
        </w:rPr>
        <w:t>תיה. לצור</w:t>
      </w:r>
      <w:r>
        <w:rPr>
          <w:rtl/>
        </w:rPr>
        <w:t xml:space="preserve">ך ביצוע אכיפה ובקרה האגף </w:t>
      </w:r>
      <w:r>
        <w:rPr>
          <w:rFonts w:hint="cs"/>
          <w:rtl/>
        </w:rPr>
        <w:t xml:space="preserve">האקדמי </w:t>
      </w:r>
      <w:proofErr w:type="spellStart"/>
      <w:r>
        <w:rPr>
          <w:rFonts w:hint="cs"/>
          <w:rtl/>
        </w:rPr>
        <w:t>במל"ג</w:t>
      </w:r>
      <w:proofErr w:type="spellEnd"/>
      <w:r>
        <w:rPr>
          <w:rFonts w:hint="cs"/>
          <w:rtl/>
        </w:rPr>
        <w:t xml:space="preserve"> </w:t>
      </w:r>
      <w:r>
        <w:rPr>
          <w:rtl/>
        </w:rPr>
        <w:t xml:space="preserve">מבצע מדי שנה בקרות רוחב במוסדות להשכלה גבוהה בנושאים שונים. </w:t>
      </w:r>
    </w:p>
    <w:p w:rsidR="002E3729" w:rsidRDefault="002E3729" w:rsidP="00316ACC">
      <w:pPr>
        <w:pStyle w:val="a8"/>
        <w:spacing w:line="269" w:lineRule="auto"/>
        <w:rPr>
          <w:rtl/>
        </w:rPr>
      </w:pPr>
    </w:p>
    <w:p w:rsidR="002E3729" w:rsidRDefault="002E3729" w:rsidP="00316ACC">
      <w:pPr>
        <w:spacing w:line="269" w:lineRule="auto"/>
        <w:rPr>
          <w:rtl/>
        </w:rPr>
      </w:pPr>
      <w:r>
        <w:rPr>
          <w:shd w:val="clear" w:color="auto" w:fill="FFFFFF"/>
          <w:rtl/>
        </w:rPr>
        <w:t>בקרה על ביצוע משימות או תוכניות מתוכננות מחזקת את הקשר בין הגוף המפקח לגוף המפוקח ומשפרת את יעילות הביצוע</w:t>
      </w:r>
      <w:r>
        <w:rPr>
          <w:rStyle w:val="af2"/>
          <w:rtl/>
        </w:rPr>
        <w:footnoteReference w:id="41"/>
      </w:r>
      <w:r>
        <w:rPr>
          <w:shd w:val="clear" w:color="auto" w:fill="FFFFFF"/>
          <w:rtl/>
        </w:rPr>
        <w:t xml:space="preserve">.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על פי סעיף 19א לחוק זכויות הסטודנט קבעה </w:t>
      </w:r>
      <w:proofErr w:type="spellStart"/>
      <w:r>
        <w:rPr>
          <w:rtl/>
        </w:rPr>
        <w:t>המל"ג</w:t>
      </w:r>
      <w:proofErr w:type="spellEnd"/>
      <w:r>
        <w:rPr>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Pr>
          <w:rtl/>
        </w:rPr>
        <w:t>התשפ"ד</w:t>
      </w:r>
      <w:proofErr w:type="spellEnd"/>
      <w:r>
        <w:rPr>
          <w:rtl/>
        </w:rPr>
        <w:t>, על פי המתווים השונים, ועל איכות מענים אלו.</w:t>
      </w:r>
    </w:p>
    <w:p w:rsidR="002E3729" w:rsidRDefault="002E3729" w:rsidP="00316ACC">
      <w:pPr>
        <w:spacing w:line="269" w:lineRule="auto"/>
        <w:rPr>
          <w:b/>
          <w:bCs/>
          <w:rtl/>
        </w:rPr>
      </w:pPr>
    </w:p>
    <w:p w:rsidR="002E3729" w:rsidRDefault="002E3729" w:rsidP="00316ACC">
      <w:pPr>
        <w:pStyle w:val="31"/>
        <w:spacing w:before="0" w:line="269" w:lineRule="auto"/>
        <w:rPr>
          <w:rtl/>
        </w:rPr>
      </w:pPr>
      <w:r>
        <w:rPr>
          <w:rtl/>
        </w:rPr>
        <w:t>היעדר מנגנוני פיקוח סדורים על המענים הניתנים לסטודנטים משרתי מילואים</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לוודא שהחלטות </w:t>
      </w:r>
      <w:proofErr w:type="spellStart"/>
      <w:r>
        <w:rPr>
          <w:rtl/>
        </w:rPr>
        <w:t>המל"ג</w:t>
      </w:r>
      <w:proofErr w:type="spellEnd"/>
      <w:r>
        <w:rPr>
          <w:rtl/>
        </w:rPr>
        <w:t xml:space="preserve"> מיושמות בפועל וכי סטודנטים משרתי מילואים מקבלים את המענים השונים שהם זכאים להם, נדרשה </w:t>
      </w:r>
      <w:proofErr w:type="spellStart"/>
      <w:r>
        <w:rPr>
          <w:rtl/>
        </w:rPr>
        <w:t>המל"ג</w:t>
      </w:r>
      <w:proofErr w:type="spellEnd"/>
      <w:r>
        <w:rPr>
          <w:rtl/>
        </w:rPr>
        <w:t xml:space="preserve"> לקדם תוכנית פיקוח ובקרה שתכלול בין היתר הקצאת משאבים וכוח אדם הן </w:t>
      </w:r>
      <w:proofErr w:type="spellStart"/>
      <w:r>
        <w:rPr>
          <w:rtl/>
        </w:rPr>
        <w:t>במל"ג</w:t>
      </w:r>
      <w:proofErr w:type="spellEnd"/>
      <w:r>
        <w:rPr>
          <w:rtl/>
        </w:rPr>
        <w:t xml:space="preserve"> והן במוסדות האקדמיים. הביקורת בחנה את פעילות </w:t>
      </w:r>
      <w:proofErr w:type="spellStart"/>
      <w:r>
        <w:rPr>
          <w:rtl/>
        </w:rPr>
        <w:t>המל"ג</w:t>
      </w:r>
      <w:proofErr w:type="spellEnd"/>
      <w:r>
        <w:rPr>
          <w:rtl/>
        </w:rPr>
        <w:t xml:space="preserve"> בנוגע לפיקוח והבקרה שקיימה בנושא. </w:t>
      </w:r>
    </w:p>
    <w:p w:rsidR="002E3729" w:rsidRDefault="002E3729" w:rsidP="00316ACC">
      <w:pPr>
        <w:spacing w:line="269" w:lineRule="auto"/>
        <w:rPr>
          <w:rtl/>
        </w:rPr>
      </w:pPr>
    </w:p>
    <w:p w:rsidR="002E3729" w:rsidRDefault="002E3729" w:rsidP="00316ACC">
      <w:pPr>
        <w:pStyle w:val="4"/>
        <w:spacing w:before="0" w:line="269" w:lineRule="auto"/>
        <w:rPr>
          <w:rtl/>
        </w:rPr>
      </w:pPr>
      <w:r>
        <w:rPr>
          <w:rtl/>
        </w:rPr>
        <w:t>פיקוח ובקרה על יישום כללי זכויות הסטודנט לפני פרוץ מלחמת חרבות ברזל</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כללי זכויות הסטודנט נקבעו כאמור בשנת 2012. הביקורת העלתה כי במשך יותר מעשור, עד אוקטובר 2023, לא בחנה </w:t>
      </w:r>
      <w:proofErr w:type="spellStart"/>
      <w:r>
        <w:rPr>
          <w:b/>
          <w:bCs/>
          <w:rtl/>
        </w:rPr>
        <w:t>המל"ג</w:t>
      </w:r>
      <w:proofErr w:type="spellEnd"/>
      <w:r>
        <w:rPr>
          <w:b/>
          <w:bCs/>
          <w:rtl/>
        </w:rPr>
        <w:t xml:space="preserve"> באופן רוחבי אם המוסדות להשכלה גבוהה עומדים בכללי זכויות הסטודנט ולא אספה מידע על יישומם; למשל, </w:t>
      </w:r>
      <w:proofErr w:type="spellStart"/>
      <w:r>
        <w:rPr>
          <w:b/>
          <w:bCs/>
          <w:rtl/>
        </w:rPr>
        <w:t>המל"ג</w:t>
      </w:r>
      <w:proofErr w:type="spellEnd"/>
      <w:r>
        <w:rPr>
          <w:b/>
          <w:bCs/>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2E3729" w:rsidRDefault="002E3729" w:rsidP="00316ACC">
      <w:pPr>
        <w:pStyle w:val="a8"/>
        <w:spacing w:line="269" w:lineRule="auto"/>
        <w:rPr>
          <w:rtl/>
        </w:rPr>
      </w:pPr>
    </w:p>
    <w:p w:rsidR="002E3729" w:rsidRDefault="002E3729" w:rsidP="00316ACC">
      <w:pPr>
        <w:spacing w:line="269" w:lineRule="auto"/>
        <w:rPr>
          <w:rtl/>
        </w:rPr>
      </w:pPr>
      <w:r>
        <w:rPr>
          <w:rtl/>
        </w:rPr>
        <w:t>כחודש לאחר תחילת המלחמה, בנובמבר 2023, החל לראשונה האגף האקדמי</w:t>
      </w:r>
      <w:r>
        <w:rPr>
          <w:rFonts w:hint="cs"/>
          <w:rtl/>
        </w:rPr>
        <w:t xml:space="preserve"> </w:t>
      </w:r>
      <w:proofErr w:type="spellStart"/>
      <w:r>
        <w:rPr>
          <w:rFonts w:hint="cs"/>
          <w:rtl/>
        </w:rPr>
        <w:t>במל"ג</w:t>
      </w:r>
      <w:proofErr w:type="spellEnd"/>
      <w:r>
        <w:rPr>
          <w:rtl/>
        </w:rPr>
        <w:t xml:space="preserve">, באמצעות אגף אכיפה, לבדוק את מידת עמידתם של המוסדות בכללי זכויות הסטודנט ואת יישומן של החלטות </w:t>
      </w:r>
      <w:proofErr w:type="spellStart"/>
      <w:r>
        <w:rPr>
          <w:rtl/>
        </w:rPr>
        <w:t>המל"ג</w:t>
      </w:r>
      <w:proofErr w:type="spellEnd"/>
      <w:r>
        <w:rPr>
          <w:rtl/>
        </w:rPr>
        <w:t xml:space="preserve"> בנוגע לטיפול בסטודנטים משרתי מילואים. הבדיקה כללה בחינה של אתרי המוסדות במרשתת ושל התקנונים שלהם.</w:t>
      </w:r>
      <w:r>
        <w:rPr>
          <w:b/>
          <w:bCs/>
          <w:rtl/>
        </w:rPr>
        <w:t xml:space="preserve"> </w:t>
      </w:r>
    </w:p>
    <w:p w:rsidR="002E3729" w:rsidRPr="00FE7879" w:rsidRDefault="002E3729" w:rsidP="00316ACC">
      <w:pPr>
        <w:spacing w:line="269" w:lineRule="auto"/>
        <w:rPr>
          <w:b/>
          <w:bCs/>
          <w:rtl/>
        </w:rPr>
      </w:pPr>
      <w:r w:rsidRPr="00FE7879">
        <w:rPr>
          <w:b/>
          <w:bCs/>
          <w:rtl/>
        </w:rPr>
        <w:lastRenderedPageBreak/>
        <w:t xml:space="preserve">בדיקת האגף האקדמי לגבי מידת עמידת המוסדות בכללי זכויות הסטודנט ויישום החלטות </w:t>
      </w:r>
      <w:proofErr w:type="spellStart"/>
      <w:r w:rsidRPr="00FE7879">
        <w:rPr>
          <w:b/>
          <w:bCs/>
          <w:rtl/>
        </w:rPr>
        <w:t>המל"ג</w:t>
      </w:r>
      <w:proofErr w:type="spellEnd"/>
      <w:r w:rsidRPr="00FE7879">
        <w:rPr>
          <w:b/>
          <w:bCs/>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2E3729" w:rsidRDefault="002E3729" w:rsidP="00316ACC">
      <w:pPr>
        <w:pStyle w:val="4"/>
        <w:spacing w:before="0" w:line="269" w:lineRule="auto"/>
        <w:rPr>
          <w:rtl/>
        </w:rPr>
      </w:pPr>
      <w:r>
        <w:rPr>
          <w:rtl/>
        </w:rPr>
        <w:t xml:space="preserve">פיקוח ובקרה על המענים שהציעו המוסדות בשנת הלימודים </w:t>
      </w:r>
      <w:proofErr w:type="spellStart"/>
      <w:r>
        <w:rPr>
          <w:rtl/>
        </w:rPr>
        <w:t>התשפ"ד</w:t>
      </w:r>
      <w:proofErr w:type="spellEnd"/>
    </w:p>
    <w:p w:rsidR="002E3729" w:rsidRPr="00BF67D7" w:rsidRDefault="002E3729" w:rsidP="00316ACC">
      <w:pPr>
        <w:pStyle w:val="a8"/>
        <w:spacing w:line="269" w:lineRule="auto"/>
        <w:rPr>
          <w:rtl/>
        </w:rPr>
      </w:pPr>
    </w:p>
    <w:p w:rsidR="002E3729" w:rsidRDefault="002E3729" w:rsidP="00316ACC">
      <w:pPr>
        <w:spacing w:line="269" w:lineRule="auto"/>
        <w:rPr>
          <w:rtl/>
        </w:rPr>
      </w:pPr>
      <w:r w:rsidRPr="00610EE8">
        <w:rPr>
          <w:rtl/>
        </w:rPr>
        <w:t xml:space="preserve">בקרה באמצעות </w:t>
      </w:r>
      <w:r w:rsidRPr="00610EE8">
        <w:rPr>
          <w:rFonts w:hint="cs"/>
          <w:rtl/>
        </w:rPr>
        <w:t>מדידת הביצוע בפועל</w:t>
      </w:r>
      <w:r w:rsidRPr="00610EE8">
        <w:rPr>
          <w:rtl/>
        </w:rPr>
        <w:t xml:space="preserve"> מאפשרת הערכה מושכלת של תוכניות לצורך ביצוע שינויים</w:t>
      </w:r>
      <w:r w:rsidRPr="00610EE8">
        <w:rPr>
          <w:rStyle w:val="af2"/>
          <w:rtl/>
        </w:rPr>
        <w:footnoteReference w:id="42"/>
      </w:r>
      <w:r w:rsidRPr="00610EE8">
        <w:rPr>
          <w:rtl/>
        </w:rPr>
        <w:t xml:space="preserve">. </w:t>
      </w:r>
      <w:r w:rsidRPr="00610EE8">
        <w:rPr>
          <w:rFonts w:hint="cs"/>
          <w:rtl/>
        </w:rPr>
        <w:t>מדידת הביצוע</w:t>
      </w:r>
      <w:r w:rsidRPr="00610EE8">
        <w:rPr>
          <w:rtl/>
        </w:rPr>
        <w:t xml:space="preserve"> מאפשר</w:t>
      </w:r>
      <w:r w:rsidRPr="00610EE8">
        <w:rPr>
          <w:rFonts w:hint="cs"/>
          <w:rtl/>
        </w:rPr>
        <w:t>ת</w:t>
      </w:r>
      <w:r w:rsidRPr="00610EE8">
        <w:rPr>
          <w:rtl/>
        </w:rPr>
        <w:t xml:space="preserve">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610EE8">
        <w:rPr>
          <w:rtl/>
        </w:rPr>
        <w:t>טיובם</w:t>
      </w:r>
      <w:proofErr w:type="spellEnd"/>
      <w:r w:rsidRPr="00610EE8">
        <w:rPr>
          <w:rtl/>
        </w:rPr>
        <w:t xml:space="preserve"> בהמשך, אם יידרש</w:t>
      </w:r>
      <w:r w:rsidRPr="00610EE8">
        <w:rPr>
          <w:rStyle w:val="af2"/>
          <w:rFonts w:ascii="David" w:hAnsi="David"/>
          <w:rtl/>
        </w:rPr>
        <w:footnoteReference w:id="43"/>
      </w:r>
      <w:r w:rsidRPr="00610EE8">
        <w:rPr>
          <w:rtl/>
        </w:rPr>
        <w:t>.</w:t>
      </w:r>
    </w:p>
    <w:p w:rsidR="002E3729" w:rsidRDefault="002E3729" w:rsidP="00316ACC">
      <w:pPr>
        <w:pStyle w:val="a8"/>
        <w:spacing w:line="269" w:lineRule="auto"/>
      </w:pPr>
    </w:p>
    <w:p w:rsidR="002E3729" w:rsidRPr="00AF3CB3" w:rsidRDefault="002E3729" w:rsidP="00316ACC">
      <w:pPr>
        <w:spacing w:line="269" w:lineRule="auto"/>
        <w:rPr>
          <w:rtl/>
        </w:rPr>
      </w:pPr>
      <w:bookmarkStart w:id="28" w:name="_Hlk204248131"/>
      <w:r w:rsidRPr="00610EE8">
        <w:rPr>
          <w:rtl/>
        </w:rPr>
        <w:t>בחודשים יוני-</w:t>
      </w:r>
      <w:r w:rsidRPr="00610EE8">
        <w:rPr>
          <w:rFonts w:hint="cs"/>
          <w:rtl/>
        </w:rPr>
        <w:t>אוגוסט</w:t>
      </w:r>
      <w:r w:rsidRPr="00610EE8">
        <w:rPr>
          <w:rtl/>
        </w:rPr>
        <w:t xml:space="preserve"> 2024</w:t>
      </w:r>
      <w:r w:rsidRPr="00610EE8">
        <w:rPr>
          <w:rFonts w:hint="cs"/>
          <w:rtl/>
        </w:rPr>
        <w:t xml:space="preserve">, </w:t>
      </w:r>
      <w:r w:rsidRPr="00610EE8">
        <w:rPr>
          <w:rtl/>
        </w:rPr>
        <w:t xml:space="preserve">לקראת סוף סמסטר ב' של שנת הלימודים </w:t>
      </w:r>
      <w:proofErr w:type="spellStart"/>
      <w:r w:rsidRPr="00610EE8">
        <w:rPr>
          <w:rtl/>
        </w:rPr>
        <w:t>התשפ"ד</w:t>
      </w:r>
      <w:proofErr w:type="spellEnd"/>
      <w:r w:rsidRPr="00610EE8">
        <w:rPr>
          <w:rtl/>
        </w:rPr>
        <w:t xml:space="preserve">, החל האגף האקדמי </w:t>
      </w:r>
      <w:r w:rsidRPr="00610EE8">
        <w:rPr>
          <w:rFonts w:hint="cs"/>
          <w:rtl/>
        </w:rPr>
        <w:t>לבדוק את</w:t>
      </w:r>
      <w:r w:rsidRPr="00610EE8">
        <w:rPr>
          <w:rtl/>
        </w:rPr>
        <w:t xml:space="preserve"> </w:t>
      </w:r>
      <w:r w:rsidRPr="00610EE8">
        <w:rPr>
          <w:rFonts w:hint="cs"/>
          <w:rtl/>
        </w:rPr>
        <w:t>ה</w:t>
      </w:r>
      <w:r w:rsidRPr="00610EE8">
        <w:rPr>
          <w:rtl/>
        </w:rPr>
        <w:t xml:space="preserve">מענה </w:t>
      </w:r>
      <w:r w:rsidRPr="00610EE8">
        <w:rPr>
          <w:rFonts w:hint="cs"/>
          <w:rtl/>
        </w:rPr>
        <w:t xml:space="preserve">בפועל </w:t>
      </w:r>
      <w:r w:rsidRPr="00610EE8">
        <w:rPr>
          <w:rtl/>
        </w:rPr>
        <w:t>לסטודנטים משרתי מילואים ו</w:t>
      </w:r>
      <w:r w:rsidRPr="00610EE8">
        <w:rPr>
          <w:rFonts w:hint="cs"/>
          <w:rtl/>
        </w:rPr>
        <w:t>את</w:t>
      </w:r>
      <w:r w:rsidRPr="00610EE8">
        <w:rPr>
          <w:rtl/>
        </w:rPr>
        <w:t xml:space="preserve"> הקשיים האקדמיים </w:t>
      </w:r>
      <w:proofErr w:type="spellStart"/>
      <w:r w:rsidRPr="00610EE8">
        <w:rPr>
          <w:rtl/>
        </w:rPr>
        <w:t>והמינהליים</w:t>
      </w:r>
      <w:proofErr w:type="spellEnd"/>
      <w:r w:rsidRPr="00610EE8">
        <w:rPr>
          <w:rtl/>
        </w:rPr>
        <w:t xml:space="preserve"> במתן המענה כאמור. </w:t>
      </w:r>
      <w:r w:rsidRPr="00610EE8">
        <w:rPr>
          <w:rFonts w:hint="cs"/>
          <w:rtl/>
        </w:rPr>
        <w:t xml:space="preserve">נציגי האגף האקדמי קיימו פגישות עם מנהלים, אנשי סגל, צוותי </w:t>
      </w:r>
      <w:proofErr w:type="spellStart"/>
      <w:r w:rsidRPr="00610EE8">
        <w:rPr>
          <w:rFonts w:hint="cs"/>
          <w:rtl/>
        </w:rPr>
        <w:t>מינהלה</w:t>
      </w:r>
      <w:proofErr w:type="spellEnd"/>
      <w:r w:rsidRPr="00610EE8">
        <w:rPr>
          <w:rFonts w:hint="cs"/>
          <w:rtl/>
        </w:rPr>
        <w:t xml:space="preserve"> וסטודנטים </w:t>
      </w:r>
      <w:r w:rsidRPr="00610EE8">
        <w:rPr>
          <w:rtl/>
        </w:rPr>
        <w:t xml:space="preserve">ב-20 מוסדות ברחבי הארץ. התובנות שעלו </w:t>
      </w:r>
      <w:r w:rsidRPr="00610EE8">
        <w:rPr>
          <w:rFonts w:hint="cs"/>
          <w:rtl/>
        </w:rPr>
        <w:t xml:space="preserve">בבדיקה זו </w:t>
      </w:r>
      <w:r w:rsidRPr="00610EE8">
        <w:rPr>
          <w:rtl/>
        </w:rPr>
        <w:t xml:space="preserve">הוצגו </w:t>
      </w:r>
      <w:r w:rsidRPr="00610EE8">
        <w:rPr>
          <w:rFonts w:hint="cs"/>
          <w:rtl/>
        </w:rPr>
        <w:t>ל</w:t>
      </w:r>
      <w:r w:rsidRPr="00610EE8">
        <w:rPr>
          <w:rtl/>
        </w:rPr>
        <w:t xml:space="preserve">פני פורום החירום וכן בישיבת </w:t>
      </w:r>
      <w:proofErr w:type="spellStart"/>
      <w:r w:rsidRPr="00610EE8">
        <w:rPr>
          <w:rtl/>
        </w:rPr>
        <w:t>המל"ג</w:t>
      </w:r>
      <w:proofErr w:type="spellEnd"/>
      <w:r w:rsidRPr="00610EE8">
        <w:rPr>
          <w:rFonts w:hint="cs"/>
          <w:rtl/>
        </w:rPr>
        <w:t xml:space="preserve"> שהתקיימה </w:t>
      </w:r>
      <w:r w:rsidRPr="00610EE8">
        <w:rPr>
          <w:rtl/>
        </w:rPr>
        <w:t>בספטמבר 2024</w:t>
      </w:r>
      <w:r w:rsidRPr="00610EE8">
        <w:rPr>
          <w:rFonts w:hint="cs"/>
          <w:rtl/>
        </w:rPr>
        <w:t>.</w:t>
      </w:r>
    </w:p>
    <w:bookmarkEnd w:id="28"/>
    <w:p w:rsidR="002E3729" w:rsidRDefault="002E3729" w:rsidP="00316ACC">
      <w:pPr>
        <w:pStyle w:val="a8"/>
        <w:spacing w:line="269" w:lineRule="auto"/>
        <w:rPr>
          <w:rtl/>
        </w:rPr>
      </w:pPr>
    </w:p>
    <w:p w:rsidR="002E3729" w:rsidRDefault="002E3729" w:rsidP="00316ACC">
      <w:pPr>
        <w:spacing w:line="269" w:lineRule="auto"/>
        <w:rPr>
          <w:rtl/>
        </w:rPr>
      </w:pPr>
      <w:r>
        <w:rPr>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w:t>
      </w:r>
      <w:r>
        <w:rPr>
          <w:rFonts w:hint="cs"/>
          <w:rtl/>
        </w:rPr>
        <w:t xml:space="preserve"> וכי </w:t>
      </w:r>
      <w:r>
        <w:rPr>
          <w:rtl/>
        </w:rPr>
        <w:t xml:space="preserve">רק </w:t>
      </w:r>
      <w:r>
        <w:rPr>
          <w:rFonts w:hint="cs"/>
          <w:rtl/>
        </w:rPr>
        <w:t>חלק</w:t>
      </w:r>
      <w:r>
        <w:rPr>
          <w:rtl/>
        </w:rPr>
        <w:t xml:space="preserve">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2E3729" w:rsidRDefault="002E3729" w:rsidP="00316ACC">
      <w:pPr>
        <w:pStyle w:val="a8"/>
        <w:spacing w:line="269" w:lineRule="auto"/>
        <w:rPr>
          <w:rtl/>
        </w:rPr>
      </w:pPr>
      <w:bookmarkStart w:id="29" w:name="_Hlk207201330"/>
    </w:p>
    <w:p w:rsidR="002E3729" w:rsidRDefault="002E3729" w:rsidP="00316ACC">
      <w:pPr>
        <w:spacing w:line="269" w:lineRule="auto"/>
        <w:rPr>
          <w:b/>
          <w:bCs/>
          <w:rtl/>
        </w:rPr>
      </w:pPr>
      <w:bookmarkStart w:id="30" w:name="_Hlk204248237"/>
      <w:bookmarkStart w:id="31" w:name="_Hlk204248149"/>
      <w:r w:rsidRPr="00610EE8">
        <w:rPr>
          <w:b/>
          <w:bCs/>
          <w:rtl/>
        </w:rPr>
        <w:t xml:space="preserve">בביקורת עלה כי </w:t>
      </w:r>
      <w:r w:rsidRPr="00610EE8">
        <w:rPr>
          <w:rFonts w:hint="cs"/>
          <w:b/>
          <w:bCs/>
          <w:rtl/>
        </w:rPr>
        <w:t xml:space="preserve">הפיקוח והבקרה של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 xml:space="preserve">על המענה בפועל לסטודנטים בשנת הלימודים </w:t>
      </w:r>
      <w:proofErr w:type="spellStart"/>
      <w:r w:rsidRPr="00610EE8">
        <w:rPr>
          <w:rFonts w:hint="cs"/>
          <w:b/>
          <w:bCs/>
          <w:rtl/>
        </w:rPr>
        <w:t>התשפ"ד</w:t>
      </w:r>
      <w:proofErr w:type="spellEnd"/>
      <w:r w:rsidRPr="00610EE8">
        <w:rPr>
          <w:rFonts w:hint="cs"/>
          <w:b/>
          <w:bCs/>
          <w:rtl/>
        </w:rPr>
        <w:t xml:space="preserve"> </w:t>
      </w:r>
      <w:r w:rsidRPr="00610EE8">
        <w:rPr>
          <w:b/>
          <w:bCs/>
          <w:rtl/>
        </w:rPr>
        <w:t>בוצע</w:t>
      </w:r>
      <w:r w:rsidRPr="00610EE8">
        <w:rPr>
          <w:rFonts w:hint="cs"/>
          <w:b/>
          <w:bCs/>
          <w:rtl/>
        </w:rPr>
        <w:t>ו</w:t>
      </w:r>
      <w:r w:rsidRPr="00610EE8">
        <w:rPr>
          <w:b/>
          <w:bCs/>
          <w:rtl/>
        </w:rPr>
        <w:t xml:space="preserve"> באופן </w:t>
      </w:r>
      <w:r w:rsidRPr="00610EE8">
        <w:rPr>
          <w:rFonts w:hint="cs"/>
          <w:b/>
          <w:bCs/>
          <w:rtl/>
        </w:rPr>
        <w:t xml:space="preserve">אקראי </w:t>
      </w:r>
      <w:r w:rsidRPr="00610EE8">
        <w:rPr>
          <w:b/>
          <w:bCs/>
          <w:rtl/>
        </w:rPr>
        <w:t>ולא במסגרת תוכנית סדורה</w:t>
      </w:r>
      <w:r w:rsidRPr="00610EE8">
        <w:rPr>
          <w:rFonts w:hint="cs"/>
          <w:b/>
          <w:bCs/>
          <w:rtl/>
        </w:rPr>
        <w:t>,</w:t>
      </w:r>
      <w:r w:rsidRPr="00610EE8">
        <w:rPr>
          <w:b/>
          <w:bCs/>
          <w:rtl/>
        </w:rPr>
        <w:t xml:space="preserve"> ובלי שהוקצו לכך משאבים ייעודיים. </w:t>
      </w:r>
      <w:proofErr w:type="spellStart"/>
      <w:r w:rsidRPr="00610EE8">
        <w:rPr>
          <w:b/>
          <w:bCs/>
          <w:rtl/>
        </w:rPr>
        <w:t>המל"ג</w:t>
      </w:r>
      <w:proofErr w:type="spellEnd"/>
      <w:r w:rsidRPr="00610EE8">
        <w:rPr>
          <w:b/>
          <w:bCs/>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w:t>
      </w:r>
      <w:r>
        <w:rPr>
          <w:b/>
          <w:bCs/>
          <w:rtl/>
        </w:rPr>
        <w:t xml:space="preserve"> </w:t>
      </w:r>
      <w:bookmarkEnd w:id="30"/>
    </w:p>
    <w:bookmarkEnd w:id="29"/>
    <w:bookmarkEnd w:id="31"/>
    <w:p w:rsidR="002E3729" w:rsidRPr="00621A66" w:rsidRDefault="002E3729" w:rsidP="00316ACC">
      <w:pPr>
        <w:pStyle w:val="a8"/>
        <w:spacing w:line="269" w:lineRule="auto"/>
        <w:rPr>
          <w:rtl/>
        </w:rPr>
      </w:pPr>
    </w:p>
    <w:p w:rsidR="002E3729" w:rsidRDefault="002E3729" w:rsidP="00316ACC">
      <w:pPr>
        <w:spacing w:line="269" w:lineRule="auto"/>
        <w:rPr>
          <w:rtl/>
        </w:rPr>
      </w:pPr>
      <w:r w:rsidRPr="00621A66">
        <w:rPr>
          <w:rtl/>
        </w:rPr>
        <w:t xml:space="preserve">פורום החירום הוקם כאמור באוקטובר 2023, בסמוך לפרוץ המלחמה, ותפקידו הוא להמליץ </w:t>
      </w:r>
      <w:proofErr w:type="spellStart"/>
      <w:r w:rsidRPr="00621A66">
        <w:rPr>
          <w:rtl/>
        </w:rPr>
        <w:t>למל"ג</w:t>
      </w:r>
      <w:proofErr w:type="spellEnd"/>
      <w:r w:rsidRPr="00621A66">
        <w:rPr>
          <w:rtl/>
        </w:rPr>
        <w:t xml:space="preserve"> בנושאים דחופים הקשורים להשכלה הגבוהה בעת המלחמה </w:t>
      </w:r>
      <w:r w:rsidRPr="00621A66">
        <w:rPr>
          <w:rFonts w:hint="cs"/>
          <w:rtl/>
        </w:rPr>
        <w:t>ולהציג לפניה צרכים דחופים העולים בשל מצב זה</w:t>
      </w:r>
      <w:r w:rsidRPr="00621A66">
        <w:rPr>
          <w:rtl/>
        </w:rPr>
        <w:t xml:space="preserve">. בחודש וחצי הראשונים לפעילותו ועד פתיחת שנת הלימודים </w:t>
      </w:r>
      <w:proofErr w:type="spellStart"/>
      <w:r w:rsidRPr="00621A66">
        <w:rPr>
          <w:rtl/>
        </w:rPr>
        <w:t>התשפ"ד</w:t>
      </w:r>
      <w:proofErr w:type="spellEnd"/>
      <w:r w:rsidRPr="00621A66">
        <w:rPr>
          <w:rtl/>
        </w:rPr>
        <w:t xml:space="preserve"> </w:t>
      </w:r>
      <w:r w:rsidRPr="00621A66">
        <w:rPr>
          <w:rFonts w:hint="cs"/>
          <w:rtl/>
        </w:rPr>
        <w:t xml:space="preserve">(בדצמבר 2023) </w:t>
      </w:r>
      <w:r w:rsidRPr="00621A66">
        <w:rPr>
          <w:rtl/>
        </w:rPr>
        <w:t>קיים הפורום שישה מפגשים.</w:t>
      </w:r>
      <w:r>
        <w:rPr>
          <w:rtl/>
        </w:rPr>
        <w:t xml:space="preserve"> </w:t>
      </w:r>
    </w:p>
    <w:p w:rsidR="002E3729" w:rsidRDefault="002E3729" w:rsidP="00316ACC">
      <w:pPr>
        <w:spacing w:line="269" w:lineRule="auto"/>
        <w:rPr>
          <w:b/>
          <w:bCs/>
          <w:rtl/>
        </w:rPr>
      </w:pPr>
      <w:r>
        <w:rPr>
          <w:b/>
          <w:bCs/>
          <w:rtl/>
        </w:rPr>
        <w:lastRenderedPageBreak/>
        <w:t>פורום החירום</w:t>
      </w:r>
      <w:r>
        <w:rPr>
          <w:rtl/>
        </w:rPr>
        <w:t xml:space="preserve"> </w:t>
      </w:r>
      <w:r w:rsidRPr="003A4CA3">
        <w:rPr>
          <w:rFonts w:hint="eastAsia"/>
          <w:b/>
          <w:bCs/>
          <w:rtl/>
        </w:rPr>
        <w:t>שמל</w:t>
      </w:r>
      <w:r w:rsidRPr="003A4CA3">
        <w:rPr>
          <w:b/>
          <w:bCs/>
          <w:rtl/>
        </w:rPr>
        <w:t xml:space="preserve">"ג </w:t>
      </w:r>
      <w:r w:rsidRPr="003A4CA3">
        <w:rPr>
          <w:rFonts w:hint="eastAsia"/>
          <w:b/>
          <w:bCs/>
          <w:rtl/>
        </w:rPr>
        <w:t>ייסד</w:t>
      </w:r>
      <w:r>
        <w:rPr>
          <w:rFonts w:hint="cs"/>
          <w:rtl/>
        </w:rPr>
        <w:t xml:space="preserve"> </w:t>
      </w:r>
      <w:r>
        <w:rPr>
          <w:rFonts w:hint="cs"/>
          <w:b/>
          <w:bCs/>
          <w:rtl/>
        </w:rPr>
        <w:t>באוקטובר 2023 ושה</w:t>
      </w:r>
      <w:r w:rsidRPr="009A7B72">
        <w:rPr>
          <w:b/>
          <w:bCs/>
          <w:rtl/>
        </w:rPr>
        <w:t xml:space="preserve">ורכב משבעה חברי </w:t>
      </w:r>
      <w:proofErr w:type="spellStart"/>
      <w:r w:rsidRPr="009A7B72">
        <w:rPr>
          <w:b/>
          <w:bCs/>
          <w:rtl/>
        </w:rPr>
        <w:t>המל"ג</w:t>
      </w:r>
      <w:proofErr w:type="spellEnd"/>
      <w:r w:rsidRPr="009A7B72">
        <w:rPr>
          <w:b/>
          <w:bCs/>
          <w:rtl/>
        </w:rPr>
        <w:t xml:space="preserve"> ונציג של התאחדות הסטודנטים הארצית</w:t>
      </w:r>
      <w:r>
        <w:rPr>
          <w:rFonts w:hint="cs"/>
          <w:b/>
          <w:bCs/>
          <w:rtl/>
        </w:rPr>
        <w:t>, ושב</w:t>
      </w:r>
      <w:r w:rsidRPr="009A7B72">
        <w:rPr>
          <w:b/>
          <w:bCs/>
          <w:rtl/>
        </w:rPr>
        <w:t>ראש</w:t>
      </w:r>
      <w:r>
        <w:rPr>
          <w:rFonts w:hint="cs"/>
          <w:b/>
          <w:bCs/>
          <w:rtl/>
        </w:rPr>
        <w:t>ו עמד יו"ר</w:t>
      </w:r>
      <w:r w:rsidRPr="009A7B72">
        <w:rPr>
          <w:b/>
          <w:bCs/>
          <w:rtl/>
        </w:rPr>
        <w:t xml:space="preserve"> </w:t>
      </w:r>
      <w:proofErr w:type="spellStart"/>
      <w:r w:rsidRPr="009A7B72">
        <w:rPr>
          <w:b/>
          <w:bCs/>
          <w:rtl/>
        </w:rPr>
        <w:t>הוות"ת</w:t>
      </w:r>
      <w:proofErr w:type="spellEnd"/>
      <w:r>
        <w:rPr>
          <w:rFonts w:hint="cs"/>
          <w:b/>
          <w:bCs/>
          <w:rtl/>
        </w:rPr>
        <w:t>,</w:t>
      </w:r>
      <w:r w:rsidRPr="009A7B72">
        <w:rPr>
          <w:b/>
          <w:bCs/>
          <w:rtl/>
        </w:rPr>
        <w:t xml:space="preserve"> </w:t>
      </w:r>
      <w:r>
        <w:rPr>
          <w:b/>
          <w:bCs/>
          <w:rtl/>
        </w:rPr>
        <w:t>הפסיק להתכנס בדצמבר 2023. הוא התכנס פעם נוספת</w:t>
      </w:r>
      <w:r>
        <w:rPr>
          <w:rFonts w:hint="cs"/>
          <w:b/>
          <w:bCs/>
          <w:rtl/>
        </w:rPr>
        <w:t xml:space="preserve"> בספטמבר 2024</w:t>
      </w:r>
      <w:r>
        <w:rPr>
          <w:b/>
          <w:bCs/>
          <w:rtl/>
        </w:rPr>
        <w:t xml:space="preserve"> - לאחר תום שנת הלימודים </w:t>
      </w:r>
      <w:proofErr w:type="spellStart"/>
      <w:r>
        <w:rPr>
          <w:b/>
          <w:bCs/>
          <w:rtl/>
        </w:rPr>
        <w:t>התשפ"ד</w:t>
      </w:r>
      <w:proofErr w:type="spellEnd"/>
      <w:r>
        <w:rPr>
          <w:b/>
          <w:bCs/>
          <w:rtl/>
        </w:rPr>
        <w:t>. מכאן</w:t>
      </w:r>
      <w:r>
        <w:rPr>
          <w:rFonts w:hint="cs"/>
          <w:b/>
          <w:bCs/>
          <w:rtl/>
        </w:rPr>
        <w:t xml:space="preserve"> עולה כי</w:t>
      </w:r>
      <w:r>
        <w:rPr>
          <w:b/>
          <w:bCs/>
          <w:rtl/>
        </w:rPr>
        <w:t xml:space="preserve"> במהלך כל שנת הלימודים </w:t>
      </w:r>
      <w:proofErr w:type="spellStart"/>
      <w:r>
        <w:rPr>
          <w:b/>
          <w:bCs/>
          <w:rtl/>
        </w:rPr>
        <w:t>התשפ"ד</w:t>
      </w:r>
      <w:proofErr w:type="spellEnd"/>
      <w:r>
        <w:rPr>
          <w:b/>
          <w:bCs/>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2E3729" w:rsidRDefault="002E3729" w:rsidP="00316ACC">
      <w:pPr>
        <w:pStyle w:val="a8"/>
        <w:spacing w:line="269" w:lineRule="auto"/>
        <w:rPr>
          <w:rtl/>
        </w:rPr>
      </w:pPr>
    </w:p>
    <w:p w:rsidR="002E3729" w:rsidRPr="003A4CA3" w:rsidRDefault="002E3729" w:rsidP="00316ACC">
      <w:pPr>
        <w:spacing w:line="269" w:lineRule="auto"/>
      </w:pPr>
      <w:proofErr w:type="spellStart"/>
      <w:r w:rsidRPr="00621A66">
        <w:rPr>
          <w:rFonts w:hint="cs"/>
          <w:rtl/>
        </w:rPr>
        <w:t>המל"ג</w:t>
      </w:r>
      <w:proofErr w:type="spellEnd"/>
      <w:r w:rsidRPr="00621A66">
        <w:rPr>
          <w:rFonts w:hint="cs"/>
          <w:rtl/>
        </w:rPr>
        <w:t xml:space="preserve"> מסרה בתשובתה כי חלק מהנושאים נידונו ישירות בפורום מל"ג וייתרו את הדיון המקדים בפורום החירום. יו"ר </w:t>
      </w:r>
      <w:proofErr w:type="spellStart"/>
      <w:r w:rsidRPr="00621A66">
        <w:rPr>
          <w:rFonts w:hint="cs"/>
          <w:rtl/>
        </w:rPr>
        <w:t>הוות"ת</w:t>
      </w:r>
      <w:proofErr w:type="spellEnd"/>
      <w:r w:rsidRPr="00621A66">
        <w:rPr>
          <w:rFonts w:hint="cs"/>
          <w:rtl/>
        </w:rPr>
        <w:t xml:space="preserve"> מסר בתשובתו מיולי 2025 כי </w:t>
      </w:r>
      <w:proofErr w:type="spellStart"/>
      <w:r w:rsidRPr="00621A66">
        <w:rPr>
          <w:rFonts w:hint="cs"/>
          <w:rtl/>
        </w:rPr>
        <w:t>המל"ג</w:t>
      </w:r>
      <w:proofErr w:type="spellEnd"/>
      <w:r w:rsidRPr="00621A66">
        <w:rPr>
          <w:rFonts w:hint="cs"/>
          <w:rtl/>
        </w:rPr>
        <w:t xml:space="preserve"> לא הסמיכה את פורום החירום לדון בהשפעות של ההתפתחות וההתמשכות של המלחמה על שנת הלימודים ועל הסטודנטים משרתי המילואים.</w:t>
      </w:r>
    </w:p>
    <w:p w:rsidR="002E3729" w:rsidRPr="00621A66" w:rsidRDefault="002E3729" w:rsidP="00316ACC">
      <w:pPr>
        <w:pStyle w:val="a8"/>
        <w:spacing w:line="269" w:lineRule="auto"/>
        <w:rPr>
          <w:rtl/>
        </w:rPr>
      </w:pPr>
    </w:p>
    <w:p w:rsidR="002E3729" w:rsidRPr="008867F5" w:rsidRDefault="002E3729" w:rsidP="00316ACC">
      <w:pPr>
        <w:spacing w:line="269" w:lineRule="auto"/>
        <w:rPr>
          <w:b/>
          <w:bCs/>
          <w:rtl/>
        </w:rPr>
      </w:pPr>
      <w:r w:rsidRPr="00621A66">
        <w:rPr>
          <w:rFonts w:hint="cs"/>
          <w:b/>
          <w:bCs/>
          <w:rtl/>
        </w:rPr>
        <w:t xml:space="preserve">משראתה </w:t>
      </w:r>
      <w:proofErr w:type="spellStart"/>
      <w:r w:rsidRPr="00621A66">
        <w:rPr>
          <w:rFonts w:hint="cs"/>
          <w:b/>
          <w:bCs/>
          <w:rtl/>
        </w:rPr>
        <w:t>המל"ג</w:t>
      </w:r>
      <w:proofErr w:type="spellEnd"/>
      <w:r w:rsidRPr="00621A66">
        <w:rPr>
          <w:rFonts w:hint="cs"/>
          <w:b/>
          <w:bCs/>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w:t>
      </w:r>
      <w:r w:rsidRPr="00621A66">
        <w:rPr>
          <w:rFonts w:hint="eastAsia"/>
          <w:b/>
          <w:bCs/>
          <w:rtl/>
        </w:rPr>
        <w:t>ונוכח</w:t>
      </w:r>
      <w:r w:rsidRPr="00621A66">
        <w:rPr>
          <w:b/>
          <w:bCs/>
          <w:rtl/>
        </w:rPr>
        <w:t xml:space="preserve"> תשובתה של </w:t>
      </w:r>
      <w:proofErr w:type="spellStart"/>
      <w:r w:rsidRPr="00621A66">
        <w:rPr>
          <w:rFonts w:hint="cs"/>
          <w:b/>
          <w:bCs/>
          <w:rtl/>
        </w:rPr>
        <w:t>ה</w:t>
      </w:r>
      <w:r w:rsidRPr="00621A66">
        <w:rPr>
          <w:b/>
          <w:bCs/>
          <w:rtl/>
        </w:rPr>
        <w:t>מל"ג</w:t>
      </w:r>
      <w:proofErr w:type="spellEnd"/>
      <w:r w:rsidRPr="00621A66">
        <w:rPr>
          <w:b/>
          <w:bCs/>
          <w:rtl/>
        </w:rPr>
        <w:t xml:space="preserve"> </w:t>
      </w:r>
      <w:r w:rsidRPr="00621A66">
        <w:rPr>
          <w:rFonts w:hint="eastAsia"/>
          <w:b/>
          <w:bCs/>
          <w:rtl/>
        </w:rPr>
        <w:t>כי</w:t>
      </w:r>
      <w:r w:rsidRPr="00621A66">
        <w:rPr>
          <w:b/>
          <w:bCs/>
          <w:rtl/>
        </w:rPr>
        <w:t xml:space="preserve"> </w:t>
      </w:r>
      <w:r w:rsidRPr="00621A66">
        <w:rPr>
          <w:rFonts w:hint="eastAsia"/>
          <w:b/>
          <w:bCs/>
          <w:rtl/>
        </w:rPr>
        <w:t>רק</w:t>
      </w:r>
      <w:r w:rsidRPr="00621A66">
        <w:rPr>
          <w:b/>
          <w:bCs/>
          <w:rtl/>
        </w:rPr>
        <w:t xml:space="preserve"> </w:t>
      </w:r>
      <w:r w:rsidRPr="00621A66">
        <w:rPr>
          <w:rFonts w:hint="eastAsia"/>
          <w:b/>
          <w:bCs/>
          <w:rtl/>
        </w:rPr>
        <w:t>חלק</w:t>
      </w:r>
      <w:r w:rsidRPr="00621A66">
        <w:rPr>
          <w:b/>
          <w:bCs/>
          <w:rtl/>
        </w:rPr>
        <w:t xml:space="preserve"> </w:t>
      </w:r>
      <w:r w:rsidRPr="00621A66">
        <w:rPr>
          <w:rFonts w:hint="eastAsia"/>
          <w:b/>
          <w:bCs/>
          <w:rtl/>
        </w:rPr>
        <w:t>מהנושאים</w:t>
      </w:r>
      <w:r w:rsidRPr="00621A66">
        <w:rPr>
          <w:b/>
          <w:bCs/>
          <w:rtl/>
        </w:rPr>
        <w:t xml:space="preserve"> </w:t>
      </w:r>
      <w:r w:rsidRPr="00621A66">
        <w:rPr>
          <w:rFonts w:hint="eastAsia"/>
          <w:b/>
          <w:bCs/>
          <w:rtl/>
        </w:rPr>
        <w:t>נידונו</w:t>
      </w:r>
      <w:r w:rsidRPr="00621A66">
        <w:rPr>
          <w:b/>
          <w:bCs/>
          <w:rtl/>
        </w:rPr>
        <w:t xml:space="preserve"> </w:t>
      </w:r>
      <w:r w:rsidRPr="00621A66">
        <w:rPr>
          <w:rFonts w:hint="eastAsia"/>
          <w:b/>
          <w:bCs/>
          <w:rtl/>
        </w:rPr>
        <w:t>ישירות</w:t>
      </w:r>
      <w:r w:rsidRPr="00621A66">
        <w:rPr>
          <w:b/>
          <w:bCs/>
          <w:rtl/>
        </w:rPr>
        <w:t xml:space="preserve"> </w:t>
      </w:r>
      <w:r w:rsidRPr="00621A66">
        <w:rPr>
          <w:rFonts w:hint="eastAsia"/>
          <w:b/>
          <w:bCs/>
          <w:rtl/>
        </w:rPr>
        <w:t>בפורום</w:t>
      </w:r>
      <w:r w:rsidRPr="00621A66">
        <w:rPr>
          <w:b/>
          <w:bCs/>
          <w:rtl/>
        </w:rPr>
        <w:t xml:space="preserve"> </w:t>
      </w:r>
      <w:r w:rsidRPr="00621A66">
        <w:rPr>
          <w:rFonts w:hint="eastAsia"/>
          <w:b/>
          <w:bCs/>
          <w:rtl/>
        </w:rPr>
        <w:t>מל</w:t>
      </w:r>
      <w:r w:rsidRPr="00621A66">
        <w:rPr>
          <w:b/>
          <w:bCs/>
          <w:rtl/>
        </w:rPr>
        <w:t>"ג</w:t>
      </w:r>
      <w:r w:rsidRPr="00621A66">
        <w:rPr>
          <w:rFonts w:hint="cs"/>
          <w:b/>
          <w:bCs/>
          <w:rtl/>
        </w:rPr>
        <w:t xml:space="preserve">, כי פורום החירום ימשיך לפעול ולזהות צרכים שעולים מן השטח, לבדוק כיצד הם מקבלים מענה בפועל ולהמליץ </w:t>
      </w:r>
      <w:proofErr w:type="spellStart"/>
      <w:r w:rsidRPr="00621A66">
        <w:rPr>
          <w:rFonts w:hint="cs"/>
          <w:b/>
          <w:bCs/>
          <w:rtl/>
        </w:rPr>
        <w:t>למל"ג</w:t>
      </w:r>
      <w:proofErr w:type="spellEnd"/>
      <w:r w:rsidRPr="00621A66">
        <w:rPr>
          <w:rFonts w:hint="cs"/>
          <w:b/>
          <w:bCs/>
          <w:rtl/>
        </w:rPr>
        <w:t xml:space="preserve"> בנושאים דחופים הקשורים למלחמה ושיכולים להביא למתן מענה מועיל לסטודנטים משרתי מילואים.</w:t>
      </w:r>
    </w:p>
    <w:p w:rsidR="002E3729" w:rsidRDefault="002E3729" w:rsidP="00316ACC">
      <w:pPr>
        <w:spacing w:line="269" w:lineRule="auto"/>
        <w:rPr>
          <w:rtl/>
        </w:rPr>
      </w:pPr>
    </w:p>
    <w:p w:rsidR="002E3729" w:rsidRPr="00621A66" w:rsidRDefault="002E3729" w:rsidP="00316ACC">
      <w:pPr>
        <w:pStyle w:val="4"/>
        <w:spacing w:before="0" w:line="269" w:lineRule="auto"/>
        <w:rPr>
          <w:sz w:val="24"/>
          <w:rtl/>
        </w:rPr>
      </w:pPr>
      <w:r w:rsidRPr="00621A66">
        <w:rPr>
          <w:rFonts w:hint="eastAsia"/>
          <w:rtl/>
        </w:rPr>
        <w:t>עיגון</w:t>
      </w:r>
      <w:r w:rsidRPr="00621A66">
        <w:rPr>
          <w:rtl/>
        </w:rPr>
        <w:t xml:space="preserve"> </w:t>
      </w:r>
      <w:r w:rsidRPr="00621A66">
        <w:rPr>
          <w:rFonts w:hint="eastAsia"/>
          <w:rtl/>
        </w:rPr>
        <w:t>המתווה</w:t>
      </w:r>
      <w:r w:rsidRPr="00621A66">
        <w:rPr>
          <w:rtl/>
        </w:rPr>
        <w:t xml:space="preserve"> שהציעו המוסדות בשנת הלימודים </w:t>
      </w:r>
      <w:proofErr w:type="spellStart"/>
      <w:r w:rsidRPr="00621A66">
        <w:rPr>
          <w:rtl/>
        </w:rPr>
        <w:t>התשפ"ה</w:t>
      </w:r>
      <w:proofErr w:type="spellEnd"/>
      <w:r w:rsidRPr="00621A66">
        <w:rPr>
          <w:rFonts w:hint="cs"/>
          <w:rtl/>
        </w:rPr>
        <w:t xml:space="preserve"> בכללים</w:t>
      </w:r>
      <w:r w:rsidRPr="00621A66">
        <w:rPr>
          <w:sz w:val="24"/>
          <w:rtl/>
        </w:rPr>
        <w:t xml:space="preserve"> </w:t>
      </w:r>
    </w:p>
    <w:p w:rsidR="002E3729" w:rsidRPr="00621A66" w:rsidRDefault="002E3729" w:rsidP="00316ACC">
      <w:pPr>
        <w:pStyle w:val="a8"/>
        <w:spacing w:line="269" w:lineRule="auto"/>
      </w:pPr>
    </w:p>
    <w:p w:rsidR="002E3729" w:rsidRDefault="002E3729" w:rsidP="00316ACC">
      <w:pPr>
        <w:spacing w:line="269" w:lineRule="auto"/>
        <w:rPr>
          <w:rtl/>
        </w:rPr>
      </w:pPr>
      <w:r w:rsidRPr="00621A66">
        <w:rPr>
          <w:rtl/>
        </w:rPr>
        <w:t xml:space="preserve">באוקטובר 2024 דנה </w:t>
      </w:r>
      <w:proofErr w:type="spellStart"/>
      <w:r w:rsidRPr="00621A66">
        <w:rPr>
          <w:rtl/>
        </w:rPr>
        <w:t>המל"ג</w:t>
      </w:r>
      <w:proofErr w:type="spellEnd"/>
      <w:r w:rsidRPr="00621A66">
        <w:rPr>
          <w:rtl/>
        </w:rPr>
        <w:t xml:space="preserve"> במענים שיינתנו לסטודנטים בשנת הלימודים </w:t>
      </w:r>
      <w:proofErr w:type="spellStart"/>
      <w:r w:rsidRPr="00621A66">
        <w:rPr>
          <w:rtl/>
        </w:rPr>
        <w:t>התשפ"ה</w:t>
      </w:r>
      <w:proofErr w:type="spellEnd"/>
      <w:r w:rsidRPr="00621A66">
        <w:rPr>
          <w:rtl/>
        </w:rPr>
        <w:t xml:space="preserve">. </w:t>
      </w:r>
      <w:r w:rsidRPr="00621A66">
        <w:rPr>
          <w:rFonts w:hint="cs"/>
          <w:rtl/>
        </w:rPr>
        <w:t>בדיון</w:t>
      </w:r>
      <w:r w:rsidRPr="00621A66">
        <w:rPr>
          <w:rtl/>
        </w:rPr>
        <w:t xml:space="preserve"> הוצגו ההסכמות בין ו</w:t>
      </w:r>
      <w:r w:rsidRPr="00621A66">
        <w:rPr>
          <w:rFonts w:hint="cs"/>
          <w:rtl/>
        </w:rPr>
        <w:t>עד ראשי האוניברסיטאות</w:t>
      </w:r>
      <w:r w:rsidRPr="00621A66">
        <w:rPr>
          <w:rtl/>
        </w:rPr>
        <w:t>, ו</w:t>
      </w:r>
      <w:r w:rsidRPr="00621A66">
        <w:rPr>
          <w:rFonts w:hint="cs"/>
          <w:rtl/>
        </w:rPr>
        <w:t>עד ראשי המכללות האקדמיות הציבוריות</w:t>
      </w:r>
      <w:r w:rsidRPr="00621A66">
        <w:rPr>
          <w:rtl/>
        </w:rPr>
        <w:t>, פורום הנשיאים והנשיאות של המכללות האקדמיות לחינוך בישראל</w:t>
      </w:r>
      <w:r w:rsidRPr="00621A66">
        <w:rPr>
          <w:rFonts w:hint="cs"/>
          <w:rtl/>
        </w:rPr>
        <w:t xml:space="preserve"> </w:t>
      </w:r>
      <w:proofErr w:type="spellStart"/>
      <w:r w:rsidRPr="00621A66">
        <w:rPr>
          <w:rtl/>
        </w:rPr>
        <w:t>והקמל"ר</w:t>
      </w:r>
      <w:proofErr w:type="spellEnd"/>
      <w:r w:rsidRPr="00621A66">
        <w:rPr>
          <w:rtl/>
        </w:rPr>
        <w:t xml:space="preserve"> הנוגעות למענים שהם יציעו למשרתי מילואים בשנת הלימודים </w:t>
      </w:r>
      <w:proofErr w:type="spellStart"/>
      <w:r w:rsidRPr="00621A66">
        <w:rPr>
          <w:rtl/>
        </w:rPr>
        <w:t>התשפ"ה</w:t>
      </w:r>
      <w:proofErr w:type="spellEnd"/>
      <w:r w:rsidRPr="00621A66">
        <w:rPr>
          <w:rtl/>
        </w:rPr>
        <w:t xml:space="preserve">. לפי ההסכמות, המענים שיוצעו בשנת הלימודים האמורה דומים במהותם למענים שהוצעו בשנת הלימודים </w:t>
      </w:r>
      <w:proofErr w:type="spellStart"/>
      <w:r w:rsidRPr="00621A66">
        <w:rPr>
          <w:rtl/>
        </w:rPr>
        <w:t>התשפ"ד</w:t>
      </w:r>
      <w:proofErr w:type="spellEnd"/>
      <w:r w:rsidRPr="00621A66">
        <w:rPr>
          <w:rtl/>
        </w:rPr>
        <w:t xml:space="preserve"> </w:t>
      </w:r>
      <w:r w:rsidRPr="00621A66">
        <w:rPr>
          <w:rFonts w:hint="cs"/>
          <w:rtl/>
        </w:rPr>
        <w:t xml:space="preserve">והם </w:t>
      </w:r>
      <w:r w:rsidRPr="00621A66">
        <w:rPr>
          <w:rtl/>
        </w:rPr>
        <w:t xml:space="preserve">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621A66">
        <w:rPr>
          <w:rtl/>
        </w:rPr>
        <w:t>התשפ"ה</w:t>
      </w:r>
      <w:proofErr w:type="spellEnd"/>
      <w:r w:rsidRPr="00621A66">
        <w:rPr>
          <w:rtl/>
        </w:rPr>
        <w:t xml:space="preserve">). לפי מתווה </w:t>
      </w:r>
      <w:proofErr w:type="spellStart"/>
      <w:r w:rsidRPr="00621A66">
        <w:rPr>
          <w:rtl/>
        </w:rPr>
        <w:t>התשפ"ה</w:t>
      </w:r>
      <w:proofErr w:type="spellEnd"/>
      <w:r w:rsidRPr="00621A66">
        <w:rPr>
          <w:rtl/>
        </w:rPr>
        <w:t xml:space="preserve">, המוסדות מחויבים לעמוד בתנאיו, ובסוף כל סמסטר יגישו דיווח </w:t>
      </w:r>
      <w:proofErr w:type="spellStart"/>
      <w:r w:rsidRPr="00621A66">
        <w:rPr>
          <w:rtl/>
        </w:rPr>
        <w:t>למל"ג</w:t>
      </w:r>
      <w:proofErr w:type="spellEnd"/>
      <w:r w:rsidRPr="00621A66">
        <w:rPr>
          <w:rtl/>
        </w:rPr>
        <w:t xml:space="preserve"> על עמידתם בתנאי המתווה, אם יידרשו לכך על ידי אגף האכיפה של </w:t>
      </w:r>
      <w:proofErr w:type="spellStart"/>
      <w:r w:rsidRPr="00621A66">
        <w:rPr>
          <w:rtl/>
        </w:rPr>
        <w:t>המל"ג</w:t>
      </w:r>
      <w:proofErr w:type="spellEnd"/>
      <w:r w:rsidRPr="00621A66">
        <w:rPr>
          <w:rtl/>
        </w:rPr>
        <w:t>.</w:t>
      </w:r>
      <w:r>
        <w:rPr>
          <w:rtl/>
        </w:rPr>
        <w:t xml:space="preserve"> </w:t>
      </w:r>
    </w:p>
    <w:p w:rsidR="002E3729" w:rsidRDefault="002E3729" w:rsidP="00316ACC">
      <w:pPr>
        <w:pStyle w:val="a8"/>
        <w:spacing w:line="269" w:lineRule="auto"/>
      </w:pPr>
    </w:p>
    <w:p w:rsidR="002E3729" w:rsidRDefault="002E3729" w:rsidP="00316ACC">
      <w:pPr>
        <w:spacing w:line="269" w:lineRule="auto"/>
        <w:rPr>
          <w:rtl/>
        </w:rPr>
      </w:pPr>
      <w:r>
        <w:rPr>
          <w:rtl/>
        </w:rPr>
        <w:t xml:space="preserve">יצוין כי להבדיל מהמענה שניתן לסטודנטים בשנת הלימודים </w:t>
      </w:r>
      <w:proofErr w:type="spellStart"/>
      <w:r>
        <w:rPr>
          <w:rtl/>
        </w:rPr>
        <w:t>התשפ"ד</w:t>
      </w:r>
      <w:proofErr w:type="spellEnd"/>
      <w:r>
        <w:rPr>
          <w:rtl/>
        </w:rPr>
        <w:t xml:space="preserve">, שבא לידי ביטוי בהוראת שעה מחייבת לכללי זכויות הסטודנט, המענה שנדון בנוגע לשנת הלימודים </w:t>
      </w:r>
      <w:proofErr w:type="spellStart"/>
      <w:r>
        <w:rPr>
          <w:rtl/>
        </w:rPr>
        <w:t>התשפ"ה</w:t>
      </w:r>
      <w:proofErr w:type="spellEnd"/>
      <w:r>
        <w:rPr>
          <w:rtl/>
        </w:rPr>
        <w:t xml:space="preserve"> היה מענה במסגרת מתווה הסכמי של המוסדות </w:t>
      </w:r>
      <w:proofErr w:type="spellStart"/>
      <w:r>
        <w:rPr>
          <w:rtl/>
        </w:rPr>
        <w:t>והקמל"ר</w:t>
      </w:r>
      <w:proofErr w:type="spellEnd"/>
      <w:r>
        <w:rPr>
          <w:rtl/>
        </w:rPr>
        <w:t xml:space="preserve">, כאשר לפי עמדת הייעוץ המשפטי של </w:t>
      </w:r>
      <w:proofErr w:type="spellStart"/>
      <w:r>
        <w:rPr>
          <w:rtl/>
        </w:rPr>
        <w:t>המל"ג</w:t>
      </w:r>
      <w:proofErr w:type="spellEnd"/>
      <w:r>
        <w:rPr>
          <w:rtl/>
        </w:rPr>
        <w:t xml:space="preserve">, כפי שהובעה בישיבת </w:t>
      </w:r>
      <w:proofErr w:type="spellStart"/>
      <w:r>
        <w:rPr>
          <w:rtl/>
        </w:rPr>
        <w:t>המל"ג</w:t>
      </w:r>
      <w:proofErr w:type="spellEnd"/>
      <w:r>
        <w:rPr>
          <w:rtl/>
        </w:rPr>
        <w:t xml:space="preserve">, הוא </w:t>
      </w:r>
      <w:bookmarkStart w:id="32" w:name="_Hlk198803364"/>
      <w:r>
        <w:rPr>
          <w:rtl/>
        </w:rPr>
        <w:t xml:space="preserve">אינו מחייב ולא ניתן לאוכפו אם יימצא כי המוסדות אינם עומדים במתווה </w:t>
      </w:r>
      <w:bookmarkEnd w:id="32"/>
      <w:r>
        <w:rPr>
          <w:rtl/>
        </w:rPr>
        <w:t>האמור</w:t>
      </w:r>
      <w:r>
        <w:rPr>
          <w:rFonts w:hint="cs"/>
          <w:rtl/>
        </w:rPr>
        <w:t>.</w:t>
      </w:r>
      <w:r>
        <w:rPr>
          <w:rtl/>
        </w:rPr>
        <w:t xml:space="preserve"> </w:t>
      </w:r>
    </w:p>
    <w:p w:rsidR="002E3729" w:rsidRDefault="002E3729" w:rsidP="00316ACC">
      <w:pPr>
        <w:pStyle w:val="a8"/>
        <w:spacing w:line="269" w:lineRule="auto"/>
        <w:rPr>
          <w:rtl/>
        </w:rPr>
      </w:pPr>
    </w:p>
    <w:p w:rsidR="002E3729" w:rsidRPr="0026681C" w:rsidRDefault="002E3729" w:rsidP="00316ACC">
      <w:pPr>
        <w:spacing w:line="269" w:lineRule="auto"/>
        <w:rPr>
          <w:rtl/>
        </w:rPr>
      </w:pPr>
      <w:r w:rsidRPr="00FA69B2">
        <w:rPr>
          <w:rtl/>
        </w:rPr>
        <w:t xml:space="preserve">על רקע ההסכמות בין המוסדות להשכלה גבוהה </w:t>
      </w:r>
      <w:proofErr w:type="spellStart"/>
      <w:r w:rsidRPr="00FA69B2">
        <w:rPr>
          <w:rtl/>
        </w:rPr>
        <w:t>והקמל"ר</w:t>
      </w:r>
      <w:proofErr w:type="spellEnd"/>
      <w:r w:rsidRPr="00FA69B2">
        <w:rPr>
          <w:rtl/>
        </w:rPr>
        <w:t xml:space="preserve"> לפיהן המוסדות להשכלה גבוהה יתנו מענים לסטודנטים משרתי מילואים הדומים לאלו שהוצעו בשנת הלימודים </w:t>
      </w:r>
      <w:proofErr w:type="spellStart"/>
      <w:r w:rsidRPr="00FA69B2">
        <w:rPr>
          <w:rFonts w:hint="eastAsia"/>
          <w:rtl/>
        </w:rPr>
        <w:t>התשפ</w:t>
      </w:r>
      <w:r w:rsidRPr="00FA69B2">
        <w:rPr>
          <w:rtl/>
        </w:rPr>
        <w:t>"ד</w:t>
      </w:r>
      <w:proofErr w:type="spellEnd"/>
      <w:r w:rsidRPr="00FA69B2">
        <w:rPr>
          <w:rtl/>
        </w:rPr>
        <w:t xml:space="preserve"> (במסגרת הוראת השעה) ואף ירחיבו מענים אלו גם לאוכלוסיות נוספות, החליטה </w:t>
      </w:r>
      <w:proofErr w:type="spellStart"/>
      <w:r w:rsidRPr="00FA69B2">
        <w:rPr>
          <w:rtl/>
        </w:rPr>
        <w:t>המל"ג</w:t>
      </w:r>
      <w:proofErr w:type="spellEnd"/>
      <w:r w:rsidRPr="00FA69B2">
        <w:rPr>
          <w:rtl/>
        </w:rPr>
        <w:t xml:space="preserve"> </w:t>
      </w:r>
      <w:r w:rsidRPr="00FA69B2">
        <w:rPr>
          <w:rFonts w:hint="eastAsia"/>
          <w:rtl/>
        </w:rPr>
        <w:t>שלא</w:t>
      </w:r>
      <w:r w:rsidRPr="00FA69B2">
        <w:rPr>
          <w:rtl/>
        </w:rPr>
        <w:t xml:space="preserve"> לעגן את המתווה שסוכם </w:t>
      </w:r>
      <w:r w:rsidRPr="00FA69B2">
        <w:rPr>
          <w:rFonts w:hint="eastAsia"/>
          <w:rtl/>
        </w:rPr>
        <w:t>במסגרת</w:t>
      </w:r>
      <w:r w:rsidRPr="00FA69B2">
        <w:rPr>
          <w:rtl/>
        </w:rPr>
        <w:t xml:space="preserve"> </w:t>
      </w:r>
      <w:r w:rsidRPr="00FA69B2">
        <w:rPr>
          <w:rtl/>
        </w:rPr>
        <w:lastRenderedPageBreak/>
        <w:t>חוקית באמצעות הארכת הוראת השעה</w:t>
      </w:r>
      <w:bookmarkStart w:id="33" w:name="_Hlk199247763"/>
      <w:r w:rsidRPr="00FA69B2">
        <w:rPr>
          <w:rtl/>
        </w:rPr>
        <w:t xml:space="preserve"> אלא רק להכין נוסח לתיקון הכללים </w:t>
      </w:r>
      <w:r w:rsidRPr="00FA69B2">
        <w:rPr>
          <w:rFonts w:hint="eastAsia"/>
          <w:rtl/>
        </w:rPr>
        <w:t>ולאשרו</w:t>
      </w:r>
      <w:r w:rsidRPr="00FA69B2">
        <w:rPr>
          <w:rtl/>
        </w:rPr>
        <w:t xml:space="preserve"> </w:t>
      </w:r>
      <w:r w:rsidRPr="00FA69B2">
        <w:rPr>
          <w:rFonts w:hint="eastAsia"/>
          <w:rtl/>
        </w:rPr>
        <w:t>על</w:t>
      </w:r>
      <w:r w:rsidRPr="00FA69B2">
        <w:rPr>
          <w:rtl/>
        </w:rPr>
        <w:t>-ידי משרד המשפטים כדי ש</w:t>
      </w:r>
      <w:r w:rsidRPr="00FA69B2">
        <w:rPr>
          <w:rFonts w:hint="eastAsia"/>
          <w:rtl/>
        </w:rPr>
        <w:t>במידה</w:t>
      </w:r>
      <w:r w:rsidRPr="00FA69B2">
        <w:rPr>
          <w:rtl/>
        </w:rPr>
        <w:t xml:space="preserve"> </w:t>
      </w:r>
      <w:r w:rsidRPr="00FA69B2">
        <w:rPr>
          <w:rFonts w:hint="eastAsia"/>
          <w:rtl/>
        </w:rPr>
        <w:t>ש</w:t>
      </w:r>
      <w:r w:rsidRPr="00FA69B2">
        <w:rPr>
          <w:rtl/>
        </w:rPr>
        <w:t xml:space="preserve">היא תראה שהמוסדות אינם פועלים על פי מתווה </w:t>
      </w:r>
      <w:proofErr w:type="spellStart"/>
      <w:r>
        <w:rPr>
          <w:rFonts w:hint="cs"/>
          <w:rtl/>
        </w:rPr>
        <w:t>ה</w:t>
      </w:r>
      <w:r w:rsidRPr="00FA69B2">
        <w:rPr>
          <w:rtl/>
        </w:rPr>
        <w:t>תשפ"ה</w:t>
      </w:r>
      <w:proofErr w:type="spellEnd"/>
      <w:r w:rsidRPr="00FA69B2">
        <w:rPr>
          <w:rtl/>
        </w:rPr>
        <w:t xml:space="preserve"> היא תוכל </w:t>
      </w:r>
      <w:r w:rsidRPr="00FA69B2">
        <w:rPr>
          <w:rFonts w:hint="eastAsia"/>
          <w:rtl/>
        </w:rPr>
        <w:t>לתקן</w:t>
      </w:r>
      <w:r w:rsidRPr="00FA69B2">
        <w:rPr>
          <w:rtl/>
        </w:rPr>
        <w:t xml:space="preserve"> את </w:t>
      </w:r>
      <w:r w:rsidRPr="00FA69B2">
        <w:rPr>
          <w:rFonts w:hint="eastAsia"/>
          <w:rtl/>
        </w:rPr>
        <w:t>הכללים</w:t>
      </w:r>
      <w:r w:rsidRPr="00FA69B2">
        <w:rPr>
          <w:rtl/>
        </w:rPr>
        <w:t xml:space="preserve"> באופן </w:t>
      </w:r>
      <w:proofErr w:type="spellStart"/>
      <w:r w:rsidRPr="00FA69B2">
        <w:rPr>
          <w:rtl/>
        </w:rPr>
        <w:t>מיידי</w:t>
      </w:r>
      <w:proofErr w:type="spellEnd"/>
      <w:r w:rsidRPr="00FA69B2">
        <w:rPr>
          <w:rtl/>
        </w:rPr>
        <w:t xml:space="preserve"> ולפרסם הוראת שעה </w:t>
      </w:r>
      <w:r w:rsidRPr="00FA69B2">
        <w:rPr>
          <w:rFonts w:hint="eastAsia"/>
          <w:rtl/>
        </w:rPr>
        <w:t>שתעגן</w:t>
      </w:r>
      <w:r w:rsidRPr="00FA69B2">
        <w:rPr>
          <w:rtl/>
        </w:rPr>
        <w:t xml:space="preserve"> את ההסכמות</w:t>
      </w:r>
      <w:bookmarkEnd w:id="33"/>
      <w:r w:rsidRPr="00FA69B2">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4472A2">
        <w:rPr>
          <w:rFonts w:hint="cs"/>
          <w:rtl/>
        </w:rPr>
        <w:t>משרד המשפטים מסר בתשובתו מיולי 2025 כי באוקטובר 2024</w:t>
      </w:r>
      <w:r w:rsidRPr="004472A2">
        <w:rPr>
          <w:rtl/>
        </w:rPr>
        <w:t xml:space="preserve"> התקבלה החלטת </w:t>
      </w:r>
      <w:proofErr w:type="spellStart"/>
      <w:r w:rsidRPr="004472A2">
        <w:rPr>
          <w:rtl/>
        </w:rPr>
        <w:t>המל״ג</w:t>
      </w:r>
      <w:proofErr w:type="spellEnd"/>
      <w:r w:rsidRPr="004472A2">
        <w:rPr>
          <w:rtl/>
        </w:rPr>
        <w:t xml:space="preserve"> </w:t>
      </w:r>
      <w:r w:rsidRPr="004472A2">
        <w:rPr>
          <w:rFonts w:hint="cs"/>
          <w:rtl/>
        </w:rPr>
        <w:t>ו</w:t>
      </w:r>
      <w:r w:rsidRPr="004472A2">
        <w:rPr>
          <w:rtl/>
        </w:rPr>
        <w:t xml:space="preserve">לפיה </w:t>
      </w:r>
      <w:proofErr w:type="spellStart"/>
      <w:r w:rsidRPr="004472A2">
        <w:rPr>
          <w:rtl/>
        </w:rPr>
        <w:t>המל"ג</w:t>
      </w:r>
      <w:proofErr w:type="spellEnd"/>
      <w:r w:rsidRPr="004472A2">
        <w:rPr>
          <w:rtl/>
        </w:rPr>
        <w:t xml:space="preserve"> סומכת את ידה על המתווה שהושג</w:t>
      </w:r>
      <w:r w:rsidRPr="004472A2">
        <w:rPr>
          <w:rFonts w:hint="cs"/>
          <w:rtl/>
        </w:rPr>
        <w:t xml:space="preserve">, </w:t>
      </w:r>
      <w:r w:rsidRPr="004472A2">
        <w:rPr>
          <w:rtl/>
        </w:rPr>
        <w:t xml:space="preserve">וזאת במקום תיקון כללי זכויות הסטודנט. בהמשך להחלטת </w:t>
      </w:r>
      <w:proofErr w:type="spellStart"/>
      <w:r w:rsidRPr="004472A2">
        <w:rPr>
          <w:rFonts w:hint="cs"/>
          <w:rtl/>
        </w:rPr>
        <w:t>ה</w:t>
      </w:r>
      <w:r w:rsidRPr="004472A2">
        <w:rPr>
          <w:rtl/>
        </w:rPr>
        <w:t>מל״ג</w:t>
      </w:r>
      <w:proofErr w:type="spellEnd"/>
      <w:r w:rsidRPr="004472A2">
        <w:rPr>
          <w:rtl/>
        </w:rPr>
        <w:t xml:space="preserve"> האמורה, ונוכח העדפת</w:t>
      </w:r>
      <w:r w:rsidRPr="004472A2">
        <w:rPr>
          <w:rFonts w:hint="cs"/>
          <w:rtl/>
        </w:rPr>
        <w:t xml:space="preserve"> </w:t>
      </w:r>
      <w:r w:rsidRPr="004472A2">
        <w:rPr>
          <w:rtl/>
        </w:rPr>
        <w:t>המוסדות להשכלה גבוהה לפעול לפי המתווה המוסכם בין המוסדות להשכלה גבוהה</w:t>
      </w:r>
      <w:r w:rsidRPr="004472A2">
        <w:rPr>
          <w:rFonts w:hint="cs"/>
          <w:rtl/>
        </w:rPr>
        <w:t xml:space="preserve"> </w:t>
      </w:r>
      <w:r w:rsidRPr="004472A2">
        <w:rPr>
          <w:rtl/>
        </w:rPr>
        <w:t>ו</w:t>
      </w:r>
      <w:r w:rsidRPr="004472A2">
        <w:rPr>
          <w:rFonts w:hint="cs"/>
          <w:rtl/>
        </w:rPr>
        <w:t xml:space="preserve">בין </w:t>
      </w:r>
      <w:proofErr w:type="spellStart"/>
      <w:r w:rsidRPr="004472A2">
        <w:rPr>
          <w:rtl/>
        </w:rPr>
        <w:t>הקמל"ר</w:t>
      </w:r>
      <w:proofErr w:type="spellEnd"/>
      <w:r w:rsidRPr="004472A2">
        <w:rPr>
          <w:rtl/>
        </w:rPr>
        <w:t xml:space="preserve">, </w:t>
      </w:r>
      <w:proofErr w:type="spellStart"/>
      <w:r w:rsidRPr="004472A2">
        <w:rPr>
          <w:rFonts w:hint="cs"/>
          <w:rtl/>
        </w:rPr>
        <w:t>ה</w:t>
      </w:r>
      <w:r w:rsidRPr="004472A2">
        <w:rPr>
          <w:rtl/>
        </w:rPr>
        <w:t>מל״ג</w:t>
      </w:r>
      <w:proofErr w:type="spellEnd"/>
      <w:r w:rsidRPr="004472A2">
        <w:rPr>
          <w:rtl/>
        </w:rPr>
        <w:t xml:space="preserve"> עדכנה כי בשלב זה אין בכוונת</w:t>
      </w:r>
      <w:r w:rsidRPr="004472A2">
        <w:rPr>
          <w:rFonts w:hint="cs"/>
          <w:rtl/>
        </w:rPr>
        <w:t>ה</w:t>
      </w:r>
      <w:r w:rsidRPr="004472A2">
        <w:rPr>
          <w:rtl/>
        </w:rPr>
        <w:t xml:space="preserve"> לקדם את </w:t>
      </w:r>
      <w:r>
        <w:rPr>
          <w:rFonts w:hint="cs"/>
          <w:rtl/>
        </w:rPr>
        <w:t xml:space="preserve">תיקון </w:t>
      </w:r>
      <w:r w:rsidRPr="004472A2">
        <w:rPr>
          <w:rtl/>
        </w:rPr>
        <w:t>כללי זכויות הסטודנט.</w:t>
      </w:r>
      <w:r w:rsidRPr="004472A2">
        <w:rPr>
          <w:rFonts w:hint="cs"/>
          <w:rtl/>
        </w:rPr>
        <w:t xml:space="preserve"> עקב כך</w:t>
      </w:r>
      <w:r w:rsidRPr="004472A2">
        <w:rPr>
          <w:rtl/>
        </w:rPr>
        <w:t xml:space="preserve"> לא היה נדרש להשלים את העבודה על נוסח התיקון </w:t>
      </w:r>
      <w:r w:rsidRPr="004472A2">
        <w:rPr>
          <w:rFonts w:hint="cs"/>
          <w:rtl/>
        </w:rPr>
        <w:t xml:space="preserve">של </w:t>
      </w:r>
      <w:r w:rsidRPr="004472A2">
        <w:rPr>
          <w:rtl/>
        </w:rPr>
        <w:t>הכללים</w:t>
      </w:r>
      <w:r w:rsidRPr="004472A2">
        <w:rPr>
          <w:rFonts w:hint="cs"/>
          <w:rtl/>
        </w:rPr>
        <w:t>,</w:t>
      </w:r>
      <w:r w:rsidRPr="004472A2">
        <w:rPr>
          <w:rtl/>
        </w:rPr>
        <w:t xml:space="preserve"> והעבודה </w:t>
      </w:r>
      <w:r w:rsidRPr="004472A2">
        <w:rPr>
          <w:rFonts w:hint="cs"/>
          <w:rtl/>
        </w:rPr>
        <w:t>בנושא</w:t>
      </w:r>
      <w:r w:rsidRPr="004472A2">
        <w:rPr>
          <w:rtl/>
        </w:rPr>
        <w:t xml:space="preserve"> נעצרה.</w:t>
      </w:r>
    </w:p>
    <w:p w:rsidR="002E3729" w:rsidRDefault="002E3729" w:rsidP="00316ACC">
      <w:pPr>
        <w:pStyle w:val="a8"/>
        <w:spacing w:line="269" w:lineRule="auto"/>
        <w:rPr>
          <w:rtl/>
        </w:rPr>
      </w:pPr>
    </w:p>
    <w:p w:rsidR="002E3729" w:rsidRDefault="002E3729" w:rsidP="00316ACC">
      <w:pPr>
        <w:spacing w:line="269" w:lineRule="auto"/>
        <w:rPr>
          <w:rtl/>
        </w:rPr>
      </w:pPr>
      <w:proofErr w:type="spellStart"/>
      <w:r w:rsidRPr="004472A2">
        <w:rPr>
          <w:rFonts w:hint="cs"/>
          <w:rtl/>
        </w:rPr>
        <w:t>המל"ג</w:t>
      </w:r>
      <w:proofErr w:type="spellEnd"/>
      <w:r w:rsidRPr="004472A2">
        <w:rPr>
          <w:rFonts w:hint="cs"/>
          <w:rtl/>
        </w:rPr>
        <w:t xml:space="preserve"> מסרה בתשובתה כי </w:t>
      </w:r>
      <w:r w:rsidRPr="004472A2">
        <w:rPr>
          <w:rFonts w:ascii="David" w:eastAsia="David" w:hAnsi="David"/>
          <w:color w:val="000000"/>
          <w:sz w:val="24"/>
          <w:rtl/>
        </w:rPr>
        <w:t>המתווה ש</w:t>
      </w:r>
      <w:r w:rsidRPr="004472A2">
        <w:rPr>
          <w:rFonts w:ascii="David" w:eastAsia="David" w:hAnsi="David"/>
          <w:color w:val="000000"/>
          <w:sz w:val="24"/>
          <w:szCs w:val="22"/>
        </w:rPr>
        <w:t></w:t>
      </w:r>
      <w:r w:rsidRPr="004472A2">
        <w:rPr>
          <w:rFonts w:ascii="David" w:eastAsia="David" w:hAnsi="David"/>
          <w:color w:val="000000"/>
          <w:sz w:val="24"/>
          <w:rtl/>
        </w:rPr>
        <w:t xml:space="preserve">קבע בין </w:t>
      </w:r>
      <w:proofErr w:type="spellStart"/>
      <w:r w:rsidRPr="004472A2">
        <w:rPr>
          <w:rFonts w:ascii="David" w:eastAsia="David" w:hAnsi="David" w:hint="cs"/>
          <w:color w:val="000000"/>
          <w:sz w:val="24"/>
          <w:rtl/>
        </w:rPr>
        <w:t>ה</w:t>
      </w:r>
      <w:r w:rsidRPr="004472A2">
        <w:rPr>
          <w:rFonts w:ascii="David" w:eastAsia="David" w:hAnsi="David"/>
          <w:color w:val="000000"/>
          <w:sz w:val="24"/>
          <w:rtl/>
        </w:rPr>
        <w:t>קמל"ר</w:t>
      </w:r>
      <w:proofErr w:type="spellEnd"/>
      <w:r w:rsidRPr="004472A2">
        <w:rPr>
          <w:rFonts w:ascii="David" w:eastAsia="David" w:hAnsi="David"/>
          <w:color w:val="000000"/>
          <w:sz w:val="24"/>
          <w:rtl/>
        </w:rPr>
        <w:t xml:space="preserve"> לבין המוסדות האקדמיים והובא </w:t>
      </w:r>
      <w:proofErr w:type="spellStart"/>
      <w:r w:rsidRPr="004472A2">
        <w:rPr>
          <w:rFonts w:ascii="David" w:eastAsia="David" w:hAnsi="David" w:hint="cs"/>
          <w:color w:val="000000"/>
          <w:sz w:val="24"/>
          <w:rtl/>
        </w:rPr>
        <w:t>ל</w:t>
      </w:r>
      <w:r w:rsidRPr="004472A2">
        <w:rPr>
          <w:rFonts w:ascii="David" w:eastAsia="David" w:hAnsi="David"/>
          <w:color w:val="000000"/>
          <w:sz w:val="24"/>
          <w:rtl/>
        </w:rPr>
        <w:t>פ</w:t>
      </w:r>
      <w:proofErr w:type="spellEnd"/>
      <w:r w:rsidRPr="004472A2">
        <w:rPr>
          <w:rFonts w:ascii="David" w:eastAsia="David" w:hAnsi="David"/>
          <w:color w:val="000000"/>
          <w:sz w:val="24"/>
          <w:szCs w:val="22"/>
        </w:rPr>
        <w:t></w:t>
      </w:r>
      <w:r w:rsidRPr="004472A2">
        <w:rPr>
          <w:rFonts w:ascii="David" w:eastAsia="David" w:hAnsi="David"/>
          <w:color w:val="000000"/>
          <w:sz w:val="24"/>
          <w:rtl/>
        </w:rPr>
        <w:t xml:space="preserve">י </w:t>
      </w:r>
      <w:proofErr w:type="spellStart"/>
      <w:r w:rsidRPr="004472A2">
        <w:rPr>
          <w:rFonts w:ascii="David" w:eastAsia="David" w:hAnsi="David" w:hint="cs"/>
          <w:color w:val="000000"/>
          <w:sz w:val="24"/>
          <w:rtl/>
        </w:rPr>
        <w:t>ה</w:t>
      </w:r>
      <w:r w:rsidRPr="004472A2">
        <w:rPr>
          <w:rFonts w:ascii="David" w:eastAsia="David" w:hAnsi="David"/>
          <w:color w:val="000000"/>
          <w:sz w:val="24"/>
          <w:rtl/>
        </w:rPr>
        <w:t>מל"ג</w:t>
      </w:r>
      <w:proofErr w:type="spellEnd"/>
      <w:r w:rsidRPr="004472A2">
        <w:rPr>
          <w:rFonts w:ascii="David" w:eastAsia="David" w:hAnsi="David"/>
          <w:color w:val="000000"/>
          <w:sz w:val="24"/>
          <w:rtl/>
        </w:rPr>
        <w:t xml:space="preserve"> בישיבותיה בספטמבר</w:t>
      </w:r>
      <w:r w:rsidRPr="004472A2">
        <w:rPr>
          <w:rFonts w:ascii="David" w:eastAsia="David" w:hAnsi="David" w:hint="cs"/>
          <w:color w:val="000000"/>
          <w:sz w:val="24"/>
          <w:rtl/>
        </w:rPr>
        <w:t xml:space="preserve"> </w:t>
      </w:r>
      <w:r w:rsidRPr="004472A2">
        <w:rPr>
          <w:rFonts w:ascii="David" w:eastAsia="David" w:hAnsi="David"/>
          <w:color w:val="000000"/>
          <w:sz w:val="24"/>
          <w:rtl/>
        </w:rPr>
        <w:t xml:space="preserve">ואוקטובר </w:t>
      </w:r>
      <w:r w:rsidRPr="004472A2">
        <w:rPr>
          <w:rFonts w:ascii="David" w:eastAsia="David" w:hAnsi="David"/>
          <w:color w:val="000000"/>
          <w:sz w:val="24"/>
        </w:rPr>
        <w:t>2024</w:t>
      </w:r>
      <w:r w:rsidRPr="004472A2">
        <w:rPr>
          <w:rFonts w:ascii="David" w:eastAsia="David" w:hAnsi="David"/>
          <w:color w:val="000000"/>
          <w:sz w:val="24"/>
          <w:rtl/>
        </w:rPr>
        <w:t xml:space="preserve">, הוא מסמך המחייב את המוסדות </w:t>
      </w:r>
      <w:r w:rsidRPr="004472A2">
        <w:rPr>
          <w:rFonts w:ascii="David" w:eastAsia="David" w:hAnsi="David" w:hint="cs"/>
          <w:color w:val="000000"/>
          <w:sz w:val="24"/>
          <w:rtl/>
        </w:rPr>
        <w:t xml:space="preserve">בפעולתם </w:t>
      </w:r>
      <w:r w:rsidRPr="004472A2">
        <w:rPr>
          <w:rFonts w:ascii="David" w:eastAsia="David" w:hAnsi="David"/>
          <w:color w:val="000000"/>
          <w:sz w:val="24"/>
          <w:rtl/>
        </w:rPr>
        <w:t xml:space="preserve">מול </w:t>
      </w:r>
      <w:proofErr w:type="spellStart"/>
      <w:r w:rsidRPr="004472A2">
        <w:rPr>
          <w:rFonts w:ascii="David" w:eastAsia="David" w:hAnsi="David"/>
          <w:color w:val="000000"/>
          <w:sz w:val="24"/>
          <w:rtl/>
        </w:rPr>
        <w:t>הסטוד</w:t>
      </w:r>
      <w:proofErr w:type="spellEnd"/>
      <w:r w:rsidRPr="004472A2">
        <w:rPr>
          <w:rFonts w:ascii="David" w:eastAsia="David" w:hAnsi="David"/>
          <w:color w:val="000000"/>
          <w:sz w:val="24"/>
          <w:szCs w:val="22"/>
        </w:rPr>
        <w:t></w:t>
      </w:r>
      <w:r w:rsidRPr="004472A2">
        <w:rPr>
          <w:rFonts w:ascii="David" w:eastAsia="David" w:hAnsi="David"/>
          <w:color w:val="000000"/>
          <w:sz w:val="24"/>
          <w:rtl/>
        </w:rPr>
        <w:t>טים, אף שאי</w:t>
      </w:r>
      <w:r w:rsidRPr="004472A2">
        <w:rPr>
          <w:rFonts w:ascii="David" w:eastAsia="David" w:hAnsi="David"/>
          <w:color w:val="000000"/>
          <w:sz w:val="24"/>
          <w:szCs w:val="22"/>
        </w:rPr>
        <w:t></w:t>
      </w:r>
      <w:r w:rsidRPr="004472A2">
        <w:rPr>
          <w:rFonts w:ascii="David" w:eastAsia="David" w:hAnsi="David"/>
          <w:color w:val="000000"/>
          <w:sz w:val="24"/>
          <w:rtl/>
        </w:rPr>
        <w:t xml:space="preserve">ו חלק מכללי המועצה. </w:t>
      </w:r>
      <w:proofErr w:type="spellStart"/>
      <w:r w:rsidRPr="004472A2">
        <w:rPr>
          <w:rFonts w:hint="cs"/>
          <w:rtl/>
        </w:rPr>
        <w:t>המל"ג</w:t>
      </w:r>
      <w:proofErr w:type="spellEnd"/>
      <w:r w:rsidRPr="004472A2">
        <w:rPr>
          <w:rFonts w:hint="cs"/>
          <w:rtl/>
        </w:rPr>
        <w:t xml:space="preserve"> הוסיפה כי קיימה דיון מקיף ורציני בנושא המתווה לשנת הלימודים </w:t>
      </w:r>
      <w:proofErr w:type="spellStart"/>
      <w:r w:rsidRPr="004472A2">
        <w:rPr>
          <w:rFonts w:hint="cs"/>
          <w:rtl/>
        </w:rPr>
        <w:t>התשפ"ה</w:t>
      </w:r>
      <w:proofErr w:type="spellEnd"/>
      <w:r w:rsidRPr="004472A2">
        <w:rPr>
          <w:rFonts w:hint="cs"/>
          <w:rtl/>
        </w:rPr>
        <w:t xml:space="preserve">, סמכה את ידה על המתווה שגובש בין המוסדות </w:t>
      </w:r>
      <w:proofErr w:type="spellStart"/>
      <w:r w:rsidRPr="004472A2">
        <w:rPr>
          <w:rFonts w:hint="cs"/>
          <w:rtl/>
        </w:rPr>
        <w:t>לקמל"ר</w:t>
      </w:r>
      <w:proofErr w:type="spellEnd"/>
      <w:r w:rsidRPr="004472A2">
        <w:rPr>
          <w:rFonts w:hint="cs"/>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4472A2">
        <w:rPr>
          <w:rFonts w:hint="cs"/>
          <w:rtl/>
        </w:rPr>
        <w:t>המל"ג</w:t>
      </w:r>
      <w:proofErr w:type="spellEnd"/>
      <w:r w:rsidRPr="004472A2">
        <w:rPr>
          <w:rFonts w:hint="cs"/>
          <w:rtl/>
        </w:rPr>
        <w:t xml:space="preserve"> כי </w:t>
      </w:r>
      <w:proofErr w:type="spellStart"/>
      <w:r w:rsidRPr="004472A2">
        <w:rPr>
          <w:rFonts w:hint="cs"/>
          <w:rtl/>
        </w:rPr>
        <w:t>כמאסדרת</w:t>
      </w:r>
      <w:proofErr w:type="spellEnd"/>
      <w:r w:rsidRPr="004472A2">
        <w:rPr>
          <w:rFonts w:hint="cs"/>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4472A2">
        <w:rPr>
          <w:rFonts w:hint="cs"/>
          <w:rtl/>
        </w:rPr>
        <w:t>האסדרתי</w:t>
      </w:r>
      <w:proofErr w:type="spellEnd"/>
      <w:r w:rsidRPr="004472A2">
        <w:rPr>
          <w:rFonts w:hint="cs"/>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4472A2">
        <w:rPr>
          <w:rFonts w:hint="cs"/>
          <w:rtl/>
        </w:rPr>
        <w:t>המל"ג</w:t>
      </w:r>
      <w:proofErr w:type="spellEnd"/>
      <w:r w:rsidRPr="004472A2">
        <w:rPr>
          <w:rFonts w:hint="cs"/>
          <w:rtl/>
        </w:rPr>
        <w:t xml:space="preserve"> שהתקיים במרץ 2025 הוחלט כי בשלב זה ניתן לעכב את המשך קידום נוסח הכללים עד קבלת הנחיה אחרת </w:t>
      </w:r>
      <w:proofErr w:type="spellStart"/>
      <w:r w:rsidRPr="004472A2">
        <w:rPr>
          <w:rFonts w:hint="cs"/>
          <w:rtl/>
        </w:rPr>
        <w:t>מהמל"ג</w:t>
      </w:r>
      <w:proofErr w:type="spellEnd"/>
      <w:r w:rsidRPr="004472A2">
        <w:rPr>
          <w:rFonts w:hint="cs"/>
          <w:rtl/>
        </w:rPr>
        <w:t>.</w:t>
      </w:r>
      <w:r>
        <w:rPr>
          <w:rFonts w:hint="cs"/>
          <w:rtl/>
        </w:rPr>
        <w:t xml:space="preserve"> </w:t>
      </w:r>
    </w:p>
    <w:p w:rsidR="002E3729" w:rsidRPr="004472A2" w:rsidRDefault="002E3729" w:rsidP="00316ACC">
      <w:pPr>
        <w:pStyle w:val="a8"/>
        <w:spacing w:line="269" w:lineRule="auto"/>
        <w:rPr>
          <w:rtl/>
        </w:rPr>
      </w:pPr>
    </w:p>
    <w:p w:rsidR="002E3729" w:rsidRPr="004472A2" w:rsidRDefault="002E3729" w:rsidP="00316ACC">
      <w:pPr>
        <w:spacing w:line="269" w:lineRule="auto"/>
        <w:rPr>
          <w:rtl/>
        </w:rPr>
      </w:pPr>
      <w:r w:rsidRPr="004472A2">
        <w:rPr>
          <w:rFonts w:hint="cs"/>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4472A2">
        <w:rPr>
          <w:rFonts w:hint="cs"/>
          <w:rtl/>
        </w:rPr>
        <w:t>שוור"מ</w:t>
      </w:r>
      <w:proofErr w:type="spellEnd"/>
      <w:r w:rsidRPr="004472A2">
        <w:rPr>
          <w:rFonts w:hint="cs"/>
          <w:rtl/>
        </w:rPr>
        <w:t xml:space="preserve"> </w:t>
      </w:r>
      <w:proofErr w:type="spellStart"/>
      <w:r w:rsidRPr="004472A2">
        <w:rPr>
          <w:rFonts w:hint="cs"/>
          <w:rtl/>
        </w:rPr>
        <w:t>וּור"ה</w:t>
      </w:r>
      <w:proofErr w:type="spellEnd"/>
      <w:r w:rsidRPr="004472A2">
        <w:rPr>
          <w:rFonts w:hint="cs"/>
          <w:rtl/>
        </w:rPr>
        <w:t xml:space="preserve"> יתחייבו לסייע בקיום מלא של המתווה.</w:t>
      </w:r>
    </w:p>
    <w:p w:rsidR="002E3729" w:rsidRPr="004472A2" w:rsidRDefault="002E3729" w:rsidP="00316ACC">
      <w:pPr>
        <w:pStyle w:val="a8"/>
        <w:spacing w:line="269" w:lineRule="auto"/>
        <w:rPr>
          <w:rtl/>
        </w:rPr>
      </w:pPr>
    </w:p>
    <w:p w:rsidR="002E3729" w:rsidRPr="00232DA4" w:rsidRDefault="002E3729" w:rsidP="00316ACC">
      <w:pPr>
        <w:spacing w:line="269" w:lineRule="auto"/>
        <w:rPr>
          <w:rtl/>
        </w:rPr>
      </w:pPr>
      <w:proofErr w:type="spellStart"/>
      <w:r w:rsidRPr="004472A2">
        <w:rPr>
          <w:rFonts w:hint="cs"/>
          <w:rtl/>
        </w:rPr>
        <w:t>הקמל"ר</w:t>
      </w:r>
      <w:proofErr w:type="spellEnd"/>
      <w:r w:rsidRPr="004472A2">
        <w:rPr>
          <w:rFonts w:hint="cs"/>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4472A2">
        <w:rPr>
          <w:rFonts w:hint="cs"/>
          <w:rtl/>
        </w:rPr>
        <w:t>וּור"מ</w:t>
      </w:r>
      <w:proofErr w:type="spellEnd"/>
      <w:r w:rsidRPr="004472A2">
        <w:rPr>
          <w:rFonts w:hint="cs"/>
          <w:rtl/>
        </w:rPr>
        <w:t xml:space="preserve"> (ועד ראשי המכללות האקדמיות הציבוריות) לאכיפת המתווה.</w:t>
      </w:r>
    </w:p>
    <w:p w:rsidR="002E3729" w:rsidRDefault="002E3729" w:rsidP="00316ACC">
      <w:pPr>
        <w:pStyle w:val="a8"/>
        <w:spacing w:line="269" w:lineRule="auto"/>
        <w:rPr>
          <w:rtl/>
        </w:rPr>
      </w:pPr>
    </w:p>
    <w:p w:rsidR="002E3729" w:rsidRPr="00FE7879" w:rsidRDefault="002E3729" w:rsidP="00316ACC">
      <w:pPr>
        <w:spacing w:line="269" w:lineRule="auto"/>
        <w:rPr>
          <w:b/>
          <w:bCs/>
          <w:rtl/>
        </w:rPr>
      </w:pPr>
      <w:r w:rsidRPr="00FE7879">
        <w:rPr>
          <w:b/>
          <w:bCs/>
          <w:rtl/>
        </w:rPr>
        <w:t xml:space="preserve">בביקורת עלה </w:t>
      </w:r>
      <w:r w:rsidRPr="00FE7879">
        <w:rPr>
          <w:rFonts w:hint="cs"/>
          <w:b/>
          <w:bCs/>
          <w:rtl/>
        </w:rPr>
        <w:t xml:space="preserve">עוד </w:t>
      </w:r>
      <w:r w:rsidRPr="00FE7879">
        <w:rPr>
          <w:b/>
          <w:bCs/>
          <w:rtl/>
        </w:rPr>
        <w:t xml:space="preserve">שגם בנוגע לשנת הלימודים </w:t>
      </w:r>
      <w:proofErr w:type="spellStart"/>
      <w:r w:rsidRPr="00FE7879">
        <w:rPr>
          <w:b/>
          <w:bCs/>
          <w:rtl/>
        </w:rPr>
        <w:t>התשפ"ה</w:t>
      </w:r>
      <w:proofErr w:type="spellEnd"/>
      <w:r w:rsidRPr="00FE7879">
        <w:rPr>
          <w:b/>
          <w:bCs/>
          <w:rtl/>
        </w:rPr>
        <w:t xml:space="preserve"> לא דנה </w:t>
      </w:r>
      <w:proofErr w:type="spellStart"/>
      <w:r w:rsidRPr="00FE7879">
        <w:rPr>
          <w:b/>
          <w:bCs/>
          <w:rtl/>
        </w:rPr>
        <w:t>המל"ג</w:t>
      </w:r>
      <w:proofErr w:type="spellEnd"/>
      <w:r w:rsidRPr="00FE7879">
        <w:rPr>
          <w:b/>
          <w:bCs/>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משרד מבקר המדינה מעיר </w:t>
      </w:r>
      <w:proofErr w:type="spellStart"/>
      <w:r>
        <w:rPr>
          <w:b/>
          <w:bCs/>
          <w:rtl/>
        </w:rPr>
        <w:t>למל"ג</w:t>
      </w:r>
      <w:proofErr w:type="spellEnd"/>
      <w:r>
        <w:rPr>
          <w:b/>
          <w:bCs/>
          <w:rtl/>
        </w:rPr>
        <w:t xml:space="preserve"> כי היה עליה לקבוע תוכנית בקרה סדורה לפיקוח על המענים שהוצעו בשנת הלימודים </w:t>
      </w:r>
      <w:proofErr w:type="spellStart"/>
      <w:r>
        <w:rPr>
          <w:b/>
          <w:bCs/>
          <w:rtl/>
        </w:rPr>
        <w:t>התשפ"ד</w:t>
      </w:r>
      <w:proofErr w:type="spellEnd"/>
      <w:r>
        <w:rPr>
          <w:b/>
          <w:bCs/>
          <w:rtl/>
        </w:rPr>
        <w:t xml:space="preserve"> ועל מתווה </w:t>
      </w:r>
      <w:proofErr w:type="spellStart"/>
      <w:r>
        <w:rPr>
          <w:b/>
          <w:bCs/>
          <w:rtl/>
        </w:rPr>
        <w:t>התשפ"ה</w:t>
      </w:r>
      <w:proofErr w:type="spellEnd"/>
      <w:r>
        <w:rPr>
          <w:b/>
          <w:bCs/>
          <w:rtl/>
        </w:rPr>
        <w:t xml:space="preserve">. כמו כן, היה עליה להנחות את המוסדות להקים מנגנוני </w:t>
      </w:r>
      <w:r>
        <w:rPr>
          <w:b/>
          <w:bCs/>
          <w:rtl/>
        </w:rPr>
        <w:lastRenderedPageBreak/>
        <w:t xml:space="preserve">בקרה פנימיים. הכול, כדי לוודא כי סטודנטים משרתי מילואים מקבלים את מלוא הזכויות שהם זכאים להן לצורך השלמת לימודיהם באופן מיטבי. </w:t>
      </w:r>
    </w:p>
    <w:p w:rsidR="002E3729" w:rsidRDefault="002E3729" w:rsidP="00316ACC">
      <w:pPr>
        <w:pStyle w:val="a8"/>
        <w:spacing w:line="269" w:lineRule="auto"/>
        <w:rPr>
          <w:rtl/>
        </w:rPr>
      </w:pPr>
    </w:p>
    <w:p w:rsidR="002E3729" w:rsidRPr="00CA4523" w:rsidRDefault="002E3729" w:rsidP="00316ACC">
      <w:pPr>
        <w:spacing w:line="269" w:lineRule="auto"/>
        <w:rPr>
          <w:b/>
          <w:bCs/>
        </w:rPr>
      </w:pPr>
      <w:r w:rsidRPr="004472A2">
        <w:rPr>
          <w:rFonts w:hint="cs"/>
          <w:b/>
          <w:bCs/>
          <w:rtl/>
        </w:rPr>
        <w:t xml:space="preserve">במסגרת הפיקוח והבקרה של </w:t>
      </w:r>
      <w:proofErr w:type="spellStart"/>
      <w:r w:rsidRPr="004472A2">
        <w:rPr>
          <w:rFonts w:hint="cs"/>
          <w:b/>
          <w:bCs/>
          <w:rtl/>
        </w:rPr>
        <w:t>המל"ג</w:t>
      </w:r>
      <w:proofErr w:type="spellEnd"/>
      <w:r w:rsidRPr="004472A2">
        <w:rPr>
          <w:rFonts w:hint="cs"/>
          <w:b/>
          <w:bCs/>
          <w:rtl/>
        </w:rPr>
        <w:t xml:space="preserve"> </w:t>
      </w:r>
      <w:r w:rsidRPr="004472A2">
        <w:rPr>
          <w:b/>
          <w:bCs/>
          <w:rtl/>
        </w:rPr>
        <w:t>על</w:t>
      </w:r>
      <w:r w:rsidRPr="004472A2">
        <w:rPr>
          <w:rFonts w:hint="cs"/>
          <w:b/>
          <w:bCs/>
          <w:rtl/>
        </w:rPr>
        <w:t xml:space="preserve">יה </w:t>
      </w:r>
      <w:r w:rsidRPr="004472A2">
        <w:rPr>
          <w:b/>
          <w:bCs/>
          <w:rtl/>
        </w:rPr>
        <w:t>לקבוע מנגנוני בקרה ואיסוף נתונים</w:t>
      </w:r>
      <w:r w:rsidRPr="004472A2">
        <w:rPr>
          <w:rFonts w:hint="cs"/>
          <w:b/>
          <w:bCs/>
          <w:rtl/>
        </w:rPr>
        <w:t>,</w:t>
      </w:r>
      <w:r w:rsidRPr="004472A2">
        <w:rPr>
          <w:b/>
          <w:bCs/>
          <w:rtl/>
        </w:rPr>
        <w:t xml:space="preserve"> כדי לוודא שהמענים הניתנים לסטודנטים משרתי מילואים אכן מיושמים בפועל ועונים על צורכי</w:t>
      </w:r>
      <w:r w:rsidRPr="004472A2">
        <w:rPr>
          <w:rFonts w:hint="cs"/>
          <w:b/>
          <w:bCs/>
          <w:rtl/>
        </w:rPr>
        <w:t>הם. כן יש להמשיך לקיים בקרה ופיקוח שוטפים אחר יישום כללי זכויות הסטודנט במוסדות הלימוד השונים</w:t>
      </w:r>
      <w:r w:rsidRPr="004472A2">
        <w:rPr>
          <w:b/>
          <w:bCs/>
          <w:rtl/>
        </w:rPr>
        <w:t xml:space="preserve">. בקרה זו חשובה בפרט </w:t>
      </w:r>
      <w:r w:rsidRPr="004472A2">
        <w:rPr>
          <w:rFonts w:hint="cs"/>
          <w:b/>
          <w:bCs/>
          <w:rtl/>
        </w:rPr>
        <w:t>מאחר</w:t>
      </w:r>
      <w:r w:rsidRPr="004472A2">
        <w:rPr>
          <w:b/>
          <w:bCs/>
          <w:rtl/>
        </w:rPr>
        <w:t xml:space="preserve"> </w:t>
      </w:r>
      <w:r w:rsidRPr="004472A2">
        <w:rPr>
          <w:rFonts w:hint="cs"/>
          <w:b/>
          <w:bCs/>
          <w:rtl/>
        </w:rPr>
        <w:t>ש</w:t>
      </w:r>
      <w:r w:rsidRPr="004472A2">
        <w:rPr>
          <w:b/>
          <w:bCs/>
          <w:rtl/>
        </w:rPr>
        <w:t xml:space="preserve">המענים הניתנים, נכון למועד סיום הביקורת, הם במסגרת הסכמית בלבד </w:t>
      </w:r>
      <w:r w:rsidRPr="004472A2">
        <w:rPr>
          <w:rFonts w:hint="cs"/>
          <w:b/>
          <w:bCs/>
          <w:rtl/>
        </w:rPr>
        <w:t>ו</w:t>
      </w:r>
      <w:r w:rsidRPr="004472A2">
        <w:rPr>
          <w:b/>
          <w:bCs/>
          <w:rtl/>
        </w:rPr>
        <w:t>לא עוגנו בחקיקה</w:t>
      </w:r>
      <w:r w:rsidRPr="004472A2">
        <w:rPr>
          <w:rFonts w:hint="cs"/>
          <w:b/>
          <w:bCs/>
          <w:rtl/>
        </w:rPr>
        <w:t>.</w:t>
      </w:r>
      <w:r w:rsidRPr="004472A2">
        <w:rPr>
          <w:b/>
          <w:bCs/>
          <w:rtl/>
        </w:rPr>
        <w:t xml:space="preserve"> ובשים לב </w:t>
      </w:r>
      <w:r w:rsidRPr="004472A2">
        <w:rPr>
          <w:rFonts w:hint="cs"/>
          <w:b/>
          <w:bCs/>
          <w:rtl/>
        </w:rPr>
        <w:t xml:space="preserve">להחלטת </w:t>
      </w:r>
      <w:proofErr w:type="spellStart"/>
      <w:r w:rsidRPr="004472A2">
        <w:rPr>
          <w:rFonts w:hint="cs"/>
          <w:b/>
          <w:bCs/>
          <w:rtl/>
        </w:rPr>
        <w:t>ה</w:t>
      </w:r>
      <w:r w:rsidRPr="004472A2">
        <w:rPr>
          <w:b/>
          <w:bCs/>
          <w:rtl/>
        </w:rPr>
        <w:t>מל"ג</w:t>
      </w:r>
      <w:proofErr w:type="spellEnd"/>
      <w:r w:rsidRPr="004472A2">
        <w:rPr>
          <w:b/>
          <w:bCs/>
          <w:rtl/>
        </w:rPr>
        <w:t xml:space="preserve"> כי אם יימצאו פערים ביישום המתווה ההסכמי</w:t>
      </w:r>
      <w:r w:rsidRPr="004472A2">
        <w:rPr>
          <w:rFonts w:hint="cs"/>
          <w:b/>
          <w:bCs/>
          <w:rtl/>
        </w:rPr>
        <w:t>,</w:t>
      </w:r>
      <w:r w:rsidRPr="004472A2">
        <w:rPr>
          <w:b/>
          <w:bCs/>
          <w:rtl/>
        </w:rPr>
        <w:t xml:space="preserve"> י</w:t>
      </w:r>
      <w:r w:rsidRPr="004472A2">
        <w:rPr>
          <w:rFonts w:hint="cs"/>
          <w:b/>
          <w:bCs/>
          <w:rtl/>
        </w:rPr>
        <w:t>עוגנו הכללים שנקבעו במתווה</w:t>
      </w:r>
      <w:r w:rsidRPr="004472A2">
        <w:rPr>
          <w:b/>
          <w:bCs/>
          <w:rtl/>
        </w:rPr>
        <w:t xml:space="preserve"> בחקיקה. </w:t>
      </w:r>
      <w:r w:rsidRPr="004472A2">
        <w:rPr>
          <w:rFonts w:hint="cs"/>
          <w:b/>
          <w:bCs/>
          <w:rtl/>
        </w:rPr>
        <w:t xml:space="preserve">נוכח התמשכות המלחמה והיקפם הגדול של סטודנטים משרתי המילואים מוצע כי </w:t>
      </w:r>
      <w:proofErr w:type="spellStart"/>
      <w:r w:rsidRPr="004472A2">
        <w:rPr>
          <w:rFonts w:hint="cs"/>
          <w:b/>
          <w:bCs/>
          <w:rtl/>
        </w:rPr>
        <w:t>המל"ג</w:t>
      </w:r>
      <w:proofErr w:type="spellEnd"/>
      <w:r w:rsidRPr="004472A2">
        <w:rPr>
          <w:rFonts w:hint="cs"/>
          <w:b/>
          <w:bCs/>
          <w:rtl/>
        </w:rPr>
        <w:t xml:space="preserve"> תפעל לכינוסו של פורום החירום מידי תקופה, לצורך העלאת צרכים, טיוב המענים הניתנים למשרתי המילואים והסרת חסמים ככל שישנם למתן מענה מיטבי.</w:t>
      </w:r>
      <w:r>
        <w:rPr>
          <w:rFonts w:hint="cs"/>
          <w:b/>
          <w:bCs/>
          <w:rtl/>
        </w:rPr>
        <w:t xml:space="preserve"> </w:t>
      </w:r>
    </w:p>
    <w:p w:rsidR="002E3729" w:rsidRDefault="002E3729" w:rsidP="00316ACC">
      <w:pPr>
        <w:spacing w:line="269" w:lineRule="auto"/>
        <w:rPr>
          <w:b/>
          <w:bCs/>
          <w:rtl/>
        </w:rPr>
      </w:pPr>
    </w:p>
    <w:p w:rsidR="002E3729" w:rsidRDefault="002E3729" w:rsidP="00316ACC">
      <w:pPr>
        <w:pStyle w:val="31"/>
        <w:spacing w:before="0" w:line="269" w:lineRule="auto"/>
        <w:rPr>
          <w:rtl/>
        </w:rPr>
      </w:pPr>
      <w:bookmarkStart w:id="34" w:name="_Hlk198804339"/>
      <w:r>
        <w:rPr>
          <w:rtl/>
        </w:rPr>
        <w:t>היעדר בקרה על מימוש תקציבי התמיכה במוסדות במלחמת חרבות ברזל</w:t>
      </w:r>
    </w:p>
    <w:bookmarkEnd w:id="34"/>
    <w:p w:rsidR="002E3729" w:rsidRDefault="002E3729" w:rsidP="00316ACC">
      <w:pPr>
        <w:pStyle w:val="a8"/>
        <w:spacing w:line="269" w:lineRule="auto"/>
        <w:rPr>
          <w:rtl/>
        </w:rPr>
      </w:pPr>
    </w:p>
    <w:p w:rsidR="002E3729" w:rsidRDefault="002E3729" w:rsidP="00006416">
      <w:pPr>
        <w:spacing w:line="269" w:lineRule="auto"/>
        <w:rPr>
          <w:rtl/>
        </w:rPr>
      </w:pPr>
      <w:r>
        <w:rPr>
          <w:rtl/>
        </w:rPr>
        <w:t xml:space="preserve">כאמור, במהלך שנת הלימודים </w:t>
      </w:r>
      <w:proofErr w:type="spellStart"/>
      <w:r>
        <w:rPr>
          <w:rtl/>
        </w:rPr>
        <w:t>התשפ"ד</w:t>
      </w:r>
      <w:proofErr w:type="spellEnd"/>
      <w:r>
        <w:rPr>
          <w:rtl/>
        </w:rPr>
        <w:t xml:space="preserve"> אישרה ות"ת שתי תוכניות תמיכה בתקציבים של 520 מיליון ש"ח עבור מערך התמיכה במוסדות ו-55 מיליון ש"ח עבור תוכנית 100 פלוס</w:t>
      </w:r>
      <w:r>
        <w:rPr>
          <w:rStyle w:val="af2"/>
          <w:rtl/>
        </w:rPr>
        <w:footnoteReference w:id="44"/>
      </w:r>
      <w:r>
        <w:rPr>
          <w:rtl/>
        </w:rPr>
        <w:t>. להלן בלוח נתוני תקצוב מול ביצוע של תוכניות התמיכה במוסדות:</w:t>
      </w:r>
    </w:p>
    <w:p w:rsidR="002E3729" w:rsidRDefault="002E3729" w:rsidP="00316ACC">
      <w:pPr>
        <w:spacing w:line="269" w:lineRule="auto"/>
        <w:jc w:val="center"/>
        <w:rPr>
          <w:rtl/>
        </w:rPr>
      </w:pPr>
    </w:p>
    <w:p w:rsidR="002E3729" w:rsidRDefault="002E3729" w:rsidP="00316ACC">
      <w:pPr>
        <w:spacing w:line="269" w:lineRule="auto"/>
        <w:jc w:val="center"/>
        <w:rPr>
          <w:b/>
          <w:bCs/>
          <w:u w:val="single"/>
          <w:rtl/>
        </w:rPr>
      </w:pPr>
      <w:r w:rsidRPr="00F058A3">
        <w:rPr>
          <w:rtl/>
        </w:rPr>
        <w:t xml:space="preserve">לוח </w:t>
      </w:r>
      <w:r w:rsidRPr="00A03696">
        <w:rPr>
          <w:rFonts w:ascii="David" w:hAnsi="David"/>
          <w:sz w:val="24"/>
        </w:rPr>
        <w:t>2</w:t>
      </w:r>
      <w:r w:rsidRPr="00F058A3">
        <w:rPr>
          <w:rtl/>
        </w:rPr>
        <w:t xml:space="preserve">: </w:t>
      </w:r>
      <w:r w:rsidRPr="00F058A3">
        <w:rPr>
          <w:b/>
          <w:bCs/>
          <w:rtl/>
        </w:rPr>
        <w:t>ביצוע מול</w:t>
      </w:r>
      <w:r>
        <w:rPr>
          <w:b/>
          <w:bCs/>
          <w:rtl/>
        </w:rPr>
        <w:t xml:space="preserve"> ת</w:t>
      </w:r>
      <w:r>
        <w:rPr>
          <w:rFonts w:hint="cs"/>
          <w:b/>
          <w:bCs/>
          <w:rtl/>
        </w:rPr>
        <w:t xml:space="preserve">קצוב </w:t>
      </w:r>
      <w:r>
        <w:rPr>
          <w:b/>
          <w:bCs/>
          <w:rtl/>
        </w:rPr>
        <w:t>של תוכנית מערך התמיכה במוסדות ותוכנית 100 פלוס (במיליוני ש"ח)</w:t>
      </w:r>
    </w:p>
    <w:tbl>
      <w:tblPr>
        <w:tblStyle w:val="af5"/>
        <w:bidiVisual/>
        <w:tblW w:w="0" w:type="auto"/>
        <w:jc w:val="center"/>
        <w:tblLook w:val="04A0" w:firstRow="1" w:lastRow="0" w:firstColumn="1" w:lastColumn="0" w:noHBand="0" w:noVBand="1"/>
      </w:tblPr>
      <w:tblGrid>
        <w:gridCol w:w="5806"/>
        <w:gridCol w:w="880"/>
        <w:gridCol w:w="854"/>
        <w:gridCol w:w="846"/>
      </w:tblGrid>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התוכנית</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Pr>
            </w:pPr>
            <w:r>
              <w:rPr>
                <w:b/>
                <w:bCs/>
                <w:sz w:val="22"/>
                <w:szCs w:val="22"/>
                <w:rtl/>
              </w:rPr>
              <w:t>התקציב</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הביצוע</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center"/>
              <w:rPr>
                <w:b/>
                <w:bCs/>
                <w:sz w:val="22"/>
                <w:szCs w:val="22"/>
                <w:rtl/>
              </w:rPr>
            </w:pPr>
            <w:r>
              <w:rPr>
                <w:b/>
                <w:bCs/>
                <w:sz w:val="22"/>
                <w:szCs w:val="22"/>
                <w:rtl/>
              </w:rPr>
              <w:t>הפער</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tl/>
              </w:rPr>
              <w:t xml:space="preserve">מלגה בגובה שכר לימוד מלא במכללה האקדמית ספיר </w:t>
            </w:r>
            <w:r>
              <w:rPr>
                <w:rFonts w:ascii="David" w:hAnsi="David" w:hint="cs"/>
                <w:sz w:val="22"/>
                <w:szCs w:val="22"/>
                <w:rtl/>
              </w:rPr>
              <w:t>ובמכללה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88.9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8.9+</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רשת ביטחון למכללה האקדמית ספיר </w:t>
            </w:r>
            <w:r>
              <w:rPr>
                <w:rFonts w:ascii="David" w:hAnsi="David" w:hint="cs"/>
                <w:sz w:val="22"/>
                <w:szCs w:val="22"/>
                <w:rtl/>
              </w:rPr>
              <w:t>ולמכללה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240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0</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240-</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התמיכה במוסדות למתן מענה רחב למניעת נשירה וגרירת התואר</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140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83</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 57-</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הגדלת קרן הסיוע עבור סטודנטים משרתי מילואים לשנת הלימודים </w:t>
            </w:r>
            <w:proofErr w:type="spellStart"/>
            <w:r>
              <w:rPr>
                <w:rFonts w:ascii="David" w:hAnsi="David"/>
                <w:sz w:val="22"/>
                <w:szCs w:val="22"/>
                <w:rtl/>
              </w:rPr>
              <w:t>התשפ"ד</w:t>
            </w:r>
            <w:proofErr w:type="spellEnd"/>
            <w:r>
              <w:rPr>
                <w:rFonts w:ascii="David" w:hAnsi="David"/>
                <w:sz w:val="22"/>
                <w:szCs w:val="22"/>
                <w:rtl/>
              </w:rPr>
              <w:t xml:space="preserve"> </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30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14.9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15.1-</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100 פלוס</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55</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41</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14-</w:t>
            </w:r>
          </w:p>
        </w:tc>
      </w:tr>
    </w:tbl>
    <w:p w:rsidR="002E3729" w:rsidRDefault="002E3729" w:rsidP="00316ACC">
      <w:pPr>
        <w:spacing w:line="269" w:lineRule="auto"/>
        <w:rPr>
          <w:sz w:val="16"/>
          <w:szCs w:val="20"/>
        </w:rPr>
      </w:pPr>
      <w:r>
        <w:rPr>
          <w:sz w:val="16"/>
          <w:szCs w:val="20"/>
          <w:rtl/>
        </w:rPr>
        <w:t xml:space="preserve">על פי נתוני </w:t>
      </w:r>
      <w:proofErr w:type="spellStart"/>
      <w:r>
        <w:rPr>
          <w:sz w:val="16"/>
          <w:szCs w:val="20"/>
          <w:rtl/>
        </w:rPr>
        <w:t>המל"ג</w:t>
      </w:r>
      <w:proofErr w:type="spellEnd"/>
      <w:r>
        <w:rPr>
          <w:sz w:val="16"/>
          <w:szCs w:val="20"/>
          <w:rtl/>
        </w:rPr>
        <w:t xml:space="preserve">,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w:t>
      </w:r>
      <w:r>
        <w:rPr>
          <w:rFonts w:hint="cs"/>
          <w:b/>
          <w:bCs/>
          <w:rtl/>
        </w:rPr>
        <w:t xml:space="preserve"> עוד עולה כי </w:t>
      </w:r>
      <w:r>
        <w:rPr>
          <w:b/>
          <w:bCs/>
          <w:rtl/>
        </w:rPr>
        <w:t xml:space="preserve">המוסדות הפועלים באזורי הלחימה ובקווי העימות בדרום ובצפון (המכללה האקדמית ספיר </w:t>
      </w:r>
      <w:r>
        <w:rPr>
          <w:rFonts w:hint="cs"/>
          <w:b/>
          <w:bCs/>
          <w:rtl/>
        </w:rPr>
        <w:t>והמכללה האקדמית</w:t>
      </w:r>
      <w:r>
        <w:rPr>
          <w:b/>
          <w:bCs/>
          <w:rtl/>
        </w:rPr>
        <w:t xml:space="preserve"> תל חי) לא נזקקו להפעיל את רשת הביטחון</w:t>
      </w:r>
      <w:r>
        <w:rPr>
          <w:rFonts w:hint="cs"/>
          <w:b/>
          <w:bCs/>
          <w:rtl/>
        </w:rPr>
        <w:t xml:space="preserve"> שהוקצתה להם בסך של כ-240 מיליון ש"ח</w:t>
      </w:r>
      <w:r>
        <w:rPr>
          <w:b/>
          <w:bCs/>
          <w:rtl/>
        </w:rPr>
        <w:t xml:space="preserve">. </w:t>
      </w:r>
    </w:p>
    <w:p w:rsidR="002E3729" w:rsidRDefault="002E3729" w:rsidP="00316ACC">
      <w:pPr>
        <w:pStyle w:val="a8"/>
        <w:spacing w:line="269" w:lineRule="auto"/>
        <w:rPr>
          <w:rtl/>
        </w:rPr>
      </w:pPr>
    </w:p>
    <w:p w:rsidR="002E3729" w:rsidRPr="002B431C" w:rsidRDefault="002E3729" w:rsidP="00316ACC">
      <w:pPr>
        <w:spacing w:line="269" w:lineRule="auto"/>
        <w:ind w:left="9" w:right="-12"/>
        <w:rPr>
          <w:rtl/>
        </w:rPr>
      </w:pPr>
      <w:proofErr w:type="spellStart"/>
      <w:r w:rsidRPr="004472A2">
        <w:rPr>
          <w:rFonts w:ascii="David" w:eastAsia="David" w:hAnsi="David" w:hint="cs"/>
          <w:color w:val="000000"/>
          <w:sz w:val="24"/>
          <w:rtl/>
        </w:rPr>
        <w:lastRenderedPageBreak/>
        <w:t>המל"ג</w:t>
      </w:r>
      <w:proofErr w:type="spellEnd"/>
      <w:r w:rsidRPr="004472A2">
        <w:rPr>
          <w:rFonts w:ascii="David" w:eastAsia="David" w:hAnsi="David" w:hint="cs"/>
          <w:color w:val="000000"/>
          <w:sz w:val="24"/>
          <w:rtl/>
        </w:rPr>
        <w:t xml:space="preserve"> מסרה בתשובתה כי ה</w:t>
      </w:r>
      <w:r w:rsidRPr="004472A2">
        <w:rPr>
          <w:rtl/>
        </w:rPr>
        <w:t>מוסדות אי</w:t>
      </w:r>
      <w:r w:rsidRPr="004472A2">
        <w:rPr>
          <w:rFonts w:hint="cs"/>
          <w:rtl/>
        </w:rPr>
        <w:t>נ</w:t>
      </w:r>
      <w:r w:rsidRPr="004472A2">
        <w:rPr>
          <w:rtl/>
        </w:rPr>
        <w:t>ם יכולים לחזות מראש כמה סט</w:t>
      </w:r>
      <w:r w:rsidRPr="004472A2">
        <w:rPr>
          <w:rFonts w:hint="cs"/>
          <w:rtl/>
        </w:rPr>
        <w:t>ודנ</w:t>
      </w:r>
      <w:r w:rsidRPr="004472A2">
        <w:rPr>
          <w:rtl/>
        </w:rPr>
        <w:t xml:space="preserve">טים אכן יגויסו בפועל, מה יהיה </w:t>
      </w:r>
      <w:r w:rsidRPr="004472A2">
        <w:rPr>
          <w:rFonts w:hint="cs"/>
          <w:rtl/>
        </w:rPr>
        <w:t>זמן</w:t>
      </w:r>
      <w:r w:rsidRPr="004472A2">
        <w:rPr>
          <w:rtl/>
        </w:rPr>
        <w:t xml:space="preserve"> שירותם, ומ</w:t>
      </w:r>
      <w:r w:rsidRPr="004472A2">
        <w:rPr>
          <w:rFonts w:hint="cs"/>
          <w:rtl/>
        </w:rPr>
        <w:t xml:space="preserve">ה </w:t>
      </w:r>
      <w:r w:rsidRPr="004472A2">
        <w:rPr>
          <w:rtl/>
        </w:rPr>
        <w:t>הם</w:t>
      </w:r>
      <w:r w:rsidRPr="004472A2">
        <w:rPr>
          <w:rFonts w:hint="cs"/>
          <w:rtl/>
        </w:rPr>
        <w:t xml:space="preserve"> </w:t>
      </w:r>
      <w:r w:rsidRPr="004472A2">
        <w:rPr>
          <w:rtl/>
        </w:rPr>
        <w:t>המ</w:t>
      </w:r>
      <w:r w:rsidRPr="004472A2">
        <w:rPr>
          <w:rFonts w:hint="cs"/>
          <w:rtl/>
        </w:rPr>
        <w:t>ענ</w:t>
      </w:r>
      <w:r w:rsidRPr="004472A2">
        <w:rPr>
          <w:rtl/>
        </w:rPr>
        <w:t>ים המדויקים שיידרשו בפועל לאורך זמן. לפיכך</w:t>
      </w:r>
      <w:r w:rsidRPr="004472A2">
        <w:rPr>
          <w:rFonts w:hint="cs"/>
          <w:rtl/>
        </w:rPr>
        <w:t xml:space="preserve"> </w:t>
      </w:r>
      <w:r w:rsidRPr="004472A2">
        <w:rPr>
          <w:rtl/>
        </w:rPr>
        <w:t xml:space="preserve">הביצוע החלקי </w:t>
      </w:r>
      <w:r w:rsidRPr="004472A2">
        <w:rPr>
          <w:rFonts w:hint="cs"/>
          <w:rtl/>
        </w:rPr>
        <w:t>נבע</w:t>
      </w:r>
      <w:r w:rsidRPr="004472A2">
        <w:rPr>
          <w:rtl/>
        </w:rPr>
        <w:t xml:space="preserve"> בעיקרו מהעובדה כי האומדן התבסס</w:t>
      </w:r>
      <w:r w:rsidRPr="004472A2">
        <w:rPr>
          <w:rFonts w:hint="cs"/>
          <w:rtl/>
        </w:rPr>
        <w:t xml:space="preserve"> על</w:t>
      </w:r>
      <w:r w:rsidRPr="004472A2">
        <w:rPr>
          <w:rtl/>
        </w:rPr>
        <w:t xml:space="preserve"> </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גבוהים מה</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בפועל</w:t>
      </w:r>
      <w:r w:rsidRPr="004472A2">
        <w:rPr>
          <w:rtl/>
        </w:rPr>
        <w:t>.</w:t>
      </w:r>
      <w:r w:rsidRPr="004472A2">
        <w:rPr>
          <w:rFonts w:hint="cs"/>
          <w:rtl/>
        </w:rPr>
        <w:t xml:space="preserve"> </w:t>
      </w:r>
      <w:r w:rsidRPr="004472A2">
        <w:rPr>
          <w:rtl/>
        </w:rPr>
        <w:t>כמו כן, דיווחי המוסדות א</w:t>
      </w:r>
      <w:r w:rsidRPr="004472A2">
        <w:rPr>
          <w:rFonts w:hint="cs"/>
          <w:rtl/>
        </w:rPr>
        <w:t>ינם</w:t>
      </w:r>
      <w:r w:rsidRPr="004472A2">
        <w:rPr>
          <w:rtl/>
        </w:rPr>
        <w:t xml:space="preserve"> יכולים להצביע על צ</w:t>
      </w:r>
      <w:r w:rsidRPr="004472A2">
        <w:rPr>
          <w:rFonts w:hint="cs"/>
          <w:rtl/>
        </w:rPr>
        <w:t>ו</w:t>
      </w:r>
      <w:r w:rsidRPr="004472A2">
        <w:rPr>
          <w:rtl/>
        </w:rPr>
        <w:t xml:space="preserve">רכי המוסדות, </w:t>
      </w:r>
      <w:r w:rsidRPr="004472A2">
        <w:rPr>
          <w:rFonts w:hint="cs"/>
          <w:rtl/>
        </w:rPr>
        <w:t>והתוכנית</w:t>
      </w:r>
      <w:r w:rsidRPr="004472A2">
        <w:rPr>
          <w:rtl/>
        </w:rPr>
        <w:t xml:space="preserve"> </w:t>
      </w:r>
      <w:r w:rsidRPr="004472A2">
        <w:rPr>
          <w:rFonts w:hint="cs"/>
          <w:rtl/>
        </w:rPr>
        <w:t>נבנתה</w:t>
      </w:r>
      <w:r w:rsidRPr="004472A2">
        <w:rPr>
          <w:rtl/>
        </w:rPr>
        <w:t xml:space="preserve"> בתיאום </w:t>
      </w:r>
      <w:r w:rsidRPr="004472A2">
        <w:rPr>
          <w:rFonts w:hint="cs"/>
          <w:rtl/>
        </w:rPr>
        <w:t xml:space="preserve">עם </w:t>
      </w:r>
      <w:r w:rsidRPr="004472A2">
        <w:rPr>
          <w:rtl/>
        </w:rPr>
        <w:t xml:space="preserve">התאחדות </w:t>
      </w:r>
      <w:r w:rsidRPr="004472A2">
        <w:rPr>
          <w:rFonts w:hint="cs"/>
          <w:rtl/>
        </w:rPr>
        <w:t>הסטודנטים</w:t>
      </w:r>
      <w:r w:rsidRPr="004472A2">
        <w:rPr>
          <w:rtl/>
        </w:rPr>
        <w:t xml:space="preserve"> הארצית ואמורה להיות מאושרת באגודה המקומית של כל מוסד</w:t>
      </w:r>
      <w:r w:rsidRPr="004472A2">
        <w:rPr>
          <w:rFonts w:hint="cs"/>
          <w:rtl/>
        </w:rPr>
        <w:t>,</w:t>
      </w:r>
      <w:r w:rsidRPr="004472A2">
        <w:rPr>
          <w:rtl/>
        </w:rPr>
        <w:t xml:space="preserve"> שכן אלה הגורמים שמכירים </w:t>
      </w:r>
      <w:r w:rsidRPr="004472A2">
        <w:rPr>
          <w:rFonts w:hint="cs"/>
          <w:rtl/>
        </w:rPr>
        <w:t>באופן הטוב ביותר</w:t>
      </w:r>
      <w:r w:rsidRPr="004472A2">
        <w:rPr>
          <w:rtl/>
        </w:rPr>
        <w:t xml:space="preserve"> את צ</w:t>
      </w:r>
      <w:r w:rsidRPr="004472A2">
        <w:rPr>
          <w:rFonts w:hint="cs"/>
          <w:rtl/>
        </w:rPr>
        <w:t>ו</w:t>
      </w:r>
      <w:r w:rsidRPr="004472A2">
        <w:rPr>
          <w:rtl/>
        </w:rPr>
        <w:t xml:space="preserve">רכי </w:t>
      </w:r>
      <w:r w:rsidRPr="004472A2">
        <w:rPr>
          <w:rFonts w:hint="cs"/>
          <w:rtl/>
        </w:rPr>
        <w:t xml:space="preserve">הסטודנטים. לגבי רשת הביטחון למכללה האקדמית ספיר ולמכללה האקדמית תל חי מסרה </w:t>
      </w:r>
      <w:proofErr w:type="spellStart"/>
      <w:r w:rsidRPr="004472A2">
        <w:rPr>
          <w:rFonts w:hint="cs"/>
          <w:rtl/>
        </w:rPr>
        <w:t>המל"ג</w:t>
      </w:r>
      <w:proofErr w:type="spellEnd"/>
      <w:r w:rsidRPr="004472A2">
        <w:rPr>
          <w:rFonts w:hint="cs"/>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2E3729" w:rsidRDefault="002E3729" w:rsidP="00316ACC">
      <w:pPr>
        <w:pStyle w:val="a8"/>
        <w:spacing w:line="269" w:lineRule="auto"/>
        <w:rPr>
          <w:rtl/>
        </w:rPr>
      </w:pPr>
    </w:p>
    <w:p w:rsidR="002E3729" w:rsidRDefault="002E3729" w:rsidP="00316ACC">
      <w:pPr>
        <w:spacing w:line="269" w:lineRule="auto"/>
        <w:rPr>
          <w:rtl/>
        </w:rPr>
      </w:pPr>
      <w:r w:rsidRPr="008D4F37">
        <w:rPr>
          <w:rtl/>
        </w:rPr>
        <w:t>ב</w:t>
      </w:r>
      <w:r w:rsidRPr="008D4F37">
        <w:rPr>
          <w:rFonts w:hint="cs"/>
          <w:rtl/>
        </w:rPr>
        <w:t>פברואר 2025</w:t>
      </w:r>
      <w:r w:rsidRPr="008D4F37">
        <w:rPr>
          <w:rtl/>
        </w:rPr>
        <w:t xml:space="preserve"> דנה </w:t>
      </w:r>
      <w:proofErr w:type="spellStart"/>
      <w:r w:rsidRPr="008D4F37">
        <w:rPr>
          <w:rtl/>
        </w:rPr>
        <w:t>הוות"ת</w:t>
      </w:r>
      <w:proofErr w:type="spellEnd"/>
      <w:r w:rsidRPr="008D4F37">
        <w:rPr>
          <w:rtl/>
        </w:rPr>
        <w:t xml:space="preserve"> במערך התמיכה במוסדות ובסטודנטים בצל מלחמת חרבות ברזל לשנות הלימודים </w:t>
      </w:r>
      <w:proofErr w:type="spellStart"/>
      <w:r w:rsidRPr="008D4F37">
        <w:rPr>
          <w:rtl/>
        </w:rPr>
        <w:t>התשפ"ה-התשפ"ז</w:t>
      </w:r>
      <w:proofErr w:type="spellEnd"/>
      <w:r w:rsidRPr="008D4F37">
        <w:rPr>
          <w:rtl/>
        </w:rPr>
        <w:t xml:space="preserve"> (אוקטובר 2024 - ספטמבר 2027) (להלן - מערך תמיכה במוסדות לשנות הלימודים </w:t>
      </w:r>
      <w:proofErr w:type="spellStart"/>
      <w:r w:rsidRPr="008D4F37">
        <w:rPr>
          <w:rtl/>
        </w:rPr>
        <w:t>התשפ"ה-התשפ"ז</w:t>
      </w:r>
      <w:proofErr w:type="spellEnd"/>
      <w:r w:rsidRPr="008D4F37">
        <w:rPr>
          <w:rtl/>
        </w:rPr>
        <w:t xml:space="preserve">). </w:t>
      </w:r>
      <w:r w:rsidRPr="008D4F37">
        <w:rPr>
          <w:rFonts w:hint="cs"/>
          <w:rtl/>
        </w:rPr>
        <w:t>נוכח</w:t>
      </w:r>
      <w:r w:rsidRPr="008D4F37">
        <w:rPr>
          <w:rtl/>
        </w:rPr>
        <w:t xml:space="preserve"> התפתחות המצב הביטחוני, ובמטרה להבטיח את </w:t>
      </w:r>
      <w:r w:rsidRPr="008D4F37">
        <w:rPr>
          <w:rFonts w:hint="cs"/>
          <w:rtl/>
        </w:rPr>
        <w:t>שילובם של</w:t>
      </w:r>
      <w:r w:rsidRPr="008D4F37">
        <w:rPr>
          <w:rtl/>
        </w:rPr>
        <w:t xml:space="preserve"> הסטודנטים המשרתים במילואים באופן מוצלח, החליטה </w:t>
      </w:r>
      <w:proofErr w:type="spellStart"/>
      <w:r w:rsidRPr="008D4F37">
        <w:rPr>
          <w:rtl/>
        </w:rPr>
        <w:t>הוות"ת</w:t>
      </w:r>
      <w:proofErr w:type="spellEnd"/>
      <w:r w:rsidRPr="008D4F37">
        <w:rPr>
          <w:rtl/>
        </w:rPr>
        <w:t xml:space="preserve"> בין היתר </w:t>
      </w:r>
      <w:r w:rsidRPr="008D4F37">
        <w:rPr>
          <w:rFonts w:hint="cs"/>
          <w:rtl/>
        </w:rPr>
        <w:t>על תוכנית תמיכה</w:t>
      </w:r>
      <w:r w:rsidRPr="008D4F37">
        <w:rPr>
          <w:rtl/>
        </w:rPr>
        <w:t xml:space="preserve"> במוסדות</w:t>
      </w:r>
      <w:r w:rsidRPr="008D4F37">
        <w:rPr>
          <w:rFonts w:hint="cs"/>
          <w:rtl/>
        </w:rPr>
        <w:t>, כדי לאפשר להם לתת</w:t>
      </w:r>
      <w:r w:rsidRPr="008D4F37">
        <w:rPr>
          <w:rtl/>
        </w:rPr>
        <w:t xml:space="preserve"> מענה רחב לסטודנטים </w:t>
      </w:r>
      <w:r w:rsidRPr="008D4F37">
        <w:rPr>
          <w:rFonts w:hint="cs"/>
          <w:rtl/>
        </w:rPr>
        <w:t>ולמנוע</w:t>
      </w:r>
      <w:r w:rsidRPr="008D4F37">
        <w:rPr>
          <w:rtl/>
        </w:rPr>
        <w:t xml:space="preserve"> נשירה וגרירת התואר</w:t>
      </w:r>
      <w:r w:rsidRPr="008D4F37">
        <w:rPr>
          <w:rFonts w:hint="cs"/>
          <w:rtl/>
        </w:rPr>
        <w:t>.</w:t>
      </w:r>
      <w:r w:rsidRPr="008D4F37">
        <w:rPr>
          <w:rtl/>
        </w:rPr>
        <w:t xml:space="preserve"> </w:t>
      </w:r>
      <w:r w:rsidRPr="008D4F37">
        <w:rPr>
          <w:rFonts w:hint="cs"/>
          <w:rtl/>
        </w:rPr>
        <w:t xml:space="preserve">התוכנית </w:t>
      </w:r>
      <w:r w:rsidRPr="008D4F37">
        <w:rPr>
          <w:rtl/>
        </w:rPr>
        <w:t>מכסה את עלות השלמת קורסים ל</w:t>
      </w:r>
      <w:r w:rsidRPr="008D4F37">
        <w:rPr>
          <w:rFonts w:hint="cs"/>
          <w:rtl/>
        </w:rPr>
        <w:t xml:space="preserve">סטודנטים </w:t>
      </w:r>
      <w:r w:rsidRPr="008D4F37">
        <w:rPr>
          <w:rtl/>
        </w:rPr>
        <w:t>באמצעות האוניברסיטה הפתוחה</w:t>
      </w:r>
      <w:r w:rsidRPr="008D4F37">
        <w:rPr>
          <w:rFonts w:hint="cs"/>
          <w:rtl/>
        </w:rPr>
        <w:t>, מאפשרת ביטול</w:t>
      </w:r>
      <w:r w:rsidRPr="008D4F37">
        <w:rPr>
          <w:rtl/>
        </w:rPr>
        <w:t xml:space="preserve"> תשלום קנס בגין גרירת קורסים בשל שירות מילואים ל</w:t>
      </w:r>
      <w:r w:rsidRPr="008D4F37">
        <w:rPr>
          <w:rFonts w:hint="cs"/>
          <w:rtl/>
        </w:rPr>
        <w:t>גבי שנת הלימודים</w:t>
      </w:r>
      <w:r w:rsidRPr="008D4F37">
        <w:rPr>
          <w:rtl/>
        </w:rPr>
        <w:t xml:space="preserve"> </w:t>
      </w:r>
      <w:proofErr w:type="spellStart"/>
      <w:r w:rsidRPr="008D4F37">
        <w:rPr>
          <w:rFonts w:hint="cs"/>
          <w:rtl/>
        </w:rPr>
        <w:t>ה</w:t>
      </w:r>
      <w:r w:rsidRPr="008D4F37">
        <w:rPr>
          <w:rtl/>
        </w:rPr>
        <w:t>תשפ"ה</w:t>
      </w:r>
      <w:proofErr w:type="spellEnd"/>
      <w:r w:rsidRPr="008D4F37">
        <w:rPr>
          <w:rtl/>
        </w:rPr>
        <w:t xml:space="preserve"> </w:t>
      </w:r>
      <w:r w:rsidRPr="008D4F37">
        <w:rPr>
          <w:rFonts w:hint="cs"/>
          <w:rtl/>
        </w:rPr>
        <w:t>ויוצרת</w:t>
      </w:r>
      <w:r w:rsidRPr="008D4F37">
        <w:rPr>
          <w:rtl/>
        </w:rPr>
        <w:t xml:space="preserve"> רשת ביטחון במקרה של ירידה במספרי </w:t>
      </w:r>
      <w:r w:rsidRPr="008D4F37">
        <w:rPr>
          <w:rFonts w:hint="cs"/>
          <w:rtl/>
        </w:rPr>
        <w:t>ה</w:t>
      </w:r>
      <w:r w:rsidRPr="008D4F37">
        <w:rPr>
          <w:rtl/>
        </w:rPr>
        <w:t xml:space="preserve">סטודנטים עבור שנות הלימודים </w:t>
      </w:r>
      <w:proofErr w:type="spellStart"/>
      <w:r w:rsidRPr="008D4F37">
        <w:rPr>
          <w:rtl/>
        </w:rPr>
        <w:t>התשפ"ו-התשפ"ז</w:t>
      </w:r>
      <w:proofErr w:type="spellEnd"/>
      <w:r w:rsidRPr="008D4F37">
        <w:rPr>
          <w:rtl/>
        </w:rPr>
        <w:t xml:space="preserve"> (אוקטובר 2025 - ספטמבר 2027).</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נמצא כי </w:t>
      </w:r>
      <w:proofErr w:type="spellStart"/>
      <w:r>
        <w:rPr>
          <w:b/>
          <w:bCs/>
          <w:rtl/>
        </w:rPr>
        <w:t>המל"ג</w:t>
      </w:r>
      <w:proofErr w:type="spellEnd"/>
      <w:r>
        <w:rPr>
          <w:b/>
          <w:bCs/>
          <w:rtl/>
        </w:rPr>
        <w:t xml:space="preserve"> </w:t>
      </w:r>
      <w:proofErr w:type="spellStart"/>
      <w:r>
        <w:rPr>
          <w:b/>
          <w:bCs/>
          <w:rtl/>
        </w:rPr>
        <w:t>והוות"ת</w:t>
      </w:r>
      <w:proofErr w:type="spellEnd"/>
      <w:r>
        <w:rPr>
          <w:b/>
          <w:bCs/>
          <w:rtl/>
        </w:rPr>
        <w:t xml:space="preserve"> לא בחנו במסגרת הכנת</w:t>
      </w:r>
      <w:r>
        <w:rPr>
          <w:rtl/>
        </w:rPr>
        <w:t xml:space="preserve"> </w:t>
      </w:r>
      <w:r>
        <w:rPr>
          <w:b/>
          <w:bCs/>
          <w:rtl/>
        </w:rPr>
        <w:t xml:space="preserve">מערך תמיכה במוסדות לשנה"ל </w:t>
      </w:r>
      <w:proofErr w:type="spellStart"/>
      <w:r>
        <w:rPr>
          <w:b/>
          <w:bCs/>
          <w:rtl/>
        </w:rPr>
        <w:t>התשפ"ה-התשפ"ז</w:t>
      </w:r>
      <w:proofErr w:type="spellEnd"/>
      <w:r>
        <w:rPr>
          <w:b/>
          <w:bCs/>
          <w:rtl/>
        </w:rPr>
        <w:t xml:space="preserve">, או בכל דרך אחרת, את הסיבות </w:t>
      </w:r>
      <w:r w:rsidRPr="00F21B74">
        <w:rPr>
          <w:rFonts w:hint="cs"/>
          <w:b/>
          <w:bCs/>
          <w:rtl/>
        </w:rPr>
        <w:t xml:space="preserve">בגינן מוסדות הלימוד ניצלו פחות משני שלישים מהתקציב שיועד להם </w:t>
      </w:r>
      <w:r>
        <w:rPr>
          <w:rFonts w:hint="cs"/>
          <w:b/>
          <w:bCs/>
          <w:rtl/>
        </w:rPr>
        <w:t xml:space="preserve">לשנת הלימודים </w:t>
      </w:r>
      <w:proofErr w:type="spellStart"/>
      <w:r>
        <w:rPr>
          <w:rFonts w:hint="cs"/>
          <w:b/>
          <w:bCs/>
          <w:rtl/>
        </w:rPr>
        <w:t>התשפ"ד</w:t>
      </w:r>
      <w:proofErr w:type="spellEnd"/>
      <w:r>
        <w:rPr>
          <w:rFonts w:hint="cs"/>
          <w:b/>
          <w:bCs/>
          <w:rtl/>
        </w:rPr>
        <w:t xml:space="preserve"> </w:t>
      </w:r>
      <w:r w:rsidRPr="00F21B74">
        <w:rPr>
          <w:rFonts w:hint="cs"/>
          <w:b/>
          <w:bCs/>
          <w:rtl/>
        </w:rPr>
        <w:t>(124 מיליון ש"ח בלבד מתוך תקציב של 195 מיליון ש"ח) לצורך מתן עזרה לסטודנטים אשר שירתו במילואים</w:t>
      </w:r>
      <w:r>
        <w:rPr>
          <w:b/>
          <w:bCs/>
          <w:rtl/>
        </w:rPr>
        <w:t>, ולא בחנו אם הניצול החסר נובע מחסמים שלא אפשרו ניצול יעיל של התקציבים, מקשיים אחרים שמנעו מהמוסדות לנצל את התקציב ביעילות או מכך ש</w:t>
      </w:r>
      <w:r>
        <w:rPr>
          <w:rFonts w:hint="cs"/>
          <w:b/>
          <w:bCs/>
          <w:rtl/>
        </w:rPr>
        <w:t>ה</w:t>
      </w:r>
      <w:r>
        <w:rPr>
          <w:b/>
          <w:bCs/>
          <w:rtl/>
        </w:rPr>
        <w:t xml:space="preserve">הערכה הראשונית של </w:t>
      </w:r>
      <w:proofErr w:type="spellStart"/>
      <w:r>
        <w:rPr>
          <w:b/>
          <w:bCs/>
          <w:rtl/>
        </w:rPr>
        <w:t>המל"ג</w:t>
      </w:r>
      <w:proofErr w:type="spellEnd"/>
      <w:r>
        <w:rPr>
          <w:b/>
          <w:bCs/>
          <w:rtl/>
        </w:rPr>
        <w:t xml:space="preserve"> בנוגע לצורכי המוסדות הייתה גבוהה מהצורך</w:t>
      </w:r>
      <w:r>
        <w:rPr>
          <w:rFonts w:hint="cs"/>
          <w:b/>
          <w:bCs/>
          <w:rtl/>
        </w:rPr>
        <w:t xml:space="preserve">. </w:t>
      </w:r>
      <w:r w:rsidRPr="00856095">
        <w:rPr>
          <w:b/>
          <w:bCs/>
          <w:rtl/>
        </w:rPr>
        <w:t xml:space="preserve">עוד נמצא כי </w:t>
      </w:r>
      <w:proofErr w:type="spellStart"/>
      <w:r w:rsidRPr="00856095">
        <w:rPr>
          <w:b/>
          <w:bCs/>
          <w:rtl/>
        </w:rPr>
        <w:t>המל"ג</w:t>
      </w:r>
      <w:proofErr w:type="spellEnd"/>
      <w:r w:rsidRPr="00856095">
        <w:rPr>
          <w:b/>
          <w:bCs/>
          <w:rtl/>
        </w:rPr>
        <w:t xml:space="preserve"> </w:t>
      </w:r>
      <w:proofErr w:type="spellStart"/>
      <w:r w:rsidRPr="00856095">
        <w:rPr>
          <w:b/>
          <w:bCs/>
          <w:rtl/>
        </w:rPr>
        <w:t>והוות"ת</w:t>
      </w:r>
      <w:proofErr w:type="spellEnd"/>
      <w:r w:rsidRPr="00856095">
        <w:rPr>
          <w:b/>
          <w:bCs/>
          <w:rtl/>
        </w:rPr>
        <w:t xml:space="preserve"> לא דנו בניצול התקציבי לגבי שנת הלימודים </w:t>
      </w:r>
      <w:proofErr w:type="spellStart"/>
      <w:r w:rsidRPr="00856095">
        <w:rPr>
          <w:b/>
          <w:bCs/>
          <w:rtl/>
        </w:rPr>
        <w:t>התשפ"ד</w:t>
      </w:r>
      <w:proofErr w:type="spellEnd"/>
      <w:r w:rsidRPr="00856095">
        <w:rPr>
          <w:b/>
          <w:bCs/>
          <w:rtl/>
        </w:rPr>
        <w:t xml:space="preserve"> ולא בחנו בהתאם לכך את צורכי המוסדות, ולא לקחו זאת בחשבון בדיון על התמיכה </w:t>
      </w:r>
      <w:r w:rsidRPr="0038208E">
        <w:rPr>
          <w:b/>
          <w:bCs/>
          <w:rtl/>
        </w:rPr>
        <w:t xml:space="preserve">התקציבית למוסדות בשנת הלימודים </w:t>
      </w:r>
      <w:proofErr w:type="spellStart"/>
      <w:r w:rsidRPr="0038208E">
        <w:rPr>
          <w:b/>
          <w:bCs/>
          <w:rtl/>
        </w:rPr>
        <w:t>התשפ"ה</w:t>
      </w:r>
      <w:proofErr w:type="spellEnd"/>
      <w:r w:rsidRPr="00856095">
        <w:rPr>
          <w:b/>
          <w:bCs/>
          <w:rtl/>
        </w:rPr>
        <w:t>.</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2E3729" w:rsidRPr="008D4F37" w:rsidRDefault="002E3729" w:rsidP="00316ACC">
      <w:pPr>
        <w:pStyle w:val="a8"/>
        <w:spacing w:line="269" w:lineRule="auto"/>
        <w:rPr>
          <w:rtl/>
        </w:rPr>
      </w:pPr>
    </w:p>
    <w:p w:rsidR="002E3729" w:rsidRPr="008D4F37" w:rsidRDefault="002E3729" w:rsidP="00316ACC">
      <w:pPr>
        <w:spacing w:line="269" w:lineRule="auto"/>
        <w:rPr>
          <w:sz w:val="16"/>
          <w:rtl/>
        </w:rPr>
      </w:pPr>
      <w:r w:rsidRPr="008D4F37">
        <w:rPr>
          <w:b/>
          <w:bCs/>
          <w:rtl/>
        </w:rPr>
        <w:t xml:space="preserve">על </w:t>
      </w:r>
      <w:proofErr w:type="spellStart"/>
      <w:r w:rsidRPr="008D4F37">
        <w:rPr>
          <w:b/>
          <w:bCs/>
          <w:rtl/>
        </w:rPr>
        <w:t>המל"ג</w:t>
      </w:r>
      <w:proofErr w:type="spellEnd"/>
      <w:r w:rsidRPr="008D4F37">
        <w:rPr>
          <w:b/>
          <w:bCs/>
          <w:rtl/>
        </w:rPr>
        <w:t xml:space="preserve"> ועל </w:t>
      </w:r>
      <w:proofErr w:type="spellStart"/>
      <w:r w:rsidRPr="008D4F37">
        <w:rPr>
          <w:b/>
          <w:bCs/>
          <w:rtl/>
        </w:rPr>
        <w:t>הוות"ת</w:t>
      </w:r>
      <w:proofErr w:type="spellEnd"/>
      <w:r w:rsidRPr="008D4F37">
        <w:rPr>
          <w:b/>
          <w:bCs/>
          <w:rtl/>
        </w:rPr>
        <w:t xml:space="preserve"> </w:t>
      </w:r>
      <w:r w:rsidRPr="008D4F37">
        <w:rPr>
          <w:rFonts w:hint="cs"/>
          <w:b/>
          <w:bCs/>
          <w:rtl/>
        </w:rPr>
        <w:t>למפות</w:t>
      </w:r>
      <w:r w:rsidRPr="008D4F37">
        <w:rPr>
          <w:b/>
          <w:bCs/>
          <w:rtl/>
        </w:rPr>
        <w:t xml:space="preserve"> את הסיבות לפערים שבין התקציב שיועד למוסדות לצורך מתן מענים לסטודנטים משרתי מילואים לבין מימושו בפועל, ולהחליט לגבי תוכנית תמיכה עתידית</w:t>
      </w:r>
      <w:r w:rsidRPr="008D4F37">
        <w:rPr>
          <w:rFonts w:hint="cs"/>
          <w:b/>
          <w:bCs/>
          <w:rtl/>
        </w:rPr>
        <w:t>.</w:t>
      </w:r>
      <w:r w:rsidRPr="008D4F37">
        <w:rPr>
          <w:b/>
          <w:bCs/>
          <w:rtl/>
        </w:rPr>
        <w:t xml:space="preserve"> </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עלה</w:t>
      </w:r>
      <w:r w:rsidRPr="008D4F37">
        <w:rPr>
          <w:b/>
          <w:bCs/>
          <w:rtl/>
        </w:rPr>
        <w:t xml:space="preserve"> כי בין המוסדות השונים יש שונות רבה בהשקעה הממוצעת </w:t>
      </w:r>
      <w:r w:rsidRPr="008D4F37">
        <w:rPr>
          <w:rFonts w:hint="cs"/>
          <w:b/>
          <w:bCs/>
          <w:rtl/>
        </w:rPr>
        <w:t>ב</w:t>
      </w:r>
      <w:r w:rsidRPr="008D4F37">
        <w:rPr>
          <w:b/>
          <w:bCs/>
          <w:rtl/>
        </w:rPr>
        <w:t>סטודנט משרת מילואים - באוניברסיטאות ההבדל</w:t>
      </w:r>
      <w:r w:rsidRPr="008D4F37">
        <w:rPr>
          <w:rFonts w:hint="cs"/>
          <w:b/>
          <w:bCs/>
          <w:rtl/>
        </w:rPr>
        <w:t>ים מגיעים</w:t>
      </w:r>
      <w:r w:rsidRPr="008D4F37">
        <w:rPr>
          <w:b/>
          <w:bCs/>
          <w:rtl/>
        </w:rPr>
        <w:t xml:space="preserve"> </w:t>
      </w:r>
      <w:r w:rsidRPr="008D4F37">
        <w:rPr>
          <w:rFonts w:hint="cs"/>
          <w:b/>
          <w:bCs/>
          <w:rtl/>
        </w:rPr>
        <w:t>ליותר</w:t>
      </w:r>
      <w:r w:rsidRPr="008D4F37">
        <w:rPr>
          <w:b/>
          <w:bCs/>
          <w:rtl/>
        </w:rPr>
        <w:t xml:space="preserve"> </w:t>
      </w:r>
      <w:r w:rsidRPr="008D4F37">
        <w:rPr>
          <w:rFonts w:hint="cs"/>
          <w:b/>
          <w:bCs/>
          <w:rtl/>
        </w:rPr>
        <w:t>מ</w:t>
      </w:r>
      <w:r w:rsidRPr="008D4F37">
        <w:rPr>
          <w:b/>
          <w:bCs/>
          <w:rtl/>
        </w:rPr>
        <w:t xml:space="preserve">פי שניים </w:t>
      </w:r>
      <w:bookmarkStart w:id="35" w:name="_Hlk209358748"/>
      <w:r w:rsidRPr="008D4F37">
        <w:rPr>
          <w:rFonts w:hint="cs"/>
          <w:b/>
          <w:bCs/>
          <w:rtl/>
        </w:rPr>
        <w:t>(כ-3,800 ש"ח השקעה בסטודנט משרת מילואים באוניברסיטה אחת לעומת כ-1,700 ש"ח השקעה בסטודנט משרת מילואים באוניברסיטה אחרת)</w:t>
      </w:r>
      <w:bookmarkEnd w:id="35"/>
      <w:r w:rsidRPr="008D4F37">
        <w:rPr>
          <w:rFonts w:hint="cs"/>
          <w:b/>
          <w:bCs/>
          <w:rtl/>
        </w:rPr>
        <w:t>, ו</w:t>
      </w:r>
      <w:r w:rsidRPr="008D4F37">
        <w:rPr>
          <w:b/>
          <w:bCs/>
          <w:rtl/>
        </w:rPr>
        <w:t>במכללות ההבדל</w:t>
      </w:r>
      <w:r w:rsidRPr="008D4F37">
        <w:rPr>
          <w:rFonts w:hint="cs"/>
          <w:b/>
          <w:bCs/>
          <w:rtl/>
        </w:rPr>
        <w:t xml:space="preserve">ים </w:t>
      </w:r>
      <w:r w:rsidRPr="008D4F37">
        <w:rPr>
          <w:b/>
          <w:bCs/>
          <w:rtl/>
        </w:rPr>
        <w:t>מגיע</w:t>
      </w:r>
      <w:r w:rsidRPr="008D4F37">
        <w:rPr>
          <w:rFonts w:hint="cs"/>
          <w:b/>
          <w:bCs/>
          <w:rtl/>
        </w:rPr>
        <w:t>ים</w:t>
      </w:r>
      <w:r w:rsidRPr="008D4F37">
        <w:rPr>
          <w:b/>
          <w:bCs/>
          <w:rtl/>
        </w:rPr>
        <w:t xml:space="preserve"> עד</w:t>
      </w:r>
      <w:r w:rsidRPr="008D4F37">
        <w:rPr>
          <w:rFonts w:hint="cs"/>
          <w:b/>
          <w:bCs/>
          <w:rtl/>
        </w:rPr>
        <w:t xml:space="preserve"> כמעט</w:t>
      </w:r>
      <w:r w:rsidRPr="008D4F37">
        <w:rPr>
          <w:b/>
          <w:bCs/>
          <w:rtl/>
        </w:rPr>
        <w:t xml:space="preserve"> פי ארבע</w:t>
      </w:r>
      <w:r w:rsidRPr="008D4F37">
        <w:rPr>
          <w:rFonts w:hint="cs"/>
          <w:b/>
          <w:bCs/>
          <w:rtl/>
        </w:rPr>
        <w:t xml:space="preserve">ה </w:t>
      </w:r>
      <w:bookmarkStart w:id="36" w:name="_Hlk209358802"/>
      <w:r w:rsidRPr="008D4F37">
        <w:rPr>
          <w:rFonts w:hint="cs"/>
          <w:b/>
          <w:bCs/>
          <w:rtl/>
        </w:rPr>
        <w:t>(כ-4,300 ש"ח השקעה בסטודנט משרת מילואים במכללה אחת לעומת כ-1,100 ש"ח השקעה בסטודנט משרת מילואים במכללה אחרת)</w:t>
      </w:r>
      <w:bookmarkEnd w:id="36"/>
      <w:r w:rsidRPr="008D4F37">
        <w:rPr>
          <w:rFonts w:hint="cs"/>
          <w:b/>
          <w:bCs/>
          <w:rtl/>
        </w:rPr>
        <w:t xml:space="preserve">. </w:t>
      </w:r>
    </w:p>
    <w:p w:rsidR="002E3729" w:rsidRPr="008D4F37" w:rsidRDefault="002E3729" w:rsidP="00316ACC">
      <w:pPr>
        <w:pStyle w:val="a8"/>
        <w:spacing w:line="269" w:lineRule="auto"/>
        <w:rPr>
          <w:rtl/>
        </w:rPr>
      </w:pPr>
    </w:p>
    <w:p w:rsidR="002E3729" w:rsidRDefault="002E3729" w:rsidP="00316ACC">
      <w:pPr>
        <w:spacing w:line="269" w:lineRule="auto"/>
        <w:rPr>
          <w:b/>
          <w:bCs/>
          <w:rtl/>
        </w:rPr>
      </w:pPr>
      <w:r w:rsidRPr="008D4F37">
        <w:rPr>
          <w:rFonts w:hint="cs"/>
          <w:b/>
          <w:bCs/>
          <w:rtl/>
        </w:rPr>
        <w:lastRenderedPageBreak/>
        <w:t xml:space="preserve">ואולם </w:t>
      </w:r>
      <w:r w:rsidRPr="008D4F37">
        <w:rPr>
          <w:b/>
          <w:bCs/>
          <w:rtl/>
        </w:rPr>
        <w:t xml:space="preserve">נמצא כי </w:t>
      </w:r>
      <w:proofErr w:type="spellStart"/>
      <w:r w:rsidRPr="008D4F37">
        <w:rPr>
          <w:b/>
          <w:bCs/>
          <w:rtl/>
        </w:rPr>
        <w:t>המל"ג</w:t>
      </w:r>
      <w:proofErr w:type="spellEnd"/>
      <w:r w:rsidRPr="008D4F37">
        <w:rPr>
          <w:b/>
          <w:bCs/>
          <w:rtl/>
        </w:rPr>
        <w:t xml:space="preserve"> לא בחנה את הסיבות לשונות הרבה בין המוסדות השונים בהשקעה הממוצעת </w:t>
      </w:r>
      <w:r w:rsidRPr="008D4F37">
        <w:rPr>
          <w:rFonts w:hint="cs"/>
          <w:b/>
          <w:bCs/>
          <w:rtl/>
        </w:rPr>
        <w:t>ב</w:t>
      </w:r>
      <w:r w:rsidRPr="008D4F37">
        <w:rPr>
          <w:b/>
          <w:bCs/>
          <w:rtl/>
        </w:rPr>
        <w:t xml:space="preserve">סטודנט משרת מילואים. </w:t>
      </w:r>
      <w:proofErr w:type="spellStart"/>
      <w:r w:rsidRPr="008D4F37">
        <w:rPr>
          <w:b/>
          <w:bCs/>
          <w:rtl/>
        </w:rPr>
        <w:t>המל"ג</w:t>
      </w:r>
      <w:proofErr w:type="spellEnd"/>
      <w:r w:rsidRPr="008D4F37">
        <w:rPr>
          <w:b/>
          <w:bCs/>
          <w:rtl/>
        </w:rPr>
        <w:t xml:space="preserve"> לא ניתחה את דיווחי המוסדות כדי ללמוד מהם על צורכי המוסדות</w:t>
      </w:r>
      <w:r w:rsidRPr="008D4F37">
        <w:rPr>
          <w:rFonts w:hint="cs"/>
          <w:b/>
          <w:bCs/>
          <w:rtl/>
        </w:rPr>
        <w:t>,</w:t>
      </w:r>
      <w:r w:rsidRPr="008D4F37">
        <w:rPr>
          <w:b/>
          <w:bCs/>
          <w:rtl/>
        </w:rPr>
        <w:t xml:space="preserve"> ואם </w:t>
      </w:r>
      <w:r w:rsidRPr="008D4F37">
        <w:rPr>
          <w:rFonts w:hint="cs"/>
          <w:b/>
          <w:bCs/>
          <w:rtl/>
        </w:rPr>
        <w:t xml:space="preserve">ההבדלים בניצול </w:t>
      </w:r>
      <w:r w:rsidRPr="008D4F37">
        <w:rPr>
          <w:b/>
          <w:bCs/>
          <w:rtl/>
        </w:rPr>
        <w:t>תקציבי התמיכה נובע</w:t>
      </w:r>
      <w:r w:rsidRPr="008D4F37">
        <w:rPr>
          <w:rFonts w:hint="cs"/>
          <w:b/>
          <w:bCs/>
          <w:rtl/>
        </w:rPr>
        <w:t>ים</w:t>
      </w:r>
      <w:r w:rsidRPr="008D4F37">
        <w:rPr>
          <w:b/>
          <w:bCs/>
          <w:rtl/>
        </w:rPr>
        <w:t xml:space="preserve"> מסיבות כגון גודל המוסד, מספר הסטודנטים משרתי </w:t>
      </w:r>
      <w:r w:rsidRPr="008D4F37">
        <w:rPr>
          <w:rFonts w:hint="cs"/>
          <w:b/>
          <w:bCs/>
          <w:rtl/>
        </w:rPr>
        <w:t>ה</w:t>
      </w:r>
      <w:r w:rsidRPr="008D4F37">
        <w:rPr>
          <w:b/>
          <w:bCs/>
          <w:rtl/>
        </w:rPr>
        <w:t>מילואים</w:t>
      </w:r>
      <w:r w:rsidRPr="008D4F37">
        <w:rPr>
          <w:rFonts w:hint="cs"/>
          <w:b/>
          <w:bCs/>
          <w:rtl/>
        </w:rPr>
        <w:t xml:space="preserve"> בו</w:t>
      </w:r>
      <w:r w:rsidRPr="008D4F37">
        <w:rPr>
          <w:b/>
          <w:bCs/>
          <w:rtl/>
        </w:rPr>
        <w:t xml:space="preserve"> ותחומי הלימוד </w:t>
      </w:r>
      <w:r w:rsidRPr="008D4F37">
        <w:rPr>
          <w:rFonts w:hint="cs"/>
          <w:b/>
          <w:bCs/>
          <w:rtl/>
        </w:rPr>
        <w:t>בו</w:t>
      </w:r>
      <w:r w:rsidRPr="008D4F37">
        <w:rPr>
          <w:b/>
          <w:bCs/>
          <w:rtl/>
        </w:rPr>
        <w:t xml:space="preserve"> או מפערים באיכות </w:t>
      </w:r>
      <w:r w:rsidRPr="008D4F37">
        <w:rPr>
          <w:rFonts w:hint="cs"/>
          <w:b/>
          <w:bCs/>
          <w:rtl/>
        </w:rPr>
        <w:t>של</w:t>
      </w:r>
      <w:r w:rsidRPr="008D4F37">
        <w:rPr>
          <w:b/>
          <w:bCs/>
          <w:rtl/>
        </w:rPr>
        <w:t xml:space="preserve"> המענה שהוצע לסטודנטים ובהיק</w:t>
      </w:r>
      <w:r w:rsidRPr="008D4F37">
        <w:rPr>
          <w:rFonts w:hint="cs"/>
          <w:b/>
          <w:bCs/>
          <w:rtl/>
        </w:rPr>
        <w:t>פו,</w:t>
      </w:r>
      <w:r w:rsidRPr="008D4F37">
        <w:rPr>
          <w:b/>
          <w:bCs/>
          <w:rtl/>
        </w:rPr>
        <w:t xml:space="preserve"> דבר שיש בו כדי להצביע על </w:t>
      </w:r>
      <w:r w:rsidRPr="008D4F37">
        <w:rPr>
          <w:rFonts w:hint="cs"/>
          <w:b/>
          <w:bCs/>
          <w:rtl/>
        </w:rPr>
        <w:t>השקעה כספית ו</w:t>
      </w:r>
      <w:r w:rsidRPr="008D4F37">
        <w:rPr>
          <w:b/>
          <w:bCs/>
          <w:rtl/>
        </w:rPr>
        <w:t xml:space="preserve">מענה </w:t>
      </w:r>
      <w:r w:rsidRPr="008D4F37">
        <w:rPr>
          <w:rFonts w:hint="cs"/>
          <w:b/>
          <w:bCs/>
          <w:rtl/>
        </w:rPr>
        <w:t xml:space="preserve">לא </w:t>
      </w:r>
      <w:r w:rsidRPr="008D4F37">
        <w:rPr>
          <w:b/>
          <w:bCs/>
          <w:rtl/>
        </w:rPr>
        <w:t>מיטבי</w:t>
      </w:r>
      <w:r w:rsidRPr="008D4F37">
        <w:rPr>
          <w:rFonts w:hint="cs"/>
          <w:b/>
          <w:bCs/>
          <w:rtl/>
        </w:rPr>
        <w:t>ים</w:t>
      </w:r>
      <w:r w:rsidRPr="008D4F37">
        <w:rPr>
          <w:b/>
          <w:bCs/>
          <w:rtl/>
        </w:rPr>
        <w:t xml:space="preserve"> בחלק מהמוסדות.</w:t>
      </w:r>
    </w:p>
    <w:p w:rsidR="002E3729" w:rsidRDefault="002E3729" w:rsidP="00316ACC">
      <w:pPr>
        <w:pStyle w:val="a8"/>
        <w:spacing w:line="269" w:lineRule="auto"/>
        <w:rPr>
          <w:rtl/>
        </w:rPr>
      </w:pPr>
    </w:p>
    <w:p w:rsidR="002E3729" w:rsidRDefault="002E3729" w:rsidP="00316ACC">
      <w:pPr>
        <w:spacing w:line="269" w:lineRule="auto"/>
        <w:rPr>
          <w:rtl/>
        </w:rPr>
      </w:pPr>
      <w:r>
        <w:rPr>
          <w:b/>
          <w:bCs/>
          <w:rtl/>
        </w:rPr>
        <w:t xml:space="preserve">מומלץ </w:t>
      </w:r>
      <w:proofErr w:type="spellStart"/>
      <w:r>
        <w:rPr>
          <w:b/>
          <w:bCs/>
          <w:rtl/>
        </w:rPr>
        <w:t>למל"ג</w:t>
      </w:r>
      <w:proofErr w:type="spellEnd"/>
      <w:r>
        <w:rPr>
          <w:b/>
          <w:bCs/>
          <w:rtl/>
        </w:rPr>
        <w:t xml:space="preserve"> </w:t>
      </w:r>
      <w:proofErr w:type="spellStart"/>
      <w:r>
        <w:rPr>
          <w:b/>
          <w:bCs/>
          <w:rtl/>
        </w:rPr>
        <w:t>ולוות"ת</w:t>
      </w:r>
      <w:proofErr w:type="spellEnd"/>
      <w:r>
        <w:rPr>
          <w:rFonts w:hint="cs"/>
          <w:b/>
          <w:bCs/>
          <w:rtl/>
        </w:rPr>
        <w:t xml:space="preserve"> </w:t>
      </w:r>
      <w:r>
        <w:rPr>
          <w:b/>
          <w:bCs/>
          <w:rtl/>
        </w:rPr>
        <w:t xml:space="preserve">לדון בביצועי המוסדות כפי שמשתקף בדוחות הביצוע כדי להפיק לקחים ותובנות וכדי שדוחות </w:t>
      </w:r>
      <w:r>
        <w:rPr>
          <w:rFonts w:hint="cs"/>
          <w:b/>
          <w:bCs/>
          <w:rtl/>
        </w:rPr>
        <w:t>הביצוע</w:t>
      </w:r>
      <w:r>
        <w:rPr>
          <w:b/>
          <w:bCs/>
          <w:rtl/>
        </w:rPr>
        <w:t xml:space="preserve"> ישמשו לה כלי לקביעת דרכי הפעולה לשנים הבאות. במסגרת זו מוצע להן בין השאר לבחון את הביצועים התקציביים ואת התאמת מתווה התמיכה לצ</w:t>
      </w:r>
      <w:r>
        <w:rPr>
          <w:rFonts w:hint="cs"/>
          <w:b/>
          <w:bCs/>
          <w:rtl/>
        </w:rPr>
        <w:t>ו</w:t>
      </w:r>
      <w:r>
        <w:rPr>
          <w:b/>
          <w:bCs/>
          <w:rtl/>
        </w:rPr>
        <w:t xml:space="preserve">רכי המוסדות </w:t>
      </w:r>
      <w:r>
        <w:rPr>
          <w:rFonts w:hint="cs"/>
          <w:b/>
          <w:bCs/>
          <w:rtl/>
        </w:rPr>
        <w:t>בהתאם לגודל המוסד, תחומי הלימוד</w:t>
      </w:r>
      <w:r>
        <w:rPr>
          <w:b/>
          <w:bCs/>
          <w:rtl/>
        </w:rPr>
        <w:t xml:space="preserve"> </w:t>
      </w:r>
      <w:r>
        <w:rPr>
          <w:rFonts w:hint="cs"/>
          <w:b/>
          <w:bCs/>
          <w:rtl/>
        </w:rPr>
        <w:t>ו</w:t>
      </w:r>
      <w:r>
        <w:rPr>
          <w:b/>
          <w:bCs/>
          <w:rtl/>
        </w:rPr>
        <w:t xml:space="preserve">מספר הסטודנטים משרתי מילואים </w:t>
      </w:r>
      <w:r>
        <w:rPr>
          <w:rFonts w:hint="cs"/>
          <w:b/>
          <w:bCs/>
          <w:rtl/>
        </w:rPr>
        <w:t>ולהתחשב בקריטריונים אלו</w:t>
      </w:r>
      <w:r>
        <w:rPr>
          <w:b/>
          <w:bCs/>
          <w:rtl/>
        </w:rPr>
        <w:t xml:space="preserve"> בקביעת גובה התקצוב.</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מומלץ</w:t>
      </w:r>
      <w:r w:rsidRPr="00EC24C0">
        <w:rPr>
          <w:b/>
          <w:bCs/>
          <w:rtl/>
        </w:rPr>
        <w:t xml:space="preserve"> </w:t>
      </w:r>
      <w:r>
        <w:rPr>
          <w:rFonts w:hint="cs"/>
          <w:b/>
          <w:bCs/>
          <w:rtl/>
        </w:rPr>
        <w:t>ל</w:t>
      </w:r>
      <w:r w:rsidRPr="00EC24C0">
        <w:rPr>
          <w:b/>
          <w:bCs/>
          <w:rtl/>
        </w:rPr>
        <w:t xml:space="preserve">מוסדות </w:t>
      </w:r>
      <w:r>
        <w:rPr>
          <w:rFonts w:hint="cs"/>
          <w:b/>
          <w:bCs/>
          <w:rtl/>
        </w:rPr>
        <w:t>להשכלה גבוהה</w:t>
      </w:r>
      <w:r w:rsidRPr="00EC24C0">
        <w:rPr>
          <w:b/>
          <w:bCs/>
          <w:rtl/>
        </w:rPr>
        <w:t xml:space="preserve"> </w:t>
      </w:r>
      <w:r>
        <w:rPr>
          <w:rFonts w:hint="cs"/>
          <w:b/>
          <w:bCs/>
          <w:rtl/>
        </w:rPr>
        <w:t>לבחון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ולפעול</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מנת</w:t>
      </w:r>
      <w:r w:rsidRPr="00EC24C0">
        <w:rPr>
          <w:b/>
          <w:bCs/>
          <w:rtl/>
        </w:rPr>
        <w:t xml:space="preserve"> </w:t>
      </w:r>
      <w:r w:rsidRPr="00EC24C0">
        <w:rPr>
          <w:rFonts w:hint="eastAsia"/>
          <w:b/>
          <w:bCs/>
          <w:rtl/>
        </w:rPr>
        <w:t>לתת</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המיטבי</w:t>
      </w:r>
      <w:r w:rsidRPr="00EC24C0">
        <w:rPr>
          <w:b/>
          <w:bCs/>
          <w:rtl/>
        </w:rPr>
        <w:t xml:space="preserve"> במסגרת התקציב שיועד לכך. </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w:t>
      </w:r>
    </w:p>
    <w:p w:rsidR="002E3729" w:rsidRPr="0026188E" w:rsidRDefault="002E3729" w:rsidP="00316ACC">
      <w:pPr>
        <w:spacing w:line="269" w:lineRule="auto"/>
        <w:rPr>
          <w:rtl/>
        </w:rPr>
      </w:pPr>
    </w:p>
    <w:p w:rsidR="002E3729" w:rsidRDefault="002E3729" w:rsidP="00316ACC">
      <w:pPr>
        <w:pStyle w:val="31"/>
        <w:spacing w:before="0" w:line="269" w:lineRule="auto"/>
        <w:rPr>
          <w:rtl/>
        </w:rPr>
      </w:pPr>
      <w:bookmarkStart w:id="37" w:name="_Hlk209011931"/>
      <w:r>
        <w:rPr>
          <w:rtl/>
        </w:rPr>
        <w:t>נשירת סטודנטים משרתי מילואים</w:t>
      </w:r>
      <w:bookmarkEnd w:id="37"/>
    </w:p>
    <w:p w:rsidR="002E3729" w:rsidRDefault="002E3729" w:rsidP="00316ACC">
      <w:pPr>
        <w:pStyle w:val="a8"/>
        <w:spacing w:line="269" w:lineRule="auto"/>
        <w:rPr>
          <w:rtl/>
        </w:rPr>
      </w:pPr>
    </w:p>
    <w:p w:rsidR="002E3729" w:rsidRDefault="002E3729" w:rsidP="00316ACC">
      <w:pPr>
        <w:spacing w:line="269" w:lineRule="auto"/>
        <w:rPr>
          <w:rtl/>
        </w:rPr>
      </w:pPr>
      <w:r>
        <w:rPr>
          <w:rtl/>
        </w:rPr>
        <w:t>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w:t>
      </w:r>
      <w:r>
        <w:rPr>
          <w:rStyle w:val="af2"/>
          <w:rtl/>
        </w:rPr>
        <w:footnoteReference w:id="45"/>
      </w:r>
      <w:r>
        <w:rPr>
          <w:rtl/>
        </w:rPr>
        <w:t xml:space="preserve">. תופעה זו מתוארת במקרים מסוימים כנשירה סמויה.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w:t>
      </w:r>
      <w:r>
        <w:rPr>
          <w:rFonts w:hint="cs"/>
          <w:rtl/>
        </w:rPr>
        <w:t>קיימת חשיבות יתרה לאיסוף</w:t>
      </w:r>
      <w:r>
        <w:rPr>
          <w:rtl/>
        </w:rPr>
        <w:t xml:space="preserve">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2E3729" w:rsidRDefault="002E3729" w:rsidP="00316ACC">
      <w:pPr>
        <w:pStyle w:val="a8"/>
        <w:spacing w:line="269" w:lineRule="auto"/>
        <w:rPr>
          <w:rtl/>
        </w:rPr>
      </w:pPr>
    </w:p>
    <w:p w:rsidR="002E3729" w:rsidRDefault="002E3729" w:rsidP="00316ACC">
      <w:pPr>
        <w:spacing w:line="269" w:lineRule="auto"/>
        <w:rPr>
          <w:rtl/>
        </w:rPr>
      </w:pPr>
      <w:bookmarkStart w:id="38" w:name="_Hlk198467487"/>
      <w:r w:rsidRPr="00521C53">
        <w:rPr>
          <w:rtl/>
        </w:rPr>
        <w:t>ב</w:t>
      </w:r>
      <w:r>
        <w:rPr>
          <w:rFonts w:hint="cs"/>
          <w:rtl/>
        </w:rPr>
        <w:t xml:space="preserve">נובמבר </w:t>
      </w:r>
      <w:r w:rsidRPr="00521C53">
        <w:rPr>
          <w:rFonts w:hint="cs"/>
          <w:rtl/>
        </w:rPr>
        <w:t xml:space="preserve">2024 </w:t>
      </w:r>
      <w:r>
        <w:rPr>
          <w:rFonts w:hint="cs"/>
          <w:rtl/>
        </w:rPr>
        <w:t>ד</w:t>
      </w:r>
      <w:r w:rsidRPr="00521C53">
        <w:rPr>
          <w:rtl/>
        </w:rPr>
        <w:t xml:space="preserve">נה </w:t>
      </w:r>
      <w:r w:rsidRPr="00CE3649">
        <w:rPr>
          <w:rFonts w:hint="cs"/>
          <w:rtl/>
        </w:rPr>
        <w:t>מל"ג ב</w:t>
      </w:r>
      <w:r w:rsidRPr="00CE3649">
        <w:rPr>
          <w:rtl/>
        </w:rPr>
        <w:t>נשירה של סטודנטים ב</w:t>
      </w:r>
      <w:r>
        <w:rPr>
          <w:rtl/>
        </w:rPr>
        <w:t xml:space="preserve">עקבות שירות מילואים. </w:t>
      </w:r>
      <w:r>
        <w:rPr>
          <w:rFonts w:hint="cs"/>
          <w:rtl/>
        </w:rPr>
        <w:t>בדיון הוצגו נתוני הנשירה שמל"ג אספה ממוסדות הלימוד, תוך ציון הסתייגות לפיה</w:t>
      </w:r>
      <w:r w:rsidRPr="00CE3649">
        <w:rPr>
          <w:rFonts w:hint="cs"/>
          <w:rtl/>
        </w:rPr>
        <w:t xml:space="preserve"> </w:t>
      </w:r>
      <w:r w:rsidRPr="00CE3649">
        <w:rPr>
          <w:rtl/>
        </w:rPr>
        <w:t xml:space="preserve">הנתונים </w:t>
      </w:r>
      <w:r w:rsidRPr="00CE3649">
        <w:rPr>
          <w:rFonts w:hint="cs"/>
          <w:rtl/>
        </w:rPr>
        <w:t>ש</w:t>
      </w:r>
      <w:r>
        <w:rPr>
          <w:rFonts w:hint="cs"/>
          <w:rtl/>
        </w:rPr>
        <w:t>נאספו</w:t>
      </w:r>
      <w:r w:rsidRPr="00CE3649">
        <w:rPr>
          <w:rFonts w:hint="cs"/>
          <w:rtl/>
        </w:rPr>
        <w:t xml:space="preserve"> אינם סופיים, וכן כי קיימות שונות בהגדרה של "נשירה" בין המוסדות ומשכך סביר כי קיימת חוסר אחידות בדיווחי</w:t>
      </w:r>
      <w:r>
        <w:rPr>
          <w:rFonts w:hint="cs"/>
          <w:rtl/>
        </w:rPr>
        <w:t xml:space="preserve"> המוסדות בנושא</w:t>
      </w:r>
      <w:r w:rsidRPr="00CE3649">
        <w:rPr>
          <w:rtl/>
        </w:rPr>
        <w:t>.</w:t>
      </w:r>
      <w:bookmarkEnd w:id="38"/>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tl/>
        </w:rPr>
        <w:lastRenderedPageBreak/>
        <w:t>מ</w:t>
      </w:r>
      <w:r w:rsidRPr="00933422">
        <w:rPr>
          <w:rFonts w:hint="cs"/>
          <w:rtl/>
        </w:rPr>
        <w:t>ה</w:t>
      </w:r>
      <w:r w:rsidRPr="00933422">
        <w:rPr>
          <w:rtl/>
        </w:rPr>
        <w:t>נתוני</w:t>
      </w:r>
      <w:r w:rsidRPr="00933422">
        <w:rPr>
          <w:rFonts w:hint="cs"/>
          <w:rtl/>
        </w:rPr>
        <w:t xml:space="preserve">ם שאספה </w:t>
      </w:r>
      <w:proofErr w:type="spellStart"/>
      <w:r w:rsidRPr="00933422">
        <w:rPr>
          <w:rtl/>
        </w:rPr>
        <w:t>המל"ג</w:t>
      </w:r>
      <w:proofErr w:type="spellEnd"/>
      <w:r w:rsidRPr="00933422">
        <w:rPr>
          <w:rtl/>
        </w:rPr>
        <w:t xml:space="preserve"> </w:t>
      </w:r>
      <w:r w:rsidRPr="00933422">
        <w:rPr>
          <w:rFonts w:hint="cs"/>
          <w:rtl/>
        </w:rPr>
        <w:t xml:space="preserve">מהמוסדות באוקטובר 2024 </w:t>
      </w:r>
      <w:r w:rsidRPr="00933422">
        <w:rPr>
          <w:rtl/>
        </w:rPr>
        <w:t xml:space="preserve">עולה כי בשנת הלימודים </w:t>
      </w:r>
      <w:proofErr w:type="spellStart"/>
      <w:r w:rsidRPr="00933422">
        <w:rPr>
          <w:rtl/>
        </w:rPr>
        <w:t>התשפ"ד</w:t>
      </w:r>
      <w:proofErr w:type="spellEnd"/>
      <w:r w:rsidRPr="00933422">
        <w:rPr>
          <w:rtl/>
        </w:rPr>
        <w:t xml:space="preserve"> נשרו </w:t>
      </w:r>
      <w:r w:rsidRPr="00933422">
        <w:rPr>
          <w:rFonts w:hint="cs"/>
          <w:rtl/>
        </w:rPr>
        <w:t>1,423</w:t>
      </w:r>
      <w:r w:rsidRPr="00933422">
        <w:rPr>
          <w:rtl/>
        </w:rPr>
        <w:t xml:space="preserve"> סטודנטים </w:t>
      </w:r>
      <w:r w:rsidRPr="00933422">
        <w:rPr>
          <w:rFonts w:hint="cs"/>
          <w:rtl/>
        </w:rPr>
        <w:t>(</w:t>
      </w:r>
      <w:r w:rsidRPr="00933422">
        <w:rPr>
          <w:rtl/>
        </w:rPr>
        <w:t>לתואר ראשון ושני</w:t>
      </w:r>
      <w:r w:rsidRPr="00933422">
        <w:rPr>
          <w:rFonts w:hint="cs"/>
          <w:rtl/>
        </w:rPr>
        <w:t>)</w:t>
      </w:r>
      <w:r w:rsidRPr="00933422">
        <w:rPr>
          <w:rtl/>
        </w:rPr>
        <w:t xml:space="preserve"> משרתי מילואים</w:t>
      </w:r>
      <w:r w:rsidRPr="00933422">
        <w:rPr>
          <w:rFonts w:hint="cs"/>
          <w:rtl/>
        </w:rPr>
        <w:t xml:space="preserve">, שהם 2.6% מהסטודנטים משרתי המילואים. נתונים </w:t>
      </w:r>
      <w:r>
        <w:rPr>
          <w:rFonts w:hint="cs"/>
          <w:rtl/>
        </w:rPr>
        <w:t>אלו</w:t>
      </w:r>
      <w:r w:rsidRPr="00933422">
        <w:rPr>
          <w:rFonts w:hint="cs"/>
          <w:rtl/>
        </w:rPr>
        <w:t xml:space="preserve"> אינם כוללים את האוניברסיטה הפתוחה בגלל מאפייניה השונים ואת אוניברסיטת בר-אילן, שלא היו לה נתונים סופיים.</w:t>
      </w:r>
      <w:r w:rsidRPr="00933422">
        <w:rPr>
          <w:rtl/>
        </w:rPr>
        <w:t xml:space="preserve"> </w:t>
      </w:r>
      <w:proofErr w:type="spellStart"/>
      <w:r w:rsidRPr="00933422">
        <w:rPr>
          <w:rFonts w:hint="cs"/>
          <w:rtl/>
        </w:rPr>
        <w:t>המל"ג</w:t>
      </w:r>
      <w:proofErr w:type="spellEnd"/>
      <w:r w:rsidRPr="00933422">
        <w:rPr>
          <w:rFonts w:hint="cs"/>
          <w:rtl/>
        </w:rPr>
        <w:t xml:space="preserve"> ציינה</w:t>
      </w:r>
      <w:r w:rsidRPr="00933422">
        <w:rPr>
          <w:rtl/>
        </w:rPr>
        <w:t xml:space="preserve"> כי </w:t>
      </w:r>
      <w:r w:rsidRPr="00933422">
        <w:rPr>
          <w:rFonts w:hint="cs"/>
          <w:rtl/>
        </w:rPr>
        <w:t>מדובר ב</w:t>
      </w:r>
      <w:r w:rsidRPr="00933422">
        <w:rPr>
          <w:rtl/>
        </w:rPr>
        <w:t>שיעור</w:t>
      </w:r>
      <w:r w:rsidRPr="00933422">
        <w:rPr>
          <w:rFonts w:hint="cs"/>
          <w:rtl/>
        </w:rPr>
        <w:t xml:space="preserve"> נשירה </w:t>
      </w:r>
      <w:r w:rsidRPr="00933422">
        <w:rPr>
          <w:rtl/>
        </w:rPr>
        <w:t>נמוך משיעור הנשירה בקרב כלל הסטודנטים</w:t>
      </w:r>
      <w:r w:rsidRPr="00933422">
        <w:rPr>
          <w:rFonts w:hint="cs"/>
          <w:rtl/>
        </w:rPr>
        <w:t xml:space="preserve"> באותה השנה (5.2%),</w:t>
      </w:r>
      <w:r w:rsidRPr="00933422">
        <w:rPr>
          <w:rtl/>
        </w:rPr>
        <w:t xml:space="preserve"> אולם </w:t>
      </w:r>
      <w:r w:rsidRPr="00933422">
        <w:rPr>
          <w:rFonts w:hint="cs"/>
          <w:rtl/>
        </w:rPr>
        <w:t>לפי</w:t>
      </w:r>
      <w:r w:rsidRPr="00933422">
        <w:rPr>
          <w:rtl/>
        </w:rPr>
        <w:t xml:space="preserve"> </w:t>
      </w:r>
      <w:proofErr w:type="spellStart"/>
      <w:r w:rsidRPr="00933422">
        <w:rPr>
          <w:rtl/>
        </w:rPr>
        <w:t>המל"ג</w:t>
      </w:r>
      <w:proofErr w:type="spellEnd"/>
      <w:r w:rsidRPr="00933422">
        <w:rPr>
          <w:rtl/>
        </w:rPr>
        <w:t xml:space="preserve"> </w:t>
      </w:r>
      <w:r w:rsidRPr="00933422">
        <w:rPr>
          <w:rFonts w:hint="cs"/>
          <w:rtl/>
        </w:rPr>
        <w:t>יש קושי לבצע השוואה בין</w:t>
      </w:r>
      <w:r w:rsidRPr="00933422">
        <w:rPr>
          <w:rtl/>
        </w:rPr>
        <w:t xml:space="preserve"> שתי קבוצות אלו </w:t>
      </w:r>
      <w:r w:rsidRPr="00933422">
        <w:rPr>
          <w:rFonts w:hint="cs"/>
          <w:rtl/>
        </w:rPr>
        <w:t xml:space="preserve">מאחר שהן </w:t>
      </w:r>
      <w:r w:rsidRPr="00933422">
        <w:rPr>
          <w:rtl/>
        </w:rPr>
        <w:t xml:space="preserve">אינן </w:t>
      </w:r>
      <w:r w:rsidRPr="00933422">
        <w:rPr>
          <w:rFonts w:hint="cs"/>
          <w:rtl/>
        </w:rPr>
        <w:t>שוות</w:t>
      </w:r>
      <w:r w:rsidRPr="00933422">
        <w:rPr>
          <w:rtl/>
        </w:rPr>
        <w:t xml:space="preserve"> במאפייניהן</w:t>
      </w:r>
      <w:r w:rsidRPr="00933422">
        <w:rPr>
          <w:rFonts w:hint="cs"/>
          <w:rtl/>
        </w:rPr>
        <w:t xml:space="preserve">. </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אוניברסיטת בר-אילן מסרה בתשובתה למשרד מבקר המדינה ביולי 2025 כי בשנת הלימודים </w:t>
      </w:r>
      <w:proofErr w:type="spellStart"/>
      <w:r w:rsidRPr="00933422">
        <w:rPr>
          <w:rFonts w:hint="cs"/>
          <w:rtl/>
        </w:rPr>
        <w:t>התשפ"ד</w:t>
      </w:r>
      <w:proofErr w:type="spellEnd"/>
      <w:r w:rsidRPr="00933422">
        <w:rPr>
          <w:rFonts w:hint="cs"/>
          <w:rtl/>
        </w:rPr>
        <w:t xml:space="preserve"> נשרו 302 משרתי מילואים שלמדו בה.</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כי הנתונים</w:t>
      </w:r>
      <w:r w:rsidRPr="00933422">
        <w:rPr>
          <w:rFonts w:ascii="David" w:eastAsia="David" w:hAnsi="David"/>
          <w:color w:val="000000"/>
          <w:sz w:val="24"/>
          <w:rtl/>
        </w:rPr>
        <w:t xml:space="preserve"> </w:t>
      </w:r>
      <w:r w:rsidRPr="00933422">
        <w:rPr>
          <w:rFonts w:ascii="David" w:eastAsia="David" w:hAnsi="David"/>
          <w:color w:val="000000"/>
          <w:sz w:val="24"/>
          <w:szCs w:val="22"/>
        </w:rPr>
        <w:t></w:t>
      </w:r>
      <w:r w:rsidRPr="00933422">
        <w:rPr>
          <w:rFonts w:ascii="David" w:eastAsia="David" w:hAnsi="David"/>
          <w:color w:val="000000"/>
          <w:sz w:val="24"/>
          <w:rtl/>
        </w:rPr>
        <w:t xml:space="preserve">אספו ישירות מן המוסדות להשכלה גבוהה ועל בסיסם ידעו </w:t>
      </w:r>
      <w:proofErr w:type="spellStart"/>
      <w:r w:rsidRPr="00933422">
        <w:rPr>
          <w:rFonts w:ascii="David" w:eastAsia="David" w:hAnsi="David" w:hint="cs"/>
          <w:color w:val="000000"/>
          <w:sz w:val="24"/>
          <w:rtl/>
        </w:rPr>
        <w:t>ה</w:t>
      </w:r>
      <w:r w:rsidRPr="00933422">
        <w:rPr>
          <w:rFonts w:ascii="David" w:eastAsia="David" w:hAnsi="David"/>
          <w:color w:val="000000"/>
          <w:sz w:val="24"/>
          <w:rtl/>
        </w:rPr>
        <w:t>מל"ג</w:t>
      </w:r>
      <w:proofErr w:type="spellEnd"/>
      <w:r w:rsidRPr="00933422">
        <w:rPr>
          <w:rFonts w:ascii="David" w:eastAsia="David" w:hAnsi="David" w:hint="cs"/>
          <w:color w:val="000000"/>
          <w:sz w:val="24"/>
          <w:rtl/>
        </w:rPr>
        <w:t xml:space="preserve"> </w:t>
      </w:r>
      <w:proofErr w:type="spellStart"/>
      <w:r w:rsidRPr="00933422">
        <w:rPr>
          <w:rFonts w:ascii="David" w:eastAsia="David" w:hAnsi="David" w:hint="cs"/>
          <w:color w:val="000000"/>
          <w:sz w:val="24"/>
          <w:rtl/>
        </w:rPr>
        <w:t>והו</w:t>
      </w:r>
      <w:r w:rsidRPr="00933422">
        <w:rPr>
          <w:rFonts w:ascii="David" w:eastAsia="David" w:hAnsi="David"/>
          <w:color w:val="000000"/>
          <w:sz w:val="24"/>
          <w:rtl/>
        </w:rPr>
        <w:t>ות"ת</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מה הוא</w:t>
      </w:r>
      <w:r w:rsidRPr="00933422">
        <w:rPr>
          <w:rFonts w:ascii="David" w:eastAsia="David" w:hAnsi="David"/>
          <w:color w:val="000000"/>
          <w:sz w:val="24"/>
          <w:rtl/>
        </w:rPr>
        <w:t xml:space="preserve"> היקף ה</w:t>
      </w:r>
      <w:r w:rsidRPr="00933422">
        <w:rPr>
          <w:rFonts w:ascii="David" w:eastAsia="David" w:hAnsi="David"/>
          <w:color w:val="000000"/>
          <w:sz w:val="24"/>
          <w:szCs w:val="22"/>
        </w:rPr>
        <w:t></w:t>
      </w:r>
      <w:r w:rsidRPr="00933422">
        <w:rPr>
          <w:rFonts w:ascii="David" w:eastAsia="David" w:hAnsi="David"/>
          <w:color w:val="000000"/>
          <w:sz w:val="24"/>
          <w:rtl/>
        </w:rPr>
        <w:t xml:space="preserve">ושרים </w:t>
      </w:r>
      <w:r w:rsidRPr="00933422">
        <w:rPr>
          <w:rFonts w:ascii="David" w:eastAsia="David" w:hAnsi="David" w:hint="cs"/>
          <w:color w:val="000000"/>
          <w:sz w:val="24"/>
          <w:rtl/>
        </w:rPr>
        <w:t>הראשוני</w:t>
      </w:r>
      <w:r w:rsidRPr="00933422">
        <w:rPr>
          <w:rFonts w:ascii="David" w:eastAsia="David" w:hAnsi="David"/>
          <w:color w:val="000000"/>
          <w:sz w:val="24"/>
          <w:rtl/>
        </w:rPr>
        <w:t xml:space="preserve"> </w:t>
      </w:r>
      <w:r w:rsidRPr="00933422">
        <w:rPr>
          <w:rFonts w:ascii="David" w:eastAsia="David" w:hAnsi="David" w:hint="cs"/>
          <w:color w:val="000000"/>
          <w:sz w:val="24"/>
          <w:rtl/>
        </w:rPr>
        <w:t>נכון</w:t>
      </w:r>
      <w:r w:rsidRPr="00933422">
        <w:rPr>
          <w:rFonts w:ascii="David" w:eastAsia="David" w:hAnsi="David"/>
          <w:color w:val="000000"/>
          <w:sz w:val="24"/>
          <w:rtl/>
        </w:rPr>
        <w:t xml:space="preserve"> למועד האיסוף. </w:t>
      </w:r>
      <w:proofErr w:type="spellStart"/>
      <w:r w:rsidRPr="00933422">
        <w:rPr>
          <w:rFonts w:hint="cs"/>
          <w:rtl/>
        </w:rPr>
        <w:t>המל"ג</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 xml:space="preserve">ציינה כי </w:t>
      </w:r>
      <w:r w:rsidRPr="00933422">
        <w:rPr>
          <w:rFonts w:ascii="David" w:eastAsia="David" w:hAnsi="David"/>
          <w:color w:val="000000"/>
          <w:sz w:val="24"/>
          <w:rtl/>
        </w:rPr>
        <w:t xml:space="preserve">בשל מגבלת </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זו</w:t>
      </w:r>
      <w:r w:rsidRPr="00933422">
        <w:rPr>
          <w:rFonts w:ascii="David" w:eastAsia="David" w:hAnsi="David" w:hint="cs"/>
          <w:color w:val="000000"/>
          <w:sz w:val="24"/>
          <w:rtl/>
        </w:rPr>
        <w:t xml:space="preserve">, </w:t>
      </w:r>
      <w:r w:rsidRPr="00933422">
        <w:rPr>
          <w:rFonts w:ascii="David" w:eastAsia="David" w:hAnsi="David"/>
          <w:color w:val="000000"/>
          <w:sz w:val="24"/>
          <w:rtl/>
        </w:rPr>
        <w:t>התשתית המתודולוגית הבעייתית של האיסוף וחלקיות ה</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ובהי</w:t>
      </w:r>
      <w:r w:rsidRPr="00933422">
        <w:rPr>
          <w:rFonts w:ascii="David" w:eastAsia="David" w:hAnsi="David"/>
          <w:color w:val="000000"/>
          <w:sz w:val="24"/>
          <w:szCs w:val="22"/>
        </w:rPr>
        <w:t></w:t>
      </w:r>
      <w:r w:rsidRPr="00933422">
        <w:rPr>
          <w:rFonts w:ascii="David" w:eastAsia="David" w:hAnsi="David"/>
          <w:color w:val="000000"/>
          <w:sz w:val="24"/>
          <w:rtl/>
        </w:rPr>
        <w:t>תן</w:t>
      </w:r>
      <w:r w:rsidRPr="00933422">
        <w:rPr>
          <w:rFonts w:ascii="David" w:eastAsia="David" w:hAnsi="David" w:hint="cs"/>
          <w:color w:val="000000"/>
          <w:sz w:val="24"/>
          <w:rtl/>
        </w:rPr>
        <w:t xml:space="preserve"> העובדה של</w:t>
      </w:r>
      <w:r w:rsidRPr="00933422">
        <w:rPr>
          <w:rFonts w:ascii="David" w:eastAsia="David" w:hAnsi="David"/>
          <w:color w:val="000000"/>
          <w:sz w:val="24"/>
          <w:rtl/>
        </w:rPr>
        <w:t xml:space="preserve"> ה</w:t>
      </w:r>
      <w:r w:rsidRPr="00933422">
        <w:rPr>
          <w:rFonts w:ascii="David" w:eastAsia="David" w:hAnsi="David" w:hint="cs"/>
          <w:color w:val="000000"/>
          <w:sz w:val="24"/>
          <w:rtl/>
        </w:rPr>
        <w:t>ת</w:t>
      </w:r>
      <w:r w:rsidRPr="00933422">
        <w:rPr>
          <w:rFonts w:ascii="David" w:eastAsia="David" w:hAnsi="David"/>
          <w:color w:val="000000"/>
          <w:sz w:val="24"/>
          <w:rtl/>
        </w:rPr>
        <w:t>משכות המלחמה</w:t>
      </w:r>
      <w:r w:rsidRPr="00933422">
        <w:rPr>
          <w:rFonts w:ascii="David" w:eastAsia="David" w:hAnsi="David" w:hint="cs"/>
          <w:color w:val="000000"/>
          <w:sz w:val="24"/>
          <w:rtl/>
        </w:rPr>
        <w:t>, היא</w:t>
      </w:r>
      <w:r w:rsidRPr="00933422">
        <w:rPr>
          <w:rFonts w:hint="cs"/>
          <w:rtl/>
        </w:rPr>
        <w:t xml:space="preserve"> פנתה ללשכה המרכזית לסטטיסטיקה (להלן - </w:t>
      </w:r>
      <w:proofErr w:type="spellStart"/>
      <w:r w:rsidRPr="00933422">
        <w:rPr>
          <w:rFonts w:hint="cs"/>
          <w:rtl/>
        </w:rPr>
        <w:t>הלמ"ס</w:t>
      </w:r>
      <w:proofErr w:type="spellEnd"/>
      <w:r w:rsidRPr="00933422">
        <w:rPr>
          <w:rFonts w:hint="cs"/>
          <w:rtl/>
        </w:rPr>
        <w:t>) בבקשה לבדוק את נתוני הנשירה של סטודנטים המשרתים במילואים.</w:t>
      </w:r>
    </w:p>
    <w:p w:rsidR="002E3729"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בספטמבר 2025, לאחר סיום הביקורת, פרסמה </w:t>
      </w:r>
      <w:proofErr w:type="spellStart"/>
      <w:r w:rsidRPr="00933422">
        <w:rPr>
          <w:rFonts w:hint="cs"/>
          <w:rtl/>
        </w:rPr>
        <w:t>הלמ"ס</w:t>
      </w:r>
      <w:proofErr w:type="spellEnd"/>
      <w:r w:rsidRPr="00933422">
        <w:rPr>
          <w:rStyle w:val="af2"/>
          <w:rtl/>
        </w:rPr>
        <w:footnoteReference w:id="46"/>
      </w:r>
      <w:r w:rsidRPr="00933422">
        <w:rPr>
          <w:rFonts w:hint="cs"/>
          <w:rtl/>
        </w:rPr>
        <w:t xml:space="preserve"> נתונים על נשירה של סטודנטים משרתי מילואים שהתחילו ללמוד בשנת </w:t>
      </w:r>
      <w:proofErr w:type="spellStart"/>
      <w:r w:rsidRPr="00933422">
        <w:rPr>
          <w:rFonts w:hint="cs"/>
          <w:rtl/>
        </w:rPr>
        <w:t>התשפ"ג</w:t>
      </w:r>
      <w:proofErr w:type="spellEnd"/>
      <w:r w:rsidRPr="00933422">
        <w:rPr>
          <w:rFonts w:hint="cs"/>
          <w:rtl/>
        </w:rPr>
        <w:t xml:space="preserve"> (אוקטובר</w:t>
      </w:r>
      <w:r w:rsidRPr="00933422" w:rsidDel="00681539">
        <w:rPr>
          <w:rFonts w:hint="cs"/>
          <w:rtl/>
        </w:rPr>
        <w:t xml:space="preserve"> </w:t>
      </w:r>
      <w:r w:rsidRPr="00933422">
        <w:rPr>
          <w:rFonts w:hint="cs"/>
          <w:rtl/>
        </w:rPr>
        <w:t xml:space="preserve">2022 - ספטמבר 2023) ולא היו רשומים בשנת הלימודים </w:t>
      </w:r>
      <w:proofErr w:type="spellStart"/>
      <w:r w:rsidRPr="00933422">
        <w:rPr>
          <w:rFonts w:hint="cs"/>
          <w:rtl/>
        </w:rPr>
        <w:t>התשפ"ד</w:t>
      </w:r>
      <w:proofErr w:type="spellEnd"/>
      <w:r w:rsidRPr="00933422">
        <w:rPr>
          <w:rFonts w:hint="cs"/>
          <w:rtl/>
        </w:rPr>
        <w:t xml:space="preserve"> (שנת המלחמה). לפי הסקר של </w:t>
      </w:r>
      <w:proofErr w:type="spellStart"/>
      <w:r w:rsidRPr="00933422">
        <w:rPr>
          <w:rFonts w:hint="cs"/>
          <w:rtl/>
        </w:rPr>
        <w:t>הלמ"ס</w:t>
      </w:r>
      <w:proofErr w:type="spellEnd"/>
      <w:r w:rsidRPr="00933422">
        <w:rPr>
          <w:rFonts w:hint="cs"/>
          <w:rtl/>
        </w:rPr>
        <w:t xml:space="preserve">, </w:t>
      </w:r>
      <w:r w:rsidRPr="00933422">
        <w:rPr>
          <w:rtl/>
        </w:rPr>
        <w:t xml:space="preserve">שיעור </w:t>
      </w:r>
      <w:r w:rsidRPr="00933422">
        <w:rPr>
          <w:rFonts w:hint="cs"/>
          <w:rtl/>
        </w:rPr>
        <w:t>הסטודנטים</w:t>
      </w:r>
      <w:r w:rsidRPr="00933422">
        <w:rPr>
          <w:rtl/>
        </w:rPr>
        <w:t xml:space="preserve"> משרתי </w:t>
      </w:r>
      <w:r w:rsidRPr="00933422">
        <w:rPr>
          <w:rFonts w:hint="cs"/>
          <w:rtl/>
        </w:rPr>
        <w:t>ה</w:t>
      </w:r>
      <w:r w:rsidRPr="00933422">
        <w:rPr>
          <w:rtl/>
        </w:rPr>
        <w:t>מילואים</w:t>
      </w:r>
      <w:r w:rsidRPr="00933422">
        <w:rPr>
          <w:rFonts w:hint="cs"/>
          <w:rtl/>
        </w:rPr>
        <w:t xml:space="preserve"> שלמדו בשנת </w:t>
      </w:r>
      <w:proofErr w:type="spellStart"/>
      <w:r w:rsidRPr="00933422">
        <w:rPr>
          <w:rFonts w:hint="cs"/>
          <w:rtl/>
        </w:rPr>
        <w:t>התשפ"ג</w:t>
      </w:r>
      <w:proofErr w:type="spellEnd"/>
      <w:r w:rsidRPr="00933422">
        <w:rPr>
          <w:rtl/>
        </w:rPr>
        <w:t xml:space="preserve"> לתואר ראשון </w:t>
      </w:r>
      <w:r w:rsidRPr="00933422">
        <w:rPr>
          <w:rFonts w:hint="cs"/>
          <w:rtl/>
        </w:rPr>
        <w:t xml:space="preserve">והפסיקו את לימודיהם </w:t>
      </w:r>
      <w:r w:rsidRPr="00933422">
        <w:rPr>
          <w:rtl/>
        </w:rPr>
        <w:t>לאחר שנה</w:t>
      </w:r>
      <w:r w:rsidRPr="00933422">
        <w:rPr>
          <w:rFonts w:hint="cs"/>
          <w:rtl/>
        </w:rPr>
        <w:t xml:space="preserve"> (דהיינו לא התחילו את שנת הלימודים </w:t>
      </w:r>
      <w:proofErr w:type="spellStart"/>
      <w:r w:rsidRPr="00933422">
        <w:rPr>
          <w:rFonts w:hint="cs"/>
          <w:rtl/>
        </w:rPr>
        <w:t>התשפ"ד</w:t>
      </w:r>
      <w:proofErr w:type="spellEnd"/>
      <w:r w:rsidRPr="00933422">
        <w:rPr>
          <w:rFonts w:hint="cs"/>
          <w:rtl/>
        </w:rPr>
        <w:t>, שנת הלימודים השנייה שלהם)</w:t>
      </w:r>
      <w:r w:rsidRPr="00933422">
        <w:rPr>
          <w:rtl/>
        </w:rPr>
        <w:t xml:space="preserve"> הוא </w:t>
      </w:r>
      <w:r w:rsidRPr="00933422">
        <w:rPr>
          <w:rFonts w:hint="cs"/>
          <w:rtl/>
        </w:rPr>
        <w:t>כחצי</w:t>
      </w:r>
      <w:r w:rsidRPr="00933422">
        <w:rPr>
          <w:rtl/>
        </w:rPr>
        <w:t xml:space="preserve"> משיעור הסטודנטים </w:t>
      </w:r>
      <w:r w:rsidRPr="00933422">
        <w:rPr>
          <w:rFonts w:hint="cs"/>
          <w:rtl/>
        </w:rPr>
        <w:t xml:space="preserve">כאמור </w:t>
      </w:r>
      <w:r w:rsidRPr="00933422">
        <w:rPr>
          <w:rtl/>
        </w:rPr>
        <w:t>שלא שירתו, 4.7% לעומת 8.5%, בהתאמה</w:t>
      </w:r>
      <w:r w:rsidRPr="00933422">
        <w:rPr>
          <w:rFonts w:hint="cs"/>
          <w:rtl/>
        </w:rPr>
        <w:t>.</w:t>
      </w:r>
    </w:p>
    <w:p w:rsidR="002E3729" w:rsidRDefault="002E3729" w:rsidP="00316ACC">
      <w:pPr>
        <w:pStyle w:val="a8"/>
        <w:spacing w:line="269" w:lineRule="auto"/>
        <w:rPr>
          <w:rtl/>
        </w:rPr>
      </w:pPr>
    </w:p>
    <w:p w:rsidR="002E3729" w:rsidRPr="00623669" w:rsidRDefault="002E3729" w:rsidP="00316ACC">
      <w:pPr>
        <w:spacing w:line="269" w:lineRule="auto"/>
        <w:rPr>
          <w:rtl/>
        </w:rPr>
      </w:pPr>
      <w:proofErr w:type="spellStart"/>
      <w:r w:rsidRPr="00933422">
        <w:rPr>
          <w:rFonts w:hint="cs"/>
          <w:rtl/>
        </w:rPr>
        <w:t>הקמל"ר</w:t>
      </w:r>
      <w:proofErr w:type="spellEnd"/>
      <w:r w:rsidRPr="00933422">
        <w:rPr>
          <w:rFonts w:hint="cs"/>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933422">
        <w:rPr>
          <w:rFonts w:hint="cs"/>
          <w:rtl/>
        </w:rPr>
        <w:t>המל"ג</w:t>
      </w:r>
      <w:proofErr w:type="spellEnd"/>
      <w:r w:rsidRPr="00933422">
        <w:rPr>
          <w:rFonts w:hint="cs"/>
          <w:rtl/>
        </w:rPr>
        <w:t xml:space="preserve"> מכוח חוקי הגנת הפרטיות והפרדת הסמכויות מהווים אתגר, </w:t>
      </w:r>
      <w:proofErr w:type="spellStart"/>
      <w:r w:rsidRPr="00933422">
        <w:rPr>
          <w:rFonts w:hint="cs"/>
          <w:rtl/>
        </w:rPr>
        <w:t>והקמל"ר</w:t>
      </w:r>
      <w:proofErr w:type="spellEnd"/>
      <w:r w:rsidRPr="00933422">
        <w:rPr>
          <w:rFonts w:hint="cs"/>
          <w:rtl/>
        </w:rPr>
        <w:t xml:space="preserve"> פועל לתת לו מענה. </w:t>
      </w:r>
      <w:proofErr w:type="spellStart"/>
      <w:r w:rsidRPr="00933422">
        <w:rPr>
          <w:rFonts w:hint="cs"/>
          <w:rtl/>
        </w:rPr>
        <w:t>הקמל"ר</w:t>
      </w:r>
      <w:proofErr w:type="spellEnd"/>
      <w:r w:rsidRPr="00933422">
        <w:rPr>
          <w:rFonts w:hint="cs"/>
          <w:rtl/>
        </w:rPr>
        <w:t xml:space="preserve"> ציין כי נראה שבכל תרחיש יידרש סיוע של המחוקק ושל גורמי הגנת הפרטיות במשרדי הממשלה השונים כדי לתת מענה כאמור.</w:t>
      </w:r>
    </w:p>
    <w:p w:rsidR="002E3729" w:rsidRPr="00933422" w:rsidRDefault="002E3729" w:rsidP="00316ACC">
      <w:pPr>
        <w:pStyle w:val="a8"/>
        <w:spacing w:line="269" w:lineRule="auto"/>
        <w:rPr>
          <w:rtl/>
        </w:rPr>
      </w:pPr>
    </w:p>
    <w:p w:rsidR="002E3729" w:rsidRPr="002E7EFA" w:rsidRDefault="002E3729" w:rsidP="00316ACC">
      <w:pPr>
        <w:spacing w:line="269" w:lineRule="auto"/>
        <w:rPr>
          <w:b/>
          <w:bCs/>
          <w:rtl/>
        </w:rPr>
      </w:pPr>
      <w:r w:rsidRPr="00933422">
        <w:rPr>
          <w:rFonts w:hint="cs"/>
          <w:b/>
          <w:bCs/>
          <w:rtl/>
        </w:rPr>
        <w:t>בביקורת</w:t>
      </w:r>
      <w:r w:rsidRPr="00933422">
        <w:rPr>
          <w:b/>
          <w:bCs/>
          <w:rtl/>
        </w:rPr>
        <w:t xml:space="preserve"> עלה כי פרט לאיסוף המידע </w:t>
      </w:r>
      <w:r w:rsidRPr="00933422">
        <w:rPr>
          <w:rFonts w:hint="eastAsia"/>
          <w:b/>
          <w:bCs/>
          <w:rtl/>
        </w:rPr>
        <w:t>בדבר</w:t>
      </w:r>
      <w:r w:rsidRPr="00933422">
        <w:rPr>
          <w:b/>
          <w:bCs/>
          <w:rtl/>
        </w:rPr>
        <w:t xml:space="preserve"> נתוני הנשירה שהתבצע באוקטובר 2024 </w:t>
      </w:r>
      <w:r w:rsidRPr="00933422">
        <w:rPr>
          <w:rFonts w:hint="eastAsia"/>
          <w:b/>
          <w:bCs/>
          <w:rtl/>
        </w:rPr>
        <w:t>וכלל</w:t>
      </w:r>
      <w:r w:rsidRPr="00933422">
        <w:rPr>
          <w:b/>
          <w:bCs/>
          <w:rtl/>
        </w:rPr>
        <w:t xml:space="preserve"> </w:t>
      </w:r>
      <w:r w:rsidRPr="00933422">
        <w:rPr>
          <w:rFonts w:hint="eastAsia"/>
          <w:b/>
          <w:bCs/>
          <w:rtl/>
        </w:rPr>
        <w:t>נתונים</w:t>
      </w:r>
      <w:r w:rsidRPr="00933422">
        <w:rPr>
          <w:b/>
          <w:bCs/>
          <w:rtl/>
        </w:rPr>
        <w:t xml:space="preserve"> </w:t>
      </w:r>
      <w:r w:rsidRPr="00933422">
        <w:rPr>
          <w:rFonts w:hint="eastAsia"/>
          <w:b/>
          <w:bCs/>
          <w:rtl/>
        </w:rPr>
        <w:t>שאינם</w:t>
      </w:r>
      <w:r w:rsidRPr="00933422">
        <w:rPr>
          <w:b/>
          <w:bCs/>
          <w:rtl/>
        </w:rPr>
        <w:t xml:space="preserve"> </w:t>
      </w:r>
      <w:r w:rsidRPr="00933422">
        <w:rPr>
          <w:rFonts w:hint="eastAsia"/>
          <w:b/>
          <w:bCs/>
          <w:rtl/>
        </w:rPr>
        <w:t>סופיים</w:t>
      </w:r>
      <w:r w:rsidRPr="00933422">
        <w:rPr>
          <w:b/>
          <w:bCs/>
          <w:rtl/>
        </w:rPr>
        <w:t xml:space="preserve"> </w:t>
      </w:r>
      <w:r w:rsidRPr="00933422">
        <w:rPr>
          <w:rFonts w:hint="cs"/>
          <w:b/>
          <w:bCs/>
          <w:rtl/>
        </w:rPr>
        <w:t>ואינם</w:t>
      </w:r>
      <w:r w:rsidRPr="00933422">
        <w:rPr>
          <w:b/>
          <w:bCs/>
          <w:rtl/>
        </w:rPr>
        <w:t xml:space="preserve"> </w:t>
      </w:r>
      <w:r w:rsidRPr="00933422">
        <w:rPr>
          <w:rFonts w:hint="eastAsia"/>
          <w:b/>
          <w:bCs/>
          <w:rtl/>
        </w:rPr>
        <w:t>נשענים</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הגדרות</w:t>
      </w:r>
      <w:r w:rsidRPr="00933422">
        <w:rPr>
          <w:b/>
          <w:bCs/>
          <w:rtl/>
        </w:rPr>
        <w:t xml:space="preserve"> </w:t>
      </w:r>
      <w:r w:rsidRPr="00933422">
        <w:rPr>
          <w:rFonts w:hint="eastAsia"/>
          <w:b/>
          <w:bCs/>
          <w:rtl/>
        </w:rPr>
        <w:t>אחידות</w:t>
      </w:r>
      <w:r w:rsidRPr="00933422">
        <w:rPr>
          <w:b/>
          <w:bCs/>
          <w:rtl/>
        </w:rPr>
        <w:t>,</w:t>
      </w:r>
      <w:r w:rsidRPr="00933422">
        <w:rPr>
          <w:rFonts w:hint="cs"/>
          <w:b/>
          <w:bCs/>
          <w:rtl/>
        </w:rPr>
        <w:t xml:space="preserve"> ופנייה כאמור </w:t>
      </w:r>
      <w:proofErr w:type="spellStart"/>
      <w:r w:rsidRPr="00933422">
        <w:rPr>
          <w:rFonts w:hint="cs"/>
          <w:b/>
          <w:bCs/>
          <w:rtl/>
        </w:rPr>
        <w:t>ללמ"ס</w:t>
      </w:r>
      <w:proofErr w:type="spellEnd"/>
      <w:r w:rsidRPr="00933422">
        <w:rPr>
          <w:rFonts w:hint="cs"/>
          <w:b/>
          <w:bCs/>
          <w:rtl/>
        </w:rPr>
        <w:t xml:space="preserve">, </w:t>
      </w:r>
      <w:proofErr w:type="spellStart"/>
      <w:r w:rsidRPr="00933422">
        <w:rPr>
          <w:rFonts w:hint="cs"/>
          <w:b/>
          <w:bCs/>
          <w:rtl/>
        </w:rPr>
        <w:t>ה</w:t>
      </w:r>
      <w:r w:rsidRPr="00933422">
        <w:rPr>
          <w:rFonts w:hint="eastAsia"/>
          <w:b/>
          <w:bCs/>
          <w:rtl/>
        </w:rPr>
        <w:t>מל</w:t>
      </w:r>
      <w:r w:rsidRPr="00933422">
        <w:rPr>
          <w:b/>
          <w:bCs/>
          <w:rtl/>
        </w:rPr>
        <w:t>"ג</w:t>
      </w:r>
      <w:proofErr w:type="spellEnd"/>
      <w:r w:rsidRPr="00933422">
        <w:rPr>
          <w:b/>
          <w:bCs/>
          <w:rtl/>
        </w:rPr>
        <w:t xml:space="preserve"> לא אספה</w:t>
      </w:r>
      <w:r>
        <w:rPr>
          <w:rFonts w:hint="cs"/>
          <w:b/>
          <w:bCs/>
          <w:rtl/>
        </w:rPr>
        <w:t xml:space="preserve"> מהמוסדות</w:t>
      </w:r>
      <w:r w:rsidRPr="00933422">
        <w:rPr>
          <w:b/>
          <w:bCs/>
          <w:rtl/>
        </w:rPr>
        <w:t xml:space="preserve"> נתונים </w:t>
      </w:r>
      <w:r w:rsidRPr="00933422">
        <w:rPr>
          <w:rFonts w:hint="cs"/>
          <w:b/>
          <w:bCs/>
          <w:rtl/>
        </w:rPr>
        <w:t>על</w:t>
      </w:r>
      <w:r w:rsidRPr="00933422">
        <w:rPr>
          <w:b/>
          <w:bCs/>
          <w:rtl/>
        </w:rPr>
        <w:t xml:space="preserve"> סטודנטים </w:t>
      </w:r>
      <w:r w:rsidRPr="00933422">
        <w:rPr>
          <w:rFonts w:hint="cs"/>
          <w:b/>
          <w:bCs/>
          <w:rtl/>
        </w:rPr>
        <w:t>ש</w:t>
      </w:r>
      <w:r w:rsidRPr="00933422">
        <w:rPr>
          <w:b/>
          <w:bCs/>
          <w:rtl/>
        </w:rPr>
        <w:t xml:space="preserve">הקפיאו </w:t>
      </w:r>
      <w:r w:rsidRPr="00933422">
        <w:rPr>
          <w:rFonts w:hint="cs"/>
          <w:b/>
          <w:bCs/>
          <w:rtl/>
        </w:rPr>
        <w:t xml:space="preserve">את </w:t>
      </w:r>
      <w:r w:rsidRPr="00933422">
        <w:rPr>
          <w:b/>
          <w:bCs/>
          <w:rtl/>
        </w:rPr>
        <w:t>לימודי</w:t>
      </w:r>
      <w:r w:rsidRPr="00933422">
        <w:rPr>
          <w:rFonts w:hint="cs"/>
          <w:b/>
          <w:bCs/>
          <w:rtl/>
        </w:rPr>
        <w:t>ה</w:t>
      </w:r>
      <w:r w:rsidRPr="00933422">
        <w:rPr>
          <w:b/>
          <w:bCs/>
          <w:rtl/>
        </w:rPr>
        <w:t xml:space="preserve">ם או הפחיתו את מספר הקורסים </w:t>
      </w:r>
      <w:r w:rsidRPr="00933422">
        <w:rPr>
          <w:rFonts w:hint="cs"/>
          <w:b/>
          <w:bCs/>
          <w:rtl/>
        </w:rPr>
        <w:t>ש</w:t>
      </w:r>
      <w:r w:rsidRPr="00933422">
        <w:rPr>
          <w:b/>
          <w:bCs/>
          <w:rtl/>
        </w:rPr>
        <w:t xml:space="preserve">אליהם נרשמו. </w:t>
      </w:r>
      <w:r w:rsidRPr="00933422">
        <w:rPr>
          <w:rFonts w:hint="eastAsia"/>
          <w:b/>
          <w:bCs/>
          <w:rtl/>
        </w:rPr>
        <w:t>עוד</w:t>
      </w:r>
      <w:r w:rsidRPr="00933422">
        <w:rPr>
          <w:b/>
          <w:bCs/>
          <w:rtl/>
        </w:rPr>
        <w:t xml:space="preserve"> עלה כי אף שמל"ג ידעה כי קיימת שונות </w:t>
      </w:r>
      <w:r w:rsidRPr="00933422">
        <w:rPr>
          <w:rFonts w:hint="eastAsia"/>
          <w:b/>
          <w:bCs/>
          <w:rtl/>
        </w:rPr>
        <w:t>באופן</w:t>
      </w:r>
      <w:r w:rsidRPr="00933422">
        <w:rPr>
          <w:b/>
          <w:bCs/>
          <w:rtl/>
        </w:rPr>
        <w:t xml:space="preserve"> </w:t>
      </w:r>
      <w:r w:rsidRPr="00933422">
        <w:rPr>
          <w:rFonts w:hint="eastAsia"/>
          <w:b/>
          <w:bCs/>
          <w:rtl/>
        </w:rPr>
        <w:t>בו</w:t>
      </w:r>
      <w:r w:rsidRPr="00933422">
        <w:rPr>
          <w:b/>
          <w:bCs/>
          <w:rtl/>
        </w:rPr>
        <w:t xml:space="preserve"> </w:t>
      </w:r>
      <w:r w:rsidRPr="00933422">
        <w:rPr>
          <w:rFonts w:hint="eastAsia"/>
          <w:b/>
          <w:bCs/>
          <w:rtl/>
        </w:rPr>
        <w:t>המוסדות</w:t>
      </w:r>
      <w:r w:rsidRPr="00933422">
        <w:rPr>
          <w:b/>
          <w:bCs/>
          <w:rtl/>
        </w:rPr>
        <w:t xml:space="preserve"> </w:t>
      </w:r>
      <w:r w:rsidRPr="00933422">
        <w:rPr>
          <w:rFonts w:hint="eastAsia"/>
          <w:b/>
          <w:bCs/>
          <w:rtl/>
        </w:rPr>
        <w:t>השונים</w:t>
      </w:r>
      <w:r w:rsidRPr="00933422">
        <w:rPr>
          <w:b/>
          <w:bCs/>
          <w:rtl/>
        </w:rPr>
        <w:t xml:space="preserve"> </w:t>
      </w:r>
      <w:r w:rsidRPr="00933422">
        <w:rPr>
          <w:rFonts w:hint="eastAsia"/>
          <w:b/>
          <w:bCs/>
          <w:rtl/>
        </w:rPr>
        <w:t>מגדירים</w:t>
      </w:r>
      <w:r w:rsidRPr="00933422">
        <w:rPr>
          <w:b/>
          <w:bCs/>
          <w:rtl/>
        </w:rPr>
        <w:t xml:space="preserve"> </w:t>
      </w:r>
      <w:r w:rsidRPr="00933422">
        <w:rPr>
          <w:rFonts w:hint="eastAsia"/>
          <w:b/>
          <w:bCs/>
          <w:rtl/>
        </w:rPr>
        <w:t>את</w:t>
      </w:r>
      <w:r w:rsidRPr="00933422">
        <w:rPr>
          <w:b/>
          <w:bCs/>
          <w:rtl/>
        </w:rPr>
        <w:t xml:space="preserve"> </w:t>
      </w:r>
      <w:r w:rsidRPr="00933422">
        <w:rPr>
          <w:rFonts w:hint="eastAsia"/>
          <w:b/>
          <w:bCs/>
          <w:rtl/>
        </w:rPr>
        <w:t>המונח</w:t>
      </w:r>
      <w:r w:rsidRPr="00933422">
        <w:rPr>
          <w:b/>
          <w:bCs/>
          <w:rtl/>
        </w:rPr>
        <w:t xml:space="preserve"> "נשירה" </w:t>
      </w:r>
      <w:r w:rsidRPr="00933422">
        <w:rPr>
          <w:rFonts w:hint="eastAsia"/>
          <w:b/>
          <w:bCs/>
          <w:rtl/>
        </w:rPr>
        <w:t>ובסיווג</w:t>
      </w:r>
      <w:r w:rsidRPr="00933422">
        <w:rPr>
          <w:b/>
          <w:bCs/>
          <w:rtl/>
        </w:rPr>
        <w:t xml:space="preserve"> </w:t>
      </w:r>
      <w:r w:rsidRPr="00933422">
        <w:rPr>
          <w:rFonts w:hint="eastAsia"/>
          <w:b/>
          <w:bCs/>
          <w:rtl/>
        </w:rPr>
        <w:t>הנתונים</w:t>
      </w:r>
      <w:r w:rsidRPr="00933422">
        <w:rPr>
          <w:b/>
          <w:bCs/>
          <w:rtl/>
        </w:rPr>
        <w:t xml:space="preserve"> </w:t>
      </w:r>
      <w:r w:rsidRPr="00933422">
        <w:rPr>
          <w:rFonts w:hint="eastAsia"/>
          <w:b/>
          <w:bCs/>
          <w:rtl/>
        </w:rPr>
        <w:t>שהם</w:t>
      </w:r>
      <w:r w:rsidRPr="00933422">
        <w:rPr>
          <w:b/>
          <w:bCs/>
          <w:rtl/>
        </w:rPr>
        <w:t xml:space="preserve"> </w:t>
      </w:r>
      <w:r w:rsidRPr="00933422">
        <w:rPr>
          <w:rFonts w:hint="eastAsia"/>
          <w:b/>
          <w:bCs/>
          <w:rtl/>
        </w:rPr>
        <w:t>מבצעים</w:t>
      </w:r>
      <w:r w:rsidRPr="00933422">
        <w:rPr>
          <w:b/>
          <w:bCs/>
          <w:rtl/>
        </w:rPr>
        <w:t xml:space="preserve"> </w:t>
      </w:r>
      <w:r w:rsidRPr="00933422">
        <w:rPr>
          <w:rFonts w:hint="eastAsia"/>
          <w:b/>
          <w:bCs/>
          <w:rtl/>
        </w:rPr>
        <w:t>בהתאם</w:t>
      </w:r>
      <w:r w:rsidRPr="00933422">
        <w:rPr>
          <w:b/>
          <w:bCs/>
          <w:rtl/>
        </w:rPr>
        <w:t xml:space="preserve"> </w:t>
      </w:r>
      <w:r w:rsidRPr="00933422">
        <w:rPr>
          <w:rFonts w:hint="eastAsia"/>
          <w:b/>
          <w:bCs/>
          <w:rtl/>
        </w:rPr>
        <w:t>להגדרה</w:t>
      </w:r>
      <w:r w:rsidRPr="00933422">
        <w:rPr>
          <w:b/>
          <w:bCs/>
          <w:rtl/>
        </w:rPr>
        <w:t xml:space="preserve"> </w:t>
      </w:r>
      <w:r w:rsidRPr="00933422">
        <w:rPr>
          <w:rFonts w:hint="eastAsia"/>
          <w:b/>
          <w:bCs/>
          <w:rtl/>
        </w:rPr>
        <w:t>זו</w:t>
      </w:r>
      <w:r w:rsidRPr="00933422">
        <w:rPr>
          <w:b/>
          <w:bCs/>
          <w:rtl/>
        </w:rPr>
        <w:t>, היא לא פעלה לקביעת תבחינים אחידים, כדי שיהיה ניתן לגבש מסד עובדתי מהימן ומדויק ל</w:t>
      </w:r>
      <w:r w:rsidRPr="00933422">
        <w:rPr>
          <w:rFonts w:hint="cs"/>
          <w:b/>
          <w:bCs/>
          <w:rtl/>
        </w:rPr>
        <w:t xml:space="preserve">גבי </w:t>
      </w:r>
      <w:r w:rsidRPr="00933422">
        <w:rPr>
          <w:b/>
          <w:bCs/>
          <w:rtl/>
        </w:rPr>
        <w:t>נתוני הנשירה במוסדות השונים</w:t>
      </w:r>
      <w:r w:rsidRPr="00933422">
        <w:rPr>
          <w:rFonts w:hint="cs"/>
          <w:b/>
          <w:bCs/>
          <w:rtl/>
        </w:rPr>
        <w:t xml:space="preserve"> בדיווח שנשלח אליה</w:t>
      </w:r>
      <w:r w:rsidRPr="00933422">
        <w:rPr>
          <w:b/>
          <w:bCs/>
          <w:rtl/>
        </w:rPr>
        <w:t>.</w:t>
      </w:r>
      <w:r w:rsidRPr="002E7EFA">
        <w:rPr>
          <w:b/>
          <w:b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lastRenderedPageBreak/>
        <w:t xml:space="preserve">עוד עלה </w:t>
      </w:r>
      <w:r>
        <w:rPr>
          <w:b/>
          <w:bCs/>
          <w:rtl/>
        </w:rPr>
        <w:t xml:space="preserve">בביקורת כי </w:t>
      </w:r>
      <w:proofErr w:type="spellStart"/>
      <w:r>
        <w:rPr>
          <w:b/>
          <w:bCs/>
          <w:rtl/>
        </w:rPr>
        <w:t>המל"ג</w:t>
      </w:r>
      <w:proofErr w:type="spellEnd"/>
      <w:r>
        <w:rPr>
          <w:b/>
          <w:bCs/>
          <w:rtl/>
        </w:rPr>
        <w:t xml:space="preserve"> לא ביקשה מהמוסדות לבחון את מחוללי הנשירה וכי נתוני הנשירה שביקשה הם על מספר הנושרים בלבד</w:t>
      </w:r>
      <w:r>
        <w:rPr>
          <w:rFonts w:hint="cs"/>
          <w:b/>
          <w:bCs/>
          <w:rtl/>
        </w:rPr>
        <w:t xml:space="preserve"> וללא התייחסות לסיבות לנשירה</w:t>
      </w:r>
      <w:r>
        <w:rPr>
          <w:b/>
          <w:bCs/>
          <w:rtl/>
        </w:rPr>
        <w:t xml:space="preserve">. הדבר אינו מאפשר גם לפלח את הנתונים, למשל לפי פקולטות או שנת הלימודים של הסטודנט, שיכולים אף הם להצביע על מגמות נשירה לפי מאפיינים שונים. </w:t>
      </w:r>
    </w:p>
    <w:p w:rsidR="002E3729" w:rsidRDefault="002E3729" w:rsidP="00316ACC">
      <w:pPr>
        <w:pStyle w:val="a8"/>
        <w:spacing w:line="269" w:lineRule="auto"/>
        <w:rPr>
          <w:rtl/>
        </w:rPr>
      </w:pPr>
    </w:p>
    <w:p w:rsidR="002E3729" w:rsidRPr="00D604E7" w:rsidRDefault="002E3729" w:rsidP="00316ACC">
      <w:pPr>
        <w:spacing w:line="269" w:lineRule="auto"/>
        <w:rPr>
          <w:rtl/>
        </w:rPr>
      </w:pPr>
      <w:r w:rsidRPr="00D604E7">
        <w:rPr>
          <w:rtl/>
        </w:rPr>
        <w:t>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w:t>
      </w:r>
      <w:r>
        <w:rPr>
          <w:rFonts w:hint="cs"/>
          <w:rtl/>
        </w:rPr>
        <w:t>ו</w:t>
      </w:r>
      <w:r w:rsidRPr="00D604E7">
        <w:rPr>
          <w:rtl/>
        </w:rPr>
        <w:t xml:space="preserve">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w:t>
      </w:r>
      <w:r w:rsidRPr="00D604E7">
        <w:rPr>
          <w:rFonts w:ascii="David" w:eastAsia="David" w:hAnsi="David"/>
          <w:sz w:val="24"/>
          <w:highlight w:val="white"/>
          <w:rtl/>
        </w:rPr>
        <w:t>עיכוב ברכישת מקצוע ובהתפתחות המקצועית וירידה ביכולת ההשתכרות שלהם בעתיד</w:t>
      </w:r>
      <w:r w:rsidRPr="00D604E7">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39" w:name="_Hlk194573084"/>
      <w:r>
        <w:rPr>
          <w:rtl/>
        </w:rPr>
        <w:t xml:space="preserve">משרד מבקר המדינה העיר </w:t>
      </w:r>
      <w:proofErr w:type="spellStart"/>
      <w:r>
        <w:rPr>
          <w:rtl/>
        </w:rPr>
        <w:t>למל"ג</w:t>
      </w:r>
      <w:proofErr w:type="spellEnd"/>
      <w:r>
        <w:rPr>
          <w:rtl/>
        </w:rPr>
        <w:t>, בדוח על פעולות המדינה להגדלת מספר העובדים בתעשיית ההיי-טק</w:t>
      </w:r>
      <w:r>
        <w:rPr>
          <w:rStyle w:val="af2"/>
          <w:rtl/>
        </w:rPr>
        <w:footnoteReference w:id="47"/>
      </w:r>
      <w:r>
        <w:rPr>
          <w:rtl/>
        </w:rPr>
        <w:t xml:space="preserve">, כי </w:t>
      </w:r>
      <w:proofErr w:type="spellStart"/>
      <w:r>
        <w:rPr>
          <w:rtl/>
        </w:rPr>
        <w:t>הוות"ת</w:t>
      </w:r>
      <w:proofErr w:type="spellEnd"/>
      <w:r>
        <w:rPr>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Pr>
          <w:rtl/>
        </w:rPr>
        <w:t>לוות"ת</w:t>
      </w:r>
      <w:proofErr w:type="spellEnd"/>
      <w:r>
        <w:rPr>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Pr>
          <w:rtl/>
        </w:rPr>
        <w:t>הוות"ת</w:t>
      </w:r>
      <w:proofErr w:type="spellEnd"/>
      <w:r>
        <w:rPr>
          <w:rtl/>
        </w:rPr>
        <w:t xml:space="preserve"> ושל המוסדות האקדמיים לגבש תוכנית לצמצום תופעת הנשירה. </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שהנתונים</w:t>
      </w:r>
      <w:r w:rsidRPr="00933422">
        <w:rPr>
          <w:rtl/>
        </w:rPr>
        <w:t xml:space="preserve"> </w:t>
      </w:r>
      <w:r w:rsidRPr="00933422">
        <w:rPr>
          <w:rFonts w:hint="cs"/>
          <w:rtl/>
        </w:rPr>
        <w:t>שהיא</w:t>
      </w:r>
      <w:r w:rsidRPr="00933422">
        <w:rPr>
          <w:rtl/>
        </w:rPr>
        <w:t xml:space="preserve"> מקבל</w:t>
      </w:r>
      <w:r w:rsidRPr="00933422">
        <w:rPr>
          <w:rFonts w:hint="cs"/>
          <w:rtl/>
        </w:rPr>
        <w:t>ת</w:t>
      </w:r>
      <w:r w:rsidRPr="00933422">
        <w:rPr>
          <w:rtl/>
        </w:rPr>
        <w:t xml:space="preserve"> </w:t>
      </w:r>
      <w:proofErr w:type="spellStart"/>
      <w:r w:rsidRPr="00933422">
        <w:rPr>
          <w:rtl/>
        </w:rPr>
        <w:t>מהלמ"ס</w:t>
      </w:r>
      <w:proofErr w:type="spellEnd"/>
      <w:r w:rsidRPr="00933422">
        <w:rPr>
          <w:rtl/>
        </w:rPr>
        <w:t xml:space="preserve"> </w:t>
      </w:r>
      <w:r w:rsidRPr="00933422">
        <w:rPr>
          <w:rFonts w:hint="cs"/>
          <w:rtl/>
        </w:rPr>
        <w:t>הם</w:t>
      </w:r>
      <w:r w:rsidRPr="00933422">
        <w:rPr>
          <w:rtl/>
        </w:rPr>
        <w:t xml:space="preserve"> </w:t>
      </w:r>
      <w:r w:rsidRPr="00933422">
        <w:rPr>
          <w:rFonts w:hint="cs"/>
          <w:rtl/>
        </w:rPr>
        <w:t>נתונים</w:t>
      </w:r>
      <w:r w:rsidRPr="00933422">
        <w:rPr>
          <w:rtl/>
        </w:rPr>
        <w:t xml:space="preserve"> </w:t>
      </w:r>
      <w:r w:rsidRPr="00933422">
        <w:rPr>
          <w:rFonts w:hint="cs"/>
          <w:rtl/>
        </w:rPr>
        <w:t>מינהליים</w:t>
      </w:r>
      <w:r w:rsidRPr="00933422">
        <w:rPr>
          <w:rtl/>
        </w:rPr>
        <w:t xml:space="preserve">, ואם </w:t>
      </w:r>
      <w:r w:rsidRPr="00933422">
        <w:rPr>
          <w:rFonts w:hint="cs"/>
          <w:rtl/>
        </w:rPr>
        <w:t>יש עניין</w:t>
      </w:r>
      <w:r w:rsidRPr="00933422">
        <w:rPr>
          <w:rtl/>
        </w:rPr>
        <w:t xml:space="preserve"> בממצאים </w:t>
      </w:r>
      <w:r w:rsidRPr="00933422">
        <w:rPr>
          <w:rFonts w:hint="cs"/>
          <w:rtl/>
        </w:rPr>
        <w:t>איכותניים</w:t>
      </w:r>
      <w:r w:rsidRPr="00933422">
        <w:rPr>
          <w:rtl/>
        </w:rPr>
        <w:t xml:space="preserve"> ב</w:t>
      </w:r>
      <w:r w:rsidRPr="00933422">
        <w:rPr>
          <w:rFonts w:hint="cs"/>
          <w:rtl/>
        </w:rPr>
        <w:t>נ</w:t>
      </w:r>
      <w:r w:rsidRPr="00933422">
        <w:rPr>
          <w:rtl/>
        </w:rPr>
        <w:t xml:space="preserve">ושא מסוים, כגון </w:t>
      </w:r>
      <w:r w:rsidRPr="00933422">
        <w:rPr>
          <w:rFonts w:hint="cs"/>
          <w:rtl/>
        </w:rPr>
        <w:t>ניתוח</w:t>
      </w:r>
      <w:r w:rsidRPr="00933422">
        <w:rPr>
          <w:rtl/>
        </w:rPr>
        <w:t xml:space="preserve"> סיבות ל</w:t>
      </w:r>
      <w:r w:rsidRPr="00933422">
        <w:rPr>
          <w:rFonts w:hint="cs"/>
          <w:rtl/>
        </w:rPr>
        <w:t>נ</w:t>
      </w:r>
      <w:r w:rsidRPr="00933422">
        <w:rPr>
          <w:rtl/>
        </w:rPr>
        <w:t>שירה, יש לערוך סקר מקיף</w:t>
      </w:r>
      <w:r w:rsidRPr="00933422">
        <w:rPr>
          <w:rFonts w:hint="cs"/>
          <w:rtl/>
        </w:rPr>
        <w:t>, דבר</w:t>
      </w:r>
      <w:r w:rsidRPr="00933422">
        <w:rPr>
          <w:rtl/>
        </w:rPr>
        <w:t xml:space="preserve"> הדורש משאבים ייעודיים וזמן רב יותר עד</w:t>
      </w:r>
      <w:r w:rsidRPr="00933422">
        <w:rPr>
          <w:rFonts w:hint="cs"/>
          <w:rtl/>
        </w:rPr>
        <w:t xml:space="preserve"> </w:t>
      </w:r>
      <w:r w:rsidRPr="00933422">
        <w:rPr>
          <w:rtl/>
        </w:rPr>
        <w:t>לקבלת תשובות לשאלות שעל הפרק</w:t>
      </w:r>
      <w:r w:rsidRPr="00933422">
        <w:rPr>
          <w:rFonts w:hint="cs"/>
          <w:rtl/>
        </w:rPr>
        <w:t xml:space="preserve">. לדברי </w:t>
      </w:r>
      <w:proofErr w:type="spellStart"/>
      <w:r w:rsidRPr="00933422">
        <w:rPr>
          <w:rFonts w:hint="cs"/>
          <w:rtl/>
        </w:rPr>
        <w:t>המל"ג</w:t>
      </w:r>
      <w:proofErr w:type="spellEnd"/>
      <w:r w:rsidRPr="00933422">
        <w:rPr>
          <w:rFonts w:hint="cs"/>
          <w:rtl/>
        </w:rPr>
        <w:t xml:space="preserve">, על פי ממצאים ראשוניים שהתקבלו </w:t>
      </w:r>
      <w:proofErr w:type="spellStart"/>
      <w:r w:rsidRPr="00933422">
        <w:rPr>
          <w:rFonts w:hint="cs"/>
          <w:rtl/>
        </w:rPr>
        <w:t>מהלמ"ס</w:t>
      </w:r>
      <w:proofErr w:type="spellEnd"/>
      <w:r w:rsidRPr="00933422">
        <w:rPr>
          <w:rFonts w:hint="cs"/>
          <w:rtl/>
        </w:rPr>
        <w:t xml:space="preserve"> והצביעו על שיעורי נשירה נמוכים, אין הצדקה לערוך סקר ייעודי על נשירה של סטודנטים משרתי מילואים.</w:t>
      </w:r>
    </w:p>
    <w:p w:rsidR="002E3729"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משרד מבקר המדינה מעיר כי סקר </w:t>
      </w:r>
      <w:proofErr w:type="spellStart"/>
      <w:r w:rsidRPr="00933422">
        <w:rPr>
          <w:rFonts w:hint="cs"/>
          <w:b/>
          <w:bCs/>
          <w:rtl/>
        </w:rPr>
        <w:t>הלמ"ס</w:t>
      </w:r>
      <w:proofErr w:type="spellEnd"/>
      <w:r w:rsidRPr="00933422">
        <w:rPr>
          <w:rFonts w:hint="cs"/>
          <w:b/>
          <w:bCs/>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933422">
        <w:rPr>
          <w:rFonts w:hint="cs"/>
          <w:b/>
          <w:bCs/>
          <w:rtl/>
        </w:rPr>
        <w:t>התשפ"ד</w:t>
      </w:r>
      <w:proofErr w:type="spellEnd"/>
      <w:r w:rsidRPr="00933422">
        <w:rPr>
          <w:rFonts w:hint="cs"/>
          <w:b/>
          <w:bCs/>
          <w:rtl/>
        </w:rPr>
        <w:t xml:space="preserve"> לשנת הלימודים </w:t>
      </w:r>
      <w:proofErr w:type="spellStart"/>
      <w:r w:rsidRPr="00933422">
        <w:rPr>
          <w:rFonts w:hint="cs"/>
          <w:b/>
          <w:bCs/>
          <w:rtl/>
        </w:rPr>
        <w:t>התשפ"ה</w:t>
      </w:r>
      <w:proofErr w:type="spellEnd"/>
      <w:r w:rsidRPr="00933422">
        <w:rPr>
          <w:rFonts w:hint="cs"/>
          <w:b/>
          <w:bCs/>
          <w:rtl/>
        </w:rPr>
        <w:t xml:space="preserve"> (בדגש על סטודנטים </w:t>
      </w:r>
      <w:proofErr w:type="spellStart"/>
      <w:r w:rsidRPr="00933422">
        <w:rPr>
          <w:rFonts w:hint="cs"/>
          <w:b/>
          <w:bCs/>
          <w:rtl/>
        </w:rPr>
        <w:t>שהתשפ"ד</w:t>
      </w:r>
      <w:proofErr w:type="spellEnd"/>
      <w:r w:rsidRPr="00933422">
        <w:rPr>
          <w:rFonts w:hint="cs"/>
          <w:b/>
          <w:bCs/>
          <w:rtl/>
        </w:rPr>
        <w:t xml:space="preserve"> הייתה שנת הלימודים הראשונה שלהם) והשפעת מאפייני השירות </w:t>
      </w:r>
      <w:r w:rsidRPr="00933422">
        <w:rPr>
          <w:b/>
          <w:bCs/>
          <w:rtl/>
        </w:rPr>
        <w:t xml:space="preserve">(שירות </w:t>
      </w:r>
      <w:r w:rsidRPr="00933422">
        <w:rPr>
          <w:rFonts w:hint="eastAsia"/>
          <w:b/>
          <w:bCs/>
          <w:rtl/>
        </w:rPr>
        <w:t>קרבי</w:t>
      </w:r>
      <w:r w:rsidRPr="00933422">
        <w:rPr>
          <w:b/>
          <w:bCs/>
          <w:rtl/>
        </w:rPr>
        <w:t xml:space="preserve"> </w:t>
      </w:r>
      <w:r w:rsidRPr="00933422">
        <w:rPr>
          <w:rFonts w:hint="eastAsia"/>
          <w:b/>
          <w:bCs/>
          <w:rtl/>
        </w:rPr>
        <w:t>או</w:t>
      </w:r>
      <w:r w:rsidRPr="00933422">
        <w:rPr>
          <w:b/>
          <w:bCs/>
          <w:rtl/>
        </w:rPr>
        <w:t xml:space="preserve"> </w:t>
      </w:r>
      <w:r w:rsidRPr="00933422">
        <w:rPr>
          <w:rFonts w:hint="eastAsia"/>
          <w:b/>
          <w:bCs/>
          <w:rtl/>
        </w:rPr>
        <w:t>לא</w:t>
      </w:r>
      <w:r w:rsidRPr="00933422">
        <w:rPr>
          <w:b/>
          <w:bCs/>
          <w:rtl/>
        </w:rPr>
        <w:t xml:space="preserve"> </w:t>
      </w:r>
      <w:r w:rsidRPr="00933422">
        <w:rPr>
          <w:rFonts w:hint="eastAsia"/>
          <w:b/>
          <w:bCs/>
          <w:rtl/>
        </w:rPr>
        <w:t>קרבי</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הנשירה</w:t>
      </w:r>
      <w:r w:rsidRPr="00933422">
        <w:rPr>
          <w:rFonts w:hint="cs"/>
          <w:b/>
          <w:bCs/>
          <w:rtl/>
        </w:rPr>
        <w:t xml:space="preserve">. </w:t>
      </w:r>
    </w:p>
    <w:p w:rsidR="002E3729" w:rsidRPr="00933422" w:rsidRDefault="002E3729" w:rsidP="00316ACC">
      <w:pPr>
        <w:pStyle w:val="a8"/>
        <w:spacing w:line="269" w:lineRule="auto"/>
        <w:rPr>
          <w:rtl/>
        </w:rPr>
      </w:pPr>
    </w:p>
    <w:p w:rsidR="002E3729" w:rsidRDefault="002E3729" w:rsidP="00316ACC">
      <w:pPr>
        <w:spacing w:line="269" w:lineRule="auto"/>
        <w:rPr>
          <w:b/>
          <w:bCs/>
          <w:rtl/>
        </w:rPr>
      </w:pPr>
      <w:r w:rsidRPr="00933422">
        <w:rPr>
          <w:rFonts w:hint="cs"/>
          <w:b/>
          <w:bCs/>
          <w:rtl/>
        </w:rPr>
        <w:t xml:space="preserve">מומלץ </w:t>
      </w:r>
      <w:proofErr w:type="spellStart"/>
      <w:r w:rsidRPr="00933422">
        <w:rPr>
          <w:rFonts w:hint="cs"/>
          <w:b/>
          <w:bCs/>
          <w:rtl/>
        </w:rPr>
        <w:t>למל"ג</w:t>
      </w:r>
      <w:proofErr w:type="spellEnd"/>
      <w:r w:rsidRPr="00933422">
        <w:rPr>
          <w:rFonts w:hint="cs"/>
          <w:b/>
          <w:bCs/>
          <w:rtl/>
        </w:rPr>
        <w:t xml:space="preserve">, לצה"ל </w:t>
      </w:r>
      <w:proofErr w:type="spellStart"/>
      <w:r w:rsidRPr="00933422">
        <w:rPr>
          <w:rFonts w:hint="cs"/>
          <w:b/>
          <w:bCs/>
          <w:rtl/>
        </w:rPr>
        <w:t>וללמ"ס</w:t>
      </w:r>
      <w:proofErr w:type="spellEnd"/>
      <w:r w:rsidRPr="00933422">
        <w:rPr>
          <w:rFonts w:hint="cs"/>
          <w:b/>
          <w:bCs/>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933422">
        <w:rPr>
          <w:rFonts w:hint="cs"/>
          <w:b/>
          <w:bCs/>
          <w:rtl/>
        </w:rPr>
        <w:t>מהקמל"ר</w:t>
      </w:r>
      <w:proofErr w:type="spellEnd"/>
      <w:r w:rsidRPr="00933422">
        <w:rPr>
          <w:rFonts w:hint="cs"/>
          <w:b/>
          <w:bCs/>
          <w:rtl/>
        </w:rPr>
        <w:t xml:space="preserve"> מי משרת במילואים, על </w:t>
      </w:r>
      <w:proofErr w:type="spellStart"/>
      <w:r w:rsidRPr="00933422">
        <w:rPr>
          <w:rFonts w:hint="cs"/>
          <w:b/>
          <w:bCs/>
          <w:rtl/>
        </w:rPr>
        <w:t>המל"ג</w:t>
      </w:r>
      <w:proofErr w:type="spellEnd"/>
      <w:r w:rsidRPr="00933422">
        <w:rPr>
          <w:rFonts w:hint="cs"/>
          <w:b/>
          <w:bCs/>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w:t>
      </w:r>
      <w:r w:rsidRPr="00933422">
        <w:rPr>
          <w:b/>
          <w:bCs/>
          <w:rtl/>
        </w:rPr>
        <w:lastRenderedPageBreak/>
        <w:t>מאפייני</w:t>
      </w:r>
      <w:r w:rsidRPr="00933422">
        <w:rPr>
          <w:rFonts w:hint="cs"/>
          <w:b/>
          <w:bCs/>
          <w:rtl/>
        </w:rPr>
        <w:t>ם</w:t>
      </w:r>
      <w:r w:rsidRPr="00933422">
        <w:rPr>
          <w:b/>
          <w:bCs/>
          <w:rtl/>
        </w:rPr>
        <w:t xml:space="preserve"> הנוגעים לאופי שירותם במילואים</w:t>
      </w:r>
      <w:r w:rsidRPr="00933422">
        <w:rPr>
          <w:rFonts w:hint="cs"/>
          <w:b/>
          <w:bCs/>
          <w:rtl/>
        </w:rPr>
        <w:t xml:space="preserve"> של הנושרים</w:t>
      </w:r>
      <w:r w:rsidRPr="00933422">
        <w:rPr>
          <w:b/>
          <w:bCs/>
          <w:rtl/>
        </w:rPr>
        <w:t>, לתחומי הלימוד</w:t>
      </w:r>
      <w:r w:rsidRPr="00933422">
        <w:rPr>
          <w:rFonts w:hint="cs"/>
          <w:b/>
          <w:bCs/>
          <w:rtl/>
        </w:rPr>
        <w:t xml:space="preserve"> שלהם</w:t>
      </w:r>
      <w:r w:rsidRPr="00933422">
        <w:rPr>
          <w:b/>
          <w:bCs/>
          <w:rtl/>
        </w:rPr>
        <w:t xml:space="preserve"> ולמוסדות הלימוד</w:t>
      </w:r>
      <w:r w:rsidRPr="00933422">
        <w:rPr>
          <w:rFonts w:hint="cs"/>
          <w:b/>
          <w:bCs/>
          <w:rtl/>
        </w:rPr>
        <w:t xml:space="preserve"> שהם למדו בהם, לזהות פערים ונתונים חריגים, ואם</w:t>
      </w:r>
      <w:r w:rsidRPr="00933422">
        <w:rPr>
          <w:b/>
          <w:bCs/>
          <w:rtl/>
        </w:rPr>
        <w:t xml:space="preserve"> יש</w:t>
      </w:r>
      <w:r w:rsidRPr="00933422">
        <w:rPr>
          <w:rFonts w:hint="cs"/>
          <w:b/>
          <w:bCs/>
          <w:rtl/>
        </w:rPr>
        <w:t xml:space="preserve"> פערים - לבחון מה הן הסיבות להם</w:t>
      </w:r>
      <w:r w:rsidRPr="00933422">
        <w:rPr>
          <w:b/>
          <w:bCs/>
          <w:rtl/>
        </w:rPr>
        <w:t xml:space="preserve">. </w:t>
      </w:r>
      <w:r w:rsidRPr="00933422">
        <w:rPr>
          <w:rFonts w:hint="cs"/>
          <w:b/>
          <w:bCs/>
          <w:rtl/>
        </w:rPr>
        <w:t>אם</w:t>
      </w:r>
      <w:r w:rsidRPr="00933422">
        <w:rPr>
          <w:b/>
          <w:bCs/>
          <w:rtl/>
        </w:rPr>
        <w:t xml:space="preserve"> יתברר </w:t>
      </w:r>
      <w:r w:rsidRPr="00933422">
        <w:rPr>
          <w:rFonts w:hint="eastAsia"/>
          <w:b/>
          <w:bCs/>
          <w:rtl/>
        </w:rPr>
        <w:t>שיש</w:t>
      </w:r>
      <w:r w:rsidRPr="00933422">
        <w:rPr>
          <w:b/>
          <w:bCs/>
          <w:rtl/>
        </w:rPr>
        <w:t xml:space="preserve"> נתוני נשירה חריגים </w:t>
      </w:r>
      <w:r w:rsidRPr="00933422">
        <w:rPr>
          <w:rFonts w:hint="cs"/>
          <w:b/>
          <w:bCs/>
          <w:rtl/>
        </w:rPr>
        <w:t>בקרב</w:t>
      </w:r>
      <w:r w:rsidRPr="00933422">
        <w:rPr>
          <w:b/>
          <w:bCs/>
          <w:rtl/>
        </w:rPr>
        <w:t xml:space="preserve"> משרתי המילואים</w:t>
      </w:r>
      <w:r w:rsidRPr="00933422">
        <w:rPr>
          <w:rFonts w:hint="cs"/>
          <w:b/>
          <w:bCs/>
          <w:rtl/>
        </w:rPr>
        <w:t>,</w:t>
      </w:r>
      <w:r w:rsidRPr="00933422">
        <w:rPr>
          <w:b/>
          <w:bCs/>
          <w:rtl/>
        </w:rPr>
        <w:t xml:space="preserve"> </w:t>
      </w:r>
      <w:r w:rsidRPr="00933422">
        <w:rPr>
          <w:rFonts w:hint="cs"/>
          <w:b/>
          <w:bCs/>
          <w:rtl/>
        </w:rPr>
        <w:t xml:space="preserve">על </w:t>
      </w:r>
      <w:proofErr w:type="spellStart"/>
      <w:r w:rsidRPr="00933422">
        <w:rPr>
          <w:rFonts w:hint="cs"/>
          <w:b/>
          <w:bCs/>
          <w:rtl/>
        </w:rPr>
        <w:t>המל"ג</w:t>
      </w:r>
      <w:proofErr w:type="spellEnd"/>
      <w:r w:rsidRPr="00933422">
        <w:rPr>
          <w:rFonts w:hint="cs"/>
          <w:b/>
          <w:bCs/>
          <w:rtl/>
        </w:rPr>
        <w:t xml:space="preserve"> </w:t>
      </w:r>
      <w:r w:rsidRPr="00933422">
        <w:rPr>
          <w:rFonts w:hint="eastAsia"/>
          <w:b/>
          <w:bCs/>
          <w:rtl/>
        </w:rPr>
        <w:t>להו</w:t>
      </w:r>
      <w:r w:rsidRPr="00933422">
        <w:rPr>
          <w:b/>
          <w:bCs/>
          <w:rtl/>
        </w:rPr>
        <w:t xml:space="preserve">ביל עם </w:t>
      </w:r>
      <w:proofErr w:type="spellStart"/>
      <w:r w:rsidRPr="00933422">
        <w:rPr>
          <w:b/>
          <w:bCs/>
          <w:rtl/>
        </w:rPr>
        <w:t>הקמל"ר</w:t>
      </w:r>
      <w:proofErr w:type="spellEnd"/>
      <w:r w:rsidRPr="00933422">
        <w:rPr>
          <w:b/>
          <w:bCs/>
          <w:rtl/>
        </w:rPr>
        <w:t xml:space="preserve"> בדיקה מעמיקה </w:t>
      </w:r>
      <w:r w:rsidRPr="00933422">
        <w:rPr>
          <w:rFonts w:hint="eastAsia"/>
          <w:b/>
          <w:bCs/>
          <w:rtl/>
        </w:rPr>
        <w:t>באמצעות</w:t>
      </w:r>
      <w:r w:rsidRPr="00933422">
        <w:rPr>
          <w:b/>
          <w:bCs/>
          <w:rtl/>
        </w:rPr>
        <w:t xml:space="preserve"> סקר ייעודי</w:t>
      </w:r>
      <w:r w:rsidRPr="00933422" w:rsidDel="004522DE">
        <w:rPr>
          <w:b/>
          <w:bCs/>
          <w:rtl/>
        </w:rPr>
        <w:t xml:space="preserve"> </w:t>
      </w:r>
      <w:r w:rsidRPr="00933422">
        <w:rPr>
          <w:b/>
          <w:bCs/>
          <w:rtl/>
        </w:rPr>
        <w:t xml:space="preserve">כדי לזהות את מחוללי הנשירה. </w:t>
      </w:r>
    </w:p>
    <w:p w:rsidR="002E3729" w:rsidRDefault="002E3729" w:rsidP="00316ACC">
      <w:pPr>
        <w:pStyle w:val="a8"/>
        <w:spacing w:line="269" w:lineRule="auto"/>
        <w:rPr>
          <w:rtl/>
        </w:rPr>
      </w:pPr>
    </w:p>
    <w:p w:rsidR="002E3729" w:rsidRPr="00B04CCE" w:rsidRDefault="002E3729" w:rsidP="00316ACC">
      <w:pPr>
        <w:spacing w:line="269" w:lineRule="auto"/>
        <w:rPr>
          <w:rtl/>
        </w:rPr>
      </w:pPr>
      <w:proofErr w:type="spellStart"/>
      <w:r>
        <w:rPr>
          <w:rtl/>
        </w:rPr>
        <w:t>למ"ס</w:t>
      </w:r>
      <w:proofErr w:type="spellEnd"/>
      <w:r>
        <w:rPr>
          <w:rtl/>
        </w:rPr>
        <w:t xml:space="preserve"> </w:t>
      </w:r>
      <w:r>
        <w:rPr>
          <w:rFonts w:hint="cs"/>
          <w:rtl/>
        </w:rPr>
        <w:t xml:space="preserve">מסרה בתשובתה מאוקטובר 2025 כי היא </w:t>
      </w:r>
      <w:r>
        <w:rPr>
          <w:rtl/>
        </w:rPr>
        <w:t>מקבלת את המלצת המבקר להעמיק את הניתוח הסטטיסטי על ציבור משרתי המילואים, הן מבחינת מאפיינים נוספים בתקופת זמן נתונה והן מבחינת המעקב העיתי, במידת האפשר.</w:t>
      </w:r>
      <w:r>
        <w:rPr>
          <w:rFonts w:hint="cs"/>
          <w:rtl/>
        </w:rPr>
        <w:t xml:space="preserve"> </w:t>
      </w:r>
      <w:proofErr w:type="spellStart"/>
      <w:r>
        <w:rPr>
          <w:rFonts w:hint="cs"/>
          <w:rtl/>
        </w:rPr>
        <w:t>למ"ס</w:t>
      </w:r>
      <w:proofErr w:type="spellEnd"/>
      <w:r>
        <w:rPr>
          <w:rFonts w:hint="cs"/>
          <w:rtl/>
        </w:rPr>
        <w:t xml:space="preserve"> ציינה כי </w:t>
      </w:r>
      <w:r>
        <w:rPr>
          <w:rtl/>
        </w:rPr>
        <w:t>פעילות בנושא זה היא בהתאם לצרכים המוגדרים על ידי מקבלי ההחלטות ובהתאם למסדי הנתונים העומדים לרשותה.</w:t>
      </w:r>
      <w:r>
        <w:rPr>
          <w:rFonts w:hint="cs"/>
          <w:rtl/>
        </w:rPr>
        <w:t xml:space="preserve"> </w:t>
      </w:r>
      <w:r>
        <w:rPr>
          <w:rtl/>
        </w:rPr>
        <w:t>ככל שמדובר בשימוש בנתונים מנהליים (ובכפוף לסוגיות של ביטחון מידע), אכן קיימת אפשרות להעמיק את הניתוח הסטטיסטי, בשיתוף פעולה עם צה"ל, כפי שנעשה עד כה.</w:t>
      </w:r>
    </w:p>
    <w:bookmarkEnd w:id="39"/>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גם </w:t>
      </w:r>
      <w:proofErr w:type="spellStart"/>
      <w:r>
        <w:rPr>
          <w:b/>
          <w:bCs/>
          <w:rtl/>
        </w:rPr>
        <w:t>שהמל"ג</w:t>
      </w:r>
      <w:proofErr w:type="spellEnd"/>
      <w:r>
        <w:rPr>
          <w:b/>
          <w:bCs/>
          <w:rtl/>
        </w:rPr>
        <w:t xml:space="preserve"> </w:t>
      </w:r>
      <w:proofErr w:type="spellStart"/>
      <w:r>
        <w:rPr>
          <w:b/>
          <w:bCs/>
          <w:rtl/>
        </w:rPr>
        <w:t>והקמל"ר</w:t>
      </w:r>
      <w:proofErr w:type="spellEnd"/>
      <w:r>
        <w:rPr>
          <w:b/>
          <w:bCs/>
          <w:rtl/>
        </w:rPr>
        <w:t xml:space="preserve"> יפעלו באופן סדור ושיטתי לאיסוף מידע מסטודנטים משרתי מילואים כדי לזהות סטודנטים בסכנת נשירה </w:t>
      </w:r>
      <w:r>
        <w:rPr>
          <w:rFonts w:hint="cs"/>
          <w:b/>
          <w:bCs/>
          <w:rtl/>
        </w:rPr>
        <w:t>ולנקוט בפעולות</w:t>
      </w:r>
      <w:r>
        <w:rPr>
          <w:b/>
          <w:bCs/>
          <w:rtl/>
        </w:rPr>
        <w:t xml:space="preserve"> </w:t>
      </w:r>
      <w:r>
        <w:rPr>
          <w:rFonts w:hint="cs"/>
          <w:b/>
          <w:bCs/>
          <w:rtl/>
        </w:rPr>
        <w:t>שעשויות</w:t>
      </w:r>
      <w:r>
        <w:rPr>
          <w:b/>
          <w:bCs/>
          <w:rtl/>
        </w:rPr>
        <w:t xml:space="preserve"> לסייע להם במטרה לצמצם את הסיכוי שינשרו. מוצע </w:t>
      </w:r>
      <w:r>
        <w:rPr>
          <w:rFonts w:hint="cs"/>
          <w:b/>
          <w:bCs/>
          <w:rtl/>
        </w:rPr>
        <w:t>להשתמש</w:t>
      </w:r>
      <w:r>
        <w:rPr>
          <w:b/>
          <w:bCs/>
          <w:rtl/>
        </w:rPr>
        <w:t xml:space="preserve">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2E3729" w:rsidRDefault="002E3729" w:rsidP="00316ACC">
      <w:pPr>
        <w:spacing w:line="269" w:lineRule="auto"/>
        <w:jc w:val="center"/>
        <w:rPr>
          <w:rFonts w:ascii="Arial" w:hAnsi="Arial" w:cs="Arial"/>
          <w:b/>
          <w:bCs/>
          <w:sz w:val="36"/>
          <w:rtl/>
        </w:rPr>
      </w:pPr>
      <w:r>
        <w:rPr>
          <w:rFonts w:ascii="Segoe UI Symbol" w:hAnsi="Segoe UI Symbol" w:cs="Segoe UI Symbol" w:hint="cs"/>
          <w:b/>
          <w:bCs/>
          <w:sz w:val="36"/>
          <w:rtl/>
        </w:rPr>
        <w:t>✰</w:t>
      </w:r>
    </w:p>
    <w:p w:rsidR="002E3729" w:rsidRDefault="002E3729" w:rsidP="00316ACC">
      <w:pPr>
        <w:pStyle w:val="a8"/>
        <w:spacing w:line="269" w:lineRule="auto"/>
        <w:rPr>
          <w:rtl/>
        </w:rPr>
      </w:pPr>
    </w:p>
    <w:p w:rsidR="002E3729" w:rsidRPr="004E4EE1" w:rsidRDefault="002E3729" w:rsidP="00316ACC">
      <w:pPr>
        <w:spacing w:line="269" w:lineRule="auto"/>
        <w:rPr>
          <w:b/>
          <w:bCs/>
          <w:rtl/>
        </w:rPr>
      </w:pPr>
      <w:r w:rsidRPr="004E4EE1">
        <w:rPr>
          <w:b/>
          <w:bCs/>
          <w:rtl/>
        </w:rPr>
        <w:t xml:space="preserve">ממצאי פרק זה מלמדים כי אף שבמועד סיום הביקורת חלפו יותר משנה וחצי מפרוץ מלחמת חרבות ברזל, לא גיבשה </w:t>
      </w:r>
      <w:proofErr w:type="spellStart"/>
      <w:r w:rsidRPr="004E4EE1">
        <w:rPr>
          <w:b/>
          <w:bCs/>
          <w:rtl/>
        </w:rPr>
        <w:t>המל"ג</w:t>
      </w:r>
      <w:proofErr w:type="spellEnd"/>
      <w:r w:rsidRPr="004E4EE1">
        <w:rPr>
          <w:b/>
          <w:bCs/>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4E4EE1">
        <w:rPr>
          <w:b/>
          <w:bCs/>
          <w:rtl/>
        </w:rPr>
        <w:t>המל"ג</w:t>
      </w:r>
      <w:proofErr w:type="spellEnd"/>
      <w:r w:rsidRPr="004E4EE1">
        <w:rPr>
          <w:b/>
          <w:bCs/>
          <w:rtl/>
        </w:rPr>
        <w:t xml:space="preserve"> על המענים שהמוסדות נתנו לסטודנטים עולים גם בכל הנוגע לבקרה התקציבית של ניצול המוסדות את תקציבי התמיכה שהועמדו לרשותם. </w:t>
      </w:r>
      <w:bookmarkStart w:id="40" w:name="_Hlk212366799"/>
      <w:r w:rsidRPr="004E4EE1">
        <w:rPr>
          <w:b/>
          <w:bCs/>
          <w:rtl/>
        </w:rPr>
        <w:t xml:space="preserve">נמצא כי המוסדות לא ניצלו את כל התקציבים שהוקצו להם לצורך סיוע בהעמדת מערך הוראה להשלמות עבור סטודנטים המשרתים במילואים </w:t>
      </w:r>
      <w:r w:rsidRPr="004E4EE1">
        <w:rPr>
          <w:rFonts w:hint="cs"/>
          <w:b/>
          <w:bCs/>
          <w:rtl/>
        </w:rPr>
        <w:t>ו</w:t>
      </w:r>
      <w:r w:rsidRPr="004E4EE1">
        <w:rPr>
          <w:b/>
          <w:bCs/>
          <w:rtl/>
        </w:rPr>
        <w:t>כי בין המוסדות השונים יש שונות רבה בהשקעה הממוצעת לסטודנט משרת מילואים</w:t>
      </w:r>
      <w:r w:rsidRPr="004E4EE1">
        <w:rPr>
          <w:rFonts w:hint="cs"/>
          <w:b/>
          <w:bCs/>
          <w:rtl/>
        </w:rPr>
        <w:t>.</w:t>
      </w:r>
      <w:r w:rsidRPr="004E4EE1">
        <w:rPr>
          <w:b/>
          <w:bCs/>
          <w:rtl/>
        </w:rPr>
        <w:t xml:space="preserve"> </w:t>
      </w:r>
      <w:bookmarkEnd w:id="40"/>
      <w:proofErr w:type="spellStart"/>
      <w:r w:rsidRPr="004E4EE1">
        <w:rPr>
          <w:b/>
          <w:bCs/>
          <w:rtl/>
        </w:rPr>
        <w:t>המל"ג</w:t>
      </w:r>
      <w:proofErr w:type="spellEnd"/>
      <w:r w:rsidRPr="004E4EE1">
        <w:rPr>
          <w:b/>
          <w:bCs/>
          <w:rtl/>
        </w:rPr>
        <w:t xml:space="preserve"> לא בחנה את הסיבות </w:t>
      </w:r>
      <w:r w:rsidRPr="004E4EE1">
        <w:rPr>
          <w:rFonts w:hint="cs"/>
          <w:b/>
          <w:bCs/>
          <w:rtl/>
        </w:rPr>
        <w:t>בגינן מוסדות הלימוד ניצלו פחות משני שלישים מה</w:t>
      </w:r>
      <w:r w:rsidRPr="004E4EE1">
        <w:rPr>
          <w:b/>
          <w:bCs/>
          <w:rtl/>
        </w:rPr>
        <w:t>תקציב שיועד</w:t>
      </w:r>
      <w:r w:rsidRPr="004E4EE1">
        <w:rPr>
          <w:rFonts w:hint="cs"/>
          <w:b/>
          <w:bCs/>
          <w:rtl/>
        </w:rPr>
        <w:t xml:space="preserve"> </w:t>
      </w:r>
      <w:r w:rsidRPr="004E4EE1">
        <w:rPr>
          <w:b/>
          <w:bCs/>
          <w:rtl/>
        </w:rPr>
        <w:t xml:space="preserve">להם, לא ניתחה את סעיפי הניצול השונים כדי להבין את צורכי המוסדות, ואלו לא עמדו בפניה בדיון על התמיכה במוסדות בשנת הלימודים </w:t>
      </w:r>
      <w:proofErr w:type="spellStart"/>
      <w:r w:rsidRPr="004E4EE1">
        <w:rPr>
          <w:b/>
          <w:bCs/>
          <w:rtl/>
        </w:rPr>
        <w:t>התשפ"ה</w:t>
      </w:r>
      <w:proofErr w:type="spellEnd"/>
      <w:r w:rsidRPr="004E4EE1">
        <w:rPr>
          <w:b/>
          <w:bCs/>
          <w:rtl/>
        </w:rPr>
        <w:t xml:space="preserve">. עוד נמצא כי </w:t>
      </w:r>
      <w:proofErr w:type="spellStart"/>
      <w:r w:rsidRPr="004E4EE1">
        <w:rPr>
          <w:b/>
          <w:bCs/>
          <w:rtl/>
        </w:rPr>
        <w:t>המל"ג</w:t>
      </w:r>
      <w:proofErr w:type="spellEnd"/>
      <w:r w:rsidRPr="004E4EE1">
        <w:rPr>
          <w:b/>
          <w:bCs/>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כי </w:t>
      </w:r>
      <w:proofErr w:type="spellStart"/>
      <w:r>
        <w:rPr>
          <w:b/>
          <w:bCs/>
          <w:rtl/>
        </w:rPr>
        <w:t>המל"ג</w:t>
      </w:r>
      <w:proofErr w:type="spellEnd"/>
      <w:r>
        <w:rPr>
          <w:b/>
          <w:bCs/>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Pr>
          <w:b/>
          <w:bCs/>
          <w:rtl/>
        </w:rPr>
        <w:t>המל"ג</w:t>
      </w:r>
      <w:proofErr w:type="spellEnd"/>
      <w:r>
        <w:rPr>
          <w:b/>
          <w:bCs/>
          <w:rtl/>
        </w:rPr>
        <w:t xml:space="preserve"> </w:t>
      </w:r>
      <w:r>
        <w:rPr>
          <w:rFonts w:hint="cs"/>
          <w:b/>
          <w:bCs/>
          <w:rtl/>
        </w:rPr>
        <w:t>למפות</w:t>
      </w:r>
      <w:r>
        <w:rPr>
          <w:b/>
          <w:bCs/>
          <w:rtl/>
        </w:rPr>
        <w:t xml:space="preserve"> את הפערים בין התקציב שיועד למוסדות לצורך מתן מענים לסטודנטים משרתי מילואים לבין מימושו בפועל, וכן </w:t>
      </w:r>
      <w:r>
        <w:rPr>
          <w:rFonts w:hint="cs"/>
          <w:b/>
          <w:bCs/>
          <w:rtl/>
        </w:rPr>
        <w:t>למפות</w:t>
      </w:r>
      <w:r>
        <w:rPr>
          <w:b/>
          <w:bCs/>
          <w:rtl/>
        </w:rPr>
        <w:t xml:space="preserve"> </w:t>
      </w:r>
      <w:r>
        <w:rPr>
          <w:b/>
          <w:bCs/>
          <w:rtl/>
        </w:rPr>
        <w:lastRenderedPageBreak/>
        <w:t xml:space="preserve">את הסיבות לשונות הרבה בין המוסדות השונים בהשקעה הממוצעת לסטודנט משרת מילואים. כמו כן, על </w:t>
      </w:r>
      <w:proofErr w:type="spellStart"/>
      <w:r>
        <w:rPr>
          <w:b/>
          <w:bCs/>
          <w:rtl/>
        </w:rPr>
        <w:t>המל"ג</w:t>
      </w:r>
      <w:proofErr w:type="spellEnd"/>
      <w:r>
        <w:rPr>
          <w:b/>
          <w:bCs/>
          <w:rtl/>
        </w:rPr>
        <w:t xml:space="preserve"> </w:t>
      </w:r>
      <w:r>
        <w:rPr>
          <w:rFonts w:hint="cs"/>
          <w:b/>
          <w:bCs/>
          <w:rtl/>
        </w:rPr>
        <w:t>לאתר את הסיבות</w:t>
      </w:r>
      <w:r>
        <w:rPr>
          <w:b/>
          <w:bCs/>
          <w:rtl/>
        </w:rPr>
        <w:t xml:space="preserve"> לנשירה של סטודנטים משרתי מילואים</w:t>
      </w:r>
      <w:r>
        <w:rPr>
          <w:rFonts w:hint="cs"/>
          <w:b/>
          <w:bCs/>
          <w:rtl/>
        </w:rPr>
        <w:t>, לגבש מסד נתונים מהימן ולנקוט בפעולות</w:t>
      </w:r>
      <w:r>
        <w:rPr>
          <w:b/>
          <w:bCs/>
          <w:rtl/>
        </w:rPr>
        <w:t xml:space="preserve"> </w:t>
      </w:r>
      <w:r>
        <w:rPr>
          <w:rFonts w:hint="cs"/>
          <w:b/>
          <w:bCs/>
          <w:rtl/>
        </w:rPr>
        <w:t>שעשויות</w:t>
      </w:r>
      <w:r>
        <w:rPr>
          <w:b/>
          <w:bCs/>
          <w:rtl/>
        </w:rPr>
        <w:t xml:space="preserve"> לסייע לצמצם את הסיכוי שינשרו</w:t>
      </w:r>
      <w:r>
        <w:rPr>
          <w:rFonts w:hint="cs"/>
          <w:b/>
          <w:bCs/>
          <w:rtl/>
        </w:rPr>
        <w:t>.</w:t>
      </w:r>
    </w:p>
    <w:p w:rsidR="002E3729" w:rsidRDefault="002E3729" w:rsidP="00316ACC">
      <w:pPr>
        <w:pStyle w:val="a8"/>
        <w:spacing w:line="269" w:lineRule="auto"/>
        <w:rPr>
          <w:rtl/>
        </w:rPr>
      </w:pPr>
    </w:p>
    <w:p w:rsidR="002E3729" w:rsidRDefault="002E3729" w:rsidP="00316ACC">
      <w:pPr>
        <w:spacing w:line="269" w:lineRule="auto"/>
        <w:rPr>
          <w:b/>
          <w:bCs/>
          <w:rtl/>
        </w:rPr>
      </w:pPr>
      <w:r w:rsidRPr="00EC24C0">
        <w:rPr>
          <w:rFonts w:hint="eastAsia"/>
          <w:b/>
          <w:bCs/>
          <w:rtl/>
        </w:rPr>
        <w:t>מוצע</w:t>
      </w:r>
      <w:r w:rsidRPr="00EC24C0">
        <w:rPr>
          <w:b/>
          <w:bCs/>
          <w:rtl/>
        </w:rPr>
        <w:t xml:space="preserve"> כי מוסדות הלימוד </w:t>
      </w:r>
      <w:r w:rsidRPr="00EC24C0">
        <w:rPr>
          <w:rFonts w:hint="eastAsia"/>
          <w:b/>
          <w:bCs/>
          <w:rtl/>
        </w:rPr>
        <w:t>יב</w:t>
      </w:r>
      <w:r>
        <w:rPr>
          <w:rFonts w:hint="cs"/>
          <w:b/>
          <w:bCs/>
          <w:rtl/>
        </w:rPr>
        <w:t>חנו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2E3729" w:rsidRDefault="002E3729" w:rsidP="00316ACC">
      <w:pPr>
        <w:spacing w:line="269" w:lineRule="auto"/>
        <w:rPr>
          <w:b/>
          <w:bCs/>
          <w:rtl/>
        </w:rPr>
      </w:pPr>
    </w:p>
    <w:p w:rsidR="002E3729" w:rsidRPr="00933422" w:rsidRDefault="002E3729" w:rsidP="00316ACC">
      <w:pPr>
        <w:pStyle w:val="20"/>
        <w:spacing w:before="0" w:line="269" w:lineRule="auto"/>
        <w:rPr>
          <w:rtl/>
        </w:rPr>
      </w:pPr>
      <w:r w:rsidRPr="00933422">
        <w:rPr>
          <w:rFonts w:hint="cs"/>
          <w:rtl/>
        </w:rPr>
        <w:t>סיוע תקציבי למכללות אקדמאיות לחינוך</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בשנת הלימוד </w:t>
      </w:r>
      <w:proofErr w:type="spellStart"/>
      <w:r w:rsidRPr="00933422">
        <w:rPr>
          <w:rFonts w:hint="cs"/>
          <w:rtl/>
        </w:rPr>
        <w:t>התשפ"ד</w:t>
      </w:r>
      <w:proofErr w:type="spellEnd"/>
      <w:r w:rsidRPr="00933422">
        <w:rPr>
          <w:rFonts w:hint="cs"/>
          <w:rtl/>
        </w:rPr>
        <w:t xml:space="preserve"> </w:t>
      </w:r>
      <w:r w:rsidRPr="00933422">
        <w:rPr>
          <w:rFonts w:ascii="David" w:hAnsi="David" w:hint="cs"/>
          <w:color w:val="0D0D0D" w:themeColor="text1" w:themeTint="F2"/>
          <w:sz w:val="24"/>
          <w:rtl/>
        </w:rPr>
        <w:t>מרבית ה</w:t>
      </w:r>
      <w:r w:rsidRPr="00933422">
        <w:rPr>
          <w:rFonts w:ascii="David" w:hAnsi="David"/>
          <w:color w:val="0D0D0D" w:themeColor="text1" w:themeTint="F2"/>
          <w:sz w:val="24"/>
          <w:rtl/>
        </w:rPr>
        <w:t xml:space="preserve">מכללות </w:t>
      </w:r>
      <w:r w:rsidRPr="00933422">
        <w:rPr>
          <w:rFonts w:ascii="David" w:hAnsi="David" w:hint="cs"/>
          <w:color w:val="0D0D0D" w:themeColor="text1" w:themeTint="F2"/>
          <w:sz w:val="24"/>
          <w:rtl/>
        </w:rPr>
        <w:t>ה</w:t>
      </w:r>
      <w:r w:rsidRPr="00933422">
        <w:rPr>
          <w:rFonts w:ascii="David" w:hAnsi="David"/>
          <w:color w:val="0D0D0D" w:themeColor="text1" w:themeTint="F2"/>
          <w:sz w:val="24"/>
          <w:rtl/>
        </w:rPr>
        <w:t>אקדמיות</w:t>
      </w:r>
      <w:r w:rsidRPr="00933422">
        <w:rPr>
          <w:rFonts w:ascii="David" w:hAnsi="David" w:hint="cs"/>
          <w:color w:val="0D0D0D" w:themeColor="text1" w:themeTint="F2"/>
          <w:sz w:val="24"/>
          <w:rtl/>
        </w:rPr>
        <w:t xml:space="preserve"> לחינוך </w:t>
      </w:r>
      <w:r w:rsidRPr="00933422">
        <w:rPr>
          <w:rFonts w:hint="cs"/>
          <w:rtl/>
        </w:rPr>
        <w:t>(15 מ-19 מכללות אקדמיות)</w:t>
      </w:r>
      <w:r w:rsidRPr="00933422">
        <w:rPr>
          <w:rFonts w:ascii="David" w:hAnsi="David"/>
          <w:color w:val="0D0D0D" w:themeColor="text1" w:themeTint="F2"/>
          <w:sz w:val="24"/>
          <w:rtl/>
        </w:rPr>
        <w:t xml:space="preserve"> </w:t>
      </w:r>
      <w:r w:rsidRPr="00933422">
        <w:rPr>
          <w:rFonts w:ascii="David" w:hAnsi="David" w:hint="cs"/>
          <w:color w:val="0D0D0D" w:themeColor="text1" w:themeTint="F2"/>
          <w:sz w:val="24"/>
          <w:rtl/>
        </w:rPr>
        <w:t>תוקצבו על ידי משרד החינוך,</w:t>
      </w:r>
      <w:r w:rsidRPr="00933422">
        <w:rPr>
          <w:rFonts w:hint="cs"/>
          <w:rtl/>
        </w:rPr>
        <w:t xml:space="preserve"> ומיעוטן בידי </w:t>
      </w:r>
      <w:proofErr w:type="spellStart"/>
      <w:r w:rsidRPr="00933422">
        <w:rPr>
          <w:rFonts w:hint="cs"/>
          <w:rtl/>
        </w:rPr>
        <w:t>הוות"ת</w:t>
      </w:r>
      <w:proofErr w:type="spellEnd"/>
      <w:r w:rsidRPr="00933422">
        <w:rPr>
          <w:rFonts w:hint="cs"/>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933422">
        <w:rPr>
          <w:rFonts w:hint="cs"/>
          <w:b/>
          <w:bCs/>
          <w:rtl/>
        </w:rPr>
        <w:t>הוות"ת</w:t>
      </w:r>
      <w:proofErr w:type="spellEnd"/>
      <w:r w:rsidRPr="00933422">
        <w:rPr>
          <w:rFonts w:hint="cs"/>
          <w:b/>
          <w:bCs/>
          <w:rtl/>
        </w:rPr>
        <w:t>. במכתבו לשר החינוך הוא ציין: "</w:t>
      </w:r>
      <w:r w:rsidRPr="00933422">
        <w:rPr>
          <w:b/>
          <w:bCs/>
          <w:rtl/>
        </w:rPr>
        <w:t>כשהעלינו</w:t>
      </w:r>
      <w:r w:rsidRPr="00933422">
        <w:rPr>
          <w:rFonts w:hint="cs"/>
          <w:b/>
          <w:bCs/>
          <w:rtl/>
        </w:rPr>
        <w:t xml:space="preserve"> </w:t>
      </w:r>
      <w:r w:rsidRPr="00933422">
        <w:rPr>
          <w:b/>
          <w:bCs/>
          <w:rtl/>
        </w:rPr>
        <w:t>את בקשתנו נאמר לנו כי היא מוצדקת, אלא שעל אף שחלפה כמעט חצי שנה הנושא עדיין לא</w:t>
      </w:r>
      <w:r w:rsidRPr="00933422">
        <w:rPr>
          <w:rFonts w:hint="cs"/>
          <w:b/>
          <w:bCs/>
          <w:rtl/>
        </w:rPr>
        <w:t xml:space="preserve"> </w:t>
      </w:r>
      <w:r w:rsidRPr="00933422">
        <w:rPr>
          <w:b/>
          <w:bCs/>
          <w:rtl/>
        </w:rPr>
        <w:t>הוסדר. ככל ששאלנו נאמר לנו שהנושא בטיפול, אך עד כה לא קרה דבר.</w:t>
      </w:r>
      <w:r w:rsidRPr="00933422">
        <w:rPr>
          <w:rFonts w:hint="cs"/>
          <w:b/>
          <w:bCs/>
          <w:rtl/>
        </w:rPr>
        <w:t xml:space="preserve"> </w:t>
      </w:r>
      <w:r w:rsidRPr="00933422">
        <w:rPr>
          <w:b/>
          <w:bCs/>
          <w:rtl/>
        </w:rPr>
        <w:t xml:space="preserve">מבקשים לקדם את התקציב באופן </w:t>
      </w:r>
      <w:proofErr w:type="spellStart"/>
      <w:r w:rsidRPr="00933422">
        <w:rPr>
          <w:b/>
          <w:bCs/>
          <w:rtl/>
        </w:rPr>
        <w:t>מיידי</w:t>
      </w:r>
      <w:proofErr w:type="spellEnd"/>
      <w:r w:rsidRPr="00933422">
        <w:rPr>
          <w:b/>
          <w:bCs/>
          <w:rtl/>
        </w:rPr>
        <w:t xml:space="preserve"> כדי שנוכל לסייע למשרתות ומשרתי מילואים ובני/בנות</w:t>
      </w:r>
      <w:r w:rsidRPr="00933422">
        <w:rPr>
          <w:rFonts w:hint="cs"/>
          <w:b/>
          <w:bCs/>
          <w:rtl/>
        </w:rPr>
        <w:t xml:space="preserve"> </w:t>
      </w:r>
      <w:r w:rsidRPr="00933422">
        <w:rPr>
          <w:b/>
          <w:bCs/>
          <w:rtl/>
        </w:rPr>
        <w:t>זוגם הלומדים במכללות לחינוך</w:t>
      </w:r>
      <w:r w:rsidRPr="00933422">
        <w:rPr>
          <w:rFonts w:hint="cs"/>
          <w:b/>
          <w:bCs/>
          <w:rtl/>
        </w:rPr>
        <w:t>"</w:t>
      </w:r>
      <w:r w:rsidRPr="00933422">
        <w:rPr>
          <w:b/>
          <w:bCs/>
          <w:rtl/>
        </w:rPr>
        <w:t>.</w:t>
      </w:r>
      <w:r w:rsidRPr="00933422">
        <w:rPr>
          <w:rFonts w:hint="cs"/>
          <w:b/>
          <w:bCs/>
          <w:rtl/>
        </w:rPr>
        <w:t xml:space="preserve"> עד יוני 2025 משרד החינוך לא נענה לבקשתו</w:t>
      </w:r>
      <w:r w:rsidRPr="00933422">
        <w:rPr>
          <w:rStyle w:val="af2"/>
          <w:b/>
          <w:bCs/>
          <w:rtl/>
        </w:rPr>
        <w:footnoteReference w:id="48"/>
      </w:r>
      <w:r w:rsidRPr="00933422">
        <w:rPr>
          <w:rFonts w:hint="cs"/>
          <w:b/>
          <w:bCs/>
          <w:rtl/>
        </w:rPr>
        <w:t>.</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933422">
        <w:rPr>
          <w:rFonts w:hint="cs"/>
          <w:b/>
          <w:bCs/>
          <w:rtl/>
        </w:rPr>
        <w:t>הוות"ת</w:t>
      </w:r>
      <w:proofErr w:type="spellEnd"/>
      <w:r w:rsidRPr="00933422">
        <w:rPr>
          <w:rFonts w:hint="cs"/>
          <w:b/>
          <w:bCs/>
          <w:rtl/>
        </w:rPr>
        <w:t>.</w:t>
      </w:r>
    </w:p>
    <w:p w:rsidR="002E3729" w:rsidRPr="00933422"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933422">
        <w:rPr>
          <w:rFonts w:hint="cs"/>
          <w:rtl/>
        </w:rPr>
        <w:t>והמינהלי</w:t>
      </w:r>
      <w:proofErr w:type="spellEnd"/>
      <w:r w:rsidRPr="00933422">
        <w:rPr>
          <w:rFonts w:hint="cs"/>
          <w:rtl/>
        </w:rPr>
        <w:t xml:space="preserve">, והן בפן הכלכלי ככל </w:t>
      </w:r>
      <w:proofErr w:type="spellStart"/>
      <w:r w:rsidRPr="00933422">
        <w:rPr>
          <w:rFonts w:hint="cs"/>
          <w:rtl/>
        </w:rPr>
        <w:t>שאיפשר</w:t>
      </w:r>
      <w:proofErr w:type="spellEnd"/>
      <w:r w:rsidRPr="00933422">
        <w:rPr>
          <w:rFonts w:hint="cs"/>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933422">
        <w:rPr>
          <w:rFonts w:hint="cs"/>
          <w:rtl/>
        </w:rPr>
        <w:t>הוות"ת</w:t>
      </w:r>
      <w:proofErr w:type="spellEnd"/>
      <w:r w:rsidRPr="00933422">
        <w:rPr>
          <w:rFonts w:hint="cs"/>
          <w:rtl/>
        </w:rPr>
        <w:t>.</w:t>
      </w:r>
      <w:r>
        <w:rPr>
          <w:rFonts w:hint="cs"/>
          <w:rtl/>
        </w:rPr>
        <w:t xml:space="preserve"> </w:t>
      </w:r>
    </w:p>
    <w:p w:rsidR="002E3729" w:rsidRPr="00470F9C" w:rsidRDefault="002E3729" w:rsidP="00316ACC">
      <w:pPr>
        <w:spacing w:line="269" w:lineRule="auto"/>
        <w:rPr>
          <w:rtl/>
        </w:rPr>
      </w:pPr>
    </w:p>
    <w:p w:rsidR="002E3729" w:rsidRDefault="002E3729" w:rsidP="00316ACC">
      <w:pPr>
        <w:pStyle w:val="20"/>
        <w:spacing w:before="0" w:line="269" w:lineRule="auto"/>
        <w:rPr>
          <w:rtl/>
        </w:rPr>
      </w:pPr>
      <w:r>
        <w:rPr>
          <w:rtl/>
        </w:rPr>
        <w:lastRenderedPageBreak/>
        <w:t>תוכנית ארוכת טווח לסיוע לסטודנטים משרתי מילואים וכוחות הביטחון</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Pr>
          <w:rtl/>
        </w:rPr>
        <w:t>מיידי</w:t>
      </w:r>
      <w:proofErr w:type="spellEnd"/>
      <w:r>
        <w:rPr>
          <w:rtl/>
        </w:rPr>
        <w:t xml:space="preserve"> במצב המלחמתי המתמשך ביצעה </w:t>
      </w:r>
      <w:proofErr w:type="spellStart"/>
      <w:r>
        <w:rPr>
          <w:rtl/>
        </w:rPr>
        <w:t>המל"ג</w:t>
      </w:r>
      <w:proofErr w:type="spellEnd"/>
      <w:r>
        <w:rPr>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w:t>
      </w:r>
      <w:r>
        <w:rPr>
          <w:rFonts w:hint="cs"/>
          <w:rtl/>
        </w:rPr>
        <w:t>ת</w:t>
      </w:r>
      <w:r>
        <w:rPr>
          <w:rtl/>
        </w:rPr>
        <w:t xml:space="preserve">משכות המלחמה, ולא נתנו מענה ארוך טווח המספק ודאות למשרתי המילואים ולמוסדות בדבר ההטבות והמענים שהסטודנטים זכאים להם.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נכון למועד סיום הביקורת, ונוכח המצב הביטחוני, </w:t>
      </w:r>
      <w:bookmarkStart w:id="41" w:name="_Hlk205290920"/>
      <w:r>
        <w:rPr>
          <w:rtl/>
        </w:rPr>
        <w:t>ניתן לצפות שסטודנטים רבים ימשיכו להיקרא לשירות מילואים ממושך גם בשנים הקרובות</w:t>
      </w:r>
      <w:bookmarkEnd w:id="41"/>
      <w:r>
        <w:rPr>
          <w:rtl/>
        </w:rPr>
        <w:t>.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2E3729" w:rsidRDefault="002E3729" w:rsidP="00316ACC">
      <w:pPr>
        <w:pStyle w:val="a8"/>
        <w:spacing w:line="269" w:lineRule="auto"/>
        <w:rPr>
          <w:rtl/>
        </w:rPr>
      </w:pPr>
    </w:p>
    <w:p w:rsidR="002E3729" w:rsidRPr="003A4CA3" w:rsidRDefault="002E3729" w:rsidP="00316ACC">
      <w:pPr>
        <w:spacing w:line="269" w:lineRule="auto"/>
        <w:rPr>
          <w:b/>
          <w:bCs/>
          <w:rtl/>
        </w:rPr>
      </w:pPr>
      <w:r w:rsidRPr="003A4CA3">
        <w:rPr>
          <w:b/>
          <w:bCs/>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3A4CA3">
        <w:rPr>
          <w:b/>
          <w:bCs/>
          <w:rtl/>
        </w:rPr>
        <w:t>במל"ג</w:t>
      </w:r>
      <w:proofErr w:type="spellEnd"/>
      <w:r w:rsidRPr="003A4CA3">
        <w:rPr>
          <w:b/>
          <w:bCs/>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3A4CA3">
        <w:rPr>
          <w:b/>
          <w:bCs/>
          <w:rtl/>
        </w:rPr>
        <w:t>למל"ג</w:t>
      </w:r>
      <w:proofErr w:type="spellEnd"/>
      <w:r w:rsidRPr="003A4CA3">
        <w:rPr>
          <w:b/>
          <w:bCs/>
          <w:rtl/>
        </w:rPr>
        <w:t xml:space="preserve"> </w:t>
      </w:r>
      <w:r>
        <w:rPr>
          <w:rFonts w:hint="cs"/>
          <w:b/>
          <w:bCs/>
          <w:rtl/>
        </w:rPr>
        <w:t xml:space="preserve">בספטמבר 2024 </w:t>
      </w:r>
      <w:r w:rsidRPr="003A4CA3">
        <w:rPr>
          <w:b/>
          <w:bCs/>
          <w:rtl/>
        </w:rPr>
        <w:t xml:space="preserve">להקים צוות שבו ישתתפו נציגי המוסדות האקדמיים, נציגי הסטודנטים, נציגי </w:t>
      </w:r>
      <w:proofErr w:type="spellStart"/>
      <w:r w:rsidRPr="003A4CA3">
        <w:rPr>
          <w:b/>
          <w:bCs/>
          <w:rtl/>
        </w:rPr>
        <w:t>הקמל"ר</w:t>
      </w:r>
      <w:proofErr w:type="spellEnd"/>
      <w:r w:rsidRPr="003A4CA3">
        <w:rPr>
          <w:b/>
          <w:bCs/>
          <w:rtl/>
        </w:rPr>
        <w:t xml:space="preserve"> ונציגי </w:t>
      </w:r>
      <w:proofErr w:type="spellStart"/>
      <w:r w:rsidRPr="003A4CA3">
        <w:rPr>
          <w:b/>
          <w:bCs/>
          <w:rtl/>
        </w:rPr>
        <w:t>המל"ג</w:t>
      </w:r>
      <w:proofErr w:type="spellEnd"/>
      <w:r w:rsidRPr="003A4CA3">
        <w:rPr>
          <w:b/>
          <w:bCs/>
          <w:rtl/>
        </w:rPr>
        <w:t xml:space="preserve"> </w:t>
      </w:r>
      <w:proofErr w:type="spellStart"/>
      <w:r w:rsidRPr="003A4CA3">
        <w:rPr>
          <w:b/>
          <w:bCs/>
          <w:rtl/>
        </w:rPr>
        <w:t>והו</w:t>
      </w:r>
      <w:r>
        <w:rPr>
          <w:rFonts w:hint="cs"/>
          <w:b/>
          <w:bCs/>
          <w:rtl/>
        </w:rPr>
        <w:t>ו</w:t>
      </w:r>
      <w:r w:rsidRPr="003A4CA3">
        <w:rPr>
          <w:b/>
          <w:bCs/>
          <w:rtl/>
        </w:rPr>
        <w:t>ת"ת</w:t>
      </w:r>
      <w:proofErr w:type="spellEnd"/>
      <w:r w:rsidRPr="003A4CA3">
        <w:rPr>
          <w:b/>
          <w:bCs/>
          <w:rtl/>
        </w:rPr>
        <w:t xml:space="preserve">, וזאת במטרה להציע תיקון לכללי זכויות סטודנטים משרתי מילואים שייתן מענה הנוגע למצב שנוצר.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 xml:space="preserve">נמצא כי </w:t>
      </w:r>
      <w:r>
        <w:rPr>
          <w:b/>
          <w:bCs/>
          <w:rtl/>
        </w:rPr>
        <w:t xml:space="preserve">על אף המלצות פורום החירום, נכון למועד סיום הביקורת טרם דנה </w:t>
      </w:r>
      <w:proofErr w:type="spellStart"/>
      <w:r>
        <w:rPr>
          <w:b/>
          <w:bCs/>
          <w:rtl/>
        </w:rPr>
        <w:t>המל"ג</w:t>
      </w:r>
      <w:proofErr w:type="spellEnd"/>
      <w:r>
        <w:rPr>
          <w:b/>
          <w:bCs/>
          <w:rtl/>
        </w:rPr>
        <w:t xml:space="preserve"> בהקמת צוות לבחינת תיקון רוחבי וארוך טווח לכללי זכויות הסטודנט. האגף האקדמי לא העלה המלצה זו לדיון </w:t>
      </w:r>
      <w:proofErr w:type="spellStart"/>
      <w:r>
        <w:rPr>
          <w:b/>
          <w:bCs/>
          <w:rtl/>
        </w:rPr>
        <w:t>במל"ג</w:t>
      </w:r>
      <w:proofErr w:type="spellEnd"/>
      <w:r>
        <w:rPr>
          <w:b/>
          <w:bCs/>
          <w:rtl/>
        </w:rPr>
        <w:t xml:space="preserve"> בטענה כי הדיון שהתקיים בין המוסדות </w:t>
      </w:r>
      <w:proofErr w:type="spellStart"/>
      <w:r>
        <w:rPr>
          <w:b/>
          <w:bCs/>
          <w:rtl/>
        </w:rPr>
        <w:t>לקמל"ר</w:t>
      </w:r>
      <w:proofErr w:type="spellEnd"/>
      <w:r>
        <w:rPr>
          <w:b/>
          <w:bCs/>
          <w:rtl/>
        </w:rPr>
        <w:t xml:space="preserve"> בנוגע למתווה </w:t>
      </w:r>
      <w:proofErr w:type="spellStart"/>
      <w:r>
        <w:rPr>
          <w:b/>
          <w:bCs/>
          <w:rtl/>
        </w:rPr>
        <w:t>התשפ"ה</w:t>
      </w:r>
      <w:proofErr w:type="spellEnd"/>
      <w:r>
        <w:rPr>
          <w:b/>
          <w:bCs/>
          <w:rtl/>
        </w:rPr>
        <w:t xml:space="preserve"> עונה על צורך זה. </w:t>
      </w:r>
      <w:r>
        <w:rPr>
          <w:rFonts w:hint="cs"/>
          <w:b/>
          <w:bCs/>
          <w:rtl/>
        </w:rPr>
        <w:t xml:space="preserve">עוד נמצא כי </w:t>
      </w:r>
      <w:r>
        <w:rPr>
          <w:b/>
          <w:bCs/>
          <w:rtl/>
        </w:rPr>
        <w:t xml:space="preserve">גם המענה התקציבי שגיבשה כאמור </w:t>
      </w:r>
      <w:proofErr w:type="spellStart"/>
      <w:r>
        <w:rPr>
          <w:b/>
          <w:bCs/>
          <w:rtl/>
        </w:rPr>
        <w:t>הוות"ת</w:t>
      </w:r>
      <w:proofErr w:type="spellEnd"/>
      <w:r>
        <w:rPr>
          <w:b/>
          <w:bCs/>
          <w:rtl/>
        </w:rPr>
        <w:t xml:space="preserve"> במסגרת מערך התמיכה למוסדות לשנה"ל </w:t>
      </w:r>
      <w:proofErr w:type="spellStart"/>
      <w:r>
        <w:rPr>
          <w:b/>
          <w:bCs/>
          <w:rtl/>
        </w:rPr>
        <w:t>התשפ"ה-התשפ"ז</w:t>
      </w:r>
      <w:proofErr w:type="spellEnd"/>
      <w:r>
        <w:rPr>
          <w:b/>
          <w:bCs/>
          <w:rtl/>
        </w:rPr>
        <w:t xml:space="preserve"> אינו פועל יוצא של ניתוח נתוני הביצוע של שנת הלימודים </w:t>
      </w:r>
      <w:proofErr w:type="spellStart"/>
      <w:r>
        <w:rPr>
          <w:b/>
          <w:bCs/>
          <w:rtl/>
        </w:rPr>
        <w:t>התשפ"ד</w:t>
      </w:r>
      <w:proofErr w:type="spellEnd"/>
      <w:r>
        <w:rPr>
          <w:b/>
          <w:bCs/>
          <w:rtl/>
        </w:rPr>
        <w:t xml:space="preserve">, והוא אינו נבנה מתוך דיון על הפערים שעלו בין המוסדות הנוגעים לניצול תקציב שנת הלימודים </w:t>
      </w:r>
      <w:proofErr w:type="spellStart"/>
      <w:r>
        <w:rPr>
          <w:b/>
          <w:bCs/>
          <w:rtl/>
        </w:rPr>
        <w:t>התשפ"ד</w:t>
      </w:r>
      <w:proofErr w:type="spellEnd"/>
      <w:r>
        <w:rPr>
          <w:b/>
          <w:bCs/>
          <w:rtl/>
        </w:rPr>
        <w:t xml:space="preserve">, כפי שהוצגו בדוח זה. </w:t>
      </w:r>
    </w:p>
    <w:p w:rsidR="002E3729" w:rsidRDefault="002E3729" w:rsidP="00316ACC">
      <w:pPr>
        <w:pStyle w:val="a8"/>
        <w:spacing w:line="269" w:lineRule="auto"/>
        <w:rPr>
          <w:rtl/>
        </w:rPr>
      </w:pPr>
    </w:p>
    <w:p w:rsidR="002E3729" w:rsidRPr="00D83DE5" w:rsidRDefault="002E3729" w:rsidP="00316ACC">
      <w:pPr>
        <w:spacing w:line="269" w:lineRule="auto"/>
        <w:rPr>
          <w:rtl/>
        </w:rPr>
      </w:pPr>
      <w:r w:rsidRPr="00933422">
        <w:rPr>
          <w:rFonts w:hint="cs"/>
          <w:rtl/>
        </w:rPr>
        <w:t xml:space="preserve">התאחדות הסטודנטים מסרה בתגובתה כי </w:t>
      </w:r>
      <w:r w:rsidRPr="00933422">
        <w:rPr>
          <w:rtl/>
        </w:rPr>
        <w:t xml:space="preserve">הייתה שותפה למהלך </w:t>
      </w:r>
      <w:r w:rsidRPr="00933422">
        <w:rPr>
          <w:rFonts w:hint="cs"/>
          <w:rtl/>
        </w:rPr>
        <w:t xml:space="preserve">של מתווה </w:t>
      </w:r>
      <w:proofErr w:type="spellStart"/>
      <w:r w:rsidRPr="00933422">
        <w:rPr>
          <w:rFonts w:hint="cs"/>
          <w:rtl/>
        </w:rPr>
        <w:t>התשפ"ה</w:t>
      </w:r>
      <w:proofErr w:type="spellEnd"/>
      <w:r w:rsidRPr="00933422">
        <w:rPr>
          <w:rFonts w:hint="cs"/>
          <w:rtl/>
        </w:rPr>
        <w:t xml:space="preserve"> </w:t>
      </w:r>
      <w:r w:rsidRPr="00933422">
        <w:rPr>
          <w:rtl/>
        </w:rPr>
        <w:t xml:space="preserve">באופן עקיף בלבד. התאחדות הסטודנטים </w:t>
      </w:r>
      <w:r w:rsidRPr="00933422">
        <w:rPr>
          <w:rFonts w:hint="cs"/>
          <w:rtl/>
        </w:rPr>
        <w:t xml:space="preserve">ציינה כי </w:t>
      </w:r>
      <w:r w:rsidRPr="00933422">
        <w:rPr>
          <w:rtl/>
        </w:rPr>
        <w:t xml:space="preserve">היא הארגון היציג של הסטודנטים בישראל, </w:t>
      </w:r>
      <w:r w:rsidRPr="00933422">
        <w:rPr>
          <w:rFonts w:hint="cs"/>
          <w:rtl/>
        </w:rPr>
        <w:t xml:space="preserve">והיא </w:t>
      </w:r>
      <w:r w:rsidRPr="00933422">
        <w:rPr>
          <w:rtl/>
        </w:rPr>
        <w:t>מקיימת שיח שוטף עם אגודות הסטודנטים</w:t>
      </w:r>
      <w:r w:rsidRPr="00933422">
        <w:rPr>
          <w:rFonts w:hint="cs"/>
          <w:rtl/>
        </w:rPr>
        <w:t xml:space="preserve"> </w:t>
      </w:r>
      <w:r w:rsidRPr="00933422">
        <w:rPr>
          <w:rtl/>
        </w:rPr>
        <w:t>ברחבי הארץ ומחזיקה במידע המבוסס ביותר על צ</w:t>
      </w:r>
      <w:r w:rsidRPr="00933422">
        <w:rPr>
          <w:rFonts w:hint="cs"/>
          <w:rtl/>
        </w:rPr>
        <w:t>ו</w:t>
      </w:r>
      <w:r w:rsidRPr="00933422">
        <w:rPr>
          <w:rtl/>
        </w:rPr>
        <w:t>רכי הסטודנטים בשטח</w:t>
      </w:r>
      <w:r w:rsidRPr="00933422">
        <w:rPr>
          <w:rFonts w:hint="cs"/>
          <w:rtl/>
        </w:rPr>
        <w:t>.</w:t>
      </w:r>
      <w:r w:rsidRPr="00933422">
        <w:rPr>
          <w:rtl/>
        </w:rPr>
        <w:t xml:space="preserve"> התאחדות הסטודנטים </w:t>
      </w:r>
      <w:r w:rsidRPr="00933422">
        <w:rPr>
          <w:rFonts w:hint="cs"/>
          <w:rtl/>
        </w:rPr>
        <w:t xml:space="preserve">הוסיפה כי </w:t>
      </w:r>
      <w:r w:rsidRPr="00933422">
        <w:rPr>
          <w:rtl/>
        </w:rPr>
        <w:t xml:space="preserve">על המערכת בכללותה להיערך כבר כעת לשגרה חדשה </w:t>
      </w:r>
      <w:r w:rsidRPr="00933422">
        <w:rPr>
          <w:rFonts w:hint="cs"/>
          <w:rtl/>
        </w:rPr>
        <w:t>ש</w:t>
      </w:r>
      <w:r w:rsidRPr="00933422">
        <w:rPr>
          <w:rtl/>
        </w:rPr>
        <w:t>בה סטודנטים ייקראו</w:t>
      </w:r>
      <w:r w:rsidRPr="00933422">
        <w:rPr>
          <w:rFonts w:hint="cs"/>
          <w:rtl/>
        </w:rPr>
        <w:t xml:space="preserve"> </w:t>
      </w:r>
      <w:r w:rsidRPr="00933422">
        <w:rPr>
          <w:rtl/>
        </w:rPr>
        <w:lastRenderedPageBreak/>
        <w:t>לעשרות ימי מילואים בשנה, ולא להניח כי ניתן להמשיך להסתמך על כללי זכויות הסטודנט, שנוסחו</w:t>
      </w:r>
      <w:r w:rsidRPr="00933422">
        <w:rPr>
          <w:rFonts w:hint="cs"/>
          <w:rtl/>
        </w:rPr>
        <w:t xml:space="preserve"> </w:t>
      </w:r>
      <w:r w:rsidRPr="00933422">
        <w:rPr>
          <w:rtl/>
        </w:rPr>
        <w:t xml:space="preserve">במציאות </w:t>
      </w:r>
      <w:r w:rsidRPr="00933422">
        <w:rPr>
          <w:rFonts w:hint="cs"/>
          <w:rtl/>
        </w:rPr>
        <w:t>ש</w:t>
      </w:r>
      <w:r w:rsidRPr="00933422">
        <w:rPr>
          <w:rtl/>
        </w:rPr>
        <w:t xml:space="preserve">בה עומס המילואים הממוצע הסתכם בימים </w:t>
      </w:r>
      <w:r w:rsidRPr="00933422">
        <w:rPr>
          <w:rFonts w:hint="cs"/>
          <w:rtl/>
        </w:rPr>
        <w:t>מעטים</w:t>
      </w:r>
      <w:r w:rsidRPr="00933422">
        <w:rPr>
          <w:rtl/>
        </w:rPr>
        <w:t xml:space="preserve"> בלבד בשנה.</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w:t>
      </w:r>
      <w:r>
        <w:rPr>
          <w:b/>
          <w:bCs/>
          <w:rtl/>
        </w:rPr>
        <w:t xml:space="preserve"> </w:t>
      </w:r>
      <w:proofErr w:type="spellStart"/>
      <w:r>
        <w:rPr>
          <w:rFonts w:hint="cs"/>
          <w:b/>
          <w:bCs/>
          <w:rtl/>
        </w:rPr>
        <w:t>המל"ג</w:t>
      </w:r>
      <w:proofErr w:type="spellEnd"/>
      <w:r>
        <w:rPr>
          <w:rFonts w:hint="cs"/>
          <w:b/>
          <w:bCs/>
          <w:rtl/>
        </w:rPr>
        <w:t xml:space="preserve"> ועל שר החינוך העומד בראשה</w:t>
      </w:r>
      <w:r>
        <w:rPr>
          <w:b/>
          <w:bCs/>
          <w:rtl/>
        </w:rPr>
        <w:t xml:space="preserve">,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w:t>
      </w:r>
      <w:r>
        <w:rPr>
          <w:rFonts w:hint="cs"/>
          <w:b/>
          <w:bCs/>
          <w:rtl/>
        </w:rPr>
        <w:t>שיינתנו</w:t>
      </w:r>
      <w:r>
        <w:rPr>
          <w:b/>
          <w:bCs/>
          <w:rtl/>
        </w:rPr>
        <w:t xml:space="preserve">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w:t>
      </w:r>
      <w:r>
        <w:rPr>
          <w:rFonts w:hint="cs"/>
          <w:b/>
          <w:bCs/>
          <w:rtl/>
        </w:rPr>
        <w:t xml:space="preserve">תוכנית </w:t>
      </w:r>
      <w:r>
        <w:rPr>
          <w:b/>
          <w:bCs/>
          <w:rtl/>
        </w:rPr>
        <w:t xml:space="preserve">על מוסדות הלימוד. </w:t>
      </w:r>
    </w:p>
    <w:p w:rsidR="002E3729" w:rsidRPr="003A4CA3" w:rsidRDefault="002E3729" w:rsidP="00316ACC">
      <w:pPr>
        <w:pStyle w:val="a8"/>
        <w:spacing w:line="269" w:lineRule="auto"/>
        <w:rPr>
          <w:b/>
          <w:bCs/>
          <w:rtl/>
        </w:rPr>
      </w:pPr>
    </w:p>
    <w:p w:rsidR="002E3729" w:rsidRPr="0034610A" w:rsidRDefault="002E3729" w:rsidP="00316ACC">
      <w:pPr>
        <w:spacing w:line="269" w:lineRule="auto"/>
        <w:rPr>
          <w:b/>
          <w:bCs/>
          <w:rtl/>
        </w:rPr>
      </w:pPr>
      <w:r w:rsidRPr="003A4CA3">
        <w:rPr>
          <w:b/>
          <w:bCs/>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w:t>
      </w:r>
      <w:r w:rsidRPr="003A4CA3">
        <w:rPr>
          <w:rStyle w:val="af2"/>
          <w:b/>
          <w:bCs/>
          <w:rtl/>
        </w:rPr>
        <w:footnoteReference w:id="49"/>
      </w:r>
      <w:r w:rsidRPr="003A4CA3">
        <w:rPr>
          <w:b/>
          <w:bCs/>
          <w:rtl/>
        </w:rPr>
        <w:t>.</w:t>
      </w:r>
      <w:r w:rsidRPr="0034610A">
        <w:rPr>
          <w:b/>
          <w:bCs/>
          <w:rtl/>
        </w:rPr>
        <w:t xml:space="preserve"> </w:t>
      </w:r>
      <w:r w:rsidRPr="003A4CA3">
        <w:rPr>
          <w:b/>
          <w:bCs/>
          <w:rtl/>
        </w:rPr>
        <w:t>קבוצות אלו אינן מנויות בחוק זכויות הסטודנט וכללי זכויות הסטודנט אינם חלים עליהם.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w:t>
      </w:r>
      <w:r>
        <w:rPr>
          <w:rFonts w:hint="cs"/>
          <w:b/>
          <w:bCs/>
          <w:rtl/>
        </w:rPr>
        <w:t>יקדם</w:t>
      </w:r>
      <w:r>
        <w:rPr>
          <w:b/>
          <w:bCs/>
          <w:rtl/>
        </w:rPr>
        <w:t xml:space="preserve"> שר החינוך, המשמש גם יו"ר </w:t>
      </w:r>
      <w:proofErr w:type="spellStart"/>
      <w:r>
        <w:rPr>
          <w:b/>
          <w:bCs/>
          <w:rtl/>
        </w:rPr>
        <w:t>המל"ג</w:t>
      </w:r>
      <w:proofErr w:type="spellEnd"/>
      <w:r>
        <w:rPr>
          <w:b/>
          <w:bCs/>
          <w:rtl/>
        </w:rPr>
        <w:t>, מתן מענה גם לקבוצות אוכלוסייה נוספות המושפעות באופן ישיר ממצבי חירום</w:t>
      </w:r>
      <w:r>
        <w:rPr>
          <w:rFonts w:hint="cs"/>
          <w:b/>
          <w:bCs/>
          <w:rtl/>
        </w:rPr>
        <w:t xml:space="preserve"> ובמידת הצורך ירחיב</w:t>
      </w:r>
      <w:r>
        <w:rPr>
          <w:b/>
          <w:bCs/>
          <w:rtl/>
        </w:rPr>
        <w:t xml:space="preserve"> את קבוצות האוכלוסייה המנויות בחוק זכויות הסטודנט. </w:t>
      </w:r>
    </w:p>
    <w:p w:rsidR="002E3729" w:rsidRDefault="002E3729" w:rsidP="00316ACC">
      <w:pPr>
        <w:spacing w:line="269" w:lineRule="auto"/>
        <w:rPr>
          <w:b/>
          <w:bCs/>
          <w:rtl/>
        </w:rPr>
      </w:pPr>
    </w:p>
    <w:p w:rsidR="002E3729" w:rsidRDefault="002E3729" w:rsidP="00316ACC">
      <w:pPr>
        <w:pStyle w:val="31"/>
        <w:spacing w:before="0" w:line="269" w:lineRule="auto"/>
        <w:rPr>
          <w:szCs w:val="20"/>
          <w:rtl/>
        </w:rPr>
      </w:pPr>
      <w:r>
        <w:rPr>
          <w:rtl/>
        </w:rPr>
        <w:t>סיכום</w:t>
      </w:r>
    </w:p>
    <w:p w:rsidR="002E3729" w:rsidRDefault="002E3729" w:rsidP="00316ACC">
      <w:pPr>
        <w:pStyle w:val="a8"/>
        <w:spacing w:line="269" w:lineRule="auto"/>
        <w:rPr>
          <w:rtl/>
        </w:rPr>
      </w:pPr>
      <w:bookmarkStart w:id="42" w:name="_Hlk198805318"/>
    </w:p>
    <w:p w:rsidR="002E3729" w:rsidRPr="007E347C" w:rsidRDefault="002E3729" w:rsidP="00316ACC">
      <w:pPr>
        <w:widowControl w:val="0"/>
        <w:tabs>
          <w:tab w:val="left" w:pos="350"/>
        </w:tabs>
        <w:spacing w:line="269" w:lineRule="auto"/>
        <w:rPr>
          <w:b/>
          <w:bCs/>
          <w:rtl/>
        </w:rPr>
      </w:pPr>
      <w:r w:rsidRPr="007E347C">
        <w:rPr>
          <w:b/>
          <w:bCs/>
          <w:rtl/>
        </w:rPr>
        <w:t>אירועי שבעה באוקטובר ומלחמת חרבות ברזל שפרצה בעקבותיהם יצרו מצב שבו מאות אלפי אזרחים נקראו לשירות מילואים, וכ-</w:t>
      </w:r>
      <w:r>
        <w:rPr>
          <w:rFonts w:hint="cs"/>
          <w:b/>
          <w:bCs/>
          <w:rtl/>
        </w:rPr>
        <w:t>18</w:t>
      </w:r>
      <w:r w:rsidRPr="007E347C">
        <w:rPr>
          <w:b/>
          <w:bCs/>
          <w:rtl/>
        </w:rPr>
        <w:t xml:space="preserve">% (כ-60,000) </w:t>
      </w:r>
      <w:r>
        <w:rPr>
          <w:rFonts w:hint="cs"/>
          <w:b/>
          <w:bCs/>
          <w:rtl/>
        </w:rPr>
        <w:t>מ</w:t>
      </w:r>
      <w:r w:rsidRPr="007E347C">
        <w:rPr>
          <w:b/>
          <w:bCs/>
          <w:rtl/>
        </w:rPr>
        <w:t>הם סטודנטים. היקף הגיוס של משרתי המילואים היה גדול ומשך השירות היה ארוך</w:t>
      </w:r>
      <w:r>
        <w:rPr>
          <w:rFonts w:hint="cs"/>
          <w:b/>
          <w:bCs/>
          <w:rtl/>
        </w:rPr>
        <w:t xml:space="preserve"> </w:t>
      </w:r>
      <w:r w:rsidRPr="007E347C">
        <w:rPr>
          <w:b/>
          <w:bCs/>
          <w:rtl/>
        </w:rPr>
        <w:t xml:space="preserve">באופן שלא נראה כמותו בישראל שנים רבות. הביקורת העלתה כי מתוקף תפקידה </w:t>
      </w:r>
      <w:proofErr w:type="spellStart"/>
      <w:r w:rsidRPr="007E347C">
        <w:rPr>
          <w:b/>
          <w:bCs/>
          <w:rtl/>
        </w:rPr>
        <w:t>כמאסדרת</w:t>
      </w:r>
      <w:proofErr w:type="spellEnd"/>
      <w:r w:rsidRPr="007E347C">
        <w:rPr>
          <w:b/>
          <w:bCs/>
          <w:rtl/>
        </w:rPr>
        <w:t xml:space="preserve"> של ההשכלה הגבוהה, החליטה </w:t>
      </w:r>
      <w:proofErr w:type="spellStart"/>
      <w:r w:rsidRPr="007E347C">
        <w:rPr>
          <w:b/>
          <w:bCs/>
          <w:rtl/>
        </w:rPr>
        <w:t>המל"ג</w:t>
      </w:r>
      <w:proofErr w:type="spellEnd"/>
      <w:r w:rsidRPr="007E347C">
        <w:rPr>
          <w:b/>
          <w:bCs/>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7E347C">
        <w:rPr>
          <w:b/>
          <w:bCs/>
          <w:rtl/>
        </w:rPr>
        <w:t>התשפ"ד</w:t>
      </w:r>
      <w:proofErr w:type="spellEnd"/>
      <w:r w:rsidRPr="007E347C">
        <w:rPr>
          <w:b/>
          <w:bCs/>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2E3729" w:rsidRPr="007E347C" w:rsidRDefault="002E3729" w:rsidP="00316ACC">
      <w:pPr>
        <w:pStyle w:val="a8"/>
        <w:spacing w:line="269" w:lineRule="auto"/>
        <w:rPr>
          <w:rtl/>
        </w:rPr>
      </w:pPr>
    </w:p>
    <w:p w:rsidR="002E3729" w:rsidRPr="007E347C" w:rsidRDefault="002E3729" w:rsidP="00316ACC">
      <w:pPr>
        <w:spacing w:line="269" w:lineRule="auto"/>
        <w:rPr>
          <w:b/>
          <w:bCs/>
          <w:rtl/>
        </w:rPr>
      </w:pPr>
      <w:r w:rsidRPr="00A9363F">
        <w:rPr>
          <w:b/>
          <w:bCs/>
          <w:rtl/>
        </w:rPr>
        <w:lastRenderedPageBreak/>
        <w:t xml:space="preserve">בביקורת נמצא כי </w:t>
      </w:r>
      <w:proofErr w:type="spellStart"/>
      <w:r w:rsidRPr="00A9363F">
        <w:rPr>
          <w:b/>
          <w:bCs/>
          <w:rtl/>
        </w:rPr>
        <w:t>המל"ג</w:t>
      </w:r>
      <w:proofErr w:type="spellEnd"/>
      <w:r w:rsidRPr="00A9363F">
        <w:rPr>
          <w:b/>
          <w:bCs/>
          <w:rtl/>
        </w:rPr>
        <w:t xml:space="preserve"> והמוסדות להשכלה גבוהה אומנם ביצעו פעולות רבות במטרה לסייע לסטודנטים משרתי מילואים</w:t>
      </w:r>
      <w:r w:rsidRPr="00A9363F">
        <w:rPr>
          <w:rFonts w:hint="cs"/>
          <w:b/>
          <w:bCs/>
          <w:rtl/>
        </w:rPr>
        <w:t xml:space="preserve">. </w:t>
      </w:r>
      <w:r w:rsidRPr="00A9363F">
        <w:rPr>
          <w:rFonts w:hint="eastAsia"/>
          <w:b/>
          <w:bCs/>
          <w:rtl/>
        </w:rPr>
        <w:t>ואולם</w:t>
      </w:r>
      <w:r w:rsidRPr="00A9363F">
        <w:rPr>
          <w:b/>
          <w:bCs/>
          <w:rtl/>
        </w:rPr>
        <w:t xml:space="preserve">, </w:t>
      </w:r>
      <w:r w:rsidRPr="00A9363F">
        <w:rPr>
          <w:rFonts w:hint="eastAsia"/>
          <w:b/>
          <w:bCs/>
          <w:rtl/>
        </w:rPr>
        <w:t>לצד</w:t>
      </w:r>
      <w:r w:rsidRPr="00A9363F">
        <w:rPr>
          <w:rFonts w:hint="cs"/>
          <w:b/>
          <w:bCs/>
          <w:rtl/>
        </w:rPr>
        <w:t xml:space="preserve"> פעולות אלה, בביקורת נמצא כי בעוד מוסדות הלימוד </w:t>
      </w:r>
      <w:r w:rsidRPr="00A9363F">
        <w:rPr>
          <w:b/>
          <w:bCs/>
          <w:rtl/>
        </w:rPr>
        <w:t xml:space="preserve">היו סבורים כי הסטודנטים </w:t>
      </w:r>
      <w:r w:rsidRPr="00A9363F">
        <w:rPr>
          <w:rFonts w:hint="cs"/>
          <w:b/>
          <w:bCs/>
          <w:rtl/>
        </w:rPr>
        <w:t xml:space="preserve">משרתי מילואים </w:t>
      </w:r>
      <w:r w:rsidRPr="00A9363F">
        <w:rPr>
          <w:b/>
          <w:bCs/>
          <w:rtl/>
        </w:rPr>
        <w:t>היו שבעי רצון מהמענה האקדמי ש</w:t>
      </w:r>
      <w:r w:rsidRPr="00A9363F">
        <w:rPr>
          <w:rFonts w:hint="cs"/>
          <w:b/>
          <w:bCs/>
          <w:rtl/>
        </w:rPr>
        <w:t>הם הציעו,</w:t>
      </w:r>
      <w:r w:rsidRPr="007E347C">
        <w:rPr>
          <w:rFonts w:hint="cs"/>
          <w:b/>
          <w:bCs/>
          <w:rtl/>
        </w:rPr>
        <w:t xml:space="preserve"> בפועל שביעות רצונם של משרתי המילואים הייתה נמוכה עד בינונית</w:t>
      </w:r>
      <w:r w:rsidRPr="005C6251">
        <w:rPr>
          <w:rtl/>
        </w:rPr>
        <w:t xml:space="preserve"> </w:t>
      </w:r>
      <w:r w:rsidRPr="005C6251">
        <w:rPr>
          <w:b/>
          <w:bCs/>
          <w:rtl/>
        </w:rPr>
        <w:t xml:space="preserve">דבר שצריך להדליק נורת אזהרה בקרב </w:t>
      </w:r>
      <w:proofErr w:type="spellStart"/>
      <w:r w:rsidRPr="005C6251">
        <w:rPr>
          <w:b/>
          <w:bCs/>
          <w:rtl/>
        </w:rPr>
        <w:t>המל"ג</w:t>
      </w:r>
      <w:proofErr w:type="spellEnd"/>
      <w:r w:rsidRPr="005C6251">
        <w:rPr>
          <w:b/>
          <w:bCs/>
          <w:rtl/>
        </w:rPr>
        <w:t xml:space="preserve"> ומוסדות הלימוד השונים</w:t>
      </w:r>
      <w:r>
        <w:rPr>
          <w:rFonts w:hint="cs"/>
          <w:b/>
          <w:bCs/>
          <w:rtl/>
        </w:rPr>
        <w:t>.</w:t>
      </w:r>
      <w:r w:rsidRPr="007E347C">
        <w:rPr>
          <w:rFonts w:hint="cs"/>
          <w:b/>
          <w:bCs/>
          <w:rtl/>
        </w:rPr>
        <w:t xml:space="preserve"> בסקר שביצע משרד מבקר המדינה </w:t>
      </w:r>
      <w:r>
        <w:rPr>
          <w:rFonts w:hint="cs"/>
          <w:b/>
          <w:bCs/>
          <w:rtl/>
        </w:rPr>
        <w:t>ביוני</w:t>
      </w:r>
      <w:r w:rsidRPr="007E347C">
        <w:rPr>
          <w:rFonts w:hint="cs"/>
          <w:b/>
          <w:bCs/>
          <w:rtl/>
        </w:rPr>
        <w:t xml:space="preserve"> 2024 עלה כי 41%</w:t>
      </w:r>
      <w:r w:rsidRPr="007E347C">
        <w:rPr>
          <w:b/>
          <w:bCs/>
          <w:rtl/>
        </w:rPr>
        <w:t xml:space="preserve"> </w:t>
      </w:r>
      <w:r w:rsidRPr="007E347C">
        <w:rPr>
          <w:rFonts w:hint="cs"/>
          <w:b/>
          <w:bCs/>
          <w:rtl/>
        </w:rPr>
        <w:t>מהסטודנטים משרתי המילואים אינם</w:t>
      </w:r>
      <w:r w:rsidRPr="007E347C">
        <w:rPr>
          <w:b/>
          <w:bCs/>
          <w:rtl/>
        </w:rPr>
        <w:t xml:space="preserve"> שבעי רצון מהסיוע שמוסד </w:t>
      </w:r>
      <w:r w:rsidRPr="007E347C">
        <w:rPr>
          <w:rFonts w:hint="cs"/>
          <w:b/>
          <w:bCs/>
          <w:rtl/>
        </w:rPr>
        <w:t xml:space="preserve">הלימוד </w:t>
      </w:r>
      <w:r w:rsidRPr="007E347C">
        <w:rPr>
          <w:b/>
          <w:bCs/>
          <w:rtl/>
        </w:rPr>
        <w:t>הצי</w:t>
      </w:r>
      <w:r w:rsidRPr="007E347C">
        <w:rPr>
          <w:rFonts w:hint="cs"/>
          <w:b/>
          <w:bCs/>
          <w:rtl/>
        </w:rPr>
        <w:t xml:space="preserve">ע וכי לא </w:t>
      </w:r>
      <w:proofErr w:type="spellStart"/>
      <w:r w:rsidRPr="007E347C">
        <w:rPr>
          <w:rFonts w:hint="cs"/>
          <w:b/>
          <w:bCs/>
          <w:rtl/>
        </w:rPr>
        <w:t>היתה</w:t>
      </w:r>
      <w:proofErr w:type="spellEnd"/>
      <w:r w:rsidRPr="007E347C">
        <w:rPr>
          <w:rFonts w:hint="cs"/>
          <w:b/>
          <w:bCs/>
          <w:rtl/>
        </w:rPr>
        <w:t xml:space="preserve"> </w:t>
      </w:r>
      <w:r w:rsidRPr="007E347C">
        <w:rPr>
          <w:b/>
          <w:bCs/>
          <w:rtl/>
        </w:rPr>
        <w:t>התאמה בין דרכי הסיוע האקדמי שה</w:t>
      </w:r>
      <w:r w:rsidRPr="007E347C">
        <w:rPr>
          <w:rFonts w:hint="cs"/>
          <w:b/>
          <w:bCs/>
          <w:rtl/>
        </w:rPr>
        <w:t xml:space="preserve">ם </w:t>
      </w:r>
      <w:r w:rsidRPr="007E347C">
        <w:rPr>
          <w:b/>
          <w:bCs/>
          <w:rtl/>
        </w:rPr>
        <w:t>תפסו כמועילות ביותר</w:t>
      </w:r>
      <w:r w:rsidRPr="007E347C">
        <w:rPr>
          <w:rFonts w:hint="cs"/>
          <w:b/>
          <w:bCs/>
          <w:rtl/>
        </w:rPr>
        <w:t xml:space="preserve"> </w:t>
      </w:r>
      <w:r w:rsidRPr="007E347C">
        <w:rPr>
          <w:b/>
          <w:bCs/>
          <w:rtl/>
        </w:rPr>
        <w:t xml:space="preserve">(תגבורים ותרגולים, סיכומים כתובים של שיעורים, </w:t>
      </w:r>
      <w:r w:rsidRPr="007E347C">
        <w:rPr>
          <w:rFonts w:hint="cs"/>
          <w:b/>
          <w:bCs/>
          <w:rtl/>
        </w:rPr>
        <w:t xml:space="preserve">הקלטות של שיעורים, </w:t>
      </w:r>
      <w:r w:rsidRPr="007E347C">
        <w:rPr>
          <w:b/>
          <w:bCs/>
          <w:rtl/>
        </w:rPr>
        <w:t>קורסים מרוכזים ושבוע השלמה), לבין ה</w:t>
      </w:r>
      <w:r w:rsidRPr="007E347C">
        <w:rPr>
          <w:rFonts w:hint="cs"/>
          <w:b/>
          <w:bCs/>
          <w:rtl/>
        </w:rPr>
        <w:t xml:space="preserve">מענים </w:t>
      </w:r>
      <w:r w:rsidRPr="007E347C">
        <w:rPr>
          <w:b/>
          <w:bCs/>
          <w:rtl/>
        </w:rPr>
        <w:t>שה</w:t>
      </w:r>
      <w:r w:rsidRPr="007E347C">
        <w:rPr>
          <w:rFonts w:hint="cs"/>
          <w:b/>
          <w:bCs/>
          <w:rtl/>
        </w:rPr>
        <w:t>ם</w:t>
      </w:r>
      <w:r w:rsidRPr="007E347C">
        <w:rPr>
          <w:b/>
          <w:bCs/>
          <w:rtl/>
        </w:rPr>
        <w:t xml:space="preserve"> ציינו כי המוסדות הציעו </w:t>
      </w:r>
      <w:r w:rsidRPr="007E347C">
        <w:rPr>
          <w:rFonts w:hint="cs"/>
          <w:b/>
          <w:bCs/>
          <w:rtl/>
        </w:rPr>
        <w:t xml:space="preserve">להם </w:t>
      </w:r>
      <w:r w:rsidRPr="007E347C">
        <w:rPr>
          <w:b/>
          <w:bCs/>
          <w:rtl/>
        </w:rPr>
        <w:t>בפועל</w:t>
      </w:r>
      <w:r w:rsidRPr="007E347C">
        <w:rPr>
          <w:rFonts w:hint="cs"/>
          <w:b/>
          <w:bCs/>
          <w:rtl/>
        </w:rPr>
        <w:t>. כך גם בסקרים שביצעה התאחדות הסטודנטים בפברואר 2024 ובפברואר 2025;</w:t>
      </w:r>
      <w:r>
        <w:rPr>
          <w:rFonts w:hint="cs"/>
          <w:b/>
          <w:bCs/>
          <w:rtl/>
        </w:rPr>
        <w:t xml:space="preserve"> </w:t>
      </w:r>
      <w:r w:rsidRPr="007E347C">
        <w:rPr>
          <w:rFonts w:hint="cs"/>
          <w:b/>
          <w:bCs/>
          <w:rtl/>
        </w:rPr>
        <w:t xml:space="preserve">לדוגמה בסקר מפברואר 2025 עלה כי עדיין אחד מתוך חמישה סטודנטים לא הצליחו לסיים את הסמסטר כמתוכנן וכחצי מתוכם חוו קשיים גדולים </w:t>
      </w:r>
      <w:r w:rsidRPr="006A11DC">
        <w:rPr>
          <w:rFonts w:hint="eastAsia"/>
          <w:b/>
          <w:bCs/>
          <w:rtl/>
        </w:rPr>
        <w:t>ו</w:t>
      </w:r>
      <w:r w:rsidRPr="006A11DC">
        <w:rPr>
          <w:b/>
          <w:bCs/>
          <w:rtl/>
        </w:rPr>
        <w:t>-30%</w:t>
      </w:r>
      <w:r w:rsidRPr="007E347C">
        <w:rPr>
          <w:b/>
          <w:bCs/>
          <w:rtl/>
        </w:rPr>
        <w:t xml:space="preserve"> מהסטודנטים משרתי מילואים עדיין לא קיבלו תמיכה מיטבית מהמוסדות</w:t>
      </w:r>
      <w:r w:rsidRPr="007E347C">
        <w:rPr>
          <w:rFonts w:hint="cs"/>
          <w:b/>
          <w:bCs/>
          <w:rtl/>
        </w:rPr>
        <w:t>.</w:t>
      </w:r>
    </w:p>
    <w:p w:rsidR="002E3729" w:rsidRDefault="002E3729" w:rsidP="00316ACC">
      <w:pPr>
        <w:pStyle w:val="a8"/>
        <w:spacing w:line="269" w:lineRule="auto"/>
        <w:rPr>
          <w:rtl/>
        </w:rPr>
      </w:pPr>
    </w:p>
    <w:p w:rsidR="002E3729" w:rsidRPr="00DA1652" w:rsidRDefault="002E3729" w:rsidP="00316ACC">
      <w:pPr>
        <w:spacing w:line="269" w:lineRule="auto"/>
        <w:rPr>
          <w:b/>
          <w:bCs/>
          <w:rtl/>
        </w:rPr>
      </w:pPr>
      <w:r w:rsidRPr="00DA1652">
        <w:rPr>
          <w:rFonts w:hint="cs"/>
          <w:b/>
          <w:bCs/>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w:t>
      </w:r>
      <w:r>
        <w:rPr>
          <w:rFonts w:hint="cs"/>
          <w:b/>
          <w:bCs/>
          <w:rtl/>
        </w:rPr>
        <w:t>ובשאלון</w:t>
      </w:r>
      <w:r w:rsidRPr="00DA1652">
        <w:rPr>
          <w:b/>
          <w:bCs/>
          <w:rtl/>
        </w:rPr>
        <w:t xml:space="preserve"> המוסדות שערך משרד מבקר המדינה עלה ש</w:t>
      </w:r>
      <w:r w:rsidRPr="00DA1652">
        <w:rPr>
          <w:rFonts w:hint="cs"/>
          <w:b/>
          <w:bCs/>
          <w:rtl/>
        </w:rPr>
        <w:t>-</w:t>
      </w:r>
      <w:r>
        <w:rPr>
          <w:rFonts w:hint="cs"/>
          <w:b/>
          <w:bCs/>
          <w:rtl/>
        </w:rPr>
        <w:t>16</w:t>
      </w:r>
      <w:r w:rsidRPr="00DA1652">
        <w:rPr>
          <w:rFonts w:hint="cs"/>
          <w:b/>
          <w:bCs/>
          <w:rtl/>
        </w:rPr>
        <w:t xml:space="preserve"> </w:t>
      </w:r>
      <w:r w:rsidRPr="00DA1652">
        <w:rPr>
          <w:b/>
          <w:bCs/>
          <w:rtl/>
        </w:rPr>
        <w:t>מ-2</w:t>
      </w:r>
      <w:r>
        <w:rPr>
          <w:rFonts w:hint="cs"/>
          <w:b/>
          <w:bCs/>
          <w:rtl/>
        </w:rPr>
        <w:t>5</w:t>
      </w:r>
      <w:r w:rsidRPr="00DA1652">
        <w:rPr>
          <w:b/>
          <w:bCs/>
          <w:rtl/>
        </w:rPr>
        <w:t xml:space="preserve"> מוסדות </w:t>
      </w:r>
      <w:r w:rsidRPr="00DA1652">
        <w:rPr>
          <w:rFonts w:hint="cs"/>
          <w:b/>
          <w:bCs/>
          <w:rtl/>
        </w:rPr>
        <w:t>לימוד (</w:t>
      </w:r>
      <w:r>
        <w:rPr>
          <w:rFonts w:hint="cs"/>
          <w:b/>
          <w:bCs/>
          <w:rtl/>
        </w:rPr>
        <w:t>64</w:t>
      </w:r>
      <w:r w:rsidRPr="00DA1652">
        <w:rPr>
          <w:rFonts w:hint="cs"/>
          <w:b/>
          <w:bCs/>
          <w:rtl/>
        </w:rPr>
        <w:t>%) לא ביצעו סקר</w:t>
      </w:r>
      <w:r w:rsidRPr="00DA1652">
        <w:rPr>
          <w:b/>
          <w:bCs/>
          <w:rtl/>
        </w:rPr>
        <w:t xml:space="preserve"> שביעות רצון </w:t>
      </w:r>
      <w:r w:rsidRPr="00DA1652">
        <w:rPr>
          <w:rFonts w:hint="cs"/>
          <w:b/>
          <w:bCs/>
          <w:rtl/>
        </w:rPr>
        <w:t>כאמור.</w:t>
      </w:r>
      <w:r w:rsidRPr="00DA1652" w:rsidDel="004922EC">
        <w:rPr>
          <w:b/>
          <w:bCs/>
          <w:rtl/>
        </w:rPr>
        <w:t xml:space="preserve"> </w:t>
      </w:r>
      <w:r w:rsidRPr="00DA1652">
        <w:rPr>
          <w:rFonts w:hint="cs"/>
          <w:b/>
          <w:bCs/>
          <w:rtl/>
        </w:rPr>
        <w:t>עוד</w:t>
      </w:r>
      <w:r w:rsidRPr="00DA1652">
        <w:rPr>
          <w:b/>
          <w:bCs/>
          <w:rtl/>
        </w:rPr>
        <w:t xml:space="preserve"> </w:t>
      </w:r>
      <w:r w:rsidRPr="00DA1652">
        <w:rPr>
          <w:rFonts w:hint="cs"/>
          <w:b/>
          <w:bCs/>
          <w:rtl/>
        </w:rPr>
        <w:t xml:space="preserve">נמצא כי מל"ג לא קבעה </w:t>
      </w:r>
      <w:r>
        <w:rPr>
          <w:rFonts w:hint="cs"/>
          <w:b/>
          <w:bCs/>
          <w:rtl/>
        </w:rPr>
        <w:t>הנחיות</w:t>
      </w:r>
      <w:r w:rsidRPr="00DA1652">
        <w:rPr>
          <w:rFonts w:hint="cs"/>
          <w:b/>
          <w:bCs/>
          <w:rtl/>
        </w:rPr>
        <w:t xml:space="preserve"> לגבי החזר שכר לימוד לסטודנטים שנקראו לשירות מילואים ונאלצו לבטל את לימודיהם</w:t>
      </w:r>
      <w:r>
        <w:rPr>
          <w:rFonts w:hint="cs"/>
          <w:b/>
          <w:bCs/>
          <w:rtl/>
        </w:rPr>
        <w:t xml:space="preserve"> וכי 12% </w:t>
      </w:r>
      <w:r w:rsidRPr="002C2113">
        <w:rPr>
          <w:rFonts w:hint="cs"/>
          <w:b/>
          <w:bCs/>
          <w:rtl/>
        </w:rPr>
        <w:t xml:space="preserve">ממוסדות הלימוד שענו על </w:t>
      </w:r>
      <w:r>
        <w:rPr>
          <w:rFonts w:hint="cs"/>
          <w:b/>
          <w:bCs/>
          <w:rtl/>
        </w:rPr>
        <w:t>שאלון</w:t>
      </w:r>
      <w:r w:rsidRPr="002C2113">
        <w:rPr>
          <w:rFonts w:hint="cs"/>
          <w:b/>
          <w:bCs/>
          <w:rtl/>
        </w:rPr>
        <w:t xml:space="preserve"> המוסדות השיבו כי לא נתנו החזר מלא של שכר הלימוד לסטודנטים משרתי מילואים שהפסיקו לימודיהם</w:t>
      </w:r>
      <w:r>
        <w:rPr>
          <w:rFonts w:hint="cs"/>
          <w:b/>
          <w:bCs/>
          <w:rtl/>
        </w:rPr>
        <w:t xml:space="preserve"> ו-32% </w:t>
      </w:r>
      <w:r w:rsidRPr="002C2113">
        <w:rPr>
          <w:rFonts w:hint="cs"/>
          <w:b/>
          <w:bCs/>
          <w:rtl/>
        </w:rPr>
        <w:t xml:space="preserve">השיבו כי לא </w:t>
      </w:r>
      <w:r>
        <w:rPr>
          <w:rFonts w:hint="cs"/>
          <w:b/>
          <w:bCs/>
          <w:rtl/>
        </w:rPr>
        <w:t xml:space="preserve">נתנו החזר מלא של </w:t>
      </w:r>
      <w:r w:rsidRPr="002C2113">
        <w:rPr>
          <w:rFonts w:hint="cs"/>
          <w:b/>
          <w:bCs/>
          <w:rtl/>
        </w:rPr>
        <w:t>דמי ה</w:t>
      </w:r>
      <w:r>
        <w:rPr>
          <w:rFonts w:hint="cs"/>
          <w:b/>
          <w:bCs/>
          <w:rtl/>
        </w:rPr>
        <w:t>רשמה</w:t>
      </w:r>
      <w:r w:rsidRPr="002C2113">
        <w:rPr>
          <w:rFonts w:hint="cs"/>
          <w:b/>
          <w:bCs/>
          <w:rtl/>
        </w:rPr>
        <w:t>.</w:t>
      </w:r>
      <w:r w:rsidRPr="00DA1652">
        <w:rPr>
          <w:rFonts w:hint="cs"/>
          <w:b/>
          <w:bCs/>
          <w:rtl/>
        </w:rPr>
        <w:t xml:space="preserve"> </w:t>
      </w:r>
      <w:r w:rsidRPr="00FC3C2A">
        <w:rPr>
          <w:b/>
          <w:bCs/>
          <w:rtl/>
        </w:rPr>
        <w:t xml:space="preserve">נמצא כי המוסדות </w:t>
      </w:r>
      <w:r>
        <w:rPr>
          <w:rFonts w:hint="cs"/>
          <w:b/>
          <w:bCs/>
          <w:rtl/>
        </w:rPr>
        <w:t xml:space="preserve">להשכלה גבוהה </w:t>
      </w:r>
      <w:r w:rsidRPr="00FC3C2A">
        <w:rPr>
          <w:b/>
          <w:bCs/>
          <w:rtl/>
        </w:rPr>
        <w:t xml:space="preserve">לא ניצלו את כל התקציבים שהוקצו להם לסיוע בהעמדת מערך הוראה להשלמות עבור סטודנטים המשרתים במילואים וכי בין המוסדות השונים יש שונות רבה בהשקעה הממוצעת </w:t>
      </w:r>
      <w:r>
        <w:rPr>
          <w:rFonts w:hint="cs"/>
          <w:b/>
          <w:bCs/>
          <w:rtl/>
        </w:rPr>
        <w:t xml:space="preserve">עבור </w:t>
      </w:r>
      <w:r w:rsidRPr="00FC3C2A">
        <w:rPr>
          <w:b/>
          <w:bCs/>
          <w:rtl/>
        </w:rPr>
        <w:t>סטודנט</w:t>
      </w:r>
      <w:r>
        <w:rPr>
          <w:rFonts w:hint="cs"/>
          <w:b/>
          <w:bCs/>
          <w:rtl/>
        </w:rPr>
        <w:t>ים</w:t>
      </w:r>
      <w:r w:rsidRPr="00FC3C2A">
        <w:rPr>
          <w:b/>
          <w:bCs/>
          <w:rtl/>
        </w:rPr>
        <w:t xml:space="preserve"> משרת</w:t>
      </w:r>
      <w:r>
        <w:rPr>
          <w:rFonts w:hint="cs"/>
          <w:b/>
          <w:bCs/>
          <w:rtl/>
        </w:rPr>
        <w:t>י</w:t>
      </w:r>
      <w:r w:rsidRPr="00FC3C2A">
        <w:rPr>
          <w:b/>
          <w:bCs/>
          <w:rtl/>
        </w:rPr>
        <w:t xml:space="preserve"> מילואים. </w:t>
      </w:r>
      <w:r w:rsidRPr="00DA1652">
        <w:rPr>
          <w:b/>
          <w:bCs/>
          <w:rtl/>
        </w:rPr>
        <w:t xml:space="preserve">נמצאו פערים בנוגע לפיקוח ובקרה של </w:t>
      </w:r>
      <w:proofErr w:type="spellStart"/>
      <w:r w:rsidRPr="00DA1652">
        <w:rPr>
          <w:b/>
          <w:bCs/>
          <w:rtl/>
        </w:rPr>
        <w:t>המל"ג</w:t>
      </w:r>
      <w:proofErr w:type="spellEnd"/>
      <w:r w:rsidRPr="00DA1652">
        <w:rPr>
          <w:b/>
          <w:bCs/>
          <w:rtl/>
        </w:rPr>
        <w:t xml:space="preserve"> על יישום המענים</w:t>
      </w:r>
      <w:r>
        <w:rPr>
          <w:rFonts w:hint="cs"/>
          <w:b/>
          <w:bCs/>
          <w:rtl/>
        </w:rPr>
        <w:t xml:space="preserve"> בפועל</w:t>
      </w:r>
      <w:r w:rsidRPr="00DA1652">
        <w:rPr>
          <w:b/>
          <w:bCs/>
          <w:rtl/>
        </w:rPr>
        <w:t xml:space="preserve"> במוסדות הלימוד השונים</w:t>
      </w:r>
      <w:r w:rsidRPr="00DA1652">
        <w:rPr>
          <w:rFonts w:hint="cs"/>
          <w:b/>
          <w:bCs/>
          <w:rtl/>
        </w:rPr>
        <w:t>:</w:t>
      </w:r>
      <w:r w:rsidRPr="00DA1652">
        <w:rPr>
          <w:b/>
          <w:bCs/>
          <w:rtl/>
        </w:rPr>
        <w:t xml:space="preserve"> </w:t>
      </w:r>
      <w:proofErr w:type="spellStart"/>
      <w:r w:rsidRPr="00DA1652">
        <w:rPr>
          <w:b/>
          <w:bCs/>
          <w:rtl/>
        </w:rPr>
        <w:t>המל"ג</w:t>
      </w:r>
      <w:proofErr w:type="spellEnd"/>
      <w:r w:rsidRPr="00DA1652">
        <w:rPr>
          <w:b/>
          <w:bCs/>
          <w:rtl/>
        </w:rPr>
        <w:t xml:space="preserve"> לא גיבשה תוכנית פיקוח מסודרת, מגובה במשאבים </w:t>
      </w:r>
      <w:r w:rsidRPr="00DA1652">
        <w:rPr>
          <w:rFonts w:hint="cs"/>
          <w:b/>
          <w:bCs/>
          <w:rtl/>
        </w:rPr>
        <w:t xml:space="preserve">ולוחות זמנים </w:t>
      </w:r>
      <w:r w:rsidRPr="00DA1652">
        <w:rPr>
          <w:b/>
          <w:bCs/>
          <w:rtl/>
        </w:rPr>
        <w:t xml:space="preserve">מתאימים </w:t>
      </w:r>
      <w:r w:rsidRPr="00933422">
        <w:rPr>
          <w:b/>
          <w:bCs/>
          <w:rtl/>
        </w:rPr>
        <w:t xml:space="preserve">נדרשים, כדי לוודא כי המענים שהמוסדות נותנים אכן מיושמים באופן מלא ואיכותי. </w:t>
      </w:r>
      <w:r w:rsidRPr="00933422">
        <w:rPr>
          <w:rFonts w:hint="cs"/>
          <w:b/>
          <w:bCs/>
          <w:rtl/>
        </w:rPr>
        <w:t xml:space="preserve">נמצא כי </w:t>
      </w:r>
      <w:proofErr w:type="spellStart"/>
      <w:r w:rsidRPr="00933422">
        <w:rPr>
          <w:b/>
          <w:bCs/>
          <w:rtl/>
        </w:rPr>
        <w:t>המל"ג</w:t>
      </w:r>
      <w:proofErr w:type="spellEnd"/>
      <w:r w:rsidRPr="00933422">
        <w:rPr>
          <w:b/>
          <w:bCs/>
          <w:rtl/>
        </w:rPr>
        <w:t xml:space="preserve"> לא בחנה את הסיבות לניצול החסר של המוסדות בנוגע לתקציבים שיועדו להם לצורך תמיכה במשרתי מילואים</w:t>
      </w:r>
      <w:r w:rsidRPr="00933422">
        <w:rPr>
          <w:rFonts w:hint="cs"/>
          <w:b/>
          <w:bCs/>
          <w:rtl/>
        </w:rPr>
        <w:t>;</w:t>
      </w:r>
      <w:r w:rsidRPr="00933422">
        <w:rPr>
          <w:b/>
          <w:bCs/>
          <w:rtl/>
        </w:rPr>
        <w:t xml:space="preserve"> </w:t>
      </w:r>
      <w:r w:rsidRPr="00933422">
        <w:rPr>
          <w:rFonts w:hint="cs"/>
          <w:b/>
          <w:bCs/>
          <w:rtl/>
        </w:rPr>
        <w:t>לא בחנה</w:t>
      </w:r>
      <w:r w:rsidRPr="00933422">
        <w:rPr>
          <w:b/>
          <w:bCs/>
          <w:rtl/>
        </w:rPr>
        <w:t xml:space="preserve"> את הסיבות לשונות הרבה בין המוסדות בהשקעה הממוצעת לסטודנט משרת מילואים</w:t>
      </w:r>
      <w:r w:rsidRPr="00933422">
        <w:rPr>
          <w:rFonts w:hint="cs"/>
          <w:b/>
          <w:bCs/>
          <w:rtl/>
        </w:rPr>
        <w:t>; לא אספה נתונים על סטודנטים משרתי מילואים שהקפיאו את לימודיהם או הפחיתו את מספר הקורסים שאליהם נרשמו; ו</w:t>
      </w:r>
      <w:r w:rsidRPr="00933422">
        <w:rPr>
          <w:b/>
          <w:bCs/>
          <w:rtl/>
        </w:rPr>
        <w:t xml:space="preserve">לא ביקשה מהמוסדות לבחון את </w:t>
      </w:r>
      <w:r w:rsidRPr="00933422">
        <w:rPr>
          <w:rFonts w:hint="cs"/>
          <w:b/>
          <w:bCs/>
          <w:rtl/>
        </w:rPr>
        <w:t xml:space="preserve">הסיבות לנשירה של סטודנטים משרתי מילואים. </w:t>
      </w:r>
      <w:r w:rsidRPr="00933422">
        <w:rPr>
          <w:b/>
          <w:bCs/>
          <w:rtl/>
        </w:rPr>
        <w:t xml:space="preserve">נכון למועד סיום הביקורת לא דנה </w:t>
      </w:r>
      <w:proofErr w:type="spellStart"/>
      <w:r w:rsidRPr="00933422">
        <w:rPr>
          <w:b/>
          <w:bCs/>
          <w:rtl/>
        </w:rPr>
        <w:t>המל"ג</w:t>
      </w:r>
      <w:proofErr w:type="spellEnd"/>
      <w:r w:rsidRPr="00933422">
        <w:rPr>
          <w:b/>
          <w:bCs/>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w:t>
      </w:r>
      <w:r w:rsidRPr="00933422">
        <w:rPr>
          <w:rFonts w:hint="cs"/>
          <w:b/>
          <w:bCs/>
          <w:rtl/>
        </w:rPr>
        <w:t xml:space="preserve">כתוצאה מכך, </w:t>
      </w:r>
      <w:r w:rsidRPr="00933422">
        <w:rPr>
          <w:b/>
          <w:bCs/>
          <w:rtl/>
        </w:rPr>
        <w:t>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w:t>
      </w:r>
      <w:r w:rsidRPr="00DA1652">
        <w:rPr>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spacing w:line="269" w:lineRule="auto"/>
        <w:rPr>
          <w:b/>
          <w:bCs/>
          <w:rtl/>
        </w:rPr>
      </w:pPr>
      <w:r w:rsidRPr="00447A3D">
        <w:rPr>
          <w:rFonts w:hint="cs"/>
          <w:b/>
          <w:bCs/>
          <w:rtl/>
        </w:rPr>
        <w:t>על המוסדות להשכלה גבוהה</w:t>
      </w:r>
      <w:r w:rsidRPr="00447A3D">
        <w:rPr>
          <w:b/>
          <w:bCs/>
          <w:rtl/>
        </w:rPr>
        <w:t xml:space="preserve"> </w:t>
      </w:r>
      <w:r w:rsidRPr="00447A3D">
        <w:rPr>
          <w:rFonts w:hint="cs"/>
          <w:b/>
          <w:bCs/>
          <w:rtl/>
        </w:rPr>
        <w:t>לוודא</w:t>
      </w:r>
      <w:r w:rsidRPr="00447A3D">
        <w:rPr>
          <w:b/>
          <w:bCs/>
          <w:rtl/>
        </w:rPr>
        <w:t xml:space="preserve"> כי הזכויות </w:t>
      </w:r>
      <w:r w:rsidRPr="00447A3D">
        <w:rPr>
          <w:rFonts w:hint="cs"/>
          <w:b/>
          <w:bCs/>
          <w:rtl/>
        </w:rPr>
        <w:t>ש</w:t>
      </w:r>
      <w:r>
        <w:rPr>
          <w:rFonts w:hint="cs"/>
          <w:b/>
          <w:bCs/>
          <w:rtl/>
        </w:rPr>
        <w:t xml:space="preserve">ל </w:t>
      </w:r>
      <w:r w:rsidRPr="00447A3D">
        <w:rPr>
          <w:rFonts w:hint="cs"/>
          <w:b/>
          <w:bCs/>
          <w:rtl/>
        </w:rPr>
        <w:t>הסטודנטים משרתי המילואים</w:t>
      </w:r>
      <w:r w:rsidRPr="00447A3D">
        <w:rPr>
          <w:b/>
          <w:bCs/>
          <w:rtl/>
        </w:rPr>
        <w:t xml:space="preserve"> זכאים להן יובטחו במלואם כדי למנוע ככל הניתן כל פגיעה בהתקדמותם האקדמית, המקצועית והתעסוקתית</w:t>
      </w:r>
      <w:r>
        <w:rPr>
          <w:rFonts w:hint="cs"/>
          <w:b/>
          <w:bCs/>
          <w:rtl/>
        </w:rPr>
        <w:t>,</w:t>
      </w:r>
      <w:r w:rsidRPr="00447A3D">
        <w:rPr>
          <w:rFonts w:hint="cs"/>
          <w:b/>
          <w:bCs/>
          <w:rtl/>
        </w:rPr>
        <w:t xml:space="preserve"> ולבדוק </w:t>
      </w:r>
      <w:r w:rsidRPr="00447A3D">
        <w:rPr>
          <w:rFonts w:hint="eastAsia"/>
          <w:b/>
          <w:bCs/>
          <w:rtl/>
        </w:rPr>
        <w:t>מדוע</w:t>
      </w:r>
      <w:r w:rsidRPr="00447A3D">
        <w:rPr>
          <w:b/>
          <w:bCs/>
          <w:rtl/>
        </w:rPr>
        <w:t xml:space="preserve"> </w:t>
      </w:r>
      <w:r w:rsidRPr="00447A3D">
        <w:rPr>
          <w:rFonts w:hint="eastAsia"/>
          <w:b/>
          <w:bCs/>
          <w:rtl/>
        </w:rPr>
        <w:t>קיים</w:t>
      </w:r>
      <w:r w:rsidRPr="00447A3D">
        <w:rPr>
          <w:b/>
          <w:bCs/>
          <w:rtl/>
        </w:rPr>
        <w:t xml:space="preserve"> </w:t>
      </w:r>
      <w:r w:rsidRPr="00447A3D">
        <w:rPr>
          <w:rFonts w:hint="eastAsia"/>
          <w:b/>
          <w:bCs/>
          <w:rtl/>
        </w:rPr>
        <w:t>פער</w:t>
      </w:r>
      <w:r w:rsidRPr="00447A3D">
        <w:rPr>
          <w:b/>
          <w:bCs/>
          <w:rtl/>
        </w:rPr>
        <w:t xml:space="preserve"> </w:t>
      </w:r>
      <w:r w:rsidRPr="00447A3D">
        <w:rPr>
          <w:rFonts w:hint="eastAsia"/>
          <w:b/>
          <w:bCs/>
          <w:rtl/>
        </w:rPr>
        <w:t>בין</w:t>
      </w:r>
      <w:r w:rsidRPr="00447A3D">
        <w:rPr>
          <w:b/>
          <w:bCs/>
          <w:rtl/>
        </w:rPr>
        <w:t xml:space="preserve"> </w:t>
      </w:r>
      <w:r w:rsidRPr="00447A3D">
        <w:rPr>
          <w:rFonts w:hint="eastAsia"/>
          <w:b/>
          <w:bCs/>
          <w:rtl/>
        </w:rPr>
        <w:t>התקציב</w:t>
      </w:r>
      <w:r w:rsidRPr="00447A3D">
        <w:rPr>
          <w:b/>
          <w:bCs/>
          <w:rtl/>
        </w:rPr>
        <w:t xml:space="preserve"> </w:t>
      </w:r>
      <w:r w:rsidRPr="00447A3D">
        <w:rPr>
          <w:rFonts w:hint="eastAsia"/>
          <w:b/>
          <w:bCs/>
          <w:rtl/>
        </w:rPr>
        <w:t>שיועד</w:t>
      </w:r>
      <w:r w:rsidRPr="00447A3D">
        <w:rPr>
          <w:b/>
          <w:bCs/>
          <w:rtl/>
        </w:rPr>
        <w:t xml:space="preserve"> </w:t>
      </w:r>
      <w:r w:rsidRPr="00447A3D">
        <w:rPr>
          <w:rFonts w:hint="eastAsia"/>
          <w:b/>
          <w:bCs/>
          <w:rtl/>
        </w:rPr>
        <w:t>להם</w:t>
      </w:r>
      <w:r w:rsidRPr="00447A3D">
        <w:rPr>
          <w:b/>
          <w:bCs/>
          <w:rtl/>
        </w:rPr>
        <w:t xml:space="preserve"> </w:t>
      </w:r>
      <w:r w:rsidRPr="00447A3D">
        <w:rPr>
          <w:rFonts w:hint="eastAsia"/>
          <w:b/>
          <w:bCs/>
          <w:rtl/>
        </w:rPr>
        <w:t>לצורך</w:t>
      </w:r>
      <w:r w:rsidRPr="00447A3D">
        <w:rPr>
          <w:b/>
          <w:bCs/>
          <w:rtl/>
        </w:rPr>
        <w:t xml:space="preserve"> </w:t>
      </w:r>
      <w:r w:rsidRPr="00447A3D">
        <w:rPr>
          <w:rFonts w:hint="eastAsia"/>
          <w:b/>
          <w:bCs/>
          <w:rtl/>
        </w:rPr>
        <w:t>מתן</w:t>
      </w:r>
      <w:r w:rsidRPr="00447A3D">
        <w:rPr>
          <w:b/>
          <w:bCs/>
          <w:rtl/>
        </w:rPr>
        <w:t xml:space="preserve"> </w:t>
      </w:r>
      <w:r w:rsidRPr="00447A3D">
        <w:rPr>
          <w:rFonts w:hint="eastAsia"/>
          <w:b/>
          <w:bCs/>
          <w:rtl/>
        </w:rPr>
        <w:t>מענים</w:t>
      </w:r>
      <w:r w:rsidRPr="00447A3D">
        <w:rPr>
          <w:b/>
          <w:bCs/>
          <w:rtl/>
        </w:rPr>
        <w:t xml:space="preserve"> </w:t>
      </w:r>
      <w:r w:rsidRPr="00447A3D">
        <w:rPr>
          <w:rFonts w:hint="eastAsia"/>
          <w:b/>
          <w:bCs/>
          <w:rtl/>
        </w:rPr>
        <w:t>למשרתי</w:t>
      </w:r>
      <w:r w:rsidRPr="00447A3D">
        <w:rPr>
          <w:b/>
          <w:bCs/>
          <w:rtl/>
        </w:rPr>
        <w:t xml:space="preserve"> </w:t>
      </w:r>
      <w:r w:rsidRPr="00447A3D">
        <w:rPr>
          <w:rFonts w:hint="eastAsia"/>
          <w:b/>
          <w:bCs/>
          <w:rtl/>
        </w:rPr>
        <w:t>המילואים</w:t>
      </w:r>
      <w:r w:rsidRPr="00447A3D">
        <w:rPr>
          <w:b/>
          <w:bCs/>
          <w:rtl/>
        </w:rPr>
        <w:t xml:space="preserve"> </w:t>
      </w:r>
      <w:r w:rsidRPr="00447A3D">
        <w:rPr>
          <w:rFonts w:hint="eastAsia"/>
          <w:b/>
          <w:bCs/>
          <w:rtl/>
        </w:rPr>
        <w:t>לבין</w:t>
      </w:r>
      <w:r w:rsidRPr="00447A3D">
        <w:rPr>
          <w:b/>
          <w:bCs/>
          <w:rtl/>
        </w:rPr>
        <w:t xml:space="preserve"> </w:t>
      </w:r>
      <w:r w:rsidRPr="00447A3D">
        <w:rPr>
          <w:rFonts w:hint="eastAsia"/>
          <w:b/>
          <w:bCs/>
          <w:rtl/>
        </w:rPr>
        <w:t>מימושו</w:t>
      </w:r>
      <w:r w:rsidRPr="00447A3D">
        <w:rPr>
          <w:b/>
          <w:bCs/>
          <w:rtl/>
        </w:rPr>
        <w:t xml:space="preserve"> </w:t>
      </w:r>
      <w:r w:rsidRPr="00447A3D">
        <w:rPr>
          <w:rFonts w:hint="eastAsia"/>
          <w:b/>
          <w:bCs/>
          <w:rtl/>
        </w:rPr>
        <w:t>בפועל</w:t>
      </w:r>
      <w:r w:rsidRPr="00447A3D">
        <w:rPr>
          <w:rFonts w:hint="cs"/>
          <w:b/>
          <w:bCs/>
          <w:rtl/>
        </w:rPr>
        <w:t xml:space="preserve"> ו</w:t>
      </w:r>
      <w:r w:rsidRPr="00447A3D">
        <w:rPr>
          <w:rFonts w:hint="eastAsia"/>
          <w:b/>
          <w:bCs/>
          <w:rtl/>
        </w:rPr>
        <w:t>לוודא</w:t>
      </w:r>
      <w:r w:rsidRPr="00447A3D">
        <w:rPr>
          <w:b/>
          <w:bCs/>
          <w:rtl/>
        </w:rPr>
        <w:t xml:space="preserve"> </w:t>
      </w:r>
      <w:r w:rsidRPr="00447A3D">
        <w:rPr>
          <w:rFonts w:hint="eastAsia"/>
          <w:b/>
          <w:bCs/>
          <w:rtl/>
        </w:rPr>
        <w:t>כי</w:t>
      </w:r>
      <w:r w:rsidRPr="00447A3D">
        <w:rPr>
          <w:b/>
          <w:bCs/>
          <w:rtl/>
        </w:rPr>
        <w:t xml:space="preserve"> </w:t>
      </w:r>
      <w:r w:rsidRPr="00447A3D">
        <w:rPr>
          <w:rFonts w:hint="eastAsia"/>
          <w:b/>
          <w:bCs/>
          <w:rtl/>
        </w:rPr>
        <w:t>המענה</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הציעו</w:t>
      </w:r>
      <w:r w:rsidRPr="00447A3D">
        <w:rPr>
          <w:b/>
          <w:bCs/>
          <w:rtl/>
        </w:rPr>
        <w:t xml:space="preserve"> </w:t>
      </w:r>
      <w:r w:rsidRPr="00447A3D">
        <w:rPr>
          <w:rFonts w:hint="eastAsia"/>
          <w:b/>
          <w:bCs/>
          <w:rtl/>
        </w:rPr>
        <w:t>היה</w:t>
      </w:r>
      <w:r w:rsidRPr="00447A3D">
        <w:rPr>
          <w:b/>
          <w:bCs/>
          <w:rtl/>
        </w:rPr>
        <w:t xml:space="preserve"> </w:t>
      </w:r>
      <w:r w:rsidRPr="00447A3D">
        <w:rPr>
          <w:rFonts w:hint="eastAsia"/>
          <w:b/>
          <w:bCs/>
          <w:rtl/>
        </w:rPr>
        <w:t>מיטבי</w:t>
      </w:r>
      <w:r w:rsidRPr="00447A3D">
        <w:rPr>
          <w:b/>
          <w:bCs/>
          <w:rtl/>
        </w:rPr>
        <w:t xml:space="preserve"> </w:t>
      </w:r>
      <w:r w:rsidRPr="00447A3D">
        <w:rPr>
          <w:rFonts w:hint="eastAsia"/>
          <w:b/>
          <w:bCs/>
          <w:rtl/>
        </w:rPr>
        <w:t>על</w:t>
      </w:r>
      <w:r w:rsidRPr="00447A3D">
        <w:rPr>
          <w:b/>
          <w:bCs/>
          <w:rtl/>
        </w:rPr>
        <w:t xml:space="preserve"> </w:t>
      </w:r>
      <w:r w:rsidRPr="00447A3D">
        <w:rPr>
          <w:rFonts w:hint="eastAsia"/>
          <w:b/>
          <w:bCs/>
          <w:rtl/>
        </w:rPr>
        <w:t>אף</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לא</w:t>
      </w:r>
      <w:r w:rsidRPr="00447A3D">
        <w:rPr>
          <w:b/>
          <w:bCs/>
          <w:rtl/>
        </w:rPr>
        <w:t xml:space="preserve"> </w:t>
      </w:r>
      <w:r w:rsidRPr="00447A3D">
        <w:rPr>
          <w:rFonts w:hint="eastAsia"/>
          <w:b/>
          <w:bCs/>
          <w:rtl/>
        </w:rPr>
        <w:t>ניצלו</w:t>
      </w:r>
      <w:r w:rsidRPr="00447A3D">
        <w:rPr>
          <w:b/>
          <w:bCs/>
          <w:rtl/>
        </w:rPr>
        <w:t xml:space="preserve"> </w:t>
      </w:r>
      <w:r w:rsidRPr="00447A3D">
        <w:rPr>
          <w:rFonts w:hint="eastAsia"/>
          <w:b/>
          <w:bCs/>
          <w:rtl/>
        </w:rPr>
        <w:t>את</w:t>
      </w:r>
      <w:r w:rsidRPr="00447A3D">
        <w:rPr>
          <w:b/>
          <w:bCs/>
          <w:rtl/>
        </w:rPr>
        <w:t xml:space="preserve"> </w:t>
      </w:r>
      <w:r w:rsidRPr="00447A3D">
        <w:rPr>
          <w:rFonts w:hint="eastAsia"/>
          <w:b/>
          <w:bCs/>
          <w:rtl/>
        </w:rPr>
        <w:t>מלוא</w:t>
      </w:r>
      <w:r w:rsidRPr="00447A3D">
        <w:rPr>
          <w:b/>
          <w:bCs/>
          <w:rtl/>
        </w:rPr>
        <w:t xml:space="preserve"> </w:t>
      </w:r>
      <w:r w:rsidRPr="00447A3D">
        <w:rPr>
          <w:rFonts w:hint="eastAsia"/>
          <w:b/>
          <w:bCs/>
          <w:rtl/>
        </w:rPr>
        <w:t>התקציב</w:t>
      </w:r>
      <w:r w:rsidRPr="00447A3D">
        <w:rPr>
          <w:b/>
          <w:bCs/>
          <w:rtl/>
        </w:rPr>
        <w:t xml:space="preserve"> שיועד לשם כך.</w:t>
      </w:r>
      <w:r w:rsidRPr="00447A3D">
        <w:rPr>
          <w:rFonts w:hint="cs"/>
          <w:b/>
          <w:bCs/>
          <w:rtl/>
        </w:rPr>
        <w:t xml:space="preserve"> </w:t>
      </w:r>
      <w:r>
        <w:rPr>
          <w:rFonts w:hint="cs"/>
          <w:b/>
          <w:bCs/>
          <w:rtl/>
        </w:rPr>
        <w:t xml:space="preserve">בנוסף </w:t>
      </w:r>
      <w:r w:rsidRPr="00BD5616">
        <w:rPr>
          <w:b/>
          <w:bCs/>
          <w:rtl/>
        </w:rPr>
        <w:t>על</w:t>
      </w:r>
      <w:r>
        <w:rPr>
          <w:rFonts w:hint="cs"/>
          <w:b/>
          <w:bCs/>
          <w:rtl/>
        </w:rPr>
        <w:t>יהם</w:t>
      </w:r>
      <w:r w:rsidRPr="00BD5616">
        <w:rPr>
          <w:b/>
          <w:bCs/>
          <w:rtl/>
        </w:rPr>
        <w:t xml:space="preserve"> </w:t>
      </w:r>
      <w:r>
        <w:rPr>
          <w:rFonts w:hint="cs"/>
          <w:b/>
          <w:bCs/>
          <w:rtl/>
        </w:rPr>
        <w:lastRenderedPageBreak/>
        <w:t>לאסוף נתוני נשירה של סטודנטים משרתי מילואים, לנתח את הסיבות לנשירה ו</w:t>
      </w:r>
      <w:r w:rsidRPr="00BD5616">
        <w:rPr>
          <w:b/>
          <w:bCs/>
          <w:rtl/>
        </w:rPr>
        <w:t>לעשות כל שביכולתם כדי לצמצם נשירה של סטודנטים משרתי מילואים.</w:t>
      </w:r>
      <w:r w:rsidRPr="00447A3D">
        <w:rPr>
          <w:rFonts w:hint="cs"/>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widowControl w:val="0"/>
        <w:tabs>
          <w:tab w:val="left" w:pos="350"/>
        </w:tabs>
        <w:spacing w:line="269" w:lineRule="auto"/>
        <w:rPr>
          <w:b/>
          <w:bCs/>
          <w:rtl/>
        </w:rPr>
      </w:pPr>
      <w:r w:rsidRPr="00447A3D">
        <w:rPr>
          <w:b/>
          <w:bCs/>
          <w:rtl/>
        </w:rPr>
        <w:t xml:space="preserve">על </w:t>
      </w:r>
      <w:proofErr w:type="spellStart"/>
      <w:r w:rsidRPr="001F21D2">
        <w:rPr>
          <w:b/>
          <w:bCs/>
          <w:rtl/>
        </w:rPr>
        <w:t>המל"ג</w:t>
      </w:r>
      <w:proofErr w:type="spellEnd"/>
      <w:r w:rsidRPr="001F21D2">
        <w:rPr>
          <w:b/>
          <w:bCs/>
          <w:rtl/>
        </w:rPr>
        <w:t xml:space="preserve"> לוודא</w:t>
      </w:r>
      <w:r w:rsidRPr="00447A3D">
        <w:rPr>
          <w:b/>
          <w:bCs/>
          <w:rtl/>
        </w:rPr>
        <w:t xml:space="preserve">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w:t>
      </w:r>
      <w:r>
        <w:rPr>
          <w:rFonts w:hint="cs"/>
          <w:b/>
          <w:bCs/>
          <w:rtl/>
        </w:rPr>
        <w:t xml:space="preserve"> </w:t>
      </w:r>
      <w:r w:rsidRPr="00447A3D">
        <w:rPr>
          <w:rFonts w:hint="cs"/>
          <w:b/>
          <w:bCs/>
          <w:rtl/>
        </w:rPr>
        <w:t>נדרש</w:t>
      </w:r>
      <w:r w:rsidRPr="00447A3D">
        <w:rPr>
          <w:b/>
          <w:bCs/>
          <w:rtl/>
        </w:rPr>
        <w:t xml:space="preserve"> להפיק לקחים משנות הלימודים </w:t>
      </w:r>
      <w:proofErr w:type="spellStart"/>
      <w:r w:rsidRPr="00447A3D">
        <w:rPr>
          <w:b/>
          <w:bCs/>
          <w:rtl/>
        </w:rPr>
        <w:t>התשפ"ד</w:t>
      </w:r>
      <w:proofErr w:type="spellEnd"/>
      <w:r w:rsidRPr="00447A3D">
        <w:rPr>
          <w:b/>
          <w:bCs/>
          <w:rtl/>
        </w:rPr>
        <w:t xml:space="preserve"> </w:t>
      </w:r>
      <w:proofErr w:type="spellStart"/>
      <w:r w:rsidRPr="00447A3D">
        <w:rPr>
          <w:b/>
          <w:bCs/>
          <w:rtl/>
        </w:rPr>
        <w:t>והתשפ"ה</w:t>
      </w:r>
      <w:proofErr w:type="spellEnd"/>
      <w:r w:rsidRPr="00447A3D">
        <w:rPr>
          <w:b/>
          <w:bCs/>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447A3D">
        <w:rPr>
          <w:b/>
          <w:bCs/>
          <w:rtl/>
        </w:rPr>
        <w:t>המל"ג</w:t>
      </w:r>
      <w:proofErr w:type="spellEnd"/>
      <w:r w:rsidRPr="00447A3D">
        <w:rPr>
          <w:b/>
          <w:bCs/>
          <w:rtl/>
        </w:rPr>
        <w:t xml:space="preserve"> ל</w:t>
      </w:r>
      <w:r w:rsidRPr="00447A3D">
        <w:rPr>
          <w:rFonts w:hint="cs"/>
          <w:b/>
          <w:bCs/>
          <w:rtl/>
        </w:rPr>
        <w:t xml:space="preserve">הנחות את מוסדות הלימוד לבצע </w:t>
      </w:r>
      <w:r w:rsidRPr="00447A3D">
        <w:rPr>
          <w:b/>
          <w:bCs/>
          <w:rtl/>
        </w:rPr>
        <w:t xml:space="preserve">מפעם לפעם </w:t>
      </w:r>
      <w:r w:rsidRPr="00447A3D">
        <w:rPr>
          <w:rFonts w:hint="cs"/>
          <w:b/>
          <w:bCs/>
          <w:rtl/>
        </w:rPr>
        <w:t xml:space="preserve">סקרי </w:t>
      </w:r>
      <w:r w:rsidRPr="00447A3D">
        <w:rPr>
          <w:b/>
          <w:bCs/>
          <w:rtl/>
        </w:rPr>
        <w:t xml:space="preserve">שביעות הרצון </w:t>
      </w:r>
      <w:r w:rsidRPr="00447A3D">
        <w:rPr>
          <w:rFonts w:hint="cs"/>
          <w:b/>
          <w:bCs/>
          <w:rtl/>
        </w:rPr>
        <w:t>בקרב</w:t>
      </w:r>
      <w:r w:rsidRPr="00447A3D">
        <w:rPr>
          <w:b/>
          <w:bCs/>
          <w:rtl/>
        </w:rPr>
        <w:t xml:space="preserve"> סטודנטים </w:t>
      </w:r>
      <w:r w:rsidRPr="00447A3D">
        <w:rPr>
          <w:rFonts w:hint="cs"/>
          <w:b/>
          <w:bCs/>
          <w:rtl/>
        </w:rPr>
        <w:t>משרתי מילואים</w:t>
      </w:r>
      <w:r w:rsidRPr="00447A3D">
        <w:rPr>
          <w:b/>
          <w:bCs/>
          <w:rtl/>
        </w:rPr>
        <w:t xml:space="preserve">, ולקבוע מנגנוני בקרה סדורים על יישום הכללים ומתן המענים במוסדות השונים. כמו כן, על </w:t>
      </w:r>
      <w:proofErr w:type="spellStart"/>
      <w:r w:rsidRPr="00447A3D">
        <w:rPr>
          <w:b/>
          <w:bCs/>
          <w:rtl/>
        </w:rPr>
        <w:t>המל"ג</w:t>
      </w:r>
      <w:proofErr w:type="spellEnd"/>
      <w:r w:rsidRPr="00447A3D">
        <w:rPr>
          <w:b/>
          <w:bCs/>
          <w:rtl/>
        </w:rPr>
        <w:t xml:space="preserve"> לעקוב אחר ניצול התקציבים המועברים למוסדות לטובת </w:t>
      </w:r>
      <w:r>
        <w:rPr>
          <w:rFonts w:hint="cs"/>
          <w:b/>
          <w:bCs/>
          <w:rtl/>
        </w:rPr>
        <w:t xml:space="preserve">מתן </w:t>
      </w:r>
      <w:r w:rsidRPr="00447A3D">
        <w:rPr>
          <w:b/>
          <w:bCs/>
          <w:rtl/>
        </w:rPr>
        <w:t xml:space="preserve">המענים </w:t>
      </w:r>
      <w:r>
        <w:rPr>
          <w:rFonts w:hint="cs"/>
          <w:b/>
          <w:bCs/>
          <w:rtl/>
        </w:rPr>
        <w:t xml:space="preserve">לסטודנטים </w:t>
      </w:r>
      <w:r w:rsidRPr="00447A3D">
        <w:rPr>
          <w:b/>
          <w:bCs/>
          <w:rtl/>
        </w:rPr>
        <w:t xml:space="preserve">משרתי המילואים ולהנחות את המוסדות האקדמיים לנתח את הסיבות לנשירה של סטודנטים משרתי מילואים ולפעול לצמצום תופעת הנשירה. </w:t>
      </w:r>
    </w:p>
    <w:p w:rsidR="002E3729" w:rsidRDefault="002E3729" w:rsidP="00316ACC">
      <w:pPr>
        <w:pStyle w:val="a8"/>
        <w:spacing w:line="269" w:lineRule="auto"/>
        <w:rPr>
          <w:rtl/>
        </w:rPr>
      </w:pPr>
    </w:p>
    <w:p w:rsidR="00653A21" w:rsidRDefault="002E3729" w:rsidP="00316ACC">
      <w:pPr>
        <w:spacing w:line="269" w:lineRule="auto"/>
        <w:rPr>
          <w:rFonts w:ascii="Tahoma" w:hAnsi="Tahoma" w:cs="Tahoma"/>
          <w:sz w:val="19"/>
          <w:szCs w:val="19"/>
          <w:rtl/>
        </w:rPr>
      </w:pPr>
      <w:r w:rsidRPr="00232C28">
        <w:rPr>
          <w:b/>
          <w:bCs/>
          <w:rtl/>
        </w:rPr>
        <w:t>כעבור כמעט שנתיים של לימודים אקדמיים בצל מלחמת חרבות ברזל</w:t>
      </w:r>
      <w:r>
        <w:rPr>
          <w:rFonts w:hint="cs"/>
          <w:b/>
          <w:bCs/>
          <w:rtl/>
        </w:rPr>
        <w:t xml:space="preserve"> - על</w:t>
      </w:r>
      <w:r>
        <w:rPr>
          <w:b/>
          <w:bCs/>
          <w:rtl/>
        </w:rPr>
        <w:t xml:space="preserve"> </w:t>
      </w:r>
      <w:proofErr w:type="spellStart"/>
      <w:r>
        <w:rPr>
          <w:rFonts w:hint="cs"/>
          <w:b/>
          <w:bCs/>
          <w:rtl/>
        </w:rPr>
        <w:t>המל"ג</w:t>
      </w:r>
      <w:proofErr w:type="spellEnd"/>
      <w:r>
        <w:rPr>
          <w:rFonts w:hint="cs"/>
          <w:b/>
          <w:bCs/>
          <w:rtl/>
        </w:rPr>
        <w:t xml:space="preserve"> ועל שר החינוך העומד בראשה </w:t>
      </w:r>
      <w:r>
        <w:rPr>
          <w:b/>
          <w:bCs/>
          <w:rtl/>
        </w:rPr>
        <w:t>לבצע בחינה מעמיקה של הצרכים העתידיים, הן של המוסדות והן של הסטודנטים, תוך ניתוח נתוני הביצוע בפועל של התקציב שהועבר ל</w:t>
      </w:r>
      <w:r>
        <w:rPr>
          <w:rFonts w:hint="cs"/>
          <w:b/>
          <w:bCs/>
          <w:rtl/>
        </w:rPr>
        <w:t>מוסדות</w:t>
      </w:r>
      <w:r>
        <w:rPr>
          <w:b/>
          <w:bCs/>
          <w:rtl/>
        </w:rPr>
        <w:t xml:space="preserve">. </w:t>
      </w:r>
      <w:r>
        <w:rPr>
          <w:rFonts w:hint="cs"/>
          <w:b/>
          <w:bCs/>
          <w:rtl/>
        </w:rPr>
        <w:t>זאת</w:t>
      </w:r>
      <w:r>
        <w:rPr>
          <w:b/>
          <w:bCs/>
          <w:rtl/>
        </w:rPr>
        <w:t xml:space="preserve"> כדי לגבש תוכנית ארוכת טווח הנוגעת למענים </w:t>
      </w:r>
      <w:r>
        <w:rPr>
          <w:rFonts w:hint="cs"/>
          <w:b/>
          <w:bCs/>
          <w:rtl/>
        </w:rPr>
        <w:t>שיינתנו</w:t>
      </w:r>
      <w:r>
        <w:rPr>
          <w:b/>
          <w:bCs/>
          <w:rtl/>
        </w:rPr>
        <w:t xml:space="preserve"> לסטודנטים משרתי </w:t>
      </w:r>
      <w:r>
        <w:rPr>
          <w:rFonts w:hint="cs"/>
          <w:b/>
          <w:bCs/>
          <w:rtl/>
        </w:rPr>
        <w:t>ה</w:t>
      </w:r>
      <w:r>
        <w:rPr>
          <w:b/>
          <w:bCs/>
          <w:rtl/>
        </w:rPr>
        <w:t xml:space="preserve">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 xml:space="preserve">ייעודיות בפקולטות עם שיעור גבוה של משרתי מילואים, שיתופי פעולה בין המוסדות, תמריצים ומענקים כלכליים, סיוע במעונות ותנאי </w:t>
      </w:r>
      <w:r>
        <w:rPr>
          <w:rFonts w:hint="cs"/>
          <w:b/>
          <w:bCs/>
          <w:rtl/>
        </w:rPr>
        <w:t>ה</w:t>
      </w:r>
      <w:r>
        <w:rPr>
          <w:b/>
          <w:bCs/>
          <w:rtl/>
        </w:rPr>
        <w:t>קבלה</w:t>
      </w:r>
      <w:r>
        <w:rPr>
          <w:rFonts w:hint="cs"/>
          <w:b/>
          <w:bCs/>
          <w:rtl/>
        </w:rPr>
        <w:t xml:space="preserve"> ו</w:t>
      </w:r>
      <w:r>
        <w:rPr>
          <w:b/>
          <w:bCs/>
          <w:rtl/>
        </w:rPr>
        <w:t xml:space="preserve">תיבחן ההשפעה התקציבית של </w:t>
      </w:r>
      <w:r>
        <w:rPr>
          <w:rFonts w:hint="cs"/>
          <w:b/>
          <w:bCs/>
          <w:rtl/>
        </w:rPr>
        <w:t>התוכנית</w:t>
      </w:r>
      <w:r>
        <w:rPr>
          <w:b/>
          <w:bCs/>
          <w:rtl/>
        </w:rPr>
        <w:t xml:space="preserve"> על מוסדות הלימוד. </w:t>
      </w:r>
      <w:bookmarkEnd w:id="42"/>
      <w:r w:rsidRPr="00232C28">
        <w:rPr>
          <w:b/>
          <w:bCs/>
          <w:rtl/>
        </w:rPr>
        <w:t>צעדים אלו ישקפו את מחויבות המדינה למשרתי המילואים אשר הקריבו ומקריבים רבות עבור מדינת ישראל ותושביה.</w:t>
      </w:r>
      <w:bookmarkEnd w:id="1"/>
    </w:p>
    <w:p w:rsidR="00653A21" w:rsidRDefault="00653A21" w:rsidP="00316ACC">
      <w:pPr>
        <w:spacing w:line="269" w:lineRule="auto"/>
        <w:jc w:val="left"/>
        <w:rPr>
          <w:rFonts w:ascii="Tahoma" w:hAnsi="Tahoma" w:cs="Tahoma"/>
          <w:sz w:val="19"/>
          <w:szCs w:val="19"/>
          <w:rtl/>
        </w:rPr>
        <w:sectPr w:rsidR="00653A21" w:rsidSect="008654CB">
          <w:headerReference w:type="even" r:id="rId21"/>
          <w:headerReference w:type="default" r:id="rId22"/>
          <w:headerReference w:type="first" r:id="rId23"/>
          <w:footerReference w:type="first" r:id="rId24"/>
          <w:pgSz w:w="11340" w:h="14175" w:code="9"/>
          <w:pgMar w:top="2268" w:right="1276" w:bottom="1588" w:left="1134" w:header="709" w:footer="709" w:gutter="0"/>
          <w:cols w:space="708"/>
          <w:titlePg/>
          <w:bidi/>
          <w:rtlGutter/>
          <w:docGrid w:linePitch="360"/>
        </w:sectPr>
      </w:pPr>
    </w:p>
    <w:bookmarkEnd w:id="2"/>
    <w:p w:rsidR="00960A4D" w:rsidRPr="002E3729" w:rsidRDefault="00960A4D" w:rsidP="00316ACC">
      <w:pPr>
        <w:spacing w:line="269" w:lineRule="auto"/>
        <w:jc w:val="left"/>
        <w:rPr>
          <w:rFonts w:ascii="Tahoma" w:hAnsi="Tahoma" w:cs="Tahoma"/>
          <w:sz w:val="19"/>
          <w:szCs w:val="19"/>
          <w:rtl/>
        </w:rPr>
      </w:pPr>
    </w:p>
    <w:p w:rsidR="00960A4D" w:rsidRDefault="00960A4D" w:rsidP="00316ACC">
      <w:pPr>
        <w:spacing w:line="269" w:lineRule="auto"/>
        <w:jc w:val="left"/>
        <w:rPr>
          <w:rFonts w:ascii="Tahoma" w:hAnsi="Tahoma" w:cs="Tahoma"/>
          <w:noProof/>
          <w:rtl/>
        </w:rPr>
      </w:pPr>
    </w:p>
    <w:p w:rsidR="00960A4D" w:rsidRDefault="00960A4D"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Pr="004E2733" w:rsidRDefault="008B3CAB" w:rsidP="00316ACC">
      <w:pPr>
        <w:spacing w:line="269" w:lineRule="auto"/>
        <w:jc w:val="left"/>
        <w:rPr>
          <w:rFonts w:ascii="Tahoma" w:hAnsi="Tahoma" w:cs="Tahoma"/>
          <w:noProof/>
          <w:rtl/>
        </w:rPr>
      </w:pPr>
    </w:p>
    <w:sectPr w:rsidR="008B3CAB" w:rsidRPr="004E2733" w:rsidSect="00960A4D">
      <w:headerReference w:type="even" r:id="rId25"/>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D6" w:rsidRDefault="00C23DD6">
      <w:pPr>
        <w:spacing w:line="240" w:lineRule="auto"/>
      </w:pPr>
      <w:r>
        <w:separator/>
      </w:r>
    </w:p>
  </w:endnote>
  <w:endnote w:type="continuationSeparator" w:id="0">
    <w:p w:rsidR="00C23DD6" w:rsidRDefault="00C23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Default="00C23DD6">
    <w:pPr>
      <w:pStyle w:val="ac"/>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67"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HZHz65F&#10;AgAAYQQAAA4AAAAAAAAAAAAAAAAALgIAAGRycy9lMm9Eb2MueG1sUEsBAi0AFAAGAAgAAAAhAMNT&#10;0rThAAAACgEAAA8AAAAAAAAAAAAAAAAAnwQAAGRycy9kb3ducmV2LnhtbFBLBQYAAAAABAAEAPMA&#10;AACtBQAAAAA=&#10;" filled="f" stroked="f" strokeweight=".5pt">
              <v:textbo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D6" w:rsidRDefault="00C23DD6">
      <w:pPr>
        <w:spacing w:line="240" w:lineRule="auto"/>
      </w:pPr>
      <w:r>
        <w:separator/>
      </w:r>
    </w:p>
  </w:footnote>
  <w:footnote w:type="continuationSeparator" w:id="0">
    <w:p w:rsidR="00C23DD6" w:rsidRDefault="00C23DD6">
      <w:pPr>
        <w:spacing w:line="240" w:lineRule="auto"/>
      </w:pPr>
      <w:r>
        <w:continuationSeparator/>
      </w:r>
    </w:p>
  </w:footnote>
  <w:footnote w:id="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דברי הסבר להצעת חוק שירות המילואים, התשס"ז-2007 </w:t>
      </w:r>
      <w:proofErr w:type="spellStart"/>
      <w:r w:rsidRPr="008C0417">
        <w:rPr>
          <w:rtl/>
        </w:rPr>
        <w:t>ה"ח</w:t>
      </w:r>
      <w:proofErr w:type="spellEnd"/>
      <w:r w:rsidRPr="008C0417">
        <w:rPr>
          <w:rtl/>
        </w:rPr>
        <w:t xml:space="preserve"> הממשלה 295.</w:t>
      </w:r>
    </w:p>
  </w:footnote>
  <w:footnote w:id="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בדו"ח זה סטודנטים לרבות סטודנטיות.</w:t>
      </w:r>
    </w:p>
  </w:footnote>
  <w:footnote w:id="3">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לפי נתוני המוסד לביטוח לאומי שנמסרו למשרד מבקר המדינה ביולי 2024. ראו גם דוח מבקר המדינה בנושא "ההסדרים לתשלום תגמול המילואים ולהגנה על זכויות בעבודה של משרתי המילואים", שפורסם במסגרת פרסום זו.</w:t>
      </w:r>
    </w:p>
  </w:footnote>
  <w:footnote w:id="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קצין מילואים ראשי הוא קצין בדרגת תת-אלוף שממונה על מערך המילואים בצה"ל ותפקידו לספק מענה מקצועי בכלל ההיבטים הצבאיים והאזרחיים של שירות המילואים. </w:t>
      </w:r>
    </w:p>
  </w:footnote>
  <w:footnote w:id="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החלטה רוחבית של </w:t>
      </w:r>
      <w:proofErr w:type="spellStart"/>
      <w:r w:rsidRPr="008C0417">
        <w:rPr>
          <w:rtl/>
        </w:rPr>
        <w:t>המל"ג</w:t>
      </w:r>
      <w:proofErr w:type="spellEnd"/>
      <w:r w:rsidRPr="008C0417">
        <w:rPr>
          <w:rtl/>
        </w:rPr>
        <w:t xml:space="preserve">, "נוהל פנימי לטיפול בחריגות של מוסדות להשכלה גבוהה מהוראות החוק, כללי המועצה להשכלה גבוהה, החלטות </w:t>
      </w:r>
      <w:proofErr w:type="spellStart"/>
      <w:r w:rsidRPr="008C0417">
        <w:rPr>
          <w:rtl/>
        </w:rPr>
        <w:t>המל"ג</w:t>
      </w:r>
      <w:proofErr w:type="spellEnd"/>
      <w:r w:rsidRPr="008C0417">
        <w:rPr>
          <w:rtl/>
        </w:rPr>
        <w:t xml:space="preserve"> </w:t>
      </w:r>
      <w:proofErr w:type="spellStart"/>
      <w:r w:rsidRPr="008C0417">
        <w:rPr>
          <w:rtl/>
        </w:rPr>
        <w:t>והוות"ת</w:t>
      </w:r>
      <w:proofErr w:type="spellEnd"/>
      <w:r w:rsidRPr="008C0417">
        <w:rPr>
          <w:rtl/>
        </w:rPr>
        <w:t xml:space="preserve">, הנחיותיהן ונהליהן" (13.3.18). </w:t>
      </w:r>
    </w:p>
  </w:footnote>
  <w:footnote w:id="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סעיף 15 לחוק </w:t>
      </w:r>
      <w:proofErr w:type="spellStart"/>
      <w:r w:rsidRPr="008C0417">
        <w:rPr>
          <w:rtl/>
        </w:rPr>
        <w:t>המל"ג</w:t>
      </w:r>
      <w:proofErr w:type="spellEnd"/>
      <w:r w:rsidRPr="008C0417">
        <w:rPr>
          <w:rtl/>
        </w:rPr>
        <w:t xml:space="preserve">. </w:t>
      </w:r>
    </w:p>
  </w:footnote>
  <w:footnote w:id="7">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proofErr w:type="spellStart"/>
      <w:r w:rsidRPr="008C0417">
        <w:rPr>
          <w:rFonts w:ascii="David" w:hAnsi="David"/>
          <w:rtl/>
        </w:rPr>
        <w:t>הוות"ת</w:t>
      </w:r>
      <w:proofErr w:type="spellEnd"/>
      <w:r w:rsidRPr="008C0417">
        <w:rPr>
          <w:rFonts w:ascii="David" w:hAnsi="David"/>
          <w:rtl/>
        </w:rPr>
        <w:t xml:space="preserve"> ותפקידיה </w:t>
      </w:r>
      <w:r w:rsidRPr="00E96653">
        <w:rPr>
          <w:rtl/>
        </w:rPr>
        <w:t>נקבעו</w:t>
      </w:r>
      <w:r w:rsidRPr="008C0417">
        <w:rPr>
          <w:rFonts w:ascii="David" w:hAnsi="David"/>
          <w:rtl/>
        </w:rPr>
        <w:t xml:space="preserve"> על פי החלטת הממשלה 666 (6.6.77).</w:t>
      </w:r>
    </w:p>
  </w:footnote>
  <w:footnote w:id="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5" w:name="_Hlk202875646"/>
      <w:r w:rsidRPr="008C0417">
        <w:rPr>
          <w:rtl/>
        </w:rPr>
        <w:t>לא כולל מוסדות להכשרת טכנאים והנדסאים (</w:t>
      </w:r>
      <w:proofErr w:type="spellStart"/>
      <w:r w:rsidRPr="008C0417">
        <w:rPr>
          <w:rtl/>
        </w:rPr>
        <w:t>מה"ט</w:t>
      </w:r>
      <w:proofErr w:type="spellEnd"/>
      <w:r w:rsidRPr="008C0417">
        <w:rPr>
          <w:rtl/>
        </w:rPr>
        <w:t>). במרץ 2024 התאחד המרכז האקדמי ויצו חיפה עם אוניברסיטת חיפה</w:t>
      </w:r>
      <w:bookmarkEnd w:id="5"/>
      <w:r w:rsidRPr="008C0417">
        <w:rPr>
          <w:rtl/>
        </w:rPr>
        <w:t>.</w:t>
      </w:r>
    </w:p>
  </w:footnote>
  <w:footnote w:id="9">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בשנת הלימודים </w:t>
      </w:r>
      <w:proofErr w:type="spellStart"/>
      <w:r w:rsidRPr="008C0417">
        <w:rPr>
          <w:rtl/>
        </w:rPr>
        <w:t>התשפ"ד</w:t>
      </w:r>
      <w:proofErr w:type="spellEnd"/>
      <w:r w:rsidRPr="008C0417">
        <w:rPr>
          <w:rtl/>
        </w:rPr>
        <w:t xml:space="preserve"> תוקצבו ארבע מכללות אקדמיות לחינוך על ידי ות"ת ו-15 על ידי משרד החינוך.</w:t>
      </w:r>
    </w:p>
  </w:footnote>
  <w:footnote w:id="1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האוניברסיטאות הוא גוף התנדבותי (וולונטרי) שהקימו ראשי אוניברסיטאות המחקר בישראל. חברים בו הנשיאים, הרקטורים והמנכ"לים של האוניברסיטאות ומטרתו היא לקדם ולייעל את הטיפול המשותף בנושאים הנוגעים לכל האוניברסיטאות, ולהציג את עניינן המשותף באופן היעיל ביותר בפני מקבלי ההחלטות השונים הנוגעים למערכת ההשכלה הגבוהה בישראל. אתר ועד ראשי האוניברסיטאות.</w:t>
      </w:r>
    </w:p>
  </w:footnote>
  <w:footnote w:id="1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המכללות הציבוריות, הוא ארגון הגג של המכללות האקדמיות הציבוריות בישראל, ובמסגרתו המכללות החברות בו עוסקות בגיבוש ותיאום של מדיניות ועקרונות משותפים. במסגרת זו מתקיימים דיונים מקצועיים, כלכליים ואקדמיים לקידום המוסדות האקדמיים החברים בוועד.</w:t>
      </w:r>
    </w:p>
  </w:footnote>
  <w:footnote w:id="1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ועד ראשי המוסדות הלא מתוקצבים הוא ארגון של המכללות שאינן מקבלות תקציב </w:t>
      </w:r>
      <w:proofErr w:type="spellStart"/>
      <w:r w:rsidRPr="008C0417">
        <w:rPr>
          <w:rtl/>
        </w:rPr>
        <w:t>מהוות"ת</w:t>
      </w:r>
      <w:proofErr w:type="spellEnd"/>
      <w:r w:rsidRPr="008C0417">
        <w:rPr>
          <w:rtl/>
        </w:rPr>
        <w:t xml:space="preserve">, אבל מהבחינה האקדמית הם כפופים </w:t>
      </w:r>
      <w:proofErr w:type="spellStart"/>
      <w:r w:rsidRPr="008C0417">
        <w:rPr>
          <w:rtl/>
        </w:rPr>
        <w:t>למל"ג</w:t>
      </w:r>
      <w:proofErr w:type="spellEnd"/>
      <w:r w:rsidRPr="008C0417">
        <w:rPr>
          <w:rtl/>
        </w:rPr>
        <w:t xml:space="preserve">. </w:t>
      </w:r>
    </w:p>
  </w:footnote>
  <w:footnote w:id="1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19א(א) לחוק.</w:t>
      </w:r>
    </w:p>
  </w:footnote>
  <w:footnote w:id="1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החלטת הממשלה 620 - "חיזוק והוקרת משרתי מערך המילואים" (11.6.23).</w:t>
      </w:r>
    </w:p>
  </w:footnote>
  <w:footnote w:id="1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7" w:name="_Hlk198113141"/>
      <w:r w:rsidRPr="008C0417">
        <w:rPr>
          <w:rtl/>
        </w:rPr>
        <w:t>פעם אחת במהלך התואר, וזאת לפי</w:t>
      </w:r>
      <w:bookmarkEnd w:id="7"/>
      <w:r w:rsidRPr="008C0417">
        <w:rPr>
          <w:rtl/>
        </w:rPr>
        <w:t xml:space="preserve"> חוק עידוד מעורבות סטודנטים. </w:t>
      </w:r>
    </w:p>
  </w:footnote>
  <w:footnote w:id="16">
    <w:p w:rsidR="00C23DD6" w:rsidRPr="008C0417" w:rsidRDefault="00C23DD6" w:rsidP="002E3729">
      <w:pPr>
        <w:pStyle w:val="af0"/>
        <w:rPr>
          <w:rtl/>
        </w:rPr>
      </w:pPr>
      <w:r w:rsidRPr="008C0417">
        <w:rPr>
          <w:rStyle w:val="af2"/>
          <w:rFonts w:ascii="David" w:hAnsi="David"/>
          <w:vertAlign w:val="baseline"/>
        </w:rPr>
        <w:footnoteRef/>
      </w:r>
      <w:r w:rsidRPr="008C0417">
        <w:rPr>
          <w:rtl/>
        </w:rPr>
        <w:t xml:space="preserve"> </w:t>
      </w:r>
      <w:r w:rsidRPr="008C0417">
        <w:rPr>
          <w:rtl/>
        </w:rPr>
        <w:tab/>
      </w:r>
      <w:r w:rsidRPr="008C0417">
        <w:rPr>
          <w:rtl/>
        </w:rPr>
        <w:t xml:space="preserve">מבקר המדינה, דוח שנתי 59ג (2009), "מערכת ההשכלה הגבוהה - מבוא", עמ' 3; מבקר המדינה, דוח שנתי 72ג (2022), "היבטים כספיים בפעילות המוסדות להשכלה גבוהה" עמ' </w:t>
      </w:r>
      <w:r>
        <w:rPr>
          <w:rFonts w:hint="cs"/>
          <w:rtl/>
        </w:rPr>
        <w:t>1</w:t>
      </w:r>
      <w:r w:rsidRPr="008C0417">
        <w:rPr>
          <w:rtl/>
        </w:rPr>
        <w:t>933</w:t>
      </w:r>
      <w:hyperlink r:id="rId1" w:history="1"/>
      <w:r w:rsidRPr="008C0417">
        <w:rPr>
          <w:rtl/>
        </w:rPr>
        <w:t>.</w:t>
      </w:r>
    </w:p>
  </w:footnote>
  <w:footnote w:id="17">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רשימת המוסדות כללה אוניברסיטאות ומכללות מאזורים שונים בארץ - צפון, מרכז, ירושלים ודרום - ובהן ניתן ללמוד לתואר ראשון.</w:t>
      </w:r>
    </w:p>
  </w:footnote>
  <w:footnote w:id="1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תקופה זו משתנה מעט בין המוסדות משום שלכל מוסד נתון החופש לפתוח את שנת הלימודים בתאריך שבו יבחר. </w:t>
      </w:r>
    </w:p>
  </w:footnote>
  <w:footnote w:id="1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סקר הופץ באופן אקראי בקרב כלל הסטודנטים במוסדות להשכלה גבוהה. עם זאת, לא מדובר בדגימה הסתברותית מלאה שבה לכל נבדק באוכלוסייה יש הסתברות ידועה מראש להיכלל במדגם.</w:t>
      </w:r>
    </w:p>
  </w:footnote>
  <w:footnote w:id="2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תוספת לכללי זכויות הסטודנט משנת 2023.</w:t>
      </w:r>
    </w:p>
  </w:footnote>
  <w:footnote w:id="2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דרישה הקבועה בהחלטת מל"ג מ-19.3.19</w:t>
      </w:r>
      <w:r>
        <w:rPr>
          <w:rFonts w:hint="cs"/>
          <w:rtl/>
        </w:rPr>
        <w:t>.</w:t>
      </w:r>
      <w:r w:rsidRPr="008C0417">
        <w:rPr>
          <w:rtl/>
        </w:rPr>
        <w:t xml:space="preserve"> </w:t>
      </w:r>
    </w:p>
  </w:footnote>
  <w:footnote w:id="2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552/14 5.11.23</w:t>
      </w:r>
      <w:r>
        <w:rPr>
          <w:rFonts w:hint="cs"/>
          <w:rtl/>
        </w:rPr>
        <w:t>.</w:t>
      </w:r>
    </w:p>
  </w:footnote>
  <w:footnote w:id="2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b/>
          <w:bCs/>
          <w:rtl/>
        </w:rPr>
        <w:tab/>
      </w:r>
      <w:r w:rsidRPr="008C0417">
        <w:rPr>
          <w:rtl/>
        </w:rPr>
        <w:t xml:space="preserve">החלטת </w:t>
      </w:r>
      <w:proofErr w:type="spellStart"/>
      <w:r w:rsidRPr="008C0417">
        <w:rPr>
          <w:rtl/>
        </w:rPr>
        <w:t>המל"ג</w:t>
      </w:r>
      <w:proofErr w:type="spellEnd"/>
      <w:r w:rsidRPr="008C0417">
        <w:rPr>
          <w:rtl/>
        </w:rPr>
        <w:t xml:space="preserve"> 554/14 14.11.23</w:t>
      </w:r>
      <w:r>
        <w:rPr>
          <w:rFonts w:hint="cs"/>
          <w:rtl/>
        </w:rPr>
        <w:t>.</w:t>
      </w:r>
    </w:p>
  </w:footnote>
  <w:footnote w:id="2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548/14 17.10.23</w:t>
      </w:r>
      <w:r>
        <w:rPr>
          <w:rFonts w:hint="cs"/>
          <w:rtl/>
        </w:rPr>
        <w:t>.</w:t>
      </w:r>
    </w:p>
  </w:footnote>
  <w:footnote w:id="2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w:t>
      </w:r>
      <w:r>
        <w:rPr>
          <w:rFonts w:hint="cs"/>
          <w:rtl/>
        </w:rPr>
        <w:t>ו</w:t>
      </w:r>
      <w:r w:rsidRPr="008C0417">
        <w:rPr>
          <w:rtl/>
        </w:rPr>
        <w:t>ות"ת</w:t>
      </w:r>
      <w:proofErr w:type="spellEnd"/>
      <w:r w:rsidRPr="008C0417">
        <w:rPr>
          <w:rtl/>
        </w:rPr>
        <w:t>, 4.12.23</w:t>
      </w:r>
      <w:r>
        <w:rPr>
          <w:rFonts w:hint="cs"/>
          <w:rtl/>
        </w:rPr>
        <w:t>.</w:t>
      </w:r>
      <w:r w:rsidRPr="008C0417">
        <w:rPr>
          <w:rtl/>
        </w:rPr>
        <w:t xml:space="preserve"> </w:t>
      </w:r>
    </w:p>
  </w:footnote>
  <w:footnote w:id="2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תקציב זה ניתן עבור הענקת 6,000 מלגות בסך 5,000 ש"ח לשנה, כל אחת למשך שנתיים לסטודנטים משרתי מילואים, ברמת נזקקות גבוהה, שלא נמצאו זכאים בהקצאה המקורית.</w:t>
      </w:r>
    </w:p>
  </w:footnote>
  <w:footnote w:id="2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הצעה לתיקון לכללי זכויות הסטודנט (התאמות לסטודנטים המשרתים במילואים), תשע"ב-2012 (הוראת שעה - מלחמת "חרבות ברזל"). 3.24</w:t>
      </w:r>
    </w:p>
  </w:footnote>
  <w:footnote w:id="2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דוח הוועדה הציבורית לקביעת גובה שכר הלימוד ומפעלי הסיוע לסטודנטים במוסדות להשכלה גבוהה לשנים תשנ"ז-תשס"א בראשותו של שופט ביהמ"ש העליון (בדימוס) יעקב מלץ, ספטמבר 1996. יצוין כי הוועדה הציבורית להורדה הדרגתית של שכר הלימוד במוסדות להשכלה גבוהה ולבחינת הקלות אפשריות נוספות לסטודנטים בראשותו של נשיא בית המשפט המחוזי (בדימוס) ד"ר אליהו וינוגרד, אפריל 2001 אימצה את המלצות ועדת מלץ, ועוגנה בהחלטת ממשלה 2872 (28.1.01).</w:t>
      </w:r>
    </w:p>
  </w:footnote>
  <w:footnote w:id="2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10 בחוק זכויות הסטודנט.</w:t>
      </w:r>
    </w:p>
  </w:footnote>
  <w:footnote w:id="30">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לתשובות המוסדות לטיוטת הדוח.</w:t>
      </w:r>
    </w:p>
  </w:footnote>
  <w:footnote w:id="3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לא החזירו דמי הרשמה למשרתי מילואים: אוניברסיטת אריאל בשומרון, אוניברסיטת תל אביב, אוניברסיטת בן-גוריון בנגב, האוניברסיטה העברית בירושלים, הטכניון - מכון טכנולוגי לישראל, המכללה האקדמית אשקלון, עזריאלי - מכללה אקדמית להנדסה ירושלים והמרכז האקדמי </w:t>
      </w:r>
      <w:proofErr w:type="spellStart"/>
      <w:r w:rsidRPr="008C0417">
        <w:rPr>
          <w:rtl/>
        </w:rPr>
        <w:t>רופין</w:t>
      </w:r>
      <w:proofErr w:type="spellEnd"/>
      <w:r w:rsidRPr="008C0417">
        <w:rPr>
          <w:rtl/>
        </w:rPr>
        <w:t>.</w:t>
      </w:r>
    </w:p>
  </w:footnote>
  <w:footnote w:id="3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החזירו שכר לימוד חלקי לסטודנטים משרתי מילואים שהפסיקו את לימודיהם עקב שירות המילואים: אוניברסיטת תל אביב; שנקר - הנדסה. עיצוב. אמנות; והמרכז האקדמי </w:t>
      </w:r>
      <w:proofErr w:type="spellStart"/>
      <w:r w:rsidRPr="008C0417">
        <w:rPr>
          <w:rtl/>
        </w:rPr>
        <w:t>רופין</w:t>
      </w:r>
      <w:proofErr w:type="spellEnd"/>
      <w:r w:rsidRPr="008C0417">
        <w:rPr>
          <w:rtl/>
        </w:rPr>
        <w:t>.</w:t>
      </w:r>
    </w:p>
  </w:footnote>
  <w:footnote w:id="3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אתר המרשתת של קרן הסיוע של </w:t>
      </w:r>
      <w:proofErr w:type="spellStart"/>
      <w:r w:rsidRPr="008C0417">
        <w:rPr>
          <w:rtl/>
        </w:rPr>
        <w:t>קמל"ר</w:t>
      </w:r>
      <w:proofErr w:type="spellEnd"/>
      <w:r w:rsidRPr="008C0417">
        <w:rPr>
          <w:rtl/>
        </w:rPr>
        <w:t>.</w:t>
      </w:r>
    </w:p>
  </w:footnote>
  <w:footnote w:id="3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התאחדות הסטודנטים והסטודנטיות הארצית, "סקר הסטודנט/</w:t>
      </w:r>
      <w:proofErr w:type="spellStart"/>
      <w:r w:rsidRPr="008C0417">
        <w:rPr>
          <w:rtl/>
        </w:rPr>
        <w:t>ית</w:t>
      </w:r>
      <w:proofErr w:type="spellEnd"/>
      <w:r w:rsidRPr="008C0417">
        <w:rPr>
          <w:rtl/>
        </w:rPr>
        <w:t xml:space="preserve"> 2024 - מהדורת 'חרבות ברזל'". </w:t>
      </w:r>
    </w:p>
  </w:footnote>
  <w:footnote w:id="3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המוסדות נשאלו באופן כללי "באיזו מידה אתם סבורים שהסטודנטים שבעי רצון מהעזרה האקדמית שהמוסד הציע להם כדי להתמודד עם הפערים שנוצרו אצלם בשל שירות המילואים במלחמת חרבות ברזל?". התשובות נמדדו בסולם של 1 (בכלל לא) עד 5 (במידה רבה מאוד).</w:t>
      </w:r>
    </w:p>
  </w:footnote>
  <w:footnote w:id="3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גם סקר 2025 נועד לבחון את מצבם של כלל הסטודנטים בראי המלחמה בהיבט האקדמי ואת חוסנם הנפשי, הכלכלי והחברתי, תוך דגש על אוכלוסיית משרתי המילואים והסטודנטים אשר פונו מבתיהם. גם מהדורה זו נערכה בשיטה של סקר אינטרנטי ודגמה 9,500 משיבים, ומהם יותר מ-2,800 סטודנטים משרתי מילואים. בסקר מצוין כי טעות הדגימה נאמדת כב-1.5% ברמת ביטחון של 99% ביחס לאומדנים השונים. התאחדות הסטודנטים, סקר הסטודנט/</w:t>
      </w:r>
      <w:proofErr w:type="spellStart"/>
      <w:r w:rsidRPr="008C0417">
        <w:rPr>
          <w:rtl/>
        </w:rPr>
        <w:t>ית</w:t>
      </w:r>
      <w:proofErr w:type="spellEnd"/>
      <w:r w:rsidRPr="008C0417">
        <w:rPr>
          <w:rtl/>
        </w:rPr>
        <w:t xml:space="preserve"> 2025 - מהדורת "חרבות ברזל".</w:t>
      </w:r>
    </w:p>
  </w:footnote>
  <w:footnote w:id="3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המרת ציור מספרי בקורס בציון עובר/לא עובר.</w:t>
      </w:r>
    </w:p>
  </w:footnote>
  <w:footnote w:id="3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"שיפור איכות ההוראה והבטחתה", 10.11.15 </w:t>
      </w:r>
    </w:p>
  </w:footnote>
  <w:footnote w:id="3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לתגובות המוסדות על טיוטת הדוח.</w:t>
      </w:r>
    </w:p>
  </w:footnote>
  <w:footnote w:id="4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לדוגמה, באמצעות פגישות עם אגודות סטודנטים, סקר שביעות רצון בקרב הסגל, סקר שביעות רצון בקרב כלל הסטודנטים לגבי המענים לקשיים הנובעים מהמלחמה, מפגשים עם סטודנטים, תקשורת אישית וישירה עם סטודנטים משרתי מילואים וניתוח תלונות של סטודנטים.</w:t>
      </w:r>
    </w:p>
  </w:footnote>
  <w:footnote w:id="4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מדריך התכנון הממשלתי (2010), עמ' 76. </w:t>
      </w:r>
    </w:p>
  </w:footnote>
  <w:footnote w:id="4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מדריך התכנון הממשלתי (2010), עמ' 58.</w:t>
      </w:r>
    </w:p>
  </w:footnote>
  <w:footnote w:id="4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מדריך התכנון הממשלתי (2010), עמ' 76.</w:t>
      </w:r>
    </w:p>
  </w:footnote>
  <w:footnote w:id="4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מענים המיועדים למשרתי מילואים מעל 100 יום. </w:t>
      </w:r>
    </w:p>
  </w:footnote>
  <w:footnote w:id="45">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r w:rsidRPr="00BF67D7">
        <w:t xml:space="preserve">Tinto, V. (1993). Leaving College: Rethinking the Causes and Cures of Student Attrition. University of Chicago </w:t>
      </w:r>
      <w:proofErr w:type="gramStart"/>
      <w:r w:rsidRPr="00BF67D7">
        <w:t>Press ;</w:t>
      </w:r>
      <w:proofErr w:type="gramEnd"/>
      <w:r w:rsidRPr="00BF67D7">
        <w:t xml:space="preserve"> Yorke, M. (2004). Retention, persistence and success in on‐campus higher education, and their enhancement. Studies in Higher Education, 29(3), p. 335-352.</w:t>
      </w:r>
      <w:r w:rsidRPr="008C0417">
        <w:rPr>
          <w:rFonts w:ascii="David" w:hAnsi="David"/>
        </w:rPr>
        <w:t xml:space="preserve"> </w:t>
      </w:r>
    </w:p>
  </w:footnote>
  <w:footnote w:id="4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הלשכה המרכזית לסטטיסטיקה, "השפעת שירות המילואים במלחמת 'חרבות ברזל' על המשרתים/</w:t>
      </w:r>
      <w:proofErr w:type="spellStart"/>
      <w:r w:rsidRPr="008C0417">
        <w:rPr>
          <w:rtl/>
        </w:rPr>
        <w:t>ות</w:t>
      </w:r>
      <w:proofErr w:type="spellEnd"/>
      <w:r w:rsidRPr="008C0417">
        <w:rPr>
          <w:rtl/>
        </w:rPr>
        <w:t xml:space="preserve"> ועל בני/בנות זוגם/ן מבחינת תעסוקה, לימודים ומצב כלכלי - ממצאים מתוך סקר משפחות משרתי מילואים, 2025".</w:t>
      </w:r>
    </w:p>
  </w:footnote>
  <w:footnote w:id="4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מבקר המדינה, </w:t>
      </w:r>
      <w:r w:rsidRPr="008C0417">
        <w:rPr>
          <w:b/>
          <w:bCs/>
          <w:rtl/>
        </w:rPr>
        <w:t>דוח שנתי 71ב</w:t>
      </w:r>
      <w:r w:rsidRPr="008C0417">
        <w:rPr>
          <w:rtl/>
        </w:rPr>
        <w:t xml:space="preserve"> (2021), "המוכנות לשוק העבודה המשתנה", עמ' 60.</w:t>
      </w:r>
    </w:p>
  </w:footnote>
  <w:footnote w:id="48">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יצוין בהקשר זה שבסיכום דיון ועדת החינוך, התרבות והספורט שהתקיים ב-24.6.25 בנושא הצורך בקידום מתווה אחיד להשכלה הגבוהה בתקופת החירום, דרשה הוועדה לכלול במתווה הסיוע לסטודנטים במילואים גם את המכללות להכשרת מורים, שאינן מקבלות תקציבים למימון הסיוע. </w:t>
      </w:r>
    </w:p>
  </w:footnote>
  <w:footnote w:id="49">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t xml:space="preserve">משרתי מילואים שנפצעו מסיימים את שירות המילואים שלהם ועוברים לחסות משרד הביטחון. צווי המילואים שלהם אינם כוללים את תקופת האשפוז והשיקום, ולכן מניין ימים אלו אינו נספר לצורך חישוב ההטבות המגיעות להם לפי כללי הסטודנט. </w:t>
      </w:r>
    </w:p>
    <w:p w:rsidR="00C23DD6" w:rsidRPr="008C0417" w:rsidRDefault="00C23DD6" w:rsidP="002E3729">
      <w:pPr>
        <w:pStyle w:val="af0"/>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80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52"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Cs+fw+ogMAAHcMAAAOAAAAAAAAAAAAAAAAAC4CAABkcnMvZTJvRG9jLnhtbFBLAQItABQABgAI&#10;AAAAIQBvXoIP4QAAAAoBAAAPAAAAAAAAAAAAAAAAAPwFAABkcnMvZG93bnJldi54bWxQSwUGAAAA&#10;AAQABADzAAAACgcAAAAA&#10;">
              <v:line id="מחבר ישר 1834351669"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C23DD6" w:rsidRPr="001E204F" w:rsidRDefault="00C23DD6"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62451B" w:rsidRDefault="00C23DD6"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752"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117725" y="318163"/>
                          <a:ext cx="4059813" cy="285750"/>
                        </a:xfrm>
                        <a:prstGeom prst="rect">
                          <a:avLst/>
                        </a:prstGeom>
                        <a:noFill/>
                        <a:ln w="9525">
                          <a:noFill/>
                          <a:miter lim="800000"/>
                          <a:headEnd/>
                          <a:tailEnd/>
                        </a:ln>
                      </wps:spPr>
                      <wps:txb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57" style="position:absolute;margin-left:-15.45pt;margin-top:-7.7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">
              <v:line id="מחבר ישר 38" o:spid="_x0000_s105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5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1" type="#_x0000_t202" style="position:absolute;left:21177;top:3181;width:40598;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FB414E" w:rsidRDefault="00C23DD6"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776"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260600" y="318163"/>
                          <a:ext cx="3916938" cy="285750"/>
                        </a:xfrm>
                        <a:prstGeom prst="rect">
                          <a:avLst/>
                        </a:prstGeom>
                        <a:noFill/>
                        <a:ln w="9525">
                          <a:noFill/>
                          <a:miter lim="800000"/>
                          <a:headEnd/>
                          <a:tailEnd/>
                        </a:ln>
                      </wps:spPr>
                      <wps:txb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62" style="position:absolute;margin-left:-15.45pt;margin-top:-7.7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">
              <v:line id="מחבר ישר 310852764" o:spid="_x0000_s106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6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6" type="#_x0000_t202" style="position:absolute;left:22606;top:3181;width:3916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68"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">
              <v:line id="מחבר ישר 347956213" o:spid="_x0000_s1069"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70"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653A21" w:rsidRPr="0062451B" w:rsidRDefault="008B3CA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71"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653A21" w:rsidRPr="0062451B" w:rsidRDefault="008B3CA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72"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653A21" w:rsidRPr="001E204F" w:rsidRDefault="00653A21"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9pt" o:bullet="t">
        <v:imagedata r:id="rId1" o:title="hand-red"/>
      </v:shape>
    </w:pict>
  </w:numPicBullet>
  <w:numPicBullet w:numPicBulletId="1">
    <w:pict>
      <v:shape id="_x0000_i1029" type="#_x0000_t75" style="width:384pt;height:384pt" o:bullet="t">
        <v:imagedata r:id="rId2" o:title=""/>
      </v:shape>
    </w:pict>
  </w:numPicBullet>
  <w:abstractNum w:abstractNumId="0"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1" w15:restartNumberingAfterBreak="0">
    <w:nsid w:val="09DC6394"/>
    <w:multiLevelType w:val="hybridMultilevel"/>
    <w:tmpl w:val="7038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3"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4" w15:restartNumberingAfterBreak="0">
    <w:nsid w:val="10234DB7"/>
    <w:multiLevelType w:val="hybridMultilevel"/>
    <w:tmpl w:val="8EB89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D26A9"/>
    <w:multiLevelType w:val="hybridMultilevel"/>
    <w:tmpl w:val="52AAAA4C"/>
    <w:lvl w:ilvl="0" w:tplc="FF54E6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7" w15:restartNumberingAfterBreak="0">
    <w:nsid w:val="150804DB"/>
    <w:multiLevelType w:val="hybridMultilevel"/>
    <w:tmpl w:val="75C8F5CC"/>
    <w:lvl w:ilvl="0" w:tplc="238AD748">
      <w:start w:val="1"/>
      <w:numFmt w:val="decimal"/>
      <w:lvlText w:val="%1."/>
      <w:lvlJc w:val="left"/>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C3463"/>
    <w:multiLevelType w:val="hybridMultilevel"/>
    <w:tmpl w:val="17D0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10"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1"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2" w15:restartNumberingAfterBreak="0">
    <w:nsid w:val="2A6346F3"/>
    <w:multiLevelType w:val="hybridMultilevel"/>
    <w:tmpl w:val="3348D3CE"/>
    <w:lvl w:ilvl="0" w:tplc="C2C208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4"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5"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6"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7"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18"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19" w15:restartNumberingAfterBreak="0">
    <w:nsid w:val="37DC1ECE"/>
    <w:multiLevelType w:val="hybridMultilevel"/>
    <w:tmpl w:val="C926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05D2"/>
    <w:multiLevelType w:val="hybridMultilevel"/>
    <w:tmpl w:val="5ECE9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2"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3"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4" w15:restartNumberingAfterBreak="0">
    <w:nsid w:val="3B4575E2"/>
    <w:multiLevelType w:val="hybridMultilevel"/>
    <w:tmpl w:val="04162B08"/>
    <w:lvl w:ilvl="0" w:tplc="DCA08698">
      <w:start w:val="1"/>
      <w:numFmt w:val="decimal"/>
      <w:lvlText w:val="%1."/>
      <w:lvlJc w:val="left"/>
      <w:pPr>
        <w:ind w:left="954" w:hanging="360"/>
      </w:pPr>
      <w:rPr>
        <w:rFonts w:hint="default"/>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25"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6" w15:restartNumberingAfterBreak="0">
    <w:nsid w:val="3EA21315"/>
    <w:multiLevelType w:val="hybridMultilevel"/>
    <w:tmpl w:val="02DAC4A8"/>
    <w:lvl w:ilvl="0" w:tplc="2DA2E7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8"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29"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0" w15:restartNumberingAfterBreak="0">
    <w:nsid w:val="4F581C84"/>
    <w:multiLevelType w:val="hybridMultilevel"/>
    <w:tmpl w:val="097C2226"/>
    <w:lvl w:ilvl="0" w:tplc="8E6415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F6AE3"/>
    <w:multiLevelType w:val="hybridMultilevel"/>
    <w:tmpl w:val="477E2AA4"/>
    <w:lvl w:ilvl="0" w:tplc="3680183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3" w15:restartNumberingAfterBreak="0">
    <w:nsid w:val="5DD87CE4"/>
    <w:multiLevelType w:val="hybridMultilevel"/>
    <w:tmpl w:val="7838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35" w15:restartNumberingAfterBreak="0">
    <w:nsid w:val="64B24DD7"/>
    <w:multiLevelType w:val="hybridMultilevel"/>
    <w:tmpl w:val="5796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37"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38"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39" w15:restartNumberingAfterBreak="0">
    <w:nsid w:val="759A62F6"/>
    <w:multiLevelType w:val="hybridMultilevel"/>
    <w:tmpl w:val="1B560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1"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2" w15:restartNumberingAfterBreak="0">
    <w:nsid w:val="78F354ED"/>
    <w:multiLevelType w:val="hybridMultilevel"/>
    <w:tmpl w:val="DF9CE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43"/>
  </w:num>
  <w:num w:numId="2">
    <w:abstractNumId w:val="29"/>
  </w:num>
  <w:num w:numId="3">
    <w:abstractNumId w:val="27"/>
  </w:num>
  <w:num w:numId="4">
    <w:abstractNumId w:val="0"/>
  </w:num>
  <w:num w:numId="5">
    <w:abstractNumId w:val="28"/>
  </w:num>
  <w:num w:numId="6">
    <w:abstractNumId w:val="37"/>
  </w:num>
  <w:num w:numId="7">
    <w:abstractNumId w:val="22"/>
  </w:num>
  <w:num w:numId="8">
    <w:abstractNumId w:val="16"/>
  </w:num>
  <w:num w:numId="9">
    <w:abstractNumId w:val="15"/>
  </w:num>
  <w:num w:numId="10">
    <w:abstractNumId w:val="17"/>
  </w:num>
  <w:num w:numId="11">
    <w:abstractNumId w:val="38"/>
  </w:num>
  <w:num w:numId="12">
    <w:abstractNumId w:val="34"/>
  </w:num>
  <w:num w:numId="13">
    <w:abstractNumId w:val="32"/>
  </w:num>
  <w:num w:numId="14">
    <w:abstractNumId w:val="36"/>
  </w:num>
  <w:num w:numId="15">
    <w:abstractNumId w:val="2"/>
  </w:num>
  <w:num w:numId="16">
    <w:abstractNumId w:val="13"/>
  </w:num>
  <w:num w:numId="17">
    <w:abstractNumId w:val="14"/>
  </w:num>
  <w:num w:numId="18">
    <w:abstractNumId w:val="3"/>
  </w:num>
  <w:num w:numId="19">
    <w:abstractNumId w:val="18"/>
  </w:num>
  <w:num w:numId="20">
    <w:abstractNumId w:val="25"/>
  </w:num>
  <w:num w:numId="21">
    <w:abstractNumId w:val="10"/>
  </w:num>
  <w:num w:numId="22">
    <w:abstractNumId w:val="6"/>
  </w:num>
  <w:num w:numId="23">
    <w:abstractNumId w:val="41"/>
  </w:num>
  <w:num w:numId="24">
    <w:abstractNumId w:val="9"/>
  </w:num>
  <w:num w:numId="25">
    <w:abstractNumId w:val="21"/>
  </w:num>
  <w:num w:numId="26">
    <w:abstractNumId w:val="23"/>
  </w:num>
  <w:num w:numId="27">
    <w:abstractNumId w:val="40"/>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8"/>
  </w:num>
  <w:num w:numId="36">
    <w:abstractNumId w:val="33"/>
  </w:num>
  <w:num w:numId="37">
    <w:abstractNumId w:val="35"/>
  </w:num>
  <w:num w:numId="38">
    <w:abstractNumId w:val="7"/>
  </w:num>
  <w:num w:numId="39">
    <w:abstractNumId w:val="4"/>
  </w:num>
  <w:num w:numId="40">
    <w:abstractNumId w:val="42"/>
  </w:num>
  <w:num w:numId="41">
    <w:abstractNumId w:val="20"/>
  </w:num>
  <w:num w:numId="42">
    <w:abstractNumId w:val="39"/>
  </w:num>
  <w:num w:numId="43">
    <w:abstractNumId w:val="19"/>
  </w:num>
  <w:num w:numId="4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06416"/>
    <w:rsid w:val="0001735B"/>
    <w:rsid w:val="00042837"/>
    <w:rsid w:val="000501A4"/>
    <w:rsid w:val="000532AA"/>
    <w:rsid w:val="000756B7"/>
    <w:rsid w:val="00092F16"/>
    <w:rsid w:val="000B06DD"/>
    <w:rsid w:val="000B1102"/>
    <w:rsid w:val="000C6528"/>
    <w:rsid w:val="000C7459"/>
    <w:rsid w:val="000D221E"/>
    <w:rsid w:val="000E013E"/>
    <w:rsid w:val="000F7725"/>
    <w:rsid w:val="00101D0F"/>
    <w:rsid w:val="00113E28"/>
    <w:rsid w:val="00114325"/>
    <w:rsid w:val="00164D9B"/>
    <w:rsid w:val="00166477"/>
    <w:rsid w:val="001730B0"/>
    <w:rsid w:val="001922A7"/>
    <w:rsid w:val="001960B4"/>
    <w:rsid w:val="001A613C"/>
    <w:rsid w:val="001B2821"/>
    <w:rsid w:val="001C057E"/>
    <w:rsid w:val="001C6185"/>
    <w:rsid w:val="001E204F"/>
    <w:rsid w:val="00203604"/>
    <w:rsid w:val="002064F7"/>
    <w:rsid w:val="00212D9D"/>
    <w:rsid w:val="00240887"/>
    <w:rsid w:val="00263521"/>
    <w:rsid w:val="00276705"/>
    <w:rsid w:val="002A7D21"/>
    <w:rsid w:val="002C0C75"/>
    <w:rsid w:val="002C0FD0"/>
    <w:rsid w:val="002C1EE0"/>
    <w:rsid w:val="002C4139"/>
    <w:rsid w:val="002E3729"/>
    <w:rsid w:val="00301153"/>
    <w:rsid w:val="0030602D"/>
    <w:rsid w:val="00310345"/>
    <w:rsid w:val="00313DEA"/>
    <w:rsid w:val="00316ACC"/>
    <w:rsid w:val="00323027"/>
    <w:rsid w:val="0035239E"/>
    <w:rsid w:val="0036735A"/>
    <w:rsid w:val="0037370B"/>
    <w:rsid w:val="0037752E"/>
    <w:rsid w:val="0037780B"/>
    <w:rsid w:val="00380052"/>
    <w:rsid w:val="00386E9B"/>
    <w:rsid w:val="0039415D"/>
    <w:rsid w:val="0039635D"/>
    <w:rsid w:val="003B12F0"/>
    <w:rsid w:val="003D61C6"/>
    <w:rsid w:val="003E58C2"/>
    <w:rsid w:val="00450C77"/>
    <w:rsid w:val="004672FB"/>
    <w:rsid w:val="004779AA"/>
    <w:rsid w:val="0048779B"/>
    <w:rsid w:val="004A0385"/>
    <w:rsid w:val="004C7D9F"/>
    <w:rsid w:val="004E2733"/>
    <w:rsid w:val="004E488A"/>
    <w:rsid w:val="004F0AB4"/>
    <w:rsid w:val="005006C5"/>
    <w:rsid w:val="00524C99"/>
    <w:rsid w:val="00525FB5"/>
    <w:rsid w:val="00551B42"/>
    <w:rsid w:val="00551FF7"/>
    <w:rsid w:val="00574579"/>
    <w:rsid w:val="00580C5C"/>
    <w:rsid w:val="005A021D"/>
    <w:rsid w:val="005A09B4"/>
    <w:rsid w:val="005A3F71"/>
    <w:rsid w:val="005B2688"/>
    <w:rsid w:val="005B3801"/>
    <w:rsid w:val="005C3049"/>
    <w:rsid w:val="005C568B"/>
    <w:rsid w:val="005E62A6"/>
    <w:rsid w:val="005F4A6D"/>
    <w:rsid w:val="00602674"/>
    <w:rsid w:val="0062451B"/>
    <w:rsid w:val="00634DAD"/>
    <w:rsid w:val="00640B60"/>
    <w:rsid w:val="006457EB"/>
    <w:rsid w:val="006531CB"/>
    <w:rsid w:val="00653A21"/>
    <w:rsid w:val="006946AF"/>
    <w:rsid w:val="006A0446"/>
    <w:rsid w:val="006A646E"/>
    <w:rsid w:val="006B1593"/>
    <w:rsid w:val="006B7706"/>
    <w:rsid w:val="006C4033"/>
    <w:rsid w:val="006D4161"/>
    <w:rsid w:val="006D786C"/>
    <w:rsid w:val="006E1414"/>
    <w:rsid w:val="006F285F"/>
    <w:rsid w:val="00716AFD"/>
    <w:rsid w:val="0072219B"/>
    <w:rsid w:val="007431DF"/>
    <w:rsid w:val="007474F0"/>
    <w:rsid w:val="00753ADE"/>
    <w:rsid w:val="00773F61"/>
    <w:rsid w:val="007A104B"/>
    <w:rsid w:val="007A2205"/>
    <w:rsid w:val="007A4EBD"/>
    <w:rsid w:val="007B112B"/>
    <w:rsid w:val="007B5B26"/>
    <w:rsid w:val="007B691A"/>
    <w:rsid w:val="007C1FF6"/>
    <w:rsid w:val="007D61B8"/>
    <w:rsid w:val="007E24BD"/>
    <w:rsid w:val="007F7FF2"/>
    <w:rsid w:val="00805B42"/>
    <w:rsid w:val="008102AD"/>
    <w:rsid w:val="00824AB2"/>
    <w:rsid w:val="00837997"/>
    <w:rsid w:val="008654CB"/>
    <w:rsid w:val="00867FC5"/>
    <w:rsid w:val="00892F80"/>
    <w:rsid w:val="00894A40"/>
    <w:rsid w:val="00897698"/>
    <w:rsid w:val="008A2E0E"/>
    <w:rsid w:val="008B3CAB"/>
    <w:rsid w:val="008B4F41"/>
    <w:rsid w:val="008C1428"/>
    <w:rsid w:val="008C6F75"/>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B465B"/>
    <w:rsid w:val="00AB66C8"/>
    <w:rsid w:val="00AC6B95"/>
    <w:rsid w:val="00AE741B"/>
    <w:rsid w:val="00B00E5C"/>
    <w:rsid w:val="00B14FC8"/>
    <w:rsid w:val="00B4321D"/>
    <w:rsid w:val="00B666B9"/>
    <w:rsid w:val="00B76DC1"/>
    <w:rsid w:val="00B862C0"/>
    <w:rsid w:val="00BD291C"/>
    <w:rsid w:val="00BE22D7"/>
    <w:rsid w:val="00BE2DD8"/>
    <w:rsid w:val="00C2305A"/>
    <w:rsid w:val="00C23CC9"/>
    <w:rsid w:val="00C23DD6"/>
    <w:rsid w:val="00C30B3D"/>
    <w:rsid w:val="00C33AE2"/>
    <w:rsid w:val="00C36C5E"/>
    <w:rsid w:val="00C4664C"/>
    <w:rsid w:val="00C75A49"/>
    <w:rsid w:val="00C8096C"/>
    <w:rsid w:val="00C8100B"/>
    <w:rsid w:val="00CA41D2"/>
    <w:rsid w:val="00CA4F20"/>
    <w:rsid w:val="00CD5320"/>
    <w:rsid w:val="00CD6EEC"/>
    <w:rsid w:val="00CE6B6A"/>
    <w:rsid w:val="00D21C14"/>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DF43DC"/>
    <w:rsid w:val="00E35682"/>
    <w:rsid w:val="00E46768"/>
    <w:rsid w:val="00E46EA3"/>
    <w:rsid w:val="00E51C1B"/>
    <w:rsid w:val="00E53DA7"/>
    <w:rsid w:val="00E678C7"/>
    <w:rsid w:val="00EC40DF"/>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F97C1"/>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customStyle="1" w:styleId="710">
    <w:name w:val="71ג מספור הערות שוליים"/>
    <w:basedOn w:val="a4"/>
    <w:qFormat/>
    <w:rsid w:val="002E3729"/>
    <w:pPr>
      <w:spacing w:after="60" w:line="220" w:lineRule="exact"/>
      <w:ind w:left="397" w:hanging="397"/>
    </w:pPr>
    <w:rPr>
      <w:rFonts w:ascii="Tahoma" w:hAnsi="Tahoma" w:cs="Tahoma"/>
      <w:color w:val="0D0D0D" w:themeColor="text1" w:themeTint="F2"/>
      <w:sz w:val="14"/>
      <w:szCs w:val="14"/>
    </w:rPr>
  </w:style>
  <w:style w:type="paragraph" w:styleId="affff6">
    <w:name w:val="caption"/>
    <w:basedOn w:val="a4"/>
    <w:next w:val="a4"/>
    <w:uiPriority w:val="35"/>
    <w:unhideWhenUsed/>
    <w:qFormat/>
    <w:rsid w:val="002E372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44586b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2C8A48-0F89-4608-93AB-A640A2A2F2C8}">
  <ds:schemaRefs>
    <ds:schemaRef ds:uri="http://schemas.openxmlformats.org/officeDocument/2006/bibliography"/>
  </ds:schemaRefs>
</ds:datastoreItem>
</file>

<file path=customXml/itemProps2.xml><?xml version="1.0" encoding="utf-8"?>
<ds:datastoreItem xmlns:ds="http://schemas.openxmlformats.org/officeDocument/2006/customXml" ds:itemID="{48A9536A-13E6-4160-85A3-C75043722065}"/>
</file>

<file path=customXml/itemProps3.xml><?xml version="1.0" encoding="utf-8"?>
<ds:datastoreItem xmlns:ds="http://schemas.openxmlformats.org/officeDocument/2006/customXml" ds:itemID="{289808A9-894E-43B2-ACEB-84532F8AF058}"/>
</file>

<file path=customXml/itemProps4.xml><?xml version="1.0" encoding="utf-8"?>
<ds:datastoreItem xmlns:ds="http://schemas.openxmlformats.org/officeDocument/2006/customXml" ds:itemID="{B3137AFC-59B5-423E-A2B4-2D14366C2C41}"/>
</file>

<file path=docProps/app.xml><?xml version="1.0" encoding="utf-8"?>
<Properties xmlns="http://schemas.openxmlformats.org/officeDocument/2006/extended-properties" xmlns:vt="http://schemas.openxmlformats.org/officeDocument/2006/docPropsVTypes">
  <Template>Normal</Template>
  <TotalTime>25</TotalTime>
  <Pages>38</Pages>
  <Words>11952</Words>
  <Characters>59765</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5</cp:revision>
  <dcterms:created xsi:type="dcterms:W3CDTF">2025-11-09T06:47:00Z</dcterms:created>
  <dcterms:modified xsi:type="dcterms:W3CDTF">2025-11-09T07:24:00Z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