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B067C3"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B067C3"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B067C3"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3064087</wp:posOffset>
                </wp:positionH>
                <wp:positionV relativeFrom="paragraph">
                  <wp:posOffset>258445</wp:posOffset>
                </wp:positionV>
                <wp:extent cx="0" cy="4580467"/>
                <wp:effectExtent l="25400" t="0" r="25400" b="29845"/>
                <wp:wrapNone/>
                <wp:docPr id="5" name="Straight Connector 5"/>
                <wp:cNvGraphicFramePr/>
                <a:graphic xmlns:a="http://schemas.openxmlformats.org/drawingml/2006/main">
                  <a:graphicData uri="http://schemas.microsoft.com/office/word/2010/wordprocessingShape">
                    <wps:wsp>
                      <wps:cNvCnPr/>
                      <wps:spPr>
                        <a:xfrm>
                          <a:off x="0" y="0"/>
                          <a:ext cx="0" cy="458046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25pt,20.35pt" to="241.25pt,381pt" strokecolor="white" strokeweight="4pt"/>
            </w:pict>
          </mc:Fallback>
        </mc:AlternateContent>
      </w:r>
      <w:r w:rsidR="00A30DF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2097405</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65.15pt" to="231.5pt,165.15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B067C3" w:rsidP="008A71D4">
                            <w:pPr>
                              <w:pStyle w:val="affff1"/>
                              <w:bidi/>
                              <w:rPr>
                                <w:rtl/>
                              </w:rPr>
                            </w:pPr>
                            <w:r w:rsidRPr="003E0B62">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B067C3" w:rsidP="000F5023">
                            <w:pPr>
                              <w:pStyle w:val="-1"/>
                              <w:rPr>
                                <w:rtl/>
                              </w:rPr>
                            </w:pPr>
                            <w:r w:rsidRPr="005C5A67">
                              <w:rPr>
                                <w:rtl/>
                              </w:rPr>
                              <w:t>המרחב הציבורי</w:t>
                            </w:r>
                            <w:r w:rsidR="00AB2F78">
                              <w:rPr>
                                <w:rFonts w:hint="cs"/>
                                <w:rtl/>
                              </w:rPr>
                              <w:t xml:space="preserve"> </w:t>
                            </w:r>
                          </w:p>
                          <w:p w:rsidR="00C30482" w:rsidRPr="000F5023" w:rsidRDefault="00B067C3" w:rsidP="000F5023">
                            <w:pPr>
                              <w:pStyle w:val="affff0"/>
                              <w:bidi/>
                              <w:rPr>
                                <w:rtl/>
                              </w:rPr>
                            </w:pPr>
                            <w:r w:rsidRPr="006A6DC8">
                              <w:rPr>
                                <w:rtl/>
                              </w:rPr>
                              <w:t xml:space="preserve">אספקת חשמל ברשויות המקומיות הדרוזיות ברמת הגולן - </w:t>
                            </w:r>
                            <w:r>
                              <w:rPr>
                                <w:rtl/>
                              </w:rPr>
                              <w:br/>
                            </w:r>
                            <w:r w:rsidRPr="006A6DC8">
                              <w:rPr>
                                <w:rtl/>
                              </w:rPr>
                              <w:t>ביקורת מעקב</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B067C3" w:rsidP="008A71D4">
                      <w:pPr>
                        <w:pStyle w:val="affff1"/>
                        <w:bidi/>
                        <w:rPr>
                          <w:rtl/>
                        </w:rPr>
                      </w:pPr>
                      <w:r w:rsidRPr="003E0B62">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B067C3" w:rsidP="000F5023">
                      <w:pPr>
                        <w:pStyle w:val="-1"/>
                        <w:rPr>
                          <w:rtl/>
                        </w:rPr>
                      </w:pPr>
                      <w:r w:rsidRPr="005C5A67">
                        <w:rPr>
                          <w:rtl/>
                        </w:rPr>
                        <w:t>המרחב הציבורי</w:t>
                      </w:r>
                      <w:r w:rsidR="00AB2F78">
                        <w:rPr>
                          <w:rFonts w:hint="cs"/>
                          <w:rtl/>
                        </w:rPr>
                        <w:t xml:space="preserve"> </w:t>
                      </w:r>
                    </w:p>
                    <w:p w:rsidR="00C30482" w:rsidRPr="000F5023" w:rsidRDefault="00B067C3" w:rsidP="000F5023">
                      <w:pPr>
                        <w:pStyle w:val="affff0"/>
                        <w:bidi/>
                        <w:rPr>
                          <w:rtl/>
                        </w:rPr>
                      </w:pPr>
                      <w:r w:rsidRPr="006A6DC8">
                        <w:rPr>
                          <w:rtl/>
                        </w:rPr>
                        <w:t xml:space="preserve">אספקת חשמל ברשויות המקומיות הדרוזיות ברמת הגולן - </w:t>
                      </w:r>
                      <w:r>
                        <w:rPr>
                          <w:rtl/>
                        </w:rPr>
                        <w:br/>
                      </w:r>
                      <w:r w:rsidRPr="006A6DC8">
                        <w:rPr>
                          <w:rtl/>
                        </w:rPr>
                        <w:t>ביקורת מעקב</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pgSz w:w="11906" w:h="16838" w:code="9"/>
          <w:pgMar w:top="3062" w:right="2268" w:bottom="2552" w:left="2268" w:header="1134" w:footer="1361" w:gutter="0"/>
          <w:cols w:space="720"/>
          <w:titlePg/>
          <w:bidi/>
          <w:rtlGutter/>
          <w:docGrid w:linePitch="272"/>
        </w:sectPr>
      </w:pPr>
    </w:p>
    <w:p w:rsidR="00BF5BF6" w:rsidRDefault="00B067C3"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01248"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702272"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8"/>
          <w:pgSz w:w="11906" w:h="16838" w:code="9"/>
          <w:pgMar w:top="3062" w:right="2268" w:bottom="2552" w:left="2268" w:header="709" w:footer="709" w:gutter="0"/>
          <w:pgNumType w:start="2"/>
          <w:cols w:space="720"/>
          <w:bidi/>
          <w:rtlGutter/>
          <w:docGrid w:linePitch="272"/>
        </w:sectPr>
      </w:pPr>
    </w:p>
    <w:p w:rsidR="00087840" w:rsidRDefault="00B067C3" w:rsidP="00FE3A0B">
      <w:pPr>
        <w:pStyle w:val="7320"/>
        <w:spacing w:after="720"/>
        <w:rPr>
          <w:noProof/>
          <w:rtl/>
        </w:rPr>
        <w:sectPr w:rsidR="00087840" w:rsidSect="000A2F64">
          <w:headerReference w:type="default" r:id="rId19"/>
          <w:pgSz w:w="11906" w:h="16838" w:code="9"/>
          <w:pgMar w:top="3062" w:right="2268" w:bottom="2552" w:left="2268" w:header="1134" w:footer="1361" w:gutter="0"/>
          <w:pgNumType w:start="249"/>
          <w:cols w:space="708"/>
          <w:bidi/>
          <w:rtlGutter/>
          <w:docGrid w:linePitch="360"/>
        </w:sect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6A6DC8" w:rsidRPr="006A6DC8">
        <w:rPr>
          <w:noProof/>
          <w:rtl/>
        </w:rPr>
        <w:t>אספקת חשמל ברשויות המקומיות הדרוזיות ברמת הגולן - ביקורת מעקב</w:t>
      </w:r>
    </w:p>
    <w:p w:rsidR="007F4A20" w:rsidRDefault="00B067C3" w:rsidP="006A6DC8">
      <w:pPr>
        <w:pStyle w:val="7392"/>
        <w:spacing w:before="840"/>
        <w:rPr>
          <w:rtl/>
        </w:rPr>
      </w:pPr>
      <w:r w:rsidRPr="00F265DC">
        <w:rPr>
          <w:rtl/>
        </w:rPr>
        <w:t xml:space="preserve">משק החשמל נחלק לכמה מקטעי פעילות, החל משלב ייצור החשמל ועד למכירתו לצרכנים. מקטעים אלה כוללים את מקטע החלוקה ואת מקטע האספקה. פעילויות החלוקה והאספקה </w:t>
      </w:r>
      <w:r w:rsidRPr="00F265DC">
        <w:rPr>
          <w:rFonts w:hint="cs"/>
          <w:rtl/>
        </w:rPr>
        <w:t xml:space="preserve">של החשמל לתושבי המדינה </w:t>
      </w:r>
      <w:r w:rsidRPr="00F265DC">
        <w:rPr>
          <w:rtl/>
        </w:rPr>
        <w:t xml:space="preserve">מבוצעות על ידי חברת </w:t>
      </w:r>
      <w:r w:rsidRPr="00F265DC">
        <w:rPr>
          <w:rFonts w:hint="cs"/>
          <w:rtl/>
        </w:rPr>
        <w:t>ה</w:t>
      </w:r>
      <w:r w:rsidRPr="00F265DC">
        <w:rPr>
          <w:rtl/>
        </w:rPr>
        <w:t>חשמל</w:t>
      </w:r>
      <w:r w:rsidRPr="00F265DC">
        <w:rPr>
          <w:rFonts w:hint="cs"/>
          <w:rtl/>
        </w:rPr>
        <w:t xml:space="preserve"> לישראל בע"מ (ח</w:t>
      </w:r>
      <w:r w:rsidRPr="00F265DC">
        <w:rPr>
          <w:rFonts w:hint="cs"/>
          <w:rtl/>
        </w:rPr>
        <w:t>ברת החשמל).</w:t>
      </w:r>
      <w:r w:rsidRPr="00F265DC">
        <w:rPr>
          <w:rtl/>
        </w:rPr>
        <w:t xml:space="preserve"> </w:t>
      </w:r>
      <w:r w:rsidRPr="00F265DC">
        <w:rPr>
          <w:rFonts w:hint="cs"/>
          <w:rtl/>
        </w:rPr>
        <w:t>לגבי ה</w:t>
      </w:r>
      <w:r w:rsidRPr="00F265DC">
        <w:rPr>
          <w:rtl/>
        </w:rPr>
        <w:t>מועצות המקומיות הדרוזיות ברמת הגולן</w:t>
      </w:r>
      <w:r w:rsidRPr="00F265DC">
        <w:rPr>
          <w:rFonts w:hint="cs"/>
          <w:rtl/>
        </w:rPr>
        <w:t>,</w:t>
      </w:r>
      <w:r w:rsidRPr="00F265DC">
        <w:rPr>
          <w:rtl/>
        </w:rPr>
        <w:t xml:space="preserve"> הן שמחלקות ומספקות חשמל לתושביהן, באופן חריג לפעילות מוניציפלית מקובלת ובאופן חריג </w:t>
      </w:r>
      <w:r w:rsidRPr="00F265DC">
        <w:rPr>
          <w:rFonts w:hint="cs"/>
          <w:rtl/>
        </w:rPr>
        <w:t>מהמקובל בארץ</w:t>
      </w:r>
      <w:r w:rsidRPr="00F265DC">
        <w:rPr>
          <w:rtl/>
        </w:rPr>
        <w:t>.</w:t>
      </w:r>
      <w:r>
        <w:rPr>
          <w:rtl/>
        </w:rPr>
        <w:br w:type="page"/>
      </w:r>
    </w:p>
    <w:p w:rsidR="005D0F8C" w:rsidRDefault="00B067C3"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307"/>
        <w:gridCol w:w="1984"/>
        <w:gridCol w:w="307"/>
        <w:gridCol w:w="2201"/>
        <w:gridCol w:w="346"/>
      </w:tblGrid>
      <w:tr w:rsidR="00BB24C0" w:rsidTr="006A6DC8">
        <w:tc>
          <w:tcPr>
            <w:tcW w:w="1510" w:type="pct"/>
            <w:tcBorders>
              <w:bottom w:val="single" w:sz="12" w:space="0" w:color="000000" w:themeColor="text1"/>
            </w:tcBorders>
            <w:vAlign w:val="bottom"/>
          </w:tcPr>
          <w:p w:rsidR="006A6DC8" w:rsidRPr="006A6DC8" w:rsidRDefault="00B067C3" w:rsidP="006A6DC8">
            <w:pPr>
              <w:spacing w:after="60" w:line="240" w:lineRule="auto"/>
              <w:jc w:val="left"/>
              <w:rPr>
                <w:rFonts w:ascii="Tahoma" w:hAnsi="Tahoma" w:cs="Tahoma"/>
                <w:b/>
                <w:bCs/>
                <w:spacing w:val="-28"/>
                <w:sz w:val="26"/>
                <w:szCs w:val="26"/>
                <w:rtl/>
              </w:rPr>
            </w:pPr>
            <w:r w:rsidRPr="006A6DC8">
              <w:rPr>
                <w:rFonts w:ascii="Tahoma" w:eastAsiaTheme="minorEastAsia" w:hAnsi="Tahoma" w:cs="Tahoma"/>
                <w:b/>
                <w:bCs/>
                <w:color w:val="0D0D0D" w:themeColor="text1" w:themeTint="F2"/>
                <w:spacing w:val="-10"/>
                <w:sz w:val="36"/>
                <w:szCs w:val="36"/>
                <w:rtl/>
              </w:rPr>
              <w:t>1</w:t>
            </w:r>
            <w:r w:rsidRPr="006A6DC8">
              <w:rPr>
                <w:rFonts w:ascii="Tahoma" w:hAnsi="Tahoma" w:cs="Tahoma"/>
                <w:b/>
                <w:bCs/>
                <w:spacing w:val="-10"/>
                <w:sz w:val="26"/>
                <w:szCs w:val="26"/>
                <w:rtl/>
              </w:rPr>
              <w:t xml:space="preserve"> מ-</w:t>
            </w:r>
            <w:r w:rsidRPr="006A6DC8">
              <w:rPr>
                <w:rFonts w:ascii="Tahoma" w:eastAsiaTheme="minorEastAsia" w:hAnsi="Tahoma" w:cs="Tahoma"/>
                <w:b/>
                <w:bCs/>
                <w:color w:val="0D0D0D" w:themeColor="text1" w:themeTint="F2"/>
                <w:spacing w:val="-10"/>
                <w:sz w:val="36"/>
                <w:szCs w:val="36"/>
                <w:rtl/>
              </w:rPr>
              <w:t>4</w:t>
            </w:r>
            <w:r w:rsidRPr="006A6DC8">
              <w:rPr>
                <w:rFonts w:ascii="Tahoma" w:hAnsi="Tahoma" w:cs="Tahoma"/>
                <w:b/>
                <w:bCs/>
                <w:spacing w:val="-10"/>
                <w:sz w:val="26"/>
                <w:szCs w:val="26"/>
                <w:rtl/>
              </w:rPr>
              <w:t xml:space="preserve"> מועצות מקומיות</w:t>
            </w:r>
          </w:p>
        </w:tc>
        <w:tc>
          <w:tcPr>
            <w:tcW w:w="208" w:type="pct"/>
            <w:vAlign w:val="bottom"/>
          </w:tcPr>
          <w:p w:rsidR="006A6DC8" w:rsidRPr="006A6DC8" w:rsidRDefault="006A6DC8" w:rsidP="006A6DC8">
            <w:pPr>
              <w:spacing w:before="120" w:after="60" w:line="240" w:lineRule="auto"/>
              <w:jc w:val="left"/>
              <w:rPr>
                <w:rFonts w:ascii="Tahoma" w:hAnsi="Tahoma" w:cs="Tahoma"/>
                <w:b/>
                <w:bCs/>
                <w:sz w:val="26"/>
                <w:szCs w:val="26"/>
                <w:rtl/>
              </w:rPr>
            </w:pPr>
          </w:p>
        </w:tc>
        <w:tc>
          <w:tcPr>
            <w:tcW w:w="1346" w:type="pct"/>
            <w:tcBorders>
              <w:bottom w:val="single" w:sz="12" w:space="0" w:color="000000" w:themeColor="text1"/>
            </w:tcBorders>
            <w:vAlign w:val="bottom"/>
          </w:tcPr>
          <w:p w:rsidR="006A6DC8" w:rsidRPr="006A6DC8" w:rsidRDefault="00B067C3" w:rsidP="006A6DC8">
            <w:pPr>
              <w:pStyle w:val="2021"/>
              <w:spacing w:before="0" w:after="60"/>
              <w:rPr>
                <w:spacing w:val="-10"/>
                <w:sz w:val="26"/>
                <w:szCs w:val="26"/>
                <w:rtl/>
              </w:rPr>
            </w:pPr>
            <w:r w:rsidRPr="006A6DC8">
              <w:rPr>
                <w:spacing w:val="-10"/>
                <w:rtl/>
              </w:rPr>
              <w:t>100</w:t>
            </w:r>
            <w:r w:rsidRPr="006A6DC8">
              <w:rPr>
                <w:spacing w:val="-10"/>
                <w:sz w:val="26"/>
                <w:szCs w:val="26"/>
                <w:rtl/>
              </w:rPr>
              <w:t xml:space="preserve"> מיליון ש"ח</w:t>
            </w:r>
          </w:p>
        </w:tc>
        <w:tc>
          <w:tcPr>
            <w:tcW w:w="208" w:type="pct"/>
            <w:vAlign w:val="bottom"/>
          </w:tcPr>
          <w:p w:rsidR="006A6DC8" w:rsidRPr="006A6DC8" w:rsidRDefault="006A6DC8" w:rsidP="006A6DC8">
            <w:pPr>
              <w:spacing w:before="120" w:after="60" w:line="240" w:lineRule="auto"/>
              <w:jc w:val="left"/>
              <w:rPr>
                <w:rFonts w:ascii="Tahoma" w:hAnsi="Tahoma" w:cs="Tahoma"/>
                <w:b/>
                <w:bCs/>
                <w:sz w:val="26"/>
                <w:szCs w:val="26"/>
                <w:rtl/>
              </w:rPr>
            </w:pPr>
          </w:p>
        </w:tc>
        <w:tc>
          <w:tcPr>
            <w:tcW w:w="1493" w:type="pct"/>
            <w:tcBorders>
              <w:bottom w:val="single" w:sz="12" w:space="0" w:color="000000" w:themeColor="text1"/>
            </w:tcBorders>
            <w:vAlign w:val="bottom"/>
          </w:tcPr>
          <w:p w:rsidR="006A6DC8" w:rsidRPr="006A6DC8" w:rsidRDefault="00B067C3" w:rsidP="006A6DC8">
            <w:pPr>
              <w:pStyle w:val="2021"/>
              <w:spacing w:before="0" w:after="60"/>
              <w:rPr>
                <w:spacing w:val="-20"/>
                <w:sz w:val="26"/>
                <w:szCs w:val="26"/>
                <w:rtl/>
              </w:rPr>
            </w:pPr>
            <w:r w:rsidRPr="006A6DC8">
              <w:rPr>
                <w:spacing w:val="-10"/>
                <w:rtl/>
              </w:rPr>
              <w:t>17</w:t>
            </w:r>
            <w:r w:rsidRPr="006A6DC8">
              <w:rPr>
                <w:spacing w:val="-10"/>
                <w:sz w:val="26"/>
                <w:szCs w:val="26"/>
                <w:rtl/>
              </w:rPr>
              <w:t xml:space="preserve"> שנאים</w:t>
            </w:r>
          </w:p>
        </w:tc>
        <w:tc>
          <w:tcPr>
            <w:tcW w:w="236" w:type="pct"/>
            <w:vAlign w:val="bottom"/>
          </w:tcPr>
          <w:p w:rsidR="006A6DC8" w:rsidRPr="006A6DC8" w:rsidRDefault="006A6DC8" w:rsidP="006A6DC8">
            <w:pPr>
              <w:pStyle w:val="2021"/>
              <w:spacing w:before="0" w:after="60"/>
              <w:rPr>
                <w:spacing w:val="-10"/>
                <w:sz w:val="26"/>
                <w:szCs w:val="26"/>
                <w:rtl/>
              </w:rPr>
            </w:pPr>
          </w:p>
        </w:tc>
      </w:tr>
      <w:tr w:rsidR="00BB24C0" w:rsidTr="006A6DC8">
        <w:tc>
          <w:tcPr>
            <w:tcW w:w="1510" w:type="pct"/>
            <w:tcBorders>
              <w:top w:val="single" w:sz="12" w:space="0" w:color="000000" w:themeColor="text1"/>
            </w:tcBorders>
          </w:tcPr>
          <w:p w:rsidR="006A6DC8" w:rsidRPr="006A6DC8" w:rsidRDefault="00B067C3" w:rsidP="006A6DC8">
            <w:pPr>
              <w:pStyle w:val="732021"/>
              <w:spacing w:before="0" w:line="240" w:lineRule="auto"/>
              <w:rPr>
                <w:rtl/>
              </w:rPr>
            </w:pPr>
            <w:r w:rsidRPr="006A6DC8">
              <w:rPr>
                <w:rtl/>
              </w:rPr>
              <w:t xml:space="preserve">בתחום המועצה </w:t>
            </w:r>
            <w:r w:rsidRPr="006A6DC8">
              <w:rPr>
                <w:b/>
                <w:bCs/>
                <w:rtl/>
              </w:rPr>
              <w:t xml:space="preserve">המקומית מג'דל שמס </w:t>
            </w:r>
            <w:r w:rsidRPr="006A6DC8">
              <w:rPr>
                <w:rtl/>
              </w:rPr>
              <w:t xml:space="preserve">שלושה מארבעה אזורים </w:t>
            </w:r>
            <w:r w:rsidRPr="006A6DC8">
              <w:rPr>
                <w:rtl/>
              </w:rPr>
              <w:t>עברו לאחריות חברת החשמל. לעומת זאת, המועצות המקומיות</w:t>
            </w:r>
            <w:r w:rsidRPr="006A6DC8">
              <w:rPr>
                <w:b/>
                <w:bCs/>
                <w:rtl/>
              </w:rPr>
              <w:t xml:space="preserve"> בוקעאת'א</w:t>
            </w:r>
            <w:r w:rsidRPr="006A6DC8">
              <w:rPr>
                <w:rtl/>
              </w:rPr>
              <w:t xml:space="preserve">, </w:t>
            </w:r>
            <w:r w:rsidRPr="006A6DC8">
              <w:rPr>
                <w:b/>
                <w:bCs/>
                <w:rtl/>
              </w:rPr>
              <w:t xml:space="preserve">מסעדה </w:t>
            </w:r>
            <w:r w:rsidRPr="006A6DC8">
              <w:rPr>
                <w:rtl/>
              </w:rPr>
              <w:t>ו</w:t>
            </w:r>
            <w:r w:rsidRPr="006A6DC8">
              <w:rPr>
                <w:b/>
                <w:bCs/>
                <w:rtl/>
              </w:rPr>
              <w:t xml:space="preserve">עין קיניה </w:t>
            </w:r>
            <w:r w:rsidRPr="006A6DC8">
              <w:rPr>
                <w:rtl/>
              </w:rPr>
              <w:t>לא קידמו את הליך מעבר חלוקת החשמל ואספקתו לחברת החשמל</w:t>
            </w:r>
          </w:p>
        </w:tc>
        <w:tc>
          <w:tcPr>
            <w:tcW w:w="208" w:type="pct"/>
          </w:tcPr>
          <w:p w:rsidR="006A6DC8" w:rsidRPr="006A6DC8" w:rsidRDefault="006A6DC8" w:rsidP="006A6DC8">
            <w:pPr>
              <w:pStyle w:val="732021"/>
              <w:spacing w:before="0" w:line="240" w:lineRule="auto"/>
              <w:rPr>
                <w:rtl/>
              </w:rPr>
            </w:pPr>
          </w:p>
        </w:tc>
        <w:tc>
          <w:tcPr>
            <w:tcW w:w="1346" w:type="pct"/>
            <w:tcBorders>
              <w:top w:val="single" w:sz="12" w:space="0" w:color="000000" w:themeColor="text1"/>
            </w:tcBorders>
          </w:tcPr>
          <w:p w:rsidR="006A6DC8" w:rsidRPr="006A6DC8" w:rsidRDefault="00B067C3" w:rsidP="006A6DC8">
            <w:pPr>
              <w:pStyle w:val="732021"/>
              <w:spacing w:before="0" w:line="240" w:lineRule="auto"/>
              <w:rPr>
                <w:rtl/>
              </w:rPr>
            </w:pPr>
            <w:r w:rsidRPr="006A6DC8">
              <w:rPr>
                <w:rtl/>
              </w:rPr>
              <w:t xml:space="preserve">בביקורת הקודמת נמצא כי זהו היקף ההשקעה שנדרשה המועצה המקומית </w:t>
            </w:r>
            <w:r w:rsidRPr="006A6DC8">
              <w:rPr>
                <w:b/>
                <w:bCs/>
                <w:rtl/>
              </w:rPr>
              <w:t>מג'דל שמס</w:t>
            </w:r>
            <w:r w:rsidRPr="006A6DC8">
              <w:rPr>
                <w:rtl/>
              </w:rPr>
              <w:t xml:space="preserve"> לבצע לשדרוג תשתיות החשמל בתחומה לפני העברת האחריות לרשת החשמל לחברת החשמל. בביקורת המעקב עלה כי החסם של תשלום עבור שדרוג רשת החשמל לפני העברתה לאחריות חברת החשמל בארבע המועצות הוסר</w:t>
            </w:r>
          </w:p>
        </w:tc>
        <w:tc>
          <w:tcPr>
            <w:tcW w:w="208" w:type="pct"/>
          </w:tcPr>
          <w:p w:rsidR="006A6DC8" w:rsidRPr="006A6DC8" w:rsidRDefault="006A6DC8" w:rsidP="006A6DC8">
            <w:pPr>
              <w:pStyle w:val="732021"/>
              <w:spacing w:before="0" w:line="240" w:lineRule="auto"/>
              <w:rPr>
                <w:rtl/>
              </w:rPr>
            </w:pPr>
          </w:p>
        </w:tc>
        <w:tc>
          <w:tcPr>
            <w:tcW w:w="1493" w:type="pct"/>
            <w:tcBorders>
              <w:top w:val="single" w:sz="12" w:space="0" w:color="000000" w:themeColor="text1"/>
            </w:tcBorders>
          </w:tcPr>
          <w:p w:rsidR="006A6DC8" w:rsidRPr="006A6DC8" w:rsidRDefault="00B067C3" w:rsidP="006A6DC8">
            <w:pPr>
              <w:pStyle w:val="732021"/>
              <w:spacing w:before="0" w:line="240" w:lineRule="auto"/>
              <w:rPr>
                <w:rtl/>
              </w:rPr>
            </w:pPr>
            <w:r w:rsidRPr="006A6DC8">
              <w:rPr>
                <w:rtl/>
              </w:rPr>
              <w:t xml:space="preserve">מספר השנאים שהמועצה המקומית </w:t>
            </w:r>
            <w:r w:rsidRPr="006A6DC8">
              <w:rPr>
                <w:b/>
                <w:bCs/>
                <w:rtl/>
              </w:rPr>
              <w:t>מג'דל שמס</w:t>
            </w:r>
            <w:r w:rsidRPr="006A6DC8">
              <w:rPr>
                <w:rtl/>
              </w:rPr>
              <w:t xml:space="preserve"> ביצעה בהם בספטמבר 2019 מדידות לבדיק</w:t>
            </w:r>
            <w:r w:rsidRPr="006A6DC8">
              <w:rPr>
                <w:rtl/>
              </w:rPr>
              <w:t xml:space="preserve">ת רמת הקרינה הבלתי מייננת. </w:t>
            </w:r>
            <w:r w:rsidRPr="006A6DC8">
              <w:rPr>
                <w:b/>
                <w:bCs/>
                <w:rtl/>
              </w:rPr>
              <w:t>המועצות המקומיות בוקעאת'א</w:t>
            </w:r>
            <w:r w:rsidRPr="006A6DC8">
              <w:rPr>
                <w:rtl/>
              </w:rPr>
              <w:t xml:space="preserve">, </w:t>
            </w:r>
            <w:r w:rsidRPr="006A6DC8">
              <w:rPr>
                <w:b/>
                <w:bCs/>
                <w:rtl/>
              </w:rPr>
              <w:t xml:space="preserve">מסעדה </w:t>
            </w:r>
            <w:r w:rsidRPr="006A6DC8">
              <w:rPr>
                <w:rtl/>
              </w:rPr>
              <w:t>ו</w:t>
            </w:r>
            <w:r w:rsidRPr="006A6DC8">
              <w:rPr>
                <w:b/>
                <w:bCs/>
                <w:rtl/>
              </w:rPr>
              <w:t xml:space="preserve">עין קיניה </w:t>
            </w:r>
            <w:r w:rsidRPr="006A6DC8">
              <w:rPr>
                <w:rtl/>
              </w:rPr>
              <w:t>לא ביצעו בדיקות קרינה לשנאים בתחומן</w:t>
            </w:r>
          </w:p>
        </w:tc>
        <w:tc>
          <w:tcPr>
            <w:tcW w:w="236" w:type="pct"/>
          </w:tcPr>
          <w:p w:rsidR="006A6DC8" w:rsidRPr="00E52143" w:rsidRDefault="006A6DC8" w:rsidP="006A6DC8">
            <w:pPr>
              <w:pStyle w:val="732021"/>
              <w:spacing w:before="0" w:line="240" w:lineRule="auto"/>
              <w:rPr>
                <w:rtl/>
              </w:rPr>
            </w:pPr>
          </w:p>
        </w:tc>
      </w:tr>
      <w:tr w:rsidR="00BB24C0" w:rsidTr="006A6DC8">
        <w:tc>
          <w:tcPr>
            <w:tcW w:w="1510" w:type="pct"/>
            <w:tcBorders>
              <w:bottom w:val="single" w:sz="12" w:space="0" w:color="000000" w:themeColor="text1"/>
            </w:tcBorders>
            <w:vAlign w:val="bottom"/>
          </w:tcPr>
          <w:p w:rsidR="006A6DC8" w:rsidRPr="00411396" w:rsidRDefault="00B067C3" w:rsidP="006A6DC8">
            <w:pPr>
              <w:spacing w:line="240" w:lineRule="auto"/>
              <w:jc w:val="left"/>
              <w:rPr>
                <w:rFonts w:ascii="Tahoma" w:eastAsiaTheme="minorEastAsia" w:hAnsi="Tahoma" w:cs="Tahoma"/>
                <w:b/>
                <w:bCs/>
                <w:color w:val="0D0D0D" w:themeColor="text1" w:themeTint="F2"/>
                <w:spacing w:val="-10"/>
                <w:sz w:val="36"/>
                <w:szCs w:val="36"/>
                <w:rtl/>
              </w:rPr>
            </w:pPr>
            <w:r w:rsidRPr="006A6DC8">
              <w:rPr>
                <w:rFonts w:ascii="Tahoma" w:hAnsi="Tahoma" w:cs="Tahoma"/>
                <w:b/>
                <w:bCs/>
                <w:spacing w:val="-10"/>
                <w:sz w:val="26"/>
                <w:szCs w:val="26"/>
                <w:rtl/>
              </w:rPr>
              <w:t>כ-</w:t>
            </w:r>
            <w:r w:rsidRPr="006A6DC8">
              <w:rPr>
                <w:rFonts w:ascii="Tahoma" w:hAnsi="Tahoma" w:cs="Tahoma"/>
                <w:b/>
                <w:bCs/>
                <w:spacing w:val="-10"/>
                <w:sz w:val="36"/>
                <w:szCs w:val="36"/>
                <w:rtl/>
              </w:rPr>
              <w:t>30</w:t>
            </w:r>
            <w:r w:rsidRPr="006A6DC8">
              <w:rPr>
                <w:rFonts w:ascii="Tahoma" w:hAnsi="Tahoma" w:cs="Tahoma"/>
                <w:b/>
                <w:bCs/>
                <w:spacing w:val="-10"/>
                <w:sz w:val="26"/>
                <w:szCs w:val="26"/>
                <w:rtl/>
              </w:rPr>
              <w:t xml:space="preserve"> מיליון ש"ח</w:t>
            </w:r>
          </w:p>
        </w:tc>
        <w:tc>
          <w:tcPr>
            <w:tcW w:w="208" w:type="pct"/>
            <w:vAlign w:val="bottom"/>
          </w:tcPr>
          <w:p w:rsidR="006A6DC8" w:rsidRPr="00E52143" w:rsidRDefault="006A6DC8" w:rsidP="006A6DC8">
            <w:pPr>
              <w:spacing w:after="120"/>
              <w:jc w:val="left"/>
              <w:rPr>
                <w:rFonts w:ascii="Tahoma" w:eastAsiaTheme="minorEastAsia" w:hAnsi="Tahoma" w:cs="Tahoma"/>
                <w:b/>
                <w:bCs/>
                <w:color w:val="0D0D0D" w:themeColor="text1" w:themeTint="F2"/>
                <w:spacing w:val="-10"/>
                <w:sz w:val="36"/>
                <w:szCs w:val="36"/>
                <w:rtl/>
              </w:rPr>
            </w:pPr>
          </w:p>
        </w:tc>
        <w:tc>
          <w:tcPr>
            <w:tcW w:w="1346" w:type="pct"/>
            <w:tcBorders>
              <w:bottom w:val="single" w:sz="12" w:space="0" w:color="000000" w:themeColor="text1"/>
            </w:tcBorders>
            <w:vAlign w:val="bottom"/>
          </w:tcPr>
          <w:p w:rsidR="006A6DC8" w:rsidRPr="008D750B" w:rsidRDefault="00B067C3" w:rsidP="006A6DC8">
            <w:pPr>
              <w:pStyle w:val="2021"/>
              <w:spacing w:before="0" w:after="60"/>
              <w:rPr>
                <w:spacing w:val="-10"/>
                <w:rtl/>
              </w:rPr>
            </w:pPr>
            <w:r w:rsidRPr="006A6DC8">
              <w:rPr>
                <w:spacing w:val="-10"/>
                <w:rtl/>
              </w:rPr>
              <w:t>49</w:t>
            </w:r>
            <w:r>
              <w:rPr>
                <w:rFonts w:hint="cs"/>
                <w:spacing w:val="-10"/>
                <w:rtl/>
              </w:rPr>
              <w:t>%</w:t>
            </w:r>
            <w:r>
              <w:rPr>
                <w:rFonts w:hint="cs"/>
                <w:b w:val="0"/>
                <w:bCs w:val="0"/>
                <w:spacing w:val="-10"/>
                <w:rtl/>
              </w:rPr>
              <w:t xml:space="preserve"> </w:t>
            </w:r>
            <w:r w:rsidRPr="006A6DC8">
              <w:rPr>
                <w:rFonts w:hint="cs"/>
                <w:spacing w:val="-10"/>
                <w:sz w:val="26"/>
                <w:szCs w:val="26"/>
                <w:rtl/>
              </w:rPr>
              <w:t>בלבד</w:t>
            </w:r>
          </w:p>
        </w:tc>
        <w:tc>
          <w:tcPr>
            <w:tcW w:w="208" w:type="pct"/>
            <w:vAlign w:val="bottom"/>
          </w:tcPr>
          <w:p w:rsidR="006A6DC8" w:rsidRDefault="006A6DC8" w:rsidP="006A6DC8">
            <w:pPr>
              <w:spacing w:after="120" w:line="240" w:lineRule="auto"/>
              <w:jc w:val="left"/>
              <w:rPr>
                <w:rtl/>
              </w:rPr>
            </w:pPr>
          </w:p>
        </w:tc>
        <w:tc>
          <w:tcPr>
            <w:tcW w:w="1493" w:type="pct"/>
            <w:tcBorders>
              <w:bottom w:val="single" w:sz="12" w:space="0" w:color="000000" w:themeColor="text1"/>
            </w:tcBorders>
            <w:vAlign w:val="bottom"/>
          </w:tcPr>
          <w:p w:rsidR="006A6DC8" w:rsidRPr="0062456C" w:rsidRDefault="00B067C3" w:rsidP="006A6DC8">
            <w:pPr>
              <w:spacing w:after="60" w:line="192"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13%</w:t>
            </w:r>
          </w:p>
        </w:tc>
        <w:tc>
          <w:tcPr>
            <w:tcW w:w="236" w:type="pct"/>
          </w:tcPr>
          <w:p w:rsidR="006A6DC8" w:rsidRDefault="006A6DC8" w:rsidP="006A6DC8">
            <w:pPr>
              <w:spacing w:after="60" w:line="240" w:lineRule="auto"/>
              <w:jc w:val="left"/>
              <w:rPr>
                <w:rFonts w:ascii="Tahoma" w:eastAsiaTheme="minorEastAsia" w:hAnsi="Tahoma" w:cs="Tahoma"/>
                <w:b/>
                <w:bCs/>
                <w:color w:val="0D0D0D" w:themeColor="text1" w:themeTint="F2"/>
                <w:spacing w:val="-10"/>
                <w:sz w:val="36"/>
                <w:szCs w:val="36"/>
                <w:rtl/>
              </w:rPr>
            </w:pPr>
          </w:p>
        </w:tc>
      </w:tr>
      <w:tr w:rsidR="00BB24C0" w:rsidTr="006A6DC8">
        <w:tc>
          <w:tcPr>
            <w:tcW w:w="1510" w:type="pct"/>
            <w:tcBorders>
              <w:top w:val="single" w:sz="12" w:space="0" w:color="000000" w:themeColor="text1"/>
            </w:tcBorders>
          </w:tcPr>
          <w:p w:rsidR="006A6DC8" w:rsidRPr="006A6DC8" w:rsidRDefault="00B067C3" w:rsidP="006A6DC8">
            <w:pPr>
              <w:pStyle w:val="732021"/>
              <w:spacing w:before="0" w:line="240" w:lineRule="auto"/>
              <w:rPr>
                <w:rtl/>
              </w:rPr>
            </w:pPr>
            <w:r w:rsidRPr="006A6DC8">
              <w:rPr>
                <w:rtl/>
              </w:rPr>
              <w:t xml:space="preserve">סכום ההשקעה של ארבע המועצות המקומיות בשנים 2020 - 2024 לשדרוג תשתיות החשמל בתחומן: המועצה המקומית </w:t>
            </w:r>
            <w:r w:rsidRPr="006A6DC8">
              <w:rPr>
                <w:b/>
                <w:bCs/>
                <w:rtl/>
              </w:rPr>
              <w:t>מג'דל</w:t>
            </w:r>
            <w:r w:rsidRPr="006A6DC8">
              <w:rPr>
                <w:rtl/>
              </w:rPr>
              <w:t xml:space="preserve"> </w:t>
            </w:r>
            <w:r w:rsidRPr="006A6DC8">
              <w:rPr>
                <w:b/>
                <w:bCs/>
                <w:rtl/>
              </w:rPr>
              <w:t>שמס</w:t>
            </w:r>
            <w:r w:rsidRPr="006A6DC8">
              <w:rPr>
                <w:rtl/>
              </w:rPr>
              <w:t xml:space="preserve"> השקיעה כ-14 מיליון ש"ח. המועצה המקומית </w:t>
            </w:r>
            <w:r w:rsidRPr="006A6DC8">
              <w:rPr>
                <w:b/>
                <w:bCs/>
                <w:rtl/>
              </w:rPr>
              <w:t>בוקעאת'א</w:t>
            </w:r>
            <w:r w:rsidRPr="006A6DC8">
              <w:rPr>
                <w:rtl/>
              </w:rPr>
              <w:t xml:space="preserve"> - כ-9 מיליון ש"ח; המועצה המקומית </w:t>
            </w:r>
            <w:r w:rsidRPr="006A6DC8">
              <w:rPr>
                <w:b/>
                <w:bCs/>
                <w:rtl/>
              </w:rPr>
              <w:t>מסעדה</w:t>
            </w:r>
            <w:r w:rsidRPr="006A6DC8">
              <w:rPr>
                <w:rtl/>
              </w:rPr>
              <w:t xml:space="preserve"> - כ-3.4 מיליון ש"ח והמועצה המקומית </w:t>
            </w:r>
            <w:r w:rsidRPr="006A6DC8">
              <w:rPr>
                <w:b/>
                <w:bCs/>
                <w:rtl/>
              </w:rPr>
              <w:t xml:space="preserve">עין קיניה </w:t>
            </w:r>
            <w:r w:rsidRPr="006A6DC8">
              <w:rPr>
                <w:rtl/>
              </w:rPr>
              <w:t>-</w:t>
            </w:r>
            <w:r w:rsidRPr="006A6DC8">
              <w:rPr>
                <w:b/>
                <w:bCs/>
                <w:rtl/>
              </w:rPr>
              <w:t xml:space="preserve"> </w:t>
            </w:r>
            <w:r w:rsidRPr="006A6DC8">
              <w:rPr>
                <w:rtl/>
              </w:rPr>
              <w:t xml:space="preserve">כ-3.3 מיליון ש"ח </w:t>
            </w:r>
          </w:p>
        </w:tc>
        <w:tc>
          <w:tcPr>
            <w:tcW w:w="208" w:type="pct"/>
          </w:tcPr>
          <w:p w:rsidR="006A6DC8" w:rsidRPr="006A6DC8" w:rsidRDefault="006A6DC8" w:rsidP="006A6DC8">
            <w:pPr>
              <w:pStyle w:val="732021"/>
              <w:spacing w:before="0" w:after="0" w:line="240" w:lineRule="auto"/>
              <w:rPr>
                <w:rtl/>
              </w:rPr>
            </w:pPr>
          </w:p>
        </w:tc>
        <w:tc>
          <w:tcPr>
            <w:tcW w:w="1346" w:type="pct"/>
            <w:tcBorders>
              <w:top w:val="single" w:sz="12" w:space="0" w:color="000000" w:themeColor="text1"/>
            </w:tcBorders>
          </w:tcPr>
          <w:p w:rsidR="006A6DC8" w:rsidRPr="006A6DC8" w:rsidRDefault="00B067C3" w:rsidP="006A6DC8">
            <w:pPr>
              <w:pStyle w:val="732021"/>
              <w:spacing w:before="0" w:after="0" w:line="240" w:lineRule="auto"/>
              <w:rPr>
                <w:rtl/>
              </w:rPr>
            </w:pPr>
            <w:r w:rsidRPr="006A6DC8">
              <w:rPr>
                <w:rtl/>
              </w:rPr>
              <w:t>שיעורי הגבייה</w:t>
            </w:r>
            <w:r w:rsidRPr="006A6DC8">
              <w:rPr>
                <w:rFonts w:hint="cs"/>
                <w:rtl/>
              </w:rPr>
              <w:t xml:space="preserve"> ב</w:t>
            </w:r>
            <w:r w:rsidRPr="006A6DC8">
              <w:rPr>
                <w:rFonts w:hint="cs"/>
                <w:b/>
                <w:bCs/>
                <w:rtl/>
              </w:rPr>
              <w:t>בוקעאת'א</w:t>
            </w:r>
            <w:r w:rsidRPr="006A6DC8">
              <w:rPr>
                <w:rFonts w:hint="cs"/>
              </w:rPr>
              <w:t xml:space="preserve"> </w:t>
            </w:r>
            <w:r w:rsidRPr="006A6DC8">
              <w:rPr>
                <w:rtl/>
              </w:rPr>
              <w:t xml:space="preserve">בגין צריכת החשמל </w:t>
            </w:r>
            <w:r w:rsidRPr="006A6DC8">
              <w:rPr>
                <w:rFonts w:hint="cs"/>
                <w:rtl/>
              </w:rPr>
              <w:t>ה</w:t>
            </w:r>
            <w:r w:rsidRPr="006A6DC8">
              <w:rPr>
                <w:rtl/>
              </w:rPr>
              <w:t>שוטפת</w:t>
            </w:r>
            <w:r w:rsidRPr="006A6DC8">
              <w:rPr>
                <w:rFonts w:hint="cs"/>
                <w:rtl/>
              </w:rPr>
              <w:t xml:space="preserve"> לשנת 2023; ב</w:t>
            </w:r>
            <w:r w:rsidRPr="006A6DC8">
              <w:rPr>
                <w:rFonts w:hint="cs"/>
                <w:b/>
                <w:bCs/>
                <w:rtl/>
              </w:rPr>
              <w:t>מסעדה שיעורי הגבייה היו</w:t>
            </w:r>
            <w:r w:rsidRPr="006A6DC8">
              <w:rPr>
                <w:rFonts w:hint="cs"/>
                <w:rtl/>
              </w:rPr>
              <w:t xml:space="preserve"> כ-82%,</w:t>
            </w:r>
            <w:r w:rsidRPr="006A6DC8">
              <w:rPr>
                <w:rFonts w:hint="cs"/>
              </w:rPr>
              <w:t xml:space="preserve"> </w:t>
            </w:r>
            <w:r w:rsidRPr="006A6DC8">
              <w:rPr>
                <w:rFonts w:hint="cs"/>
                <w:b/>
                <w:bCs/>
                <w:rtl/>
              </w:rPr>
              <w:t>ב</w:t>
            </w:r>
            <w:r w:rsidRPr="006A6DC8">
              <w:rPr>
                <w:b/>
                <w:bCs/>
                <w:rtl/>
              </w:rPr>
              <w:t>מג'דל שמס</w:t>
            </w:r>
            <w:r w:rsidRPr="006A6DC8">
              <w:rPr>
                <w:rFonts w:hint="cs"/>
                <w:rtl/>
              </w:rPr>
              <w:t xml:space="preserve"> </w:t>
            </w:r>
            <w:r w:rsidRPr="006A6DC8">
              <w:rPr>
                <w:rFonts w:hint="cs"/>
                <w:rtl/>
              </w:rPr>
              <w:t>כ-95% ו</w:t>
            </w:r>
            <w:r w:rsidRPr="006A6DC8">
              <w:rPr>
                <w:rFonts w:hint="eastAsia"/>
                <w:rtl/>
              </w:rPr>
              <w:t>ב</w:t>
            </w:r>
            <w:r w:rsidRPr="006A6DC8">
              <w:rPr>
                <w:b/>
                <w:bCs/>
                <w:rtl/>
              </w:rPr>
              <w:t>עין קיניה</w:t>
            </w:r>
            <w:r w:rsidRPr="006A6DC8">
              <w:rPr>
                <w:rtl/>
              </w:rPr>
              <w:t xml:space="preserve"> כ-99%</w:t>
            </w:r>
          </w:p>
        </w:tc>
        <w:tc>
          <w:tcPr>
            <w:tcW w:w="208" w:type="pct"/>
          </w:tcPr>
          <w:p w:rsidR="006A6DC8" w:rsidRPr="006A6DC8" w:rsidRDefault="006A6DC8" w:rsidP="006A6DC8">
            <w:pPr>
              <w:pStyle w:val="732021"/>
              <w:spacing w:before="0" w:after="0" w:line="240" w:lineRule="auto"/>
              <w:rPr>
                <w:rtl/>
              </w:rPr>
            </w:pPr>
          </w:p>
        </w:tc>
        <w:tc>
          <w:tcPr>
            <w:tcW w:w="1493" w:type="pct"/>
            <w:tcBorders>
              <w:top w:val="single" w:sz="12" w:space="0" w:color="000000" w:themeColor="text1"/>
            </w:tcBorders>
          </w:tcPr>
          <w:p w:rsidR="006A6DC8" w:rsidRPr="006A6DC8" w:rsidRDefault="00B067C3" w:rsidP="006A6DC8">
            <w:pPr>
              <w:pStyle w:val="732021"/>
              <w:spacing w:before="0" w:after="0" w:line="240" w:lineRule="auto"/>
              <w:rPr>
                <w:rtl/>
              </w:rPr>
            </w:pPr>
            <w:r w:rsidRPr="006A6DC8">
              <w:rPr>
                <w:rFonts w:hint="cs"/>
                <w:rtl/>
              </w:rPr>
              <w:t xml:space="preserve">שיעור </w:t>
            </w:r>
            <w:r w:rsidRPr="006A6DC8">
              <w:rPr>
                <w:rtl/>
              </w:rPr>
              <w:t xml:space="preserve">הפחת בגין צריכת החשמל </w:t>
            </w:r>
            <w:r w:rsidRPr="006A6DC8">
              <w:rPr>
                <w:b/>
                <w:bCs/>
                <w:rtl/>
              </w:rPr>
              <w:t>ב</w:t>
            </w:r>
            <w:r w:rsidRPr="006A6DC8">
              <w:rPr>
                <w:rFonts w:hint="cs"/>
                <w:b/>
                <w:bCs/>
                <w:rtl/>
              </w:rPr>
              <w:t xml:space="preserve">מועצה המקומית בוקעאת'א </w:t>
            </w:r>
            <w:r w:rsidRPr="006A6DC8">
              <w:rPr>
                <w:rFonts w:hint="cs"/>
                <w:rtl/>
              </w:rPr>
              <w:t>בשנת 2023</w:t>
            </w:r>
            <w:r w:rsidRPr="006A6DC8">
              <w:rPr>
                <w:rtl/>
              </w:rPr>
              <w:t xml:space="preserve">, </w:t>
            </w:r>
            <w:r w:rsidRPr="00005CDE">
              <w:rPr>
                <w:rFonts w:hint="cs"/>
                <w:rtl/>
              </w:rPr>
              <w:t>ב</w:t>
            </w:r>
            <w:r w:rsidRPr="006A6DC8">
              <w:rPr>
                <w:rFonts w:hint="cs"/>
                <w:b/>
                <w:bCs/>
                <w:rtl/>
              </w:rPr>
              <w:t>מג'דל שמס</w:t>
            </w:r>
            <w:r w:rsidRPr="006A6DC8">
              <w:rPr>
                <w:rFonts w:hint="cs"/>
                <w:rtl/>
              </w:rPr>
              <w:t xml:space="preserve"> </w:t>
            </w:r>
            <w:r w:rsidRPr="006A6DC8">
              <w:rPr>
                <w:rtl/>
              </w:rPr>
              <w:br/>
            </w:r>
            <w:r w:rsidRPr="006A6DC8">
              <w:rPr>
                <w:rFonts w:hint="cs"/>
                <w:rtl/>
              </w:rPr>
              <w:t>כ-6%;</w:t>
            </w:r>
            <w:r w:rsidRPr="006A6DC8">
              <w:t xml:space="preserve"> </w:t>
            </w:r>
            <w:r w:rsidRPr="006A6DC8">
              <w:rPr>
                <w:rFonts w:hint="cs"/>
                <w:b/>
                <w:bCs/>
                <w:rtl/>
              </w:rPr>
              <w:t xml:space="preserve">מסעדה </w:t>
            </w:r>
            <w:r w:rsidRPr="006A6DC8">
              <w:rPr>
                <w:b/>
                <w:bCs/>
                <w:rtl/>
              </w:rPr>
              <w:br/>
            </w:r>
            <w:r w:rsidRPr="006A6DC8">
              <w:rPr>
                <w:rFonts w:hint="cs"/>
                <w:rtl/>
              </w:rPr>
              <w:t>כ-13.7% ו</w:t>
            </w:r>
            <w:r w:rsidRPr="006A6DC8">
              <w:rPr>
                <w:rFonts w:hint="cs"/>
                <w:b/>
                <w:bCs/>
                <w:rtl/>
              </w:rPr>
              <w:t>עין</w:t>
            </w:r>
            <w:r w:rsidRPr="006A6DC8">
              <w:rPr>
                <w:rFonts w:hint="cs"/>
                <w:rtl/>
              </w:rPr>
              <w:t xml:space="preserve"> </w:t>
            </w:r>
            <w:r w:rsidRPr="006A6DC8">
              <w:rPr>
                <w:rFonts w:hint="cs"/>
                <w:b/>
                <w:bCs/>
                <w:rtl/>
              </w:rPr>
              <w:t>קיניה</w:t>
            </w:r>
            <w:r w:rsidRPr="006A6DC8">
              <w:rPr>
                <w:rFonts w:hint="cs"/>
                <w:rtl/>
              </w:rPr>
              <w:t xml:space="preserve"> כ-6%</w:t>
            </w:r>
          </w:p>
        </w:tc>
        <w:tc>
          <w:tcPr>
            <w:tcW w:w="236" w:type="pct"/>
          </w:tcPr>
          <w:p w:rsidR="006A6DC8" w:rsidRPr="00C92141" w:rsidRDefault="006A6DC8" w:rsidP="006A6DC8">
            <w:pPr>
              <w:pStyle w:val="732021"/>
              <w:spacing w:before="0" w:after="0" w:line="240" w:lineRule="auto"/>
              <w:rPr>
                <w:rtl/>
              </w:rPr>
            </w:pPr>
          </w:p>
        </w:tc>
      </w:tr>
    </w:tbl>
    <w:p w:rsidR="00420374" w:rsidRDefault="00420374" w:rsidP="00420374">
      <w:pPr>
        <w:pStyle w:val="73f7"/>
        <w:spacing w:after="0"/>
        <w:rPr>
          <w:sz w:val="10"/>
          <w:szCs w:val="10"/>
          <w:rtl/>
        </w:rPr>
      </w:pPr>
    </w:p>
    <w:p w:rsidR="00420374" w:rsidRPr="00C62692" w:rsidRDefault="00B067C3" w:rsidP="00420374">
      <w:pPr>
        <w:pStyle w:val="732"/>
        <w:rPr>
          <w:rtl/>
        </w:rPr>
      </w:pPr>
      <w:r w:rsidRPr="00C62692">
        <w:rPr>
          <w:rtl/>
        </w:rPr>
        <w:t>פעולות הביקורת</w:t>
      </w:r>
    </w:p>
    <w:p w:rsidR="00EB672B" w:rsidRPr="006A6DC8" w:rsidRDefault="00B067C3" w:rsidP="00EB672B">
      <w:pPr>
        <w:pStyle w:val="73f7"/>
        <w:rPr>
          <w:rtl/>
        </w:rPr>
      </w:pPr>
      <w:r w:rsidRPr="006A6DC8">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DC8" w:rsidRPr="006A6DC8">
        <w:rPr>
          <w:rtl/>
        </w:rPr>
        <w:t xml:space="preserve">בשנת 2019 פרסם משרד מבקר המדינה דוח בנושא "אספקת חשמל במועצות המקומיות הדרוזיות ברמת הגולן" (הדוח </w:t>
      </w:r>
      <w:r w:rsidR="006A6DC8" w:rsidRPr="006A6DC8">
        <w:rPr>
          <w:noProof/>
          <w:rtl/>
        </w:rPr>
        <w:t>הקודם</w:t>
      </w:r>
      <w:r w:rsidR="006A6DC8" w:rsidRPr="006A6DC8">
        <w:rPr>
          <w:rtl/>
        </w:rPr>
        <w:t xml:space="preserve"> או הביקורת הקודמת). בחודשים נובמבר</w:t>
      </w:r>
      <w:r w:rsidR="006A6DC8" w:rsidRPr="006A6DC8">
        <w:rPr>
          <w:rFonts w:hint="cs"/>
          <w:rtl/>
        </w:rPr>
        <w:t>-</w:t>
      </w:r>
      <w:r w:rsidR="006A6DC8" w:rsidRPr="006A6DC8">
        <w:rPr>
          <w:rtl/>
        </w:rPr>
        <w:t xml:space="preserve">דצמבר 2024 עשה משרד מבקר המדינה בדיקת מעקב </w:t>
      </w:r>
      <w:r w:rsidR="006A6DC8" w:rsidRPr="006A6DC8">
        <w:rPr>
          <w:rFonts w:hint="cs"/>
          <w:rtl/>
        </w:rPr>
        <w:t>לגבי</w:t>
      </w:r>
      <w:r w:rsidR="006A6DC8" w:rsidRPr="006A6DC8">
        <w:rPr>
          <w:rtl/>
        </w:rPr>
        <w:t xml:space="preserve"> פעילותן של ארבע המועצות </w:t>
      </w:r>
      <w:r w:rsidR="006A6DC8" w:rsidRPr="006A6DC8">
        <w:rPr>
          <w:rtl/>
        </w:rPr>
        <w:lastRenderedPageBreak/>
        <w:t xml:space="preserve">המקומיות </w:t>
      </w:r>
      <w:r w:rsidR="006A6DC8" w:rsidRPr="006A6DC8">
        <w:rPr>
          <w:b/>
          <w:bCs/>
          <w:rtl/>
        </w:rPr>
        <w:t xml:space="preserve">מג'דל שמס, בוקעאת'א, מסעדה </w:t>
      </w:r>
      <w:r w:rsidR="006A6DC8" w:rsidRPr="006A6DC8">
        <w:rPr>
          <w:rtl/>
        </w:rPr>
        <w:t>ו</w:t>
      </w:r>
      <w:r w:rsidR="006A6DC8" w:rsidRPr="006A6DC8">
        <w:rPr>
          <w:b/>
          <w:bCs/>
          <w:rtl/>
        </w:rPr>
        <w:t xml:space="preserve">עין קיניה </w:t>
      </w:r>
      <w:r w:rsidR="006A6DC8" w:rsidRPr="006A6DC8">
        <w:rPr>
          <w:rtl/>
        </w:rPr>
        <w:t xml:space="preserve">לתיקון הליקויים ויישום ההמלצות </w:t>
      </w:r>
      <w:r w:rsidR="006A6DC8" w:rsidRPr="006A6DC8">
        <w:rPr>
          <w:rFonts w:hint="cs"/>
          <w:rtl/>
        </w:rPr>
        <w:t>שצוינו</w:t>
      </w:r>
      <w:r w:rsidR="006A6DC8" w:rsidRPr="006A6DC8">
        <w:rPr>
          <w:rtl/>
        </w:rPr>
        <w:t xml:space="preserve"> בדוח הוקדם והנוגעים לניהול משק החשמל שבתחום שיפוטן (ביקורת המעקב). נוסף על כך</w:t>
      </w:r>
      <w:r w:rsidR="006A6DC8" w:rsidRPr="006A6DC8">
        <w:rPr>
          <w:rFonts w:hint="cs"/>
          <w:rtl/>
        </w:rPr>
        <w:t>,</w:t>
      </w:r>
      <w:r w:rsidR="006A6DC8" w:rsidRPr="006A6DC8">
        <w:rPr>
          <w:rtl/>
        </w:rPr>
        <w:t xml:space="preserve"> בביקורת המעקב בדק משרד מבקר המדינה נושא חדש שלא נבדק </w:t>
      </w:r>
      <w:r w:rsidR="006A6DC8" w:rsidRPr="006A6DC8">
        <w:rPr>
          <w:rFonts w:hint="cs"/>
          <w:rtl/>
        </w:rPr>
        <w:t>בביקורת</w:t>
      </w:r>
      <w:r w:rsidR="006A6DC8" w:rsidRPr="006A6DC8">
        <w:rPr>
          <w:rtl/>
        </w:rPr>
        <w:t xml:space="preserve"> הקוד</w:t>
      </w:r>
      <w:r w:rsidR="006A6DC8" w:rsidRPr="006A6DC8">
        <w:rPr>
          <w:rFonts w:hint="cs"/>
          <w:rtl/>
        </w:rPr>
        <w:t>מת</w:t>
      </w:r>
      <w:r w:rsidR="006A6DC8" w:rsidRPr="006A6DC8">
        <w:rPr>
          <w:rtl/>
        </w:rPr>
        <w:t xml:space="preserve"> </w:t>
      </w:r>
      <w:r w:rsidR="006A6DC8" w:rsidRPr="006A6DC8">
        <w:rPr>
          <w:rFonts w:hint="cs"/>
          <w:rtl/>
        </w:rPr>
        <w:t xml:space="preserve">- </w:t>
      </w:r>
      <w:r w:rsidR="006A6DC8" w:rsidRPr="006A6DC8">
        <w:rPr>
          <w:rtl/>
        </w:rPr>
        <w:t xml:space="preserve">אספקת החשמל לאגודות חקלאיות על ידי המועצות המקומיות. בדיקות השלמה נעשו בוועדה המקומית לתכנון ולבנייה </w:t>
      </w:r>
      <w:r w:rsidR="006A6DC8" w:rsidRPr="006A6DC8">
        <w:rPr>
          <w:b/>
          <w:bCs/>
          <w:rtl/>
        </w:rPr>
        <w:t xml:space="preserve">מעלה חרמון </w:t>
      </w:r>
      <w:r w:rsidR="006A6DC8" w:rsidRPr="006A6DC8">
        <w:rPr>
          <w:rtl/>
        </w:rPr>
        <w:t xml:space="preserve">(הוועדה המקומית), </w:t>
      </w:r>
      <w:r w:rsidR="006A6DC8" w:rsidRPr="006A6DC8">
        <w:rPr>
          <w:b/>
          <w:bCs/>
          <w:rtl/>
        </w:rPr>
        <w:t>ברשות לשירותים ציבוריים - חשמל</w:t>
      </w:r>
      <w:r w:rsidR="006A6DC8" w:rsidRPr="006A6DC8">
        <w:rPr>
          <w:rtl/>
        </w:rPr>
        <w:t xml:space="preserve"> (רשות החשמל) </w:t>
      </w:r>
      <w:r w:rsidR="006A6DC8" w:rsidRPr="006A6DC8">
        <w:rPr>
          <w:rFonts w:hint="eastAsia"/>
          <w:rtl/>
        </w:rPr>
        <w:t>וב</w:t>
      </w:r>
      <w:r w:rsidR="006A6DC8" w:rsidRPr="006A6DC8">
        <w:rPr>
          <w:rtl/>
        </w:rPr>
        <w:t>חברת החשמל</w:t>
      </w:r>
      <w:r w:rsidRPr="006A6DC8">
        <w:rPr>
          <w:rFonts w:hint="cs"/>
          <w:rtl/>
        </w:rPr>
        <w:t xml:space="preserve">. </w:t>
      </w:r>
    </w:p>
    <w:p w:rsidR="00EB672B" w:rsidRPr="00275281" w:rsidRDefault="00B067C3" w:rsidP="00EB672B">
      <w:pPr>
        <w:pStyle w:val="732"/>
        <w:rPr>
          <w:rtl/>
        </w:rPr>
      </w:pPr>
      <w:r w:rsidRPr="00275281">
        <w:rPr>
          <w:rFonts w:hint="cs"/>
          <w:rtl/>
        </w:rPr>
        <w:t>תמונת המצב העולה מן הביקורת</w:t>
      </w:r>
    </w:p>
    <w:p w:rsidR="00EB672B" w:rsidRPr="00CF6518" w:rsidRDefault="00B067C3"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B067C3" w:rsidP="00EB672B">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הניסיונות להסדרת משק החשמל</w:t>
      </w:r>
      <w:r w:rsidR="006A6DC8" w:rsidRPr="00F265DC">
        <w:rPr>
          <w:rtl/>
        </w:rPr>
        <w:t xml:space="preserve"> </w:t>
      </w:r>
      <w:r w:rsidR="006A6DC8" w:rsidRPr="0077653A">
        <w:rPr>
          <w:rFonts w:hint="cs"/>
          <w:b/>
          <w:bCs/>
          <w:rtl/>
        </w:rPr>
        <w:t>-</w:t>
      </w:r>
      <w:r w:rsidR="006A6DC8" w:rsidRPr="00F265DC">
        <w:rPr>
          <w:rFonts w:hint="cs"/>
          <w:rtl/>
        </w:rPr>
        <w:t xml:space="preserve"> </w:t>
      </w:r>
      <w:r w:rsidR="006A6DC8" w:rsidRPr="00F265DC">
        <w:rPr>
          <w:rtl/>
        </w:rPr>
        <w:t>הביקורת הקודמת העלתה כי הדיונים בין חברת החשמל לבין שלוש המועצות המקומיות</w:t>
      </w:r>
      <w:r w:rsidR="006A6DC8" w:rsidRPr="00172C90">
        <w:rPr>
          <w:rFonts w:hint="cs"/>
          <w:b/>
          <w:bCs/>
          <w:rtl/>
        </w:rPr>
        <w:t xml:space="preserve"> </w:t>
      </w:r>
      <w:r w:rsidR="00172C90" w:rsidRPr="00172C90">
        <w:rPr>
          <w:b/>
          <w:bCs/>
          <w:rtl/>
        </w:rPr>
        <w:t>בוקעאת'א</w:t>
      </w:r>
      <w:r w:rsidR="006A6DC8" w:rsidRPr="00172C90">
        <w:rPr>
          <w:rtl/>
        </w:rPr>
        <w:t>,</w:t>
      </w:r>
      <w:r w:rsidR="006A6DC8" w:rsidRPr="00F265DC">
        <w:rPr>
          <w:b/>
          <w:bCs/>
          <w:rtl/>
        </w:rPr>
        <w:t xml:space="preserve"> מסעדה</w:t>
      </w:r>
      <w:r w:rsidR="006A6DC8" w:rsidRPr="00F265DC">
        <w:rPr>
          <w:rtl/>
        </w:rPr>
        <w:t xml:space="preserve"> ו</w:t>
      </w:r>
      <w:r w:rsidR="006A6DC8" w:rsidRPr="00F265DC">
        <w:rPr>
          <w:b/>
          <w:bCs/>
          <w:rtl/>
        </w:rPr>
        <w:t xml:space="preserve">עין </w:t>
      </w:r>
      <w:r w:rsidR="006A6DC8" w:rsidRPr="00F265DC">
        <w:rPr>
          <w:rFonts w:hint="eastAsia"/>
          <w:b/>
          <w:bCs/>
          <w:rtl/>
        </w:rPr>
        <w:t>קיניה</w:t>
      </w:r>
      <w:r w:rsidR="006A6DC8" w:rsidRPr="00F265DC">
        <w:rPr>
          <w:rtl/>
        </w:rPr>
        <w:t xml:space="preserve"> לא הבשילו לכדי הסכם להעברת רשת </w:t>
      </w:r>
      <w:r w:rsidR="006A6DC8" w:rsidRPr="00F265DC">
        <w:rPr>
          <w:rFonts w:hint="cs"/>
          <w:rtl/>
        </w:rPr>
        <w:t xml:space="preserve">החשמל </w:t>
      </w:r>
      <w:r w:rsidR="006A6DC8" w:rsidRPr="00F265DC">
        <w:rPr>
          <w:rtl/>
        </w:rPr>
        <w:t>לאחריות חברת החשמל.</w:t>
      </w:r>
      <w:r w:rsidR="006A6DC8" w:rsidRPr="00F265DC">
        <w:rPr>
          <w:rFonts w:hint="cs"/>
          <w:rtl/>
        </w:rPr>
        <w:t xml:space="preserve"> </w:t>
      </w:r>
      <w:r w:rsidR="006A6DC8" w:rsidRPr="00F265DC">
        <w:rPr>
          <w:rtl/>
        </w:rPr>
        <w:t>בביקורת המעקב עלה כי נכון לינואר 2025</w:t>
      </w:r>
      <w:r w:rsidR="006A6DC8" w:rsidRPr="00F265DC">
        <w:rPr>
          <w:rFonts w:hint="cs"/>
          <w:rtl/>
        </w:rPr>
        <w:t xml:space="preserve">, שלוש </w:t>
      </w:r>
      <w:r w:rsidR="006A6DC8" w:rsidRPr="00F265DC">
        <w:rPr>
          <w:rtl/>
        </w:rPr>
        <w:t xml:space="preserve">המועצות המקומיות לא הצטרפו למתווה המשופר </w:t>
      </w:r>
      <w:r w:rsidR="006A6DC8" w:rsidRPr="00F265DC">
        <w:rPr>
          <w:rFonts w:hint="eastAsia"/>
          <w:rtl/>
        </w:rPr>
        <w:t>משנת</w:t>
      </w:r>
      <w:r w:rsidR="006A6DC8" w:rsidRPr="00F265DC">
        <w:rPr>
          <w:rFonts w:hint="cs"/>
          <w:rtl/>
        </w:rPr>
        <w:t xml:space="preserve"> 2022</w:t>
      </w:r>
      <w:r>
        <w:rPr>
          <w:rStyle w:val="affff3"/>
          <w:rtl/>
        </w:rPr>
        <w:footnoteReference w:id="1"/>
      </w:r>
      <w:r w:rsidR="006A6DC8" w:rsidRPr="00F265DC">
        <w:rPr>
          <w:rFonts w:hint="cs"/>
          <w:rtl/>
        </w:rPr>
        <w:t xml:space="preserve"> </w:t>
      </w:r>
      <w:r w:rsidR="006A6DC8" w:rsidRPr="00F265DC">
        <w:rPr>
          <w:rtl/>
        </w:rPr>
        <w:t>להעברת רשת החשמל ואף לא קיימו מגעים עם חברת החשמל בנוגע להעברת רשת החשמל שבתחומן לאחריותה של חברת החשמל, על אף ההקלות במתווה המשופר לעומת המתווה הקודם</w:t>
      </w:r>
      <w:r w:rsidRPr="00AF3B73">
        <w:rPr>
          <w:rtl/>
        </w:rPr>
        <w:t>.</w:t>
      </w:r>
    </w:p>
    <w:p w:rsidR="00EB672B" w:rsidRPr="00AF3B73" w:rsidRDefault="00B067C3"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הניסיונות להסדרת משק החשמל</w:t>
      </w:r>
      <w:r w:rsidR="006A6DC8" w:rsidRPr="00F265DC">
        <w:rPr>
          <w:rtl/>
        </w:rPr>
        <w:t xml:space="preserve"> </w:t>
      </w:r>
      <w:r w:rsidR="006A6DC8" w:rsidRPr="0077653A">
        <w:rPr>
          <w:rFonts w:hint="cs"/>
          <w:b/>
          <w:bCs/>
          <w:rtl/>
        </w:rPr>
        <w:t xml:space="preserve">- </w:t>
      </w:r>
      <w:r w:rsidR="006A6DC8" w:rsidRPr="00F265DC">
        <w:rPr>
          <w:rtl/>
        </w:rPr>
        <w:t>העברת האחריות לחלוקת החשמל ואספקתו בשטח הבנוי ב</w:t>
      </w:r>
      <w:r w:rsidR="006A6DC8" w:rsidRPr="00F265DC">
        <w:rPr>
          <w:b/>
          <w:bCs/>
          <w:rtl/>
        </w:rPr>
        <w:t xml:space="preserve">מג'דל שמס </w:t>
      </w:r>
      <w:r w:rsidR="006A6DC8" w:rsidRPr="00F265DC">
        <w:rPr>
          <w:rtl/>
        </w:rPr>
        <w:t xml:space="preserve">לחברת החשמל עדיין לא הושלמה, למרות התחייבות המועצה </w:t>
      </w:r>
      <w:r w:rsidR="006A6DC8" w:rsidRPr="00F265DC">
        <w:rPr>
          <w:rFonts w:hint="cs"/>
          <w:rtl/>
        </w:rPr>
        <w:t>לעשות זאת</w:t>
      </w:r>
      <w:r w:rsidR="006A6DC8" w:rsidRPr="00F265DC">
        <w:rPr>
          <w:rtl/>
        </w:rPr>
        <w:t xml:space="preserve"> עד נובמבר 2024.</w:t>
      </w:r>
      <w:r w:rsidR="006A6DC8" w:rsidRPr="00F265DC">
        <w:rPr>
          <w:rFonts w:hint="cs"/>
          <w:rtl/>
        </w:rPr>
        <w:t xml:space="preserve"> בביקורת המעקב נמצא כי הליקוי </w:t>
      </w:r>
      <w:r w:rsidR="006A6DC8" w:rsidRPr="00F265DC">
        <w:rPr>
          <w:rFonts w:hint="eastAsia"/>
          <w:b/>
          <w:bCs/>
          <w:rtl/>
        </w:rPr>
        <w:t>תוקן</w:t>
      </w:r>
      <w:r w:rsidR="006A6DC8" w:rsidRPr="00F265DC">
        <w:rPr>
          <w:b/>
          <w:bCs/>
          <w:rtl/>
        </w:rPr>
        <w:t xml:space="preserve"> </w:t>
      </w:r>
      <w:r w:rsidR="006A6DC8" w:rsidRPr="00F265DC">
        <w:rPr>
          <w:rFonts w:hint="eastAsia"/>
          <w:b/>
          <w:bCs/>
          <w:rtl/>
        </w:rPr>
        <w:t>במידה</w:t>
      </w:r>
      <w:r w:rsidR="006A6DC8" w:rsidRPr="00F265DC">
        <w:rPr>
          <w:b/>
          <w:bCs/>
          <w:rtl/>
        </w:rPr>
        <w:t xml:space="preserve"> </w:t>
      </w:r>
      <w:r w:rsidR="006A6DC8" w:rsidRPr="00F265DC">
        <w:rPr>
          <w:rFonts w:hint="eastAsia"/>
          <w:b/>
          <w:bCs/>
          <w:rtl/>
        </w:rPr>
        <w:t>רבה</w:t>
      </w:r>
      <w:r w:rsidR="006A6DC8" w:rsidRPr="00F265DC">
        <w:rPr>
          <w:rFonts w:hint="cs"/>
          <w:rtl/>
        </w:rPr>
        <w:t xml:space="preserve"> במועצה המקומית </w:t>
      </w:r>
      <w:r w:rsidR="006A6DC8" w:rsidRPr="00F265DC">
        <w:rPr>
          <w:rFonts w:hint="cs"/>
          <w:b/>
          <w:bCs/>
          <w:rtl/>
        </w:rPr>
        <w:t>מג'דל שמס</w:t>
      </w:r>
      <w:r w:rsidR="006A6DC8" w:rsidRPr="00F265DC">
        <w:rPr>
          <w:rFonts w:hint="cs"/>
          <w:rtl/>
        </w:rPr>
        <w:t xml:space="preserve">, ואילו במועצות המקומיות </w:t>
      </w:r>
      <w:r w:rsidR="006A6DC8" w:rsidRPr="00F265DC">
        <w:rPr>
          <w:rFonts w:hint="cs"/>
          <w:b/>
          <w:bCs/>
          <w:rtl/>
        </w:rPr>
        <w:t>בוקעאת'א, מסעדה</w:t>
      </w:r>
      <w:r w:rsidR="006A6DC8" w:rsidRPr="00F265DC">
        <w:rPr>
          <w:rFonts w:hint="cs"/>
          <w:rtl/>
        </w:rPr>
        <w:t xml:space="preserve"> ו</w:t>
      </w:r>
      <w:r w:rsidR="006A6DC8" w:rsidRPr="00F265DC">
        <w:rPr>
          <w:rFonts w:hint="cs"/>
          <w:b/>
          <w:bCs/>
          <w:rtl/>
        </w:rPr>
        <w:t>עין קיניה</w:t>
      </w:r>
      <w:r w:rsidR="006A6DC8" w:rsidRPr="00F265DC">
        <w:rPr>
          <w:rFonts w:hint="cs"/>
          <w:rtl/>
        </w:rPr>
        <w:t xml:space="preserve"> הליקוי</w:t>
      </w:r>
      <w:r w:rsidR="006A6DC8" w:rsidRPr="00F265DC">
        <w:rPr>
          <w:rFonts w:hint="cs"/>
          <w:b/>
          <w:bCs/>
          <w:rtl/>
        </w:rPr>
        <w:t xml:space="preserve"> </w:t>
      </w:r>
      <w:r w:rsidR="006A6DC8" w:rsidRPr="00F265DC">
        <w:rPr>
          <w:rFonts w:hint="eastAsia"/>
          <w:b/>
          <w:bCs/>
          <w:rtl/>
        </w:rPr>
        <w:t>לא</w:t>
      </w:r>
      <w:r w:rsidR="006A6DC8" w:rsidRPr="00F265DC">
        <w:rPr>
          <w:b/>
          <w:bCs/>
          <w:rtl/>
        </w:rPr>
        <w:t xml:space="preserve"> </w:t>
      </w:r>
      <w:r w:rsidR="006A6DC8" w:rsidRPr="00F265DC">
        <w:rPr>
          <w:rFonts w:hint="eastAsia"/>
          <w:b/>
          <w:bCs/>
          <w:rtl/>
        </w:rPr>
        <w:t>תוקן</w:t>
      </w:r>
      <w:r w:rsidR="006A6DC8" w:rsidRPr="00F265DC">
        <w:rPr>
          <w:rtl/>
        </w:rPr>
        <w:t>.</w:t>
      </w:r>
      <w:r w:rsidR="006A6DC8" w:rsidRPr="00F265DC">
        <w:rPr>
          <w:rFonts w:hint="cs"/>
          <w:rtl/>
        </w:rPr>
        <w:t xml:space="preserve"> הדבר עלול להשפיע על רמת התחזוקה ולהגביר את הסכנות הבטיחותיות מרשת החשמל בשלוש מועצות אלה</w:t>
      </w:r>
      <w:r w:rsidRPr="00AF3B73">
        <w:rPr>
          <w:rFonts w:hint="cs"/>
          <w:rtl/>
        </w:rPr>
        <w:t xml:space="preserve">. </w:t>
      </w:r>
    </w:p>
    <w:p w:rsidR="00EB672B" w:rsidRPr="00AF3B73" w:rsidRDefault="00B067C3" w:rsidP="00EB672B">
      <w:pPr>
        <w:pStyle w:val="73f7"/>
        <w:rPr>
          <w:rtl/>
        </w:rPr>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עלות רשת החשמל</w:t>
      </w:r>
      <w:r w:rsidR="006A6DC8" w:rsidRPr="0077653A">
        <w:rPr>
          <w:b/>
          <w:bCs/>
          <w:rtl/>
        </w:rPr>
        <w:t xml:space="preserve"> </w:t>
      </w:r>
      <w:r w:rsidR="006A6DC8" w:rsidRPr="0077653A">
        <w:rPr>
          <w:rFonts w:hint="cs"/>
          <w:b/>
          <w:bCs/>
          <w:rtl/>
        </w:rPr>
        <w:t>-</w:t>
      </w:r>
      <w:r w:rsidR="006A6DC8" w:rsidRPr="00F265DC">
        <w:rPr>
          <w:rFonts w:hint="cs"/>
          <w:rtl/>
        </w:rPr>
        <w:t xml:space="preserve"> </w:t>
      </w:r>
      <w:r w:rsidR="006A6DC8" w:rsidRPr="00F265DC">
        <w:rPr>
          <w:rtl/>
        </w:rPr>
        <w:t xml:space="preserve">בדוח הקודם </w:t>
      </w:r>
      <w:r w:rsidR="006A6DC8" w:rsidRPr="00F265DC">
        <w:rPr>
          <w:rFonts w:hint="cs"/>
          <w:rtl/>
        </w:rPr>
        <w:t xml:space="preserve">נאמר </w:t>
      </w:r>
      <w:r w:rsidR="006A6DC8" w:rsidRPr="00F265DC">
        <w:rPr>
          <w:rtl/>
        </w:rPr>
        <w:t>כי חברת החשמל הכינה סקירה ובה ציינה כי אם תקבל את האחריות לאספקת שירותי חשמל לתושבי ארבע המועצות המקומיות</w:t>
      </w:r>
      <w:r w:rsidR="006A6DC8" w:rsidRPr="00F265DC">
        <w:rPr>
          <w:rFonts w:hint="cs"/>
          <w:b/>
          <w:bCs/>
          <w:rtl/>
        </w:rPr>
        <w:t xml:space="preserve"> בוקעאת'א</w:t>
      </w:r>
      <w:r w:rsidR="006A6DC8" w:rsidRPr="00172C90">
        <w:rPr>
          <w:rFonts w:hint="cs"/>
          <w:rtl/>
        </w:rPr>
        <w:t>,</w:t>
      </w:r>
      <w:r w:rsidR="006A6DC8" w:rsidRPr="00F265DC">
        <w:rPr>
          <w:rFonts w:hint="cs"/>
          <w:b/>
          <w:bCs/>
          <w:rtl/>
        </w:rPr>
        <w:t xml:space="preserve"> מג'דל שמס, מסעדה </w:t>
      </w:r>
      <w:r w:rsidR="006A6DC8" w:rsidRPr="00F265DC">
        <w:rPr>
          <w:rFonts w:hint="eastAsia"/>
          <w:rtl/>
        </w:rPr>
        <w:t>ו</w:t>
      </w:r>
      <w:r w:rsidR="006A6DC8" w:rsidRPr="00F265DC">
        <w:rPr>
          <w:rFonts w:hint="cs"/>
          <w:b/>
          <w:bCs/>
          <w:rtl/>
        </w:rPr>
        <w:t>עין קיניה</w:t>
      </w:r>
      <w:r w:rsidR="006A6DC8" w:rsidRPr="00F265DC">
        <w:rPr>
          <w:rFonts w:hint="cs"/>
          <w:rtl/>
        </w:rPr>
        <w:t>,</w:t>
      </w:r>
      <w:r w:rsidR="006A6DC8" w:rsidRPr="00F265DC">
        <w:rPr>
          <w:rtl/>
        </w:rPr>
        <w:t xml:space="preserve"> יושתו עליה עלויות כבדות</w:t>
      </w:r>
      <w:r w:rsidR="006A6DC8" w:rsidRPr="00F265DC">
        <w:rPr>
          <w:rFonts w:hint="cs"/>
          <w:rtl/>
        </w:rPr>
        <w:t xml:space="preserve"> שיכולות להגיע לעשרות מיליוני ש"ח לכל אחת מארבע המועצות המקומיות, והדבר היווה חסם בפני העברת הרשת בארבע המועצות לאחריותה. בביקורת המעקב עלה כי </w:t>
      </w:r>
      <w:r w:rsidR="006A6DC8" w:rsidRPr="00F265DC">
        <w:rPr>
          <w:rtl/>
        </w:rPr>
        <w:t xml:space="preserve">החלטת רשות החשמל ממאי 2022 </w:t>
      </w:r>
      <w:r w:rsidR="006A6DC8" w:rsidRPr="00F265DC">
        <w:rPr>
          <w:rFonts w:hint="cs"/>
          <w:rtl/>
        </w:rPr>
        <w:t xml:space="preserve">(המתווה המשופר) </w:t>
      </w:r>
      <w:r w:rsidR="006A6DC8" w:rsidRPr="00F265DC">
        <w:rPr>
          <w:rtl/>
        </w:rPr>
        <w:t>מק</w:t>
      </w:r>
      <w:r w:rsidR="006A6DC8" w:rsidRPr="00F265DC">
        <w:rPr>
          <w:rFonts w:hint="cs"/>
          <w:rtl/>
        </w:rPr>
        <w:t>י</w:t>
      </w:r>
      <w:r w:rsidR="006A6DC8" w:rsidRPr="00F265DC">
        <w:rPr>
          <w:rtl/>
        </w:rPr>
        <w:t xml:space="preserve">לה בפועל </w:t>
      </w:r>
      <w:r w:rsidR="006A6DC8" w:rsidRPr="00F265DC">
        <w:rPr>
          <w:rFonts w:hint="cs"/>
          <w:rtl/>
        </w:rPr>
        <w:t>את</w:t>
      </w:r>
      <w:r w:rsidR="006A6DC8" w:rsidRPr="00F265DC">
        <w:rPr>
          <w:rtl/>
        </w:rPr>
        <w:t xml:space="preserve"> הליך העברת רשת החשמל לחברת החשמל ומפחיתה את החסמים שהיו במתווה קודם לכן.</w:t>
      </w:r>
      <w:r w:rsidR="006A6DC8" w:rsidRPr="00F265DC">
        <w:rPr>
          <w:rFonts w:hint="cs"/>
          <w:rtl/>
        </w:rPr>
        <w:t xml:space="preserve"> בביקורת המעקב נמצא כי הליקוי </w:t>
      </w:r>
      <w:r w:rsidR="006A6DC8" w:rsidRPr="00F265DC">
        <w:rPr>
          <w:rFonts w:hint="cs"/>
          <w:b/>
          <w:bCs/>
          <w:rtl/>
        </w:rPr>
        <w:t xml:space="preserve">תוקן באופן מלא </w:t>
      </w:r>
      <w:r w:rsidR="006A6DC8" w:rsidRPr="00F265DC">
        <w:rPr>
          <w:rFonts w:hint="cs"/>
          <w:rtl/>
        </w:rPr>
        <w:t>ב</w:t>
      </w:r>
      <w:r w:rsidR="006A6DC8" w:rsidRPr="00F265DC">
        <w:rPr>
          <w:rFonts w:hint="cs"/>
          <w:b/>
          <w:bCs/>
          <w:rtl/>
        </w:rPr>
        <w:t>רשות החשמל</w:t>
      </w:r>
      <w:r w:rsidR="006A6DC8" w:rsidRPr="00F265DC">
        <w:rPr>
          <w:rtl/>
        </w:rPr>
        <w:t>;</w:t>
      </w:r>
      <w:r w:rsidR="006A6DC8" w:rsidRPr="00F265DC">
        <w:rPr>
          <w:rFonts w:hint="cs"/>
          <w:b/>
          <w:bCs/>
          <w:rtl/>
        </w:rPr>
        <w:t xml:space="preserve"> </w:t>
      </w:r>
      <w:r w:rsidR="006A6DC8" w:rsidRPr="00F265DC">
        <w:rPr>
          <w:rFonts w:hint="eastAsia"/>
          <w:b/>
          <w:bCs/>
          <w:rtl/>
        </w:rPr>
        <w:t>תוקן</w:t>
      </w:r>
      <w:r w:rsidR="006A6DC8" w:rsidRPr="00F265DC">
        <w:rPr>
          <w:b/>
          <w:bCs/>
          <w:rtl/>
        </w:rPr>
        <w:t xml:space="preserve"> </w:t>
      </w:r>
      <w:r w:rsidR="006A6DC8" w:rsidRPr="00F265DC">
        <w:rPr>
          <w:rFonts w:hint="eastAsia"/>
          <w:b/>
          <w:bCs/>
          <w:rtl/>
        </w:rPr>
        <w:t>במידה</w:t>
      </w:r>
      <w:r w:rsidR="006A6DC8" w:rsidRPr="00F265DC">
        <w:rPr>
          <w:b/>
          <w:bCs/>
          <w:rtl/>
        </w:rPr>
        <w:t xml:space="preserve"> </w:t>
      </w:r>
      <w:r w:rsidR="006A6DC8" w:rsidRPr="00F265DC">
        <w:rPr>
          <w:rFonts w:hint="eastAsia"/>
          <w:b/>
          <w:bCs/>
          <w:rtl/>
        </w:rPr>
        <w:t>רבה</w:t>
      </w:r>
      <w:r w:rsidR="006A6DC8" w:rsidRPr="00F265DC">
        <w:rPr>
          <w:rFonts w:hint="cs"/>
          <w:rtl/>
        </w:rPr>
        <w:t xml:space="preserve"> במועצה המקומית </w:t>
      </w:r>
      <w:r w:rsidR="006A6DC8" w:rsidRPr="00F265DC">
        <w:rPr>
          <w:rFonts w:hint="cs"/>
          <w:b/>
          <w:bCs/>
          <w:rtl/>
        </w:rPr>
        <w:t>מג'דל שמס</w:t>
      </w:r>
      <w:r w:rsidR="006A6DC8" w:rsidRPr="00172C90">
        <w:rPr>
          <w:rFonts w:hint="cs"/>
          <w:rtl/>
        </w:rPr>
        <w:t>,</w:t>
      </w:r>
      <w:r w:rsidR="006A6DC8" w:rsidRPr="00F265DC">
        <w:rPr>
          <w:rtl/>
        </w:rPr>
        <w:t xml:space="preserve"> ו</w:t>
      </w:r>
      <w:r w:rsidR="006A6DC8" w:rsidRPr="00F265DC">
        <w:rPr>
          <w:rFonts w:hint="cs"/>
          <w:rtl/>
        </w:rPr>
        <w:t xml:space="preserve">זאת </w:t>
      </w:r>
      <w:r w:rsidR="006A6DC8" w:rsidRPr="00F265DC">
        <w:rPr>
          <w:rtl/>
        </w:rPr>
        <w:t xml:space="preserve">לאחר הסרת החסם של קבלת תשלום עבור עלות הרשת, </w:t>
      </w:r>
      <w:r w:rsidR="006A6DC8" w:rsidRPr="00F265DC">
        <w:rPr>
          <w:rFonts w:hint="cs"/>
          <w:rtl/>
        </w:rPr>
        <w:t xml:space="preserve">שבעטיו </w:t>
      </w:r>
      <w:r w:rsidR="006A6DC8" w:rsidRPr="00F265DC">
        <w:rPr>
          <w:rtl/>
        </w:rPr>
        <w:t xml:space="preserve">העבירה המועצה המקומית </w:t>
      </w:r>
      <w:r w:rsidR="006A6DC8" w:rsidRPr="00F265DC">
        <w:rPr>
          <w:b/>
          <w:bCs/>
          <w:rtl/>
        </w:rPr>
        <w:t>מג'דל שמס</w:t>
      </w:r>
      <w:r w:rsidR="006A6DC8" w:rsidRPr="00F265DC">
        <w:rPr>
          <w:rtl/>
        </w:rPr>
        <w:t xml:space="preserve"> את האחריות למתן שירותי חשמל לחברת </w:t>
      </w:r>
      <w:r w:rsidR="006A6DC8" w:rsidRPr="00F265DC">
        <w:rPr>
          <w:rtl/>
        </w:rPr>
        <w:lastRenderedPageBreak/>
        <w:t>החשמל בשלושה מארבע</w:t>
      </w:r>
      <w:r w:rsidR="006A6DC8" w:rsidRPr="00F265DC">
        <w:rPr>
          <w:rFonts w:hint="cs"/>
          <w:rtl/>
        </w:rPr>
        <w:t>ת</w:t>
      </w:r>
      <w:r w:rsidR="006A6DC8" w:rsidRPr="00F265DC">
        <w:rPr>
          <w:rtl/>
        </w:rPr>
        <w:t xml:space="preserve"> </w:t>
      </w:r>
      <w:r w:rsidR="006A6DC8" w:rsidRPr="00F265DC">
        <w:rPr>
          <w:rFonts w:hint="cs"/>
          <w:rtl/>
        </w:rPr>
        <w:t>ה</w:t>
      </w:r>
      <w:r w:rsidR="006A6DC8" w:rsidRPr="00F265DC">
        <w:rPr>
          <w:rtl/>
        </w:rPr>
        <w:t>אזורים שבתחומה</w:t>
      </w:r>
      <w:r w:rsidR="006A6DC8" w:rsidRPr="00F265DC">
        <w:rPr>
          <w:rFonts w:hint="cs"/>
          <w:rtl/>
        </w:rPr>
        <w:t xml:space="preserve">; ואילו במועצות המקומיות </w:t>
      </w:r>
      <w:r w:rsidR="006A6DC8" w:rsidRPr="00F265DC">
        <w:rPr>
          <w:rFonts w:hint="cs"/>
          <w:b/>
          <w:bCs/>
          <w:rtl/>
        </w:rPr>
        <w:t>בוקעאת'א</w:t>
      </w:r>
      <w:r w:rsidR="006A6DC8" w:rsidRPr="00172C90">
        <w:rPr>
          <w:rFonts w:hint="cs"/>
          <w:rtl/>
        </w:rPr>
        <w:t>,</w:t>
      </w:r>
      <w:r w:rsidR="006A6DC8" w:rsidRPr="00F265DC">
        <w:rPr>
          <w:rFonts w:hint="cs"/>
          <w:b/>
          <w:bCs/>
          <w:rtl/>
        </w:rPr>
        <w:t xml:space="preserve"> מסעדה </w:t>
      </w:r>
      <w:r w:rsidR="006A6DC8" w:rsidRPr="00005CDE">
        <w:rPr>
          <w:rFonts w:hint="cs"/>
          <w:rtl/>
        </w:rPr>
        <w:t>ו</w:t>
      </w:r>
      <w:r w:rsidR="006A6DC8" w:rsidRPr="00F265DC">
        <w:rPr>
          <w:rFonts w:hint="cs"/>
          <w:b/>
          <w:bCs/>
          <w:rtl/>
        </w:rPr>
        <w:t>עין קיניה</w:t>
      </w:r>
      <w:r w:rsidR="006A6DC8" w:rsidRPr="00F265DC">
        <w:rPr>
          <w:rFonts w:hint="cs"/>
          <w:rtl/>
        </w:rPr>
        <w:t xml:space="preserve"> הליקוי</w:t>
      </w:r>
      <w:r w:rsidR="006A6DC8" w:rsidRPr="00F265DC">
        <w:rPr>
          <w:rFonts w:hint="cs"/>
          <w:b/>
          <w:bCs/>
          <w:rtl/>
        </w:rPr>
        <w:t xml:space="preserve"> </w:t>
      </w:r>
      <w:r w:rsidR="006A6DC8" w:rsidRPr="00F265DC">
        <w:rPr>
          <w:rFonts w:hint="eastAsia"/>
          <w:b/>
          <w:bCs/>
          <w:rtl/>
        </w:rPr>
        <w:t>לא</w:t>
      </w:r>
      <w:r w:rsidR="006A6DC8" w:rsidRPr="00F265DC">
        <w:rPr>
          <w:b/>
          <w:bCs/>
          <w:rtl/>
        </w:rPr>
        <w:t xml:space="preserve"> </w:t>
      </w:r>
      <w:r w:rsidR="006A6DC8" w:rsidRPr="00F265DC">
        <w:rPr>
          <w:rFonts w:hint="eastAsia"/>
          <w:b/>
          <w:bCs/>
          <w:rtl/>
        </w:rPr>
        <w:t>תוקן</w:t>
      </w:r>
      <w:r w:rsidRPr="00AF3B73">
        <w:rPr>
          <w:rFonts w:hint="cs"/>
          <w:rtl/>
        </w:rPr>
        <w:t>.</w:t>
      </w:r>
    </w:p>
    <w:p w:rsidR="00EB672B" w:rsidRPr="00AF3B73" w:rsidRDefault="00B067C3" w:rsidP="00EB672B">
      <w:pPr>
        <w:pStyle w:val="73f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 xml:space="preserve">מילוי דרישות חוק התכנון והבנייה </w:t>
      </w:r>
      <w:r w:rsidR="006A6DC8" w:rsidRPr="0077653A">
        <w:rPr>
          <w:rFonts w:hint="cs"/>
          <w:b/>
          <w:bCs/>
          <w:rtl/>
        </w:rPr>
        <w:t>-</w:t>
      </w:r>
      <w:r w:rsidR="006A6DC8" w:rsidRPr="00F265DC">
        <w:rPr>
          <w:rFonts w:hint="cs"/>
          <w:rtl/>
        </w:rPr>
        <w:t xml:space="preserve"> </w:t>
      </w:r>
      <w:r w:rsidR="006A6DC8" w:rsidRPr="00F265DC">
        <w:rPr>
          <w:rtl/>
        </w:rPr>
        <w:t xml:space="preserve">הביקורת הקודמת העלתה כי המועצות המקומיות </w:t>
      </w:r>
      <w:r w:rsidR="006A6DC8" w:rsidRPr="00F265DC">
        <w:rPr>
          <w:b/>
          <w:bCs/>
          <w:rtl/>
        </w:rPr>
        <w:t>בוקעאת'א</w:t>
      </w:r>
      <w:r w:rsidR="006A6DC8" w:rsidRPr="00172C90">
        <w:rPr>
          <w:rtl/>
        </w:rPr>
        <w:t>,</w:t>
      </w:r>
      <w:r w:rsidR="006A6DC8" w:rsidRPr="00F265DC">
        <w:rPr>
          <w:b/>
          <w:bCs/>
          <w:rtl/>
        </w:rPr>
        <w:t xml:space="preserve"> </w:t>
      </w:r>
      <w:r w:rsidR="006A6DC8" w:rsidRPr="00F265DC">
        <w:rPr>
          <w:rFonts w:hint="cs"/>
          <w:b/>
          <w:bCs/>
          <w:rtl/>
        </w:rPr>
        <w:t>מג'דל שמס</w:t>
      </w:r>
      <w:r w:rsidR="006A6DC8" w:rsidRPr="00172C90">
        <w:rPr>
          <w:rFonts w:hint="cs"/>
          <w:rtl/>
        </w:rPr>
        <w:t>,</w:t>
      </w:r>
      <w:r w:rsidR="006A6DC8" w:rsidRPr="00F265DC">
        <w:rPr>
          <w:rFonts w:hint="cs"/>
          <w:b/>
          <w:bCs/>
          <w:rtl/>
        </w:rPr>
        <w:t xml:space="preserve"> </w:t>
      </w:r>
      <w:r w:rsidR="006A6DC8" w:rsidRPr="00F265DC">
        <w:rPr>
          <w:b/>
          <w:bCs/>
          <w:rtl/>
        </w:rPr>
        <w:t xml:space="preserve">מסעדה </w:t>
      </w:r>
      <w:r w:rsidR="006A6DC8" w:rsidRPr="00F265DC">
        <w:rPr>
          <w:rtl/>
        </w:rPr>
        <w:t>ו</w:t>
      </w:r>
      <w:r w:rsidR="006A6DC8" w:rsidRPr="00F265DC">
        <w:rPr>
          <w:b/>
          <w:bCs/>
          <w:rtl/>
        </w:rPr>
        <w:t>עין קיניה</w:t>
      </w:r>
      <w:r w:rsidR="006A6DC8" w:rsidRPr="00F265DC">
        <w:rPr>
          <w:rtl/>
        </w:rPr>
        <w:t xml:space="preserve"> חיברו בתים לחשמל בלי שיוצגו להן טופס 4 כמתחייב. עוד העלתה הביקורת כי המועצות המקומיות לא דרשו מבעלי המבנים להמציא להן היתרי בנייה שהונפקו על ידי הוועדה המקומית לתכנון ובנייה</w:t>
      </w:r>
      <w:r w:rsidR="006A6DC8" w:rsidRPr="00F265DC">
        <w:rPr>
          <w:rFonts w:hint="cs"/>
          <w:rtl/>
        </w:rPr>
        <w:t xml:space="preserve"> </w:t>
      </w:r>
      <w:r w:rsidR="006A6DC8" w:rsidRPr="00F265DC">
        <w:rPr>
          <w:rFonts w:hint="eastAsia"/>
          <w:b/>
          <w:bCs/>
          <w:rtl/>
        </w:rPr>
        <w:t>מעלה</w:t>
      </w:r>
      <w:r w:rsidR="006A6DC8" w:rsidRPr="00F265DC">
        <w:rPr>
          <w:b/>
          <w:bCs/>
          <w:rtl/>
        </w:rPr>
        <w:t xml:space="preserve"> </w:t>
      </w:r>
      <w:r w:rsidR="006A6DC8" w:rsidRPr="00F265DC">
        <w:rPr>
          <w:rFonts w:hint="eastAsia"/>
          <w:b/>
          <w:bCs/>
          <w:rtl/>
        </w:rPr>
        <w:t>חרמון</w:t>
      </w:r>
      <w:r w:rsidR="006A6DC8" w:rsidRPr="00F265DC">
        <w:rPr>
          <w:rtl/>
        </w:rPr>
        <w:t>, כדי לעמוד על מקומם</w:t>
      </w:r>
      <w:r w:rsidR="006A6DC8" w:rsidRPr="00F265DC">
        <w:rPr>
          <w:rFonts w:hint="cs"/>
          <w:rtl/>
        </w:rPr>
        <w:t xml:space="preserve"> של המבנים</w:t>
      </w:r>
      <w:r w:rsidR="006A6DC8" w:rsidRPr="00F265DC">
        <w:rPr>
          <w:rtl/>
        </w:rPr>
        <w:t>, על שטחם ועל ייעודם, ואף לא דרשו מהם להגיש ת</w:t>
      </w:r>
      <w:r w:rsidR="006A6DC8" w:rsidRPr="00F265DC">
        <w:rPr>
          <w:rFonts w:hint="cs"/>
          <w:rtl/>
        </w:rPr>
        <w:t>ו</w:t>
      </w:r>
      <w:r w:rsidR="006A6DC8" w:rsidRPr="00F265DC">
        <w:rPr>
          <w:rtl/>
        </w:rPr>
        <w:t>כניות של רשת החשמל במבנים.</w:t>
      </w:r>
      <w:r w:rsidR="006A6DC8" w:rsidRPr="00F265DC">
        <w:rPr>
          <w:rFonts w:hint="cs"/>
          <w:rtl/>
        </w:rPr>
        <w:t xml:space="preserve"> </w:t>
      </w:r>
      <w:r w:rsidR="006A6DC8" w:rsidRPr="00F265DC">
        <w:rPr>
          <w:rtl/>
        </w:rPr>
        <w:t>בביקורת המעקב נמצא כי הליקוי</w:t>
      </w:r>
      <w:r w:rsidR="006A6DC8" w:rsidRPr="00F265DC">
        <w:rPr>
          <w:b/>
          <w:bCs/>
          <w:rtl/>
        </w:rPr>
        <w:t xml:space="preserve"> לא תוקן</w:t>
      </w:r>
      <w:r w:rsidR="006A6DC8" w:rsidRPr="00F265DC">
        <w:rPr>
          <w:rtl/>
        </w:rPr>
        <w:t xml:space="preserve"> ב</w:t>
      </w:r>
      <w:r w:rsidR="006A6DC8" w:rsidRPr="00F265DC">
        <w:rPr>
          <w:rFonts w:hint="cs"/>
          <w:rtl/>
        </w:rPr>
        <w:t>ארבע ה</w:t>
      </w:r>
      <w:r w:rsidR="006A6DC8" w:rsidRPr="00F265DC">
        <w:rPr>
          <w:rtl/>
        </w:rPr>
        <w:t>מועצות המקומיות</w:t>
      </w:r>
      <w:r w:rsidR="006A6DC8" w:rsidRPr="00F265DC">
        <w:rPr>
          <w:rFonts w:hint="cs"/>
          <w:rtl/>
        </w:rPr>
        <w:t>.</w:t>
      </w:r>
      <w:r w:rsidR="006A6DC8" w:rsidRPr="00F265DC">
        <w:rPr>
          <w:rtl/>
        </w:rPr>
        <w:t xml:space="preserve"> המועצות המקומיות </w:t>
      </w:r>
      <w:r w:rsidR="006A6DC8" w:rsidRPr="00F265DC">
        <w:rPr>
          <w:b/>
          <w:bCs/>
          <w:rtl/>
        </w:rPr>
        <w:t xml:space="preserve">מג'דל שמס, בוקעאת'א, מסעדה </w:t>
      </w:r>
      <w:r w:rsidR="006A6DC8" w:rsidRPr="00F265DC">
        <w:rPr>
          <w:rtl/>
        </w:rPr>
        <w:t>ו</w:t>
      </w:r>
      <w:r w:rsidR="006A6DC8" w:rsidRPr="00F265DC">
        <w:rPr>
          <w:b/>
          <w:bCs/>
          <w:rtl/>
        </w:rPr>
        <w:t>עין קיניה</w:t>
      </w:r>
      <w:r w:rsidR="006A6DC8" w:rsidRPr="00F265DC">
        <w:rPr>
          <w:rtl/>
        </w:rPr>
        <w:t xml:space="preserve"> המשיכו לחבר בתים לחיבור חשמל קבוע בלי שיוצג להן טופס 4. נוסף על כך</w:t>
      </w:r>
      <w:r w:rsidR="006A6DC8" w:rsidRPr="00F265DC">
        <w:rPr>
          <w:rFonts w:hint="cs"/>
          <w:rtl/>
        </w:rPr>
        <w:t>,</w:t>
      </w:r>
      <w:r w:rsidR="006A6DC8" w:rsidRPr="00F265DC">
        <w:rPr>
          <w:rtl/>
        </w:rPr>
        <w:t xml:space="preserve"> הן אינן דורשות מבעלי המבנים להגיש להן ת</w:t>
      </w:r>
      <w:r w:rsidR="006A6DC8" w:rsidRPr="00F265DC">
        <w:rPr>
          <w:rFonts w:hint="cs"/>
          <w:rtl/>
        </w:rPr>
        <w:t>ו</w:t>
      </w:r>
      <w:r w:rsidR="006A6DC8" w:rsidRPr="00F265DC">
        <w:rPr>
          <w:rtl/>
        </w:rPr>
        <w:t xml:space="preserve">כניות של רשת </w:t>
      </w:r>
      <w:r w:rsidR="00172C90" w:rsidRPr="00172C90">
        <w:rPr>
          <w:rtl/>
        </w:rPr>
        <w:t>באותם מבנים</w:t>
      </w:r>
      <w:r w:rsidRPr="00AF3B73">
        <w:rPr>
          <w:rFonts w:hint="cs"/>
          <w:rtl/>
        </w:rPr>
        <w:t xml:space="preserve">. </w:t>
      </w:r>
    </w:p>
    <w:p w:rsidR="00EB672B" w:rsidRPr="00AF3B73" w:rsidRDefault="00B067C3" w:rsidP="00EB672B">
      <w:pPr>
        <w:pStyle w:val="73f7"/>
      </w:pPr>
      <w:r w:rsidRPr="00AF3B73">
        <w:rPr>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בחינת פתרונות לבתים שאי אפשר להוציא להם היתר</w:t>
      </w:r>
      <w:r w:rsidR="006A6DC8" w:rsidRPr="00F265DC">
        <w:rPr>
          <w:rFonts w:hint="cs"/>
          <w:rtl/>
        </w:rPr>
        <w:t xml:space="preserve"> </w:t>
      </w:r>
      <w:r w:rsidR="006A6DC8" w:rsidRPr="0077653A">
        <w:rPr>
          <w:rFonts w:hint="cs"/>
          <w:b/>
          <w:bCs/>
          <w:rtl/>
        </w:rPr>
        <w:t>-</w:t>
      </w:r>
      <w:r w:rsidR="006A6DC8" w:rsidRPr="00F265DC">
        <w:rPr>
          <w:rFonts w:hint="cs"/>
          <w:rtl/>
        </w:rPr>
        <w:t xml:space="preserve"> </w:t>
      </w:r>
      <w:r w:rsidR="006A6DC8" w:rsidRPr="00F265DC">
        <w:rPr>
          <w:rtl/>
        </w:rPr>
        <w:t>בביקורת הקודמת הועלה כי הוועדה המקומית</w:t>
      </w:r>
      <w:r w:rsidR="006A6DC8" w:rsidRPr="00F265DC">
        <w:rPr>
          <w:rFonts w:hint="cs"/>
          <w:rtl/>
        </w:rPr>
        <w:t xml:space="preserve"> </w:t>
      </w:r>
      <w:r w:rsidR="006A6DC8" w:rsidRPr="00F265DC">
        <w:rPr>
          <w:rFonts w:hint="eastAsia"/>
          <w:b/>
          <w:bCs/>
          <w:rtl/>
        </w:rPr>
        <w:t>מעלה</w:t>
      </w:r>
      <w:r w:rsidR="006A6DC8" w:rsidRPr="00F265DC">
        <w:rPr>
          <w:b/>
          <w:bCs/>
          <w:rtl/>
        </w:rPr>
        <w:t xml:space="preserve"> </w:t>
      </w:r>
      <w:r w:rsidR="006A6DC8" w:rsidRPr="00F265DC">
        <w:rPr>
          <w:rFonts w:hint="eastAsia"/>
          <w:b/>
          <w:bCs/>
          <w:rtl/>
        </w:rPr>
        <w:t>חרמון</w:t>
      </w:r>
      <w:r w:rsidR="006A6DC8" w:rsidRPr="00F265DC">
        <w:rPr>
          <w:rtl/>
        </w:rPr>
        <w:t xml:space="preserve"> והמועצות המקומיות</w:t>
      </w:r>
      <w:r w:rsidR="006A6DC8" w:rsidRPr="00F265DC">
        <w:rPr>
          <w:rFonts w:hint="cs"/>
          <w:rtl/>
        </w:rPr>
        <w:t xml:space="preserve"> </w:t>
      </w:r>
      <w:r w:rsidR="006A6DC8" w:rsidRPr="00F265DC">
        <w:rPr>
          <w:rFonts w:hint="cs"/>
          <w:b/>
          <w:bCs/>
          <w:rtl/>
        </w:rPr>
        <w:t>בוקעאת'א</w:t>
      </w:r>
      <w:r w:rsidR="006A6DC8" w:rsidRPr="00172C90">
        <w:rPr>
          <w:rFonts w:hint="cs"/>
          <w:rtl/>
        </w:rPr>
        <w:t>,</w:t>
      </w:r>
      <w:r w:rsidR="006A6DC8" w:rsidRPr="00F265DC">
        <w:rPr>
          <w:rFonts w:hint="cs"/>
          <w:b/>
          <w:bCs/>
          <w:rtl/>
        </w:rPr>
        <w:t xml:space="preserve"> מג'דל שמס</w:t>
      </w:r>
      <w:r w:rsidR="006A6DC8" w:rsidRPr="00172C90">
        <w:rPr>
          <w:rFonts w:hint="cs"/>
          <w:rtl/>
        </w:rPr>
        <w:t>,</w:t>
      </w:r>
      <w:r w:rsidR="006A6DC8" w:rsidRPr="00F265DC">
        <w:rPr>
          <w:rFonts w:hint="cs"/>
          <w:b/>
          <w:bCs/>
          <w:rtl/>
        </w:rPr>
        <w:t xml:space="preserve"> מסעדה </w:t>
      </w:r>
      <w:r w:rsidR="006A6DC8" w:rsidRPr="00F265DC">
        <w:rPr>
          <w:rFonts w:hint="cs"/>
          <w:rtl/>
        </w:rPr>
        <w:t>ו</w:t>
      </w:r>
      <w:r w:rsidR="006A6DC8" w:rsidRPr="00F265DC">
        <w:rPr>
          <w:rFonts w:hint="cs"/>
          <w:b/>
          <w:bCs/>
          <w:rtl/>
        </w:rPr>
        <w:t>עין קיניה</w:t>
      </w:r>
      <w:r w:rsidR="006A6DC8" w:rsidRPr="00F265DC">
        <w:rPr>
          <w:rtl/>
        </w:rPr>
        <w:t xml:space="preserve"> לא הביאו לבחינת הגופים המוסמכים, לרבות מינהל התכנון ומשרד הפנים, את הצורך בפתרונות לדרישת חברת החשמל להמצאת טופסי </w:t>
      </w:r>
      <w:r w:rsidR="006A6DC8" w:rsidRPr="00F265DC">
        <w:rPr>
          <w:rFonts w:hint="cs"/>
          <w:rtl/>
        </w:rPr>
        <w:t>אכלוס,</w:t>
      </w:r>
      <w:r w:rsidR="006A6DC8" w:rsidRPr="00F265DC">
        <w:rPr>
          <w:rtl/>
        </w:rPr>
        <w:t xml:space="preserve"> בזמן שידוע שלרוב הבתים בתחום הוועדה</w:t>
      </w:r>
      <w:r w:rsidR="006A6DC8" w:rsidRPr="00F265DC">
        <w:rPr>
          <w:rFonts w:hint="cs"/>
          <w:rtl/>
        </w:rPr>
        <w:t xml:space="preserve"> המקומית</w:t>
      </w:r>
      <w:r w:rsidR="006A6DC8" w:rsidRPr="00F265DC">
        <w:rPr>
          <w:rtl/>
        </w:rPr>
        <w:t xml:space="preserve"> אין אישור לטופס</w:t>
      </w:r>
      <w:r w:rsidR="006A6DC8" w:rsidRPr="00F265DC">
        <w:rPr>
          <w:rFonts w:hint="cs"/>
          <w:rtl/>
        </w:rPr>
        <w:t xml:space="preserve"> כזה</w:t>
      </w:r>
      <w:r w:rsidR="006A6DC8" w:rsidRPr="00F265DC">
        <w:rPr>
          <w:rtl/>
        </w:rPr>
        <w:t>.</w:t>
      </w:r>
      <w:r w:rsidR="006A6DC8" w:rsidRPr="00F265DC">
        <w:rPr>
          <w:rFonts w:hint="cs"/>
          <w:rtl/>
        </w:rPr>
        <w:t xml:space="preserve"> </w:t>
      </w:r>
      <w:r w:rsidR="006A6DC8" w:rsidRPr="00F265DC">
        <w:rPr>
          <w:rtl/>
        </w:rPr>
        <w:t>בביקורת המעקב נמצא כי הליקוי</w:t>
      </w:r>
      <w:r w:rsidR="006A6DC8" w:rsidRPr="00F265DC">
        <w:rPr>
          <w:b/>
          <w:bCs/>
          <w:rtl/>
        </w:rPr>
        <w:t xml:space="preserve"> לא תוקן</w:t>
      </w:r>
      <w:r w:rsidR="006A6DC8" w:rsidRPr="00F265DC">
        <w:rPr>
          <w:rtl/>
        </w:rPr>
        <w:t xml:space="preserve"> ב</w:t>
      </w:r>
      <w:r w:rsidR="006A6DC8" w:rsidRPr="00F265DC">
        <w:rPr>
          <w:rFonts w:hint="cs"/>
          <w:rtl/>
        </w:rPr>
        <w:t>ארבע ה</w:t>
      </w:r>
      <w:r w:rsidR="006A6DC8" w:rsidRPr="00F265DC">
        <w:rPr>
          <w:rtl/>
        </w:rPr>
        <w:t>מועצות המקומיות</w:t>
      </w:r>
      <w:r w:rsidR="006A6DC8" w:rsidRPr="00F265DC">
        <w:rPr>
          <w:rFonts w:hint="cs"/>
          <w:rtl/>
        </w:rPr>
        <w:t>, ו</w:t>
      </w:r>
      <w:r w:rsidR="006A6DC8" w:rsidRPr="00F265DC">
        <w:rPr>
          <w:rtl/>
        </w:rPr>
        <w:t xml:space="preserve">כי </w:t>
      </w:r>
      <w:r w:rsidR="006A6DC8" w:rsidRPr="00F265DC">
        <w:rPr>
          <w:rFonts w:hint="cs"/>
          <w:rtl/>
        </w:rPr>
        <w:t xml:space="preserve">הן </w:t>
      </w:r>
      <w:r w:rsidR="006A6DC8" w:rsidRPr="00F265DC">
        <w:rPr>
          <w:rtl/>
        </w:rPr>
        <w:t>לא פעלו לקבלת פטור מתעודת גמר לצורך חיבור לחשמל לגבי מבנים שאי אפשר להוציא להם היתר</w:t>
      </w:r>
      <w:r w:rsidRPr="00AF3B73">
        <w:rPr>
          <w:rFonts w:hint="cs"/>
          <w:rtl/>
        </w:rPr>
        <w:t xml:space="preserve">. </w:t>
      </w:r>
    </w:p>
    <w:p w:rsidR="00EB672B" w:rsidRPr="00AF3B73" w:rsidRDefault="00B067C3" w:rsidP="00EB672B">
      <w:pPr>
        <w:pStyle w:val="73f7"/>
        <w:rPr>
          <w:rtl/>
        </w:rPr>
      </w:pPr>
      <w:r w:rsidRPr="00AF3B73">
        <w:rPr>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חיבור החשמל לבקתות חקלאיות</w:t>
      </w:r>
      <w:r w:rsidR="006A6DC8" w:rsidRPr="0077653A">
        <w:rPr>
          <w:rFonts w:hint="cs"/>
          <w:b/>
          <w:bCs/>
          <w:rtl/>
        </w:rPr>
        <w:t xml:space="preserve"> -</w:t>
      </w:r>
      <w:r w:rsidR="006A6DC8" w:rsidRPr="00F265DC">
        <w:rPr>
          <w:rFonts w:hint="cs"/>
          <w:rtl/>
        </w:rPr>
        <w:t xml:space="preserve"> הנושא נבדק לראשונה בביקורת המעקב. בביקורת המעקב עלה כי </w:t>
      </w:r>
      <w:r w:rsidR="006A6DC8" w:rsidRPr="00F265DC">
        <w:rPr>
          <w:rtl/>
        </w:rPr>
        <w:t xml:space="preserve">במרחב התכנון בשטחים החקלאיים </w:t>
      </w:r>
      <w:r w:rsidR="006A6DC8" w:rsidRPr="00F265DC">
        <w:rPr>
          <w:rFonts w:hint="cs"/>
          <w:rtl/>
        </w:rPr>
        <w:t>המצויים</w:t>
      </w:r>
      <w:r w:rsidR="006A6DC8" w:rsidRPr="00F265DC">
        <w:rPr>
          <w:rtl/>
        </w:rPr>
        <w:t xml:space="preserve"> בתחום המועצות המקומיות </w:t>
      </w:r>
      <w:r w:rsidR="006A6DC8" w:rsidRPr="00F265DC">
        <w:rPr>
          <w:b/>
          <w:bCs/>
          <w:rtl/>
        </w:rPr>
        <w:t xml:space="preserve">בוקעאת'א, מג'דל שמס </w:t>
      </w:r>
      <w:r w:rsidR="006A6DC8" w:rsidRPr="00005CDE">
        <w:rPr>
          <w:rFonts w:hint="cs"/>
          <w:rtl/>
        </w:rPr>
        <w:t>ו</w:t>
      </w:r>
      <w:r w:rsidR="006A6DC8" w:rsidRPr="00F265DC">
        <w:rPr>
          <w:b/>
          <w:bCs/>
          <w:rtl/>
        </w:rPr>
        <w:t xml:space="preserve">מסעדה </w:t>
      </w:r>
      <w:r w:rsidR="006A6DC8" w:rsidRPr="00F265DC">
        <w:rPr>
          <w:rtl/>
        </w:rPr>
        <w:t>פועלות אגודות שיתופיות חקלאיות העוסקות בענייני החקלאים ומייצגות אותם ב</w:t>
      </w:r>
      <w:r w:rsidR="006A6DC8" w:rsidRPr="00F265DC">
        <w:rPr>
          <w:rFonts w:hint="cs"/>
          <w:rtl/>
        </w:rPr>
        <w:t>שלוש</w:t>
      </w:r>
      <w:r w:rsidR="006A6DC8" w:rsidRPr="00F265DC">
        <w:rPr>
          <w:rtl/>
        </w:rPr>
        <w:t xml:space="preserve"> המועצות (האגודות החקלאיות). האגודות החקלאיות</w:t>
      </w:r>
      <w:r w:rsidR="006A6DC8" w:rsidRPr="00F265DC">
        <w:rPr>
          <w:rFonts w:hint="cs"/>
          <w:rtl/>
        </w:rPr>
        <w:t xml:space="preserve"> בתחום המועצות המקומיות</w:t>
      </w:r>
      <w:r w:rsidR="006A6DC8" w:rsidRPr="00F265DC">
        <w:rPr>
          <w:rFonts w:hint="cs"/>
          <w:b/>
          <w:bCs/>
          <w:rtl/>
        </w:rPr>
        <w:t xml:space="preserve"> </w:t>
      </w:r>
      <w:r w:rsidR="006A6DC8" w:rsidRPr="00F265DC">
        <w:rPr>
          <w:rFonts w:hint="eastAsia"/>
          <w:b/>
          <w:bCs/>
          <w:rtl/>
        </w:rPr>
        <w:t>מג</w:t>
      </w:r>
      <w:r w:rsidR="006A6DC8" w:rsidRPr="00F265DC">
        <w:rPr>
          <w:b/>
          <w:bCs/>
          <w:rtl/>
        </w:rPr>
        <w:t xml:space="preserve">'דל שמס </w:t>
      </w:r>
      <w:r w:rsidR="006A6DC8" w:rsidRPr="00005CDE">
        <w:rPr>
          <w:rFonts w:hint="cs"/>
          <w:rtl/>
        </w:rPr>
        <w:t>ו</w:t>
      </w:r>
      <w:r w:rsidR="006A6DC8" w:rsidRPr="00F265DC">
        <w:rPr>
          <w:rFonts w:hint="eastAsia"/>
          <w:b/>
          <w:bCs/>
          <w:rtl/>
        </w:rPr>
        <w:t>מסעדה</w:t>
      </w:r>
      <w:r w:rsidR="006A6DC8" w:rsidRPr="00F265DC">
        <w:rPr>
          <w:b/>
          <w:bCs/>
          <w:rtl/>
        </w:rPr>
        <w:t xml:space="preserve"> </w:t>
      </w:r>
      <w:r w:rsidR="006A6DC8" w:rsidRPr="00F265DC">
        <w:rPr>
          <w:rtl/>
        </w:rPr>
        <w:t>רוכשות חשמל</w:t>
      </w:r>
      <w:r w:rsidR="006A6DC8" w:rsidRPr="00F265DC">
        <w:rPr>
          <w:rFonts w:hint="cs"/>
          <w:rtl/>
        </w:rPr>
        <w:t xml:space="preserve"> מחברת החשמל, </w:t>
      </w:r>
      <w:bookmarkStart w:id="1" w:name="_Hlk200270979"/>
      <w:r w:rsidR="006A6DC8" w:rsidRPr="00F265DC">
        <w:rPr>
          <w:rFonts w:hint="cs"/>
          <w:rtl/>
        </w:rPr>
        <w:t>ו</w:t>
      </w:r>
      <w:r w:rsidR="006A6DC8" w:rsidRPr="00F265DC">
        <w:rPr>
          <w:rFonts w:hint="eastAsia"/>
          <w:rtl/>
        </w:rPr>
        <w:t>האגודות</w:t>
      </w:r>
      <w:r w:rsidR="006A6DC8" w:rsidRPr="00F265DC">
        <w:rPr>
          <w:rtl/>
        </w:rPr>
        <w:t xml:space="preserve"> </w:t>
      </w:r>
      <w:r w:rsidR="006A6DC8" w:rsidRPr="00F265DC">
        <w:rPr>
          <w:rFonts w:hint="eastAsia"/>
          <w:rtl/>
        </w:rPr>
        <w:t>בתחום</w:t>
      </w:r>
      <w:r w:rsidR="006A6DC8" w:rsidRPr="00F265DC">
        <w:rPr>
          <w:rtl/>
        </w:rPr>
        <w:t xml:space="preserve"> </w:t>
      </w:r>
      <w:r w:rsidR="006A6DC8" w:rsidRPr="00F265DC">
        <w:rPr>
          <w:rFonts w:hint="eastAsia"/>
          <w:rtl/>
        </w:rPr>
        <w:t>המועצה</w:t>
      </w:r>
      <w:r w:rsidR="006A6DC8" w:rsidRPr="00F265DC">
        <w:rPr>
          <w:rtl/>
        </w:rPr>
        <w:t xml:space="preserve"> </w:t>
      </w:r>
      <w:r w:rsidR="006A6DC8" w:rsidRPr="00F265DC">
        <w:rPr>
          <w:rFonts w:hint="eastAsia"/>
          <w:rtl/>
        </w:rPr>
        <w:t>המקומית</w:t>
      </w:r>
      <w:r w:rsidR="006A6DC8" w:rsidRPr="00F265DC">
        <w:rPr>
          <w:rFonts w:hint="cs"/>
          <w:b/>
          <w:bCs/>
          <w:rtl/>
        </w:rPr>
        <w:t xml:space="preserve"> בוקעאת'א</w:t>
      </w:r>
      <w:r w:rsidR="006A6DC8" w:rsidRPr="00F265DC">
        <w:rPr>
          <w:rFonts w:hint="cs"/>
          <w:rtl/>
        </w:rPr>
        <w:t xml:space="preserve"> רוכשות חשמל</w:t>
      </w:r>
      <w:r w:rsidR="006A6DC8" w:rsidRPr="00F265DC">
        <w:rPr>
          <w:rtl/>
        </w:rPr>
        <w:t xml:space="preserve"> מהמועצ</w:t>
      </w:r>
      <w:r w:rsidR="006A6DC8" w:rsidRPr="00F265DC">
        <w:rPr>
          <w:rFonts w:hint="cs"/>
          <w:rtl/>
        </w:rPr>
        <w:t>ה</w:t>
      </w:r>
      <w:bookmarkEnd w:id="1"/>
      <w:r w:rsidR="006A6DC8" w:rsidRPr="00F265DC">
        <w:rPr>
          <w:rFonts w:hint="cs"/>
          <w:rtl/>
        </w:rPr>
        <w:t>. האגודות החקלאיות רוכשות את החשמל</w:t>
      </w:r>
      <w:r w:rsidR="006A6DC8" w:rsidRPr="00F265DC">
        <w:rPr>
          <w:rtl/>
        </w:rPr>
        <w:t xml:space="preserve"> באמצעות מוני חשמל ומוכרות את החשמל לבעלי צימרים ומבנים חקלאיים (עיזבות) הנמצאים </w:t>
      </w:r>
      <w:r w:rsidR="006A6DC8" w:rsidRPr="00F265DC">
        <w:rPr>
          <w:rFonts w:hint="cs"/>
          <w:rtl/>
        </w:rPr>
        <w:t>בשטחי השיפוט שלהן</w:t>
      </w:r>
      <w:r w:rsidR="006A6DC8" w:rsidRPr="00F265DC">
        <w:rPr>
          <w:rtl/>
        </w:rPr>
        <w:t xml:space="preserve"> ללא פיקוח וללא בקרה של המועצות.</w:t>
      </w:r>
      <w:r w:rsidR="006A6DC8" w:rsidRPr="00F265DC">
        <w:rPr>
          <w:rFonts w:hint="cs"/>
          <w:rtl/>
        </w:rPr>
        <w:t xml:space="preserve"> </w:t>
      </w:r>
      <w:r w:rsidR="006A6DC8" w:rsidRPr="00F265DC">
        <w:rPr>
          <w:rtl/>
        </w:rPr>
        <w:t>מסיור שערך צוות מבקר המדינה ב-12.2.25 עולה כי מאות בקתות חקלאיות בשטחים החקלאיים מסביב לבריכת רם</w:t>
      </w:r>
      <w:r w:rsidR="006A6DC8" w:rsidRPr="00F265DC">
        <w:rPr>
          <w:rFonts w:hint="cs"/>
          <w:rtl/>
        </w:rPr>
        <w:t xml:space="preserve">, </w:t>
      </w:r>
      <w:r w:rsidR="006A6DC8" w:rsidRPr="00F265DC">
        <w:rPr>
          <w:rtl/>
        </w:rPr>
        <w:t xml:space="preserve">בתחום השיפוט של שתי המועצות המקומיות </w:t>
      </w:r>
      <w:r w:rsidR="006A6DC8" w:rsidRPr="00F265DC">
        <w:rPr>
          <w:b/>
          <w:bCs/>
          <w:rtl/>
        </w:rPr>
        <w:t xml:space="preserve">מג'דל שמס </w:t>
      </w:r>
      <w:r w:rsidR="006A6DC8" w:rsidRPr="00F265DC">
        <w:rPr>
          <w:rtl/>
        </w:rPr>
        <w:t>ו</w:t>
      </w:r>
      <w:r w:rsidR="006A6DC8" w:rsidRPr="00F265DC">
        <w:rPr>
          <w:b/>
          <w:bCs/>
          <w:rtl/>
        </w:rPr>
        <w:t>מסעדה</w:t>
      </w:r>
      <w:r w:rsidR="006A6DC8" w:rsidRPr="00F265DC">
        <w:rPr>
          <w:rtl/>
        </w:rPr>
        <w:t xml:space="preserve"> ובשטחים החקלאיים בתחום </w:t>
      </w:r>
      <w:r w:rsidR="006A6DC8" w:rsidRPr="00F265DC">
        <w:rPr>
          <w:rFonts w:hint="cs"/>
          <w:rtl/>
        </w:rPr>
        <w:t>ה</w:t>
      </w:r>
      <w:r w:rsidR="006A6DC8" w:rsidRPr="00F265DC">
        <w:rPr>
          <w:rtl/>
        </w:rPr>
        <w:t xml:space="preserve">שיפוט </w:t>
      </w:r>
      <w:r w:rsidR="006A6DC8" w:rsidRPr="00F265DC">
        <w:rPr>
          <w:rFonts w:hint="cs"/>
          <w:rtl/>
        </w:rPr>
        <w:t xml:space="preserve">של </w:t>
      </w:r>
      <w:r w:rsidR="006A6DC8" w:rsidRPr="00F265DC">
        <w:rPr>
          <w:rtl/>
        </w:rPr>
        <w:t xml:space="preserve">המועצה המקומית </w:t>
      </w:r>
      <w:r w:rsidR="006A6DC8" w:rsidRPr="00F265DC">
        <w:rPr>
          <w:b/>
          <w:bCs/>
          <w:rtl/>
        </w:rPr>
        <w:t>בוקעאת'א</w:t>
      </w:r>
      <w:r w:rsidR="006A6DC8" w:rsidRPr="00F265DC">
        <w:rPr>
          <w:rFonts w:hint="cs"/>
          <w:rtl/>
        </w:rPr>
        <w:t>,</w:t>
      </w:r>
      <w:r w:rsidR="006A6DC8" w:rsidRPr="00F265DC">
        <w:rPr>
          <w:rtl/>
        </w:rPr>
        <w:t xml:space="preserve"> מחוברות לחשמל באמצעות חיבורים פירטיים. נוסף על כך נמצא כי בשנת 2022 חיברה המועצה המקומית </w:t>
      </w:r>
      <w:r w:rsidR="006A6DC8" w:rsidRPr="00F265DC">
        <w:rPr>
          <w:b/>
          <w:bCs/>
          <w:rtl/>
        </w:rPr>
        <w:t>בוקעאת'א</w:t>
      </w:r>
      <w:r w:rsidR="006A6DC8" w:rsidRPr="00F265DC">
        <w:rPr>
          <w:rtl/>
        </w:rPr>
        <w:t xml:space="preserve"> לרשת החשמל, על דעת ראש המועצה הקודם, בקתה </w:t>
      </w:r>
      <w:r w:rsidR="006A6DC8" w:rsidRPr="00F265DC">
        <w:rPr>
          <w:rFonts w:hint="cs"/>
          <w:rtl/>
        </w:rPr>
        <w:t>ש</w:t>
      </w:r>
      <w:r w:rsidR="006A6DC8" w:rsidRPr="00F265DC">
        <w:rPr>
          <w:rtl/>
        </w:rPr>
        <w:t>נמצאת במרחק של חמישה ק"מ מ</w:t>
      </w:r>
      <w:r w:rsidR="006A6DC8" w:rsidRPr="00F265DC">
        <w:rPr>
          <w:rFonts w:hint="cs"/>
          <w:rtl/>
        </w:rPr>
        <w:t xml:space="preserve">גבול תחום השיפוט של </w:t>
      </w:r>
      <w:r w:rsidR="006A6DC8" w:rsidRPr="00F265DC">
        <w:rPr>
          <w:rtl/>
        </w:rPr>
        <w:t>המועצה, על שפת בריכת רם. במועצה המקומית אין מידע או תיעוד לגבי קבלת ההחלטה בעניין ומימון עלויות החיבור</w:t>
      </w:r>
      <w:r w:rsidRPr="00AF3B73">
        <w:rPr>
          <w:rFonts w:hint="cs"/>
          <w:rtl/>
        </w:rPr>
        <w:t>.</w:t>
      </w:r>
    </w:p>
    <w:p w:rsidR="00EB672B" w:rsidRDefault="00B067C3" w:rsidP="00EB672B">
      <w:pPr>
        <w:pStyle w:val="73f7"/>
        <w:rPr>
          <w:rtl/>
        </w:rPr>
      </w:pPr>
      <w:r w:rsidRPr="0063556C">
        <w:rPr>
          <w:rStyle w:val="7372"/>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A6DC8" w:rsidRPr="00F265DC">
        <w:rPr>
          <w:b/>
          <w:bCs/>
          <w:rtl/>
        </w:rPr>
        <w:t>עמידה בדרישות חוק הקרינה הבלתי מייננת</w:t>
      </w:r>
      <w:r w:rsidR="006A6DC8" w:rsidRPr="00F265DC">
        <w:rPr>
          <w:rFonts w:hint="cs"/>
          <w:rtl/>
        </w:rPr>
        <w:t xml:space="preserve"> </w:t>
      </w:r>
      <w:r w:rsidR="006A6DC8" w:rsidRPr="0077653A">
        <w:rPr>
          <w:rFonts w:hint="cs"/>
          <w:b/>
          <w:bCs/>
          <w:rtl/>
        </w:rPr>
        <w:t>-</w:t>
      </w:r>
      <w:r w:rsidR="006A6DC8" w:rsidRPr="00F265DC">
        <w:rPr>
          <w:rFonts w:hint="cs"/>
          <w:rtl/>
        </w:rPr>
        <w:t xml:space="preserve"> בביקורת הקודמת נמצא כי </w:t>
      </w:r>
      <w:r w:rsidR="006A6DC8" w:rsidRPr="00F265DC">
        <w:rPr>
          <w:rtl/>
        </w:rPr>
        <w:t xml:space="preserve">מתקני החשמל </w:t>
      </w:r>
      <w:r w:rsidR="006A6DC8" w:rsidRPr="00F265DC">
        <w:rPr>
          <w:rFonts w:hint="cs"/>
          <w:rtl/>
        </w:rPr>
        <w:t xml:space="preserve">במועצות המקומיות </w:t>
      </w:r>
      <w:r w:rsidR="006A6DC8" w:rsidRPr="00F265DC">
        <w:rPr>
          <w:b/>
          <w:bCs/>
          <w:rtl/>
        </w:rPr>
        <w:t>בוקעאת'א</w:t>
      </w:r>
      <w:r w:rsidR="006A6DC8" w:rsidRPr="00172C90">
        <w:rPr>
          <w:rFonts w:hint="cs"/>
          <w:rtl/>
        </w:rPr>
        <w:t>,</w:t>
      </w:r>
      <w:r w:rsidR="006A6DC8" w:rsidRPr="00F265DC">
        <w:rPr>
          <w:rtl/>
        </w:rPr>
        <w:t xml:space="preserve"> </w:t>
      </w:r>
      <w:r w:rsidR="006A6DC8" w:rsidRPr="00F265DC">
        <w:rPr>
          <w:b/>
          <w:bCs/>
          <w:rtl/>
        </w:rPr>
        <w:t>מג'דל שמס</w:t>
      </w:r>
      <w:r w:rsidR="006A6DC8" w:rsidRPr="00172C90">
        <w:rPr>
          <w:rFonts w:hint="cs"/>
          <w:rtl/>
        </w:rPr>
        <w:t>,</w:t>
      </w:r>
      <w:r w:rsidR="006A6DC8" w:rsidRPr="00F265DC">
        <w:rPr>
          <w:rFonts w:hint="cs"/>
          <w:b/>
          <w:bCs/>
          <w:rtl/>
        </w:rPr>
        <w:t xml:space="preserve"> </w:t>
      </w:r>
      <w:r w:rsidR="006A6DC8" w:rsidRPr="00F265DC">
        <w:rPr>
          <w:b/>
          <w:bCs/>
          <w:rtl/>
        </w:rPr>
        <w:t>מסעדה</w:t>
      </w:r>
      <w:r w:rsidR="006A6DC8" w:rsidRPr="00172C90">
        <w:rPr>
          <w:rtl/>
        </w:rPr>
        <w:t>,</w:t>
      </w:r>
      <w:r w:rsidR="006A6DC8" w:rsidRPr="00F265DC">
        <w:rPr>
          <w:rFonts w:hint="cs"/>
          <w:b/>
          <w:bCs/>
          <w:rtl/>
        </w:rPr>
        <w:t xml:space="preserve"> </w:t>
      </w:r>
      <w:r w:rsidR="006A6DC8" w:rsidRPr="00F265DC">
        <w:rPr>
          <w:rFonts w:hint="eastAsia"/>
          <w:rtl/>
        </w:rPr>
        <w:t>ו</w:t>
      </w:r>
      <w:r w:rsidR="006A6DC8" w:rsidRPr="00F265DC">
        <w:rPr>
          <w:b/>
          <w:bCs/>
          <w:rtl/>
        </w:rPr>
        <w:t xml:space="preserve">עין קיניה </w:t>
      </w:r>
      <w:r w:rsidR="006A6DC8" w:rsidRPr="00F265DC">
        <w:rPr>
          <w:rFonts w:hint="cs"/>
          <w:rtl/>
        </w:rPr>
        <w:t xml:space="preserve">אינם עומדים בתקנים ובדרישות שנקבעו </w:t>
      </w:r>
      <w:r w:rsidR="006A6DC8" w:rsidRPr="00F265DC">
        <w:rPr>
          <w:rtl/>
        </w:rPr>
        <w:t>בחוק הקרינה הבלתי מייננת. בביקורת המעקב נמצא כי הליקוי</w:t>
      </w:r>
      <w:r w:rsidR="006A6DC8" w:rsidRPr="00F265DC">
        <w:rPr>
          <w:rFonts w:hint="cs"/>
          <w:b/>
          <w:bCs/>
          <w:rtl/>
        </w:rPr>
        <w:t xml:space="preserve"> </w:t>
      </w:r>
      <w:r w:rsidR="006A6DC8" w:rsidRPr="00F265DC">
        <w:rPr>
          <w:b/>
          <w:bCs/>
          <w:rtl/>
        </w:rPr>
        <w:t xml:space="preserve">תוקן </w:t>
      </w:r>
      <w:r w:rsidR="006A6DC8" w:rsidRPr="00F265DC">
        <w:rPr>
          <w:rFonts w:hint="eastAsia"/>
          <w:b/>
          <w:bCs/>
          <w:rtl/>
        </w:rPr>
        <w:t>במידה</w:t>
      </w:r>
      <w:r w:rsidR="006A6DC8" w:rsidRPr="00F265DC">
        <w:rPr>
          <w:b/>
          <w:bCs/>
          <w:rtl/>
        </w:rPr>
        <w:t xml:space="preserve"> </w:t>
      </w:r>
      <w:r w:rsidR="006A6DC8" w:rsidRPr="00F265DC">
        <w:rPr>
          <w:rFonts w:hint="eastAsia"/>
          <w:b/>
          <w:bCs/>
          <w:rtl/>
        </w:rPr>
        <w:t>רבה</w:t>
      </w:r>
      <w:r w:rsidR="006A6DC8" w:rsidRPr="00F265DC">
        <w:rPr>
          <w:rFonts w:hint="cs"/>
          <w:rtl/>
        </w:rPr>
        <w:t xml:space="preserve"> </w:t>
      </w:r>
      <w:r w:rsidR="006A6DC8" w:rsidRPr="00F265DC">
        <w:rPr>
          <w:rtl/>
        </w:rPr>
        <w:t>במועצ</w:t>
      </w:r>
      <w:r w:rsidR="006A6DC8" w:rsidRPr="00F265DC">
        <w:rPr>
          <w:rFonts w:hint="cs"/>
          <w:rtl/>
        </w:rPr>
        <w:t>ה</w:t>
      </w:r>
      <w:r w:rsidR="006A6DC8" w:rsidRPr="00F265DC">
        <w:rPr>
          <w:rtl/>
        </w:rPr>
        <w:t xml:space="preserve"> המקומית </w:t>
      </w:r>
      <w:r w:rsidR="006A6DC8" w:rsidRPr="00F265DC">
        <w:rPr>
          <w:rFonts w:hint="cs"/>
          <w:b/>
          <w:bCs/>
          <w:rtl/>
        </w:rPr>
        <w:t>מג'דל שמס</w:t>
      </w:r>
      <w:r w:rsidR="006A6DC8" w:rsidRPr="00F265DC">
        <w:rPr>
          <w:rFonts w:hint="cs"/>
          <w:rtl/>
        </w:rPr>
        <w:t xml:space="preserve">, </w:t>
      </w:r>
      <w:r w:rsidR="006A6DC8" w:rsidRPr="00005CDE">
        <w:rPr>
          <w:rFonts w:hint="cs"/>
          <w:b/>
          <w:bCs/>
          <w:rtl/>
        </w:rPr>
        <w:t>ו</w:t>
      </w:r>
      <w:r w:rsidR="006A6DC8" w:rsidRPr="00F265DC">
        <w:rPr>
          <w:b/>
          <w:bCs/>
          <w:rtl/>
        </w:rPr>
        <w:t>לא תוקן</w:t>
      </w:r>
      <w:r w:rsidR="006A6DC8" w:rsidRPr="00F265DC">
        <w:rPr>
          <w:rtl/>
        </w:rPr>
        <w:t xml:space="preserve"> במועצות המקומיות </w:t>
      </w:r>
      <w:r w:rsidR="006A6DC8" w:rsidRPr="00F265DC">
        <w:rPr>
          <w:b/>
          <w:bCs/>
          <w:rtl/>
        </w:rPr>
        <w:t>בוקעאת'א</w:t>
      </w:r>
      <w:r w:rsidR="006A6DC8" w:rsidRPr="00172C90">
        <w:rPr>
          <w:rtl/>
        </w:rPr>
        <w:t>,</w:t>
      </w:r>
      <w:r w:rsidR="006A6DC8" w:rsidRPr="00F265DC">
        <w:rPr>
          <w:rFonts w:hint="cs"/>
          <w:b/>
          <w:bCs/>
          <w:rtl/>
        </w:rPr>
        <w:t xml:space="preserve"> </w:t>
      </w:r>
      <w:r w:rsidR="006A6DC8" w:rsidRPr="00F265DC">
        <w:rPr>
          <w:b/>
          <w:bCs/>
          <w:rtl/>
        </w:rPr>
        <w:t xml:space="preserve">מסעדה </w:t>
      </w:r>
      <w:r w:rsidR="006A6DC8" w:rsidRPr="00F265DC">
        <w:rPr>
          <w:rtl/>
        </w:rPr>
        <w:t>ו</w:t>
      </w:r>
      <w:r w:rsidR="006A6DC8" w:rsidRPr="00F265DC">
        <w:rPr>
          <w:b/>
          <w:bCs/>
          <w:rtl/>
        </w:rPr>
        <w:t>עין קיניה</w:t>
      </w:r>
      <w:r w:rsidR="006A6DC8" w:rsidRPr="00F265DC">
        <w:rPr>
          <w:rtl/>
        </w:rPr>
        <w:t>. בביקורת המעקב עלה כי</w:t>
      </w:r>
      <w:r w:rsidR="006A6DC8" w:rsidRPr="00F265DC">
        <w:rPr>
          <w:rFonts w:hint="cs"/>
          <w:rtl/>
        </w:rPr>
        <w:t xml:space="preserve"> </w:t>
      </w:r>
      <w:r w:rsidR="006A6DC8" w:rsidRPr="00F265DC">
        <w:rPr>
          <w:rtl/>
        </w:rPr>
        <w:t xml:space="preserve">שלוש המועצות המקומיות </w:t>
      </w:r>
      <w:r w:rsidR="006A6DC8" w:rsidRPr="00F265DC">
        <w:rPr>
          <w:b/>
          <w:bCs/>
          <w:rtl/>
        </w:rPr>
        <w:t>בוקעאת'א</w:t>
      </w:r>
      <w:r w:rsidR="006A6DC8" w:rsidRPr="00172C90">
        <w:rPr>
          <w:rtl/>
        </w:rPr>
        <w:t>,</w:t>
      </w:r>
      <w:r w:rsidR="006A6DC8" w:rsidRPr="00F265DC">
        <w:rPr>
          <w:b/>
          <w:bCs/>
          <w:rtl/>
        </w:rPr>
        <w:t xml:space="preserve"> עין קיניה </w:t>
      </w:r>
      <w:r w:rsidR="006A6DC8" w:rsidRPr="00F265DC">
        <w:rPr>
          <w:rtl/>
        </w:rPr>
        <w:t>ו</w:t>
      </w:r>
      <w:r w:rsidR="006A6DC8" w:rsidRPr="00F265DC">
        <w:rPr>
          <w:b/>
          <w:bCs/>
          <w:rtl/>
        </w:rPr>
        <w:t xml:space="preserve">מסעדה </w:t>
      </w:r>
      <w:r w:rsidR="006A6DC8" w:rsidRPr="00F265DC">
        <w:rPr>
          <w:rtl/>
        </w:rPr>
        <w:t xml:space="preserve">לא ביצעו מדידות </w:t>
      </w:r>
      <w:r w:rsidR="006A6DC8" w:rsidRPr="00F265DC">
        <w:rPr>
          <w:rFonts w:hint="cs"/>
          <w:rtl/>
        </w:rPr>
        <w:t>ש</w:t>
      </w:r>
      <w:r w:rsidR="006A6DC8" w:rsidRPr="00F265DC">
        <w:rPr>
          <w:rtl/>
        </w:rPr>
        <w:t>ל</w:t>
      </w:r>
      <w:r w:rsidR="006A6DC8" w:rsidRPr="00F265DC">
        <w:rPr>
          <w:rFonts w:hint="cs"/>
          <w:rtl/>
        </w:rPr>
        <w:t xml:space="preserve"> </w:t>
      </w:r>
      <w:r w:rsidR="006A6DC8" w:rsidRPr="00F265DC">
        <w:rPr>
          <w:rtl/>
        </w:rPr>
        <w:t xml:space="preserve">עוצמת הקרינה במתקני החשמל </w:t>
      </w:r>
      <w:r w:rsidR="006A6DC8" w:rsidRPr="00F265DC">
        <w:rPr>
          <w:rtl/>
        </w:rPr>
        <w:lastRenderedPageBreak/>
        <w:t>ולא בדקו אם קיימת חריגה ברמות החשיפה של תושביהן לקרינה.</w:t>
      </w:r>
      <w:r w:rsidR="006A6DC8" w:rsidRPr="00F265DC">
        <w:rPr>
          <w:rFonts w:hint="cs"/>
          <w:rtl/>
        </w:rPr>
        <w:t xml:space="preserve"> </w:t>
      </w:r>
      <w:r w:rsidR="006A6DC8" w:rsidRPr="00F265DC">
        <w:rPr>
          <w:rtl/>
        </w:rPr>
        <w:t xml:space="preserve">המועצה המקומית </w:t>
      </w:r>
      <w:r w:rsidR="006A6DC8" w:rsidRPr="00F265DC">
        <w:rPr>
          <w:b/>
          <w:bCs/>
          <w:rtl/>
        </w:rPr>
        <w:t>מג'דל שמס</w:t>
      </w:r>
      <w:r w:rsidR="006A6DC8" w:rsidRPr="00F265DC">
        <w:rPr>
          <w:rtl/>
        </w:rPr>
        <w:t xml:space="preserve"> ביצעה בספטמבר 2019 מדידות </w:t>
      </w:r>
      <w:r w:rsidR="006A6DC8" w:rsidRPr="00F265DC">
        <w:rPr>
          <w:rFonts w:hint="cs"/>
          <w:rtl/>
        </w:rPr>
        <w:t>ב</w:t>
      </w:r>
      <w:r w:rsidR="006A6DC8" w:rsidRPr="00F265DC">
        <w:rPr>
          <w:rtl/>
        </w:rPr>
        <w:t>שנאים המותקנים על עמודי חשמל ברחבי המועצה, כדי לקבל אישור על רמת הקרינה. תוצאות המדידות הראו כי רמות הקרינה נמצאות בתחום ההמלצות של משרד הבריאות והמשרד להגנת הסביבה</w:t>
      </w:r>
      <w:r w:rsidRPr="00AF3B73">
        <w:rPr>
          <w:rFonts w:hint="cs"/>
          <w:rtl/>
        </w:rPr>
        <w:t xml:space="preserve">. </w:t>
      </w:r>
    </w:p>
    <w:p w:rsidR="006A6DC8" w:rsidRDefault="00B067C3" w:rsidP="006A6DC8">
      <w:pPr>
        <w:pStyle w:val="73f7"/>
        <w:rPr>
          <w:rtl/>
        </w:rPr>
      </w:pPr>
      <w:r w:rsidRPr="0063556C">
        <w:rPr>
          <w:rStyle w:val="7372"/>
          <w:rFonts w:hint="cs"/>
          <w:noProof/>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731012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0121"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65DC">
        <w:rPr>
          <w:b/>
          <w:bCs/>
          <w:rtl/>
        </w:rPr>
        <w:t>ביצוע בדיקות</w:t>
      </w:r>
      <w:r w:rsidRPr="00F265DC">
        <w:rPr>
          <w:rFonts w:hint="cs"/>
          <w:b/>
          <w:bCs/>
          <w:rtl/>
        </w:rPr>
        <w:t xml:space="preserve"> של תקינות רשת החשמל</w:t>
      </w:r>
      <w:r w:rsidRPr="00F265DC">
        <w:rPr>
          <w:b/>
          <w:bCs/>
          <w:rtl/>
        </w:rPr>
        <w:t xml:space="preserve"> </w:t>
      </w:r>
      <w:r w:rsidRPr="00F265DC">
        <w:rPr>
          <w:rFonts w:hint="cs"/>
          <w:b/>
          <w:bCs/>
          <w:rtl/>
        </w:rPr>
        <w:t>לפני</w:t>
      </w:r>
      <w:r w:rsidRPr="00F265DC">
        <w:rPr>
          <w:b/>
          <w:bCs/>
          <w:rtl/>
        </w:rPr>
        <w:t xml:space="preserve"> חיבור בתים לרשת </w:t>
      </w:r>
      <w:r w:rsidRPr="00F265DC">
        <w:rPr>
          <w:rFonts w:hint="cs"/>
          <w:b/>
          <w:bCs/>
          <w:rtl/>
        </w:rPr>
        <w:t>החשמל</w:t>
      </w:r>
      <w:r w:rsidRPr="00F265DC">
        <w:rPr>
          <w:rFonts w:hint="cs"/>
          <w:rtl/>
        </w:rPr>
        <w:t xml:space="preserve"> </w:t>
      </w:r>
      <w:r w:rsidRPr="0077653A">
        <w:rPr>
          <w:rFonts w:hint="cs"/>
          <w:b/>
          <w:bCs/>
          <w:rtl/>
        </w:rPr>
        <w:t>-</w:t>
      </w:r>
      <w:r w:rsidRPr="00F265DC">
        <w:rPr>
          <w:rFonts w:hint="cs"/>
          <w:rtl/>
        </w:rPr>
        <w:t xml:space="preserve"> </w:t>
      </w:r>
      <w:r w:rsidRPr="00F265DC">
        <w:rPr>
          <w:rtl/>
        </w:rPr>
        <w:t xml:space="preserve">בביקורת הקודמת עלה כי בארבע המועצות המקומיות </w:t>
      </w:r>
      <w:r w:rsidRPr="00F265DC">
        <w:rPr>
          <w:b/>
          <w:bCs/>
          <w:rtl/>
        </w:rPr>
        <w:t>בוקעאת'א</w:t>
      </w:r>
      <w:r w:rsidRPr="00172C90">
        <w:rPr>
          <w:rtl/>
        </w:rPr>
        <w:t>,</w:t>
      </w:r>
      <w:r w:rsidRPr="00F265DC">
        <w:rPr>
          <w:b/>
          <w:bCs/>
          <w:rtl/>
        </w:rPr>
        <w:t xml:space="preserve"> </w:t>
      </w:r>
      <w:r w:rsidRPr="00F265DC">
        <w:rPr>
          <w:rFonts w:hint="cs"/>
          <w:b/>
          <w:bCs/>
          <w:rtl/>
        </w:rPr>
        <w:t>מג'דל שמס</w:t>
      </w:r>
      <w:r w:rsidRPr="00172C90">
        <w:rPr>
          <w:rFonts w:hint="cs"/>
          <w:rtl/>
        </w:rPr>
        <w:t>,</w:t>
      </w:r>
      <w:r w:rsidRPr="00F265DC">
        <w:rPr>
          <w:rFonts w:hint="cs"/>
          <w:b/>
          <w:bCs/>
          <w:rtl/>
        </w:rPr>
        <w:t xml:space="preserve"> </w:t>
      </w:r>
      <w:r w:rsidRPr="00F265DC">
        <w:rPr>
          <w:b/>
          <w:bCs/>
          <w:rtl/>
        </w:rPr>
        <w:t xml:space="preserve">מסעדה </w:t>
      </w:r>
      <w:r w:rsidRPr="00F265DC">
        <w:rPr>
          <w:rtl/>
        </w:rPr>
        <w:t>ו</w:t>
      </w:r>
      <w:r w:rsidRPr="00F265DC">
        <w:rPr>
          <w:b/>
          <w:bCs/>
          <w:rtl/>
        </w:rPr>
        <w:t>עין קיניה</w:t>
      </w:r>
      <w:r w:rsidRPr="00F265DC">
        <w:rPr>
          <w:rFonts w:hint="cs"/>
          <w:rtl/>
        </w:rPr>
        <w:t xml:space="preserve"> </w:t>
      </w:r>
      <w:r w:rsidRPr="00F265DC">
        <w:rPr>
          <w:rtl/>
        </w:rPr>
        <w:t xml:space="preserve">לא נמצאו מסמכים כלשהם המעידים על ביצוע בדיקות </w:t>
      </w:r>
      <w:r w:rsidRPr="00F265DC">
        <w:rPr>
          <w:rtl/>
        </w:rPr>
        <w:t>מוקדמות של תקינות מערכת החשמל במבנים ועל פיקוח על עבודות החיבור, כדי לוודא שהן בוצעו בהתאם לכללים ולתקנים המקובלים ושאין ב</w:t>
      </w:r>
      <w:r w:rsidRPr="00F265DC">
        <w:rPr>
          <w:rFonts w:hint="cs"/>
          <w:rtl/>
        </w:rPr>
        <w:t>מערכות החשמל</w:t>
      </w:r>
      <w:r w:rsidRPr="00F265DC">
        <w:rPr>
          <w:rtl/>
        </w:rPr>
        <w:t xml:space="preserve"> משום סכנה בטיחותית לשלום הדיירים ולכלל הציבור.</w:t>
      </w:r>
      <w:r w:rsidRPr="00F265DC">
        <w:rPr>
          <w:rFonts w:hint="cs"/>
          <w:rtl/>
        </w:rPr>
        <w:t xml:space="preserve"> </w:t>
      </w:r>
      <w:r w:rsidRPr="00F265DC">
        <w:rPr>
          <w:rtl/>
        </w:rPr>
        <w:t xml:space="preserve">בביקורת המעקב נמצא </w:t>
      </w:r>
      <w:r w:rsidRPr="00F265DC">
        <w:rPr>
          <w:rFonts w:hint="cs"/>
          <w:rtl/>
        </w:rPr>
        <w:t xml:space="preserve">כי </w:t>
      </w:r>
      <w:r w:rsidRPr="00F265DC">
        <w:rPr>
          <w:rtl/>
        </w:rPr>
        <w:t xml:space="preserve">הליקוי </w:t>
      </w:r>
      <w:r w:rsidRPr="00F265DC">
        <w:rPr>
          <w:rFonts w:hint="cs"/>
          <w:b/>
          <w:bCs/>
          <w:rtl/>
        </w:rPr>
        <w:t>תוקן במידה רבה</w:t>
      </w:r>
      <w:r w:rsidRPr="00F265DC">
        <w:rPr>
          <w:rFonts w:hint="cs"/>
          <w:rtl/>
        </w:rPr>
        <w:t xml:space="preserve"> </w:t>
      </w:r>
      <w:r w:rsidRPr="00F265DC">
        <w:rPr>
          <w:rtl/>
        </w:rPr>
        <w:t>ב</w:t>
      </w:r>
      <w:r w:rsidRPr="00F265DC">
        <w:rPr>
          <w:rFonts w:hint="cs"/>
          <w:rtl/>
        </w:rPr>
        <w:t xml:space="preserve">ארבע </w:t>
      </w:r>
      <w:r w:rsidRPr="00F265DC">
        <w:rPr>
          <w:rFonts w:hint="eastAsia"/>
          <w:rtl/>
        </w:rPr>
        <w:t>ה</w:t>
      </w:r>
      <w:r w:rsidRPr="00F265DC">
        <w:rPr>
          <w:rtl/>
        </w:rPr>
        <w:t>מועצות המקומיות</w:t>
      </w:r>
      <w:r w:rsidRPr="00F265DC">
        <w:rPr>
          <w:rFonts w:hint="cs"/>
          <w:rtl/>
        </w:rPr>
        <w:t>.</w:t>
      </w:r>
      <w:r w:rsidRPr="00F265DC">
        <w:rPr>
          <w:rtl/>
        </w:rPr>
        <w:t xml:space="preserve"> </w:t>
      </w:r>
      <w:r w:rsidRPr="00F265DC">
        <w:rPr>
          <w:rFonts w:hint="cs"/>
          <w:rtl/>
        </w:rPr>
        <w:t>ברוב ה</w:t>
      </w:r>
      <w:r w:rsidRPr="00F265DC">
        <w:rPr>
          <w:rFonts w:hint="cs"/>
          <w:rtl/>
        </w:rPr>
        <w:t xml:space="preserve">מקרים </w:t>
      </w:r>
      <w:r w:rsidRPr="00F265DC">
        <w:rPr>
          <w:rtl/>
        </w:rPr>
        <w:t>ארבע המועצות המקומיות חיברו את הבתים לרשת החשמל רק לאחר שנמסרו להן התוצאות של הבדיקות המוקדמות שנעשו על ידי חשמלאי מוסמך לגבי תקינות מערכת החשמל ב</w:t>
      </w:r>
      <w:r w:rsidR="0091012F">
        <w:rPr>
          <w:rFonts w:hint="cs"/>
          <w:rtl/>
        </w:rPr>
        <w:t xml:space="preserve">אותם </w:t>
      </w:r>
      <w:r w:rsidRPr="00F265DC">
        <w:rPr>
          <w:rtl/>
        </w:rPr>
        <w:t>מבנים</w:t>
      </w:r>
      <w:r w:rsidRPr="00AF3B73">
        <w:rPr>
          <w:rFonts w:hint="cs"/>
          <w:rtl/>
        </w:rPr>
        <w:t xml:space="preserve">. </w:t>
      </w:r>
    </w:p>
    <w:p w:rsidR="006A6DC8" w:rsidRDefault="00B067C3" w:rsidP="006A6DC8">
      <w:pPr>
        <w:pStyle w:val="73f7"/>
        <w:rPr>
          <w:rtl/>
        </w:rPr>
      </w:pPr>
      <w:r w:rsidRPr="0063556C">
        <w:rPr>
          <w:rStyle w:val="7372"/>
          <w:rFonts w:hint="cs"/>
          <w:noProof/>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473968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39686"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65DC">
        <w:rPr>
          <w:b/>
          <w:bCs/>
          <w:rtl/>
        </w:rPr>
        <w:t>מצב עמודי החשמל ומיגונם</w:t>
      </w:r>
      <w:r w:rsidRPr="0077653A">
        <w:rPr>
          <w:rFonts w:hint="cs"/>
          <w:b/>
          <w:bCs/>
          <w:rtl/>
        </w:rPr>
        <w:t xml:space="preserve"> -</w:t>
      </w:r>
      <w:r w:rsidRPr="00F265DC">
        <w:rPr>
          <w:rFonts w:hint="cs"/>
          <w:rtl/>
        </w:rPr>
        <w:t xml:space="preserve"> </w:t>
      </w:r>
      <w:r w:rsidRPr="00F265DC">
        <w:rPr>
          <w:rtl/>
        </w:rPr>
        <w:t xml:space="preserve">בביקורת הקודמת נמצא כי ארבע המועצות המקומיות </w:t>
      </w:r>
      <w:r w:rsidR="00172C90" w:rsidRPr="00F265DC">
        <w:rPr>
          <w:rFonts w:hint="cs"/>
          <w:b/>
          <w:bCs/>
          <w:rtl/>
        </w:rPr>
        <w:t>בוקעאת'א</w:t>
      </w:r>
      <w:r w:rsidRPr="00172C90">
        <w:rPr>
          <w:rFonts w:hint="cs"/>
          <w:rtl/>
        </w:rPr>
        <w:t>,</w:t>
      </w:r>
      <w:r w:rsidRPr="00F265DC">
        <w:rPr>
          <w:rFonts w:hint="cs"/>
          <w:b/>
          <w:bCs/>
          <w:rtl/>
        </w:rPr>
        <w:t xml:space="preserve"> מג'דל שמס</w:t>
      </w:r>
      <w:r w:rsidRPr="00172C90">
        <w:rPr>
          <w:rFonts w:hint="cs"/>
          <w:rtl/>
        </w:rPr>
        <w:t>,</w:t>
      </w:r>
      <w:r w:rsidRPr="00F265DC">
        <w:rPr>
          <w:rFonts w:hint="cs"/>
          <w:b/>
          <w:bCs/>
          <w:rtl/>
        </w:rPr>
        <w:t xml:space="preserve"> מסעדה </w:t>
      </w:r>
      <w:r w:rsidRPr="00F265DC">
        <w:rPr>
          <w:rFonts w:hint="eastAsia"/>
          <w:rtl/>
        </w:rPr>
        <w:t>ו</w:t>
      </w:r>
      <w:r w:rsidRPr="00F265DC">
        <w:rPr>
          <w:rFonts w:hint="cs"/>
          <w:b/>
          <w:bCs/>
          <w:rtl/>
        </w:rPr>
        <w:t xml:space="preserve">עין קיניה </w:t>
      </w:r>
      <w:r w:rsidRPr="00F265DC">
        <w:rPr>
          <w:rtl/>
        </w:rPr>
        <w:t>לא התקינו מג</w:t>
      </w:r>
      <w:r w:rsidRPr="00F265DC">
        <w:rPr>
          <w:rFonts w:hint="cs"/>
          <w:rtl/>
        </w:rPr>
        <w:t>י</w:t>
      </w:r>
      <w:r w:rsidRPr="00F265DC">
        <w:rPr>
          <w:rtl/>
        </w:rPr>
        <w:t>ני טיפוס על עמודי המתכת המוצבים בתחומן. יצוין כי עמודי ה</w:t>
      </w:r>
      <w:r w:rsidRPr="00F265DC">
        <w:rPr>
          <w:rFonts w:hint="eastAsia"/>
          <w:rtl/>
        </w:rPr>
        <w:t>חשמל</w:t>
      </w:r>
      <w:r w:rsidRPr="00F265DC">
        <w:rPr>
          <w:rtl/>
        </w:rPr>
        <w:t xml:space="preserve"> מורכבים מצלעות מתכת מסורג</w:t>
      </w:r>
      <w:r w:rsidRPr="00F265DC">
        <w:rPr>
          <w:rFonts w:hint="cs"/>
          <w:rtl/>
        </w:rPr>
        <w:t>ות</w:t>
      </w:r>
      <w:r w:rsidRPr="00F265DC">
        <w:rPr>
          <w:rtl/>
        </w:rPr>
        <w:t>, המשמש</w:t>
      </w:r>
      <w:r w:rsidRPr="00F265DC">
        <w:rPr>
          <w:rFonts w:hint="cs"/>
          <w:rtl/>
        </w:rPr>
        <w:t>ות</w:t>
      </w:r>
      <w:r w:rsidRPr="00F265DC">
        <w:rPr>
          <w:rtl/>
        </w:rPr>
        <w:t xml:space="preserve"> סולם טיפוס למרומי</w:t>
      </w:r>
      <w:r w:rsidRPr="00F265DC">
        <w:rPr>
          <w:rFonts w:hint="cs"/>
          <w:rtl/>
        </w:rPr>
        <w:t xml:space="preserve"> העמוד</w:t>
      </w:r>
      <w:r w:rsidRPr="00F265DC">
        <w:rPr>
          <w:rtl/>
        </w:rPr>
        <w:t xml:space="preserve"> ועלול</w:t>
      </w:r>
      <w:r w:rsidRPr="00F265DC">
        <w:rPr>
          <w:rFonts w:hint="cs"/>
          <w:rtl/>
        </w:rPr>
        <w:t>ות</w:t>
      </w:r>
      <w:r w:rsidRPr="00F265DC">
        <w:rPr>
          <w:rtl/>
        </w:rPr>
        <w:t xml:space="preserve"> להגביר את הסיכון לחייו ולבטיחותו של המטפס. בביקורת המעקב נמצא כי הליקוי </w:t>
      </w:r>
      <w:r w:rsidRPr="00F265DC">
        <w:rPr>
          <w:b/>
          <w:bCs/>
          <w:rtl/>
        </w:rPr>
        <w:t>תוקן</w:t>
      </w:r>
      <w:r w:rsidRPr="00F265DC">
        <w:rPr>
          <w:rFonts w:hint="cs"/>
          <w:b/>
          <w:bCs/>
          <w:rtl/>
        </w:rPr>
        <w:t xml:space="preserve"> במידה רבה</w:t>
      </w:r>
      <w:r w:rsidRPr="00F265DC">
        <w:rPr>
          <w:rtl/>
        </w:rPr>
        <w:t xml:space="preserve"> במועצ</w:t>
      </w:r>
      <w:r w:rsidRPr="00F265DC">
        <w:rPr>
          <w:rFonts w:hint="cs"/>
          <w:rtl/>
        </w:rPr>
        <w:t>ות</w:t>
      </w:r>
      <w:r w:rsidRPr="00F265DC">
        <w:rPr>
          <w:rtl/>
        </w:rPr>
        <w:t xml:space="preserve"> המקומי</w:t>
      </w:r>
      <w:r w:rsidRPr="00F265DC">
        <w:rPr>
          <w:rFonts w:hint="cs"/>
          <w:rtl/>
        </w:rPr>
        <w:t>ו</w:t>
      </w:r>
      <w:r w:rsidRPr="00F265DC">
        <w:rPr>
          <w:rtl/>
        </w:rPr>
        <w:t xml:space="preserve">ת </w:t>
      </w:r>
      <w:r w:rsidRPr="00F265DC">
        <w:rPr>
          <w:rFonts w:hint="cs"/>
          <w:b/>
          <w:bCs/>
          <w:rtl/>
        </w:rPr>
        <w:t>מג'דל שמס</w:t>
      </w:r>
      <w:r w:rsidRPr="00F265DC">
        <w:rPr>
          <w:rFonts w:hint="cs"/>
          <w:rtl/>
        </w:rPr>
        <w:t xml:space="preserve"> ו</w:t>
      </w:r>
      <w:r w:rsidRPr="00F265DC">
        <w:rPr>
          <w:rFonts w:hint="cs"/>
          <w:b/>
          <w:bCs/>
          <w:rtl/>
        </w:rPr>
        <w:t>מסעדה</w:t>
      </w:r>
      <w:r w:rsidRPr="00F265DC">
        <w:rPr>
          <w:rtl/>
        </w:rPr>
        <w:t xml:space="preserve">. במועצות המקומיות </w:t>
      </w:r>
      <w:r w:rsidRPr="00F265DC">
        <w:rPr>
          <w:b/>
          <w:bCs/>
          <w:rtl/>
        </w:rPr>
        <w:t xml:space="preserve">בוקעאת'א </w:t>
      </w:r>
      <w:r w:rsidRPr="00F265DC">
        <w:rPr>
          <w:rtl/>
        </w:rPr>
        <w:t>ו</w:t>
      </w:r>
      <w:r w:rsidRPr="00F265DC">
        <w:rPr>
          <w:b/>
          <w:bCs/>
          <w:rtl/>
        </w:rPr>
        <w:t>עין קיניה</w:t>
      </w:r>
      <w:r w:rsidRPr="00F265DC">
        <w:rPr>
          <w:rtl/>
        </w:rPr>
        <w:t xml:space="preserve"> הליקוי</w:t>
      </w:r>
      <w:r w:rsidRPr="00F265DC">
        <w:rPr>
          <w:b/>
          <w:bCs/>
          <w:rtl/>
        </w:rPr>
        <w:t xml:space="preserve"> לא תוקן</w:t>
      </w:r>
      <w:r w:rsidRPr="00F265DC">
        <w:rPr>
          <w:rtl/>
        </w:rPr>
        <w:t>.</w:t>
      </w:r>
      <w:r w:rsidRPr="00F265DC">
        <w:rPr>
          <w:rFonts w:hint="cs"/>
          <w:rtl/>
        </w:rPr>
        <w:t xml:space="preserve"> </w:t>
      </w:r>
      <w:r w:rsidRPr="00F265DC">
        <w:rPr>
          <w:rtl/>
        </w:rPr>
        <w:t>עלה כי המועצ</w:t>
      </w:r>
      <w:r w:rsidRPr="00F265DC">
        <w:rPr>
          <w:rFonts w:hint="cs"/>
          <w:rtl/>
        </w:rPr>
        <w:t>ות</w:t>
      </w:r>
      <w:r w:rsidRPr="00F265DC">
        <w:rPr>
          <w:rtl/>
        </w:rPr>
        <w:t xml:space="preserve"> המקומי</w:t>
      </w:r>
      <w:r w:rsidRPr="00F265DC">
        <w:rPr>
          <w:rFonts w:hint="cs"/>
          <w:rtl/>
        </w:rPr>
        <w:t>ו</w:t>
      </w:r>
      <w:r w:rsidRPr="00F265DC">
        <w:rPr>
          <w:rtl/>
        </w:rPr>
        <w:t xml:space="preserve">ת </w:t>
      </w:r>
      <w:r w:rsidRPr="00F265DC">
        <w:rPr>
          <w:b/>
          <w:bCs/>
          <w:rtl/>
        </w:rPr>
        <w:t xml:space="preserve">מג'דל שמס </w:t>
      </w:r>
      <w:r w:rsidRPr="00F265DC">
        <w:rPr>
          <w:rtl/>
        </w:rPr>
        <w:t>ו</w:t>
      </w:r>
      <w:r w:rsidRPr="00F265DC">
        <w:rPr>
          <w:b/>
          <w:bCs/>
          <w:rtl/>
        </w:rPr>
        <w:t>מסעדה</w:t>
      </w:r>
      <w:r w:rsidRPr="00F265DC">
        <w:rPr>
          <w:rtl/>
        </w:rPr>
        <w:t xml:space="preserve"> פעל</w:t>
      </w:r>
      <w:r w:rsidRPr="00F265DC">
        <w:rPr>
          <w:rFonts w:hint="cs"/>
          <w:rtl/>
        </w:rPr>
        <w:t>ו</w:t>
      </w:r>
      <w:r w:rsidRPr="00F265DC">
        <w:rPr>
          <w:rtl/>
        </w:rPr>
        <w:t xml:space="preserve"> למיגון רוב העמודים שבתחומן מפני טיפוס והציב</w:t>
      </w:r>
      <w:r w:rsidRPr="00F265DC">
        <w:rPr>
          <w:rFonts w:hint="cs"/>
          <w:rtl/>
        </w:rPr>
        <w:t>ו</w:t>
      </w:r>
      <w:r w:rsidRPr="00F265DC">
        <w:rPr>
          <w:rtl/>
        </w:rPr>
        <w:t xml:space="preserve"> שלטי אזהרה. המועצות המקומיות </w:t>
      </w:r>
      <w:r w:rsidRPr="00F265DC">
        <w:rPr>
          <w:b/>
          <w:bCs/>
          <w:rtl/>
        </w:rPr>
        <w:t xml:space="preserve">בוקעאת'א </w:t>
      </w:r>
      <w:r w:rsidRPr="00F265DC">
        <w:rPr>
          <w:rtl/>
        </w:rPr>
        <w:t>ו</w:t>
      </w:r>
      <w:r w:rsidRPr="00F265DC">
        <w:rPr>
          <w:b/>
          <w:bCs/>
          <w:rtl/>
        </w:rPr>
        <w:t>עין קיניה</w:t>
      </w:r>
      <w:r w:rsidRPr="00F265DC">
        <w:rPr>
          <w:rtl/>
        </w:rPr>
        <w:t xml:space="preserve"> לא ביצעו מיגון כאמור לכל עמודי החשמ</w:t>
      </w:r>
      <w:r w:rsidRPr="00F265DC">
        <w:rPr>
          <w:rtl/>
        </w:rPr>
        <w:t>ל בתחומן</w:t>
      </w:r>
      <w:r w:rsidRPr="00AF3B73">
        <w:rPr>
          <w:rFonts w:hint="cs"/>
          <w:rtl/>
        </w:rPr>
        <w:t xml:space="preserve">. </w:t>
      </w:r>
    </w:p>
    <w:p w:rsidR="006A6DC8" w:rsidRDefault="00B067C3" w:rsidP="006A6DC8">
      <w:pPr>
        <w:pStyle w:val="73f7"/>
        <w:rPr>
          <w:rtl/>
        </w:rPr>
      </w:pPr>
      <w:r w:rsidRPr="0063556C">
        <w:rPr>
          <w:rStyle w:val="7372"/>
          <w:rFonts w:hint="cs"/>
          <w:noProof/>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4258394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83944"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65DC">
        <w:rPr>
          <w:b/>
          <w:bCs/>
          <w:rtl/>
        </w:rPr>
        <w:t>קרבת רשת החשמל לבתים</w:t>
      </w:r>
      <w:r w:rsidRPr="00F265DC">
        <w:rPr>
          <w:rFonts w:hint="cs"/>
          <w:rtl/>
        </w:rPr>
        <w:t xml:space="preserve"> - </w:t>
      </w:r>
      <w:r w:rsidRPr="00F265DC">
        <w:rPr>
          <w:rtl/>
        </w:rPr>
        <w:t xml:space="preserve">הביקורת הקודמת העלתה מקרים רבים שבהם רשת החשמל במועצות המקומיות </w:t>
      </w:r>
      <w:r w:rsidR="0091012F">
        <w:rPr>
          <w:rFonts w:hint="cs"/>
          <w:b/>
          <w:bCs/>
          <w:rtl/>
        </w:rPr>
        <w:t>בוקעאת</w:t>
      </w:r>
      <w:r w:rsidR="0091012F">
        <w:rPr>
          <w:b/>
          <w:bCs/>
          <w:rtl/>
        </w:rPr>
        <w:t>'</w:t>
      </w:r>
      <w:r w:rsidR="0091012F">
        <w:rPr>
          <w:rFonts w:hint="cs"/>
          <w:b/>
          <w:bCs/>
          <w:rtl/>
        </w:rPr>
        <w:t>א</w:t>
      </w:r>
      <w:r w:rsidRPr="0091012F">
        <w:rPr>
          <w:rFonts w:hint="cs"/>
          <w:rtl/>
        </w:rPr>
        <w:t>,</w:t>
      </w:r>
      <w:r w:rsidRPr="00F265DC">
        <w:rPr>
          <w:rFonts w:hint="cs"/>
          <w:b/>
          <w:bCs/>
          <w:rtl/>
        </w:rPr>
        <w:t xml:space="preserve"> מג'דל שמס</w:t>
      </w:r>
      <w:r w:rsidRPr="0091012F">
        <w:rPr>
          <w:rFonts w:hint="cs"/>
          <w:rtl/>
        </w:rPr>
        <w:t>,</w:t>
      </w:r>
      <w:r w:rsidRPr="00F265DC">
        <w:rPr>
          <w:rFonts w:hint="cs"/>
          <w:b/>
          <w:bCs/>
          <w:rtl/>
        </w:rPr>
        <w:t xml:space="preserve"> מסעדה </w:t>
      </w:r>
      <w:r w:rsidRPr="00F265DC">
        <w:rPr>
          <w:rFonts w:hint="eastAsia"/>
          <w:rtl/>
        </w:rPr>
        <w:t>ו</w:t>
      </w:r>
      <w:r w:rsidRPr="00F265DC">
        <w:rPr>
          <w:rFonts w:hint="cs"/>
          <w:b/>
          <w:bCs/>
          <w:rtl/>
        </w:rPr>
        <w:t xml:space="preserve">עין קיניה </w:t>
      </w:r>
      <w:r w:rsidRPr="00F265DC">
        <w:rPr>
          <w:rtl/>
        </w:rPr>
        <w:t>קרובה למבנים שלא בהתאם לתקן הקבוע בחוק החשמל ובתקנות רשתות חשמל עיליות.</w:t>
      </w:r>
      <w:r w:rsidRPr="00F265DC">
        <w:rPr>
          <w:rFonts w:hint="cs"/>
          <w:rtl/>
        </w:rPr>
        <w:t xml:space="preserve"> בביקורת המעקב נמצא</w:t>
      </w:r>
      <w:r w:rsidRPr="00F265DC">
        <w:rPr>
          <w:rtl/>
        </w:rPr>
        <w:t xml:space="preserve"> </w:t>
      </w:r>
      <w:r w:rsidRPr="00F265DC">
        <w:rPr>
          <w:rFonts w:hint="cs"/>
          <w:rtl/>
        </w:rPr>
        <w:t xml:space="preserve">כי </w:t>
      </w:r>
      <w:r w:rsidRPr="00F265DC">
        <w:rPr>
          <w:rtl/>
        </w:rPr>
        <w:t xml:space="preserve">הליקוי </w:t>
      </w:r>
      <w:r w:rsidRPr="00F265DC">
        <w:rPr>
          <w:b/>
          <w:bCs/>
          <w:rtl/>
        </w:rPr>
        <w:t>תוקן במידה רבה</w:t>
      </w:r>
      <w:r w:rsidRPr="00F265DC">
        <w:rPr>
          <w:rtl/>
        </w:rPr>
        <w:t xml:space="preserve"> </w:t>
      </w:r>
      <w:r w:rsidRPr="00F265DC">
        <w:rPr>
          <w:rFonts w:hint="cs"/>
          <w:rtl/>
        </w:rPr>
        <w:t>ב</w:t>
      </w:r>
      <w:r w:rsidRPr="00F265DC">
        <w:rPr>
          <w:rtl/>
        </w:rPr>
        <w:t>אר</w:t>
      </w:r>
      <w:r w:rsidRPr="00F265DC">
        <w:rPr>
          <w:rtl/>
        </w:rPr>
        <w:t>בע המועצות המקומיות</w:t>
      </w:r>
      <w:r w:rsidRPr="00F265DC">
        <w:rPr>
          <w:rFonts w:hint="cs"/>
          <w:rtl/>
        </w:rPr>
        <w:t>. הן</w:t>
      </w:r>
      <w:r w:rsidRPr="00F265DC">
        <w:rPr>
          <w:rtl/>
        </w:rPr>
        <w:t xml:space="preserve"> טיפלו בסוגיית כבלי החשמל הקרובים לבתים</w:t>
      </w:r>
      <w:r w:rsidRPr="00F265DC">
        <w:rPr>
          <w:rFonts w:hint="cs"/>
          <w:rtl/>
        </w:rPr>
        <w:t>,</w:t>
      </w:r>
      <w:r w:rsidRPr="00F265DC">
        <w:rPr>
          <w:rtl/>
        </w:rPr>
        <w:t xml:space="preserve"> וכי חל שיפור ניכר בעניין, אך עדיין קיימים מקרים </w:t>
      </w:r>
      <w:r w:rsidRPr="00F265DC">
        <w:rPr>
          <w:rFonts w:hint="cs"/>
          <w:rtl/>
        </w:rPr>
        <w:t>ספורים</w:t>
      </w:r>
      <w:r w:rsidRPr="00F265DC">
        <w:rPr>
          <w:rtl/>
        </w:rPr>
        <w:t xml:space="preserve"> שבהם רשת החשמל במועצות המקומיות קרובה למבנים שלא בהתאם לתקן הקבוע בחוק החשמל ובתקנות רשתות חשמל עיליות</w:t>
      </w:r>
      <w:r w:rsidRPr="00AF3B73">
        <w:rPr>
          <w:rFonts w:hint="cs"/>
          <w:rtl/>
        </w:rPr>
        <w:t xml:space="preserve">. </w:t>
      </w:r>
    </w:p>
    <w:p w:rsidR="006A6DC8" w:rsidRDefault="00B067C3" w:rsidP="006A6DC8">
      <w:pPr>
        <w:pStyle w:val="73f7"/>
        <w:rPr>
          <w:rtl/>
        </w:rPr>
      </w:pPr>
      <w:r w:rsidRPr="0063556C">
        <w:rPr>
          <w:rStyle w:val="7372"/>
          <w:rFonts w:hint="cs"/>
          <w:noProof/>
          <w:rtl/>
        </w:rPr>
        <w:drawing>
          <wp:anchor distT="0" distB="0" distL="114300" distR="114300" simplePos="0" relativeHeight="25170636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2318890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88903"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65DC">
        <w:rPr>
          <w:b/>
          <w:bCs/>
          <w:rtl/>
        </w:rPr>
        <w:t>ניהול משק החשמל כמשק סגור</w:t>
      </w:r>
      <w:r w:rsidRPr="00F265DC">
        <w:rPr>
          <w:rFonts w:hint="cs"/>
          <w:rtl/>
        </w:rPr>
        <w:t xml:space="preserve"> </w:t>
      </w:r>
      <w:r w:rsidRPr="0077653A">
        <w:rPr>
          <w:rFonts w:hint="cs"/>
          <w:b/>
          <w:bCs/>
          <w:rtl/>
        </w:rPr>
        <w:t>-</w:t>
      </w:r>
      <w:r w:rsidRPr="00F265DC">
        <w:rPr>
          <w:rFonts w:hint="cs"/>
          <w:rtl/>
        </w:rPr>
        <w:t xml:space="preserve"> </w:t>
      </w:r>
      <w:r w:rsidRPr="00F265DC">
        <w:rPr>
          <w:rtl/>
        </w:rPr>
        <w:t>הביקורת הקודמת העלתה כי המועצות המקומיות</w:t>
      </w:r>
      <w:r w:rsidRPr="00F265DC">
        <w:rPr>
          <w:b/>
          <w:bCs/>
          <w:rtl/>
        </w:rPr>
        <w:t xml:space="preserve"> בוקעאת'א</w:t>
      </w:r>
      <w:r w:rsidRPr="00F265DC">
        <w:rPr>
          <w:rFonts w:hint="cs"/>
          <w:rtl/>
        </w:rPr>
        <w:t>,</w:t>
      </w:r>
      <w:r w:rsidRPr="00F265DC">
        <w:rPr>
          <w:rtl/>
        </w:rPr>
        <w:t xml:space="preserve"> </w:t>
      </w:r>
      <w:r w:rsidRPr="00F265DC">
        <w:rPr>
          <w:b/>
          <w:bCs/>
          <w:rtl/>
        </w:rPr>
        <w:t>מג'דל שמס</w:t>
      </w:r>
      <w:r w:rsidRPr="00172C90">
        <w:rPr>
          <w:rtl/>
        </w:rPr>
        <w:t>,</w:t>
      </w:r>
      <w:r w:rsidRPr="00F265DC">
        <w:rPr>
          <w:b/>
          <w:bCs/>
          <w:rtl/>
        </w:rPr>
        <w:t xml:space="preserve"> מסעדה </w:t>
      </w:r>
      <w:r w:rsidRPr="00F265DC">
        <w:rPr>
          <w:rtl/>
        </w:rPr>
        <w:t>ו</w:t>
      </w:r>
      <w:r w:rsidRPr="00F265DC">
        <w:rPr>
          <w:b/>
          <w:bCs/>
          <w:rtl/>
        </w:rPr>
        <w:t>עין קיניה</w:t>
      </w:r>
      <w:r w:rsidRPr="00F265DC">
        <w:rPr>
          <w:rtl/>
        </w:rPr>
        <w:t xml:space="preserve"> לא ניהלו את משק החשמל שלהן כמשק סגור באופן שיאפשר להן לתכנן את תשתי</w:t>
      </w:r>
      <w:r w:rsidRPr="00F265DC">
        <w:rPr>
          <w:rFonts w:hint="cs"/>
          <w:rtl/>
        </w:rPr>
        <w:t>ו</w:t>
      </w:r>
      <w:r w:rsidRPr="00F265DC">
        <w:rPr>
          <w:rtl/>
        </w:rPr>
        <w:t>ת החשמל ולהשקיע בהן לטווח רחוק, ובפועל הן השתמשו בחלק מהכנסותיהן לתקציבן השוטף. זאת ועוד, המועצות המקומיות לא</w:t>
      </w:r>
      <w:r w:rsidRPr="00F265DC">
        <w:rPr>
          <w:rtl/>
        </w:rPr>
        <w:t xml:space="preserve"> השקיעו בתשתית החשמל, ב</w:t>
      </w:r>
      <w:r w:rsidRPr="00F265DC">
        <w:rPr>
          <w:rFonts w:hint="cs"/>
          <w:rtl/>
        </w:rPr>
        <w:t>ת</w:t>
      </w:r>
      <w:r w:rsidRPr="00F265DC">
        <w:rPr>
          <w:rtl/>
        </w:rPr>
        <w:t>חז</w:t>
      </w:r>
      <w:r w:rsidRPr="00F265DC">
        <w:rPr>
          <w:rFonts w:hint="cs"/>
          <w:rtl/>
        </w:rPr>
        <w:t>ו</w:t>
      </w:r>
      <w:r w:rsidRPr="00F265DC">
        <w:rPr>
          <w:rtl/>
        </w:rPr>
        <w:t>קתה ובשדרוגה.</w:t>
      </w:r>
      <w:r w:rsidRPr="00F265DC">
        <w:rPr>
          <w:rFonts w:hint="cs"/>
          <w:rtl/>
        </w:rPr>
        <w:t xml:space="preserve"> </w:t>
      </w:r>
      <w:r w:rsidRPr="00F265DC">
        <w:rPr>
          <w:rtl/>
        </w:rPr>
        <w:t>בביקורת המעקב עלה כי הליקוי</w:t>
      </w:r>
      <w:r w:rsidRPr="00F265DC">
        <w:rPr>
          <w:b/>
          <w:bCs/>
          <w:rtl/>
        </w:rPr>
        <w:t xml:space="preserve"> לא תוקן</w:t>
      </w:r>
      <w:r w:rsidRPr="00F265DC">
        <w:rPr>
          <w:rtl/>
        </w:rPr>
        <w:t xml:space="preserve"> במועצות המקומיות </w:t>
      </w:r>
      <w:r w:rsidRPr="00F265DC">
        <w:rPr>
          <w:b/>
          <w:bCs/>
          <w:rtl/>
        </w:rPr>
        <w:t xml:space="preserve">בוקעאת'א, </w:t>
      </w:r>
      <w:r w:rsidRPr="00F265DC">
        <w:rPr>
          <w:rFonts w:hint="cs"/>
          <w:b/>
          <w:bCs/>
          <w:rtl/>
        </w:rPr>
        <w:t xml:space="preserve">מג'דל שמס, </w:t>
      </w:r>
      <w:r w:rsidRPr="00F265DC">
        <w:rPr>
          <w:b/>
          <w:bCs/>
          <w:rtl/>
        </w:rPr>
        <w:t xml:space="preserve">מסעדה </w:t>
      </w:r>
      <w:r w:rsidRPr="00F265DC">
        <w:rPr>
          <w:rtl/>
        </w:rPr>
        <w:t>ו</w:t>
      </w:r>
      <w:r w:rsidRPr="00F265DC">
        <w:rPr>
          <w:b/>
          <w:bCs/>
          <w:rtl/>
        </w:rPr>
        <w:t>עין קיניה</w:t>
      </w:r>
      <w:r w:rsidRPr="00F265DC">
        <w:rPr>
          <w:rtl/>
        </w:rPr>
        <w:t>.</w:t>
      </w:r>
      <w:r w:rsidRPr="00F265DC">
        <w:rPr>
          <w:rFonts w:hint="cs"/>
          <w:rtl/>
        </w:rPr>
        <w:t xml:space="preserve"> </w:t>
      </w:r>
      <w:r w:rsidRPr="00F265DC">
        <w:rPr>
          <w:rtl/>
        </w:rPr>
        <w:t>בניגוד לתגובתן</w:t>
      </w:r>
      <w:r w:rsidRPr="00F265DC">
        <w:rPr>
          <w:rFonts w:hint="cs"/>
          <w:rtl/>
        </w:rPr>
        <w:t xml:space="preserve"> של המועצות המקומיות מג'דל שמס ועין קיניה</w:t>
      </w:r>
      <w:r w:rsidRPr="00F265DC">
        <w:rPr>
          <w:rtl/>
        </w:rPr>
        <w:t xml:space="preserve"> </w:t>
      </w:r>
      <w:r w:rsidRPr="00F265DC">
        <w:rPr>
          <w:rFonts w:hint="cs"/>
          <w:rtl/>
        </w:rPr>
        <w:t>ע</w:t>
      </w:r>
      <w:r w:rsidRPr="00F265DC">
        <w:rPr>
          <w:rtl/>
        </w:rPr>
        <w:t>ל</w:t>
      </w:r>
      <w:r w:rsidRPr="00F265DC">
        <w:rPr>
          <w:rFonts w:hint="cs"/>
          <w:rtl/>
        </w:rPr>
        <w:t xml:space="preserve"> ה</w:t>
      </w:r>
      <w:r w:rsidRPr="00F265DC">
        <w:rPr>
          <w:rtl/>
        </w:rPr>
        <w:t>דוח הקודם</w:t>
      </w:r>
      <w:r w:rsidRPr="00F265DC">
        <w:rPr>
          <w:rFonts w:hint="cs"/>
          <w:rtl/>
        </w:rPr>
        <w:t>.</w:t>
      </w:r>
      <w:r w:rsidRPr="00F265DC">
        <w:rPr>
          <w:rtl/>
        </w:rPr>
        <w:t xml:space="preserve"> המועצות המקומית </w:t>
      </w:r>
      <w:r w:rsidRPr="00F265DC">
        <w:rPr>
          <w:b/>
          <w:bCs/>
          <w:rtl/>
        </w:rPr>
        <w:t>בוקעאת'א</w:t>
      </w:r>
      <w:r w:rsidRPr="00172C90">
        <w:rPr>
          <w:rtl/>
        </w:rPr>
        <w:t>,</w:t>
      </w:r>
      <w:r w:rsidRPr="00F265DC">
        <w:rPr>
          <w:b/>
          <w:bCs/>
          <w:rtl/>
        </w:rPr>
        <w:t xml:space="preserve"> מג'דל שמס</w:t>
      </w:r>
      <w:r w:rsidRPr="00172C90">
        <w:rPr>
          <w:rtl/>
        </w:rPr>
        <w:t>,</w:t>
      </w:r>
      <w:r w:rsidRPr="00F265DC">
        <w:rPr>
          <w:b/>
          <w:bCs/>
          <w:rtl/>
        </w:rPr>
        <w:t xml:space="preserve"> מסעדה </w:t>
      </w:r>
      <w:r w:rsidRPr="00F265DC">
        <w:rPr>
          <w:rtl/>
        </w:rPr>
        <w:t>ו</w:t>
      </w:r>
      <w:r w:rsidRPr="00F265DC">
        <w:rPr>
          <w:b/>
          <w:bCs/>
          <w:rtl/>
        </w:rPr>
        <w:t>עין קיני</w:t>
      </w:r>
      <w:r w:rsidRPr="00F265DC">
        <w:rPr>
          <w:b/>
          <w:bCs/>
          <w:rtl/>
        </w:rPr>
        <w:t>ה</w:t>
      </w:r>
      <w:r w:rsidRPr="00F265DC">
        <w:rPr>
          <w:rtl/>
        </w:rPr>
        <w:t xml:space="preserve"> עדיין אינן מנהלות את משק החשמל שלהן כמשק סגור ונפרד כמתחייב מהנחיות משרד הפנים. עוד עלה בביקורת המעקב כי המועצה המקומית </w:t>
      </w:r>
      <w:r w:rsidRPr="00F265DC">
        <w:rPr>
          <w:b/>
          <w:bCs/>
          <w:rtl/>
        </w:rPr>
        <w:t>מג'דל שמס</w:t>
      </w:r>
      <w:r w:rsidRPr="00F265DC">
        <w:rPr>
          <w:rtl/>
        </w:rPr>
        <w:t xml:space="preserve"> קיבלה ביולי 2020 אישור ממשרד הפנים להכליל את העודפים מההכנסות ממשק החשמל </w:t>
      </w:r>
      <w:r w:rsidRPr="00F265DC">
        <w:rPr>
          <w:rFonts w:hint="cs"/>
          <w:rtl/>
        </w:rPr>
        <w:t>ב</w:t>
      </w:r>
      <w:r w:rsidRPr="00F265DC">
        <w:rPr>
          <w:rtl/>
        </w:rPr>
        <w:t>תקציב</w:t>
      </w:r>
      <w:r w:rsidRPr="00F265DC">
        <w:rPr>
          <w:rFonts w:hint="cs"/>
          <w:rtl/>
        </w:rPr>
        <w:t>ה</w:t>
      </w:r>
      <w:r w:rsidRPr="00F265DC">
        <w:rPr>
          <w:rtl/>
        </w:rPr>
        <w:t xml:space="preserve"> השוטף, </w:t>
      </w:r>
      <w:r w:rsidRPr="00F265DC">
        <w:rPr>
          <w:rFonts w:hint="cs"/>
          <w:rtl/>
        </w:rPr>
        <w:t>ו</w:t>
      </w:r>
      <w:r w:rsidRPr="00F265DC">
        <w:rPr>
          <w:rtl/>
        </w:rPr>
        <w:t xml:space="preserve">לא לנהל </w:t>
      </w:r>
      <w:r w:rsidRPr="00F265DC">
        <w:rPr>
          <w:rFonts w:hint="cs"/>
          <w:rtl/>
        </w:rPr>
        <w:t xml:space="preserve">את </w:t>
      </w:r>
      <w:r w:rsidRPr="00F265DC">
        <w:rPr>
          <w:rtl/>
        </w:rPr>
        <w:t>משק החשמל כמשק סגור</w:t>
      </w:r>
      <w:r w:rsidRPr="00AF3B73">
        <w:rPr>
          <w:rFonts w:hint="cs"/>
          <w:rtl/>
        </w:rPr>
        <w:t xml:space="preserve">. </w:t>
      </w:r>
    </w:p>
    <w:p w:rsidR="006A6DC8" w:rsidRDefault="00B067C3" w:rsidP="006A6DC8">
      <w:pPr>
        <w:pStyle w:val="73f7"/>
        <w:rPr>
          <w:rtl/>
        </w:rPr>
      </w:pPr>
      <w:r w:rsidRPr="0063556C">
        <w:rPr>
          <w:rStyle w:val="7372"/>
          <w:rFonts w:hint="cs"/>
          <w:noProof/>
          <w:rtl/>
        </w:rPr>
        <w:lastRenderedPageBreak/>
        <w:drawing>
          <wp:anchor distT="0" distB="0" distL="114300" distR="114300" simplePos="0" relativeHeight="25170739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065782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782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65DC">
        <w:rPr>
          <w:rFonts w:hint="cs"/>
          <w:b/>
          <w:bCs/>
          <w:rtl/>
        </w:rPr>
        <w:t>ש</w:t>
      </w:r>
      <w:r w:rsidRPr="00F265DC">
        <w:rPr>
          <w:rFonts w:hint="cs"/>
          <w:b/>
          <w:bCs/>
          <w:rtl/>
        </w:rPr>
        <w:t xml:space="preserve">יעורי </w:t>
      </w:r>
      <w:r w:rsidRPr="00F265DC">
        <w:rPr>
          <w:b/>
          <w:bCs/>
          <w:rtl/>
        </w:rPr>
        <w:t>גבייה בגין צריכת חשמל</w:t>
      </w:r>
      <w:r w:rsidRPr="00F265DC">
        <w:rPr>
          <w:rFonts w:hint="cs"/>
          <w:rtl/>
        </w:rPr>
        <w:t xml:space="preserve"> </w:t>
      </w:r>
      <w:r w:rsidRPr="0077653A">
        <w:rPr>
          <w:rFonts w:hint="cs"/>
          <w:b/>
          <w:bCs/>
          <w:rtl/>
        </w:rPr>
        <w:t>-</w:t>
      </w:r>
      <w:r w:rsidRPr="00F265DC">
        <w:rPr>
          <w:rFonts w:hint="cs"/>
          <w:rtl/>
        </w:rPr>
        <w:t xml:space="preserve"> ה</w:t>
      </w:r>
      <w:r w:rsidRPr="00F265DC">
        <w:rPr>
          <w:rtl/>
        </w:rPr>
        <w:t xml:space="preserve">ביקורת הקודמת העלתה כי הגבייה במועצות המקומיות </w:t>
      </w:r>
      <w:r w:rsidRPr="00F265DC">
        <w:rPr>
          <w:b/>
          <w:bCs/>
          <w:rtl/>
        </w:rPr>
        <w:t>בוקעאת'א</w:t>
      </w:r>
      <w:r w:rsidRPr="00172C90">
        <w:rPr>
          <w:rtl/>
        </w:rPr>
        <w:t>,</w:t>
      </w:r>
      <w:r w:rsidRPr="00F265DC">
        <w:rPr>
          <w:b/>
          <w:bCs/>
          <w:rtl/>
        </w:rPr>
        <w:t xml:space="preserve"> מג'דל שמס </w:t>
      </w:r>
      <w:r w:rsidRPr="00F265DC">
        <w:rPr>
          <w:rtl/>
        </w:rPr>
        <w:t>ו</w:t>
      </w:r>
      <w:r w:rsidRPr="00F265DC">
        <w:rPr>
          <w:b/>
          <w:bCs/>
          <w:rtl/>
        </w:rPr>
        <w:t>מסעדה</w:t>
      </w:r>
      <w:r w:rsidRPr="00F265DC">
        <w:rPr>
          <w:rtl/>
        </w:rPr>
        <w:t xml:space="preserve"> אינה מלאה </w:t>
      </w:r>
      <w:r w:rsidRPr="00F265DC">
        <w:rPr>
          <w:rFonts w:hint="cs"/>
          <w:rtl/>
        </w:rPr>
        <w:t>ו</w:t>
      </w:r>
      <w:r w:rsidRPr="00F265DC">
        <w:rPr>
          <w:rtl/>
        </w:rPr>
        <w:t>מבוצעת בצורה לא יעילה</w:t>
      </w:r>
      <w:r w:rsidRPr="00F265DC">
        <w:rPr>
          <w:rFonts w:hint="cs"/>
          <w:rtl/>
        </w:rPr>
        <w:t>,</w:t>
      </w:r>
      <w:r w:rsidRPr="00F265DC">
        <w:rPr>
          <w:rtl/>
        </w:rPr>
        <w:t xml:space="preserve"> ונמצאו פיגורים גדולים בתשלומים וחובות אבודים שאינם ניתנים לגבייה.</w:t>
      </w:r>
      <w:r w:rsidRPr="00F265DC">
        <w:rPr>
          <w:rFonts w:hint="cs"/>
          <w:rtl/>
        </w:rPr>
        <w:t xml:space="preserve"> בביקורת המעקב עלה כי </w:t>
      </w:r>
      <w:r w:rsidRPr="00F265DC">
        <w:rPr>
          <w:rtl/>
        </w:rPr>
        <w:t>במועצ</w:t>
      </w:r>
      <w:r w:rsidRPr="00F265DC">
        <w:rPr>
          <w:rFonts w:hint="cs"/>
          <w:rtl/>
        </w:rPr>
        <w:t xml:space="preserve">ה </w:t>
      </w:r>
      <w:r w:rsidRPr="00F265DC">
        <w:rPr>
          <w:rtl/>
        </w:rPr>
        <w:t xml:space="preserve">המקומית </w:t>
      </w:r>
      <w:r w:rsidRPr="00F265DC">
        <w:rPr>
          <w:b/>
          <w:bCs/>
          <w:rtl/>
        </w:rPr>
        <w:t>מסעדה</w:t>
      </w:r>
      <w:r w:rsidRPr="00F265DC">
        <w:rPr>
          <w:rtl/>
        </w:rPr>
        <w:t xml:space="preserve"> הליקוי</w:t>
      </w:r>
      <w:r w:rsidRPr="00F265DC">
        <w:rPr>
          <w:b/>
          <w:bCs/>
          <w:rtl/>
        </w:rPr>
        <w:t xml:space="preserve"> </w:t>
      </w:r>
      <w:r w:rsidRPr="00F265DC">
        <w:rPr>
          <w:rFonts w:hint="eastAsia"/>
          <w:b/>
          <w:bCs/>
          <w:rtl/>
        </w:rPr>
        <w:t>ת</w:t>
      </w:r>
      <w:r w:rsidRPr="00F265DC">
        <w:rPr>
          <w:b/>
          <w:bCs/>
          <w:rtl/>
        </w:rPr>
        <w:t>וקן במידה מועטה</w:t>
      </w:r>
      <w:r w:rsidRPr="00F265DC">
        <w:rPr>
          <w:rFonts w:hint="cs"/>
          <w:rtl/>
        </w:rPr>
        <w:t>, ו</w:t>
      </w:r>
      <w:r w:rsidRPr="00F265DC">
        <w:rPr>
          <w:rtl/>
        </w:rPr>
        <w:t>במועצ</w:t>
      </w:r>
      <w:r w:rsidRPr="00F265DC">
        <w:rPr>
          <w:rFonts w:hint="cs"/>
          <w:rtl/>
        </w:rPr>
        <w:t>ה</w:t>
      </w:r>
      <w:r w:rsidRPr="00F265DC">
        <w:rPr>
          <w:rtl/>
        </w:rPr>
        <w:t xml:space="preserve"> המקומית </w:t>
      </w:r>
      <w:r w:rsidRPr="00F265DC">
        <w:rPr>
          <w:b/>
          <w:bCs/>
          <w:rtl/>
        </w:rPr>
        <w:t>בוקעאת'א</w:t>
      </w:r>
      <w:r w:rsidRPr="00F265DC">
        <w:rPr>
          <w:rtl/>
        </w:rPr>
        <w:t xml:space="preserve"> הליקוי</w:t>
      </w:r>
      <w:r w:rsidRPr="00F265DC">
        <w:rPr>
          <w:b/>
          <w:bCs/>
          <w:rtl/>
        </w:rPr>
        <w:t xml:space="preserve"> לא תוקן</w:t>
      </w:r>
      <w:r w:rsidRPr="00F265DC">
        <w:rPr>
          <w:rtl/>
        </w:rPr>
        <w:t>.</w:t>
      </w:r>
      <w:r w:rsidRPr="00F265DC">
        <w:rPr>
          <w:rFonts w:hint="cs"/>
          <w:b/>
          <w:bCs/>
          <w:rtl/>
        </w:rPr>
        <w:t xml:space="preserve"> </w:t>
      </w:r>
      <w:r w:rsidRPr="00F265DC">
        <w:rPr>
          <w:rFonts w:hint="eastAsia"/>
          <w:rtl/>
        </w:rPr>
        <w:t>נמצא</w:t>
      </w:r>
      <w:r w:rsidRPr="00F265DC">
        <w:rPr>
          <w:rtl/>
        </w:rPr>
        <w:t xml:space="preserve"> </w:t>
      </w:r>
      <w:r w:rsidRPr="00F265DC">
        <w:rPr>
          <w:rFonts w:hint="eastAsia"/>
          <w:rtl/>
        </w:rPr>
        <w:t>כי</w:t>
      </w:r>
      <w:r w:rsidRPr="00F265DC">
        <w:rPr>
          <w:rFonts w:hint="cs"/>
          <w:b/>
          <w:bCs/>
          <w:rtl/>
        </w:rPr>
        <w:t xml:space="preserve"> </w:t>
      </w:r>
      <w:r w:rsidRPr="00F265DC">
        <w:rPr>
          <w:rtl/>
        </w:rPr>
        <w:t xml:space="preserve">שיעורי הגבייה במועצה המקומית </w:t>
      </w:r>
      <w:r w:rsidRPr="00F265DC">
        <w:rPr>
          <w:b/>
          <w:bCs/>
          <w:rtl/>
        </w:rPr>
        <w:t>בוקעאת'א</w:t>
      </w:r>
      <w:r w:rsidRPr="00F265DC">
        <w:rPr>
          <w:rtl/>
        </w:rPr>
        <w:t xml:space="preserve"> ירדו בכ-20% בשנים </w:t>
      </w:r>
      <w:r w:rsidRPr="00F265DC">
        <w:rPr>
          <w:rFonts w:hint="cs"/>
          <w:rtl/>
        </w:rPr>
        <w:t>2021 - 2023,</w:t>
      </w:r>
      <w:r w:rsidRPr="00F265DC">
        <w:rPr>
          <w:rtl/>
        </w:rPr>
        <w:t xml:space="preserve"> לעומת שיעורם בשנת 2020</w:t>
      </w:r>
      <w:r w:rsidRPr="00F265DC">
        <w:rPr>
          <w:rFonts w:hint="cs"/>
          <w:rtl/>
        </w:rPr>
        <w:t>,</w:t>
      </w:r>
      <w:r w:rsidRPr="00F265DC">
        <w:rPr>
          <w:rtl/>
        </w:rPr>
        <w:t xml:space="preserve"> ו</w:t>
      </w:r>
      <w:r w:rsidRPr="00F265DC">
        <w:rPr>
          <w:rFonts w:hint="cs"/>
          <w:rtl/>
        </w:rPr>
        <w:t>היו</w:t>
      </w:r>
      <w:r w:rsidRPr="00F265DC">
        <w:rPr>
          <w:rtl/>
        </w:rPr>
        <w:t xml:space="preserve"> בממוצע כ-51% בלבד. </w:t>
      </w:r>
      <w:r w:rsidRPr="00F265DC">
        <w:rPr>
          <w:rFonts w:hint="cs"/>
          <w:rtl/>
        </w:rPr>
        <w:t>לג</w:t>
      </w:r>
      <w:r w:rsidRPr="00F265DC">
        <w:rPr>
          <w:rtl/>
        </w:rPr>
        <w:t>ב</w:t>
      </w:r>
      <w:r w:rsidRPr="00F265DC">
        <w:rPr>
          <w:rFonts w:hint="cs"/>
          <w:rtl/>
        </w:rPr>
        <w:t>י ה</w:t>
      </w:r>
      <w:r w:rsidRPr="00F265DC">
        <w:rPr>
          <w:rtl/>
        </w:rPr>
        <w:t xml:space="preserve">מועצה המקומית </w:t>
      </w:r>
      <w:r w:rsidRPr="00F265DC">
        <w:rPr>
          <w:b/>
          <w:bCs/>
          <w:rtl/>
        </w:rPr>
        <w:t>מסעדה</w:t>
      </w:r>
      <w:r w:rsidRPr="00172C90">
        <w:rPr>
          <w:rFonts w:hint="cs"/>
          <w:rtl/>
        </w:rPr>
        <w:t>,</w:t>
      </w:r>
      <w:r w:rsidRPr="00F265DC">
        <w:rPr>
          <w:b/>
          <w:bCs/>
          <w:rtl/>
        </w:rPr>
        <w:t xml:space="preserve"> </w:t>
      </w:r>
      <w:r w:rsidRPr="00F265DC">
        <w:rPr>
          <w:rtl/>
        </w:rPr>
        <w:t xml:space="preserve">בשנת 2020 נרשם </w:t>
      </w:r>
      <w:r w:rsidRPr="00F265DC">
        <w:rPr>
          <w:rFonts w:hint="cs"/>
          <w:rtl/>
        </w:rPr>
        <w:t>במועצה שיעור</w:t>
      </w:r>
      <w:r w:rsidRPr="00F265DC">
        <w:rPr>
          <w:rtl/>
        </w:rPr>
        <w:t xml:space="preserve"> </w:t>
      </w:r>
      <w:r w:rsidRPr="00F265DC">
        <w:rPr>
          <w:rFonts w:hint="cs"/>
          <w:rtl/>
        </w:rPr>
        <w:t xml:space="preserve">גבייה </w:t>
      </w:r>
      <w:r w:rsidRPr="00F265DC">
        <w:rPr>
          <w:rtl/>
        </w:rPr>
        <w:t>של 84.6%, וב</w:t>
      </w:r>
      <w:r w:rsidRPr="00F265DC">
        <w:rPr>
          <w:rtl/>
        </w:rPr>
        <w:t xml:space="preserve">שנת 2021 חלה עלייה </w:t>
      </w:r>
      <w:r w:rsidRPr="00F265DC">
        <w:rPr>
          <w:rFonts w:hint="cs"/>
          <w:rtl/>
        </w:rPr>
        <w:t>ניכרת בשיעור הגבייה במועצה</w:t>
      </w:r>
      <w:r w:rsidRPr="00F265DC">
        <w:rPr>
          <w:rtl/>
        </w:rPr>
        <w:t xml:space="preserve"> ל-114%</w:t>
      </w:r>
      <w:r>
        <w:rPr>
          <w:rStyle w:val="affff3"/>
          <w:rtl/>
        </w:rPr>
        <w:footnoteReference w:id="2"/>
      </w:r>
      <w:r w:rsidRPr="00F265DC">
        <w:rPr>
          <w:rtl/>
        </w:rPr>
        <w:t>. בשנים 2023-2022</w:t>
      </w:r>
      <w:r w:rsidRPr="00F265DC">
        <w:rPr>
          <w:rFonts w:hint="cs"/>
          <w:rtl/>
        </w:rPr>
        <w:t xml:space="preserve"> חלה ירידה ב</w:t>
      </w:r>
      <w:r w:rsidRPr="00F265DC">
        <w:rPr>
          <w:rtl/>
        </w:rPr>
        <w:t xml:space="preserve">שיעור הגבייה, </w:t>
      </w:r>
      <w:r w:rsidRPr="00F265DC">
        <w:rPr>
          <w:rFonts w:hint="cs"/>
          <w:rtl/>
        </w:rPr>
        <w:t>והוא היה</w:t>
      </w:r>
      <w:r w:rsidRPr="00F265DC">
        <w:rPr>
          <w:rtl/>
        </w:rPr>
        <w:t xml:space="preserve"> 81.6% בשנת 2023</w:t>
      </w:r>
      <w:r w:rsidRPr="00AF3B73">
        <w:rPr>
          <w:rFonts w:hint="cs"/>
          <w:rtl/>
        </w:rPr>
        <w:t xml:space="preserve">. </w:t>
      </w:r>
    </w:p>
    <w:p w:rsidR="006A6DC8" w:rsidRDefault="00B067C3" w:rsidP="006A6DC8">
      <w:pPr>
        <w:pStyle w:val="73f7"/>
        <w:rPr>
          <w:rtl/>
        </w:rPr>
      </w:pPr>
      <w:r w:rsidRPr="0063556C">
        <w:rPr>
          <w:rStyle w:val="7372"/>
          <w:rFonts w:hint="cs"/>
          <w:noProof/>
          <w:rtl/>
        </w:rPr>
        <w:drawing>
          <wp:anchor distT="0" distB="0" distL="114300" distR="114300" simplePos="0" relativeHeight="25170841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828258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2587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65DC">
        <w:rPr>
          <w:b/>
          <w:bCs/>
          <w:rtl/>
        </w:rPr>
        <w:t>הפחת בחשמל</w:t>
      </w:r>
      <w:r w:rsidRPr="00F265DC">
        <w:rPr>
          <w:rFonts w:hint="cs"/>
          <w:rtl/>
        </w:rPr>
        <w:t xml:space="preserve"> </w:t>
      </w:r>
      <w:r w:rsidRPr="0077653A">
        <w:rPr>
          <w:rFonts w:hint="cs"/>
          <w:b/>
          <w:bCs/>
          <w:rtl/>
        </w:rPr>
        <w:t>-</w:t>
      </w:r>
      <w:r w:rsidRPr="00F265DC">
        <w:rPr>
          <w:rFonts w:hint="cs"/>
          <w:rtl/>
        </w:rPr>
        <w:t xml:space="preserve"> </w:t>
      </w:r>
      <w:r w:rsidRPr="00F265DC">
        <w:rPr>
          <w:rtl/>
        </w:rPr>
        <w:t>בביקורת הקודמת עלה כי הפחת בגין צריכת החשמל במועצות המקומיות</w:t>
      </w:r>
      <w:r w:rsidRPr="00F265DC">
        <w:rPr>
          <w:rFonts w:hint="cs"/>
          <w:rtl/>
        </w:rPr>
        <w:t xml:space="preserve"> </w:t>
      </w:r>
      <w:r w:rsidRPr="00F265DC">
        <w:rPr>
          <w:rFonts w:hint="cs"/>
          <w:b/>
          <w:bCs/>
          <w:rtl/>
        </w:rPr>
        <w:t>בוקעאת'א</w:t>
      </w:r>
      <w:r w:rsidRPr="00172C90">
        <w:rPr>
          <w:rFonts w:hint="cs"/>
          <w:rtl/>
        </w:rPr>
        <w:t>,</w:t>
      </w:r>
      <w:r w:rsidRPr="00F265DC">
        <w:rPr>
          <w:rFonts w:hint="cs"/>
          <w:b/>
          <w:bCs/>
          <w:rtl/>
        </w:rPr>
        <w:t xml:space="preserve"> מג'דל שמס</w:t>
      </w:r>
      <w:r w:rsidRPr="00172C90">
        <w:rPr>
          <w:rFonts w:hint="cs"/>
          <w:rtl/>
        </w:rPr>
        <w:t>,</w:t>
      </w:r>
      <w:r w:rsidRPr="00F265DC">
        <w:rPr>
          <w:rFonts w:hint="cs"/>
          <w:b/>
          <w:bCs/>
          <w:rtl/>
        </w:rPr>
        <w:t xml:space="preserve"> מסעדה </w:t>
      </w:r>
      <w:r w:rsidRPr="00F265DC">
        <w:rPr>
          <w:rFonts w:hint="eastAsia"/>
          <w:rtl/>
        </w:rPr>
        <w:t>ו</w:t>
      </w:r>
      <w:r w:rsidRPr="00F265DC">
        <w:rPr>
          <w:rFonts w:hint="cs"/>
          <w:b/>
          <w:bCs/>
          <w:rtl/>
        </w:rPr>
        <w:t>עין קיניה</w:t>
      </w:r>
      <w:r w:rsidRPr="00F265DC">
        <w:rPr>
          <w:rtl/>
        </w:rPr>
        <w:t xml:space="preserve"> גבוה</w:t>
      </w:r>
      <w:r w:rsidRPr="00F265DC">
        <w:rPr>
          <w:rFonts w:hint="cs"/>
          <w:rtl/>
        </w:rPr>
        <w:t xml:space="preserve">, לעומת הפחת של </w:t>
      </w:r>
      <w:r w:rsidRPr="00F265DC">
        <w:rPr>
          <w:rFonts w:hint="cs"/>
          <w:rtl/>
        </w:rPr>
        <w:t>חברת החשמל</w:t>
      </w:r>
      <w:r w:rsidRPr="00F265DC">
        <w:rPr>
          <w:rtl/>
        </w:rPr>
        <w:t>. למשל</w:t>
      </w:r>
      <w:r w:rsidRPr="00F265DC">
        <w:rPr>
          <w:rFonts w:hint="cs"/>
          <w:rtl/>
        </w:rPr>
        <w:t>,</w:t>
      </w:r>
      <w:r w:rsidRPr="00F265DC">
        <w:rPr>
          <w:rtl/>
        </w:rPr>
        <w:t xml:space="preserve"> עלה כי הפחת לשנים 2017-2015 במועצה המקומית </w:t>
      </w:r>
      <w:r w:rsidRPr="00F265DC">
        <w:rPr>
          <w:b/>
          <w:bCs/>
          <w:rtl/>
        </w:rPr>
        <w:t>מג'דל שמס</w:t>
      </w:r>
      <w:r w:rsidRPr="00F265DC">
        <w:rPr>
          <w:rtl/>
        </w:rPr>
        <w:t xml:space="preserve"> הסתכם בממוצע בכ-15%; במועצה המקומית </w:t>
      </w:r>
      <w:r w:rsidRPr="00F265DC">
        <w:rPr>
          <w:b/>
          <w:bCs/>
          <w:rtl/>
        </w:rPr>
        <w:t>בוקעאת'א</w:t>
      </w:r>
      <w:r w:rsidRPr="00F265DC">
        <w:rPr>
          <w:rtl/>
        </w:rPr>
        <w:t xml:space="preserve"> ב-30%; ובמועצה המקומית </w:t>
      </w:r>
      <w:r w:rsidRPr="00F265DC">
        <w:rPr>
          <w:b/>
          <w:bCs/>
          <w:rtl/>
        </w:rPr>
        <w:t>מסעדה</w:t>
      </w:r>
      <w:r w:rsidRPr="00F265DC">
        <w:rPr>
          <w:rtl/>
        </w:rPr>
        <w:t xml:space="preserve"> בכ-16%.</w:t>
      </w:r>
      <w:r w:rsidRPr="00F265DC">
        <w:rPr>
          <w:rFonts w:hint="cs"/>
          <w:rtl/>
        </w:rPr>
        <w:t xml:space="preserve"> בביקורת המעקב עלה כי </w:t>
      </w:r>
      <w:r w:rsidRPr="00F265DC">
        <w:rPr>
          <w:rtl/>
        </w:rPr>
        <w:t>הליקוי</w:t>
      </w:r>
      <w:r w:rsidRPr="00F265DC">
        <w:rPr>
          <w:b/>
          <w:bCs/>
          <w:rtl/>
        </w:rPr>
        <w:t xml:space="preserve"> לא תוקן</w:t>
      </w:r>
      <w:r w:rsidRPr="00F265DC">
        <w:rPr>
          <w:rtl/>
        </w:rPr>
        <w:t xml:space="preserve"> במועצ</w:t>
      </w:r>
      <w:r w:rsidRPr="00F265DC">
        <w:rPr>
          <w:rFonts w:hint="cs"/>
          <w:rtl/>
        </w:rPr>
        <w:t>ה</w:t>
      </w:r>
      <w:r w:rsidRPr="00F265DC">
        <w:rPr>
          <w:rtl/>
        </w:rPr>
        <w:t xml:space="preserve"> המקומית </w:t>
      </w:r>
      <w:r w:rsidRPr="00F265DC">
        <w:rPr>
          <w:b/>
          <w:bCs/>
          <w:rtl/>
        </w:rPr>
        <w:t>בוקעאת'א</w:t>
      </w:r>
      <w:r w:rsidRPr="00F265DC">
        <w:rPr>
          <w:rFonts w:hint="cs"/>
          <w:rtl/>
        </w:rPr>
        <w:t xml:space="preserve">, </w:t>
      </w:r>
      <w:r w:rsidRPr="00F265DC">
        <w:rPr>
          <w:rtl/>
        </w:rPr>
        <w:t xml:space="preserve">בהשוואה לנתוני הפחת שהיו </w:t>
      </w:r>
      <w:r w:rsidRPr="00F265DC">
        <w:rPr>
          <w:rFonts w:hint="cs"/>
          <w:rtl/>
        </w:rPr>
        <w:t xml:space="preserve">לה </w:t>
      </w:r>
      <w:r w:rsidRPr="00F265DC">
        <w:rPr>
          <w:rtl/>
        </w:rPr>
        <w:t>בביקורת הקודמת</w:t>
      </w:r>
      <w:r w:rsidRPr="00F265DC">
        <w:rPr>
          <w:rtl/>
        </w:rPr>
        <w:t xml:space="preserve"> נרשמה ירידה ניכרת בפחת</w:t>
      </w:r>
      <w:r w:rsidRPr="00F265DC">
        <w:rPr>
          <w:rFonts w:hint="cs"/>
          <w:rtl/>
        </w:rPr>
        <w:t xml:space="preserve"> החשמל</w:t>
      </w:r>
      <w:r w:rsidRPr="00F265DC">
        <w:rPr>
          <w:rtl/>
        </w:rPr>
        <w:t xml:space="preserve">, מ-30% </w:t>
      </w:r>
      <w:r w:rsidRPr="00F265DC">
        <w:rPr>
          <w:rFonts w:hint="cs"/>
          <w:rtl/>
        </w:rPr>
        <w:t xml:space="preserve">בשנים 2015 - -2017 </w:t>
      </w:r>
      <w:r w:rsidRPr="00F265DC">
        <w:rPr>
          <w:rtl/>
        </w:rPr>
        <w:t>ל-7% בשנת 2021</w:t>
      </w:r>
      <w:r w:rsidRPr="00F265DC">
        <w:rPr>
          <w:rFonts w:hint="cs"/>
          <w:rtl/>
        </w:rPr>
        <w:t>. עם זאת</w:t>
      </w:r>
      <w:r w:rsidRPr="00F265DC">
        <w:rPr>
          <w:rtl/>
        </w:rPr>
        <w:t xml:space="preserve"> בשני</w:t>
      </w:r>
      <w:r w:rsidRPr="00F265DC">
        <w:rPr>
          <w:rFonts w:hint="cs"/>
          <w:rtl/>
        </w:rPr>
        <w:t>ם 2023-2022</w:t>
      </w:r>
      <w:r w:rsidRPr="00F265DC">
        <w:rPr>
          <w:rtl/>
        </w:rPr>
        <w:t>, נרשמה עלייה</w:t>
      </w:r>
      <w:r w:rsidRPr="00F265DC">
        <w:rPr>
          <w:rFonts w:hint="cs"/>
          <w:rtl/>
        </w:rPr>
        <w:t xml:space="preserve"> בפחת שהסתכם </w:t>
      </w:r>
      <w:r w:rsidRPr="00F265DC">
        <w:rPr>
          <w:rtl/>
        </w:rPr>
        <w:t>ל-13% ב</w:t>
      </w:r>
      <w:r w:rsidRPr="00F265DC">
        <w:rPr>
          <w:rFonts w:hint="cs"/>
          <w:rtl/>
        </w:rPr>
        <w:t>כל אחת מהשנים</w:t>
      </w:r>
      <w:r w:rsidRPr="00AF3B73">
        <w:rPr>
          <w:rFonts w:hint="cs"/>
          <w:rtl/>
        </w:rPr>
        <w:t xml:space="preserve">. </w:t>
      </w:r>
    </w:p>
    <w:p w:rsidR="00EB672B" w:rsidRPr="000B463F" w:rsidRDefault="00B067C3"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6A6DC8" w:rsidRPr="00F265DC" w:rsidRDefault="00B067C3" w:rsidP="006A6DC8">
      <w:pPr>
        <w:pStyle w:val="73f7"/>
        <w:rPr>
          <w:rtl/>
        </w:rPr>
      </w:pPr>
      <w:r w:rsidRPr="00F265DC">
        <w:rPr>
          <w:rFonts w:hint="cs"/>
          <w:b/>
          <w:bCs/>
          <w:rtl/>
        </w:rPr>
        <w:t xml:space="preserve">הניסיונות להסדרת משק החשמל במועצות המקומיות הדרוזיות ברמת הגולן </w:t>
      </w:r>
      <w:r w:rsidRPr="0077653A">
        <w:rPr>
          <w:b/>
          <w:bCs/>
          <w:rtl/>
        </w:rPr>
        <w:t>-</w:t>
      </w:r>
      <w:r w:rsidRPr="00F265DC">
        <w:rPr>
          <w:rFonts w:hint="cs"/>
          <w:b/>
          <w:bCs/>
          <w:rtl/>
        </w:rPr>
        <w:t xml:space="preserve"> </w:t>
      </w:r>
      <w:r w:rsidRPr="00F265DC">
        <w:rPr>
          <w:rtl/>
        </w:rPr>
        <w:t>משרד מבקר המדינה רואה בחיוב את החלטת רשות החש</w:t>
      </w:r>
      <w:r w:rsidRPr="00F265DC">
        <w:rPr>
          <w:rtl/>
        </w:rPr>
        <w:t xml:space="preserve">מל ממאי 2022 שקבעה מנגנון סדור להערכת שווי הרשת ולהסדרת התשלום בגינה ואת שיתוף הפעולה עם המועצה המקומית </w:t>
      </w:r>
      <w:r w:rsidRPr="00F265DC">
        <w:rPr>
          <w:b/>
          <w:bCs/>
          <w:rtl/>
        </w:rPr>
        <w:t>מג'דל שמס</w:t>
      </w:r>
      <w:r w:rsidRPr="00F265DC">
        <w:rPr>
          <w:rtl/>
        </w:rPr>
        <w:t xml:space="preserve"> לביצוע העבר</w:t>
      </w:r>
      <w:r w:rsidRPr="00F265DC">
        <w:rPr>
          <w:rFonts w:hint="cs"/>
          <w:rtl/>
        </w:rPr>
        <w:t>ת רשת החשמל.</w:t>
      </w:r>
    </w:p>
    <w:p w:rsidR="006A6DC8" w:rsidRPr="00F265DC" w:rsidRDefault="00B067C3" w:rsidP="006A6DC8">
      <w:pPr>
        <w:pStyle w:val="73f7"/>
        <w:rPr>
          <w:rtl/>
        </w:rPr>
      </w:pPr>
      <w:r w:rsidRPr="00F265DC">
        <w:rPr>
          <w:b/>
          <w:bCs/>
          <w:rtl/>
        </w:rPr>
        <w:t>תחזוקת רשת החשמל במועצות המקומיות</w:t>
      </w:r>
      <w:r w:rsidRPr="00F265DC">
        <w:rPr>
          <w:rFonts w:hint="cs"/>
          <w:b/>
          <w:bCs/>
          <w:rtl/>
        </w:rPr>
        <w:t xml:space="preserve"> </w:t>
      </w:r>
      <w:r w:rsidRPr="0077653A">
        <w:rPr>
          <w:rFonts w:hint="cs"/>
          <w:b/>
          <w:bCs/>
          <w:rtl/>
        </w:rPr>
        <w:t>-</w:t>
      </w:r>
      <w:r w:rsidRPr="00F265DC">
        <w:rPr>
          <w:rtl/>
        </w:rPr>
        <w:t xml:space="preserve"> משרד מבקר המדינה מציין לחיוב את </w:t>
      </w:r>
      <w:r w:rsidRPr="00F265DC">
        <w:rPr>
          <w:rFonts w:hint="cs"/>
          <w:rtl/>
        </w:rPr>
        <w:t>פעילותן</w:t>
      </w:r>
      <w:r w:rsidRPr="00F265DC">
        <w:rPr>
          <w:rtl/>
        </w:rPr>
        <w:t xml:space="preserve"> של</w:t>
      </w:r>
      <w:r w:rsidRPr="00F265DC">
        <w:rPr>
          <w:rFonts w:hint="cs"/>
          <w:rtl/>
        </w:rPr>
        <w:t xml:space="preserve"> </w:t>
      </w:r>
      <w:r w:rsidRPr="00F265DC">
        <w:rPr>
          <w:rtl/>
        </w:rPr>
        <w:t xml:space="preserve">ארבע המועצות המקומיות </w:t>
      </w:r>
      <w:r w:rsidRPr="00F265DC">
        <w:rPr>
          <w:b/>
          <w:bCs/>
          <w:rtl/>
        </w:rPr>
        <w:t>בוקעאת'א</w:t>
      </w:r>
      <w:r w:rsidRPr="00172C90">
        <w:rPr>
          <w:rtl/>
        </w:rPr>
        <w:t>,</w:t>
      </w:r>
      <w:r w:rsidRPr="00F265DC">
        <w:rPr>
          <w:b/>
          <w:bCs/>
          <w:rtl/>
        </w:rPr>
        <w:t xml:space="preserve"> מג'דל שמס</w:t>
      </w:r>
      <w:r w:rsidRPr="00172C90">
        <w:rPr>
          <w:rtl/>
        </w:rPr>
        <w:t>,</w:t>
      </w:r>
      <w:r w:rsidRPr="00F265DC">
        <w:rPr>
          <w:b/>
          <w:bCs/>
          <w:rtl/>
        </w:rPr>
        <w:t xml:space="preserve"> מסעדה </w:t>
      </w:r>
      <w:r w:rsidRPr="00F265DC">
        <w:rPr>
          <w:rtl/>
        </w:rPr>
        <w:t>ו</w:t>
      </w:r>
      <w:r w:rsidRPr="00F265DC">
        <w:rPr>
          <w:b/>
          <w:bCs/>
          <w:rtl/>
        </w:rPr>
        <w:t>עין קיניה</w:t>
      </w:r>
      <w:r w:rsidRPr="00F265DC">
        <w:rPr>
          <w:rtl/>
        </w:rPr>
        <w:t xml:space="preserve"> בכל הקשור לשיפור</w:t>
      </w:r>
      <w:r w:rsidRPr="00F265DC">
        <w:rPr>
          <w:rFonts w:hint="cs"/>
          <w:rtl/>
        </w:rPr>
        <w:t xml:space="preserve"> </w:t>
      </w:r>
      <w:r w:rsidRPr="00F265DC">
        <w:rPr>
          <w:rtl/>
        </w:rPr>
        <w:t>הטיפול במשק החשמל ו</w:t>
      </w:r>
      <w:r w:rsidRPr="00F265DC">
        <w:rPr>
          <w:rFonts w:hint="cs"/>
          <w:rtl/>
        </w:rPr>
        <w:t>ל</w:t>
      </w:r>
      <w:r w:rsidRPr="00F265DC">
        <w:rPr>
          <w:rtl/>
        </w:rPr>
        <w:t>הסתייעותן במיקור</w:t>
      </w:r>
      <w:r w:rsidRPr="00F265DC">
        <w:rPr>
          <w:rFonts w:hint="cs"/>
          <w:rtl/>
        </w:rPr>
        <w:t>-</w:t>
      </w:r>
      <w:r w:rsidRPr="00F265DC">
        <w:rPr>
          <w:rtl/>
        </w:rPr>
        <w:t>חוץ וביועצים מקצועיים ל</w:t>
      </w:r>
      <w:r w:rsidRPr="00F265DC">
        <w:rPr>
          <w:rFonts w:hint="cs"/>
          <w:rtl/>
        </w:rPr>
        <w:t xml:space="preserve">שם </w:t>
      </w:r>
      <w:r w:rsidRPr="00F265DC">
        <w:rPr>
          <w:rtl/>
        </w:rPr>
        <w:t>מתן מענה לתפקודן של המחלקות הייעודיות בנושא משק החשמל.</w:t>
      </w:r>
    </w:p>
    <w:p w:rsidR="006A6DC8" w:rsidRPr="00F265DC" w:rsidRDefault="00B067C3" w:rsidP="006A6DC8">
      <w:pPr>
        <w:pStyle w:val="73f7"/>
      </w:pPr>
      <w:r w:rsidRPr="00F265DC">
        <w:rPr>
          <w:rFonts w:hint="cs"/>
          <w:b/>
          <w:bCs/>
          <w:rtl/>
        </w:rPr>
        <w:t xml:space="preserve">עמידה בדרישות חוק </w:t>
      </w:r>
      <w:r w:rsidRPr="00F265DC">
        <w:rPr>
          <w:b/>
          <w:bCs/>
          <w:rtl/>
        </w:rPr>
        <w:t>הקרינה הבלתי מייננת</w:t>
      </w:r>
      <w:r w:rsidRPr="00F265DC">
        <w:rPr>
          <w:rFonts w:hint="cs"/>
          <w:b/>
          <w:bCs/>
          <w:rtl/>
        </w:rPr>
        <w:t xml:space="preserve"> </w:t>
      </w:r>
      <w:r w:rsidRPr="0077653A">
        <w:rPr>
          <w:rFonts w:hint="cs"/>
          <w:b/>
          <w:bCs/>
          <w:rtl/>
        </w:rPr>
        <w:t>-</w:t>
      </w:r>
      <w:r w:rsidRPr="00F265DC">
        <w:rPr>
          <w:rFonts w:hint="cs"/>
          <w:rtl/>
        </w:rPr>
        <w:t xml:space="preserve"> </w:t>
      </w:r>
      <w:r w:rsidRPr="00F265DC">
        <w:rPr>
          <w:rtl/>
        </w:rPr>
        <w:t>משרד מבקר המדינה מציין את פעילותה הראויה של</w:t>
      </w:r>
      <w:r w:rsidRPr="00F265DC">
        <w:rPr>
          <w:rFonts w:hint="cs"/>
          <w:rtl/>
        </w:rPr>
        <w:t xml:space="preserve"> </w:t>
      </w:r>
      <w:r w:rsidRPr="00F265DC">
        <w:rPr>
          <w:rtl/>
        </w:rPr>
        <w:t>המועצה ה</w:t>
      </w:r>
      <w:r w:rsidRPr="00F265DC">
        <w:rPr>
          <w:rtl/>
        </w:rPr>
        <w:t xml:space="preserve">מקומית </w:t>
      </w:r>
      <w:r w:rsidRPr="00F265DC">
        <w:rPr>
          <w:b/>
          <w:bCs/>
          <w:rtl/>
        </w:rPr>
        <w:t>מג'דל שמס</w:t>
      </w:r>
      <w:r w:rsidRPr="00F265DC">
        <w:rPr>
          <w:rtl/>
        </w:rPr>
        <w:t xml:space="preserve"> לביצוע מדידות קרינה בכל השנאים שבתחומה</w:t>
      </w:r>
      <w:r w:rsidRPr="00F265DC">
        <w:rPr>
          <w:rFonts w:hint="cs"/>
          <w:rtl/>
        </w:rPr>
        <w:t>,</w:t>
      </w:r>
      <w:r w:rsidRPr="00F265DC">
        <w:rPr>
          <w:rtl/>
        </w:rPr>
        <w:t xml:space="preserve"> ו</w:t>
      </w:r>
      <w:r w:rsidRPr="00F265DC">
        <w:rPr>
          <w:rFonts w:hint="cs"/>
          <w:rtl/>
        </w:rPr>
        <w:t xml:space="preserve">את </w:t>
      </w:r>
      <w:r w:rsidRPr="00F265DC">
        <w:rPr>
          <w:rtl/>
        </w:rPr>
        <w:t>פנייתה למשרד</w:t>
      </w:r>
      <w:r w:rsidRPr="00F265DC">
        <w:rPr>
          <w:rFonts w:hint="cs"/>
          <w:rtl/>
        </w:rPr>
        <w:t xml:space="preserve"> להגנת הסביבה </w:t>
      </w:r>
      <w:r w:rsidRPr="00F265DC">
        <w:rPr>
          <w:rtl/>
        </w:rPr>
        <w:t>בדצמבר 2021 לקבלת אישור להתקנת שנאי חדש.</w:t>
      </w:r>
    </w:p>
    <w:p w:rsidR="006A6DC8" w:rsidRPr="00F265DC" w:rsidRDefault="00B067C3" w:rsidP="006A6DC8">
      <w:pPr>
        <w:pStyle w:val="73f7"/>
        <w:rPr>
          <w:rtl/>
        </w:rPr>
      </w:pPr>
      <w:r w:rsidRPr="00F265DC">
        <w:rPr>
          <w:rFonts w:hint="cs"/>
          <w:b/>
          <w:bCs/>
          <w:rtl/>
        </w:rPr>
        <w:t xml:space="preserve">שיעורי </w:t>
      </w:r>
      <w:r w:rsidRPr="00F265DC">
        <w:rPr>
          <w:b/>
          <w:bCs/>
          <w:rtl/>
        </w:rPr>
        <w:t>גבייה בגין צריכת חשמל</w:t>
      </w:r>
      <w:r w:rsidRPr="0077653A">
        <w:rPr>
          <w:rFonts w:hint="cs"/>
          <w:b/>
          <w:bCs/>
          <w:rtl/>
        </w:rPr>
        <w:t xml:space="preserve"> </w:t>
      </w:r>
      <w:r w:rsidRPr="0077653A">
        <w:rPr>
          <w:b/>
          <w:bCs/>
          <w:rtl/>
        </w:rPr>
        <w:t>-</w:t>
      </w:r>
      <w:r w:rsidRPr="00F265DC">
        <w:rPr>
          <w:rtl/>
        </w:rPr>
        <w:t xml:space="preserve"> משרד מבקר המדינה מציין לחיוב את פעולותיהן של המועצות המקומיות </w:t>
      </w:r>
      <w:r w:rsidRPr="00F265DC">
        <w:rPr>
          <w:b/>
          <w:bCs/>
          <w:rtl/>
        </w:rPr>
        <w:t xml:space="preserve">מג'דל שמס </w:t>
      </w:r>
      <w:r w:rsidRPr="00F265DC">
        <w:rPr>
          <w:rtl/>
        </w:rPr>
        <w:t>ו</w:t>
      </w:r>
      <w:r w:rsidRPr="00F265DC">
        <w:rPr>
          <w:b/>
          <w:bCs/>
          <w:rtl/>
        </w:rPr>
        <w:t>עין קיניה</w:t>
      </w:r>
      <w:r w:rsidRPr="00F265DC">
        <w:rPr>
          <w:rtl/>
        </w:rPr>
        <w:t>, אשר התייעלו ו</w:t>
      </w:r>
      <w:r w:rsidRPr="00F265DC">
        <w:rPr>
          <w:rtl/>
        </w:rPr>
        <w:t xml:space="preserve">שיפרו באופן ניכר את שיעור הגבייה בגין אספקת </w:t>
      </w:r>
      <w:r w:rsidRPr="00F265DC">
        <w:rPr>
          <w:rFonts w:hint="cs"/>
          <w:rtl/>
        </w:rPr>
        <w:t>ה</w:t>
      </w:r>
      <w:r w:rsidRPr="00F265DC">
        <w:rPr>
          <w:rtl/>
        </w:rPr>
        <w:t xml:space="preserve">חשמל, בין היתר </w:t>
      </w:r>
      <w:r w:rsidRPr="00F265DC">
        <w:rPr>
          <w:rFonts w:hint="cs"/>
          <w:rtl/>
        </w:rPr>
        <w:t>באמצעות</w:t>
      </w:r>
      <w:r w:rsidRPr="00F265DC">
        <w:rPr>
          <w:rtl/>
        </w:rPr>
        <w:t xml:space="preserve"> נקיטת צעדים יזומים והשקעה בהתקנת מונים דיגיטליים וחכמים, </w:t>
      </w:r>
      <w:r w:rsidRPr="00F265DC">
        <w:rPr>
          <w:rFonts w:hint="cs"/>
          <w:rtl/>
        </w:rPr>
        <w:t>דבר</w:t>
      </w:r>
      <w:r w:rsidRPr="00F265DC">
        <w:rPr>
          <w:rtl/>
        </w:rPr>
        <w:t xml:space="preserve"> </w:t>
      </w:r>
      <w:r w:rsidRPr="00F265DC">
        <w:rPr>
          <w:rFonts w:hint="cs"/>
          <w:rtl/>
        </w:rPr>
        <w:t>שהביא</w:t>
      </w:r>
      <w:r w:rsidRPr="00F265DC">
        <w:rPr>
          <w:rtl/>
        </w:rPr>
        <w:t xml:space="preserve"> לגידול בהכנסות </w:t>
      </w:r>
      <w:r w:rsidRPr="00F265DC">
        <w:rPr>
          <w:rFonts w:hint="cs"/>
          <w:rtl/>
        </w:rPr>
        <w:t xml:space="preserve">של </w:t>
      </w:r>
      <w:r w:rsidRPr="00F265DC">
        <w:rPr>
          <w:rtl/>
        </w:rPr>
        <w:t>מועצות</w:t>
      </w:r>
      <w:r w:rsidRPr="00F265DC">
        <w:rPr>
          <w:rFonts w:hint="cs"/>
          <w:rtl/>
        </w:rPr>
        <w:t xml:space="preserve"> אלה</w:t>
      </w:r>
      <w:r w:rsidRPr="00F265DC">
        <w:rPr>
          <w:rtl/>
        </w:rPr>
        <w:t>.</w:t>
      </w:r>
    </w:p>
    <w:p w:rsidR="006A6DC8" w:rsidRPr="00F265DC" w:rsidRDefault="00B067C3" w:rsidP="006A6DC8">
      <w:pPr>
        <w:pStyle w:val="73f7"/>
        <w:rPr>
          <w:rtl/>
        </w:rPr>
      </w:pPr>
      <w:r w:rsidRPr="00F265DC">
        <w:rPr>
          <w:b/>
          <w:bCs/>
          <w:rtl/>
        </w:rPr>
        <w:lastRenderedPageBreak/>
        <w:t>הפחת בחשמל</w:t>
      </w:r>
      <w:r w:rsidRPr="0077653A">
        <w:rPr>
          <w:b/>
          <w:bCs/>
          <w:rtl/>
        </w:rPr>
        <w:t xml:space="preserve"> -</w:t>
      </w:r>
      <w:r w:rsidRPr="00F265DC">
        <w:rPr>
          <w:rtl/>
        </w:rPr>
        <w:t xml:space="preserve"> משרד מבקר המדינה רואה בחיוב את הירידה בנתוני הפחת בארבע המועצות המקומיות</w:t>
      </w:r>
      <w:r w:rsidRPr="00F265DC">
        <w:rPr>
          <w:rFonts w:hint="cs"/>
          <w:rtl/>
        </w:rPr>
        <w:t>.</w:t>
      </w:r>
      <w:r w:rsidRPr="00F265DC">
        <w:rPr>
          <w:rtl/>
        </w:rPr>
        <w:t xml:space="preserve"> במוע</w:t>
      </w:r>
      <w:r w:rsidRPr="00F265DC">
        <w:rPr>
          <w:rtl/>
        </w:rPr>
        <w:t xml:space="preserve">צה המקומית </w:t>
      </w:r>
      <w:r w:rsidRPr="00F265DC">
        <w:rPr>
          <w:b/>
          <w:bCs/>
          <w:rtl/>
        </w:rPr>
        <w:t>מסעדה</w:t>
      </w:r>
      <w:r w:rsidRPr="00F265DC">
        <w:rPr>
          <w:rtl/>
        </w:rPr>
        <w:t xml:space="preserve"> חל שיפור בנתוני הפחת לעומת הביקורת הקודמת</w:t>
      </w:r>
      <w:r w:rsidRPr="00F265DC">
        <w:rPr>
          <w:rFonts w:hint="cs"/>
          <w:rtl/>
        </w:rPr>
        <w:t>,</w:t>
      </w:r>
      <w:r w:rsidRPr="00F265DC">
        <w:rPr>
          <w:rtl/>
        </w:rPr>
        <w:t xml:space="preserve"> ובממוצע שנתי ירד</w:t>
      </w:r>
      <w:r w:rsidRPr="00F265DC">
        <w:rPr>
          <w:rFonts w:hint="cs"/>
          <w:rtl/>
        </w:rPr>
        <w:t xml:space="preserve"> הפחת</w:t>
      </w:r>
      <w:r w:rsidRPr="00F265DC">
        <w:rPr>
          <w:rtl/>
        </w:rPr>
        <w:t xml:space="preserve"> מכ-17% בשנים</w:t>
      </w:r>
      <w:r w:rsidRPr="00F265DC">
        <w:rPr>
          <w:rFonts w:hint="cs"/>
          <w:rtl/>
        </w:rPr>
        <w:t xml:space="preserve"> 2017-2015</w:t>
      </w:r>
      <w:r w:rsidRPr="00F265DC">
        <w:rPr>
          <w:rtl/>
        </w:rPr>
        <w:t xml:space="preserve"> לכ-</w:t>
      </w:r>
      <w:r w:rsidRPr="00F265DC">
        <w:rPr>
          <w:rFonts w:hint="cs"/>
          <w:rtl/>
        </w:rPr>
        <w:t>13.7%</w:t>
      </w:r>
      <w:r w:rsidRPr="00F265DC">
        <w:rPr>
          <w:rtl/>
        </w:rPr>
        <w:t xml:space="preserve"> בשנים</w:t>
      </w:r>
      <w:r w:rsidRPr="00F265DC">
        <w:rPr>
          <w:rFonts w:hint="cs"/>
          <w:rtl/>
        </w:rPr>
        <w:t xml:space="preserve"> 2023-2021</w:t>
      </w:r>
      <w:r w:rsidRPr="00F265DC">
        <w:rPr>
          <w:rtl/>
        </w:rPr>
        <w:t xml:space="preserve">. בביקורת המעקב עלה כי הליקוי טופל ונרשם שיפור </w:t>
      </w:r>
      <w:r w:rsidRPr="00F265DC">
        <w:rPr>
          <w:rFonts w:hint="cs"/>
          <w:rtl/>
        </w:rPr>
        <w:t>ניכר</w:t>
      </w:r>
      <w:r w:rsidRPr="00F265DC">
        <w:rPr>
          <w:rtl/>
        </w:rPr>
        <w:t xml:space="preserve"> בנתוני הפחת, </w:t>
      </w:r>
      <w:r w:rsidRPr="00F265DC">
        <w:rPr>
          <w:rFonts w:hint="cs"/>
          <w:rtl/>
        </w:rPr>
        <w:t>בייחוד</w:t>
      </w:r>
      <w:r w:rsidRPr="00F265DC">
        <w:rPr>
          <w:rtl/>
        </w:rPr>
        <w:t xml:space="preserve"> במועצ</w:t>
      </w:r>
      <w:r w:rsidRPr="00F265DC">
        <w:rPr>
          <w:rFonts w:hint="cs"/>
          <w:rtl/>
        </w:rPr>
        <w:t>ות</w:t>
      </w:r>
      <w:r w:rsidRPr="00F265DC">
        <w:rPr>
          <w:rtl/>
        </w:rPr>
        <w:t xml:space="preserve"> המקומי</w:t>
      </w:r>
      <w:r w:rsidRPr="00F265DC">
        <w:rPr>
          <w:rFonts w:hint="cs"/>
          <w:rtl/>
        </w:rPr>
        <w:t>ו</w:t>
      </w:r>
      <w:r w:rsidRPr="00F265DC">
        <w:rPr>
          <w:rtl/>
        </w:rPr>
        <w:t xml:space="preserve">ת </w:t>
      </w:r>
      <w:r w:rsidRPr="00F265DC">
        <w:rPr>
          <w:b/>
          <w:bCs/>
          <w:rtl/>
        </w:rPr>
        <w:t>מג'דל שמס</w:t>
      </w:r>
      <w:r w:rsidRPr="00F265DC">
        <w:rPr>
          <w:rFonts w:hint="cs"/>
          <w:b/>
          <w:bCs/>
          <w:rtl/>
        </w:rPr>
        <w:t xml:space="preserve"> </w:t>
      </w:r>
      <w:r w:rsidRPr="00F265DC">
        <w:rPr>
          <w:rFonts w:hint="eastAsia"/>
          <w:rtl/>
        </w:rPr>
        <w:t>ו</w:t>
      </w:r>
      <w:r w:rsidRPr="00F265DC">
        <w:rPr>
          <w:rFonts w:hint="cs"/>
          <w:b/>
          <w:bCs/>
          <w:rtl/>
        </w:rPr>
        <w:t>עין קיניה</w:t>
      </w:r>
      <w:r w:rsidRPr="00F265DC">
        <w:rPr>
          <w:rtl/>
        </w:rPr>
        <w:t>.</w:t>
      </w:r>
      <w:r w:rsidRPr="00F265DC">
        <w:rPr>
          <w:rFonts w:hint="cs"/>
          <w:rtl/>
        </w:rPr>
        <w:t xml:space="preserve"> </w:t>
      </w:r>
      <w:r w:rsidRPr="00F265DC">
        <w:rPr>
          <w:rtl/>
        </w:rPr>
        <w:t>ב</w:t>
      </w:r>
      <w:r w:rsidRPr="00F265DC">
        <w:rPr>
          <w:b/>
          <w:bCs/>
          <w:rtl/>
        </w:rPr>
        <w:t>עין קיניה</w:t>
      </w:r>
      <w:r w:rsidRPr="00F265DC">
        <w:rPr>
          <w:rtl/>
        </w:rPr>
        <w:t xml:space="preserve"> שיעור הפחת הוא הנמוך ביותר, ו</w:t>
      </w:r>
      <w:r w:rsidRPr="00F265DC">
        <w:rPr>
          <w:rFonts w:hint="cs"/>
          <w:rtl/>
        </w:rPr>
        <w:t xml:space="preserve">היה </w:t>
      </w:r>
      <w:r w:rsidRPr="00F265DC">
        <w:rPr>
          <w:rtl/>
        </w:rPr>
        <w:t>בממוצע כ-6% בלבד.</w:t>
      </w:r>
      <w:r w:rsidRPr="00F265DC">
        <w:rPr>
          <w:rFonts w:hint="cs"/>
          <w:rtl/>
        </w:rPr>
        <w:t xml:space="preserve"> </w:t>
      </w:r>
    </w:p>
    <w:p w:rsidR="00EB672B" w:rsidRPr="00CA4EB1" w:rsidRDefault="00B067C3" w:rsidP="006A6DC8">
      <w:pPr>
        <w:pStyle w:val="73f7"/>
        <w:rPr>
          <w:rtl/>
        </w:rPr>
      </w:pPr>
      <w:r w:rsidRPr="00F265DC">
        <w:rPr>
          <w:b/>
          <w:bCs/>
          <w:rtl/>
        </w:rPr>
        <w:t>קביעת תעריף החשמל</w:t>
      </w:r>
      <w:r w:rsidRPr="0077653A">
        <w:rPr>
          <w:b/>
          <w:bCs/>
          <w:rtl/>
        </w:rPr>
        <w:t xml:space="preserve"> -</w:t>
      </w:r>
      <w:r w:rsidRPr="00F265DC">
        <w:rPr>
          <w:rtl/>
        </w:rPr>
        <w:t xml:space="preserve"> משרד מבקר המדינה </w:t>
      </w:r>
      <w:r w:rsidRPr="00F265DC">
        <w:rPr>
          <w:rFonts w:hint="cs"/>
          <w:rtl/>
        </w:rPr>
        <w:t>מציין</w:t>
      </w:r>
      <w:r w:rsidRPr="00F265DC">
        <w:rPr>
          <w:rtl/>
        </w:rPr>
        <w:t xml:space="preserve"> </w:t>
      </w:r>
      <w:r w:rsidRPr="00F265DC">
        <w:rPr>
          <w:rFonts w:hint="cs"/>
          <w:rtl/>
        </w:rPr>
        <w:t>ל</w:t>
      </w:r>
      <w:r w:rsidRPr="00F265DC">
        <w:rPr>
          <w:rtl/>
        </w:rPr>
        <w:t xml:space="preserve">חיוב כי בביקורת המעקב </w:t>
      </w:r>
      <w:r w:rsidRPr="00F265DC">
        <w:rPr>
          <w:rFonts w:hint="cs"/>
          <w:rtl/>
        </w:rPr>
        <w:t>נמצא ש</w:t>
      </w:r>
      <w:r w:rsidRPr="00F265DC">
        <w:rPr>
          <w:rtl/>
        </w:rPr>
        <w:t xml:space="preserve">הליקוי </w:t>
      </w:r>
      <w:r w:rsidRPr="00F265DC">
        <w:rPr>
          <w:rFonts w:hint="cs"/>
          <w:rtl/>
        </w:rPr>
        <w:t>בנושא זה</w:t>
      </w:r>
      <w:r w:rsidRPr="00F265DC">
        <w:rPr>
          <w:rFonts w:hint="cs"/>
          <w:b/>
          <w:bCs/>
          <w:rtl/>
        </w:rPr>
        <w:t xml:space="preserve"> </w:t>
      </w:r>
      <w:r w:rsidRPr="00F265DC">
        <w:rPr>
          <w:b/>
          <w:bCs/>
          <w:rtl/>
        </w:rPr>
        <w:t>תוקן באופן מלא</w:t>
      </w:r>
      <w:r w:rsidRPr="00F265DC">
        <w:rPr>
          <w:rtl/>
        </w:rPr>
        <w:t xml:space="preserve"> בארבע המועצות המקומיות </w:t>
      </w:r>
      <w:r w:rsidRPr="00F265DC">
        <w:rPr>
          <w:b/>
          <w:bCs/>
          <w:rtl/>
        </w:rPr>
        <w:t>מג'דל שמס</w:t>
      </w:r>
      <w:r w:rsidRPr="00172C90">
        <w:rPr>
          <w:rtl/>
        </w:rPr>
        <w:t>,</w:t>
      </w:r>
      <w:r w:rsidRPr="00F265DC">
        <w:rPr>
          <w:b/>
          <w:bCs/>
          <w:rtl/>
        </w:rPr>
        <w:t xml:space="preserve"> בוקעאת'א</w:t>
      </w:r>
      <w:r w:rsidRPr="00172C90">
        <w:rPr>
          <w:rtl/>
        </w:rPr>
        <w:t>,</w:t>
      </w:r>
      <w:r w:rsidRPr="00F265DC">
        <w:rPr>
          <w:b/>
          <w:bCs/>
          <w:rtl/>
        </w:rPr>
        <w:t xml:space="preserve"> מסעדה </w:t>
      </w:r>
      <w:r w:rsidRPr="00F265DC">
        <w:rPr>
          <w:rtl/>
        </w:rPr>
        <w:t>ו</w:t>
      </w:r>
      <w:r w:rsidRPr="00F265DC">
        <w:rPr>
          <w:b/>
          <w:bCs/>
          <w:rtl/>
        </w:rPr>
        <w:t>עין קיניה</w:t>
      </w:r>
      <w:r w:rsidRPr="00F265DC">
        <w:rPr>
          <w:rFonts w:hint="cs"/>
          <w:rtl/>
        </w:rPr>
        <w:t>,</w:t>
      </w:r>
      <w:r w:rsidRPr="00F265DC">
        <w:rPr>
          <w:rtl/>
        </w:rPr>
        <w:t xml:space="preserve"> והן מחייבות את הצרכנים בתעריף שגובה חב</w:t>
      </w:r>
      <w:r w:rsidRPr="00F265DC">
        <w:rPr>
          <w:rtl/>
        </w:rPr>
        <w:t>רת החשמל</w:t>
      </w:r>
      <w:r>
        <w:rPr>
          <w:rFonts w:hint="cs"/>
          <w:rtl/>
        </w:rPr>
        <w:t>.</w:t>
      </w:r>
    </w:p>
    <w:p w:rsidR="00EB672B" w:rsidRPr="006F49D3" w:rsidRDefault="00B067C3" w:rsidP="006F49D3">
      <w:pPr>
        <w:pStyle w:val="73fd"/>
        <w:rPr>
          <w:rtl/>
        </w:rPr>
      </w:pPr>
      <w:r w:rsidRPr="006F49D3">
        <w:rPr>
          <w:rFonts w:hint="cs"/>
          <w:rtl/>
        </w:rPr>
        <w:t>עיקרי המלצות הביקורת</w:t>
      </w:r>
    </w:p>
    <w:p w:rsidR="00EB672B" w:rsidRPr="007C7D40" w:rsidRDefault="00B067C3"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Fonts w:hint="cs"/>
          <w:rtl/>
        </w:rPr>
        <w:t>מומלץ</w:t>
      </w:r>
      <w:r w:rsidR="00323F3F" w:rsidRPr="00325D70">
        <w:rPr>
          <w:rtl/>
        </w:rPr>
        <w:t xml:space="preserve"> למועצה המקומית </w:t>
      </w:r>
      <w:r w:rsidR="00323F3F" w:rsidRPr="00325D70">
        <w:rPr>
          <w:b/>
          <w:bCs/>
          <w:rtl/>
        </w:rPr>
        <w:t>מג'דל שמס</w:t>
      </w:r>
      <w:r w:rsidR="00323F3F" w:rsidRPr="00325D70">
        <w:rPr>
          <w:rtl/>
        </w:rPr>
        <w:t xml:space="preserve"> להשלים את הכנת סקר הנכסים של רשת החשמל בשטח הבנוי של </w:t>
      </w:r>
      <w:r w:rsidR="00323F3F" w:rsidRPr="00325D70">
        <w:rPr>
          <w:rFonts w:hint="cs"/>
          <w:rtl/>
        </w:rPr>
        <w:t>היישוב</w:t>
      </w:r>
      <w:r w:rsidR="00323F3F" w:rsidRPr="00325D70">
        <w:rPr>
          <w:rtl/>
        </w:rPr>
        <w:t xml:space="preserve">, </w:t>
      </w:r>
      <w:r w:rsidR="00323F3F" w:rsidRPr="00325D70">
        <w:rPr>
          <w:rFonts w:hint="cs"/>
          <w:rtl/>
        </w:rPr>
        <w:t xml:space="preserve">ובמידת הצורך </w:t>
      </w:r>
      <w:r w:rsidR="00323F3F" w:rsidRPr="00325D70">
        <w:rPr>
          <w:rtl/>
        </w:rPr>
        <w:t xml:space="preserve">להיעזר </w:t>
      </w:r>
      <w:r w:rsidR="00323F3F" w:rsidRPr="00325D70">
        <w:rPr>
          <w:rFonts w:hint="cs"/>
          <w:rtl/>
        </w:rPr>
        <w:t xml:space="preserve">בכך </w:t>
      </w:r>
      <w:r w:rsidR="00323F3F" w:rsidRPr="00325D70">
        <w:rPr>
          <w:rtl/>
        </w:rPr>
        <w:t>באנשי מקצוע, כדי להעביר את שירותי חלוקת החשמל ואספקתו בשטח זה לאחריות חברת החשמל</w:t>
      </w:r>
      <w:r w:rsidRPr="007C7D40">
        <w:rPr>
          <w:rFonts w:hint="cs"/>
          <w:rtl/>
        </w:rPr>
        <w:t xml:space="preserve">. </w:t>
      </w:r>
    </w:p>
    <w:p w:rsidR="00EB672B" w:rsidRPr="007C7D40" w:rsidRDefault="00B067C3" w:rsidP="00EB672B">
      <w:pPr>
        <w:pStyle w:val="73f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Fonts w:hint="cs"/>
          <w:rtl/>
        </w:rPr>
        <w:t>מומלץ</w:t>
      </w:r>
      <w:r w:rsidR="00323F3F" w:rsidRPr="00325D70">
        <w:rPr>
          <w:rtl/>
        </w:rPr>
        <w:t xml:space="preserve"> לשלוש המועצות המקומיות</w:t>
      </w:r>
      <w:r w:rsidR="00323F3F" w:rsidRPr="00325D70">
        <w:rPr>
          <w:b/>
          <w:bCs/>
          <w:rtl/>
        </w:rPr>
        <w:t xml:space="preserve"> בוקעאת'א</w:t>
      </w:r>
      <w:r w:rsidR="00323F3F" w:rsidRPr="00172C90">
        <w:rPr>
          <w:rFonts w:hint="cs"/>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לנהל שיח עם רשות החשמל לאחר שיגבשו את עמדתן בעניין </w:t>
      </w:r>
      <w:r w:rsidR="00323F3F" w:rsidRPr="00325D70">
        <w:rPr>
          <w:rFonts w:hint="cs"/>
          <w:rtl/>
        </w:rPr>
        <w:t>המתווה המשופר וההשפעות</w:t>
      </w:r>
      <w:r w:rsidR="00323F3F" w:rsidRPr="00325D70">
        <w:rPr>
          <w:rtl/>
        </w:rPr>
        <w:t xml:space="preserve"> ארוכות הטווח של הצטרפותן </w:t>
      </w:r>
      <w:r w:rsidR="00323F3F" w:rsidRPr="00325D70">
        <w:rPr>
          <w:rFonts w:hint="cs"/>
          <w:rtl/>
        </w:rPr>
        <w:t>אליו</w:t>
      </w:r>
      <w:r w:rsidR="00323F3F" w:rsidRPr="00325D70">
        <w:rPr>
          <w:rtl/>
        </w:rPr>
        <w:t xml:space="preserve"> בהיבטים הכספיים, התפעוליים והבטיחותיים</w:t>
      </w:r>
      <w:r w:rsidR="00323F3F" w:rsidRPr="00325D70">
        <w:rPr>
          <w:rFonts w:hint="cs"/>
          <w:rtl/>
        </w:rPr>
        <w:t xml:space="preserve">, </w:t>
      </w:r>
      <w:r w:rsidR="00323F3F" w:rsidRPr="00325D70">
        <w:rPr>
          <w:rtl/>
        </w:rPr>
        <w:t>ולנקוט את הצעדים הנדרשים להעברת האחריות לחברת החשמל</w:t>
      </w:r>
      <w:r w:rsidRPr="007C7D40">
        <w:rPr>
          <w:rtl/>
        </w:rPr>
        <w:t xml:space="preserve">. </w:t>
      </w:r>
    </w:p>
    <w:p w:rsidR="00EB672B" w:rsidRPr="007C7D40" w:rsidRDefault="00B067C3" w:rsidP="00EB672B">
      <w:pPr>
        <w:pStyle w:val="73f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מומלץ שהמועצות המקומיות </w:t>
      </w:r>
      <w:r w:rsidR="00323F3F" w:rsidRPr="00325D70">
        <w:rPr>
          <w:b/>
          <w:bCs/>
          <w:rtl/>
        </w:rPr>
        <w:t>בוקעאת'א</w:t>
      </w:r>
      <w:r w:rsidR="00323F3F" w:rsidRPr="00172C90">
        <w:rPr>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יבחנו </w:t>
      </w:r>
      <w:r w:rsidR="00323F3F" w:rsidRPr="00325D70">
        <w:rPr>
          <w:rFonts w:hint="cs"/>
          <w:rtl/>
        </w:rPr>
        <w:t xml:space="preserve">את האפשרות </w:t>
      </w:r>
      <w:r w:rsidR="00323F3F" w:rsidRPr="00325D70">
        <w:rPr>
          <w:rtl/>
        </w:rPr>
        <w:t xml:space="preserve">לאמץ את ההחלטה להעברת הרשת שלהן לאחריות חברת החשמל על כל היבטיה, בייחוד </w:t>
      </w:r>
      <w:r w:rsidR="00323F3F" w:rsidRPr="00325D70">
        <w:rPr>
          <w:rFonts w:hint="cs"/>
          <w:rtl/>
        </w:rPr>
        <w:t>מאחר</w:t>
      </w:r>
      <w:r w:rsidR="00323F3F" w:rsidRPr="00325D70">
        <w:rPr>
          <w:rtl/>
        </w:rPr>
        <w:t xml:space="preserve"> שהחלטת רשות החשמל ממאי 2022 פתרה את החסם של עלות הרשת, וכדי להביא להסדרת מצב רשת החשמל בתחומן לטובת כלל התושבים</w:t>
      </w:r>
      <w:r w:rsidRPr="007C7D40">
        <w:rPr>
          <w:rFonts w:hint="cs"/>
          <w:rtl/>
        </w:rPr>
        <w:t>.</w:t>
      </w:r>
    </w:p>
    <w:p w:rsidR="00EB672B" w:rsidRPr="007C7D40" w:rsidRDefault="00B067C3"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על המועצות המקומיות </w:t>
      </w:r>
      <w:r w:rsidR="00323F3F" w:rsidRPr="00325D70">
        <w:rPr>
          <w:b/>
          <w:bCs/>
          <w:rtl/>
        </w:rPr>
        <w:t>בוקעאת'א</w:t>
      </w:r>
      <w:r w:rsidR="00323F3F" w:rsidRPr="00172C90">
        <w:rPr>
          <w:rtl/>
        </w:rPr>
        <w:t>,</w:t>
      </w:r>
      <w:r w:rsidR="00323F3F" w:rsidRPr="00325D70">
        <w:rPr>
          <w:b/>
          <w:bCs/>
          <w:rtl/>
        </w:rPr>
        <w:t xml:space="preserve"> מג'דל שמס</w:t>
      </w:r>
      <w:r w:rsidR="00323F3F" w:rsidRPr="00172C90">
        <w:rPr>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להקפיד על הדרישה להגשת ת</w:t>
      </w:r>
      <w:r w:rsidR="00323F3F" w:rsidRPr="00325D70">
        <w:rPr>
          <w:rFonts w:hint="cs"/>
          <w:rtl/>
        </w:rPr>
        <w:t>ו</w:t>
      </w:r>
      <w:r w:rsidR="00323F3F" w:rsidRPr="00325D70">
        <w:rPr>
          <w:rtl/>
        </w:rPr>
        <w:t>כניות מפורטות של רשת החשמל במבנים, נוסף על היתרי הבנייה ותעודת הגמר (טופס 4), כתנאי לחיבור מבנים לחשמל</w:t>
      </w:r>
      <w:r w:rsidR="00323F3F" w:rsidRPr="00325D70">
        <w:rPr>
          <w:rFonts w:hint="cs"/>
          <w:rtl/>
        </w:rPr>
        <w:t>, זאת</w:t>
      </w:r>
      <w:r w:rsidR="00323F3F" w:rsidRPr="00325D70">
        <w:rPr>
          <w:rtl/>
        </w:rPr>
        <w:t xml:space="preserve"> כדי להבטיח בנייה בהתאם לחוק ומניעת סכנה בטיחותית בשל אספקת חשמל למבנה שאינו מותאם לכך. על </w:t>
      </w:r>
      <w:r w:rsidR="00323F3F" w:rsidRPr="00325D70">
        <w:rPr>
          <w:b/>
          <w:bCs/>
          <w:rtl/>
        </w:rPr>
        <w:t>הוועדה המקומית מעלה חרמון</w:t>
      </w:r>
      <w:r w:rsidR="00323F3F" w:rsidRPr="00325D70">
        <w:rPr>
          <w:rtl/>
        </w:rPr>
        <w:t xml:space="preserve"> לנקוט אמצעי אכיפה בגין שימוש במבנים שנבנו ללא היתר או שעדיין לא קיבלו טופס 4</w:t>
      </w:r>
      <w:r w:rsidRPr="007C7D40">
        <w:rPr>
          <w:rFonts w:hint="cs"/>
          <w:rtl/>
        </w:rPr>
        <w:t>.</w:t>
      </w:r>
    </w:p>
    <w:p w:rsidR="00EB672B" w:rsidRPr="007C7D40" w:rsidRDefault="00B067C3" w:rsidP="00EB672B">
      <w:pPr>
        <w:pStyle w:val="73f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על </w:t>
      </w:r>
      <w:r w:rsidR="00323F3F" w:rsidRPr="00325D70">
        <w:rPr>
          <w:b/>
          <w:bCs/>
          <w:rtl/>
        </w:rPr>
        <w:t>הוועדה המקומית</w:t>
      </w:r>
      <w:r w:rsidR="00323F3F" w:rsidRPr="00325D70">
        <w:rPr>
          <w:rtl/>
        </w:rPr>
        <w:t xml:space="preserve"> </w:t>
      </w:r>
      <w:r w:rsidR="00323F3F" w:rsidRPr="00325D70">
        <w:rPr>
          <w:rFonts w:hint="cs"/>
          <w:b/>
          <w:bCs/>
          <w:rtl/>
        </w:rPr>
        <w:t>מעלה חרמון</w:t>
      </w:r>
      <w:r w:rsidR="00323F3F" w:rsidRPr="00325D70">
        <w:rPr>
          <w:rFonts w:hint="cs"/>
          <w:rtl/>
        </w:rPr>
        <w:t xml:space="preserve"> </w:t>
      </w:r>
      <w:r w:rsidR="00323F3F" w:rsidRPr="00325D70">
        <w:rPr>
          <w:rtl/>
        </w:rPr>
        <w:t>למפות את הבקתות החקלאיות שנבנו ללא היתר בנייה</w:t>
      </w:r>
      <w:r w:rsidR="00323F3F" w:rsidRPr="00325D70">
        <w:rPr>
          <w:rFonts w:hint="cs"/>
          <w:rtl/>
        </w:rPr>
        <w:t xml:space="preserve"> בתחום המועצות</w:t>
      </w:r>
      <w:r w:rsidR="00323F3F" w:rsidRPr="00325D70">
        <w:rPr>
          <w:rFonts w:hint="cs"/>
          <w:b/>
          <w:bCs/>
          <w:rtl/>
        </w:rPr>
        <w:t xml:space="preserve"> בוקעאת'א</w:t>
      </w:r>
      <w:r w:rsidR="00323F3F" w:rsidRPr="00325D70">
        <w:rPr>
          <w:rFonts w:hint="cs"/>
          <w:rtl/>
        </w:rPr>
        <w:t xml:space="preserve">, </w:t>
      </w:r>
      <w:r w:rsidR="00323F3F" w:rsidRPr="00325D70">
        <w:rPr>
          <w:rFonts w:hint="cs"/>
          <w:b/>
          <w:bCs/>
          <w:rtl/>
        </w:rPr>
        <w:t xml:space="preserve">מג'דל שמס </w:t>
      </w:r>
      <w:r w:rsidR="00323F3F" w:rsidRPr="00325D70">
        <w:rPr>
          <w:rFonts w:hint="eastAsia"/>
          <w:rtl/>
        </w:rPr>
        <w:t>ו</w:t>
      </w:r>
      <w:r w:rsidR="00323F3F" w:rsidRPr="00325D70">
        <w:rPr>
          <w:rFonts w:hint="cs"/>
          <w:b/>
          <w:bCs/>
          <w:rtl/>
        </w:rPr>
        <w:t>מסעדה</w:t>
      </w:r>
      <w:r w:rsidR="00323F3F" w:rsidRPr="00325D70">
        <w:rPr>
          <w:rFonts w:hint="cs"/>
          <w:rtl/>
        </w:rPr>
        <w:t>.</w:t>
      </w:r>
      <w:r w:rsidR="00323F3F" w:rsidRPr="00325D70">
        <w:rPr>
          <w:rtl/>
        </w:rPr>
        <w:t xml:space="preserve"> על </w:t>
      </w:r>
      <w:r w:rsidR="00323F3F" w:rsidRPr="00325D70">
        <w:rPr>
          <w:rFonts w:hint="cs"/>
          <w:rtl/>
        </w:rPr>
        <w:t xml:space="preserve">הוועדה המקומית וארבע </w:t>
      </w:r>
      <w:r w:rsidR="00323F3F" w:rsidRPr="00325D70">
        <w:rPr>
          <w:rtl/>
        </w:rPr>
        <w:t xml:space="preserve">המועצות המקומיות למפות את תופעת חיבורי החשמל הפירטיים של המבנים </w:t>
      </w:r>
      <w:r w:rsidR="00323F3F" w:rsidRPr="00325D70">
        <w:rPr>
          <w:rFonts w:hint="cs"/>
          <w:rtl/>
        </w:rPr>
        <w:t>ה</w:t>
      </w:r>
      <w:r w:rsidR="00323F3F" w:rsidRPr="00325D70">
        <w:rPr>
          <w:rtl/>
        </w:rPr>
        <w:t xml:space="preserve">חקלאיים </w:t>
      </w:r>
      <w:r w:rsidR="00323F3F" w:rsidRPr="00325D70">
        <w:rPr>
          <w:rFonts w:hint="cs"/>
          <w:rtl/>
        </w:rPr>
        <w:t xml:space="preserve">בתחומן </w:t>
      </w:r>
      <w:r w:rsidR="00323F3F" w:rsidRPr="00325D70">
        <w:rPr>
          <w:rtl/>
        </w:rPr>
        <w:t>ולפעול בהתאם לסמכויותיהן להפסקת עבירות אלה</w:t>
      </w:r>
      <w:r w:rsidRPr="007C7D40">
        <w:rPr>
          <w:rFonts w:hint="cs"/>
          <w:rtl/>
        </w:rPr>
        <w:t>.</w:t>
      </w:r>
    </w:p>
    <w:p w:rsidR="00EB672B" w:rsidRDefault="00B067C3" w:rsidP="00EB672B">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על המועצות המקומיות </w:t>
      </w:r>
      <w:r w:rsidR="00323F3F" w:rsidRPr="00325D70">
        <w:rPr>
          <w:b/>
          <w:bCs/>
          <w:rtl/>
        </w:rPr>
        <w:t>בוקעאת'א</w:t>
      </w:r>
      <w:r w:rsidR="00323F3F" w:rsidRPr="00172C90">
        <w:rPr>
          <w:rtl/>
        </w:rPr>
        <w:t>,</w:t>
      </w:r>
      <w:r w:rsidR="00323F3F" w:rsidRPr="00325D70">
        <w:rPr>
          <w:b/>
          <w:bCs/>
          <w:rtl/>
        </w:rPr>
        <w:t xml:space="preserve"> עין קיניה </w:t>
      </w:r>
      <w:r w:rsidR="00323F3F" w:rsidRPr="00325D70">
        <w:rPr>
          <w:rtl/>
        </w:rPr>
        <w:t>ו</w:t>
      </w:r>
      <w:r w:rsidR="00323F3F" w:rsidRPr="00325D70">
        <w:rPr>
          <w:b/>
          <w:bCs/>
          <w:rtl/>
        </w:rPr>
        <w:t>מסעדה</w:t>
      </w:r>
      <w:r w:rsidR="00323F3F" w:rsidRPr="00325D70">
        <w:rPr>
          <w:rtl/>
        </w:rPr>
        <w:t xml:space="preserve"> לבצע בהקדם מדידות </w:t>
      </w:r>
      <w:r w:rsidR="00323F3F" w:rsidRPr="00325D70">
        <w:rPr>
          <w:rFonts w:hint="cs"/>
          <w:rtl/>
        </w:rPr>
        <w:t>ש</w:t>
      </w:r>
      <w:r w:rsidR="00323F3F" w:rsidRPr="00325D70">
        <w:rPr>
          <w:rtl/>
        </w:rPr>
        <w:t>ל</w:t>
      </w:r>
      <w:r w:rsidR="00323F3F" w:rsidRPr="00325D70">
        <w:rPr>
          <w:rFonts w:hint="cs"/>
          <w:rtl/>
        </w:rPr>
        <w:t xml:space="preserve"> </w:t>
      </w:r>
      <w:r w:rsidR="00323F3F" w:rsidRPr="00325D70">
        <w:rPr>
          <w:rtl/>
        </w:rPr>
        <w:t xml:space="preserve">עוצמת הקרינה במתקני החשמל שבתחומן </w:t>
      </w:r>
      <w:r w:rsidR="00323F3F" w:rsidRPr="00325D70">
        <w:rPr>
          <w:rFonts w:hint="cs"/>
          <w:rtl/>
        </w:rPr>
        <w:t xml:space="preserve">ולפעול </w:t>
      </w:r>
      <w:r w:rsidR="00323F3F" w:rsidRPr="00325D70">
        <w:rPr>
          <w:rtl/>
        </w:rPr>
        <w:t xml:space="preserve">לקבלת היתרים מתאימים, כדי לוודא שהחשיפה של תושביהן לקרינה הבלתי מייננת נמצאת בתחום המומלץ של המשרד להגנת </w:t>
      </w:r>
      <w:r w:rsidR="00323F3F" w:rsidRPr="00325D70">
        <w:rPr>
          <w:rtl/>
        </w:rPr>
        <w:lastRenderedPageBreak/>
        <w:t xml:space="preserve">הסביבה. פעולה זו תסייע בהגנה </w:t>
      </w:r>
      <w:r w:rsidR="00323F3F" w:rsidRPr="00325D70">
        <w:rPr>
          <w:rFonts w:hint="cs"/>
          <w:rtl/>
        </w:rPr>
        <w:t xml:space="preserve">ובשמירה </w:t>
      </w:r>
      <w:r w:rsidR="00323F3F" w:rsidRPr="00325D70">
        <w:rPr>
          <w:rtl/>
        </w:rPr>
        <w:t xml:space="preserve">על בריאות הציבור ותבטיח עמידה בדרישות החוק. מומלץ למשרד להגנת הסביבה לבחון ביצוע בדיקות </w:t>
      </w:r>
      <w:r w:rsidR="00323F3F" w:rsidRPr="00325D70">
        <w:rPr>
          <w:rFonts w:hint="cs"/>
          <w:rtl/>
        </w:rPr>
        <w:t>ש</w:t>
      </w:r>
      <w:r w:rsidR="00323F3F" w:rsidRPr="00325D70">
        <w:rPr>
          <w:rtl/>
        </w:rPr>
        <w:t>ל</w:t>
      </w:r>
      <w:r w:rsidR="00323F3F" w:rsidRPr="00325D70">
        <w:rPr>
          <w:rFonts w:hint="cs"/>
          <w:rtl/>
        </w:rPr>
        <w:t xml:space="preserve"> </w:t>
      </w:r>
      <w:r w:rsidR="00323F3F" w:rsidRPr="00325D70">
        <w:rPr>
          <w:rtl/>
        </w:rPr>
        <w:t xml:space="preserve">רמת הקרינה הבלתי מייננת במתקני רשת החשמל בתחום המועצות המקומיות </w:t>
      </w:r>
      <w:r w:rsidR="00323F3F" w:rsidRPr="00325D70">
        <w:rPr>
          <w:b/>
          <w:bCs/>
          <w:rtl/>
        </w:rPr>
        <w:t>בוקעאת'א</w:t>
      </w:r>
      <w:r w:rsidR="00323F3F" w:rsidRPr="00325D70">
        <w:rPr>
          <w:rtl/>
        </w:rPr>
        <w:t xml:space="preserve">, </w:t>
      </w:r>
      <w:r w:rsidR="00323F3F" w:rsidRPr="00325D70">
        <w:rPr>
          <w:b/>
          <w:bCs/>
          <w:rtl/>
        </w:rPr>
        <w:t xml:space="preserve">מסעדה </w:t>
      </w:r>
      <w:r w:rsidR="00323F3F" w:rsidRPr="00325D70">
        <w:rPr>
          <w:rtl/>
        </w:rPr>
        <w:t>ו</w:t>
      </w:r>
      <w:r w:rsidR="00323F3F" w:rsidRPr="00325D70">
        <w:rPr>
          <w:b/>
          <w:bCs/>
          <w:rtl/>
        </w:rPr>
        <w:t>עין קיניה</w:t>
      </w:r>
      <w:r w:rsidRPr="008E57FE">
        <w:rPr>
          <w:rFonts w:hint="cs"/>
          <w:rtl/>
        </w:rPr>
        <w:t>.</w:t>
      </w:r>
    </w:p>
    <w:p w:rsidR="00362505" w:rsidRDefault="00B067C3"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Fonts w:hint="cs"/>
          <w:rtl/>
        </w:rPr>
        <w:t>מומלץ</w:t>
      </w:r>
      <w:r w:rsidR="00323F3F" w:rsidRPr="00325D70">
        <w:rPr>
          <w:rtl/>
        </w:rPr>
        <w:t xml:space="preserve"> לארבע המועצות המקומיות</w:t>
      </w:r>
      <w:r w:rsidR="00323F3F" w:rsidRPr="00325D70">
        <w:rPr>
          <w:b/>
          <w:bCs/>
          <w:rtl/>
        </w:rPr>
        <w:t xml:space="preserve"> בוקעאת'א</w:t>
      </w:r>
      <w:r w:rsidR="00323F3F" w:rsidRPr="00172C90">
        <w:rPr>
          <w:rtl/>
        </w:rPr>
        <w:t>,</w:t>
      </w:r>
      <w:r w:rsidR="00323F3F" w:rsidRPr="00325D70">
        <w:rPr>
          <w:b/>
          <w:bCs/>
          <w:rtl/>
        </w:rPr>
        <w:t xml:space="preserve"> מג'דל שמס</w:t>
      </w:r>
      <w:r w:rsidR="00323F3F" w:rsidRPr="00172C90">
        <w:rPr>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להמשיך להשקיע ברשת החשמל, בהתאם לתוכנית עבודה סדורה</w:t>
      </w:r>
      <w:r w:rsidR="00323F3F" w:rsidRPr="00325D70">
        <w:rPr>
          <w:rFonts w:hint="cs"/>
          <w:rtl/>
        </w:rPr>
        <w:t>,</w:t>
      </w:r>
      <w:r w:rsidR="00323F3F" w:rsidRPr="00325D70">
        <w:rPr>
          <w:rtl/>
        </w:rPr>
        <w:t xml:space="preserve"> נוכח הגידול המתמיד בצריכת החשמל והגידול הטבעי באוכלוסייה</w:t>
      </w:r>
      <w:r w:rsidRPr="008E57FE">
        <w:rPr>
          <w:rFonts w:hint="cs"/>
          <w:rtl/>
        </w:rPr>
        <w:t>.</w:t>
      </w:r>
    </w:p>
    <w:p w:rsidR="00362505" w:rsidRDefault="00B067C3" w:rsidP="00362505">
      <w:pPr>
        <w:pStyle w:val="73f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על המועצות המקומיות </w:t>
      </w:r>
      <w:r w:rsidR="00323F3F" w:rsidRPr="00325D70">
        <w:rPr>
          <w:b/>
          <w:bCs/>
          <w:rtl/>
        </w:rPr>
        <w:t>בוקעאת'א</w:t>
      </w:r>
      <w:r w:rsidR="00323F3F" w:rsidRPr="00172C90">
        <w:rPr>
          <w:rtl/>
        </w:rPr>
        <w:t>,</w:t>
      </w:r>
      <w:r w:rsidR="00323F3F" w:rsidRPr="00325D70">
        <w:rPr>
          <w:b/>
          <w:bCs/>
          <w:rtl/>
        </w:rPr>
        <w:t xml:space="preserve"> מג'דל שמס</w:t>
      </w:r>
      <w:r w:rsidR="00323F3F" w:rsidRPr="00172C90">
        <w:rPr>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לוודא כי חיבור מבנים לרשת החשמל לא יבוצע ללא בדיקות מוקדמות לגבי תקינות מערכת החשמל המותקנת בהם</w:t>
      </w:r>
      <w:r w:rsidRPr="008E57FE">
        <w:rPr>
          <w:rFonts w:hint="cs"/>
          <w:rtl/>
        </w:rPr>
        <w:t>.</w:t>
      </w:r>
    </w:p>
    <w:p w:rsidR="00362505" w:rsidRDefault="00B067C3" w:rsidP="00362505">
      <w:pPr>
        <w:pStyle w:val="73f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Fonts w:hint="cs"/>
          <w:rtl/>
        </w:rPr>
        <w:t>על ה</w:t>
      </w:r>
      <w:r w:rsidR="00323F3F" w:rsidRPr="00325D70">
        <w:rPr>
          <w:rtl/>
        </w:rPr>
        <w:t xml:space="preserve">מועצות המקומיות </w:t>
      </w:r>
      <w:r w:rsidR="00323F3F" w:rsidRPr="00325D70">
        <w:rPr>
          <w:b/>
          <w:bCs/>
          <w:rtl/>
        </w:rPr>
        <w:t xml:space="preserve">בוקעאת'א </w:t>
      </w:r>
      <w:r w:rsidR="00323F3F" w:rsidRPr="00325D70">
        <w:rPr>
          <w:rFonts w:hint="eastAsia"/>
          <w:rtl/>
        </w:rPr>
        <w:t>ו</w:t>
      </w:r>
      <w:r w:rsidR="00323F3F" w:rsidRPr="00325D70">
        <w:rPr>
          <w:b/>
          <w:bCs/>
          <w:rtl/>
        </w:rPr>
        <w:t xml:space="preserve">עין קיניה </w:t>
      </w:r>
      <w:r w:rsidR="00323F3F" w:rsidRPr="00325D70">
        <w:rPr>
          <w:rtl/>
        </w:rPr>
        <w:t>לפעול בהקדם לתחזוקה שוטפת של עמודי החשמל בתחומן</w:t>
      </w:r>
      <w:r w:rsidR="00323F3F" w:rsidRPr="00325D70">
        <w:rPr>
          <w:rFonts w:hint="cs"/>
          <w:rtl/>
        </w:rPr>
        <w:t>,</w:t>
      </w:r>
      <w:r w:rsidR="00323F3F" w:rsidRPr="00325D70">
        <w:rPr>
          <w:rtl/>
        </w:rPr>
        <w:t xml:space="preserve"> ובמידת הצורך להחליפם, וכן להקפיד למגן את העמודים </w:t>
      </w:r>
      <w:r w:rsidR="00323F3F" w:rsidRPr="00325D70">
        <w:rPr>
          <w:rFonts w:hint="cs"/>
          <w:rtl/>
        </w:rPr>
        <w:t xml:space="preserve">שלא מוגנו </w:t>
      </w:r>
      <w:r w:rsidR="00323F3F" w:rsidRPr="00325D70">
        <w:rPr>
          <w:rtl/>
        </w:rPr>
        <w:t>מפני טיפוס, נוכח הסכנות הכרוכות בכך ומקרי ההתחשמלות שאירעו בעבר</w:t>
      </w:r>
      <w:r w:rsidRPr="008E57FE">
        <w:rPr>
          <w:rFonts w:hint="cs"/>
          <w:rtl/>
        </w:rPr>
        <w:t>.</w:t>
      </w:r>
    </w:p>
    <w:p w:rsidR="00362505" w:rsidRDefault="00B067C3" w:rsidP="00362505">
      <w:pPr>
        <w:pStyle w:val="73f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המצב הקיים שבו רשת החשמל קרובה למבנים שלא בהתאם לתקן הקבוע בחוק החשמל ובתקנות יוצר מפגע </w:t>
      </w:r>
      <w:r w:rsidR="00323F3F" w:rsidRPr="00325D70">
        <w:rPr>
          <w:rFonts w:hint="cs"/>
          <w:rtl/>
        </w:rPr>
        <w:t>ה</w:t>
      </w:r>
      <w:r w:rsidR="00323F3F" w:rsidRPr="00325D70">
        <w:rPr>
          <w:rtl/>
        </w:rPr>
        <w:t xml:space="preserve">עלול לסכן את שלום התושבים. על המועצות המקומיות </w:t>
      </w:r>
      <w:r w:rsidR="00323F3F" w:rsidRPr="00325D70">
        <w:rPr>
          <w:b/>
          <w:bCs/>
          <w:rtl/>
        </w:rPr>
        <w:t>בוקעאת'א</w:t>
      </w:r>
      <w:r w:rsidR="00323F3F" w:rsidRPr="00172C90">
        <w:rPr>
          <w:rtl/>
        </w:rPr>
        <w:t>,</w:t>
      </w:r>
      <w:r w:rsidR="00323F3F" w:rsidRPr="00325D70">
        <w:rPr>
          <w:b/>
          <w:bCs/>
          <w:rtl/>
        </w:rPr>
        <w:t xml:space="preserve"> מג'דל שמס</w:t>
      </w:r>
      <w:r w:rsidR="00323F3F" w:rsidRPr="00172C90">
        <w:rPr>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לטפל</w:t>
      </w:r>
      <w:r w:rsidR="00323F3F" w:rsidRPr="00325D70">
        <w:rPr>
          <w:rFonts w:hint="cs"/>
          <w:rtl/>
        </w:rPr>
        <w:t>,</w:t>
      </w:r>
      <w:r w:rsidR="00323F3F" w:rsidRPr="00325D70">
        <w:rPr>
          <w:rtl/>
        </w:rPr>
        <w:t xml:space="preserve"> בשיתוף הגורמים הרלוונטיים</w:t>
      </w:r>
      <w:r w:rsidR="00323F3F" w:rsidRPr="00325D70">
        <w:rPr>
          <w:rFonts w:hint="cs"/>
          <w:rtl/>
        </w:rPr>
        <w:t>,</w:t>
      </w:r>
      <w:r w:rsidR="00323F3F" w:rsidRPr="00325D70">
        <w:rPr>
          <w:rtl/>
        </w:rPr>
        <w:t xml:space="preserve"> </w:t>
      </w:r>
      <w:r w:rsidR="00323F3F" w:rsidRPr="00325D70">
        <w:rPr>
          <w:rFonts w:hint="cs"/>
          <w:rtl/>
        </w:rPr>
        <w:t>ב</w:t>
      </w:r>
      <w:r w:rsidR="00323F3F" w:rsidRPr="00325D70">
        <w:rPr>
          <w:rtl/>
        </w:rPr>
        <w:t>רשת החשמל הקרובה למבנים שלא בהתאם לתקן</w:t>
      </w:r>
      <w:r w:rsidRPr="008E57FE">
        <w:rPr>
          <w:rFonts w:hint="cs"/>
          <w:rtl/>
        </w:rPr>
        <w:t>.</w:t>
      </w:r>
    </w:p>
    <w:p w:rsidR="00362505" w:rsidRDefault="00B067C3" w:rsidP="00362505">
      <w:pPr>
        <w:pStyle w:val="73f7"/>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323F3F" w:rsidRPr="00325D70">
        <w:rPr>
          <w:rtl/>
        </w:rPr>
        <w:t xml:space="preserve">על משרד הפנים להבטיח שהמועצות המקומיות </w:t>
      </w:r>
      <w:r w:rsidR="00323F3F" w:rsidRPr="00325D70">
        <w:rPr>
          <w:b/>
          <w:bCs/>
          <w:rtl/>
        </w:rPr>
        <w:t>בוקעאת'א</w:t>
      </w:r>
      <w:r w:rsidR="00323F3F" w:rsidRPr="00172C90">
        <w:rPr>
          <w:rtl/>
        </w:rPr>
        <w:t>,</w:t>
      </w:r>
      <w:r w:rsidR="00323F3F" w:rsidRPr="00325D70">
        <w:rPr>
          <w:b/>
          <w:bCs/>
          <w:rtl/>
        </w:rPr>
        <w:t xml:space="preserve"> מג'דל שמס</w:t>
      </w:r>
      <w:r w:rsidR="00323F3F" w:rsidRPr="00172C90">
        <w:rPr>
          <w:rtl/>
        </w:rPr>
        <w:t>,</w:t>
      </w:r>
      <w:r w:rsidR="00323F3F" w:rsidRPr="00325D70">
        <w:rPr>
          <w:b/>
          <w:bCs/>
          <w:rtl/>
        </w:rPr>
        <w:t xml:space="preserve"> מסעדה </w:t>
      </w:r>
      <w:r w:rsidR="00323F3F" w:rsidRPr="00325D70">
        <w:rPr>
          <w:rtl/>
        </w:rPr>
        <w:t>ו</w:t>
      </w:r>
      <w:r w:rsidR="00323F3F" w:rsidRPr="00325D70">
        <w:rPr>
          <w:b/>
          <w:bCs/>
          <w:rtl/>
        </w:rPr>
        <w:t>עין קיניה</w:t>
      </w:r>
      <w:r w:rsidR="00323F3F" w:rsidRPr="00325D70">
        <w:rPr>
          <w:rtl/>
        </w:rPr>
        <w:t xml:space="preserve"> ינהלו את משק החשמל שלהן כמשק סגור בהתאם להנחיות המשרד. כמו כן</w:t>
      </w:r>
      <w:r w:rsidR="00323F3F" w:rsidRPr="00325D70">
        <w:rPr>
          <w:rFonts w:hint="cs"/>
          <w:rtl/>
        </w:rPr>
        <w:t>,</w:t>
      </w:r>
      <w:r w:rsidR="00323F3F" w:rsidRPr="00325D70">
        <w:rPr>
          <w:rtl/>
        </w:rPr>
        <w:t xml:space="preserve"> על משרד הפנים ל</w:t>
      </w:r>
      <w:r w:rsidR="00323F3F" w:rsidRPr="00325D70">
        <w:rPr>
          <w:rFonts w:hint="cs"/>
          <w:rtl/>
        </w:rPr>
        <w:t>תת</w:t>
      </w:r>
      <w:r w:rsidR="00323F3F" w:rsidRPr="00325D70">
        <w:rPr>
          <w:rtl/>
        </w:rPr>
        <w:t xml:space="preserve"> </w:t>
      </w:r>
      <w:r w:rsidR="00323F3F" w:rsidRPr="00325D70">
        <w:rPr>
          <w:rFonts w:hint="cs"/>
          <w:rtl/>
        </w:rPr>
        <w:t xml:space="preserve">את </w:t>
      </w:r>
      <w:r w:rsidR="00323F3F" w:rsidRPr="00325D70">
        <w:rPr>
          <w:rtl/>
        </w:rPr>
        <w:t xml:space="preserve">דעתו על האישור החריג שניתן למועצה המקומית </w:t>
      </w:r>
      <w:r w:rsidR="00323F3F" w:rsidRPr="00325D70">
        <w:rPr>
          <w:b/>
          <w:bCs/>
          <w:rtl/>
        </w:rPr>
        <w:t>מג'דל שמס</w:t>
      </w:r>
      <w:r w:rsidR="00323F3F" w:rsidRPr="00325D70">
        <w:rPr>
          <w:rtl/>
        </w:rPr>
        <w:t xml:space="preserve"> ביולי 2020 להכליל את העודפים מההכנסות ממשק החשמל </w:t>
      </w:r>
      <w:r w:rsidR="00323F3F" w:rsidRPr="00325D70">
        <w:rPr>
          <w:rFonts w:hint="cs"/>
          <w:rtl/>
        </w:rPr>
        <w:t>ב</w:t>
      </w:r>
      <w:r w:rsidR="00323F3F" w:rsidRPr="00325D70">
        <w:rPr>
          <w:rtl/>
        </w:rPr>
        <w:t>תקציב השוטף</w:t>
      </w:r>
      <w:r w:rsidR="00323F3F" w:rsidRPr="00325D70">
        <w:rPr>
          <w:rFonts w:hint="cs"/>
          <w:rtl/>
        </w:rPr>
        <w:t>,</w:t>
      </w:r>
      <w:r w:rsidR="00323F3F" w:rsidRPr="00325D70">
        <w:rPr>
          <w:rtl/>
        </w:rPr>
        <w:t xml:space="preserve"> של</w:t>
      </w:r>
      <w:r w:rsidR="00323F3F" w:rsidRPr="00325D70">
        <w:rPr>
          <w:rFonts w:hint="cs"/>
          <w:rtl/>
        </w:rPr>
        <w:t>א</w:t>
      </w:r>
      <w:r w:rsidR="00323F3F" w:rsidRPr="00325D70">
        <w:rPr>
          <w:rtl/>
        </w:rPr>
        <w:t xml:space="preserve"> בהתאם להנחיותיו.</w:t>
      </w:r>
      <w:r w:rsidR="00323F3F" w:rsidRPr="00325D70">
        <w:rPr>
          <w:rFonts w:hint="cs"/>
          <w:rtl/>
        </w:rPr>
        <w:t xml:space="preserve"> </w:t>
      </w:r>
      <w:r w:rsidR="00323F3F" w:rsidRPr="00325D70">
        <w:rPr>
          <w:rtl/>
        </w:rPr>
        <w:t xml:space="preserve">אי-ניהול משק החשמל כמשק סגור </w:t>
      </w:r>
      <w:r w:rsidR="00323F3F" w:rsidRPr="00325D70">
        <w:rPr>
          <w:rFonts w:hint="cs"/>
          <w:rtl/>
        </w:rPr>
        <w:t>עלול לה</w:t>
      </w:r>
      <w:r w:rsidR="00323F3F" w:rsidRPr="00325D70">
        <w:rPr>
          <w:rtl/>
        </w:rPr>
        <w:t xml:space="preserve">כביד על המועצות המקומיות בניהול הכספים הנגבים בגין פעילות זו, ועלול לגרום לחוסר השקעה </w:t>
      </w:r>
      <w:r w:rsidR="00323F3F" w:rsidRPr="00325D70">
        <w:rPr>
          <w:rFonts w:hint="cs"/>
          <w:rtl/>
        </w:rPr>
        <w:t>ש</w:t>
      </w:r>
      <w:r w:rsidR="00323F3F" w:rsidRPr="00325D70">
        <w:rPr>
          <w:rtl/>
        </w:rPr>
        <w:t>להן בתשתיות החשמל ולרמת תחזוקה לא מספקת, דבר שיש בו כדי לפגוע באיכות השירות הניתן לתושבים</w:t>
      </w:r>
      <w:r w:rsidRPr="008E57FE">
        <w:rPr>
          <w:rFonts w:hint="cs"/>
          <w:rtl/>
        </w:rPr>
        <w:t>.</w:t>
      </w:r>
    </w:p>
    <w:p w:rsidR="00323F3F" w:rsidRDefault="00B067C3" w:rsidP="00323F3F">
      <w:pPr>
        <w:pStyle w:val="73f7"/>
        <w:rPr>
          <w:rtl/>
        </w:rPr>
      </w:pPr>
      <w:r w:rsidRPr="0063556C">
        <w:rPr>
          <w:rStyle w:val="7372"/>
          <w:rFonts w:hint="cs"/>
          <w:noProof/>
          <w:rtl/>
        </w:rPr>
        <w:drawing>
          <wp:anchor distT="0" distB="1440180" distL="107950" distR="114300" simplePos="0" relativeHeight="25170944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919718904" name="תמונה 1919718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18904" name="תמונה 14886760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25D70">
        <w:rPr>
          <w:rFonts w:hint="cs"/>
          <w:rtl/>
        </w:rPr>
        <w:t>מומלץ</w:t>
      </w:r>
      <w:r w:rsidRPr="00325D70">
        <w:rPr>
          <w:rtl/>
        </w:rPr>
        <w:t xml:space="preserve"> למועצות המקומיות </w:t>
      </w:r>
      <w:r w:rsidRPr="00325D70">
        <w:rPr>
          <w:b/>
          <w:bCs/>
          <w:rtl/>
        </w:rPr>
        <w:t>בוקעאת'א</w:t>
      </w:r>
      <w:r w:rsidRPr="00325D70">
        <w:rPr>
          <w:rtl/>
        </w:rPr>
        <w:t xml:space="preserve"> </w:t>
      </w:r>
      <w:r w:rsidRPr="00325D70">
        <w:rPr>
          <w:rFonts w:hint="eastAsia"/>
          <w:rtl/>
        </w:rPr>
        <w:t>ו</w:t>
      </w:r>
      <w:r w:rsidRPr="00325D70">
        <w:rPr>
          <w:b/>
          <w:bCs/>
          <w:rtl/>
        </w:rPr>
        <w:t xml:space="preserve">מסעדה </w:t>
      </w:r>
      <w:r w:rsidRPr="00325D70">
        <w:rPr>
          <w:rtl/>
        </w:rPr>
        <w:t xml:space="preserve">להגדיל את מאמציהן לשיפור הגבייה </w:t>
      </w:r>
      <w:r w:rsidRPr="00325D70">
        <w:rPr>
          <w:rFonts w:hint="cs"/>
          <w:rtl/>
        </w:rPr>
        <w:t>שלהן ב</w:t>
      </w:r>
      <w:r w:rsidRPr="00325D70">
        <w:rPr>
          <w:rFonts w:hint="cs"/>
          <w:rtl/>
        </w:rPr>
        <w:t xml:space="preserve">גין צריכת החשמל </w:t>
      </w:r>
      <w:r w:rsidRPr="00325D70">
        <w:rPr>
          <w:rtl/>
        </w:rPr>
        <w:t xml:space="preserve">ולזרז את תהליך התקנת המונים הדיגיטליים. צעד זה צפוי לשפר את תהליכי הגבייה בגין צריכת החשמל </w:t>
      </w:r>
      <w:r w:rsidRPr="00325D70">
        <w:rPr>
          <w:rFonts w:hint="cs"/>
          <w:rtl/>
        </w:rPr>
        <w:t>ולהביא</w:t>
      </w:r>
      <w:r w:rsidRPr="00325D70">
        <w:rPr>
          <w:rtl/>
        </w:rPr>
        <w:t xml:space="preserve"> להתייעלות כלכלית במשק החשמל</w:t>
      </w:r>
      <w:r w:rsidRPr="008E57FE">
        <w:rPr>
          <w:rFonts w:hint="cs"/>
          <w:rtl/>
        </w:rPr>
        <w:t>.</w:t>
      </w:r>
    </w:p>
    <w:p w:rsidR="00323F3F" w:rsidRDefault="00B067C3" w:rsidP="00323F3F">
      <w:pPr>
        <w:pStyle w:val="73f7"/>
        <w:rPr>
          <w:rtl/>
        </w:rPr>
      </w:pPr>
      <w:r w:rsidRPr="0063556C">
        <w:rPr>
          <w:rStyle w:val="7372"/>
          <w:rFonts w:hint="cs"/>
          <w:noProof/>
          <w:rtl/>
        </w:rPr>
        <w:drawing>
          <wp:anchor distT="0" distB="1440180" distL="107950" distR="114300" simplePos="0" relativeHeight="25171046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2117017" name="תמונה 321170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7017" name="תמונה 14886760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25D70">
        <w:rPr>
          <w:rFonts w:hint="cs"/>
          <w:rtl/>
        </w:rPr>
        <w:t>משרד מבקר המדינה</w:t>
      </w:r>
      <w:r w:rsidRPr="00325D70">
        <w:rPr>
          <w:rtl/>
        </w:rPr>
        <w:t xml:space="preserve"> ממליץ למועצ</w:t>
      </w:r>
      <w:r w:rsidRPr="00325D70">
        <w:rPr>
          <w:rFonts w:hint="cs"/>
          <w:rtl/>
        </w:rPr>
        <w:t>ות</w:t>
      </w:r>
      <w:r w:rsidRPr="00325D70">
        <w:rPr>
          <w:rtl/>
        </w:rPr>
        <w:t xml:space="preserve"> המקומי</w:t>
      </w:r>
      <w:r w:rsidRPr="00325D70">
        <w:rPr>
          <w:rFonts w:hint="cs"/>
          <w:rtl/>
        </w:rPr>
        <w:t>ו</w:t>
      </w:r>
      <w:r w:rsidRPr="00325D70">
        <w:rPr>
          <w:rtl/>
        </w:rPr>
        <w:t xml:space="preserve">ת </w:t>
      </w:r>
      <w:r w:rsidRPr="00325D70">
        <w:rPr>
          <w:b/>
          <w:bCs/>
          <w:rtl/>
        </w:rPr>
        <w:t>בוקעאת'א</w:t>
      </w:r>
      <w:r w:rsidRPr="00325D70">
        <w:rPr>
          <w:rFonts w:hint="cs"/>
          <w:b/>
          <w:bCs/>
          <w:rtl/>
        </w:rPr>
        <w:t xml:space="preserve"> </w:t>
      </w:r>
      <w:r w:rsidRPr="00325D70">
        <w:rPr>
          <w:rFonts w:hint="eastAsia"/>
          <w:rtl/>
        </w:rPr>
        <w:t>ו</w:t>
      </w:r>
      <w:r w:rsidRPr="00325D70">
        <w:rPr>
          <w:rFonts w:hint="cs"/>
          <w:b/>
          <w:bCs/>
          <w:rtl/>
        </w:rPr>
        <w:t>מסעדה</w:t>
      </w:r>
      <w:r w:rsidRPr="00325D70">
        <w:rPr>
          <w:rtl/>
        </w:rPr>
        <w:t xml:space="preserve"> לבצע בירור יסודי ל</w:t>
      </w:r>
      <w:r w:rsidRPr="00325D70">
        <w:rPr>
          <w:rFonts w:hint="cs"/>
          <w:rtl/>
        </w:rPr>
        <w:t>גבי ה</w:t>
      </w:r>
      <w:r w:rsidRPr="00325D70">
        <w:rPr>
          <w:rtl/>
        </w:rPr>
        <w:t xml:space="preserve">מקור </w:t>
      </w:r>
      <w:r w:rsidRPr="00325D70">
        <w:rPr>
          <w:rFonts w:hint="cs"/>
          <w:rtl/>
        </w:rPr>
        <w:t>ל</w:t>
      </w:r>
      <w:r w:rsidRPr="00325D70">
        <w:rPr>
          <w:rtl/>
        </w:rPr>
        <w:t>פחת שלה</w:t>
      </w:r>
      <w:r w:rsidRPr="00325D70">
        <w:rPr>
          <w:rFonts w:hint="cs"/>
          <w:rtl/>
        </w:rPr>
        <w:t>ן</w:t>
      </w:r>
      <w:r w:rsidRPr="00325D70">
        <w:rPr>
          <w:rtl/>
        </w:rPr>
        <w:t xml:space="preserve">, שכן </w:t>
      </w:r>
      <w:bookmarkStart w:id="2" w:name="_Hlk200275856"/>
      <w:r w:rsidRPr="00325D70">
        <w:rPr>
          <w:rtl/>
        </w:rPr>
        <w:t>שיעור פחת גבו</w:t>
      </w:r>
      <w:r w:rsidRPr="00325D70">
        <w:rPr>
          <w:rtl/>
        </w:rPr>
        <w:t xml:space="preserve">ה בחשמל </w:t>
      </w:r>
      <w:r w:rsidRPr="00325D70">
        <w:rPr>
          <w:rFonts w:hint="cs"/>
          <w:rtl/>
        </w:rPr>
        <w:t>משמעותו</w:t>
      </w:r>
      <w:r w:rsidRPr="00325D70">
        <w:rPr>
          <w:rtl/>
        </w:rPr>
        <w:t xml:space="preserve"> נטל כלכלי על תקציב</w:t>
      </w:r>
      <w:r w:rsidRPr="00325D70">
        <w:rPr>
          <w:rFonts w:hint="cs"/>
          <w:rtl/>
        </w:rPr>
        <w:t>יהן</w:t>
      </w:r>
      <w:bookmarkEnd w:id="2"/>
      <w:r w:rsidRPr="00325D70">
        <w:rPr>
          <w:rtl/>
        </w:rPr>
        <w:t xml:space="preserve">. </w:t>
      </w:r>
      <w:r w:rsidRPr="00325D70">
        <w:rPr>
          <w:rFonts w:hint="cs"/>
          <w:rtl/>
        </w:rPr>
        <w:t>עליהן</w:t>
      </w:r>
      <w:r w:rsidRPr="00325D70">
        <w:rPr>
          <w:rtl/>
        </w:rPr>
        <w:t xml:space="preserve"> לבחון דרכים לשיפור ניהול משק החשמל ולהקטנת הפחת</w:t>
      </w:r>
      <w:r w:rsidRPr="008E57FE">
        <w:rPr>
          <w:rFonts w:hint="cs"/>
          <w:rtl/>
        </w:rPr>
        <w:t>.</w:t>
      </w:r>
    </w:p>
    <w:p w:rsidR="00323F3F" w:rsidRDefault="00B067C3" w:rsidP="00323F3F">
      <w:pPr>
        <w:pStyle w:val="73f7"/>
        <w:rPr>
          <w:rtl/>
        </w:rPr>
      </w:pPr>
      <w:r w:rsidRPr="0063556C">
        <w:rPr>
          <w:rStyle w:val="7372"/>
          <w:rFonts w:hint="cs"/>
          <w:noProof/>
          <w:rtl/>
        </w:rPr>
        <w:drawing>
          <wp:anchor distT="0" distB="1440180" distL="107950" distR="114300" simplePos="0" relativeHeight="25171148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97900661" name="תמונה 897900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00661" name="תמונה 14886760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325D70">
        <w:rPr>
          <w:rFonts w:hint="cs"/>
          <w:rtl/>
        </w:rPr>
        <w:t>מומלץ</w:t>
      </w:r>
      <w:r w:rsidRPr="00325D70">
        <w:rPr>
          <w:rtl/>
        </w:rPr>
        <w:t xml:space="preserve"> למועצות המקומיות </w:t>
      </w:r>
      <w:r w:rsidRPr="00325D70">
        <w:rPr>
          <w:b/>
          <w:bCs/>
          <w:rtl/>
        </w:rPr>
        <w:t xml:space="preserve">מג'דל שמס </w:t>
      </w:r>
      <w:r w:rsidRPr="00325D70">
        <w:rPr>
          <w:rtl/>
        </w:rPr>
        <w:t>ו</w:t>
      </w:r>
      <w:r w:rsidRPr="00325D70">
        <w:rPr>
          <w:b/>
          <w:bCs/>
          <w:rtl/>
        </w:rPr>
        <w:t>עין קיניה</w:t>
      </w:r>
      <w:r w:rsidRPr="00325D70">
        <w:rPr>
          <w:rtl/>
        </w:rPr>
        <w:t xml:space="preserve"> לבדוק את היקף הכנסותיהן מתעריף החשמל</w:t>
      </w:r>
      <w:r w:rsidRPr="00325D70">
        <w:rPr>
          <w:rFonts w:hint="cs"/>
          <w:rtl/>
        </w:rPr>
        <w:t>,</w:t>
      </w:r>
      <w:r w:rsidRPr="00325D70">
        <w:rPr>
          <w:rtl/>
        </w:rPr>
        <w:t xml:space="preserve"> ל</w:t>
      </w:r>
      <w:r w:rsidRPr="00325D70">
        <w:rPr>
          <w:rFonts w:hint="cs"/>
          <w:rtl/>
        </w:rPr>
        <w:t xml:space="preserve">עומת </w:t>
      </w:r>
      <w:r w:rsidRPr="00325D70">
        <w:rPr>
          <w:rtl/>
        </w:rPr>
        <w:t xml:space="preserve">השקעותיהן בתחזוקה השוטפת ובשדרוג </w:t>
      </w:r>
      <w:r w:rsidRPr="00325D70">
        <w:rPr>
          <w:rFonts w:hint="cs"/>
          <w:rtl/>
        </w:rPr>
        <w:t xml:space="preserve">של </w:t>
      </w:r>
      <w:r w:rsidRPr="00325D70">
        <w:rPr>
          <w:rtl/>
        </w:rPr>
        <w:t>תשתית החשמל</w:t>
      </w:r>
      <w:r w:rsidRPr="00325D70">
        <w:rPr>
          <w:rFonts w:hint="cs"/>
          <w:rtl/>
        </w:rPr>
        <w:t>,</w:t>
      </w:r>
      <w:r w:rsidRPr="00325D70">
        <w:rPr>
          <w:rtl/>
        </w:rPr>
        <w:t xml:space="preserve"> ולבחון אם לזקוף את ההנחה</w:t>
      </w:r>
      <w:r w:rsidRPr="00325D70">
        <w:rPr>
          <w:rtl/>
        </w:rPr>
        <w:t xml:space="preserve"> </w:t>
      </w:r>
      <w:r w:rsidRPr="00325D70">
        <w:rPr>
          <w:rFonts w:hint="cs"/>
          <w:rtl/>
        </w:rPr>
        <w:t xml:space="preserve">שהן מקבלות מספק החשמל </w:t>
      </w:r>
      <w:r w:rsidRPr="00325D70">
        <w:rPr>
          <w:rtl/>
        </w:rPr>
        <w:t>לטובת תושביה</w:t>
      </w:r>
      <w:r w:rsidRPr="00325D70">
        <w:rPr>
          <w:rFonts w:hint="cs"/>
          <w:rtl/>
        </w:rPr>
        <w:t>ן</w:t>
      </w:r>
      <w:r w:rsidRPr="00325D70">
        <w:rPr>
          <w:rtl/>
        </w:rPr>
        <w:t xml:space="preserve"> הצרכנים</w:t>
      </w:r>
      <w:r w:rsidRPr="008E57FE">
        <w:rPr>
          <w:rFonts w:hint="cs"/>
          <w:rtl/>
        </w:rPr>
        <w:t>.</w:t>
      </w:r>
    </w:p>
    <w:p w:rsidR="00323F3F" w:rsidRDefault="00B067C3">
      <w:pPr>
        <w:bidi w:val="0"/>
        <w:spacing w:after="200" w:line="276" w:lineRule="auto"/>
        <w:rPr>
          <w:rFonts w:ascii="Tahoma" w:hAnsi="Tahoma" w:cs="Tahoma"/>
          <w:color w:val="0D0D0D" w:themeColor="text1" w:themeTint="F2"/>
          <w:sz w:val="18"/>
          <w:szCs w:val="18"/>
          <w:rtl/>
        </w:rPr>
      </w:pPr>
      <w:r>
        <w:rPr>
          <w:rtl/>
        </w:rPr>
        <w:br w:type="page"/>
      </w:r>
    </w:p>
    <w:p w:rsidR="005D0F8C" w:rsidRDefault="00B067C3"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65977</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B067C3" w:rsidP="00524400">
                            <w:pPr>
                              <w:pStyle w:val="73ff"/>
                              <w:rPr>
                                <w:rtl/>
                              </w:rPr>
                            </w:pPr>
                            <w:r w:rsidRPr="00323F3F">
                              <w:rPr>
                                <w:rtl/>
                              </w:rPr>
                              <w:t>שיעור הפחת בחשמל בשנים 2021 - 2023 במועצות המקומיות שנבדקו</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pt;margin-top:5.2pt;width:349.3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xqIQIAABMEAAAOAAAAZHJzL2Uyb0RvYy54bWysU9uO2yAQfa/Uf0C8N3a8dnZjxVm12aaq&#10;tL1Iu/0AjHGMCowLJHb69TvgJE3bt6o8IIaZOcycOazuR63IQVgnwVR0PkspEYZDI82uot+et2/u&#10;KHGemYYpMKKiR+Ho/fr1q9XQlyKDDlQjLEEQ48qhr2jnfV8mieOd0MzNoBcGnS1YzTyadpc0lg2I&#10;rlWSpekiGcA2vQUunMPbh8lJ1xG/bQX3X9rWCU9URbE2H3cb9zrsyXrFyp1lfSf5qQz2D1VoJg0+&#10;eoF6YJ6RvZV/QWnJLTho/YyDTqBtJRexB+xmnv7RzVPHehF7QXJcf6HJ/T9Y/vnw1RLZ4OzyYp4u&#10;FotsSYlhGmf1LEZP3sFIskDT0LsSo596jPcjXmNKbNn1j8C/O2Jg0zGzE2+thaETrMEy5yEzuUqd&#10;cFwAqYdP0OAzbO8hAo2t1YFDZIUgOo7reBlRKIXjZZ7fLG7zghKOvvwmX94W8QlWnrN76/wHAZqE&#10;Q0UtSiCis8Oj86EaVp5DwmMOlGy2Uqlo2F29UZYcGMplmxbZIioEU34LU4YMFV0WWRGRDYT8qCQt&#10;PcpZSV3RuzSsSWCBjfemiSGeSTWdEVaZEz2BkYkbP9bjNJAz6zU0R+TLwqRe/G146MD+pGRA5VbU&#10;/dgzKyhRHw1yvpzneZB6NPLiNkPDXnvqaw8zHKEqyr2lZDI2Pn6Q8+RQeZG10y8J0r62YwO//vL6&#10;BQAA//8DAFBLAwQUAAYACAAAACEA7Ivfyd8AAAAIAQAADwAAAGRycy9kb3ducmV2LnhtbEyPQU/D&#10;MAyF70j8h8hIXBBLtqJtlKZTh2CXHRDbxNltQlvROFWTbYVfj3eCk/30np4/Z6vRdeJkh9B60jCd&#10;KBCWKm9aqjUc9q/3SxAhIhnsPFkN3zbAKr++yjA1/kzv9rSLteASCilqaGLsUylD1ViHYeJ7S+x9&#10;+sFhZDnU0gx45nLXyZlSc+mwJb7QYG+fG1t97Y5Ow1uB7ab0d2qb/Czal/X6Y1Nsnda3N2PxBCLa&#10;Mf6F4YLP6JAzU+mPZILoWCdzTvJUDyDYX0xnCYiSl+UjyDyT/x/IfwEAAP//AwBQSwECLQAUAAYA&#10;CAAAACEAtoM4kv4AAADhAQAAEwAAAAAAAAAAAAAAAAAAAAAAW0NvbnRlbnRfVHlwZXNdLnhtbFBL&#10;AQItABQABgAIAAAAIQA4/SH/1gAAAJQBAAALAAAAAAAAAAAAAAAAAC8BAABfcmVscy8ucmVsc1BL&#10;AQItABQABgAIAAAAIQBuOIxqIQIAABMEAAAOAAAAAAAAAAAAAAAAAC4CAABkcnMvZTJvRG9jLnht&#10;bFBLAQItABQABgAIAAAAIQDsi9/J3wAAAAgBAAAPAAAAAAAAAAAAAAAAAHsEAABkcnMvZG93bnJl&#10;di54bWxQSwUGAAAAAAQABADzAAAAhwUAAAAA&#10;" fillcolor="#f05260" stroked="f">
                <v:textbox>
                  <w:txbxContent>
                    <w:p w:rsidR="005D0F8C" w:rsidRPr="005C7ABF" w:rsidRDefault="00B067C3" w:rsidP="00524400">
                      <w:pPr>
                        <w:pStyle w:val="73ff"/>
                        <w:rPr>
                          <w:rtl/>
                        </w:rPr>
                      </w:pPr>
                      <w:r w:rsidRPr="00323F3F">
                        <w:rPr>
                          <w:rtl/>
                        </w:rPr>
                        <w:t>שיעור הפחת בחשמל בשנים 2021 - 2023 במועצות המקומיות שנבדקו</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B067C3" w:rsidP="00D57BE9">
      <w:pPr>
        <w:rPr>
          <w:rtl/>
        </w:rPr>
      </w:pPr>
      <w:r>
        <w:rPr>
          <w:noProof/>
          <w:rtl/>
          <w:lang w:val="he-IL"/>
        </w:rPr>
        <w:drawing>
          <wp:inline distT="0" distB="0" distL="0" distR="0">
            <wp:extent cx="4655341" cy="3466205"/>
            <wp:effectExtent l="0" t="0" r="5715" b="1270"/>
            <wp:docPr id="252592013" name="תמונה 4" descr="התרשים מציג את שיעור הפחת בארבע מועצות מקומיות, בשלוש השנים האחרונות (2021–2023). עבור המועצה המקומית עין קיניה נרשמו שיעורי פחת של 6.6% בשנת 2021, 5.4% בשנת 2022, ו-5.9% בשנת 2023. עבור המועצה המקומית מסעדה שיעורי פחת של 14.6%  בשנת 2021; 13% בשנת 2022 ו-13.7% בשנת 2023.עבור המועצה המקומית מג'דל שמס שיעורי פחת של 10.2%  בשנת 2021; 5.3% בשנת 2022 ו-6.3% בשנת 2023.עבור המועצה המקומית בוקעאת'א שיעורי פחת של 7% בשנת 2021; 13% בכל אחת מהשנים 2022 ו-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76106" cy="3481666"/>
                    </a:xfrm>
                    <a:prstGeom prst="rect">
                      <a:avLst/>
                    </a:prstGeom>
                  </pic:spPr>
                </pic:pic>
              </a:graphicData>
            </a:graphic>
          </wp:inline>
        </w:drawing>
      </w:r>
    </w:p>
    <w:p w:rsidR="00362505" w:rsidRDefault="00B067C3" w:rsidP="00323F3F">
      <w:pPr>
        <w:pStyle w:val="73e"/>
        <w:rPr>
          <w:rtl/>
        </w:rPr>
      </w:pPr>
      <w:r w:rsidRPr="00323F3F">
        <w:rPr>
          <w:rFonts w:hint="cs"/>
          <w:rtl/>
        </w:rPr>
        <w:t>על</w:t>
      </w:r>
      <w:r w:rsidRPr="00323F3F">
        <w:rPr>
          <w:rtl/>
        </w:rPr>
        <w:t xml:space="preserve"> פי נתוני המועצות המקומיות, בעיבוד משרד מבקר המדינה</w:t>
      </w:r>
      <w:r w:rsidR="005D0F8C" w:rsidRPr="00323F3F">
        <w:rPr>
          <w:rFonts w:hint="cs"/>
          <w:rtl/>
        </w:rPr>
        <w:t>.</w:t>
      </w:r>
    </w:p>
    <w:p w:rsidR="00323F3F" w:rsidRDefault="00B067C3">
      <w:pPr>
        <w:bidi w:val="0"/>
        <w:spacing w:after="200" w:line="276" w:lineRule="auto"/>
        <w:rPr>
          <w:rFonts w:ascii="Tahoma" w:hAnsi="Tahoma" w:cs="Tahoma"/>
          <w:color w:val="0D0D0D" w:themeColor="text1" w:themeTint="F2"/>
          <w:sz w:val="18"/>
          <w:szCs w:val="18"/>
          <w:rtl/>
        </w:rPr>
      </w:pPr>
      <w:bookmarkStart w:id="3" w:name="_GoBack"/>
      <w:r>
        <w:rPr>
          <w:b/>
          <w:bCs/>
          <w:color w:val="0D0D0D" w:themeColor="text1" w:themeTint="F2"/>
          <w:sz w:val="18"/>
          <w:szCs w:val="18"/>
          <w:rtl/>
        </w:rPr>
        <w:br w:type="page"/>
      </w:r>
    </w:p>
    <w:bookmarkEnd w:id="3"/>
    <w:p w:rsidR="00323F3F" w:rsidRDefault="00B067C3" w:rsidP="00323F3F">
      <w:pPr>
        <w:pStyle w:val="732"/>
        <w:rPr>
          <w:rtl/>
        </w:rPr>
      </w:pPr>
      <w:r w:rsidRPr="00EF3061">
        <w:rPr>
          <w:rFonts w:hint="cs"/>
          <w:rtl/>
        </w:rPr>
        <w:lastRenderedPageBreak/>
        <w:t>סיכום</w:t>
      </w:r>
    </w:p>
    <w:p w:rsidR="00323F3F" w:rsidRPr="00325D70" w:rsidRDefault="00B067C3" w:rsidP="00323F3F">
      <w:pPr>
        <w:widowControl w:val="0"/>
        <w:tabs>
          <w:tab w:val="left" w:pos="9604"/>
        </w:tabs>
        <w:spacing w:before="240" w:line="260" w:lineRule="exact"/>
        <w:rPr>
          <w:rFonts w:ascii="Tahoma" w:hAnsi="Tahoma" w:cs="Tahoma"/>
          <w:sz w:val="18"/>
          <w:szCs w:val="18"/>
          <w:rtl/>
        </w:rPr>
      </w:pPr>
      <w:r w:rsidRPr="00325D70">
        <w:rPr>
          <w:rFonts w:ascii="Tahoma" w:hAnsi="Tahoma" w:cs="Tahoma"/>
          <w:sz w:val="18"/>
          <w:szCs w:val="18"/>
          <w:rtl/>
        </w:rPr>
        <w:t>על אף השיפור שחל בניהול משק החשמל, בשדרוג רשת</w:t>
      </w:r>
      <w:r w:rsidRPr="00325D70">
        <w:rPr>
          <w:rFonts w:ascii="Tahoma" w:hAnsi="Tahoma" w:cs="Tahoma" w:hint="cs"/>
          <w:sz w:val="18"/>
          <w:szCs w:val="18"/>
          <w:rtl/>
        </w:rPr>
        <w:t xml:space="preserve"> החשמל</w:t>
      </w:r>
      <w:r w:rsidRPr="00325D70">
        <w:rPr>
          <w:rFonts w:ascii="Tahoma" w:hAnsi="Tahoma" w:cs="Tahoma"/>
          <w:sz w:val="18"/>
          <w:szCs w:val="18"/>
          <w:rtl/>
        </w:rPr>
        <w:t xml:space="preserve">, בשיעורי הגבייה ובירידת הפחת בחשמל במועצות המקומיות </w:t>
      </w:r>
      <w:r w:rsidRPr="00325D70">
        <w:rPr>
          <w:rFonts w:ascii="Tahoma" w:hAnsi="Tahoma" w:cs="Tahoma"/>
          <w:b/>
          <w:bCs/>
          <w:sz w:val="18"/>
          <w:szCs w:val="18"/>
          <w:rtl/>
        </w:rPr>
        <w:t>מג'דל שמס</w:t>
      </w:r>
      <w:r w:rsidRPr="00172C90">
        <w:rPr>
          <w:rFonts w:ascii="Tahoma" w:hAnsi="Tahoma" w:cs="Tahoma"/>
          <w:sz w:val="18"/>
          <w:szCs w:val="18"/>
          <w:rtl/>
        </w:rPr>
        <w:t>,</w:t>
      </w:r>
      <w:r w:rsidRPr="00325D70">
        <w:rPr>
          <w:rFonts w:ascii="Tahoma" w:hAnsi="Tahoma" w:cs="Tahoma"/>
          <w:b/>
          <w:bCs/>
          <w:sz w:val="18"/>
          <w:szCs w:val="18"/>
          <w:rtl/>
        </w:rPr>
        <w:t xml:space="preserve"> מסעדה </w:t>
      </w:r>
      <w:r w:rsidRPr="00325D70">
        <w:rPr>
          <w:rFonts w:ascii="Tahoma" w:hAnsi="Tahoma" w:cs="Tahoma"/>
          <w:sz w:val="18"/>
          <w:szCs w:val="18"/>
          <w:rtl/>
        </w:rPr>
        <w:t>ו</w:t>
      </w:r>
      <w:r w:rsidRPr="00325D70">
        <w:rPr>
          <w:rFonts w:ascii="Tahoma" w:hAnsi="Tahoma" w:cs="Tahoma"/>
          <w:b/>
          <w:bCs/>
          <w:sz w:val="18"/>
          <w:szCs w:val="18"/>
          <w:rtl/>
        </w:rPr>
        <w:t>עין קיניה</w:t>
      </w:r>
      <w:r w:rsidRPr="00325D70">
        <w:rPr>
          <w:rFonts w:ascii="Tahoma" w:hAnsi="Tahoma" w:cs="Tahoma"/>
          <w:sz w:val="18"/>
          <w:szCs w:val="18"/>
          <w:rtl/>
        </w:rPr>
        <w:t>, ממצאי ביקורת המעקב מלמדים על המשך קיום כשלים בניהול משק החשמל במועצות מקומיות</w:t>
      </w:r>
      <w:r w:rsidRPr="00325D70">
        <w:rPr>
          <w:rFonts w:ascii="Tahoma" w:hAnsi="Tahoma" w:cs="Tahoma" w:hint="cs"/>
          <w:sz w:val="18"/>
          <w:szCs w:val="18"/>
          <w:rtl/>
        </w:rPr>
        <w:t xml:space="preserve"> אלה.</w:t>
      </w:r>
      <w:r w:rsidRPr="00325D70">
        <w:rPr>
          <w:rFonts w:ascii="Tahoma" w:hAnsi="Tahoma" w:cs="Tahoma"/>
          <w:b/>
          <w:bCs/>
          <w:sz w:val="18"/>
          <w:szCs w:val="18"/>
          <w:rtl/>
        </w:rPr>
        <w:t xml:space="preserve"> </w:t>
      </w:r>
    </w:p>
    <w:p w:rsidR="00323F3F" w:rsidRPr="00325D70" w:rsidRDefault="00B067C3" w:rsidP="00323F3F">
      <w:pPr>
        <w:widowControl w:val="0"/>
        <w:tabs>
          <w:tab w:val="left" w:pos="9604"/>
        </w:tabs>
        <w:spacing w:before="240" w:line="260" w:lineRule="exact"/>
        <w:rPr>
          <w:rFonts w:ascii="Tahoma" w:hAnsi="Tahoma" w:cs="Tahoma"/>
          <w:sz w:val="18"/>
          <w:szCs w:val="18"/>
          <w:rtl/>
        </w:rPr>
      </w:pPr>
      <w:r w:rsidRPr="00325D70">
        <w:rPr>
          <w:rFonts w:ascii="Tahoma" w:hAnsi="Tahoma" w:cs="Tahoma"/>
          <w:sz w:val="18"/>
          <w:szCs w:val="18"/>
          <w:rtl/>
        </w:rPr>
        <w:t xml:space="preserve">המועצות המקומיות </w:t>
      </w:r>
      <w:r w:rsidRPr="00325D70">
        <w:rPr>
          <w:rFonts w:ascii="Tahoma" w:hAnsi="Tahoma" w:cs="Tahoma"/>
          <w:b/>
          <w:bCs/>
          <w:sz w:val="18"/>
          <w:szCs w:val="18"/>
          <w:rtl/>
        </w:rPr>
        <w:t>בוקעאת'א</w:t>
      </w:r>
      <w:r w:rsidRPr="00172C90">
        <w:rPr>
          <w:rFonts w:ascii="Tahoma" w:hAnsi="Tahoma" w:cs="Tahoma" w:hint="cs"/>
          <w:sz w:val="18"/>
          <w:szCs w:val="18"/>
          <w:rtl/>
        </w:rPr>
        <w:t>,</w:t>
      </w:r>
      <w:r w:rsidRPr="00325D70">
        <w:rPr>
          <w:rFonts w:ascii="Tahoma" w:hAnsi="Tahoma" w:cs="Tahoma"/>
          <w:b/>
          <w:bCs/>
          <w:sz w:val="18"/>
          <w:szCs w:val="18"/>
          <w:rtl/>
        </w:rPr>
        <w:t xml:space="preserve"> מסעדה</w:t>
      </w:r>
      <w:r w:rsidRPr="00325D70">
        <w:rPr>
          <w:rFonts w:ascii="Tahoma" w:hAnsi="Tahoma" w:cs="Tahoma"/>
          <w:sz w:val="18"/>
          <w:szCs w:val="18"/>
          <w:rtl/>
        </w:rPr>
        <w:t xml:space="preserve"> ו</w:t>
      </w:r>
      <w:r w:rsidRPr="00325D70">
        <w:rPr>
          <w:rFonts w:ascii="Tahoma" w:hAnsi="Tahoma" w:cs="Tahoma"/>
          <w:b/>
          <w:bCs/>
          <w:sz w:val="18"/>
          <w:szCs w:val="18"/>
          <w:rtl/>
        </w:rPr>
        <w:t>עין קיניה</w:t>
      </w:r>
      <w:r w:rsidRPr="00325D70">
        <w:rPr>
          <w:rFonts w:ascii="Tahoma" w:hAnsi="Tahoma" w:cs="Tahoma"/>
          <w:sz w:val="18"/>
          <w:szCs w:val="18"/>
          <w:rtl/>
        </w:rPr>
        <w:t xml:space="preserve"> לא </w:t>
      </w:r>
      <w:r w:rsidRPr="00325D70">
        <w:rPr>
          <w:rFonts w:ascii="Tahoma" w:hAnsi="Tahoma" w:cs="Tahoma" w:hint="cs"/>
          <w:sz w:val="18"/>
          <w:szCs w:val="18"/>
          <w:rtl/>
        </w:rPr>
        <w:t xml:space="preserve">השלימו </w:t>
      </w:r>
      <w:r w:rsidRPr="00325D70">
        <w:rPr>
          <w:rFonts w:ascii="Tahoma" w:hAnsi="Tahoma" w:cs="Tahoma"/>
          <w:sz w:val="18"/>
          <w:szCs w:val="18"/>
          <w:rtl/>
        </w:rPr>
        <w:t>הסדרת חלוקת החשמל ואספקתו כנדרש על פ</w:t>
      </w:r>
      <w:r w:rsidRPr="00325D70">
        <w:rPr>
          <w:rFonts w:ascii="Tahoma" w:hAnsi="Tahoma" w:cs="Tahoma"/>
          <w:sz w:val="18"/>
          <w:szCs w:val="18"/>
          <w:rtl/>
        </w:rPr>
        <w:t xml:space="preserve">י חוק. המועצה המקומית </w:t>
      </w:r>
      <w:r w:rsidRPr="00325D70">
        <w:rPr>
          <w:rFonts w:ascii="Tahoma" w:hAnsi="Tahoma" w:cs="Tahoma"/>
          <w:b/>
          <w:bCs/>
          <w:sz w:val="18"/>
          <w:szCs w:val="18"/>
          <w:rtl/>
        </w:rPr>
        <w:t>מג'דל שמס</w:t>
      </w:r>
      <w:r w:rsidRPr="00325D70">
        <w:rPr>
          <w:rFonts w:ascii="Tahoma" w:hAnsi="Tahoma" w:cs="Tahoma"/>
          <w:sz w:val="18"/>
          <w:szCs w:val="18"/>
          <w:rtl/>
        </w:rPr>
        <w:t xml:space="preserve"> נמצאת בתהליך מתקדם להעברת רשת החשמל שלה לחברת החשמל, בהתאם למתווה שנקבע בהחלטת רשות החשמל ממאי 2022, אך המעבר עדיין לא הושלם</w:t>
      </w:r>
      <w:r w:rsidRPr="00325D70">
        <w:rPr>
          <w:rFonts w:ascii="Tahoma" w:hAnsi="Tahoma" w:cs="Tahoma" w:hint="cs"/>
          <w:sz w:val="18"/>
          <w:szCs w:val="18"/>
          <w:rtl/>
        </w:rPr>
        <w:t xml:space="preserve"> באיזור המרכזי והבנוי של הכפר </w:t>
      </w:r>
      <w:r w:rsidRPr="00325D70">
        <w:rPr>
          <w:rFonts w:ascii="Tahoma" w:hAnsi="Tahoma" w:cs="Tahoma"/>
          <w:sz w:val="18"/>
          <w:szCs w:val="18"/>
          <w:rtl/>
        </w:rPr>
        <w:t xml:space="preserve">בין היתר בגלל אי-מיפוי של הרשת ואי-ביצוע סקר נכסים. המועצות המקומיות </w:t>
      </w:r>
      <w:r w:rsidRPr="00325D70">
        <w:rPr>
          <w:rFonts w:ascii="Tahoma" w:hAnsi="Tahoma" w:cs="Tahoma"/>
          <w:b/>
          <w:bCs/>
          <w:sz w:val="18"/>
          <w:szCs w:val="18"/>
          <w:rtl/>
        </w:rPr>
        <w:t>ב</w:t>
      </w:r>
      <w:r w:rsidRPr="00325D70">
        <w:rPr>
          <w:rFonts w:ascii="Tahoma" w:hAnsi="Tahoma" w:cs="Tahoma"/>
          <w:b/>
          <w:bCs/>
          <w:sz w:val="18"/>
          <w:szCs w:val="18"/>
          <w:rtl/>
        </w:rPr>
        <w:t>וקעאת'א, מסעדה</w:t>
      </w:r>
      <w:r w:rsidRPr="00325D70">
        <w:rPr>
          <w:rFonts w:ascii="Tahoma" w:hAnsi="Tahoma" w:cs="Tahoma"/>
          <w:sz w:val="18"/>
          <w:szCs w:val="18"/>
          <w:rtl/>
        </w:rPr>
        <w:t xml:space="preserve"> </w:t>
      </w:r>
      <w:r w:rsidRPr="00325D70">
        <w:rPr>
          <w:rFonts w:ascii="Tahoma" w:hAnsi="Tahoma" w:cs="Tahoma" w:hint="eastAsia"/>
          <w:sz w:val="18"/>
          <w:szCs w:val="18"/>
          <w:rtl/>
        </w:rPr>
        <w:t>ו</w:t>
      </w:r>
      <w:r w:rsidRPr="00325D70">
        <w:rPr>
          <w:rFonts w:ascii="Tahoma" w:hAnsi="Tahoma" w:cs="Tahoma"/>
          <w:b/>
          <w:bCs/>
          <w:sz w:val="18"/>
          <w:szCs w:val="18"/>
          <w:rtl/>
        </w:rPr>
        <w:t xml:space="preserve">עין קיניה </w:t>
      </w:r>
      <w:r w:rsidRPr="00325D70">
        <w:rPr>
          <w:rFonts w:ascii="Tahoma" w:hAnsi="Tahoma" w:cs="Tahoma"/>
          <w:sz w:val="18"/>
          <w:szCs w:val="18"/>
          <w:rtl/>
        </w:rPr>
        <w:t xml:space="preserve">לא ביצעו מדידות </w:t>
      </w:r>
      <w:r w:rsidRPr="00325D70">
        <w:rPr>
          <w:rFonts w:ascii="Tahoma" w:hAnsi="Tahoma" w:cs="Tahoma" w:hint="cs"/>
          <w:sz w:val="18"/>
          <w:szCs w:val="18"/>
          <w:rtl/>
        </w:rPr>
        <w:t>ש</w:t>
      </w:r>
      <w:r w:rsidRPr="00325D70">
        <w:rPr>
          <w:rFonts w:ascii="Tahoma" w:hAnsi="Tahoma" w:cs="Tahoma"/>
          <w:sz w:val="18"/>
          <w:szCs w:val="18"/>
          <w:rtl/>
        </w:rPr>
        <w:t>ל</w:t>
      </w:r>
      <w:r w:rsidRPr="00325D70">
        <w:rPr>
          <w:rFonts w:ascii="Tahoma" w:hAnsi="Tahoma" w:cs="Tahoma" w:hint="cs"/>
          <w:sz w:val="18"/>
          <w:szCs w:val="18"/>
          <w:rtl/>
        </w:rPr>
        <w:t xml:space="preserve"> </w:t>
      </w:r>
      <w:r w:rsidRPr="00325D70">
        <w:rPr>
          <w:rFonts w:ascii="Tahoma" w:hAnsi="Tahoma" w:cs="Tahoma"/>
          <w:sz w:val="18"/>
          <w:szCs w:val="18"/>
          <w:rtl/>
        </w:rPr>
        <w:t xml:space="preserve">עוצמת הקרינה </w:t>
      </w:r>
      <w:r w:rsidRPr="00325D70">
        <w:rPr>
          <w:rFonts w:ascii="Tahoma" w:hAnsi="Tahoma" w:cs="Tahoma" w:hint="cs"/>
          <w:sz w:val="18"/>
          <w:szCs w:val="18"/>
          <w:rtl/>
        </w:rPr>
        <w:t xml:space="preserve">הבלתי מייננת </w:t>
      </w:r>
      <w:r w:rsidRPr="00325D70">
        <w:rPr>
          <w:rFonts w:ascii="Tahoma" w:hAnsi="Tahoma" w:cs="Tahoma"/>
          <w:sz w:val="18"/>
          <w:szCs w:val="18"/>
          <w:rtl/>
        </w:rPr>
        <w:t xml:space="preserve">במתקני החשמל </w:t>
      </w:r>
      <w:r w:rsidRPr="00325D70">
        <w:rPr>
          <w:rFonts w:ascii="Tahoma" w:hAnsi="Tahoma" w:cs="Tahoma" w:hint="cs"/>
          <w:sz w:val="18"/>
          <w:szCs w:val="18"/>
          <w:rtl/>
        </w:rPr>
        <w:t xml:space="preserve">בתחומן </w:t>
      </w:r>
      <w:r w:rsidRPr="00325D70">
        <w:rPr>
          <w:rFonts w:ascii="Tahoma" w:hAnsi="Tahoma" w:cs="Tahoma"/>
          <w:sz w:val="18"/>
          <w:szCs w:val="18"/>
          <w:rtl/>
        </w:rPr>
        <w:t>ולא בדקו אם קיימת חריגה ברמות החשיפה של תושביהן לקרינה. נוסף על כך</w:t>
      </w:r>
      <w:r w:rsidRPr="00325D70">
        <w:rPr>
          <w:rFonts w:ascii="Tahoma" w:hAnsi="Tahoma" w:cs="Tahoma" w:hint="cs"/>
          <w:sz w:val="18"/>
          <w:szCs w:val="18"/>
          <w:rtl/>
        </w:rPr>
        <w:t>,</w:t>
      </w:r>
      <w:r w:rsidRPr="00325D70">
        <w:rPr>
          <w:rFonts w:ascii="Tahoma" w:hAnsi="Tahoma" w:cs="Tahoma"/>
          <w:sz w:val="18"/>
          <w:szCs w:val="18"/>
          <w:rtl/>
        </w:rPr>
        <w:t xml:space="preserve"> </w:t>
      </w:r>
      <w:r w:rsidRPr="00325D70">
        <w:rPr>
          <w:rFonts w:ascii="Tahoma" w:hAnsi="Tahoma" w:cs="Tahoma" w:hint="cs"/>
          <w:sz w:val="18"/>
          <w:szCs w:val="18"/>
          <w:rtl/>
        </w:rPr>
        <w:t xml:space="preserve">ארבע </w:t>
      </w:r>
      <w:r w:rsidRPr="00325D70">
        <w:rPr>
          <w:rFonts w:ascii="Tahoma" w:hAnsi="Tahoma" w:cs="Tahoma"/>
          <w:sz w:val="18"/>
          <w:szCs w:val="18"/>
          <w:rtl/>
        </w:rPr>
        <w:t>המועצות המקומיות</w:t>
      </w:r>
      <w:r w:rsidRPr="00325D70">
        <w:rPr>
          <w:rFonts w:ascii="Tahoma" w:hAnsi="Tahoma" w:cs="Tahoma" w:hint="cs"/>
          <w:sz w:val="18"/>
          <w:szCs w:val="18"/>
          <w:rtl/>
        </w:rPr>
        <w:t xml:space="preserve"> </w:t>
      </w:r>
      <w:r w:rsidRPr="00325D70">
        <w:rPr>
          <w:rFonts w:ascii="Tahoma" w:hAnsi="Tahoma" w:cs="Tahoma" w:hint="cs"/>
          <w:b/>
          <w:bCs/>
          <w:sz w:val="18"/>
          <w:szCs w:val="18"/>
          <w:rtl/>
        </w:rPr>
        <w:t>בוקעאת'א</w:t>
      </w:r>
      <w:r w:rsidRPr="00172C90">
        <w:rPr>
          <w:rFonts w:ascii="Tahoma" w:hAnsi="Tahoma" w:cs="Tahoma" w:hint="cs"/>
          <w:sz w:val="18"/>
          <w:szCs w:val="18"/>
          <w:rtl/>
        </w:rPr>
        <w:t>,</w:t>
      </w:r>
      <w:r w:rsidRPr="00325D70">
        <w:rPr>
          <w:rFonts w:ascii="Tahoma" w:hAnsi="Tahoma" w:cs="Tahoma" w:hint="cs"/>
          <w:b/>
          <w:bCs/>
          <w:sz w:val="18"/>
          <w:szCs w:val="18"/>
          <w:rtl/>
        </w:rPr>
        <w:t xml:space="preserve"> מג'דל שמס</w:t>
      </w:r>
      <w:r w:rsidRPr="00172C90">
        <w:rPr>
          <w:rFonts w:ascii="Tahoma" w:hAnsi="Tahoma" w:cs="Tahoma" w:hint="cs"/>
          <w:sz w:val="18"/>
          <w:szCs w:val="18"/>
          <w:rtl/>
        </w:rPr>
        <w:t>,</w:t>
      </w:r>
      <w:r w:rsidRPr="00325D70">
        <w:rPr>
          <w:rFonts w:ascii="Tahoma" w:hAnsi="Tahoma" w:cs="Tahoma" w:hint="cs"/>
          <w:b/>
          <w:bCs/>
          <w:sz w:val="18"/>
          <w:szCs w:val="18"/>
          <w:rtl/>
        </w:rPr>
        <w:t xml:space="preserve"> מסעדה </w:t>
      </w:r>
      <w:r w:rsidRPr="00325D70">
        <w:rPr>
          <w:rFonts w:ascii="Tahoma" w:hAnsi="Tahoma" w:cs="Tahoma" w:hint="eastAsia"/>
          <w:sz w:val="18"/>
          <w:szCs w:val="18"/>
          <w:rtl/>
        </w:rPr>
        <w:t>ו</w:t>
      </w:r>
      <w:r w:rsidRPr="00325D70">
        <w:rPr>
          <w:rFonts w:ascii="Tahoma" w:hAnsi="Tahoma" w:cs="Tahoma" w:hint="cs"/>
          <w:b/>
          <w:bCs/>
          <w:sz w:val="18"/>
          <w:szCs w:val="18"/>
          <w:rtl/>
        </w:rPr>
        <w:t xml:space="preserve">עין קיניה </w:t>
      </w:r>
      <w:r w:rsidRPr="00325D70">
        <w:rPr>
          <w:rFonts w:ascii="Tahoma" w:hAnsi="Tahoma" w:cs="Tahoma"/>
          <w:sz w:val="18"/>
          <w:szCs w:val="18"/>
          <w:rtl/>
        </w:rPr>
        <w:t xml:space="preserve">אינן מנהלות את משק החשמל שלהן כמשק </w:t>
      </w:r>
      <w:r w:rsidRPr="00325D70">
        <w:rPr>
          <w:rFonts w:ascii="Tahoma" w:hAnsi="Tahoma" w:cs="Tahoma"/>
          <w:sz w:val="18"/>
          <w:szCs w:val="18"/>
          <w:rtl/>
        </w:rPr>
        <w:t>סגור ונפרד כמתחייב מהנחיות משרד הפנים. עוד נמצא כי שיעורי הגבייה במועצ</w:t>
      </w:r>
      <w:r w:rsidRPr="00325D70">
        <w:rPr>
          <w:rFonts w:ascii="Tahoma" w:hAnsi="Tahoma" w:cs="Tahoma" w:hint="cs"/>
          <w:sz w:val="18"/>
          <w:szCs w:val="18"/>
          <w:rtl/>
        </w:rPr>
        <w:t>ות</w:t>
      </w:r>
      <w:r w:rsidRPr="00325D70">
        <w:rPr>
          <w:rFonts w:ascii="Tahoma" w:hAnsi="Tahoma" w:cs="Tahoma"/>
          <w:sz w:val="18"/>
          <w:szCs w:val="18"/>
          <w:rtl/>
        </w:rPr>
        <w:t xml:space="preserve"> המקומי</w:t>
      </w:r>
      <w:r w:rsidRPr="00325D70">
        <w:rPr>
          <w:rFonts w:ascii="Tahoma" w:hAnsi="Tahoma" w:cs="Tahoma" w:hint="cs"/>
          <w:sz w:val="18"/>
          <w:szCs w:val="18"/>
          <w:rtl/>
        </w:rPr>
        <w:t>ו</w:t>
      </w:r>
      <w:r w:rsidRPr="00325D70">
        <w:rPr>
          <w:rFonts w:ascii="Tahoma" w:hAnsi="Tahoma" w:cs="Tahoma"/>
          <w:sz w:val="18"/>
          <w:szCs w:val="18"/>
          <w:rtl/>
        </w:rPr>
        <w:t xml:space="preserve">ת </w:t>
      </w:r>
      <w:r w:rsidRPr="00325D70">
        <w:rPr>
          <w:rFonts w:ascii="Tahoma" w:hAnsi="Tahoma" w:cs="Tahoma"/>
          <w:b/>
          <w:bCs/>
          <w:sz w:val="18"/>
          <w:szCs w:val="18"/>
          <w:rtl/>
        </w:rPr>
        <w:t>מג'דל שמס</w:t>
      </w:r>
      <w:r w:rsidRPr="00325D70">
        <w:rPr>
          <w:rFonts w:ascii="Tahoma" w:hAnsi="Tahoma" w:cs="Tahoma"/>
          <w:sz w:val="18"/>
          <w:szCs w:val="18"/>
          <w:rtl/>
        </w:rPr>
        <w:t xml:space="preserve"> </w:t>
      </w:r>
      <w:r w:rsidRPr="00325D70">
        <w:rPr>
          <w:rFonts w:ascii="Tahoma" w:hAnsi="Tahoma" w:cs="Tahoma" w:hint="cs"/>
          <w:sz w:val="18"/>
          <w:szCs w:val="18"/>
          <w:rtl/>
        </w:rPr>
        <w:t>ו</w:t>
      </w:r>
      <w:r w:rsidRPr="00325D70">
        <w:rPr>
          <w:rFonts w:ascii="Tahoma" w:hAnsi="Tahoma" w:cs="Tahoma" w:hint="cs"/>
          <w:b/>
          <w:bCs/>
          <w:sz w:val="18"/>
          <w:szCs w:val="18"/>
          <w:rtl/>
        </w:rPr>
        <w:t xml:space="preserve">עין קיניה </w:t>
      </w:r>
      <w:r w:rsidRPr="00325D70">
        <w:rPr>
          <w:rFonts w:ascii="Tahoma" w:hAnsi="Tahoma" w:cs="Tahoma"/>
          <w:sz w:val="18"/>
          <w:szCs w:val="18"/>
          <w:rtl/>
        </w:rPr>
        <w:t xml:space="preserve">בגין צריכת </w:t>
      </w:r>
      <w:r w:rsidRPr="00325D70">
        <w:rPr>
          <w:rFonts w:ascii="Tahoma" w:hAnsi="Tahoma" w:cs="Tahoma" w:hint="cs"/>
          <w:sz w:val="18"/>
          <w:szCs w:val="18"/>
          <w:rtl/>
        </w:rPr>
        <w:t>ה</w:t>
      </w:r>
      <w:r w:rsidRPr="00325D70">
        <w:rPr>
          <w:rFonts w:ascii="Tahoma" w:hAnsi="Tahoma" w:cs="Tahoma"/>
          <w:sz w:val="18"/>
          <w:szCs w:val="18"/>
          <w:rtl/>
        </w:rPr>
        <w:t>חשמל בשנים 2024-202</w:t>
      </w:r>
      <w:r w:rsidRPr="00325D70">
        <w:rPr>
          <w:rFonts w:ascii="Tahoma" w:hAnsi="Tahoma" w:cs="Tahoma" w:hint="cs"/>
          <w:sz w:val="18"/>
          <w:szCs w:val="18"/>
          <w:rtl/>
        </w:rPr>
        <w:t>0</w:t>
      </w:r>
      <w:r w:rsidRPr="00325D70">
        <w:rPr>
          <w:rFonts w:ascii="Tahoma" w:hAnsi="Tahoma" w:cs="Tahoma"/>
          <w:sz w:val="18"/>
          <w:szCs w:val="18"/>
          <w:rtl/>
        </w:rPr>
        <w:t xml:space="preserve"> עלו באופן עקבי </w:t>
      </w:r>
      <w:r w:rsidRPr="00325D70">
        <w:rPr>
          <w:rFonts w:ascii="Tahoma" w:hAnsi="Tahoma" w:cs="Tahoma" w:hint="cs"/>
          <w:sz w:val="18"/>
          <w:szCs w:val="18"/>
          <w:rtl/>
        </w:rPr>
        <w:t>והיו</w:t>
      </w:r>
      <w:r w:rsidRPr="00325D70">
        <w:rPr>
          <w:rFonts w:ascii="Tahoma" w:hAnsi="Tahoma" w:cs="Tahoma"/>
          <w:sz w:val="18"/>
          <w:szCs w:val="18"/>
          <w:rtl/>
        </w:rPr>
        <w:t xml:space="preserve"> בממוצע כ-91% </w:t>
      </w:r>
      <w:r w:rsidRPr="00325D70">
        <w:rPr>
          <w:rFonts w:ascii="Tahoma" w:hAnsi="Tahoma" w:cs="Tahoma" w:hint="cs"/>
          <w:sz w:val="18"/>
          <w:szCs w:val="18"/>
          <w:rtl/>
        </w:rPr>
        <w:t>ו</w:t>
      </w:r>
      <w:r w:rsidRPr="00325D70">
        <w:rPr>
          <w:rFonts w:ascii="Tahoma" w:hAnsi="Tahoma" w:cs="Tahoma"/>
          <w:sz w:val="18"/>
          <w:szCs w:val="18"/>
          <w:rtl/>
        </w:rPr>
        <w:t>כ-99%</w:t>
      </w:r>
      <w:r w:rsidRPr="00325D70">
        <w:rPr>
          <w:rFonts w:ascii="Tahoma" w:hAnsi="Tahoma" w:cs="Tahoma" w:hint="cs"/>
          <w:sz w:val="18"/>
          <w:szCs w:val="18"/>
          <w:rtl/>
        </w:rPr>
        <w:t xml:space="preserve">, בהתאמה. </w:t>
      </w:r>
      <w:r w:rsidRPr="00325D70">
        <w:rPr>
          <w:rFonts w:ascii="Tahoma" w:hAnsi="Tahoma" w:cs="Tahoma"/>
          <w:sz w:val="18"/>
          <w:szCs w:val="18"/>
          <w:rtl/>
        </w:rPr>
        <w:t>לעומת זאת</w:t>
      </w:r>
      <w:r w:rsidRPr="00325D70">
        <w:rPr>
          <w:rFonts w:ascii="Tahoma" w:hAnsi="Tahoma" w:cs="Tahoma" w:hint="cs"/>
          <w:sz w:val="18"/>
          <w:szCs w:val="18"/>
          <w:rtl/>
        </w:rPr>
        <w:t>,</w:t>
      </w:r>
      <w:r w:rsidRPr="00325D70">
        <w:rPr>
          <w:rFonts w:ascii="Tahoma" w:hAnsi="Tahoma" w:cs="Tahoma"/>
          <w:sz w:val="18"/>
          <w:szCs w:val="18"/>
          <w:rtl/>
        </w:rPr>
        <w:t xml:space="preserve"> במועצה המקומית </w:t>
      </w:r>
      <w:r w:rsidRPr="00325D70">
        <w:rPr>
          <w:rFonts w:ascii="Tahoma" w:hAnsi="Tahoma" w:cs="Tahoma"/>
          <w:b/>
          <w:bCs/>
          <w:sz w:val="18"/>
          <w:szCs w:val="18"/>
          <w:rtl/>
        </w:rPr>
        <w:t>בוקעאת'א</w:t>
      </w:r>
      <w:r w:rsidRPr="00325D70">
        <w:rPr>
          <w:rFonts w:ascii="Tahoma" w:hAnsi="Tahoma" w:cs="Tahoma"/>
          <w:sz w:val="18"/>
          <w:szCs w:val="18"/>
          <w:rtl/>
        </w:rPr>
        <w:t xml:space="preserve"> ירדו שיעורי הגבייה בכ-20% בשנים 2023</w:t>
      </w:r>
      <w:r w:rsidRPr="00325D70">
        <w:rPr>
          <w:rFonts w:ascii="Tahoma" w:hAnsi="Tahoma" w:cs="Tahoma"/>
          <w:sz w:val="18"/>
          <w:szCs w:val="18"/>
          <w:rtl/>
        </w:rPr>
        <w:t>-2021</w:t>
      </w:r>
      <w:r w:rsidRPr="00325D70">
        <w:rPr>
          <w:rFonts w:ascii="Tahoma" w:hAnsi="Tahoma" w:cs="Tahoma" w:hint="cs"/>
          <w:sz w:val="18"/>
          <w:szCs w:val="18"/>
          <w:rtl/>
        </w:rPr>
        <w:t>,</w:t>
      </w:r>
      <w:r w:rsidRPr="00325D70">
        <w:rPr>
          <w:rFonts w:ascii="Tahoma" w:hAnsi="Tahoma" w:cs="Tahoma"/>
          <w:sz w:val="18"/>
          <w:szCs w:val="18"/>
          <w:rtl/>
        </w:rPr>
        <w:t xml:space="preserve"> ל</w:t>
      </w:r>
      <w:r w:rsidRPr="00325D70">
        <w:rPr>
          <w:rFonts w:ascii="Tahoma" w:hAnsi="Tahoma" w:cs="Tahoma" w:hint="cs"/>
          <w:sz w:val="18"/>
          <w:szCs w:val="18"/>
          <w:rtl/>
        </w:rPr>
        <w:t xml:space="preserve">עומת </w:t>
      </w:r>
      <w:r w:rsidRPr="00325D70">
        <w:rPr>
          <w:rFonts w:ascii="Tahoma" w:hAnsi="Tahoma" w:cs="Tahoma"/>
          <w:sz w:val="18"/>
          <w:szCs w:val="18"/>
          <w:rtl/>
        </w:rPr>
        <w:t>שיעורם בשנת 2020</w:t>
      </w:r>
      <w:r w:rsidRPr="00325D70">
        <w:rPr>
          <w:rFonts w:ascii="Tahoma" w:hAnsi="Tahoma" w:cs="Tahoma" w:hint="cs"/>
          <w:sz w:val="18"/>
          <w:szCs w:val="18"/>
          <w:rtl/>
        </w:rPr>
        <w:t>,</w:t>
      </w:r>
      <w:r w:rsidRPr="00325D70">
        <w:rPr>
          <w:rFonts w:ascii="Tahoma" w:hAnsi="Tahoma" w:cs="Tahoma"/>
          <w:sz w:val="18"/>
          <w:szCs w:val="18"/>
          <w:rtl/>
        </w:rPr>
        <w:t xml:space="preserve"> והיו בממוצע כ-51% בלבד</w:t>
      </w:r>
      <w:r w:rsidRPr="00325D70">
        <w:rPr>
          <w:rFonts w:ascii="Tahoma" w:hAnsi="Tahoma" w:cs="Tahoma" w:hint="cs"/>
          <w:sz w:val="18"/>
          <w:szCs w:val="18"/>
          <w:rtl/>
        </w:rPr>
        <w:t>.</w:t>
      </w:r>
      <w:r w:rsidRPr="00325D70">
        <w:rPr>
          <w:rFonts w:ascii="Tahoma" w:hAnsi="Tahoma" w:cs="Tahoma"/>
          <w:sz w:val="18"/>
          <w:szCs w:val="18"/>
          <w:rtl/>
        </w:rPr>
        <w:t xml:space="preserve"> </w:t>
      </w:r>
      <w:r w:rsidRPr="00325D70">
        <w:rPr>
          <w:rFonts w:ascii="Tahoma" w:hAnsi="Tahoma" w:cs="Tahoma" w:hint="cs"/>
          <w:sz w:val="18"/>
          <w:szCs w:val="18"/>
          <w:rtl/>
        </w:rPr>
        <w:t>לגבי ה</w:t>
      </w:r>
      <w:r w:rsidRPr="00325D70">
        <w:rPr>
          <w:rFonts w:ascii="Tahoma" w:hAnsi="Tahoma" w:cs="Tahoma"/>
          <w:sz w:val="18"/>
          <w:szCs w:val="18"/>
          <w:rtl/>
        </w:rPr>
        <w:t xml:space="preserve">מועצה המקומית </w:t>
      </w:r>
      <w:r w:rsidRPr="00325D70">
        <w:rPr>
          <w:rFonts w:ascii="Tahoma" w:hAnsi="Tahoma" w:cs="Tahoma"/>
          <w:b/>
          <w:bCs/>
          <w:sz w:val="18"/>
          <w:szCs w:val="18"/>
          <w:rtl/>
        </w:rPr>
        <w:t>מסעדה</w:t>
      </w:r>
      <w:r w:rsidRPr="00325D70">
        <w:rPr>
          <w:rFonts w:ascii="Tahoma" w:hAnsi="Tahoma" w:cs="Tahoma" w:hint="cs"/>
          <w:sz w:val="18"/>
          <w:szCs w:val="18"/>
          <w:rtl/>
        </w:rPr>
        <w:t>,</w:t>
      </w:r>
      <w:r w:rsidRPr="00325D70">
        <w:rPr>
          <w:rFonts w:ascii="Tahoma" w:hAnsi="Tahoma" w:cs="Tahoma"/>
          <w:sz w:val="18"/>
          <w:szCs w:val="18"/>
          <w:rtl/>
        </w:rPr>
        <w:t xml:space="preserve"> שיעורי הגבייה </w:t>
      </w:r>
      <w:r w:rsidRPr="00325D70">
        <w:rPr>
          <w:rFonts w:ascii="Tahoma" w:hAnsi="Tahoma" w:cs="Tahoma" w:hint="cs"/>
          <w:sz w:val="18"/>
          <w:szCs w:val="18"/>
          <w:rtl/>
        </w:rPr>
        <w:t xml:space="preserve">בה </w:t>
      </w:r>
      <w:r w:rsidRPr="00325D70">
        <w:rPr>
          <w:rFonts w:ascii="Tahoma" w:hAnsi="Tahoma" w:cs="Tahoma"/>
          <w:sz w:val="18"/>
          <w:szCs w:val="18"/>
          <w:rtl/>
        </w:rPr>
        <w:t>בשנים 2023-2020</w:t>
      </w:r>
      <w:r w:rsidRPr="00325D70">
        <w:rPr>
          <w:rFonts w:ascii="Tahoma" w:hAnsi="Tahoma" w:cs="Tahoma" w:hint="cs"/>
          <w:sz w:val="18"/>
          <w:szCs w:val="18"/>
          <w:rtl/>
        </w:rPr>
        <w:t xml:space="preserve"> היו </w:t>
      </w:r>
      <w:r w:rsidRPr="00325D70">
        <w:rPr>
          <w:rFonts w:ascii="Tahoma" w:hAnsi="Tahoma" w:cs="Tahoma"/>
          <w:sz w:val="18"/>
          <w:szCs w:val="18"/>
          <w:rtl/>
        </w:rPr>
        <w:t>בממוצע כ-84%. המשמעות של שיעור גבייה נמוך היא אובדן הכנסה של מיליוני ש"ח והגדלת הנטל על המועצות המקומיות.</w:t>
      </w:r>
      <w:r w:rsidRPr="00325D70">
        <w:rPr>
          <w:rFonts w:ascii="Tahoma" w:hAnsi="Tahoma" w:cs="Tahoma" w:hint="cs"/>
          <w:sz w:val="18"/>
          <w:szCs w:val="18"/>
          <w:rtl/>
        </w:rPr>
        <w:t xml:space="preserve"> </w:t>
      </w:r>
    </w:p>
    <w:p w:rsidR="00323F3F" w:rsidRPr="00325D70" w:rsidRDefault="00B067C3" w:rsidP="00323F3F">
      <w:pPr>
        <w:widowControl w:val="0"/>
        <w:tabs>
          <w:tab w:val="left" w:pos="9604"/>
        </w:tabs>
        <w:spacing w:before="240" w:line="260" w:lineRule="exact"/>
        <w:rPr>
          <w:rFonts w:ascii="Tahoma" w:hAnsi="Tahoma" w:cs="Tahoma"/>
          <w:sz w:val="18"/>
          <w:szCs w:val="18"/>
          <w:rtl/>
        </w:rPr>
      </w:pPr>
      <w:r w:rsidRPr="00325D70">
        <w:rPr>
          <w:rFonts w:ascii="Tahoma" w:hAnsi="Tahoma" w:cs="Tahoma"/>
          <w:sz w:val="18"/>
          <w:szCs w:val="18"/>
          <w:rtl/>
        </w:rPr>
        <w:t>נוכח הימשכות המצב הקיים</w:t>
      </w:r>
      <w:r w:rsidRPr="00325D70">
        <w:rPr>
          <w:rFonts w:ascii="Tahoma" w:hAnsi="Tahoma" w:cs="Tahoma" w:hint="cs"/>
          <w:sz w:val="18"/>
          <w:szCs w:val="18"/>
          <w:rtl/>
        </w:rPr>
        <w:t xml:space="preserve"> שבו </w:t>
      </w:r>
      <w:r w:rsidRPr="00325D70">
        <w:rPr>
          <w:rFonts w:ascii="Tahoma" w:hAnsi="Tahoma" w:cs="Tahoma"/>
          <w:sz w:val="18"/>
          <w:szCs w:val="18"/>
          <w:rtl/>
        </w:rPr>
        <w:t>אס</w:t>
      </w:r>
      <w:r w:rsidRPr="00325D70">
        <w:rPr>
          <w:rFonts w:ascii="Tahoma" w:hAnsi="Tahoma" w:cs="Tahoma"/>
          <w:sz w:val="18"/>
          <w:szCs w:val="18"/>
          <w:rtl/>
        </w:rPr>
        <w:t>פקת החשמל</w:t>
      </w:r>
      <w:r w:rsidRPr="00325D70">
        <w:rPr>
          <w:rFonts w:ascii="Tahoma" w:hAnsi="Tahoma" w:cs="Tahoma" w:hint="cs"/>
          <w:sz w:val="18"/>
          <w:szCs w:val="18"/>
          <w:rtl/>
        </w:rPr>
        <w:t xml:space="preserve"> לתושבים</w:t>
      </w:r>
      <w:r w:rsidRPr="00325D70">
        <w:rPr>
          <w:rFonts w:ascii="Tahoma" w:hAnsi="Tahoma" w:cs="Tahoma"/>
          <w:sz w:val="18"/>
          <w:szCs w:val="18"/>
          <w:rtl/>
        </w:rPr>
        <w:t xml:space="preserve"> במועצות</w:t>
      </w:r>
      <w:r w:rsidRPr="00325D70">
        <w:rPr>
          <w:rFonts w:ascii="Tahoma" w:hAnsi="Tahoma" w:cs="Tahoma" w:hint="cs"/>
          <w:sz w:val="18"/>
          <w:szCs w:val="18"/>
          <w:rtl/>
        </w:rPr>
        <w:t xml:space="preserve"> המקומיות</w:t>
      </w:r>
      <w:r w:rsidRPr="00325D70">
        <w:rPr>
          <w:rFonts w:ascii="Tahoma" w:hAnsi="Tahoma" w:cs="Tahoma"/>
          <w:sz w:val="18"/>
          <w:szCs w:val="18"/>
          <w:rtl/>
        </w:rPr>
        <w:t xml:space="preserve"> </w:t>
      </w:r>
      <w:bookmarkStart w:id="4" w:name="_Hlk200276374"/>
      <w:r w:rsidRPr="00325D70">
        <w:rPr>
          <w:rFonts w:ascii="Tahoma" w:hAnsi="Tahoma" w:cs="Tahoma"/>
          <w:sz w:val="18"/>
          <w:szCs w:val="18"/>
          <w:rtl/>
        </w:rPr>
        <w:t>הדרוזיות</w:t>
      </w:r>
      <w:r w:rsidRPr="00325D70">
        <w:rPr>
          <w:rFonts w:ascii="Tahoma" w:hAnsi="Tahoma" w:cs="Tahoma" w:hint="cs"/>
          <w:sz w:val="18"/>
          <w:szCs w:val="18"/>
          <w:rtl/>
        </w:rPr>
        <w:t xml:space="preserve"> ברמת הגולן</w:t>
      </w:r>
      <w:r w:rsidRPr="00325D70">
        <w:rPr>
          <w:rFonts w:ascii="Tahoma" w:hAnsi="Tahoma" w:cs="Tahoma"/>
          <w:sz w:val="18"/>
          <w:szCs w:val="18"/>
          <w:rtl/>
        </w:rPr>
        <w:t xml:space="preserve"> </w:t>
      </w:r>
      <w:bookmarkEnd w:id="4"/>
      <w:r w:rsidRPr="00325D70">
        <w:rPr>
          <w:rFonts w:ascii="Tahoma" w:hAnsi="Tahoma" w:cs="Tahoma"/>
          <w:sz w:val="18"/>
          <w:szCs w:val="18"/>
          <w:rtl/>
        </w:rPr>
        <w:t>אינה מפוקחת ואינה עומדת בסטנדרטים הנדרשים, מומלץ כי ארבע המועצות המקומיות הדרוזיות</w:t>
      </w:r>
      <w:r w:rsidRPr="00325D70">
        <w:rPr>
          <w:rFonts w:ascii="Tahoma" w:hAnsi="Tahoma" w:cs="Tahoma" w:hint="cs"/>
          <w:sz w:val="18"/>
          <w:szCs w:val="18"/>
          <w:rtl/>
        </w:rPr>
        <w:t xml:space="preserve"> </w:t>
      </w:r>
      <w:r w:rsidRPr="00325D70">
        <w:rPr>
          <w:rFonts w:ascii="Tahoma" w:hAnsi="Tahoma" w:cs="Tahoma"/>
          <w:b/>
          <w:bCs/>
          <w:sz w:val="18"/>
          <w:szCs w:val="18"/>
          <w:rtl/>
        </w:rPr>
        <w:t>מג'דל שמס, בוקעאת'א</w:t>
      </w:r>
      <w:r w:rsidRPr="00172C90">
        <w:rPr>
          <w:rFonts w:ascii="Tahoma" w:hAnsi="Tahoma" w:cs="Tahoma"/>
          <w:sz w:val="18"/>
          <w:szCs w:val="18"/>
          <w:rtl/>
        </w:rPr>
        <w:t>,</w:t>
      </w:r>
      <w:r w:rsidRPr="00325D70">
        <w:rPr>
          <w:rFonts w:ascii="Tahoma" w:hAnsi="Tahoma" w:cs="Tahoma"/>
          <w:b/>
          <w:bCs/>
          <w:sz w:val="18"/>
          <w:szCs w:val="18"/>
          <w:rtl/>
        </w:rPr>
        <w:t xml:space="preserve"> מסעדה </w:t>
      </w:r>
      <w:r w:rsidRPr="00325D70">
        <w:rPr>
          <w:rFonts w:ascii="Tahoma" w:hAnsi="Tahoma" w:cs="Tahoma"/>
          <w:sz w:val="18"/>
          <w:szCs w:val="18"/>
          <w:rtl/>
        </w:rPr>
        <w:t>ו</w:t>
      </w:r>
      <w:r w:rsidRPr="00325D70">
        <w:rPr>
          <w:rFonts w:ascii="Tahoma" w:hAnsi="Tahoma" w:cs="Tahoma"/>
          <w:b/>
          <w:bCs/>
          <w:sz w:val="18"/>
          <w:szCs w:val="18"/>
          <w:rtl/>
        </w:rPr>
        <w:t>עין קיניה</w:t>
      </w:r>
      <w:r w:rsidRPr="00325D70">
        <w:rPr>
          <w:rFonts w:ascii="Tahoma" w:hAnsi="Tahoma" w:cs="Tahoma"/>
          <w:sz w:val="18"/>
          <w:szCs w:val="18"/>
          <w:rtl/>
        </w:rPr>
        <w:t xml:space="preserve"> </w:t>
      </w:r>
      <w:r w:rsidRPr="00325D70">
        <w:rPr>
          <w:rFonts w:ascii="Tahoma" w:hAnsi="Tahoma" w:cs="Tahoma" w:hint="cs"/>
          <w:sz w:val="18"/>
          <w:szCs w:val="18"/>
          <w:rtl/>
        </w:rPr>
        <w:t xml:space="preserve">יפעלו מול </w:t>
      </w:r>
      <w:r w:rsidRPr="00325D70">
        <w:rPr>
          <w:rFonts w:ascii="Tahoma" w:hAnsi="Tahoma" w:cs="Tahoma"/>
          <w:sz w:val="18"/>
          <w:szCs w:val="18"/>
          <w:rtl/>
        </w:rPr>
        <w:t>רשות החשמל ו</w:t>
      </w:r>
      <w:r w:rsidRPr="00325D70">
        <w:rPr>
          <w:rFonts w:ascii="Tahoma" w:hAnsi="Tahoma" w:cs="Tahoma" w:hint="cs"/>
          <w:sz w:val="18"/>
          <w:szCs w:val="18"/>
          <w:rtl/>
        </w:rPr>
        <w:t xml:space="preserve">ככל הנדרש מול </w:t>
      </w:r>
      <w:r w:rsidRPr="00325D70">
        <w:rPr>
          <w:rFonts w:ascii="Tahoma" w:hAnsi="Tahoma" w:cs="Tahoma"/>
          <w:sz w:val="18"/>
          <w:szCs w:val="18"/>
          <w:rtl/>
        </w:rPr>
        <w:t xml:space="preserve">חברת החשמל </w:t>
      </w:r>
      <w:r w:rsidRPr="00325D70">
        <w:rPr>
          <w:rFonts w:ascii="Tahoma" w:hAnsi="Tahoma" w:cs="Tahoma" w:hint="cs"/>
          <w:sz w:val="18"/>
          <w:szCs w:val="18"/>
          <w:rtl/>
        </w:rPr>
        <w:t xml:space="preserve">להסדרת </w:t>
      </w:r>
      <w:r w:rsidRPr="00325D70">
        <w:rPr>
          <w:rFonts w:ascii="Tahoma" w:hAnsi="Tahoma" w:cs="Tahoma"/>
          <w:sz w:val="18"/>
          <w:szCs w:val="18"/>
          <w:rtl/>
        </w:rPr>
        <w:t xml:space="preserve">פעילות </w:t>
      </w:r>
      <w:r w:rsidRPr="00325D70">
        <w:rPr>
          <w:rFonts w:ascii="Tahoma" w:hAnsi="Tahoma" w:cs="Tahoma" w:hint="cs"/>
          <w:sz w:val="18"/>
          <w:szCs w:val="18"/>
          <w:rtl/>
        </w:rPr>
        <w:t xml:space="preserve">פעילות חלוקת </w:t>
      </w:r>
      <w:r w:rsidRPr="00325D70">
        <w:rPr>
          <w:rFonts w:ascii="Tahoma" w:hAnsi="Tahoma" w:cs="Tahoma"/>
          <w:sz w:val="18"/>
          <w:szCs w:val="18"/>
          <w:rtl/>
        </w:rPr>
        <w:t xml:space="preserve">החשמל </w:t>
      </w:r>
      <w:r w:rsidRPr="00325D70">
        <w:rPr>
          <w:rFonts w:ascii="Tahoma" w:hAnsi="Tahoma" w:cs="Tahoma"/>
          <w:sz w:val="18"/>
          <w:szCs w:val="18"/>
          <w:rtl/>
        </w:rPr>
        <w:t>ואספקתו בתחו</w:t>
      </w:r>
      <w:r w:rsidRPr="00325D70">
        <w:rPr>
          <w:rFonts w:ascii="Tahoma" w:hAnsi="Tahoma" w:cs="Tahoma" w:hint="cs"/>
          <w:sz w:val="18"/>
          <w:szCs w:val="18"/>
          <w:rtl/>
        </w:rPr>
        <w:t xml:space="preserve">ם שיפוטן, בהתאם למתווה שפרסמה רשות החשמל משנת 2022. זאת במטרה להבטיח חלוקה ואספקה </w:t>
      </w:r>
      <w:r w:rsidRPr="00325D70">
        <w:rPr>
          <w:rFonts w:ascii="Tahoma" w:hAnsi="Tahoma" w:cs="Tahoma"/>
          <w:sz w:val="18"/>
          <w:szCs w:val="18"/>
          <w:rtl/>
        </w:rPr>
        <w:t>של החשמל בדרך תקינה ויעילה וכן להבטיח את שיפור השירות לתושבים, תוך שמירה על שלומם ובטיחותם.</w:t>
      </w:r>
    </w:p>
    <w:p w:rsidR="00362505" w:rsidRDefault="00B067C3">
      <w:pPr>
        <w:bidi w:val="0"/>
        <w:spacing w:after="200" w:line="276" w:lineRule="auto"/>
        <w:rPr>
          <w:rFonts w:ascii="Tahoma" w:hAnsi="Tahoma" w:cs="Tahoma"/>
          <w:color w:val="0D0D0D" w:themeColor="text1" w:themeTint="F2"/>
          <w:sz w:val="16"/>
          <w:szCs w:val="16"/>
          <w:rtl/>
        </w:rPr>
      </w:pPr>
      <w:r>
        <w:rPr>
          <w:rtl/>
        </w:rPr>
        <w:br w:type="page"/>
      </w:r>
    </w:p>
    <w:p w:rsidR="000B31AA" w:rsidRPr="000B31AA" w:rsidRDefault="00B067C3" w:rsidP="00662020">
      <w:pPr>
        <w:pStyle w:val="73e"/>
        <w:spacing w:before="0" w:after="0"/>
        <w:rPr>
          <w:rtl/>
        </w:rPr>
      </w:pPr>
      <w:r w:rsidRPr="00DC1D24">
        <w:rPr>
          <w:noProof/>
          <w:rtl/>
        </w:rPr>
        <w:lastRenderedPageBreak/>
        <mc:AlternateContent>
          <mc:Choice Requires="wpg">
            <w:drawing>
              <wp:anchor distT="0" distB="0" distL="114300" distR="114300" simplePos="0" relativeHeight="251678720" behindDoc="0" locked="0" layoutInCell="1" allowOverlap="1">
                <wp:simplePos x="0" y="0"/>
                <wp:positionH relativeFrom="margin">
                  <wp:posOffset>-53780</wp:posOffset>
                </wp:positionH>
                <wp:positionV relativeFrom="paragraph">
                  <wp:posOffset>0</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B067C3" w:rsidP="00524400">
                              <w:pPr>
                                <w:pStyle w:val="73ff"/>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28" style="position:absolute;left:0;text-align:left;margin-left:-4.25pt;margin-top:0;width:377pt;height:60.4pt;z-index:251678720;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vUbMABAAAQAkAAA4AAABkcnMvZTJvRG9jLnhtbJxW227jNhB9L9B/&#10;IPTu6GLJuiDOwpckWGDbBt3tB9AUZRErkSxJX9Ki/94hadmOo6LBGrA0FMnRzJlzhrr/dOw7tKdK&#10;M8HnQXwXBYhyImrGt/Pgj29PkyJA2mBe405wOg9eqQ4+Pfz80/1BVjQRrehqqhA44bo6yHnQGiOr&#10;MNSkpT3Wd0JSDpONUD02MFTbsFb4AN77LkyiaBYehKqlEoRqDU/XfjJ4cP6bhhLzW9NoalA3DyA2&#10;467KXTf2Gj7c42qrsGwZOYWBfyCKHjMOLz27WmOD0U6xd656RpTQojF3RPShaBpGqMsBsomjm2ye&#10;ldhJl8u2OmzlGSaA9ganH3ZLft2/KMRqqF0cT7M8K0qAieMeauVej5IoS/I8KrPSJUiP5os2NlWw&#10;fIp/r+Jius6fZpNlWhaTdLqcTsq0WE7iPCmWWbJYzB7Tf+zumpIK/kJhw/Z0wBuefCyhU+ktVHl4&#10;8ROgPYbyxraYoYtruLtIw4PcVi5PywpnPiv5Vb4oWG8fbP3I5nRsVG/vUBh0dCx5PbPE5kvgYZoX&#10;eRkBSgTm8lkeFScakRa4dtkWF3E2nXqGkfZxbPcsToukPMXt3+2iPUckGangf0IKrHdA/b9CYJfZ&#10;KRqcnPQf8tFj9X0nJ0BSCbXasI6ZVyc4KKMNiu9fGHlRfjBConggESyzb0eJQ8Jutav9Xmxz+yLI&#10;d424WLWYb+lCS9DsUMy3y0M7fPPiTcfkE+s6WzJrn1IEfd/oYwQlr721ILuecuObiaIdZCu4bpnU&#10;AVIV7TcUtKE+15AQgUZmQBdSMW7+UwxJsYiiMllOVlm0mqRR/jhZlGk+yaPHPI3SIl7FKyeGOK12&#10;mkL6uFtLNoghTt8FPyruKy1EoWs/XgWOi2Mq8AhZpLRR1JDWmg2A9zsA7pVznnBIX8C1uGvQi90x&#10;qpBrqo/KZIToUHylzTMVPbIGgAxxOFTxHnTrIxqWgKAvQTgThla9cGrooeww+hh29swY67dfWywp&#10;hGDdjnA6GTj9zea4FEeUWOmeVtuGgswRHlv2OpzlDbeVEoeW4hrC9M3qaqv3Y1FGm8Mvogae4Z0R&#10;ztEN5kmUFNEsQNB+ktksAxOi8P3Y9ac0KVLbxW1/mqb5LHULgBODnwHVDwEPfBEdqweZabXdrDrl&#10;yfYEZ8NsYNybZR1Hh3lQZknmMuDC7ndh9szAid+xfh4Ukf356C0uj7x2Swxmnbch6I5D8S1QnoHW&#10;MsfN0Z1ZZ/w3on4F5JQAHkHm8EECRivUXwE6wOE+D/SfO2x7YPeZA/plnKawzLhBmuUJDNT1zOZ6&#10;BnMCruYBMSpAfrAy7hsConWhAQed5Y5psN58B1yP3arLh8/D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7SI6U3QAAAAcBAAAPAAAAZHJzL2Rvd25yZXYueG1sTI9BS8NAEIXvgv9h&#10;GcFbu0k1GtJsSinqqQhtBeltm50modnZkN0m6b93POnx8T7efJOvJtuKAXvfOFIQzyMQSKUzDVUK&#10;vg7vsxSED5qMbh2hght6WBX3d7nOjBtph8M+VIJHyGdaQR1Cl0npyxqt9nPXIXF3dr3VgWNfSdPr&#10;kcdtKxdR9CKtbogv1LrDTY3lZX+1Cj5GPa6f4rdhezlvbsdD8vm9jVGpx4dpvQQRcAp/MPzqszoU&#10;7HRyVzJetApmacKkAn6I29fnhOOJsUWUgixy+d+/+AEAAP//AwBQSwMECgAAAAAAAAAhAOlmZoSC&#10;LgAAgi4AABUAAABkcnMvbWVkaWEvaW1hZ2UxLmpwZWf/2P/gABBKRklGAAEBAQBgAGAAAP/bAEMA&#10;AwICAwICAwMDAwQDAwQFCAUFBAQFCgcHBggMCgwMCwoLCw0OEhANDhEOCwsQFhARExQVFRUMDxcY&#10;FhQYEhQVFP/bAEMBAwQEBQQFCQUFCRQNCw0UFBQUFBQUFBQUFBQUFBQUFBQUFBQUFBQUFBQUFBQU&#10;FBQUFBQUFBQUFBQUFBQUFBQUFP/AABEIAKwE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821b9ov4eaHql5p174h8m8s5nt54/&#10;sVw2yRGKsMiMg4IPIOKq/wDDT/wz/wChl/8AJC6/+NVj7al/MvvPYjk2ZySlHC1Gn/cl/kep0V5Z&#10;/wANP/DP/oZf/JC6/wDjVH/DT/wz/wChl/8AJC6/+NUvb0v5196K/sTNP+gWp/4BL/I9Toryz/hp&#10;/wCGf/Qy/wDkhdf/ABqj/hp/4Z/9DL/5IXX/AMao9vS/nX3oP7EzT/oFqf8AgEv8j1OivLP+Gn/h&#10;n/0Mv/khdf8Axqj/AIaf+Gf/AEMv/khdf/GqPb0v5196D+xM0/6Ban/gEv8AI9Toryz/AIaf+Gf/&#10;AEMv/khdf/GqP+Gn/hn/ANDL/wCSF1/8ao9vS/nX3oP7EzT/AKBan/gEv8j1OivLP+Gn/hn/ANDL&#10;/wCSF1/8ao/4af8Ahn/0Mv8A5IXX/wAao9vS/nX3oP7EzT/oFqf+AS/yPU6K8s/4af8Ahn/0Mv8A&#10;5IXX/wAao/4af+Gf/Qy/+SF1/wDGqPb0v5196D+xM0/6Ban/AIBL/I9Toryz/hp/4Z/9DL/5IXX/&#10;AMao/wCGn/hn/wBDL/5IXX/xqj29L+dfeg/sTNP+gWp/4BL/ACPU6K8s/wCGn/hn/wBDL/5IXX/x&#10;qj/hp/4Z/wDQy/8Akhdf/GqPb0v5196D+xM0/wCgWp/4BL/I9Toryz/hp/4Z/wDQy/8Akhdf/GqP&#10;+Gn/AIZ/9DL/AOSF1/8AGqPb0v5196D+xM0/6Ban/gEv8j1OivLP+Gn/AIZ/9DL/AOSF1/8AGqP+&#10;Gn/hn/0Mv/khdf8Axqj29L+dfeg/sTNP+gWp/wCAS/yPU6K8s/4af+Gf/Qy/+SF1/wDGqP8Ahp/4&#10;Z/8AQy/+SF1/8ao9vS/nX3oP7EzT/oFqf+AS/wAj1OivLP8Ahp/4Z/8AQy/+SF1/8ao/4af+Gf8A&#10;0Mv/AJIXX/xqj29L+dfeg/sTNP8AoFqf+AS/yPU6K8s/4af+Gf8A0Mv/AJIXX/xqj/hp/wCGf/Qy&#10;/wDkhdf/ABqj29L+dfeg/sTNP+gWp/4BL/I9Toryz/hp/wCGf/Qy/wDkhdf/ABqj/hp/4Z/9DL/5&#10;IXX/AMao9vS/nX3oP7EzT/oFqf8AgEv8j1OivLP+Gn/hn/0Mv/khdf8Axqj/AIaf+Gf/AEMv/khd&#10;f/GqPb0v5196D+xM0/6Ban/gEv8AI9Toryz/AIaf+Gf/AEMv/khdf/GqP+Gn/hn/ANDL/wCSF1/8&#10;ao9vS/nX3oP7EzT/AKBan/gEv8j1OivLP+Gn/hn/ANDL/wCSF1/8ao/4af8Ahn/0Mv8A5IXX/wAa&#10;o9vS/nX3oP7EzT/oFqf+AS/yPU6K8s/4af8Ahn/0Mv8A5IXX/wAao/4af+Gf/Qy/+SF1/wDGqPb0&#10;v5196D+xM0/6Ban/AIBL/I9Toryz/hp/4Z/9DL/5IXX/AMao/wCGn/hn/wBDL/5IXX/xqj29L+df&#10;eg/sTNP+gWp/4BL/ACPU6K8s/wCGn/hn/wBDL/5IXX/xqj/hp/4Z/wDQy/8Akhdf/GqPb0v5196D&#10;+xM0/wCgWp/4BL/I9Toryz/hp/4Z/wDQy/8Akhdf/GqP+Gn/AIZ/9DL/AOSF1/8AGqPb0v5196D+&#10;xM0/6Ban/gEv8j1OivLP+Gn/AIZ/9DL/AOSF1/8AGqP+Gn/hn/0Mv/khdf8Axqj29L+dfeg/sTNP&#10;+gWp/wCAS/yPU6K8s/4af+Gf/Qy/+SF1/wDGqP8Ahp/4Z/8AQy/+SF1/8ao9vS/nX3oP7EzT/oFq&#10;f+AS/wAj1OivLP8Ahp/4Z/8AQy/+SF1/8ao/4af+Gf8A0Mv/AJIXX/xqj29L+dfeg/sTNP8AoFqf&#10;+AS/yPU6K8s/4af+Gf8A0Mv/AJIXX/xqj/hp/wCGf/Qy/wDkhdf/ABqj29L+dfeg/sTNP+gWp/4B&#10;L/I9Toryz/hp/wCGf/Qy/wDkhdf/ABqj/hp/4Z/9DL/5IXX/AMao9vS/nX3oP7EzT/oFqf8AgEv8&#10;j1OivLP+Gn/hn/0Mv/khdf8Axqj/AIaf+Gf/AEMv/khdf/GqPb0v5196D+xM0/6Ban/gEv8AI9To&#10;ryz/AIaf+Gf/AEMv/khdf/GqP+Gn/hn/ANDL/wCSF1/8ao9vS/nX3oP7EzT/AKBan/gEv8j1OivL&#10;P+Gn/hn/ANDL/wCSF1/8ao/4af8Ahn/0Mv8A5IXX/wAao9vS/nX3oP7EzT/oFqf+AS/yPU6K8s/4&#10;af8Ahn/0Mv8A5IXX/wAao/4af+Gf/Qy/+SF1/wDGqPb0v5196D+xM0/6Ban/AIBL/I9Toryz/hp/&#10;4Z/9DL/5IXX/AMao/wCGn/hn/wBDL/5IXX/xqj29L+dfeg/sTNP+gWp/4BL/ACPU6K8s/wCGn/hn&#10;/wBDL/5IXX/xqj/hp/4Z/wDQy/8Akhdf/GqPb0v5196D+xM0/wCgWp/4BL/I9Toryz/hp/4Z/wDQ&#10;y/8Akhdf/GqP+Gn/AIZ/9DL/AOSF1/8AGqPb0v5196D+xM0/6Ban/gEv8j1OivLP+Gn/AIZ/9DL/&#10;AOSF1/8AGqP+Gn/hn/0Mv/khdf8Axqj29L+dfeg/sTNP+gWp/wCAS/yPU6K8s/4af+Gf/Qy/+SF1&#10;/wDGqP8Ahp/4Z/8AQy/+SF1/8ao9vS/nX3oP7EzT/oFqf+AS/wAj1OivLP8Ahp/4Z/8AQy/+SF1/&#10;8ao/4af+Gf8A0Mv/AJIXX/xqj29L+dfeg/sTNP8AoFqf+AS/yPU6K8s/4af+Gf8A0Mv/AJIXX/xq&#10;j/hp/wCGf/Qy/wDkhdf/ABqj29L+dfeg/sTNP+gWp/4BL/I9Toryz/hp/wCGf/Qy/wDkhdf/ABqj&#10;/hp/4Z/9DL/5IXX/AMao9vS/nX3oP7EzT/oFqf8AgEv8j1OivLP+Gn/hn/0Mv/khdf8Axqj/AIaf&#10;+Gf/AEMv/khdf/GqPb0v5196D+xM0/6Ban/gEv8AI9Toryz/AIaf+Gf/AEMv/khdf/GqP+Gn/hn/&#10;ANDL/wCSF1/8ao9vS/nX3oP7EzT/AKBan/gEv8j1OivLP+Gn/hn/ANDL/wCSF1/8ao/4af8Ahn/0&#10;Mv8A5IXX/wAao9vS/nX3oP7EzT/oFqf+AS/yPU6K8s/4af8Ahn/0Mv8A5IXX/wAao/4af+Gf/Qy/&#10;+SF1/wDGqPb0v5196D+xM0/6Ban/AIBL/I9Toryz/hp/4Z/9DL/5IXX/AMao/wCGn/hn/wBDL/5I&#10;XX/xqj29L+dfeg/sTNP+gWp/4BL/ACPU6K8s/wCGn/hn/wBDL/5IXX/xqj/hp/4Z/wDQy/8Akhdf&#10;/GqPb0v5196D+xM0/wCgWp/4BL/I9Toryz/hp/4Z/wDQy/8Akhdf/GqP+Gn/AIZ/9DL/AOSF1/8A&#10;GqPb0v5196D+xM0/6Ban/gEv8j1OivLP+Gn/AIZ/9DL/AOSF1/8AGqP+Gn/hn/0Mv/khdf8Axqj2&#10;9L+dfeg/sTNP+gWp/wCAS/yPU6K8s/4af+Gf/Qy/+SF1/wDGqP8Ahp/4Z/8AQy/+SF1/8ao9vS/n&#10;X3oP7EzT/oFqf+AS/wAj1OivLP8Ahp/4Z/8AQy/+SF1/8ao/4af+Gf8A0Mv/AJIXX/xqj29L+dfe&#10;g/sTNP8AoFqf+AS/yPU6K8s/4af+Gf8A0Mv/AJIXX/xqj/hp/wCGf/Qy/wDkhdf/ABqj29L+dfeg&#10;/sTNP+gWp/4BL/I9Toryz/hp/wCGf/Qy/wDkhdf/ABqj/hp/4Z/9DL/5IXX/AMao9vS/nX3oP7Ez&#10;T/oFqf8AgEv8j1OivLP+Gn/hn/0Mv/khdf8Axqj/AIaf+Gf/AEMv/khdf/GqPb0v5196D+xM0/6B&#10;an/gEv8AI9Toryz/AIaf+Gf/AEMv/khdf/GqP+Gn/hn/ANDL/wCSF1/8ao9vS/nX3oP7EzT/AKBa&#10;n/gEv8j1OivLP+Gn/hn/ANDL/wCSF1/8ao/4af8Ahn/0Mv8A5IXX/wAao9vS/nX3oP7EzT/oFqf+&#10;AS/yPU6K8s/4af8Ahn/0Mv8A5IXX/wAao/4af+Gf/Qy/+SF1/wDGqPb0v5196D+xM0/6Ban/AIBL&#10;/I9Toryz/hp/4Z/9DL/5IXX/AMao/wCGn/hn/wBDL/5IXX/xqj29L+dfeg/sTNP+gWp/4BL/ACPU&#10;6K8s/wCGn/hn/wBDL/5IXX/xqj/hp/4Z/wDQy/8Akhdf/GqPb0v5196D+xM0/wCgWp/4BL/I9Tor&#10;yz/hp/4Z/wDQy/8Akhdf/GqP+Gn/AIZ/9DL/AOSF1/8AGqPb0v5196D+xM0/6Ban/gEv8j1OivLP&#10;+Gn/AIZ/9DL/AOSF1/8AGqP+Gn/hn/0Mv/khdf8Axqj29L+dfeg/sTNP+gWp/wCAS/yPU6K8s/4a&#10;f+Gf/Qy/+SF1/wDGqP8Ahp/4Z/8AQy/+SF1/8ao9vS/nX3oP7EzT/oFqf+AS/wAj1OivLP8Ahp/4&#10;Z/8AQy/+SF1/8ao/4af+Gf8A0Mv/AJIXX/xqj29L+dfeg/sTNP8AoFqf+AS/yPU6K8s/4af+Gf8A&#10;0Mv/AJIXX/xqj/hp/wCGf/Qy/wDkhdf/ABqj29L+dfeg/sTNP+gWp/4BL/I9Toryz/hp/wCGf/Qy&#10;/wDkhdf/ABqj/hp/4Z/9DL/5IXX/AMao9vS/nX3oP7EzT/oFqf8AgEv8j1OivLP+Gn/hn/0Mv/kh&#10;df8Axqj/AIaf+Gf/AEMv/khdf/GqPb0v5196D+xM0/6Ban/gEv8AI9Toryz/AIaf+Gf/AEMv/khd&#10;f/GqP+Gn/hn/ANDL/wCSF1/8ao9vS/nX3oP7EzT/AKBan/gEv8j1OivLP+Gn/hn/ANDL/wCSF1/8&#10;ao/4af8Ahn/0Mv8A5IXX/wAao9vS/nX3oP7EzT/oFqf+AS/yPU6K8s/4af8Ahn/0Mv8A5IXX/wAa&#10;o/4af+Gf/Qy/+SF1/wDGqPb0v5196D+xM0/6Ban/AIBL/I9Toryz/hp/4Z/9DL/5IXX/AMao/wCG&#10;n/hn/wBDL/5IXX/xqj29L+dfeg/sTNP+gWp/4BL/ACPU6K8+8N/HzwH4u1q10jSdd+16hdErDD9j&#10;nTcQCx5aMAcA9TXoNaRnGavF3PPxGFxGDkoYmm4N62kmnb5hRRRVnKFFFFAH5u/Fb/kqPjH/ALDN&#10;5/6PeuWrqfit/wAlR8Y/9hm8/wDR71y1fG1PjZ/YeB/3Wl/hj+SCiiioO0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9J/Zx/5LV4X/67Sf8Aol6/QKvz9/Zx/wCS1eF/+u0n/ol6&#10;/QKvoMu/hP1/yPwDxC/5GVL/AAL/ANKkFFFFeqflwUUUUAfm78Vv+So+Mf8AsM3n/o965aup+K3/&#10;ACVHxj/2Gbz/ANHvXLV8bU+Nn9h4H/daX+GP5IKKKKg7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0n9nH/ktXhf/rtJ/wCiXr9Aq/P39nH/AJLV4X/67Sf+iXr9Aq+gy7+E/X/I&#10;/APEL/kZUv8AAv8A0qQUUUV6p+XBRRRQB+bvxW/5Kj4x/wCwzef+j3rlq6n4rf8AJUfGP/YZvP8A&#10;0e9ctXxtT42f2Hgf91pf4Y/kgoooqDt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Sf2cf+S1eF/+u0n/AKJev0Cr8/f2cf8AktXhf/rtJ/6Jev0Cr6DLv4T9f8j8A8Qv+RlS/wAC&#10;/wDSpBRRRXqn5cFFFFAH5u/Fb/kqPjH/ALDN5/6PeuWrqfit/wAlR8Y/9hm8/wDR71y1fG1PjZ/Y&#10;eB/3Wl/hj+SCiiioO0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9J/Zx/5LV4&#10;X/67Sf8Aol6/QKvz9/Zx/wCS1eF/+u0n/ol6/QKvoMu/hP1/yPwDxC/5GVL/AAL/ANKkFFFFeqfl&#10;wUUUUAfm78Vv+So+Mf8AsM3n/o965aup+K3/ACVHxj/2Gbz/ANHvXLV8bU+Nn9h4H/daX+GP5IKK&#10;KKg7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0n9nH/ktXhf/rtJ/wCiXr9A&#10;q/P39nH/AJLV4X/67Sf+iXr9Aq+gy7+E/X/I/APEL/kZUv8AAv8A0qQUUUV6p+XBRRRQB+bvxW/5&#10;Kj4x/wCwzef+j3rlq6n4rf8AJUfGP/YZvP8A0e9ctXxtT42f2Hgf91pf4Y/kgoooqDt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Sf2cf+S1eF/+u0n/AKJev0Cr8/f2cf8AktXh&#10;f/rtJ/6Jev0Cr6DLv4T9f8j8A8Qv+RlS/wAC/wDSpBRRRXqn5cFFFFAHyP8AtL/s+3GmXmo+NNAR&#10;7mxnka51K0yWeB2JLzL6oSSWH8Oc/dzt+bK/UplDKQRkHgg18hftG/s5/wDCNm48U+FbUnSTmS+0&#10;+IZ+ydzJGP8Ann6r/B1Hy8J4eMwlr1KfzP2/hLixVFHLsfL3toy79ovz7Prs9d/nKiiivGP2E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J/Zx/5LV4X/wCu0n/ol6/QKvz9/Zx/&#10;5LV4X/67Sf8Aol6/QKvoMu/hP1/yPwDxC/5GVL/Av/SpBRRRXqn5cFFFFABRRRQB86eOv2OdN8Qe&#10;IrjUdD1hdAtLj52sPsnmxxueuwh12qf7uOOccYA5/wD4Yhn/AOhwj/8ABcf/AI7X1XRXG8HQk7uP&#10;5n2NLi7O6NONONfRaaxi397V38z5U/4Yhn/6HCP/AMFx/wDjtH/DEM//AEOEf/guP/x2vquip+pU&#10;P5fxZr/rnnn/AD//APJYf/Inyp/wxDP/ANDhH/4Lj/8AHaP+GIZ/+hwj/wDBcf8A47X1XRR9Sofy&#10;/iw/1zzz/n//AOSw/wDkT5U/4Yhn/wChwj/8Fx/+O0f8MQz/APQ4R/8AguP/AMdr6roo+pUP5fxY&#10;f6555/z/AP8AyWH/AMifKn/DEM//AEOEf/guP/x2j/hiGf8A6HCP/wAFx/8AjtfVdFH1Kh/L+LD/&#10;AFzzz/n/AP8AksP/AJE+VP8AhiGf/ocI/wDwXH/47R/wxDP/ANDhH/4Lj/8AHa+q6KPqVD+X8WH+&#10;ueef8/8A/wAlh/8AInyp/wAMQz/9DhH/AOC4/wDx2j/hiGf/AKHCP/wXH/47X1XRR9Sofy/iw/1z&#10;zz/n/wD+Sw/+RPlT/hiGf/ocI/8AwXH/AOO0f8MQz/8AQ4R/+C4//Ha+q6KPqVD+X8WH+ueef8//&#10;APyWH/yJ8qf8MQz/APQ4R/8AguP/AMdo/wCGIZ/+hwj/APBcf/jtfVdFH1Kh/L+LD/XPPP8An/8A&#10;+Sw/+RPlT/hiGf8A6HCP/wAFx/8AjtH/AAxDP/0OEf8A4Lj/APHa+q6KPqVD+X8WH+ueef8AP/8A&#10;8lh/8ifKn/DEM/8A0OEf/guP/wAdo/4Yhn/6HCP/AMFx/wDjtfVdFH1Kh/L+LD/XPPP+f/8A5LD/&#10;AORPlT/hiGf/AKHCP/wXH/47R/wxDP8A9DhH/wCC4/8Ax2vquij6lQ/l/Fh/rnnn/P8A/wDJYf8A&#10;yJ8qf8MQz/8AQ4R/+C4//HaP+GIZ/wDocI//AAXH/wCO19V0UfUqH8v4sP8AXPPP+f8A/wCSw/8A&#10;kT5U/wCGIZ/+hwj/APBcf/jtH/DEM/8A0OEf/guP/wAdr6roo+pUP5fxYf6555/z/wD/ACWH/wAi&#10;fKn/AAxDP/0OEf8A4Lj/APHaP+GIZ/8AocI//Bcf/jtfVdFH1Kh/L+LD/XPPP+f/AP5LD/5E+VP+&#10;GIZ/+hwj/wDBcf8A47R/wxDP/wBDhH/4Lj/8dr6roo+pUP5fxYf6555/z/8A/JYf/Inyp/wxDP8A&#10;9DhH/wCC4/8Ax2j/AIYhn/6HCP8A8Fx/+O19V0UfUqH8v4sP9c88/wCf/wD5LD/5E+VP+GIZ/wDo&#10;cI//AAXH/wCO0f8ADEM//Q4R/wDguP8A8dr6roo+pUP5fxYf6555/wA//wDyWH/yJ8qf8MQz/wDQ&#10;4R/+C4//AB2j/hiGf/ocI/8AwXH/AOO19V0UfUqH8v4sP9c88/5//wDksP8A5E+VP+GIZ/8AocI/&#10;/Bcf/jtH/DEM/wD0OEf/AILj/wDHa+q6KPqVD+X8WH+ueef8/wD/AMlh/wDInyp/wxDP/wBDhH/4&#10;Lj/8do/4Yhn/AOhwj/8ABcf/AI7X1XRR9Sofy/iw/wBc88/5/wD/AJLD/wCRPlT/AIYhn/6HCP8A&#10;8Fx/+O0f8MQz/wDQ4R/+C4//AB2vquij6lQ/l/Fh/rnnn/P/AP8AJYf/ACJ8qf8ADEM//Q4R/wDg&#10;uP8A8do/4Yhn/wChwj/8Fx/+O19V0UfUqH8v4sP9c88/5/8A/ksP/kT5U/4Yhn/6HCP/AMFx/wDj&#10;tH/DEM//AEOEf/guP/x2vquij6lQ/l/Fh/rnnn/P/wD8lh/8ifKn/DEM/wD0OEf/AILj/wDHaP8A&#10;hiGf/ocI/wDwXH/47X1XRR9Sofy/iw/1zzz/AJ//APksP/kT5U/4Yhn/AOhwj/8ABcf/AI7R/wAM&#10;Qz/9DhH/AOC4/wDx2vquij6lQ/l/Fh/rnnn/AD//APJYf/Inyp/wxDP/ANDhH/4Lj/8AHaP+GIZ/&#10;+hwj/wDBcf8A47X1XRR9Sofy/iw/1zzz/n//AOSw/wDkT5U/4Yhn/wChwj/8Fx/+O0f8MQz/APQ4&#10;R/8AguP/AMdr6roo+pUP5fxYf6555/z/AP8AyWH/AMifKn/DEM//AEOEf/guP/x2j/hiGf8A6HCP&#10;/wAFx/8AjtfVdFH1Kh/L+LD/AFzzz/n/AP8AksP/AJE+VP8AhiGf/ocI/wDwXH/47R/wxDP/ANDh&#10;H/4Lj/8AHa+q6KPqVD+X8WH+ueef8/8A/wAlh/8AInyp/wAMQz/9DhH/AOC4/wDx2j/hiGf/AKHC&#10;P/wXH/47X1XRR9Sofy/iw/1zzz/n/wD+Sw/+RPlT/hiGf/ocI/8AwXH/AOO0f8MQz/8AQ4R/+C4/&#10;/Ha+q6KPqVD+X8WH+ueef8//APyWH/yJ8qf8MQz/APQ4R/8AguP/AMdo/wCGIZ/+hwj/APBcf/jt&#10;fVdFH1Kh/L+LD/XPPP8An/8A+Sw/+RPlT/hiGf8A6HCP/wAFx/8AjtH/AAxDP/0OEf8A4Lj/APHa&#10;+q6KPqVD+X8WH+ueef8AP/8A8lh/8ifKn/DEM/8A0OEf/guP/wAdo/4Yhn/6HCP/AMFx/wDjtfVd&#10;FH1Kh/L+LD/XPPP+f/8A5LD/AORPlT/hiGf/AKHCP/wXH/47R/wxDP8A9DhH/wCC4/8Ax2vquij6&#10;lQ/l/Fh/rnnn/P8A/wDJYf8AyJ8qf8MQz/8AQ4R/+C4//HaP+GIZ/wDocI//AAXH/wCO19V0UfUq&#10;H8v4sP8AXPPP+f8A/wCSw/8AkT5U/wCGIZ/+hwj/APBcf/jtH/DEM/8A0OEf/guP/wAdr6roo+pU&#10;P5fxYf6555/z/wD/ACWH/wAifKn/AAxDP/0OEf8A4Lj/APHaP+GIZ/8AocI//Bcf/jtfVdFH1Kh/&#10;L+LD/XPPP+f/AP5LD/5E+VP+GIZ/+hwj/wDBcf8A47R/wxDP/wBDhH/4Lj/8dr6roo+pUP5fxYf6&#10;555/z/8A/JYf/Inyp/wxDP8A9DhH/wCC4/8Ax2j/AIYhn/6HCP8A8Fx/+O19V0UfUqH8v4sP9c88&#10;/wCf/wD5LD/5E+VP+GIZ/wDocI//AAXH/wCO0f8ADEM//Q4R/wDguP8A8dr6roo+pUP5fxYf6555&#10;/wA//wDyWH/yJ8qf8MQz/wDQ4R/+C4//AB2j/hiGf/ocI/8AwXH/AOO19V0UfUqH8v4sP9c88/5/&#10;/wDksP8A5E+VP+GIZ/8AocI//Bcf/jtH/DEM/wD0OEf/AILj/wDHa+q6KPqVD+X8WH+ueef8/wD/&#10;AMlh/wDInyp/wxDP/wBDhH/4Lj/8do/4Yhn/AOhwj/8ABcf/AI7X1XRR9Sofy/iw/wBc88/5/wD/&#10;AJLD/wCRPlT/AIYhn/6HCP8A8Fx/+O0f8MQz/wDQ4R/+C4//AB2vquij6lQ/l/Fh/rnnn/P/AP8A&#10;JYf/ACJ8qf8ADEM//Q4R/wDguP8A8do/4Yhn/wChwj/8Fx/+O19V0UfUqH8v4sP9c88/5/8A/ksP&#10;/kT5U/4Yhn/6HCP/AMFx/wDjtH/DEM//AEOEf/guP/x2vquij6lQ/l/Fh/rnnn/P/wD8lh/8ifKn&#10;/DEM/wD0OEf/AILj/wDHaP8AhiGf/ocI/wDwXH/47X1XRR9Sofy/iw/1zzz/AJ//APksP/kT5U/4&#10;Yhn/AOhwj/8ABcf/AI7R/wAMQz/9DhH/AOC4/wDx2vquij6lQ/l/Fh/rnnn/AD//APJYf/Inyp/w&#10;xDP/ANDhH/4Lj/8AHaP+GIZ/+hwj/wDBcf8A47X1XRR9Sofy/iw/1zzz/n//AOSw/wDkT5U/4Yhn&#10;/wChwj/8Fx/+O0f8MQz/APQ4R/8AguP/AMdr6roo+pUP5fxYf6555/z/AP8AyWH/AMifKn/DEM//&#10;AEOEf/guP/x2j/hiGf8A6HCP/wAFx/8AjtfVdFH1Kh/L+LD/AFzzz/n/AP8AksP/AJE+VP8AhiGf&#10;/ocI/wDwXH/47R/wxDP/ANDhH/4Lj/8AHa+q6KPqVD+X8WH+ueef8/8A/wAlh/8AInyp/wAMQz/9&#10;DhH/AOC4/wDx2j/hiGf/AKHCP/wXH/47X1XRR9Sofy/iw/1zzz/n/wD+Sw/+RPlT/hiGf/ocI/8A&#10;wXH/AOO0f8MQz/8AQ4R/+C4//Ha+q6KPqVD+X8WH+ueef8//APyWH/yJ8qf8MQz/APQ4R/8AguP/&#10;AMdo/wCGIZ/+hwj/APBcf/jtfVdFH1Kh/L+LD/XPPP8An/8A+Sw/+RPlT/hiGf8A6HCP/wAFx/8A&#10;jtH/AAxDP/0OEf8A4Lj/APHa+q6KPqVD+X8WH+ueef8AP/8A8lh/8ifKn/DEM/8A0OEf/guP/wAd&#10;o/4Yhn/6HCP/AMFx/wDjtfVdFH1Kh/L+LD/XPPP+f/8A5LD/AORPlT/hiGf/AKHCP/wXH/47R/wx&#10;DP8A9DhH/wCC4/8Ax2vquij6lQ/l/Fh/rnnn/P8A/wDJYf8AyJ8qf8MQz/8AQ4R/+C4//HaP+GIZ&#10;/wDocI//AAXH/wCO19V0UfUqH8v4sP8AXPPP+f8A/wCSw/8AkT5U/wCGIZ/+hwj/APBcf/jtH/DE&#10;M/8A0OEf/guP/wAdr6roo+pUP5fxYf6555/z/wD/ACWH/wAifKn/AAxDP/0OEf8A4Lj/APHaP+GI&#10;Z/8AocI//Bcf/jtfVdFH1Kh/L+LD/XPPP+f/AP5LD/5E+VP+GIZ/+hwj/wDBcf8A47R/wxDP/wBD&#10;hH/4Lj/8dr6roo+pUP5fxYf6555/z/8A/JYf/Inyp/wxDP8A9DhH/wCC4/8Ax2j/AIYhn/6HCP8A&#10;8Fx/+O19V0UfUqH8v4sP9c88/wCf/wD5LD/5E+VP+GIZ/wDocI//AAXH/wCO1De/sUz2dnPcf8Jf&#10;G/lRs+3+ziM4Gcf62vrGqWt/8gW//wCveT/0E0fUqH8v4sqPGWeOSTr/APksP/kT8iv+FnR/9A9v&#10;+/o/wo/4WdH/ANA9v+/o/wAK4GvZv2bP2bNX+PniLe/nad4TspANQ1RV5J4PkQ5GGkII9QgIY5yq&#10;t5scPCTskf0Ji8bSwNGWIxE+WMd3/XXsj1z9jPSdb+IHxKtfEFppTW2gaK7m61CaT5GkaNgsUY2/&#10;M/zBiOirySCVDff1ZHhPwnpHgXw7Y6FoNhFpulWUflwW8I4UdSSTyzE5JYkkkkkkmtevZo0Y0Y8s&#10;T+aOIM5lnmM+sONopWiuttXr56/p5hRRRW580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VLW/+QLf/APXvJ/6Cau1FdW63drNA5ISVCjbeuCMUFRdpJn5V/s1/s16t8ffE&#10;TO7Sab4UsZANQ1QLyTwfIhzw0hGOeQgIY5yqt+oXhPwnpPgbw7YaFoVjHp2lWMflQW8Q4UdSSTyW&#10;JJJY5JJJJJJo8J+E9I8D+HbHQtCsItN0qyj8uC2hHCjqSSeWYkkliSSSSSSSa16xp01TXmfU5/n9&#10;bO638tKPwx/V+f5bLq2UUUVsfK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QItABQABgAIAAAAIQCKFT+YDAEAABUCAAATAAAA&#10;AAAAAAAAAAAAAAAAAABbQ29udGVudF9UeXBlc10ueG1sUEsBAi0AFAAGAAgAAAAhADj9If/WAAAA&#10;lAEAAAsAAAAAAAAAAAAAAAAAPQEAAF9yZWxzLy5yZWxzUEsBAi0AFAAGAAgAAAAhAFsvUbMABAAA&#10;QAkAAA4AAAAAAAAAAAAAAAAAPAIAAGRycy9lMm9Eb2MueG1sUEsBAi0AFAAGAAgAAAAhAFhgsxu6&#10;AAAAIgEAABkAAAAAAAAAAAAAAAAAaAYAAGRycy9fcmVscy9lMm9Eb2MueG1sLnJlbHNQSwECLQAU&#10;AAYACAAAACEAe0iOlN0AAAAHAQAADwAAAAAAAAAAAAAAAABZBwAAZHJzL2Rvd25yZXYueG1sUEsB&#10;Ai0ACgAAAAAAAAAhAOlmZoSCLgAAgi4AABUAAAAAAAAAAAAAAAAAYwgAAGRycy9tZWRpYS9pbWFn&#10;ZTEuanBlZ1BLBQYAAAAABgAGAH0BAAAY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lygAAAOMAAAAPAAAAZHJzL2Rvd25yZXYueG1sRE9LTwIx&#10;EL6b8B+aMfFipLuQ5bFSiGI0XDwIhHicbMft4na6thXWf29NTDjO957FqretOJEPjWMF+TADQVw5&#10;3XCtYL97vpuBCBFZY+uYFPxQgNVycLXAUrszv9FpG2uRQjiUqMDE2JVShsqQxTB0HXHiPpy3GNPp&#10;a6k9nlO4beUoyybSYsOpwWBHa0PV5/bbKnjC3XG9GRej99vHqX+dmxc0Xwelbq77h3sQkfp4Ef+7&#10;NzrNz/NxMS1m8xz+fkoAyOUvAAAA//8DAFBLAQItABQABgAIAAAAIQDb4fbL7gAAAIUBAAATAAAA&#10;AAAAAAAAAAAAAAAAAABbQ29udGVudF9UeXBlc10ueG1sUEsBAi0AFAAGAAgAAAAhAFr0LFu/AAAA&#10;FQEAAAsAAAAAAAAAAAAAAAAAHwEAAF9yZWxzLy5yZWxzUEsBAi0AFAAGAAgAAAAhADdX5aXKAAAA&#10;4wAAAA8AAAAAAAAAAAAAAAAABwIAAGRycy9kb3ducmV2LnhtbFBLBQYAAAAAAwADALcAAAD+AgAA&#10;AAA=&#10;">
                  <v:imagedata r:id="rId29" o:title=""/>
                </v:shape>
                <v:shape id="_x0000_s1030"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0B31AA" w:rsidRPr="00524400" w:rsidRDefault="00B067C3" w:rsidP="00524400">
                        <w:pPr>
                          <w:pStyle w:val="73ff"/>
                        </w:pPr>
                        <w:r w:rsidRPr="00C035DE">
                          <w:rPr>
                            <w:rtl/>
                          </w:rPr>
                          <w:t>מידת תיקון עיקרי הליקויים שעלו בדוח הקודם</w:t>
                        </w:r>
                      </w:p>
                    </w:txbxContent>
                  </v:textbox>
                </v:shape>
                <w10:wrap type="square" anchorx="margin"/>
              </v:group>
            </w:pict>
          </mc:Fallback>
        </mc:AlternateContent>
      </w:r>
    </w:p>
    <w:tbl>
      <w:tblPr>
        <w:tblStyle w:val="ac"/>
        <w:bidiVisual/>
        <w:tblW w:w="7329"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096"/>
        <w:gridCol w:w="1082"/>
        <w:gridCol w:w="1358"/>
        <w:gridCol w:w="1033"/>
        <w:gridCol w:w="584"/>
        <w:gridCol w:w="758"/>
        <w:gridCol w:w="733"/>
        <w:gridCol w:w="685"/>
      </w:tblGrid>
      <w:tr w:rsidR="00BB24C0" w:rsidTr="00145DD5">
        <w:trPr>
          <w:tblHeader/>
        </w:trPr>
        <w:tc>
          <w:tcPr>
            <w:tcW w:w="1096" w:type="dxa"/>
            <w:vMerge w:val="restart"/>
            <w:shd w:val="clear" w:color="auto" w:fill="C8DCE4"/>
            <w:vAlign w:val="bottom"/>
          </w:tcPr>
          <w:p w:rsidR="00323F3F" w:rsidRDefault="00B067C3" w:rsidP="003E5AE8">
            <w:pPr>
              <w:pStyle w:val="73R"/>
            </w:pPr>
            <w:r w:rsidRPr="007E204E">
              <w:rPr>
                <w:b/>
                <w:bCs/>
                <w:rtl/>
              </w:rPr>
              <w:t>פרק הביקורת</w:t>
            </w:r>
          </w:p>
        </w:tc>
        <w:tc>
          <w:tcPr>
            <w:tcW w:w="1082" w:type="dxa"/>
            <w:vMerge w:val="restart"/>
            <w:shd w:val="clear" w:color="auto" w:fill="C8DCE4"/>
            <w:vAlign w:val="bottom"/>
          </w:tcPr>
          <w:p w:rsidR="00323F3F" w:rsidRDefault="00B067C3" w:rsidP="003E5AE8">
            <w:pPr>
              <w:pStyle w:val="73R"/>
              <w:rPr>
                <w:rtl/>
              </w:rPr>
            </w:pPr>
            <w:r w:rsidRPr="007E204E">
              <w:rPr>
                <w:rFonts w:hint="cs"/>
                <w:b/>
                <w:bCs/>
                <w:rtl/>
              </w:rPr>
              <w:t>הגוף המבוק</w:t>
            </w:r>
            <w:r w:rsidRPr="007E204E">
              <w:rPr>
                <w:rFonts w:hint="cs"/>
                <w:b/>
                <w:bCs/>
                <w:rtl/>
              </w:rPr>
              <w:t>ר</w:t>
            </w:r>
          </w:p>
        </w:tc>
        <w:tc>
          <w:tcPr>
            <w:tcW w:w="1358" w:type="dxa"/>
            <w:vMerge w:val="restart"/>
            <w:shd w:val="clear" w:color="auto" w:fill="C8DCE4"/>
            <w:vAlign w:val="bottom"/>
          </w:tcPr>
          <w:p w:rsidR="00323F3F" w:rsidRDefault="00B067C3" w:rsidP="003E5AE8">
            <w:pPr>
              <w:pStyle w:val="73R"/>
              <w:rPr>
                <w:rtl/>
              </w:rPr>
            </w:pPr>
            <w:r w:rsidRPr="007E204E">
              <w:rPr>
                <w:b/>
                <w:bCs/>
                <w:rtl/>
              </w:rPr>
              <w:t>הליקוי בדוח הביקורת</w:t>
            </w:r>
            <w:r w:rsidRPr="007E204E">
              <w:rPr>
                <w:rFonts w:hint="cs"/>
                <w:b/>
                <w:bCs/>
                <w:rtl/>
              </w:rPr>
              <w:t xml:space="preserve"> הקודם</w:t>
            </w:r>
          </w:p>
        </w:tc>
        <w:tc>
          <w:tcPr>
            <w:tcW w:w="3793" w:type="dxa"/>
            <w:gridSpan w:val="5"/>
            <w:shd w:val="clear" w:color="auto" w:fill="C8DCE4"/>
          </w:tcPr>
          <w:p w:rsidR="00323F3F" w:rsidRPr="00FA2D84" w:rsidRDefault="00B067C3" w:rsidP="003E5AE8">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BB24C0" w:rsidTr="00145DD5">
        <w:trPr>
          <w:tblHeader/>
        </w:trPr>
        <w:tc>
          <w:tcPr>
            <w:tcW w:w="1096" w:type="dxa"/>
            <w:vMerge/>
            <w:shd w:val="clear" w:color="auto" w:fill="C8DCE4"/>
            <w:vAlign w:val="bottom"/>
          </w:tcPr>
          <w:p w:rsidR="00323F3F" w:rsidRPr="007E204E" w:rsidRDefault="00323F3F" w:rsidP="00323F3F">
            <w:pPr>
              <w:pStyle w:val="73R"/>
              <w:rPr>
                <w:b/>
                <w:bCs/>
                <w:rtl/>
              </w:rPr>
            </w:pPr>
          </w:p>
        </w:tc>
        <w:tc>
          <w:tcPr>
            <w:tcW w:w="1082" w:type="dxa"/>
            <w:vMerge/>
            <w:shd w:val="clear" w:color="auto" w:fill="C8DCE4"/>
            <w:vAlign w:val="bottom"/>
          </w:tcPr>
          <w:p w:rsidR="00323F3F" w:rsidRPr="007E204E" w:rsidRDefault="00323F3F" w:rsidP="00323F3F">
            <w:pPr>
              <w:pStyle w:val="73R"/>
              <w:rPr>
                <w:b/>
                <w:bCs/>
                <w:rtl/>
              </w:rPr>
            </w:pPr>
          </w:p>
        </w:tc>
        <w:tc>
          <w:tcPr>
            <w:tcW w:w="1358" w:type="dxa"/>
            <w:vMerge/>
            <w:shd w:val="clear" w:color="auto" w:fill="C8DCE4"/>
            <w:vAlign w:val="bottom"/>
          </w:tcPr>
          <w:p w:rsidR="00323F3F" w:rsidRPr="007E204E" w:rsidRDefault="00323F3F" w:rsidP="00323F3F">
            <w:pPr>
              <w:pStyle w:val="73R"/>
              <w:rPr>
                <w:b/>
                <w:bCs/>
                <w:rtl/>
              </w:rPr>
            </w:pPr>
          </w:p>
        </w:tc>
        <w:tc>
          <w:tcPr>
            <w:tcW w:w="1033" w:type="dxa"/>
            <w:shd w:val="clear" w:color="auto" w:fill="F05A5D"/>
            <w:vAlign w:val="bottom"/>
          </w:tcPr>
          <w:p w:rsidR="00323F3F" w:rsidRPr="007E204E" w:rsidRDefault="00B067C3" w:rsidP="00323F3F">
            <w:pPr>
              <w:pStyle w:val="73R"/>
              <w:rPr>
                <w:b/>
                <w:bCs/>
                <w:rtl/>
              </w:rPr>
            </w:pPr>
            <w:r>
              <w:rPr>
                <w:rFonts w:hint="cs"/>
                <w:b/>
                <w:bCs/>
                <w:rtl/>
              </w:rPr>
              <w:t>הגוף המבוקר</w:t>
            </w:r>
          </w:p>
        </w:tc>
        <w:tc>
          <w:tcPr>
            <w:tcW w:w="584" w:type="dxa"/>
            <w:shd w:val="clear" w:color="auto" w:fill="FF0100"/>
            <w:vAlign w:val="bottom"/>
          </w:tcPr>
          <w:p w:rsidR="00323F3F" w:rsidRPr="007E204E" w:rsidRDefault="00B067C3" w:rsidP="00323F3F">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323F3F" w:rsidRPr="007E204E" w:rsidRDefault="00B067C3" w:rsidP="00323F3F">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323F3F" w:rsidRPr="007E204E" w:rsidRDefault="00B067C3" w:rsidP="00323F3F">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323F3F" w:rsidRPr="007E204E" w:rsidRDefault="00B067C3" w:rsidP="00323F3F">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BB24C0" w:rsidTr="00145DD5">
        <w:trPr>
          <w:trHeight w:val="964"/>
        </w:trPr>
        <w:tc>
          <w:tcPr>
            <w:tcW w:w="1096" w:type="dxa"/>
            <w:vMerge w:val="restart"/>
            <w:shd w:val="clear" w:color="auto" w:fill="DFECEF"/>
          </w:tcPr>
          <w:p w:rsidR="00323F3F" w:rsidRDefault="00B067C3" w:rsidP="00323F3F">
            <w:pPr>
              <w:pStyle w:val="73R"/>
              <w:rPr>
                <w:rtl/>
              </w:rPr>
            </w:pPr>
            <w:r w:rsidRPr="00325D70">
              <w:rPr>
                <w:rtl/>
              </w:rPr>
              <w:t>הניסיונות להסדרת משק החשמל במועצות המקומיות הדרוזיות ברמת הגולן</w:t>
            </w:r>
          </w:p>
        </w:tc>
        <w:tc>
          <w:tcPr>
            <w:tcW w:w="1082" w:type="dxa"/>
            <w:vMerge w:val="restart"/>
            <w:shd w:val="clear" w:color="auto" w:fill="DFECEF"/>
          </w:tcPr>
          <w:p w:rsidR="00323F3F" w:rsidRDefault="00B067C3" w:rsidP="00323F3F">
            <w:pPr>
              <w:spacing w:line="240" w:lineRule="auto"/>
              <w:jc w:val="left"/>
              <w:rPr>
                <w:rtl/>
              </w:rPr>
            </w:pPr>
            <w:r w:rsidRPr="00325D70">
              <w:rPr>
                <w:rFonts w:ascii="Tahoma" w:eastAsiaTheme="minorEastAsia" w:hAnsi="Tahoma" w:cs="Tahoma"/>
                <w:sz w:val="16"/>
                <w:szCs w:val="16"/>
                <w:rtl/>
              </w:rPr>
              <w:t xml:space="preserve">המועצות המקומיות </w:t>
            </w:r>
            <w:r w:rsidRPr="00145DD5">
              <w:rPr>
                <w:rFonts w:ascii="Tahoma" w:eastAsiaTheme="minorEastAsia" w:hAnsi="Tahoma" w:cs="Tahoma"/>
                <w:b/>
                <w:bCs/>
                <w:sz w:val="16"/>
                <w:szCs w:val="16"/>
                <w:rtl/>
              </w:rPr>
              <w:t>בוקעאת'א</w:t>
            </w:r>
            <w:r w:rsidRPr="00325D70">
              <w:rPr>
                <w:rFonts w:ascii="Tahoma" w:eastAsiaTheme="minorEastAsia" w:hAnsi="Tahoma" w:cs="Tahoma" w:hint="cs"/>
                <w:sz w:val="16"/>
                <w:szCs w:val="16"/>
                <w:rtl/>
              </w:rPr>
              <w:t>,</w:t>
            </w:r>
            <w:r>
              <w:rPr>
                <w:rFonts w:ascii="Tahoma" w:eastAsiaTheme="minorEastAsia" w:hAnsi="Tahoma" w:cs="Tahoma" w:hint="cs"/>
                <w:sz w:val="16"/>
                <w:szCs w:val="16"/>
                <w:rtl/>
              </w:rPr>
              <w:t xml:space="preserve"> </w:t>
            </w:r>
            <w:r w:rsidRPr="00145DD5">
              <w:rPr>
                <w:rFonts w:ascii="Tahoma" w:eastAsiaTheme="minorEastAsia" w:hAnsi="Tahoma" w:cs="Tahoma"/>
                <w:b/>
                <w:bCs/>
                <w:sz w:val="16"/>
                <w:szCs w:val="16"/>
                <w:rtl/>
              </w:rPr>
              <w:t>מג'דל</w:t>
            </w:r>
            <w:r w:rsidRPr="00325D70">
              <w:rPr>
                <w:rFonts w:ascii="Tahoma" w:eastAsiaTheme="minorEastAsia" w:hAnsi="Tahoma" w:cs="Tahoma"/>
                <w:sz w:val="16"/>
                <w:szCs w:val="16"/>
                <w:rtl/>
              </w:rPr>
              <w:t xml:space="preserve"> </w:t>
            </w:r>
            <w:r w:rsidRPr="00145DD5">
              <w:rPr>
                <w:rFonts w:ascii="Tahoma" w:eastAsiaTheme="minorEastAsia" w:hAnsi="Tahoma" w:cs="Tahoma"/>
                <w:b/>
                <w:bCs/>
                <w:sz w:val="16"/>
                <w:szCs w:val="16"/>
                <w:rtl/>
              </w:rPr>
              <w:t>שמס</w:t>
            </w:r>
            <w:r w:rsidRPr="00325D70">
              <w:rPr>
                <w:rFonts w:ascii="Tahoma" w:eastAsiaTheme="minorEastAsia" w:hAnsi="Tahoma" w:cs="Tahoma" w:hint="cs"/>
                <w:sz w:val="16"/>
                <w:szCs w:val="16"/>
                <w:rtl/>
              </w:rPr>
              <w:t>,</w:t>
            </w:r>
            <w:r>
              <w:rPr>
                <w:rFonts w:ascii="Tahoma" w:eastAsiaTheme="minorEastAsia" w:hAnsi="Tahoma" w:cs="Tahoma"/>
                <w:sz w:val="16"/>
                <w:szCs w:val="16"/>
                <w:rtl/>
              </w:rPr>
              <w:br/>
            </w:r>
            <w:r w:rsidRPr="00145DD5">
              <w:rPr>
                <w:rFonts w:ascii="Tahoma" w:eastAsiaTheme="minorEastAsia" w:hAnsi="Tahoma" w:cs="Tahoma"/>
                <w:b/>
                <w:bCs/>
                <w:sz w:val="16"/>
                <w:szCs w:val="16"/>
                <w:rtl/>
              </w:rPr>
              <w:t>מסעדה</w:t>
            </w:r>
            <w:r w:rsidRPr="00325D70">
              <w:rPr>
                <w:rFonts w:ascii="Tahoma" w:eastAsiaTheme="minorEastAsia" w:hAnsi="Tahoma" w:cs="Tahoma" w:hint="cs"/>
                <w:sz w:val="16"/>
                <w:szCs w:val="16"/>
                <w:rtl/>
              </w:rPr>
              <w:t>,</w:t>
            </w:r>
            <w:r>
              <w:rPr>
                <w:rFonts w:ascii="Tahoma" w:eastAsiaTheme="minorEastAsia" w:hAnsi="Tahoma" w:cs="Tahoma"/>
                <w:sz w:val="16"/>
                <w:szCs w:val="16"/>
                <w:rtl/>
              </w:rPr>
              <w:br/>
            </w:r>
            <w:r w:rsidRPr="00145DD5">
              <w:rPr>
                <w:rFonts w:ascii="Tahoma" w:eastAsiaTheme="minorEastAsia" w:hAnsi="Tahoma" w:cs="Tahoma"/>
                <w:b/>
                <w:bCs/>
                <w:sz w:val="16"/>
                <w:szCs w:val="16"/>
                <w:rtl/>
              </w:rPr>
              <w:t xml:space="preserve">עין </w:t>
            </w:r>
            <w:r w:rsidRPr="00145DD5">
              <w:rPr>
                <w:rFonts w:ascii="Tahoma" w:eastAsiaTheme="minorEastAsia" w:hAnsi="Tahoma" w:cs="Tahoma"/>
                <w:b/>
                <w:bCs/>
                <w:sz w:val="16"/>
                <w:szCs w:val="16"/>
                <w:rtl/>
              </w:rPr>
              <w:t>קיניה</w:t>
            </w:r>
          </w:p>
        </w:tc>
        <w:tc>
          <w:tcPr>
            <w:tcW w:w="1358" w:type="dxa"/>
            <w:vMerge w:val="restart"/>
            <w:shd w:val="clear" w:color="auto" w:fill="DFECEF"/>
          </w:tcPr>
          <w:p w:rsidR="00323F3F" w:rsidRDefault="00B067C3" w:rsidP="00323F3F">
            <w:pPr>
              <w:pStyle w:val="73R"/>
              <w:rPr>
                <w:rtl/>
              </w:rPr>
            </w:pPr>
            <w:r w:rsidRPr="00325D70">
              <w:rPr>
                <w:rtl/>
              </w:rPr>
              <w:t xml:space="preserve">בביקורת הקודמת העיר משרד מבקר המדינה למועצות המקומיות </w:t>
            </w:r>
            <w:r w:rsidRPr="00172C90">
              <w:rPr>
                <w:rtl/>
              </w:rPr>
              <w:t>בוקעאת'א</w:t>
            </w:r>
            <w:r w:rsidRPr="00325D70">
              <w:rPr>
                <w:rtl/>
              </w:rPr>
              <w:t xml:space="preserve">, </w:t>
            </w:r>
            <w:r w:rsidRPr="0091012F">
              <w:rPr>
                <w:rtl/>
              </w:rPr>
              <w:t>מסעדה</w:t>
            </w:r>
            <w:r w:rsidRPr="00325D70">
              <w:rPr>
                <w:rtl/>
              </w:rPr>
              <w:t xml:space="preserve"> </w:t>
            </w:r>
            <w:r w:rsidRPr="0091012F">
              <w:rPr>
                <w:rtl/>
              </w:rPr>
              <w:t>ועין קיניה</w:t>
            </w:r>
            <w:r w:rsidRPr="00325D70">
              <w:rPr>
                <w:rtl/>
              </w:rPr>
              <w:t xml:space="preserve"> כי משהחליטו להצטרף למתווה היה עליהן למלא את דרישות רשות החשמל ולהמציא את המסמכים החסרים לצורך השלמת ההליך ויישום החלט</w:t>
            </w:r>
            <w:r w:rsidRPr="00325D70">
              <w:rPr>
                <w:rFonts w:hint="cs"/>
                <w:rtl/>
              </w:rPr>
              <w:t>ה</w:t>
            </w:r>
            <w:r w:rsidRPr="00325D70">
              <w:rPr>
                <w:rtl/>
              </w:rPr>
              <w:t xml:space="preserve"> להצטרף למתווה</w:t>
            </w:r>
            <w:r w:rsidRPr="00325D70">
              <w:rPr>
                <w:rFonts w:hint="cs"/>
                <w:rtl/>
              </w:rPr>
              <w:t>.</w:t>
            </w:r>
          </w:p>
        </w:tc>
        <w:tc>
          <w:tcPr>
            <w:tcW w:w="1033" w:type="dxa"/>
            <w:tcBorders>
              <w:bottom w:val="single" w:sz="4" w:space="0" w:color="auto"/>
            </w:tcBorders>
            <w:shd w:val="clear" w:color="auto" w:fill="E0EDF0"/>
          </w:tcPr>
          <w:p w:rsidR="00323F3F" w:rsidRPr="00323F3F" w:rsidRDefault="00B067C3" w:rsidP="00323F3F">
            <w:pPr>
              <w:pStyle w:val="73R"/>
              <w:rPr>
                <w:b/>
                <w:bCs/>
                <w:rtl/>
              </w:rPr>
            </w:pPr>
            <w:r w:rsidRPr="00323F3F">
              <w:rPr>
                <w:b/>
                <w:bCs/>
                <w:rtl/>
              </w:rPr>
              <w:t>בוקעאת'א</w:t>
            </w:r>
          </w:p>
        </w:tc>
        <w:tc>
          <w:tcPr>
            <w:tcW w:w="584" w:type="dxa"/>
            <w:tcBorders>
              <w:bottom w:val="single" w:sz="4" w:space="0" w:color="auto"/>
            </w:tcBorders>
            <w:shd w:val="clear" w:color="auto" w:fill="E0EDF0"/>
          </w:tcPr>
          <w:p w:rsidR="00323F3F" w:rsidRDefault="00B067C3" w:rsidP="00323F3F">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-45909</wp:posOffset>
                      </wp:positionH>
                      <wp:positionV relativeFrom="paragraph">
                        <wp:posOffset>166522</wp:posOffset>
                      </wp:positionV>
                      <wp:extent cx="335318" cy="223520"/>
                      <wp:effectExtent l="12700" t="12700" r="7620" b="17780"/>
                      <wp:wrapNone/>
                      <wp:docPr id="1962280735" name="חץ שמאלה 1962280735" descr="לא תוקן"/>
                      <wp:cNvGraphicFramePr/>
                      <a:graphic xmlns:a="http://schemas.openxmlformats.org/drawingml/2006/main">
                        <a:graphicData uri="http://schemas.microsoft.com/office/word/2010/wordprocessingShape">
                          <wps:wsp>
                            <wps:cNvSpPr/>
                            <wps:spPr>
                              <a:xfrm>
                                <a:off x="0" y="0"/>
                                <a:ext cx="335318"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962280735" o:spid="_x0000_s1038" type="#_x0000_t66" alt="לא תוקן" style="width:26.4pt;height:17.6pt;margin-top:13.1pt;margin-left:-3.6pt;mso-height-percent:0;mso-height-relative:margin;mso-width-percent:0;mso-width-relative:margin;mso-wrap-distance-bottom:0;mso-wrap-distance-left:9pt;mso-wrap-distance-right:9pt;mso-wrap-distance-top:0;mso-wrap-style:square;position:absolute;visibility:visible;v-text-anchor:middle;z-index:251713536" adj="7199" fillcolor="#ff0100" strokecolor="#ff0100" strokeweight="2pt"/>
                  </w:pict>
                </mc:Fallback>
              </mc:AlternateContent>
            </w:r>
          </w:p>
        </w:tc>
        <w:tc>
          <w:tcPr>
            <w:tcW w:w="758" w:type="dxa"/>
            <w:tcBorders>
              <w:bottom w:val="single" w:sz="4" w:space="0" w:color="auto"/>
            </w:tcBorders>
            <w:shd w:val="clear" w:color="auto" w:fill="E0EDF0"/>
          </w:tcPr>
          <w:p w:rsidR="00323F3F" w:rsidRDefault="00323F3F" w:rsidP="00323F3F">
            <w:pPr>
              <w:pStyle w:val="73R"/>
              <w:rPr>
                <w:rtl/>
              </w:rPr>
            </w:pPr>
          </w:p>
        </w:tc>
        <w:tc>
          <w:tcPr>
            <w:tcW w:w="733" w:type="dxa"/>
            <w:tcBorders>
              <w:bottom w:val="single" w:sz="4" w:space="0" w:color="auto"/>
            </w:tcBorders>
            <w:shd w:val="clear" w:color="auto" w:fill="E0EDF0"/>
          </w:tcPr>
          <w:p w:rsidR="00323F3F" w:rsidRDefault="00323F3F" w:rsidP="00323F3F">
            <w:pPr>
              <w:pStyle w:val="73R"/>
              <w:rPr>
                <w:rtl/>
              </w:rPr>
            </w:pPr>
          </w:p>
        </w:tc>
        <w:tc>
          <w:tcPr>
            <w:tcW w:w="685" w:type="dxa"/>
            <w:tcBorders>
              <w:bottom w:val="single" w:sz="4" w:space="0" w:color="auto"/>
            </w:tcBorders>
            <w:shd w:val="clear" w:color="auto" w:fill="E0EDF0"/>
          </w:tcPr>
          <w:p w:rsidR="00323F3F" w:rsidRDefault="00323F3F" w:rsidP="00323F3F">
            <w:pPr>
              <w:pStyle w:val="73R"/>
              <w:rPr>
                <w:rtl/>
              </w:rPr>
            </w:pPr>
          </w:p>
        </w:tc>
      </w:tr>
      <w:tr w:rsidR="00BB24C0" w:rsidTr="00145DD5">
        <w:trPr>
          <w:trHeight w:val="964"/>
        </w:trPr>
        <w:tc>
          <w:tcPr>
            <w:tcW w:w="1096" w:type="dxa"/>
            <w:vMerge/>
            <w:shd w:val="clear" w:color="auto" w:fill="F0F8F9"/>
          </w:tcPr>
          <w:p w:rsidR="00323F3F" w:rsidRDefault="00323F3F" w:rsidP="00323F3F">
            <w:pPr>
              <w:pStyle w:val="73R"/>
              <w:rPr>
                <w:rtl/>
              </w:rPr>
            </w:pPr>
          </w:p>
        </w:tc>
        <w:tc>
          <w:tcPr>
            <w:tcW w:w="1082" w:type="dxa"/>
            <w:vMerge/>
            <w:shd w:val="clear" w:color="auto" w:fill="F0F8F9"/>
          </w:tcPr>
          <w:p w:rsidR="00323F3F" w:rsidRDefault="00323F3F" w:rsidP="00323F3F">
            <w:pPr>
              <w:pStyle w:val="73R"/>
              <w:rPr>
                <w:rtl/>
              </w:rPr>
            </w:pPr>
          </w:p>
        </w:tc>
        <w:tc>
          <w:tcPr>
            <w:tcW w:w="1358" w:type="dxa"/>
            <w:vMerge/>
            <w:shd w:val="clear" w:color="auto" w:fill="F0F8F9"/>
          </w:tcPr>
          <w:p w:rsidR="00323F3F" w:rsidRDefault="00323F3F" w:rsidP="00323F3F">
            <w:pPr>
              <w:pStyle w:val="73R"/>
              <w:rPr>
                <w:rtl/>
              </w:rPr>
            </w:pPr>
          </w:p>
        </w:tc>
        <w:tc>
          <w:tcPr>
            <w:tcW w:w="1033" w:type="dxa"/>
            <w:tcBorders>
              <w:top w:val="single" w:sz="4" w:space="0" w:color="auto"/>
              <w:bottom w:val="single" w:sz="4" w:space="0" w:color="auto"/>
            </w:tcBorders>
            <w:shd w:val="clear" w:color="auto" w:fill="E0EDF0"/>
          </w:tcPr>
          <w:p w:rsidR="00323F3F" w:rsidRPr="00323F3F" w:rsidRDefault="00B067C3" w:rsidP="00323F3F">
            <w:pPr>
              <w:pStyle w:val="73R"/>
              <w:rPr>
                <w:b/>
                <w:bCs/>
                <w:noProof/>
                <w:rtl/>
              </w:rPr>
            </w:pPr>
            <w:r w:rsidRPr="00323F3F">
              <w:rPr>
                <w:b/>
                <w:bCs/>
                <w:rtl/>
              </w:rPr>
              <w:t>מג'דל</w:t>
            </w:r>
            <w:r w:rsidRPr="00323F3F">
              <w:rPr>
                <w:rFonts w:hint="cs"/>
                <w:b/>
                <w:bCs/>
                <w:rtl/>
              </w:rPr>
              <w:t xml:space="preserve"> שמס</w:t>
            </w:r>
            <w:r w:rsidRPr="00323F3F">
              <w:rPr>
                <w:b/>
                <w:bCs/>
                <w:rtl/>
              </w:rPr>
              <w:t xml:space="preserve"> </w:t>
            </w:r>
          </w:p>
        </w:tc>
        <w:tc>
          <w:tcPr>
            <w:tcW w:w="584" w:type="dxa"/>
            <w:tcBorders>
              <w:top w:val="single" w:sz="4" w:space="0" w:color="auto"/>
              <w:bottom w:val="single" w:sz="4" w:space="0" w:color="auto"/>
            </w:tcBorders>
            <w:shd w:val="clear" w:color="auto" w:fill="E0EDF0"/>
          </w:tcPr>
          <w:p w:rsidR="00323F3F" w:rsidRDefault="00B067C3" w:rsidP="00323F3F">
            <w:pPr>
              <w:pStyle w:val="73R"/>
              <w:rPr>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212317</wp:posOffset>
                      </wp:positionV>
                      <wp:extent cx="1294035" cy="223520"/>
                      <wp:effectExtent l="12700" t="12700" r="14605" b="17780"/>
                      <wp:wrapNone/>
                      <wp:docPr id="57" name="חץ שמאלה 57" descr="תוקן במידה רבה"/>
                      <wp:cNvGraphicFramePr/>
                      <a:graphic xmlns:a="http://schemas.openxmlformats.org/drawingml/2006/main">
                        <a:graphicData uri="http://schemas.microsoft.com/office/word/2010/wordprocessingShape">
                          <wps:wsp>
                            <wps:cNvSpPr/>
                            <wps:spPr>
                              <a:xfrm>
                                <a:off x="0" y="0"/>
                                <a:ext cx="129403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39" type="#_x0000_t66" alt="תוקן במידה רבה" style="width:101.9pt;height:17.6pt;margin-top:16.7pt;margin-left:-79.1pt;mso-height-percent:0;mso-height-relative:margin;mso-width-percent:0;mso-width-relative:margin;mso-wrap-distance-bottom:0;mso-wrap-distance-left:9pt;mso-wrap-distance-right:9pt;mso-wrap-distance-top:0;mso-wrap-style:square;position:absolute;visibility:visible;v-text-anchor:middle;z-index:251715584" adj="1865" fillcolor="#fdf000" strokecolor="#fdf000" strokeweight="2pt"/>
                  </w:pict>
                </mc:Fallback>
              </mc:AlternateContent>
            </w:r>
          </w:p>
        </w:tc>
        <w:tc>
          <w:tcPr>
            <w:tcW w:w="758" w:type="dxa"/>
            <w:tcBorders>
              <w:top w:val="single" w:sz="4" w:space="0" w:color="auto"/>
              <w:bottom w:val="single" w:sz="4" w:space="0" w:color="auto"/>
            </w:tcBorders>
            <w:shd w:val="clear" w:color="auto" w:fill="E0EDF0"/>
          </w:tcPr>
          <w:p w:rsidR="00323F3F" w:rsidRDefault="00323F3F" w:rsidP="00323F3F">
            <w:pPr>
              <w:pStyle w:val="73R"/>
              <w:rPr>
                <w:rtl/>
              </w:rPr>
            </w:pPr>
          </w:p>
        </w:tc>
        <w:tc>
          <w:tcPr>
            <w:tcW w:w="733" w:type="dxa"/>
            <w:tcBorders>
              <w:top w:val="single" w:sz="4" w:space="0" w:color="auto"/>
              <w:bottom w:val="single" w:sz="4" w:space="0" w:color="auto"/>
            </w:tcBorders>
            <w:shd w:val="clear" w:color="auto" w:fill="E0EDF0"/>
          </w:tcPr>
          <w:p w:rsidR="00323F3F" w:rsidRDefault="00323F3F" w:rsidP="00323F3F">
            <w:pPr>
              <w:pStyle w:val="73R"/>
              <w:rPr>
                <w:rtl/>
              </w:rPr>
            </w:pPr>
          </w:p>
        </w:tc>
        <w:tc>
          <w:tcPr>
            <w:tcW w:w="685" w:type="dxa"/>
            <w:tcBorders>
              <w:top w:val="single" w:sz="4" w:space="0" w:color="auto"/>
              <w:bottom w:val="single" w:sz="4" w:space="0" w:color="auto"/>
            </w:tcBorders>
            <w:shd w:val="clear" w:color="auto" w:fill="E0EDF0"/>
          </w:tcPr>
          <w:p w:rsidR="00323F3F" w:rsidRDefault="00323F3F" w:rsidP="00323F3F">
            <w:pPr>
              <w:pStyle w:val="73R"/>
              <w:rPr>
                <w:rtl/>
              </w:rPr>
            </w:pPr>
          </w:p>
        </w:tc>
      </w:tr>
      <w:tr w:rsidR="00BB24C0" w:rsidTr="00145DD5">
        <w:trPr>
          <w:trHeight w:val="964"/>
        </w:trPr>
        <w:tc>
          <w:tcPr>
            <w:tcW w:w="1096" w:type="dxa"/>
            <w:vMerge/>
            <w:shd w:val="clear" w:color="auto" w:fill="DFECEF"/>
          </w:tcPr>
          <w:p w:rsidR="00323F3F" w:rsidRDefault="00323F3F" w:rsidP="00323F3F">
            <w:pPr>
              <w:pStyle w:val="73R"/>
              <w:rPr>
                <w:rtl/>
              </w:rPr>
            </w:pPr>
          </w:p>
        </w:tc>
        <w:tc>
          <w:tcPr>
            <w:tcW w:w="1082" w:type="dxa"/>
            <w:vMerge/>
            <w:shd w:val="clear" w:color="auto" w:fill="DFECEF"/>
          </w:tcPr>
          <w:p w:rsidR="00323F3F" w:rsidRDefault="00323F3F" w:rsidP="00323F3F">
            <w:pPr>
              <w:pStyle w:val="73R"/>
              <w:rPr>
                <w:rtl/>
              </w:rPr>
            </w:pPr>
          </w:p>
        </w:tc>
        <w:tc>
          <w:tcPr>
            <w:tcW w:w="1358" w:type="dxa"/>
            <w:vMerge/>
            <w:shd w:val="clear" w:color="auto" w:fill="DFECEF"/>
          </w:tcPr>
          <w:p w:rsidR="00323F3F" w:rsidRDefault="00323F3F" w:rsidP="00323F3F">
            <w:pPr>
              <w:pStyle w:val="73R"/>
              <w:rPr>
                <w:rtl/>
              </w:rPr>
            </w:pPr>
          </w:p>
        </w:tc>
        <w:tc>
          <w:tcPr>
            <w:tcW w:w="1033" w:type="dxa"/>
            <w:tcBorders>
              <w:top w:val="single" w:sz="4" w:space="0" w:color="auto"/>
              <w:bottom w:val="single" w:sz="4" w:space="0" w:color="auto"/>
            </w:tcBorders>
            <w:shd w:val="clear" w:color="auto" w:fill="E0EDF0"/>
          </w:tcPr>
          <w:p w:rsidR="00323F3F" w:rsidRPr="00323F3F" w:rsidRDefault="00B067C3" w:rsidP="00323F3F">
            <w:pPr>
              <w:pStyle w:val="73R"/>
              <w:rPr>
                <w:b/>
                <w:bCs/>
                <w:rtl/>
              </w:rPr>
            </w:pPr>
            <w:r w:rsidRPr="00323F3F">
              <w:rPr>
                <w:b/>
                <w:bCs/>
                <w:rtl/>
              </w:rPr>
              <w:t>מסעדה</w:t>
            </w:r>
          </w:p>
        </w:tc>
        <w:tc>
          <w:tcPr>
            <w:tcW w:w="584" w:type="dxa"/>
            <w:tcBorders>
              <w:top w:val="single" w:sz="4" w:space="0" w:color="auto"/>
              <w:bottom w:val="single" w:sz="4" w:space="0" w:color="auto"/>
            </w:tcBorders>
            <w:shd w:val="clear" w:color="auto" w:fill="E0EDF0"/>
          </w:tcPr>
          <w:p w:rsidR="00323F3F" w:rsidRDefault="00B067C3" w:rsidP="00323F3F">
            <w:pPr>
              <w:pStyle w:val="73R"/>
              <w:rPr>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-48137</wp:posOffset>
                      </wp:positionH>
                      <wp:positionV relativeFrom="paragraph">
                        <wp:posOffset>179014</wp:posOffset>
                      </wp:positionV>
                      <wp:extent cx="335318" cy="223520"/>
                      <wp:effectExtent l="12700" t="12700" r="7620" b="17780"/>
                      <wp:wrapNone/>
                      <wp:docPr id="1707561628" name="חץ שמאלה 1707561628" descr="לא תוקן"/>
                      <wp:cNvGraphicFramePr/>
                      <a:graphic xmlns:a="http://schemas.openxmlformats.org/drawingml/2006/main">
                        <a:graphicData uri="http://schemas.microsoft.com/office/word/2010/wordprocessingShape">
                          <wps:wsp>
                            <wps:cNvSpPr/>
                            <wps:spPr>
                              <a:xfrm>
                                <a:off x="0" y="0"/>
                                <a:ext cx="335318"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07561628" o:spid="_x0000_s1040" type="#_x0000_t66" alt="לא תוקן" style="width:26.4pt;height:17.6pt;margin-top:14.1pt;margin-left:-3.8pt;mso-height-percent:0;mso-height-relative:margin;mso-width-percent:0;mso-width-relative:margin;mso-wrap-distance-bottom:0;mso-wrap-distance-left:9pt;mso-wrap-distance-right:9pt;mso-wrap-distance-top:0;mso-wrap-style:square;position:absolute;visibility:visible;v-text-anchor:middle;z-index:251717632" adj="7199" fillcolor="#ff0100" strokecolor="#ff0100" strokeweight="2pt"/>
                  </w:pict>
                </mc:Fallback>
              </mc:AlternateContent>
            </w:r>
          </w:p>
        </w:tc>
        <w:tc>
          <w:tcPr>
            <w:tcW w:w="758" w:type="dxa"/>
            <w:tcBorders>
              <w:top w:val="single" w:sz="4" w:space="0" w:color="auto"/>
              <w:bottom w:val="single" w:sz="4" w:space="0" w:color="auto"/>
            </w:tcBorders>
            <w:shd w:val="clear" w:color="auto" w:fill="E0EDF0"/>
          </w:tcPr>
          <w:p w:rsidR="00323F3F" w:rsidRDefault="00323F3F" w:rsidP="00323F3F">
            <w:pPr>
              <w:pStyle w:val="73R"/>
              <w:rPr>
                <w:rtl/>
              </w:rPr>
            </w:pPr>
          </w:p>
        </w:tc>
        <w:tc>
          <w:tcPr>
            <w:tcW w:w="733" w:type="dxa"/>
            <w:tcBorders>
              <w:top w:val="single" w:sz="4" w:space="0" w:color="auto"/>
              <w:bottom w:val="single" w:sz="4" w:space="0" w:color="auto"/>
            </w:tcBorders>
            <w:shd w:val="clear" w:color="auto" w:fill="E0EDF0"/>
          </w:tcPr>
          <w:p w:rsidR="00323F3F" w:rsidRDefault="00323F3F" w:rsidP="00323F3F">
            <w:pPr>
              <w:pStyle w:val="73R"/>
              <w:rPr>
                <w:rtl/>
              </w:rPr>
            </w:pPr>
          </w:p>
        </w:tc>
        <w:tc>
          <w:tcPr>
            <w:tcW w:w="685" w:type="dxa"/>
            <w:tcBorders>
              <w:top w:val="single" w:sz="4" w:space="0" w:color="auto"/>
              <w:bottom w:val="single" w:sz="4" w:space="0" w:color="auto"/>
            </w:tcBorders>
            <w:shd w:val="clear" w:color="auto" w:fill="E0EDF0"/>
          </w:tcPr>
          <w:p w:rsidR="00323F3F" w:rsidRDefault="00323F3F" w:rsidP="00323F3F">
            <w:pPr>
              <w:pStyle w:val="73R"/>
              <w:rPr>
                <w:rtl/>
              </w:rPr>
            </w:pPr>
          </w:p>
        </w:tc>
      </w:tr>
      <w:tr w:rsidR="00BB24C0" w:rsidTr="00145DD5">
        <w:trPr>
          <w:trHeight w:val="964"/>
        </w:trPr>
        <w:tc>
          <w:tcPr>
            <w:tcW w:w="1096" w:type="dxa"/>
            <w:vMerge/>
            <w:tcBorders>
              <w:bottom w:val="nil"/>
            </w:tcBorders>
            <w:shd w:val="clear" w:color="auto" w:fill="F0F8F9"/>
          </w:tcPr>
          <w:p w:rsidR="00323F3F" w:rsidRDefault="00323F3F" w:rsidP="00323F3F">
            <w:pPr>
              <w:pStyle w:val="73R"/>
              <w:rPr>
                <w:rtl/>
              </w:rPr>
            </w:pPr>
          </w:p>
        </w:tc>
        <w:tc>
          <w:tcPr>
            <w:tcW w:w="1082" w:type="dxa"/>
            <w:vMerge/>
            <w:tcBorders>
              <w:bottom w:val="nil"/>
            </w:tcBorders>
            <w:shd w:val="clear" w:color="auto" w:fill="F0F8F9"/>
          </w:tcPr>
          <w:p w:rsidR="00323F3F" w:rsidRDefault="00323F3F" w:rsidP="00323F3F">
            <w:pPr>
              <w:pStyle w:val="73R"/>
              <w:rPr>
                <w:rtl/>
              </w:rPr>
            </w:pPr>
          </w:p>
        </w:tc>
        <w:tc>
          <w:tcPr>
            <w:tcW w:w="1358" w:type="dxa"/>
            <w:vMerge/>
            <w:tcBorders>
              <w:bottom w:val="nil"/>
            </w:tcBorders>
            <w:shd w:val="clear" w:color="auto" w:fill="F0F8F9"/>
          </w:tcPr>
          <w:p w:rsidR="00323F3F" w:rsidRDefault="00323F3F" w:rsidP="00323F3F">
            <w:pPr>
              <w:pStyle w:val="73R"/>
              <w:rPr>
                <w:rtl/>
              </w:rPr>
            </w:pPr>
          </w:p>
        </w:tc>
        <w:tc>
          <w:tcPr>
            <w:tcW w:w="1033" w:type="dxa"/>
            <w:tcBorders>
              <w:top w:val="single" w:sz="4" w:space="0" w:color="auto"/>
              <w:bottom w:val="nil"/>
            </w:tcBorders>
            <w:shd w:val="clear" w:color="auto" w:fill="E0EDF0"/>
          </w:tcPr>
          <w:p w:rsidR="00323F3F" w:rsidRPr="00323F3F" w:rsidRDefault="00B067C3" w:rsidP="00323F3F">
            <w:pPr>
              <w:pStyle w:val="73R"/>
              <w:rPr>
                <w:b/>
                <w:bCs/>
                <w:rtl/>
              </w:rPr>
            </w:pPr>
            <w:r w:rsidRPr="00323F3F">
              <w:rPr>
                <w:b/>
                <w:bCs/>
                <w:rtl/>
              </w:rPr>
              <w:t xml:space="preserve">עין קיניה </w:t>
            </w:r>
          </w:p>
        </w:tc>
        <w:tc>
          <w:tcPr>
            <w:tcW w:w="584" w:type="dxa"/>
            <w:tcBorders>
              <w:top w:val="single" w:sz="4" w:space="0" w:color="auto"/>
              <w:bottom w:val="nil"/>
            </w:tcBorders>
            <w:shd w:val="clear" w:color="auto" w:fill="E0EDF0"/>
          </w:tcPr>
          <w:p w:rsidR="00323F3F" w:rsidRDefault="00B067C3" w:rsidP="00323F3F">
            <w:pPr>
              <w:pStyle w:val="73R"/>
              <w:rPr>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-50800</wp:posOffset>
                      </wp:positionH>
                      <wp:positionV relativeFrom="paragraph">
                        <wp:posOffset>230069</wp:posOffset>
                      </wp:positionV>
                      <wp:extent cx="335318" cy="223520"/>
                      <wp:effectExtent l="12700" t="12700" r="7620" b="17780"/>
                      <wp:wrapNone/>
                      <wp:docPr id="778275404" name="חץ שמאלה 778275404" descr="לא תוקן"/>
                      <wp:cNvGraphicFramePr/>
                      <a:graphic xmlns:a="http://schemas.openxmlformats.org/drawingml/2006/main">
                        <a:graphicData uri="http://schemas.microsoft.com/office/word/2010/wordprocessingShape">
                          <wps:wsp>
                            <wps:cNvSpPr/>
                            <wps:spPr>
                              <a:xfrm>
                                <a:off x="0" y="0"/>
                                <a:ext cx="335318"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78275404" o:spid="_x0000_s1041" type="#_x0000_t66" alt="לא תוקן" style="width:26.4pt;height:17.6pt;margin-top:18.1pt;margin-left:-4pt;mso-height-percent:0;mso-height-relative:margin;mso-width-percent:0;mso-width-relative:margin;mso-wrap-distance-bottom:0;mso-wrap-distance-left:9pt;mso-wrap-distance-right:9pt;mso-wrap-distance-top:0;mso-wrap-style:square;position:absolute;visibility:visible;v-text-anchor:middle;z-index:251719680" adj="7199" fillcolor="#ff0100" strokecolor="#ff0100" strokeweight="2pt"/>
                  </w:pict>
                </mc:Fallback>
              </mc:AlternateContent>
            </w:r>
          </w:p>
        </w:tc>
        <w:tc>
          <w:tcPr>
            <w:tcW w:w="758" w:type="dxa"/>
            <w:tcBorders>
              <w:top w:val="single" w:sz="4" w:space="0" w:color="auto"/>
              <w:bottom w:val="nil"/>
            </w:tcBorders>
            <w:shd w:val="clear" w:color="auto" w:fill="E0EDF0"/>
          </w:tcPr>
          <w:p w:rsidR="00323F3F" w:rsidRDefault="00323F3F" w:rsidP="00323F3F">
            <w:pPr>
              <w:pStyle w:val="73R"/>
              <w:rPr>
                <w:rtl/>
              </w:rPr>
            </w:pPr>
          </w:p>
        </w:tc>
        <w:tc>
          <w:tcPr>
            <w:tcW w:w="733" w:type="dxa"/>
            <w:tcBorders>
              <w:top w:val="single" w:sz="4" w:space="0" w:color="auto"/>
              <w:bottom w:val="nil"/>
            </w:tcBorders>
            <w:shd w:val="clear" w:color="auto" w:fill="E0EDF0"/>
          </w:tcPr>
          <w:p w:rsidR="00323F3F" w:rsidRDefault="00323F3F" w:rsidP="00323F3F">
            <w:pPr>
              <w:pStyle w:val="73R"/>
              <w:rPr>
                <w:rtl/>
              </w:rPr>
            </w:pPr>
          </w:p>
        </w:tc>
        <w:tc>
          <w:tcPr>
            <w:tcW w:w="685" w:type="dxa"/>
            <w:tcBorders>
              <w:top w:val="single" w:sz="4" w:space="0" w:color="auto"/>
              <w:bottom w:val="nil"/>
            </w:tcBorders>
            <w:shd w:val="clear" w:color="auto" w:fill="E0EDF0"/>
          </w:tcPr>
          <w:p w:rsidR="00323F3F" w:rsidRDefault="00323F3F" w:rsidP="00323F3F">
            <w:pPr>
              <w:pStyle w:val="73R"/>
              <w:rPr>
                <w:rtl/>
              </w:rPr>
            </w:pPr>
          </w:p>
        </w:tc>
      </w:tr>
      <w:tr w:rsidR="00BB24C0" w:rsidTr="00145DD5">
        <w:trPr>
          <w:trHeight w:val="3402"/>
        </w:trPr>
        <w:tc>
          <w:tcPr>
            <w:tcW w:w="1096" w:type="dxa"/>
            <w:tcBorders>
              <w:top w:val="nil"/>
              <w:left w:val="nil"/>
              <w:right w:val="nil"/>
            </w:tcBorders>
            <w:shd w:val="clear" w:color="auto" w:fill="FFFFFF" w:themeFill="background1"/>
          </w:tcPr>
          <w:p w:rsidR="00145DD5" w:rsidRDefault="00145DD5" w:rsidP="00323F3F">
            <w:pPr>
              <w:pStyle w:val="73R"/>
              <w:rPr>
                <w:rtl/>
              </w:rPr>
            </w:pPr>
          </w:p>
        </w:tc>
        <w:tc>
          <w:tcPr>
            <w:tcW w:w="1082" w:type="dxa"/>
            <w:tcBorders>
              <w:top w:val="nil"/>
              <w:left w:val="nil"/>
              <w:right w:val="nil"/>
            </w:tcBorders>
            <w:shd w:val="clear" w:color="auto" w:fill="FFFFFF" w:themeFill="background1"/>
          </w:tcPr>
          <w:p w:rsidR="00145DD5" w:rsidRDefault="00145DD5" w:rsidP="00323F3F">
            <w:pPr>
              <w:pStyle w:val="73R"/>
              <w:rPr>
                <w:rtl/>
              </w:rPr>
            </w:pPr>
          </w:p>
        </w:tc>
        <w:tc>
          <w:tcPr>
            <w:tcW w:w="1358" w:type="dxa"/>
            <w:tcBorders>
              <w:top w:val="nil"/>
              <w:left w:val="nil"/>
              <w:right w:val="nil"/>
            </w:tcBorders>
            <w:shd w:val="clear" w:color="auto" w:fill="FFFFFF" w:themeFill="background1"/>
          </w:tcPr>
          <w:p w:rsidR="00145DD5" w:rsidRDefault="00145DD5" w:rsidP="00323F3F">
            <w:pPr>
              <w:pStyle w:val="73R"/>
              <w:rPr>
                <w:rtl/>
              </w:rPr>
            </w:pPr>
          </w:p>
        </w:tc>
        <w:tc>
          <w:tcPr>
            <w:tcW w:w="1033" w:type="dxa"/>
            <w:tcBorders>
              <w:top w:val="nil"/>
              <w:left w:val="nil"/>
              <w:right w:val="nil"/>
            </w:tcBorders>
            <w:shd w:val="clear" w:color="auto" w:fill="FFFFFF" w:themeFill="background1"/>
          </w:tcPr>
          <w:p w:rsidR="00145DD5" w:rsidRPr="00323F3F" w:rsidRDefault="00145DD5" w:rsidP="00323F3F">
            <w:pPr>
              <w:pStyle w:val="73R"/>
              <w:rPr>
                <w:b/>
                <w:bCs/>
                <w:rtl/>
              </w:rPr>
            </w:pPr>
          </w:p>
        </w:tc>
        <w:tc>
          <w:tcPr>
            <w:tcW w:w="584" w:type="dxa"/>
            <w:tcBorders>
              <w:top w:val="nil"/>
              <w:left w:val="nil"/>
              <w:right w:val="nil"/>
            </w:tcBorders>
            <w:shd w:val="clear" w:color="auto" w:fill="FFFFFF" w:themeFill="background1"/>
          </w:tcPr>
          <w:p w:rsidR="00145DD5" w:rsidRPr="00973C85" w:rsidRDefault="00145DD5" w:rsidP="00323F3F">
            <w:pPr>
              <w:pStyle w:val="73R"/>
              <w:rPr>
                <w:noProof/>
                <w:rtl/>
              </w:rPr>
            </w:pPr>
          </w:p>
        </w:tc>
        <w:tc>
          <w:tcPr>
            <w:tcW w:w="758" w:type="dxa"/>
            <w:tcBorders>
              <w:top w:val="nil"/>
              <w:left w:val="nil"/>
              <w:right w:val="nil"/>
            </w:tcBorders>
            <w:shd w:val="clear" w:color="auto" w:fill="FFFFFF" w:themeFill="background1"/>
          </w:tcPr>
          <w:p w:rsidR="00145DD5" w:rsidRDefault="00145DD5" w:rsidP="00323F3F">
            <w:pPr>
              <w:pStyle w:val="73R"/>
              <w:rPr>
                <w:rtl/>
              </w:rPr>
            </w:pPr>
          </w:p>
        </w:tc>
        <w:tc>
          <w:tcPr>
            <w:tcW w:w="733" w:type="dxa"/>
            <w:tcBorders>
              <w:top w:val="nil"/>
              <w:left w:val="nil"/>
              <w:right w:val="nil"/>
            </w:tcBorders>
            <w:shd w:val="clear" w:color="auto" w:fill="FFFFFF" w:themeFill="background1"/>
          </w:tcPr>
          <w:p w:rsidR="00145DD5" w:rsidRDefault="00145DD5" w:rsidP="00323F3F">
            <w:pPr>
              <w:pStyle w:val="73R"/>
              <w:rPr>
                <w:rtl/>
              </w:rPr>
            </w:pPr>
          </w:p>
        </w:tc>
        <w:tc>
          <w:tcPr>
            <w:tcW w:w="685" w:type="dxa"/>
            <w:tcBorders>
              <w:top w:val="nil"/>
              <w:left w:val="nil"/>
              <w:right w:val="nil"/>
            </w:tcBorders>
            <w:shd w:val="clear" w:color="auto" w:fill="FFFFFF" w:themeFill="background1"/>
          </w:tcPr>
          <w:p w:rsidR="00145DD5" w:rsidRDefault="00145DD5" w:rsidP="00323F3F">
            <w:pPr>
              <w:pStyle w:val="73R"/>
              <w:rPr>
                <w:rtl/>
              </w:rPr>
            </w:pPr>
          </w:p>
        </w:tc>
      </w:tr>
      <w:tr w:rsidR="00BB24C0" w:rsidTr="00145DD5">
        <w:trPr>
          <w:trHeight w:val="907"/>
        </w:trPr>
        <w:tc>
          <w:tcPr>
            <w:tcW w:w="1096" w:type="dxa"/>
            <w:vMerge w:val="restart"/>
            <w:shd w:val="clear" w:color="auto" w:fill="F1F9FA"/>
          </w:tcPr>
          <w:p w:rsidR="00145DD5" w:rsidRDefault="00B067C3" w:rsidP="00145DD5">
            <w:pPr>
              <w:pStyle w:val="73R"/>
              <w:rPr>
                <w:rtl/>
              </w:rPr>
            </w:pPr>
            <w:r w:rsidRPr="00325D70">
              <w:rPr>
                <w:rtl/>
              </w:rPr>
              <w:lastRenderedPageBreak/>
              <w:t>עלות רשת החשמל</w:t>
            </w:r>
          </w:p>
        </w:tc>
        <w:tc>
          <w:tcPr>
            <w:tcW w:w="1082" w:type="dxa"/>
            <w:vMerge w:val="restart"/>
            <w:shd w:val="clear" w:color="auto" w:fill="F1F9FA"/>
          </w:tcPr>
          <w:p w:rsidR="00145DD5" w:rsidRDefault="00B067C3" w:rsidP="00145DD5">
            <w:pPr>
              <w:pStyle w:val="73R"/>
              <w:rPr>
                <w:rtl/>
              </w:rPr>
            </w:pPr>
            <w:r w:rsidRPr="00325D70">
              <w:rPr>
                <w:rFonts w:hint="eastAsia"/>
                <w:rtl/>
              </w:rPr>
              <w:t>רשות</w:t>
            </w:r>
            <w:r w:rsidRPr="00325D70">
              <w:rPr>
                <w:rtl/>
              </w:rPr>
              <w:t xml:space="preserve"> </w:t>
            </w:r>
            <w:r w:rsidRPr="00325D70">
              <w:rPr>
                <w:rFonts w:hint="eastAsia"/>
                <w:rtl/>
              </w:rPr>
              <w:t>החשמל</w:t>
            </w:r>
            <w:r w:rsidRPr="00325D70">
              <w:rPr>
                <w:rtl/>
              </w:rPr>
              <w:t>,</w:t>
            </w:r>
            <w:r>
              <w:rPr>
                <w:rtl/>
              </w:rPr>
              <w:br/>
            </w:r>
            <w:r w:rsidRPr="00325D70">
              <w:rPr>
                <w:rtl/>
              </w:rPr>
              <w:t>ה</w:t>
            </w:r>
            <w:r w:rsidRPr="00325D70">
              <w:rPr>
                <w:rFonts w:hint="cs"/>
                <w:rtl/>
              </w:rPr>
              <w:t xml:space="preserve">מועצות </w:t>
            </w:r>
            <w:r w:rsidRPr="00325D70">
              <w:rPr>
                <w:rtl/>
              </w:rPr>
              <w:t xml:space="preserve">המקומיות </w:t>
            </w:r>
            <w:r w:rsidRPr="00145DD5">
              <w:rPr>
                <w:b/>
                <w:bCs/>
                <w:rtl/>
              </w:rPr>
              <w:t>בוקעאת'א</w:t>
            </w:r>
            <w:r w:rsidRPr="00325D70">
              <w:rPr>
                <w:rFonts w:hint="cs"/>
                <w:rtl/>
              </w:rPr>
              <w:t>,</w:t>
            </w:r>
            <w:r>
              <w:rPr>
                <w:rtl/>
              </w:rPr>
              <w:br/>
            </w:r>
            <w:r w:rsidRPr="00145DD5">
              <w:rPr>
                <w:b/>
                <w:bCs/>
                <w:rtl/>
              </w:rPr>
              <w:t>מג'דל שמס</w:t>
            </w:r>
            <w:r w:rsidRPr="00325D70">
              <w:rPr>
                <w:rFonts w:hint="cs"/>
                <w:rtl/>
              </w:rPr>
              <w:t>,</w:t>
            </w:r>
            <w:r>
              <w:rPr>
                <w:rtl/>
              </w:rPr>
              <w:br/>
            </w:r>
            <w:r w:rsidRPr="00145DD5">
              <w:rPr>
                <w:b/>
                <w:bCs/>
                <w:rtl/>
              </w:rPr>
              <w:t>מסעדה</w:t>
            </w:r>
            <w:r w:rsidRPr="00325D70">
              <w:rPr>
                <w:rFonts w:hint="cs"/>
                <w:rtl/>
              </w:rPr>
              <w:t>,</w:t>
            </w:r>
            <w:r>
              <w:rPr>
                <w:rtl/>
              </w:rPr>
              <w:br/>
            </w:r>
            <w:r w:rsidRPr="00145DD5">
              <w:rPr>
                <w:b/>
                <w:bCs/>
                <w:rtl/>
              </w:rPr>
              <w:t>עין קיניה</w:t>
            </w:r>
          </w:p>
        </w:tc>
        <w:tc>
          <w:tcPr>
            <w:tcW w:w="1358" w:type="dxa"/>
            <w:vMerge w:val="restart"/>
            <w:shd w:val="clear" w:color="auto" w:fill="F1F9FA"/>
          </w:tcPr>
          <w:p w:rsidR="00145DD5" w:rsidRDefault="00B067C3" w:rsidP="00145DD5">
            <w:pPr>
              <w:pStyle w:val="73R"/>
              <w:rPr>
                <w:rtl/>
              </w:rPr>
            </w:pPr>
            <w:r w:rsidRPr="00325D70">
              <w:rPr>
                <w:rtl/>
              </w:rPr>
              <w:t xml:space="preserve">בדוח הקודם העיר משרד מבקר המדינה </w:t>
            </w:r>
            <w:r w:rsidRPr="00172C90">
              <w:rPr>
                <w:rtl/>
              </w:rPr>
              <w:t>לרשות החשמל</w:t>
            </w:r>
            <w:r w:rsidRPr="00325D70">
              <w:rPr>
                <w:rtl/>
              </w:rPr>
              <w:t xml:space="preserve"> כי היה עליה לפעול מול כל הגורמים הנוגעים בדבר למציאת פתרון הולם לסוגיית רשת החשמל בארבע המועצות המקומיות. על הצדדים לפעול בהתאם למתווה ולהעביר את ההכרעה במחלוקת הכספית בנוגע לשווי הרשת לראש אגף הכלכלה </w:t>
            </w:r>
            <w:r w:rsidRPr="00172C90">
              <w:rPr>
                <w:rtl/>
              </w:rPr>
              <w:t>ברשות החשמל</w:t>
            </w:r>
            <w:r w:rsidRPr="00325D70">
              <w:rPr>
                <w:rtl/>
              </w:rPr>
              <w:t>.</w:t>
            </w:r>
          </w:p>
        </w:tc>
        <w:tc>
          <w:tcPr>
            <w:tcW w:w="1033" w:type="dxa"/>
            <w:tcBorders>
              <w:bottom w:val="single" w:sz="4" w:space="0" w:color="auto"/>
            </w:tcBorders>
            <w:shd w:val="clear" w:color="auto" w:fill="F1F9FA"/>
          </w:tcPr>
          <w:p w:rsidR="00145DD5" w:rsidRPr="00145DD5" w:rsidRDefault="00B067C3" w:rsidP="00145DD5">
            <w:pPr>
              <w:pStyle w:val="73R"/>
              <w:rPr>
                <w:b/>
                <w:bCs/>
                <w:rtl/>
              </w:rPr>
            </w:pPr>
            <w:r w:rsidRPr="00145DD5">
              <w:rPr>
                <w:rFonts w:hint="cs"/>
                <w:b/>
                <w:bCs/>
                <w:rtl/>
              </w:rPr>
              <w:t>רשות החשמל</w:t>
            </w:r>
          </w:p>
        </w:tc>
        <w:tc>
          <w:tcPr>
            <w:tcW w:w="584" w:type="dxa"/>
            <w:tcBorders>
              <w:bottom w:val="single" w:sz="4" w:space="0" w:color="auto"/>
            </w:tcBorders>
            <w:shd w:val="clear" w:color="auto" w:fill="F1F9FA"/>
          </w:tcPr>
          <w:p w:rsidR="00145DD5" w:rsidRDefault="00145DD5" w:rsidP="00145DD5">
            <w:pPr>
              <w:pStyle w:val="73R"/>
              <w:rPr>
                <w:rtl/>
              </w:rPr>
            </w:pPr>
          </w:p>
        </w:tc>
        <w:tc>
          <w:tcPr>
            <w:tcW w:w="758" w:type="dxa"/>
            <w:tcBorders>
              <w:bottom w:val="single" w:sz="4" w:space="0" w:color="auto"/>
            </w:tcBorders>
            <w:shd w:val="clear" w:color="auto" w:fill="F1F9FA"/>
          </w:tcPr>
          <w:p w:rsidR="00145DD5" w:rsidRDefault="00145DD5" w:rsidP="00145DD5">
            <w:pPr>
              <w:pStyle w:val="73R"/>
              <w:rPr>
                <w:rtl/>
              </w:rPr>
            </w:pPr>
          </w:p>
        </w:tc>
        <w:tc>
          <w:tcPr>
            <w:tcW w:w="733" w:type="dxa"/>
            <w:tcBorders>
              <w:bottom w:val="single" w:sz="4" w:space="0" w:color="auto"/>
            </w:tcBorders>
            <w:shd w:val="clear" w:color="auto" w:fill="F1F9FA"/>
          </w:tcPr>
          <w:p w:rsidR="00145DD5" w:rsidRDefault="00145DD5" w:rsidP="00145DD5">
            <w:pPr>
              <w:pStyle w:val="73R"/>
              <w:rPr>
                <w:rtl/>
              </w:rPr>
            </w:pPr>
          </w:p>
        </w:tc>
        <w:tc>
          <w:tcPr>
            <w:tcW w:w="685" w:type="dxa"/>
            <w:tcBorders>
              <w:bottom w:val="single" w:sz="4" w:space="0" w:color="auto"/>
            </w:tcBorders>
            <w:shd w:val="clear" w:color="auto" w:fill="F1F9FA"/>
          </w:tcPr>
          <w:p w:rsidR="00145DD5" w:rsidRDefault="00B067C3" w:rsidP="00145DD5">
            <w:pPr>
              <w:pStyle w:val="73R"/>
              <w:rPr>
                <w:rtl/>
              </w:rPr>
            </w:pPr>
            <w:r w:rsidRPr="00973C85">
              <w:rPr>
                <w:noProof/>
                <w:rtl/>
              </w:rPr>
              <mc:AlternateContent>
                <mc:Choice Requires="wps">
                  <w:drawing>
                    <wp:anchor distT="0" distB="0" distL="114300" distR="114300" simplePos="0" relativeHeight="251720704" behindDoc="0" locked="0" layoutInCell="1" allowOverlap="1">
                      <wp:simplePos x="0" y="0"/>
                      <wp:positionH relativeFrom="column">
                        <wp:posOffset>-46355</wp:posOffset>
                      </wp:positionH>
                      <wp:positionV relativeFrom="paragraph">
                        <wp:posOffset>155512</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2" type="#_x0000_t66" alt="תוקן באופן מלא" style="width:135.8pt;height:17.6pt;margin-top:12.25pt;margin-left:-3.65pt;mso-height-percent:0;mso-height-relative:margin;mso-width-percent:0;mso-width-relative:margin;mso-wrap-distance-bottom:0;mso-wrap-distance-left:9pt;mso-wrap-distance-right:9pt;mso-wrap-distance-top:0;mso-wrap-style:square;position:absolute;visibility:visible;v-text-anchor:middle;z-index:251721728" adj="1400" fillcolor="#92cf4f" strokecolor="#92cf4f" strokeweight="2pt"/>
                  </w:pict>
                </mc:Fallback>
              </mc:AlternateContent>
            </w:r>
          </w:p>
        </w:tc>
      </w:tr>
      <w:tr w:rsidR="00BB24C0" w:rsidTr="00145DD5">
        <w:trPr>
          <w:trHeight w:val="907"/>
        </w:trPr>
        <w:tc>
          <w:tcPr>
            <w:tcW w:w="1096" w:type="dxa"/>
            <w:vMerge/>
            <w:shd w:val="clear" w:color="auto" w:fill="F1F9FA"/>
          </w:tcPr>
          <w:p w:rsidR="00145DD5" w:rsidRPr="00F6117F" w:rsidRDefault="00145DD5" w:rsidP="00145DD5">
            <w:pPr>
              <w:pStyle w:val="73R"/>
              <w:rPr>
                <w:rtl/>
              </w:rPr>
            </w:pPr>
          </w:p>
        </w:tc>
        <w:tc>
          <w:tcPr>
            <w:tcW w:w="1082" w:type="dxa"/>
            <w:vMerge/>
            <w:shd w:val="clear" w:color="auto" w:fill="F1F9FA"/>
          </w:tcPr>
          <w:p w:rsidR="00145DD5" w:rsidRPr="00F6117F" w:rsidRDefault="00145DD5" w:rsidP="00145DD5">
            <w:pPr>
              <w:pStyle w:val="73R"/>
              <w:rPr>
                <w:rtl/>
              </w:rPr>
            </w:pPr>
          </w:p>
        </w:tc>
        <w:tc>
          <w:tcPr>
            <w:tcW w:w="1358" w:type="dxa"/>
            <w:vMerge/>
            <w:shd w:val="clear" w:color="auto" w:fill="F1F9FA"/>
          </w:tcPr>
          <w:p w:rsidR="00145DD5" w:rsidRPr="00F6117F" w:rsidRDefault="00145DD5" w:rsidP="00145DD5">
            <w:pPr>
              <w:pStyle w:val="73R"/>
              <w:rPr>
                <w:rtl/>
              </w:rPr>
            </w:pPr>
          </w:p>
        </w:tc>
        <w:tc>
          <w:tcPr>
            <w:tcW w:w="1033" w:type="dxa"/>
            <w:tcBorders>
              <w:top w:val="single" w:sz="4" w:space="0" w:color="auto"/>
              <w:bottom w:val="single" w:sz="4" w:space="0" w:color="auto"/>
            </w:tcBorders>
            <w:shd w:val="clear" w:color="auto" w:fill="F1F9FA"/>
          </w:tcPr>
          <w:p w:rsidR="00145DD5" w:rsidRPr="00145DD5" w:rsidRDefault="00B067C3" w:rsidP="00145DD5">
            <w:pPr>
              <w:pStyle w:val="73R"/>
              <w:rPr>
                <w:b/>
                <w:bCs/>
                <w:rtl/>
              </w:rPr>
            </w:pPr>
            <w:r w:rsidRPr="00145DD5">
              <w:rPr>
                <w:b/>
                <w:bCs/>
                <w:rtl/>
              </w:rPr>
              <w:t>בוקעאת'א</w:t>
            </w:r>
          </w:p>
        </w:tc>
        <w:tc>
          <w:tcPr>
            <w:tcW w:w="584" w:type="dxa"/>
            <w:tcBorders>
              <w:top w:val="single" w:sz="4" w:space="0" w:color="auto"/>
              <w:bottom w:val="single" w:sz="4" w:space="0" w:color="auto"/>
            </w:tcBorders>
            <w:shd w:val="clear" w:color="auto" w:fill="F1F9FA"/>
          </w:tcPr>
          <w:p w:rsidR="00145DD5" w:rsidRDefault="00B067C3" w:rsidP="00145DD5">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-43180</wp:posOffset>
                      </wp:positionH>
                      <wp:positionV relativeFrom="paragraph">
                        <wp:posOffset>152972</wp:posOffset>
                      </wp:positionV>
                      <wp:extent cx="335318" cy="223520"/>
                      <wp:effectExtent l="12700" t="12700" r="7620" b="17780"/>
                      <wp:wrapNone/>
                      <wp:docPr id="591989364" name="חץ שמאלה 591989364" descr="לא תוקן"/>
                      <wp:cNvGraphicFramePr/>
                      <a:graphic xmlns:a="http://schemas.openxmlformats.org/drawingml/2006/main">
                        <a:graphicData uri="http://schemas.microsoft.com/office/word/2010/wordprocessingShape">
                          <wps:wsp>
                            <wps:cNvSpPr/>
                            <wps:spPr>
                              <a:xfrm>
                                <a:off x="0" y="0"/>
                                <a:ext cx="335318"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91989364" o:spid="_x0000_s1043" type="#_x0000_t66" alt="לא תוקן" style="width:26.4pt;height:17.6pt;margin-top:12.05pt;margin-left:-3.4pt;mso-height-percent:0;mso-height-relative:margin;mso-width-percent:0;mso-width-relative:margin;mso-wrap-distance-bottom:0;mso-wrap-distance-left:9pt;mso-wrap-distance-right:9pt;mso-wrap-distance-top:0;mso-wrap-style:square;position:absolute;visibility:visible;v-text-anchor:middle;z-index:251723776" adj="7199" fillcolor="#ff0100" strokecolor="#ff0100" strokeweight="2pt"/>
                  </w:pict>
                </mc:Fallback>
              </mc:AlternateContent>
            </w:r>
          </w:p>
        </w:tc>
        <w:tc>
          <w:tcPr>
            <w:tcW w:w="758" w:type="dxa"/>
            <w:tcBorders>
              <w:top w:val="single" w:sz="4" w:space="0" w:color="auto"/>
              <w:bottom w:val="single" w:sz="4" w:space="0" w:color="auto"/>
            </w:tcBorders>
            <w:shd w:val="clear" w:color="auto" w:fill="F1F9FA"/>
          </w:tcPr>
          <w:p w:rsidR="00145DD5" w:rsidRDefault="00145DD5" w:rsidP="00145DD5">
            <w:pPr>
              <w:pStyle w:val="73R"/>
              <w:rPr>
                <w:rtl/>
              </w:rPr>
            </w:pPr>
          </w:p>
        </w:tc>
        <w:tc>
          <w:tcPr>
            <w:tcW w:w="733" w:type="dxa"/>
            <w:tcBorders>
              <w:top w:val="single" w:sz="4" w:space="0" w:color="auto"/>
              <w:bottom w:val="single" w:sz="4" w:space="0" w:color="auto"/>
            </w:tcBorders>
            <w:shd w:val="clear" w:color="auto" w:fill="F1F9FA"/>
          </w:tcPr>
          <w:p w:rsidR="00145DD5" w:rsidRDefault="00145DD5" w:rsidP="00145DD5">
            <w:pPr>
              <w:pStyle w:val="73R"/>
              <w:rPr>
                <w:rtl/>
              </w:rPr>
            </w:pPr>
          </w:p>
        </w:tc>
        <w:tc>
          <w:tcPr>
            <w:tcW w:w="685" w:type="dxa"/>
            <w:tcBorders>
              <w:top w:val="single" w:sz="4" w:space="0" w:color="auto"/>
              <w:bottom w:val="single" w:sz="4" w:space="0" w:color="auto"/>
            </w:tcBorders>
            <w:shd w:val="clear" w:color="auto" w:fill="F1F9FA"/>
          </w:tcPr>
          <w:p w:rsidR="00145DD5" w:rsidRDefault="00145DD5" w:rsidP="00145DD5">
            <w:pPr>
              <w:pStyle w:val="73R"/>
              <w:rPr>
                <w:rtl/>
              </w:rPr>
            </w:pPr>
          </w:p>
        </w:tc>
      </w:tr>
      <w:tr w:rsidR="00BB24C0" w:rsidTr="00145DD5">
        <w:trPr>
          <w:trHeight w:val="907"/>
        </w:trPr>
        <w:tc>
          <w:tcPr>
            <w:tcW w:w="1096" w:type="dxa"/>
            <w:vMerge/>
            <w:shd w:val="clear" w:color="auto" w:fill="F1F9FA"/>
          </w:tcPr>
          <w:p w:rsidR="00145DD5" w:rsidRPr="00F6117F" w:rsidRDefault="00145DD5" w:rsidP="00145DD5">
            <w:pPr>
              <w:pStyle w:val="73R"/>
              <w:rPr>
                <w:rtl/>
              </w:rPr>
            </w:pPr>
          </w:p>
        </w:tc>
        <w:tc>
          <w:tcPr>
            <w:tcW w:w="1082" w:type="dxa"/>
            <w:vMerge/>
            <w:shd w:val="clear" w:color="auto" w:fill="F1F9FA"/>
          </w:tcPr>
          <w:p w:rsidR="00145DD5" w:rsidRPr="00F6117F" w:rsidRDefault="00145DD5" w:rsidP="00145DD5">
            <w:pPr>
              <w:pStyle w:val="73R"/>
              <w:rPr>
                <w:rtl/>
              </w:rPr>
            </w:pPr>
          </w:p>
        </w:tc>
        <w:tc>
          <w:tcPr>
            <w:tcW w:w="1358" w:type="dxa"/>
            <w:vMerge/>
            <w:shd w:val="clear" w:color="auto" w:fill="F1F9FA"/>
          </w:tcPr>
          <w:p w:rsidR="00145DD5" w:rsidRPr="00F6117F" w:rsidRDefault="00145DD5" w:rsidP="00145DD5">
            <w:pPr>
              <w:pStyle w:val="73R"/>
              <w:rPr>
                <w:rtl/>
              </w:rPr>
            </w:pPr>
          </w:p>
        </w:tc>
        <w:tc>
          <w:tcPr>
            <w:tcW w:w="1033" w:type="dxa"/>
            <w:tcBorders>
              <w:top w:val="single" w:sz="4" w:space="0" w:color="auto"/>
              <w:bottom w:val="single" w:sz="4" w:space="0" w:color="auto"/>
            </w:tcBorders>
            <w:shd w:val="clear" w:color="auto" w:fill="F1F9FA"/>
          </w:tcPr>
          <w:p w:rsidR="00145DD5" w:rsidRPr="00145DD5" w:rsidRDefault="00B067C3" w:rsidP="00145DD5">
            <w:pPr>
              <w:pStyle w:val="73R"/>
              <w:rPr>
                <w:b/>
                <w:bCs/>
                <w:rtl/>
              </w:rPr>
            </w:pPr>
            <w:r w:rsidRPr="00145DD5">
              <w:rPr>
                <w:rFonts w:hint="cs"/>
                <w:b/>
                <w:bCs/>
                <w:rtl/>
              </w:rPr>
              <w:t>מג'דל שמס</w:t>
            </w:r>
          </w:p>
        </w:tc>
        <w:tc>
          <w:tcPr>
            <w:tcW w:w="584" w:type="dxa"/>
            <w:tcBorders>
              <w:top w:val="single" w:sz="4" w:space="0" w:color="auto"/>
              <w:bottom w:val="single" w:sz="4" w:space="0" w:color="auto"/>
            </w:tcBorders>
            <w:shd w:val="clear" w:color="auto" w:fill="F1F9FA"/>
          </w:tcPr>
          <w:p w:rsidR="00145DD5" w:rsidRDefault="00145DD5" w:rsidP="00145DD5">
            <w:pPr>
              <w:pStyle w:val="73R"/>
              <w:rPr>
                <w:rtl/>
              </w:rPr>
            </w:pPr>
          </w:p>
        </w:tc>
        <w:tc>
          <w:tcPr>
            <w:tcW w:w="758" w:type="dxa"/>
            <w:tcBorders>
              <w:top w:val="single" w:sz="4" w:space="0" w:color="auto"/>
              <w:bottom w:val="single" w:sz="4" w:space="0" w:color="auto"/>
            </w:tcBorders>
            <w:shd w:val="clear" w:color="auto" w:fill="F1F9FA"/>
          </w:tcPr>
          <w:p w:rsidR="00145DD5" w:rsidRDefault="00145DD5" w:rsidP="00145DD5">
            <w:pPr>
              <w:pStyle w:val="73R"/>
              <w:rPr>
                <w:rtl/>
              </w:rPr>
            </w:pPr>
          </w:p>
        </w:tc>
        <w:tc>
          <w:tcPr>
            <w:tcW w:w="733" w:type="dxa"/>
            <w:tcBorders>
              <w:top w:val="single" w:sz="4" w:space="0" w:color="auto"/>
              <w:bottom w:val="single" w:sz="4" w:space="0" w:color="auto"/>
            </w:tcBorders>
            <w:shd w:val="clear" w:color="auto" w:fill="F1F9FA"/>
          </w:tcPr>
          <w:p w:rsidR="00145DD5" w:rsidRDefault="00B067C3" w:rsidP="00145DD5">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-56515</wp:posOffset>
                      </wp:positionH>
                      <wp:positionV relativeFrom="paragraph">
                        <wp:posOffset>158052</wp:posOffset>
                      </wp:positionV>
                      <wp:extent cx="1293495" cy="223520"/>
                      <wp:effectExtent l="12700" t="12700" r="14605" b="17780"/>
                      <wp:wrapNone/>
                      <wp:docPr id="27109813" name="חץ שמאלה 27109813"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7109813" o:spid="_x0000_s1044" type="#_x0000_t66" alt="תוקן במידה רבה" style="width:101.85pt;height:17.6pt;margin-top:12.45pt;margin-left:-4.45pt;mso-height-percent:0;mso-height-relative:margin;mso-width-percent:0;mso-width-relative:margin;mso-wrap-distance-bottom:0;mso-wrap-distance-left:9pt;mso-wrap-distance-right:9pt;mso-wrap-distance-top:0;mso-wrap-style:square;position:absolute;visibility:visible;v-text-anchor:middle;z-index:251725824" adj="1866" fillcolor="#fdf000" strokecolor="#fdf000" strokeweight="2pt"/>
                  </w:pict>
                </mc:Fallback>
              </mc:AlternateContent>
            </w:r>
          </w:p>
        </w:tc>
        <w:tc>
          <w:tcPr>
            <w:tcW w:w="685" w:type="dxa"/>
            <w:tcBorders>
              <w:top w:val="single" w:sz="4" w:space="0" w:color="auto"/>
              <w:bottom w:val="single" w:sz="4" w:space="0" w:color="auto"/>
            </w:tcBorders>
            <w:shd w:val="clear" w:color="auto" w:fill="F1F9FA"/>
          </w:tcPr>
          <w:p w:rsidR="00145DD5" w:rsidRDefault="00145DD5" w:rsidP="00145DD5">
            <w:pPr>
              <w:pStyle w:val="73R"/>
              <w:rPr>
                <w:rtl/>
              </w:rPr>
            </w:pPr>
          </w:p>
        </w:tc>
      </w:tr>
      <w:tr w:rsidR="00BB24C0" w:rsidTr="00145DD5">
        <w:trPr>
          <w:trHeight w:val="907"/>
        </w:trPr>
        <w:tc>
          <w:tcPr>
            <w:tcW w:w="1096" w:type="dxa"/>
            <w:vMerge/>
            <w:shd w:val="clear" w:color="auto" w:fill="F1F9FA"/>
          </w:tcPr>
          <w:p w:rsidR="00145DD5" w:rsidRPr="00F6117F" w:rsidRDefault="00145DD5" w:rsidP="00145DD5">
            <w:pPr>
              <w:pStyle w:val="73R"/>
              <w:rPr>
                <w:rtl/>
              </w:rPr>
            </w:pPr>
          </w:p>
        </w:tc>
        <w:tc>
          <w:tcPr>
            <w:tcW w:w="1082" w:type="dxa"/>
            <w:vMerge/>
            <w:shd w:val="clear" w:color="auto" w:fill="F1F9FA"/>
          </w:tcPr>
          <w:p w:rsidR="00145DD5" w:rsidRPr="00F6117F" w:rsidRDefault="00145DD5" w:rsidP="00145DD5">
            <w:pPr>
              <w:pStyle w:val="73R"/>
              <w:rPr>
                <w:rtl/>
              </w:rPr>
            </w:pPr>
          </w:p>
        </w:tc>
        <w:tc>
          <w:tcPr>
            <w:tcW w:w="1358" w:type="dxa"/>
            <w:vMerge/>
            <w:shd w:val="clear" w:color="auto" w:fill="F1F9FA"/>
          </w:tcPr>
          <w:p w:rsidR="00145DD5" w:rsidRPr="00F6117F" w:rsidRDefault="00145DD5" w:rsidP="00145DD5">
            <w:pPr>
              <w:pStyle w:val="73R"/>
              <w:rPr>
                <w:rtl/>
              </w:rPr>
            </w:pPr>
          </w:p>
        </w:tc>
        <w:tc>
          <w:tcPr>
            <w:tcW w:w="1033" w:type="dxa"/>
            <w:tcBorders>
              <w:top w:val="single" w:sz="4" w:space="0" w:color="auto"/>
              <w:bottom w:val="single" w:sz="4" w:space="0" w:color="auto"/>
            </w:tcBorders>
            <w:shd w:val="clear" w:color="auto" w:fill="F1F9FA"/>
          </w:tcPr>
          <w:p w:rsidR="00145DD5" w:rsidRPr="00145DD5" w:rsidRDefault="00B067C3" w:rsidP="00145DD5">
            <w:pPr>
              <w:pStyle w:val="73R"/>
              <w:rPr>
                <w:b/>
                <w:bCs/>
                <w:rtl/>
              </w:rPr>
            </w:pPr>
            <w:r w:rsidRPr="00145DD5">
              <w:rPr>
                <w:rFonts w:hint="cs"/>
                <w:b/>
                <w:bCs/>
                <w:rtl/>
              </w:rPr>
              <w:t>מסעדה</w:t>
            </w:r>
          </w:p>
        </w:tc>
        <w:tc>
          <w:tcPr>
            <w:tcW w:w="584" w:type="dxa"/>
            <w:tcBorders>
              <w:top w:val="single" w:sz="4" w:space="0" w:color="auto"/>
              <w:bottom w:val="single" w:sz="4" w:space="0" w:color="auto"/>
            </w:tcBorders>
            <w:shd w:val="clear" w:color="auto" w:fill="F1F9FA"/>
          </w:tcPr>
          <w:p w:rsidR="00145DD5" w:rsidRDefault="00B067C3" w:rsidP="00145DD5">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-44450</wp:posOffset>
                      </wp:positionH>
                      <wp:positionV relativeFrom="paragraph">
                        <wp:posOffset>105347</wp:posOffset>
                      </wp:positionV>
                      <wp:extent cx="335280" cy="223520"/>
                      <wp:effectExtent l="12700" t="12700" r="7620" b="17780"/>
                      <wp:wrapNone/>
                      <wp:docPr id="802184479" name="חץ שמאלה 802184479"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02184479" o:spid="_x0000_s1045" type="#_x0000_t66" alt="לא תוקן" style="width:26.4pt;height:17.6pt;margin-top:8.3pt;margin-left:-3.5pt;mso-height-percent:0;mso-height-relative:margin;mso-width-percent:0;mso-width-relative:margin;mso-wrap-distance-bottom:0;mso-wrap-distance-left:9pt;mso-wrap-distance-right:9pt;mso-wrap-distance-top:0;mso-wrap-style:square;position:absolute;visibility:visible;v-text-anchor:middle;z-index:251727872" adj="7200" fillcolor="#ff0100" strokecolor="#ff0100" strokeweight="2pt"/>
                  </w:pict>
                </mc:Fallback>
              </mc:AlternateContent>
            </w:r>
          </w:p>
        </w:tc>
        <w:tc>
          <w:tcPr>
            <w:tcW w:w="758" w:type="dxa"/>
            <w:tcBorders>
              <w:top w:val="single" w:sz="4" w:space="0" w:color="auto"/>
              <w:bottom w:val="single" w:sz="4" w:space="0" w:color="auto"/>
            </w:tcBorders>
            <w:shd w:val="clear" w:color="auto" w:fill="F1F9FA"/>
          </w:tcPr>
          <w:p w:rsidR="00145DD5" w:rsidRDefault="00145DD5" w:rsidP="00145DD5">
            <w:pPr>
              <w:pStyle w:val="73R"/>
              <w:rPr>
                <w:rtl/>
              </w:rPr>
            </w:pPr>
          </w:p>
        </w:tc>
        <w:tc>
          <w:tcPr>
            <w:tcW w:w="733" w:type="dxa"/>
            <w:tcBorders>
              <w:top w:val="single" w:sz="4" w:space="0" w:color="auto"/>
              <w:bottom w:val="single" w:sz="4" w:space="0" w:color="auto"/>
            </w:tcBorders>
            <w:shd w:val="clear" w:color="auto" w:fill="F1F9FA"/>
          </w:tcPr>
          <w:p w:rsidR="00145DD5" w:rsidRDefault="00145DD5" w:rsidP="00145DD5">
            <w:pPr>
              <w:pStyle w:val="73R"/>
              <w:rPr>
                <w:rtl/>
              </w:rPr>
            </w:pPr>
          </w:p>
        </w:tc>
        <w:tc>
          <w:tcPr>
            <w:tcW w:w="685" w:type="dxa"/>
            <w:tcBorders>
              <w:top w:val="single" w:sz="4" w:space="0" w:color="auto"/>
              <w:bottom w:val="single" w:sz="4" w:space="0" w:color="auto"/>
            </w:tcBorders>
            <w:shd w:val="clear" w:color="auto" w:fill="F1F9FA"/>
          </w:tcPr>
          <w:p w:rsidR="00145DD5" w:rsidRDefault="00145DD5" w:rsidP="00145DD5">
            <w:pPr>
              <w:pStyle w:val="73R"/>
              <w:rPr>
                <w:rtl/>
              </w:rPr>
            </w:pPr>
          </w:p>
        </w:tc>
      </w:tr>
      <w:tr w:rsidR="00BB24C0" w:rsidTr="00145DD5">
        <w:trPr>
          <w:trHeight w:val="907"/>
        </w:trPr>
        <w:tc>
          <w:tcPr>
            <w:tcW w:w="1096" w:type="dxa"/>
            <w:vMerge/>
            <w:tcBorders>
              <w:bottom w:val="nil"/>
            </w:tcBorders>
            <w:shd w:val="clear" w:color="auto" w:fill="F1F9FA"/>
          </w:tcPr>
          <w:p w:rsidR="00145DD5" w:rsidRPr="00F6117F" w:rsidRDefault="00145DD5" w:rsidP="00145DD5">
            <w:pPr>
              <w:pStyle w:val="73R"/>
              <w:rPr>
                <w:rtl/>
              </w:rPr>
            </w:pPr>
          </w:p>
        </w:tc>
        <w:tc>
          <w:tcPr>
            <w:tcW w:w="1082" w:type="dxa"/>
            <w:vMerge/>
            <w:tcBorders>
              <w:bottom w:val="nil"/>
            </w:tcBorders>
            <w:shd w:val="clear" w:color="auto" w:fill="F1F9FA"/>
          </w:tcPr>
          <w:p w:rsidR="00145DD5" w:rsidRPr="00F6117F" w:rsidRDefault="00145DD5" w:rsidP="00145DD5">
            <w:pPr>
              <w:pStyle w:val="73R"/>
              <w:rPr>
                <w:rtl/>
              </w:rPr>
            </w:pPr>
          </w:p>
        </w:tc>
        <w:tc>
          <w:tcPr>
            <w:tcW w:w="1358" w:type="dxa"/>
            <w:vMerge/>
            <w:tcBorders>
              <w:bottom w:val="nil"/>
            </w:tcBorders>
            <w:shd w:val="clear" w:color="auto" w:fill="F1F9FA"/>
          </w:tcPr>
          <w:p w:rsidR="00145DD5" w:rsidRPr="00F6117F" w:rsidRDefault="00145DD5" w:rsidP="00145DD5">
            <w:pPr>
              <w:pStyle w:val="73R"/>
              <w:rPr>
                <w:rtl/>
              </w:rPr>
            </w:pPr>
          </w:p>
        </w:tc>
        <w:tc>
          <w:tcPr>
            <w:tcW w:w="1033" w:type="dxa"/>
            <w:tcBorders>
              <w:top w:val="single" w:sz="4" w:space="0" w:color="auto"/>
              <w:bottom w:val="nil"/>
            </w:tcBorders>
            <w:shd w:val="clear" w:color="auto" w:fill="F1F9FA"/>
          </w:tcPr>
          <w:p w:rsidR="00145DD5" w:rsidRPr="00145DD5" w:rsidRDefault="00B067C3" w:rsidP="00145DD5">
            <w:pPr>
              <w:pStyle w:val="73R"/>
              <w:rPr>
                <w:b/>
                <w:bCs/>
                <w:rtl/>
              </w:rPr>
            </w:pPr>
            <w:r w:rsidRPr="00145DD5">
              <w:rPr>
                <w:b/>
                <w:bCs/>
                <w:rtl/>
              </w:rPr>
              <w:t>עין קיניה</w:t>
            </w:r>
          </w:p>
        </w:tc>
        <w:tc>
          <w:tcPr>
            <w:tcW w:w="584" w:type="dxa"/>
            <w:tcBorders>
              <w:top w:val="single" w:sz="4" w:space="0" w:color="auto"/>
              <w:bottom w:val="nil"/>
            </w:tcBorders>
            <w:shd w:val="clear" w:color="auto" w:fill="F1F9FA"/>
          </w:tcPr>
          <w:p w:rsidR="00145DD5" w:rsidRDefault="00B067C3" w:rsidP="00145DD5">
            <w:pPr>
              <w:pStyle w:val="73R"/>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-45085</wp:posOffset>
                      </wp:positionH>
                      <wp:positionV relativeFrom="paragraph">
                        <wp:posOffset>218377</wp:posOffset>
                      </wp:positionV>
                      <wp:extent cx="335280" cy="223520"/>
                      <wp:effectExtent l="12700" t="12700" r="7620" b="17780"/>
                      <wp:wrapNone/>
                      <wp:docPr id="499403218" name="חץ שמאלה 499403218"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99403218" o:spid="_x0000_s1046" type="#_x0000_t66" alt="לא תוקן" style="width:26.4pt;height:17.6pt;margin-top:17.2pt;margin-left:-3.55pt;mso-height-percent:0;mso-height-relative:margin;mso-width-percent:0;mso-width-relative:margin;mso-wrap-distance-bottom:0;mso-wrap-distance-left:9pt;mso-wrap-distance-right:9pt;mso-wrap-distance-top:0;mso-wrap-style:square;position:absolute;visibility:visible;v-text-anchor:middle;z-index:251729920" adj="7200" fillcolor="#ff0100" strokecolor="#ff0100" strokeweight="2pt"/>
                  </w:pict>
                </mc:Fallback>
              </mc:AlternateContent>
            </w:r>
          </w:p>
        </w:tc>
        <w:tc>
          <w:tcPr>
            <w:tcW w:w="758" w:type="dxa"/>
            <w:tcBorders>
              <w:top w:val="single" w:sz="4" w:space="0" w:color="auto"/>
              <w:bottom w:val="nil"/>
            </w:tcBorders>
            <w:shd w:val="clear" w:color="auto" w:fill="F1F9FA"/>
          </w:tcPr>
          <w:p w:rsidR="00145DD5" w:rsidRDefault="00145DD5" w:rsidP="00145DD5">
            <w:pPr>
              <w:pStyle w:val="73R"/>
              <w:rPr>
                <w:rtl/>
              </w:rPr>
            </w:pPr>
          </w:p>
        </w:tc>
        <w:tc>
          <w:tcPr>
            <w:tcW w:w="733" w:type="dxa"/>
            <w:tcBorders>
              <w:top w:val="single" w:sz="4" w:space="0" w:color="auto"/>
              <w:bottom w:val="nil"/>
            </w:tcBorders>
            <w:shd w:val="clear" w:color="auto" w:fill="F1F9FA"/>
          </w:tcPr>
          <w:p w:rsidR="00145DD5" w:rsidRDefault="00145DD5" w:rsidP="00145DD5">
            <w:pPr>
              <w:pStyle w:val="73R"/>
              <w:rPr>
                <w:rtl/>
              </w:rPr>
            </w:pPr>
          </w:p>
        </w:tc>
        <w:tc>
          <w:tcPr>
            <w:tcW w:w="685" w:type="dxa"/>
            <w:tcBorders>
              <w:top w:val="single" w:sz="4" w:space="0" w:color="auto"/>
              <w:bottom w:val="nil"/>
            </w:tcBorders>
            <w:shd w:val="clear" w:color="auto" w:fill="F1F9FA"/>
          </w:tcPr>
          <w:p w:rsidR="00145DD5" w:rsidRDefault="00145DD5" w:rsidP="00145DD5">
            <w:pPr>
              <w:pStyle w:val="73R"/>
              <w:rPr>
                <w:rtl/>
              </w:rPr>
            </w:pPr>
          </w:p>
        </w:tc>
      </w:tr>
      <w:tr w:rsidR="00BB24C0" w:rsidTr="00145DD5">
        <w:trPr>
          <w:trHeight w:val="4819"/>
        </w:trPr>
        <w:tc>
          <w:tcPr>
            <w:tcW w:w="1096" w:type="dxa"/>
            <w:tcBorders>
              <w:left w:val="nil"/>
              <w:right w:val="nil"/>
            </w:tcBorders>
            <w:shd w:val="clear" w:color="auto" w:fill="FFFFFF" w:themeFill="background1"/>
          </w:tcPr>
          <w:p w:rsidR="00145DD5" w:rsidRPr="00F6117F" w:rsidRDefault="00145DD5" w:rsidP="00145DD5">
            <w:pPr>
              <w:pStyle w:val="73R"/>
              <w:spacing w:after="240"/>
              <w:rPr>
                <w:spacing w:val="2"/>
                <w:rtl/>
              </w:rPr>
            </w:pPr>
          </w:p>
        </w:tc>
        <w:tc>
          <w:tcPr>
            <w:tcW w:w="1082" w:type="dxa"/>
            <w:tcBorders>
              <w:left w:val="nil"/>
              <w:right w:val="nil"/>
            </w:tcBorders>
            <w:shd w:val="clear" w:color="auto" w:fill="FFFFFF" w:themeFill="background1"/>
          </w:tcPr>
          <w:p w:rsidR="00145DD5" w:rsidRPr="00F6117F" w:rsidRDefault="00145DD5" w:rsidP="00145DD5">
            <w:pPr>
              <w:pStyle w:val="73R"/>
              <w:spacing w:after="240"/>
              <w:rPr>
                <w:rtl/>
              </w:rPr>
            </w:pPr>
          </w:p>
        </w:tc>
        <w:tc>
          <w:tcPr>
            <w:tcW w:w="1358" w:type="dxa"/>
            <w:tcBorders>
              <w:left w:val="nil"/>
              <w:right w:val="nil"/>
            </w:tcBorders>
            <w:shd w:val="clear" w:color="auto" w:fill="FFFFFF" w:themeFill="background1"/>
          </w:tcPr>
          <w:p w:rsidR="00145DD5" w:rsidRPr="00F6117F" w:rsidRDefault="00145DD5" w:rsidP="00145DD5">
            <w:pPr>
              <w:pStyle w:val="73R"/>
              <w:spacing w:after="240"/>
              <w:rPr>
                <w:rtl/>
              </w:rPr>
            </w:pPr>
          </w:p>
        </w:tc>
        <w:tc>
          <w:tcPr>
            <w:tcW w:w="1033" w:type="dxa"/>
            <w:tcBorders>
              <w:left w:val="nil"/>
              <w:right w:val="nil"/>
            </w:tcBorders>
            <w:shd w:val="clear" w:color="auto" w:fill="FFFFFF" w:themeFill="background1"/>
          </w:tcPr>
          <w:p w:rsidR="00145DD5" w:rsidRDefault="00145DD5" w:rsidP="00145DD5">
            <w:pPr>
              <w:pStyle w:val="73R"/>
              <w:rPr>
                <w:rtl/>
              </w:rPr>
            </w:pPr>
          </w:p>
        </w:tc>
        <w:tc>
          <w:tcPr>
            <w:tcW w:w="584" w:type="dxa"/>
            <w:tcBorders>
              <w:left w:val="nil"/>
              <w:right w:val="nil"/>
            </w:tcBorders>
            <w:shd w:val="clear" w:color="auto" w:fill="FFFFFF" w:themeFill="background1"/>
          </w:tcPr>
          <w:p w:rsidR="00145DD5" w:rsidRDefault="00145DD5" w:rsidP="00145DD5">
            <w:pPr>
              <w:pStyle w:val="73R"/>
              <w:rPr>
                <w:rtl/>
              </w:rPr>
            </w:pPr>
          </w:p>
        </w:tc>
        <w:tc>
          <w:tcPr>
            <w:tcW w:w="758" w:type="dxa"/>
            <w:tcBorders>
              <w:left w:val="nil"/>
              <w:right w:val="nil"/>
            </w:tcBorders>
            <w:shd w:val="clear" w:color="auto" w:fill="FFFFFF" w:themeFill="background1"/>
          </w:tcPr>
          <w:p w:rsidR="00145DD5" w:rsidRDefault="00145DD5" w:rsidP="00145DD5">
            <w:pPr>
              <w:pStyle w:val="73R"/>
              <w:rPr>
                <w:rtl/>
              </w:rPr>
            </w:pPr>
          </w:p>
        </w:tc>
        <w:tc>
          <w:tcPr>
            <w:tcW w:w="733" w:type="dxa"/>
            <w:tcBorders>
              <w:left w:val="nil"/>
              <w:right w:val="nil"/>
            </w:tcBorders>
            <w:shd w:val="clear" w:color="auto" w:fill="FFFFFF" w:themeFill="background1"/>
          </w:tcPr>
          <w:p w:rsidR="00145DD5" w:rsidRDefault="00145DD5" w:rsidP="00145DD5">
            <w:pPr>
              <w:pStyle w:val="73R"/>
              <w:rPr>
                <w:rtl/>
              </w:rPr>
            </w:pPr>
          </w:p>
        </w:tc>
        <w:tc>
          <w:tcPr>
            <w:tcW w:w="685" w:type="dxa"/>
            <w:tcBorders>
              <w:left w:val="nil"/>
              <w:right w:val="nil"/>
            </w:tcBorders>
            <w:shd w:val="clear" w:color="auto" w:fill="FFFFFF" w:themeFill="background1"/>
          </w:tcPr>
          <w:p w:rsidR="00145DD5" w:rsidRDefault="00145DD5" w:rsidP="00145DD5">
            <w:pPr>
              <w:pStyle w:val="73R"/>
              <w:rPr>
                <w:rtl/>
              </w:rPr>
            </w:pPr>
          </w:p>
        </w:tc>
      </w:tr>
      <w:tr w:rsidR="00BB24C0" w:rsidTr="00F547FE">
        <w:trPr>
          <w:trHeight w:val="1247"/>
        </w:trPr>
        <w:tc>
          <w:tcPr>
            <w:tcW w:w="1096" w:type="dxa"/>
            <w:vMerge w:val="restart"/>
            <w:shd w:val="clear" w:color="auto" w:fill="E0EDF0"/>
          </w:tcPr>
          <w:p w:rsidR="00F547FE" w:rsidRPr="00FA2D84" w:rsidRDefault="00B067C3" w:rsidP="00F547FE">
            <w:pPr>
              <w:pStyle w:val="73R"/>
              <w:spacing w:after="240"/>
              <w:rPr>
                <w:spacing w:val="2"/>
                <w:rtl/>
              </w:rPr>
            </w:pPr>
            <w:r w:rsidRPr="00325D70">
              <w:rPr>
                <w:rtl/>
              </w:rPr>
              <w:lastRenderedPageBreak/>
              <w:t>מילוי דרישות חוק התכנון והבנייה</w:t>
            </w:r>
          </w:p>
        </w:tc>
        <w:tc>
          <w:tcPr>
            <w:tcW w:w="1082" w:type="dxa"/>
            <w:vMerge w:val="restart"/>
            <w:shd w:val="clear" w:color="auto" w:fill="E0EDF0"/>
          </w:tcPr>
          <w:p w:rsidR="00F547FE" w:rsidRDefault="00B067C3" w:rsidP="00F547FE">
            <w:pPr>
              <w:pStyle w:val="73R"/>
              <w:spacing w:after="240"/>
              <w:rPr>
                <w:rtl/>
              </w:rPr>
            </w:pPr>
            <w:r w:rsidRPr="00325D70">
              <w:rPr>
                <w:rtl/>
              </w:rPr>
              <w:t xml:space="preserve">הוועדה המקומית </w:t>
            </w:r>
            <w:r w:rsidRPr="00F547FE">
              <w:rPr>
                <w:b/>
                <w:bCs/>
                <w:rtl/>
              </w:rPr>
              <w:t>מעלה חרמון</w:t>
            </w:r>
            <w:r w:rsidRPr="00325D70">
              <w:rPr>
                <w:rFonts w:hint="cs"/>
                <w:rtl/>
              </w:rPr>
              <w:t>,</w:t>
            </w:r>
            <w:r>
              <w:rPr>
                <w:rtl/>
              </w:rPr>
              <w:br/>
            </w:r>
            <w:r w:rsidRPr="00325D70">
              <w:rPr>
                <w:rtl/>
              </w:rPr>
              <w:t xml:space="preserve">המועצות המקומיות </w:t>
            </w:r>
            <w:r w:rsidRPr="00F547FE">
              <w:rPr>
                <w:b/>
                <w:bCs/>
                <w:rtl/>
              </w:rPr>
              <w:t>בוקעאת'א</w:t>
            </w:r>
            <w:r w:rsidRPr="00325D70">
              <w:rPr>
                <w:rFonts w:hint="cs"/>
                <w:rtl/>
              </w:rPr>
              <w:t>,</w:t>
            </w:r>
            <w:r>
              <w:rPr>
                <w:rtl/>
              </w:rPr>
              <w:br/>
            </w:r>
            <w:r w:rsidRPr="00F547FE">
              <w:rPr>
                <w:b/>
                <w:bCs/>
                <w:rtl/>
              </w:rPr>
              <w:t>מג'דל</w:t>
            </w:r>
            <w:r w:rsidRPr="00325D70">
              <w:rPr>
                <w:rtl/>
              </w:rPr>
              <w:t xml:space="preserve"> </w:t>
            </w:r>
            <w:r w:rsidRPr="00F547FE">
              <w:rPr>
                <w:b/>
                <w:bCs/>
                <w:rtl/>
              </w:rPr>
              <w:t>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E0EDF0"/>
          </w:tcPr>
          <w:p w:rsidR="00F547FE" w:rsidRDefault="00B067C3" w:rsidP="00F547FE">
            <w:pPr>
              <w:pStyle w:val="73R"/>
              <w:spacing w:after="240"/>
              <w:rPr>
                <w:rtl/>
              </w:rPr>
            </w:pPr>
            <w:r w:rsidRPr="00325D70">
              <w:rPr>
                <w:rtl/>
              </w:rPr>
              <w:t>בביקורת הקודמת עלה כי המועצות המקומיות חיברו בתים לחשמל ללא הצגת טפסים נדרשים, כגון</w:t>
            </w:r>
            <w:r w:rsidRPr="00325D70">
              <w:rPr>
                <w:rtl/>
              </w:rPr>
              <w:t xml:space="preserve"> טופס 4 או טופס 2. נוסף</w:t>
            </w:r>
            <w:r w:rsidRPr="00325D70">
              <w:rPr>
                <w:rFonts w:hint="cs"/>
                <w:rtl/>
              </w:rPr>
              <w:t xml:space="preserve"> על כך</w:t>
            </w:r>
            <w:r w:rsidRPr="00325D70">
              <w:rPr>
                <w:rtl/>
              </w:rPr>
              <w:t xml:space="preserve">, נמצא כי המועצות לא דרשו מבעלי המבנים להמציא היתרי בנייה או תוכניות של רשת החשמל, כנדרש לפי התקנות. בביקורת המעקב עלה כי הליקוי לא תוקן. המועצות המקומיות מג'דל שמס, בוקעאת'א, מסעדה ועין קיניה המשיכו לחבר בתים לחיבור חשמל קבוע </w:t>
            </w:r>
            <w:r w:rsidRPr="00325D70">
              <w:rPr>
                <w:rtl/>
              </w:rPr>
              <w:t>בלי שיוצג להן טופס 4.</w:t>
            </w:r>
          </w:p>
        </w:tc>
        <w:tc>
          <w:tcPr>
            <w:tcW w:w="1033" w:type="dxa"/>
            <w:tcBorders>
              <w:bottom w:val="single" w:sz="4" w:space="0" w:color="auto"/>
            </w:tcBorders>
            <w:shd w:val="clear" w:color="auto" w:fill="E0EDF0"/>
          </w:tcPr>
          <w:p w:rsidR="00F547FE" w:rsidRPr="00F547FE" w:rsidRDefault="00B067C3" w:rsidP="00F547FE">
            <w:pPr>
              <w:pStyle w:val="73R"/>
              <w:rPr>
                <w:b/>
                <w:bCs/>
                <w:rtl/>
              </w:rPr>
            </w:pPr>
            <w:r w:rsidRPr="00F547FE">
              <w:rPr>
                <w:b/>
                <w:bCs/>
                <w:rtl/>
              </w:rPr>
              <w:t>הוועדה המקומית מעלה חרמון</w:t>
            </w:r>
          </w:p>
        </w:tc>
        <w:tc>
          <w:tcPr>
            <w:tcW w:w="584" w:type="dxa"/>
            <w:tcBorders>
              <w:bottom w:val="single" w:sz="4" w:space="0" w:color="auto"/>
            </w:tcBorders>
            <w:shd w:val="clear" w:color="auto" w:fill="E0EDF0"/>
          </w:tcPr>
          <w:p w:rsidR="00F547FE" w:rsidRDefault="00B067C3" w:rsidP="00F547FE">
            <w:pPr>
              <w:pStyle w:val="73R"/>
              <w:rPr>
                <w:rtl/>
              </w:rPr>
            </w:pPr>
            <w:r w:rsidRPr="00973C85">
              <w:rPr>
                <w:noProof/>
                <w:rtl/>
              </w:rPr>
              <mc:AlternateContent>
                <mc:Choice Requires="wps">
                  <w:drawing>
                    <wp:anchor distT="0" distB="0" distL="114300" distR="114300" simplePos="0" relativeHeight="251730944" behindDoc="0" locked="0" layoutInCell="1" allowOverlap="1">
                      <wp:simplePos x="0" y="0"/>
                      <wp:positionH relativeFrom="column">
                        <wp:posOffset>-33592</wp:posOffset>
                      </wp:positionH>
                      <wp:positionV relativeFrom="paragraph">
                        <wp:posOffset>287655</wp:posOffset>
                      </wp:positionV>
                      <wp:extent cx="335280" cy="223520"/>
                      <wp:effectExtent l="12700" t="12700" r="7620" b="17780"/>
                      <wp:wrapNone/>
                      <wp:docPr id="1627243818" name="חץ שמאלה 1627243818"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27243818" o:spid="_x0000_s1047" type="#_x0000_t66" alt="לא תוקן" style="width:26.4pt;height:17.6pt;margin-top:22.65pt;margin-left:-2.65pt;mso-height-percent:0;mso-height-relative:margin;mso-width-percent:0;mso-width-relative:margin;mso-wrap-distance-bottom:0;mso-wrap-distance-left:9pt;mso-wrap-distance-right:9pt;mso-wrap-distance-top:0;mso-wrap-style:square;position:absolute;visibility:visible;v-text-anchor:middle;z-index:251731968" adj="7200" fillcolor="#ff0100" strokecolor="#ff0100" strokeweight="2pt"/>
                  </w:pict>
                </mc:Fallback>
              </mc:AlternateContent>
            </w:r>
          </w:p>
        </w:tc>
        <w:tc>
          <w:tcPr>
            <w:tcW w:w="758" w:type="dxa"/>
            <w:tcBorders>
              <w:bottom w:val="single" w:sz="4" w:space="0" w:color="auto"/>
            </w:tcBorders>
            <w:shd w:val="clear" w:color="auto" w:fill="E0EDF0"/>
          </w:tcPr>
          <w:p w:rsidR="00F547FE" w:rsidRDefault="00F547FE" w:rsidP="00F547FE">
            <w:pPr>
              <w:pStyle w:val="73R"/>
              <w:rPr>
                <w:rtl/>
              </w:rPr>
            </w:pPr>
          </w:p>
        </w:tc>
        <w:tc>
          <w:tcPr>
            <w:tcW w:w="733" w:type="dxa"/>
            <w:tcBorders>
              <w:bottom w:val="single" w:sz="4" w:space="0" w:color="auto"/>
            </w:tcBorders>
            <w:shd w:val="clear" w:color="auto" w:fill="E0EDF0"/>
          </w:tcPr>
          <w:p w:rsidR="00F547FE" w:rsidRDefault="00F547FE" w:rsidP="00F547FE">
            <w:pPr>
              <w:pStyle w:val="73R"/>
              <w:rPr>
                <w:rtl/>
              </w:rPr>
            </w:pPr>
          </w:p>
        </w:tc>
        <w:tc>
          <w:tcPr>
            <w:tcW w:w="685" w:type="dxa"/>
            <w:tcBorders>
              <w:bottom w:val="single" w:sz="4" w:space="0" w:color="auto"/>
            </w:tcBorders>
            <w:shd w:val="clear" w:color="auto" w:fill="E0EDF0"/>
          </w:tcPr>
          <w:p w:rsidR="00F547FE" w:rsidRDefault="00F547FE" w:rsidP="00F547FE">
            <w:pPr>
              <w:pStyle w:val="73R"/>
              <w:rPr>
                <w:rtl/>
              </w:rPr>
            </w:pPr>
          </w:p>
        </w:tc>
      </w:tr>
      <w:tr w:rsidR="00BB24C0" w:rsidTr="00F547FE">
        <w:trPr>
          <w:trHeight w:val="1247"/>
        </w:trPr>
        <w:tc>
          <w:tcPr>
            <w:tcW w:w="1096" w:type="dxa"/>
            <w:vMerge/>
            <w:shd w:val="clear" w:color="auto" w:fill="E0EDF0"/>
          </w:tcPr>
          <w:p w:rsidR="00F547FE" w:rsidRPr="00F6117F" w:rsidRDefault="00F547FE" w:rsidP="00F547FE">
            <w:pPr>
              <w:pStyle w:val="73R"/>
              <w:spacing w:after="240"/>
              <w:rPr>
                <w:spacing w:val="2"/>
                <w:rtl/>
              </w:rPr>
            </w:pPr>
          </w:p>
        </w:tc>
        <w:tc>
          <w:tcPr>
            <w:tcW w:w="1082" w:type="dxa"/>
            <w:vMerge/>
            <w:shd w:val="clear" w:color="auto" w:fill="E0EDF0"/>
          </w:tcPr>
          <w:p w:rsidR="00F547FE" w:rsidRPr="00F6117F" w:rsidRDefault="00F547FE" w:rsidP="00F547FE">
            <w:pPr>
              <w:pStyle w:val="73R"/>
              <w:spacing w:after="240"/>
              <w:rPr>
                <w:rtl/>
              </w:rPr>
            </w:pPr>
          </w:p>
        </w:tc>
        <w:tc>
          <w:tcPr>
            <w:tcW w:w="1358" w:type="dxa"/>
            <w:vMerge/>
            <w:shd w:val="clear" w:color="auto" w:fill="E0EDF0"/>
          </w:tcPr>
          <w:p w:rsidR="00F547FE" w:rsidRPr="00F6117F" w:rsidRDefault="00F547FE" w:rsidP="00F547FE">
            <w:pPr>
              <w:pStyle w:val="73R"/>
              <w:spacing w:after="240"/>
              <w:rPr>
                <w:rtl/>
              </w:rPr>
            </w:pPr>
          </w:p>
        </w:tc>
        <w:tc>
          <w:tcPr>
            <w:tcW w:w="1033" w:type="dxa"/>
            <w:tcBorders>
              <w:top w:val="single" w:sz="4" w:space="0" w:color="auto"/>
              <w:bottom w:val="single" w:sz="4" w:space="0" w:color="auto"/>
            </w:tcBorders>
            <w:shd w:val="clear" w:color="auto" w:fill="E0EDF0"/>
          </w:tcPr>
          <w:p w:rsidR="00F547FE" w:rsidRPr="00F547FE" w:rsidRDefault="00B067C3" w:rsidP="00F547FE">
            <w:pPr>
              <w:pStyle w:val="73R"/>
              <w:rPr>
                <w:b/>
                <w:bCs/>
                <w:rtl/>
              </w:rPr>
            </w:pPr>
            <w:r w:rsidRPr="00F547FE">
              <w:rPr>
                <w:b/>
                <w:bCs/>
                <w:rtl/>
              </w:rPr>
              <w:t>בוקעאת'א</w:t>
            </w:r>
          </w:p>
        </w:tc>
        <w:tc>
          <w:tcPr>
            <w:tcW w:w="584" w:type="dxa"/>
            <w:tcBorders>
              <w:top w:val="single" w:sz="4" w:space="0" w:color="auto"/>
              <w:bottom w:val="single" w:sz="4" w:space="0" w:color="auto"/>
            </w:tcBorders>
            <w:shd w:val="clear" w:color="auto" w:fill="E0EDF0"/>
          </w:tcPr>
          <w:p w:rsidR="00F547FE" w:rsidRDefault="00B067C3" w:rsidP="00F547FE">
            <w:pPr>
              <w:pStyle w:val="73R"/>
              <w:rPr>
                <w:rtl/>
              </w:rPr>
            </w:pPr>
            <w:r w:rsidRPr="00973C85">
              <w:rPr>
                <w:noProof/>
                <w:rtl/>
              </w:rPr>
              <mc:AlternateContent>
                <mc:Choice Requires="wps">
                  <w:drawing>
                    <wp:anchor distT="0" distB="0" distL="114300" distR="114300" simplePos="0" relativeHeight="251732992" behindDoc="0" locked="0" layoutInCell="1" allowOverlap="1">
                      <wp:simplePos x="0" y="0"/>
                      <wp:positionH relativeFrom="column">
                        <wp:posOffset>-34290</wp:posOffset>
                      </wp:positionH>
                      <wp:positionV relativeFrom="paragraph">
                        <wp:posOffset>259652</wp:posOffset>
                      </wp:positionV>
                      <wp:extent cx="335280" cy="223520"/>
                      <wp:effectExtent l="12700" t="12700" r="7620" b="17780"/>
                      <wp:wrapNone/>
                      <wp:docPr id="332111874" name="חץ שמאלה 332111874"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32111874" o:spid="_x0000_s1048" type="#_x0000_t66" alt="לא תוקן" style="width:26.4pt;height:17.6pt;margin-top:20.45pt;margin-left:-2.7pt;mso-height-percent:0;mso-height-relative:margin;mso-width-percent:0;mso-width-relative:margin;mso-wrap-distance-bottom:0;mso-wrap-distance-left:9pt;mso-wrap-distance-right:9pt;mso-wrap-distance-top:0;mso-wrap-style:square;position:absolute;visibility:visible;v-text-anchor:middle;z-index:251734016" adj="7200" fillcolor="#ff0100" strokecolor="#ff0100" strokeweight="2pt"/>
                  </w:pict>
                </mc:Fallback>
              </mc:AlternateContent>
            </w:r>
          </w:p>
        </w:tc>
        <w:tc>
          <w:tcPr>
            <w:tcW w:w="758" w:type="dxa"/>
            <w:tcBorders>
              <w:top w:val="single" w:sz="4" w:space="0" w:color="auto"/>
              <w:bottom w:val="single" w:sz="4" w:space="0" w:color="auto"/>
            </w:tcBorders>
            <w:shd w:val="clear" w:color="auto" w:fill="E0EDF0"/>
          </w:tcPr>
          <w:p w:rsidR="00F547FE" w:rsidRDefault="00F547FE" w:rsidP="00F547FE">
            <w:pPr>
              <w:pStyle w:val="73R"/>
              <w:rPr>
                <w:rtl/>
              </w:rPr>
            </w:pPr>
          </w:p>
        </w:tc>
        <w:tc>
          <w:tcPr>
            <w:tcW w:w="733" w:type="dxa"/>
            <w:tcBorders>
              <w:top w:val="single" w:sz="4" w:space="0" w:color="auto"/>
              <w:bottom w:val="single" w:sz="4" w:space="0" w:color="auto"/>
            </w:tcBorders>
            <w:shd w:val="clear" w:color="auto" w:fill="E0EDF0"/>
          </w:tcPr>
          <w:p w:rsidR="00F547FE" w:rsidRDefault="00F547FE" w:rsidP="00F547FE">
            <w:pPr>
              <w:pStyle w:val="73R"/>
              <w:rPr>
                <w:rtl/>
              </w:rPr>
            </w:pPr>
          </w:p>
        </w:tc>
        <w:tc>
          <w:tcPr>
            <w:tcW w:w="685" w:type="dxa"/>
            <w:tcBorders>
              <w:top w:val="single" w:sz="4" w:space="0" w:color="auto"/>
              <w:bottom w:val="single" w:sz="4" w:space="0" w:color="auto"/>
            </w:tcBorders>
            <w:shd w:val="clear" w:color="auto" w:fill="E0EDF0"/>
          </w:tcPr>
          <w:p w:rsidR="00F547FE" w:rsidRDefault="00F547FE" w:rsidP="00F547FE">
            <w:pPr>
              <w:pStyle w:val="73R"/>
              <w:rPr>
                <w:rtl/>
              </w:rPr>
            </w:pPr>
          </w:p>
        </w:tc>
      </w:tr>
      <w:tr w:rsidR="00BB24C0" w:rsidTr="00F547FE">
        <w:trPr>
          <w:trHeight w:val="1247"/>
        </w:trPr>
        <w:tc>
          <w:tcPr>
            <w:tcW w:w="1096" w:type="dxa"/>
            <w:vMerge/>
            <w:shd w:val="clear" w:color="auto" w:fill="E0EDF0"/>
          </w:tcPr>
          <w:p w:rsidR="00F547FE" w:rsidRPr="00F6117F" w:rsidRDefault="00F547FE" w:rsidP="00F547FE">
            <w:pPr>
              <w:pStyle w:val="73R"/>
              <w:spacing w:after="240"/>
              <w:rPr>
                <w:spacing w:val="2"/>
                <w:rtl/>
              </w:rPr>
            </w:pPr>
          </w:p>
        </w:tc>
        <w:tc>
          <w:tcPr>
            <w:tcW w:w="1082" w:type="dxa"/>
            <w:vMerge/>
            <w:shd w:val="clear" w:color="auto" w:fill="E0EDF0"/>
          </w:tcPr>
          <w:p w:rsidR="00F547FE" w:rsidRPr="00F6117F" w:rsidRDefault="00F547FE" w:rsidP="00F547FE">
            <w:pPr>
              <w:pStyle w:val="73R"/>
              <w:spacing w:after="240"/>
              <w:rPr>
                <w:rtl/>
              </w:rPr>
            </w:pPr>
          </w:p>
        </w:tc>
        <w:tc>
          <w:tcPr>
            <w:tcW w:w="1358" w:type="dxa"/>
            <w:vMerge/>
            <w:shd w:val="clear" w:color="auto" w:fill="E0EDF0"/>
          </w:tcPr>
          <w:p w:rsidR="00F547FE" w:rsidRPr="00F6117F" w:rsidRDefault="00F547FE" w:rsidP="00F547FE">
            <w:pPr>
              <w:pStyle w:val="73R"/>
              <w:spacing w:after="240"/>
              <w:rPr>
                <w:rtl/>
              </w:rPr>
            </w:pPr>
          </w:p>
        </w:tc>
        <w:tc>
          <w:tcPr>
            <w:tcW w:w="1033" w:type="dxa"/>
            <w:tcBorders>
              <w:top w:val="single" w:sz="4" w:space="0" w:color="auto"/>
              <w:bottom w:val="single" w:sz="4" w:space="0" w:color="auto"/>
            </w:tcBorders>
            <w:shd w:val="clear" w:color="auto" w:fill="E0EDF0"/>
          </w:tcPr>
          <w:p w:rsidR="00F547FE" w:rsidRPr="00F547FE" w:rsidRDefault="00B067C3" w:rsidP="00F547FE">
            <w:pPr>
              <w:pStyle w:val="73R"/>
              <w:rPr>
                <w:b/>
                <w:bCs/>
                <w:rtl/>
              </w:rPr>
            </w:pPr>
            <w:r w:rsidRPr="00F547FE">
              <w:rPr>
                <w:b/>
                <w:bCs/>
                <w:rtl/>
              </w:rPr>
              <w:t>מג'דל שמס</w:t>
            </w:r>
          </w:p>
        </w:tc>
        <w:tc>
          <w:tcPr>
            <w:tcW w:w="584" w:type="dxa"/>
            <w:tcBorders>
              <w:top w:val="single" w:sz="4" w:space="0" w:color="auto"/>
              <w:bottom w:val="single" w:sz="4" w:space="0" w:color="auto"/>
            </w:tcBorders>
            <w:shd w:val="clear" w:color="auto" w:fill="E0EDF0"/>
          </w:tcPr>
          <w:p w:rsidR="00F547FE" w:rsidRDefault="00B067C3" w:rsidP="00F547FE">
            <w:pPr>
              <w:pStyle w:val="73R"/>
              <w:rPr>
                <w:rtl/>
              </w:rPr>
            </w:pPr>
            <w:r w:rsidRPr="00973C85">
              <w:rPr>
                <w:noProof/>
                <w:rtl/>
              </w:rPr>
              <mc:AlternateContent>
                <mc:Choice Requires="wps">
                  <w:drawing>
                    <wp:anchor distT="0" distB="0" distL="114300" distR="114300" simplePos="0" relativeHeight="251735040" behindDoc="0" locked="0" layoutInCell="1" allowOverlap="1">
                      <wp:simplePos x="0" y="0"/>
                      <wp:positionH relativeFrom="column">
                        <wp:posOffset>-34290</wp:posOffset>
                      </wp:positionH>
                      <wp:positionV relativeFrom="paragraph">
                        <wp:posOffset>255207</wp:posOffset>
                      </wp:positionV>
                      <wp:extent cx="335280" cy="223520"/>
                      <wp:effectExtent l="12700" t="12700" r="7620" b="17780"/>
                      <wp:wrapNone/>
                      <wp:docPr id="1199330483" name="חץ שמאלה 1199330483"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99330483" o:spid="_x0000_s1049" type="#_x0000_t66" alt="לא תוקן" style="width:26.4pt;height:17.6pt;margin-top:20.1pt;margin-left:-2.7pt;mso-height-percent:0;mso-height-relative:margin;mso-width-percent:0;mso-width-relative:margin;mso-wrap-distance-bottom:0;mso-wrap-distance-left:9pt;mso-wrap-distance-right:9pt;mso-wrap-distance-top:0;mso-wrap-style:square;position:absolute;visibility:visible;v-text-anchor:middle;z-index:251736064" adj="7200" fillcolor="#ff0100" strokecolor="#ff0100" strokeweight="2pt"/>
                  </w:pict>
                </mc:Fallback>
              </mc:AlternateContent>
            </w:r>
          </w:p>
        </w:tc>
        <w:tc>
          <w:tcPr>
            <w:tcW w:w="758" w:type="dxa"/>
            <w:tcBorders>
              <w:top w:val="single" w:sz="4" w:space="0" w:color="auto"/>
              <w:bottom w:val="single" w:sz="4" w:space="0" w:color="auto"/>
            </w:tcBorders>
            <w:shd w:val="clear" w:color="auto" w:fill="E0EDF0"/>
          </w:tcPr>
          <w:p w:rsidR="00F547FE" w:rsidRDefault="00F547FE" w:rsidP="00F547FE">
            <w:pPr>
              <w:pStyle w:val="73R"/>
              <w:rPr>
                <w:rtl/>
              </w:rPr>
            </w:pPr>
          </w:p>
        </w:tc>
        <w:tc>
          <w:tcPr>
            <w:tcW w:w="733" w:type="dxa"/>
            <w:tcBorders>
              <w:top w:val="single" w:sz="4" w:space="0" w:color="auto"/>
              <w:bottom w:val="single" w:sz="4" w:space="0" w:color="auto"/>
            </w:tcBorders>
            <w:shd w:val="clear" w:color="auto" w:fill="E0EDF0"/>
          </w:tcPr>
          <w:p w:rsidR="00F547FE" w:rsidRDefault="00F547FE" w:rsidP="00F547FE">
            <w:pPr>
              <w:pStyle w:val="73R"/>
              <w:rPr>
                <w:rtl/>
              </w:rPr>
            </w:pPr>
          </w:p>
        </w:tc>
        <w:tc>
          <w:tcPr>
            <w:tcW w:w="685" w:type="dxa"/>
            <w:tcBorders>
              <w:top w:val="single" w:sz="4" w:space="0" w:color="auto"/>
              <w:bottom w:val="single" w:sz="4" w:space="0" w:color="auto"/>
            </w:tcBorders>
            <w:shd w:val="clear" w:color="auto" w:fill="E0EDF0"/>
          </w:tcPr>
          <w:p w:rsidR="00F547FE" w:rsidRDefault="00F547FE" w:rsidP="00F547FE">
            <w:pPr>
              <w:pStyle w:val="73R"/>
              <w:rPr>
                <w:rtl/>
              </w:rPr>
            </w:pPr>
          </w:p>
        </w:tc>
      </w:tr>
      <w:tr w:rsidR="00BB24C0" w:rsidTr="00F547FE">
        <w:trPr>
          <w:trHeight w:val="1247"/>
        </w:trPr>
        <w:tc>
          <w:tcPr>
            <w:tcW w:w="1096" w:type="dxa"/>
            <w:vMerge/>
            <w:shd w:val="clear" w:color="auto" w:fill="E0EDF0"/>
          </w:tcPr>
          <w:p w:rsidR="00F547FE" w:rsidRPr="00F6117F" w:rsidRDefault="00F547FE" w:rsidP="00F547FE">
            <w:pPr>
              <w:pStyle w:val="73R"/>
              <w:spacing w:after="240"/>
              <w:rPr>
                <w:spacing w:val="2"/>
                <w:rtl/>
              </w:rPr>
            </w:pPr>
          </w:p>
        </w:tc>
        <w:tc>
          <w:tcPr>
            <w:tcW w:w="1082" w:type="dxa"/>
            <w:vMerge/>
            <w:shd w:val="clear" w:color="auto" w:fill="E0EDF0"/>
          </w:tcPr>
          <w:p w:rsidR="00F547FE" w:rsidRPr="00F6117F" w:rsidRDefault="00F547FE" w:rsidP="00F547FE">
            <w:pPr>
              <w:pStyle w:val="73R"/>
              <w:spacing w:after="240"/>
              <w:rPr>
                <w:rtl/>
              </w:rPr>
            </w:pPr>
          </w:p>
        </w:tc>
        <w:tc>
          <w:tcPr>
            <w:tcW w:w="1358" w:type="dxa"/>
            <w:vMerge/>
            <w:shd w:val="clear" w:color="auto" w:fill="E0EDF0"/>
          </w:tcPr>
          <w:p w:rsidR="00F547FE" w:rsidRPr="00F6117F" w:rsidRDefault="00F547FE" w:rsidP="00F547FE">
            <w:pPr>
              <w:pStyle w:val="73R"/>
              <w:spacing w:after="240"/>
              <w:rPr>
                <w:rtl/>
              </w:rPr>
            </w:pPr>
          </w:p>
        </w:tc>
        <w:tc>
          <w:tcPr>
            <w:tcW w:w="1033" w:type="dxa"/>
            <w:tcBorders>
              <w:top w:val="single" w:sz="4" w:space="0" w:color="auto"/>
              <w:bottom w:val="single" w:sz="4" w:space="0" w:color="auto"/>
            </w:tcBorders>
            <w:shd w:val="clear" w:color="auto" w:fill="E0EDF0"/>
          </w:tcPr>
          <w:p w:rsidR="00F547FE" w:rsidRPr="00F547FE" w:rsidRDefault="00B067C3" w:rsidP="00F547FE">
            <w:pPr>
              <w:pStyle w:val="73R"/>
              <w:rPr>
                <w:b/>
                <w:bCs/>
                <w:rtl/>
              </w:rPr>
            </w:pPr>
            <w:r w:rsidRPr="00F547FE">
              <w:rPr>
                <w:rFonts w:hint="cs"/>
                <w:b/>
                <w:bCs/>
                <w:rtl/>
              </w:rPr>
              <w:t>מסעדה</w:t>
            </w:r>
          </w:p>
        </w:tc>
        <w:tc>
          <w:tcPr>
            <w:tcW w:w="584" w:type="dxa"/>
            <w:tcBorders>
              <w:top w:val="single" w:sz="4" w:space="0" w:color="auto"/>
              <w:bottom w:val="single" w:sz="4" w:space="0" w:color="auto"/>
            </w:tcBorders>
            <w:shd w:val="clear" w:color="auto" w:fill="E0EDF0"/>
          </w:tcPr>
          <w:p w:rsidR="00F547FE" w:rsidRDefault="00B067C3" w:rsidP="00F547FE">
            <w:pPr>
              <w:pStyle w:val="73R"/>
              <w:rPr>
                <w:rtl/>
              </w:rPr>
            </w:pPr>
            <w:r w:rsidRPr="00973C85">
              <w:rPr>
                <w:noProof/>
                <w:rtl/>
              </w:rPr>
              <mc:AlternateContent>
                <mc:Choice Requires="wps">
                  <w:drawing>
                    <wp:anchor distT="0" distB="0" distL="114300" distR="114300" simplePos="0" relativeHeight="251737088" behindDoc="0" locked="0" layoutInCell="1" allowOverlap="1">
                      <wp:simplePos x="0" y="0"/>
                      <wp:positionH relativeFrom="column">
                        <wp:posOffset>-34290</wp:posOffset>
                      </wp:positionH>
                      <wp:positionV relativeFrom="paragraph">
                        <wp:posOffset>257747</wp:posOffset>
                      </wp:positionV>
                      <wp:extent cx="335280" cy="223520"/>
                      <wp:effectExtent l="12700" t="12700" r="7620" b="17780"/>
                      <wp:wrapNone/>
                      <wp:docPr id="362535526" name="חץ שמאלה 362535526"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62535526" o:spid="_x0000_s1050" type="#_x0000_t66" alt="לא תוקן" style="width:26.4pt;height:17.6pt;margin-top:20.3pt;margin-left:-2.7pt;mso-height-percent:0;mso-height-relative:margin;mso-width-percent:0;mso-width-relative:margin;mso-wrap-distance-bottom:0;mso-wrap-distance-left:9pt;mso-wrap-distance-right:9pt;mso-wrap-distance-top:0;mso-wrap-style:square;position:absolute;visibility:visible;v-text-anchor:middle;z-index:251738112" adj="7200" fillcolor="#ff0100" strokecolor="#ff0100" strokeweight="2pt"/>
                  </w:pict>
                </mc:Fallback>
              </mc:AlternateContent>
            </w:r>
          </w:p>
        </w:tc>
        <w:tc>
          <w:tcPr>
            <w:tcW w:w="758" w:type="dxa"/>
            <w:tcBorders>
              <w:top w:val="single" w:sz="4" w:space="0" w:color="auto"/>
              <w:bottom w:val="single" w:sz="4" w:space="0" w:color="auto"/>
            </w:tcBorders>
            <w:shd w:val="clear" w:color="auto" w:fill="E0EDF0"/>
          </w:tcPr>
          <w:p w:rsidR="00F547FE" w:rsidRDefault="00F547FE" w:rsidP="00F547FE">
            <w:pPr>
              <w:pStyle w:val="73R"/>
              <w:rPr>
                <w:rtl/>
              </w:rPr>
            </w:pPr>
          </w:p>
        </w:tc>
        <w:tc>
          <w:tcPr>
            <w:tcW w:w="733" w:type="dxa"/>
            <w:tcBorders>
              <w:top w:val="single" w:sz="4" w:space="0" w:color="auto"/>
              <w:bottom w:val="single" w:sz="4" w:space="0" w:color="auto"/>
            </w:tcBorders>
            <w:shd w:val="clear" w:color="auto" w:fill="E0EDF0"/>
          </w:tcPr>
          <w:p w:rsidR="00F547FE" w:rsidRDefault="00F547FE" w:rsidP="00F547FE">
            <w:pPr>
              <w:pStyle w:val="73R"/>
              <w:rPr>
                <w:rtl/>
              </w:rPr>
            </w:pPr>
          </w:p>
        </w:tc>
        <w:tc>
          <w:tcPr>
            <w:tcW w:w="685" w:type="dxa"/>
            <w:tcBorders>
              <w:top w:val="single" w:sz="4" w:space="0" w:color="auto"/>
              <w:bottom w:val="single" w:sz="4" w:space="0" w:color="auto"/>
            </w:tcBorders>
            <w:shd w:val="clear" w:color="auto" w:fill="E0EDF0"/>
          </w:tcPr>
          <w:p w:rsidR="00F547FE" w:rsidRDefault="00F547FE" w:rsidP="00F547FE">
            <w:pPr>
              <w:pStyle w:val="73R"/>
              <w:rPr>
                <w:rtl/>
              </w:rPr>
            </w:pPr>
          </w:p>
        </w:tc>
      </w:tr>
      <w:tr w:rsidR="00BB24C0" w:rsidTr="00F547FE">
        <w:trPr>
          <w:trHeight w:val="1247"/>
        </w:trPr>
        <w:tc>
          <w:tcPr>
            <w:tcW w:w="1096" w:type="dxa"/>
            <w:vMerge/>
            <w:shd w:val="clear" w:color="auto" w:fill="E0EDF0"/>
          </w:tcPr>
          <w:p w:rsidR="00F547FE" w:rsidRPr="00F6117F" w:rsidRDefault="00F547FE" w:rsidP="00F547FE">
            <w:pPr>
              <w:pStyle w:val="73R"/>
              <w:spacing w:after="240"/>
              <w:rPr>
                <w:spacing w:val="2"/>
                <w:rtl/>
              </w:rPr>
            </w:pPr>
          </w:p>
        </w:tc>
        <w:tc>
          <w:tcPr>
            <w:tcW w:w="1082" w:type="dxa"/>
            <w:vMerge/>
            <w:shd w:val="clear" w:color="auto" w:fill="E0EDF0"/>
          </w:tcPr>
          <w:p w:rsidR="00F547FE" w:rsidRPr="00F6117F" w:rsidRDefault="00F547FE" w:rsidP="00F547FE">
            <w:pPr>
              <w:pStyle w:val="73R"/>
              <w:spacing w:after="240"/>
              <w:rPr>
                <w:rtl/>
              </w:rPr>
            </w:pPr>
          </w:p>
        </w:tc>
        <w:tc>
          <w:tcPr>
            <w:tcW w:w="1358" w:type="dxa"/>
            <w:vMerge/>
            <w:shd w:val="clear" w:color="auto" w:fill="E0EDF0"/>
          </w:tcPr>
          <w:p w:rsidR="00F547FE" w:rsidRPr="00F6117F" w:rsidRDefault="00F547FE" w:rsidP="00F547FE">
            <w:pPr>
              <w:pStyle w:val="73R"/>
              <w:spacing w:after="240"/>
              <w:rPr>
                <w:rtl/>
              </w:rPr>
            </w:pPr>
          </w:p>
        </w:tc>
        <w:tc>
          <w:tcPr>
            <w:tcW w:w="1033" w:type="dxa"/>
            <w:tcBorders>
              <w:top w:val="single" w:sz="4" w:space="0" w:color="auto"/>
            </w:tcBorders>
            <w:shd w:val="clear" w:color="auto" w:fill="E0EDF0"/>
          </w:tcPr>
          <w:p w:rsidR="00F547FE" w:rsidRPr="00F547FE" w:rsidRDefault="00B067C3" w:rsidP="00F547FE">
            <w:pPr>
              <w:pStyle w:val="73R"/>
              <w:rPr>
                <w:b/>
                <w:bCs/>
                <w:rtl/>
              </w:rPr>
            </w:pPr>
            <w:r w:rsidRPr="00F547FE">
              <w:rPr>
                <w:rFonts w:hint="cs"/>
                <w:b/>
                <w:bCs/>
                <w:rtl/>
              </w:rPr>
              <w:t>עין קיניה</w:t>
            </w:r>
          </w:p>
        </w:tc>
        <w:tc>
          <w:tcPr>
            <w:tcW w:w="584" w:type="dxa"/>
            <w:tcBorders>
              <w:top w:val="single" w:sz="4" w:space="0" w:color="auto"/>
            </w:tcBorders>
            <w:shd w:val="clear" w:color="auto" w:fill="E0EDF0"/>
          </w:tcPr>
          <w:p w:rsidR="00F547FE" w:rsidRDefault="00B067C3" w:rsidP="00F547FE">
            <w:pPr>
              <w:pStyle w:val="73R"/>
              <w:rPr>
                <w:rtl/>
              </w:rPr>
            </w:pPr>
            <w:r w:rsidRPr="00973C85">
              <w:rPr>
                <w:noProof/>
                <w:rtl/>
              </w:rPr>
              <mc:AlternateContent>
                <mc:Choice Requires="wps">
                  <w:drawing>
                    <wp:anchor distT="0" distB="0" distL="114300" distR="114300" simplePos="0" relativeHeight="251739136" behindDoc="0" locked="0" layoutInCell="1" allowOverlap="1">
                      <wp:simplePos x="0" y="0"/>
                      <wp:positionH relativeFrom="column">
                        <wp:posOffset>-34290</wp:posOffset>
                      </wp:positionH>
                      <wp:positionV relativeFrom="paragraph">
                        <wp:posOffset>260922</wp:posOffset>
                      </wp:positionV>
                      <wp:extent cx="335280" cy="223520"/>
                      <wp:effectExtent l="12700" t="12700" r="7620" b="17780"/>
                      <wp:wrapNone/>
                      <wp:docPr id="1037190698" name="חץ שמאלה 1037190698"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37190698" o:spid="_x0000_s1051" type="#_x0000_t66" alt="לא תוקן" style="width:26.4pt;height:17.6pt;margin-top:20.55pt;margin-left:-2.7pt;mso-height-percent:0;mso-height-relative:margin;mso-width-percent:0;mso-width-relative:margin;mso-wrap-distance-bottom:0;mso-wrap-distance-left:9pt;mso-wrap-distance-right:9pt;mso-wrap-distance-top:0;mso-wrap-style:square;position:absolute;visibility:visible;v-text-anchor:middle;z-index:251740160" adj="7200" fillcolor="#ff0100" strokecolor="#ff0100" strokeweight="2pt"/>
                  </w:pict>
                </mc:Fallback>
              </mc:AlternateContent>
            </w:r>
          </w:p>
        </w:tc>
        <w:tc>
          <w:tcPr>
            <w:tcW w:w="758" w:type="dxa"/>
            <w:tcBorders>
              <w:top w:val="single" w:sz="4" w:space="0" w:color="auto"/>
            </w:tcBorders>
            <w:shd w:val="clear" w:color="auto" w:fill="E0EDF0"/>
          </w:tcPr>
          <w:p w:rsidR="00F547FE" w:rsidRDefault="00F547FE" w:rsidP="00F547FE">
            <w:pPr>
              <w:pStyle w:val="73R"/>
              <w:rPr>
                <w:rtl/>
              </w:rPr>
            </w:pPr>
          </w:p>
        </w:tc>
        <w:tc>
          <w:tcPr>
            <w:tcW w:w="733" w:type="dxa"/>
            <w:tcBorders>
              <w:top w:val="single" w:sz="4" w:space="0" w:color="auto"/>
            </w:tcBorders>
            <w:shd w:val="clear" w:color="auto" w:fill="E0EDF0"/>
          </w:tcPr>
          <w:p w:rsidR="00F547FE" w:rsidRDefault="00F547FE" w:rsidP="00F547FE">
            <w:pPr>
              <w:pStyle w:val="73R"/>
              <w:rPr>
                <w:rtl/>
              </w:rPr>
            </w:pPr>
          </w:p>
        </w:tc>
        <w:tc>
          <w:tcPr>
            <w:tcW w:w="685" w:type="dxa"/>
            <w:tcBorders>
              <w:top w:val="single" w:sz="4" w:space="0" w:color="auto"/>
            </w:tcBorders>
            <w:shd w:val="clear" w:color="auto" w:fill="E0EDF0"/>
          </w:tcPr>
          <w:p w:rsidR="00F547FE" w:rsidRDefault="00F547FE" w:rsidP="00F547FE">
            <w:pPr>
              <w:pStyle w:val="73R"/>
              <w:rPr>
                <w:rtl/>
              </w:rPr>
            </w:pPr>
          </w:p>
        </w:tc>
      </w:tr>
      <w:tr w:rsidR="00BB24C0" w:rsidTr="00D45671">
        <w:tc>
          <w:tcPr>
            <w:tcW w:w="1096" w:type="dxa"/>
            <w:tcBorders>
              <w:bottom w:val="nil"/>
            </w:tcBorders>
            <w:shd w:val="clear" w:color="auto" w:fill="F1F9FA"/>
          </w:tcPr>
          <w:p w:rsidR="00DA0723" w:rsidRDefault="00B067C3" w:rsidP="00F547FE">
            <w:pPr>
              <w:pStyle w:val="73R"/>
              <w:spacing w:after="240"/>
              <w:rPr>
                <w:rtl/>
              </w:rPr>
            </w:pPr>
            <w:r w:rsidRPr="00325D70">
              <w:rPr>
                <w:rtl/>
              </w:rPr>
              <w:t>חיבור החשמל לבקתות חקלאיות</w:t>
            </w:r>
          </w:p>
        </w:tc>
        <w:tc>
          <w:tcPr>
            <w:tcW w:w="1082" w:type="dxa"/>
            <w:tcBorders>
              <w:bottom w:val="nil"/>
            </w:tcBorders>
            <w:shd w:val="clear" w:color="auto" w:fill="F1F9FA"/>
          </w:tcPr>
          <w:p w:rsidR="00DA0723" w:rsidRDefault="00B067C3" w:rsidP="00F547FE">
            <w:pPr>
              <w:pStyle w:val="73R"/>
              <w:spacing w:after="240"/>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tcBorders>
              <w:bottom w:val="nil"/>
            </w:tcBorders>
            <w:shd w:val="clear" w:color="auto" w:fill="F1F9FA"/>
          </w:tcPr>
          <w:p w:rsidR="00DA0723" w:rsidRDefault="00B067C3" w:rsidP="00F547FE">
            <w:pPr>
              <w:pStyle w:val="73R"/>
              <w:spacing w:after="240"/>
              <w:rPr>
                <w:rtl/>
              </w:rPr>
            </w:pPr>
            <w:r w:rsidRPr="00325D70">
              <w:rPr>
                <w:rtl/>
              </w:rPr>
              <w:t>הנושא לא נבדק בביקורת הקודמת</w:t>
            </w:r>
            <w:r w:rsidRPr="00325D70">
              <w:rPr>
                <w:rFonts w:hint="cs"/>
                <w:rtl/>
              </w:rPr>
              <w:t>.</w:t>
            </w:r>
          </w:p>
        </w:tc>
        <w:tc>
          <w:tcPr>
            <w:tcW w:w="3793" w:type="dxa"/>
            <w:gridSpan w:val="5"/>
            <w:tcBorders>
              <w:bottom w:val="nil"/>
            </w:tcBorders>
            <w:shd w:val="clear" w:color="auto" w:fill="F1F9FA"/>
          </w:tcPr>
          <w:p w:rsidR="00DA0723" w:rsidRDefault="00B067C3" w:rsidP="00F547FE">
            <w:pPr>
              <w:pStyle w:val="73R"/>
              <w:rPr>
                <w:rtl/>
              </w:rPr>
            </w:pPr>
            <w:r w:rsidRPr="00325D70">
              <w:rPr>
                <w:rFonts w:hint="cs"/>
                <w:rtl/>
              </w:rPr>
              <w:t>לא רלוונטי</w:t>
            </w:r>
          </w:p>
        </w:tc>
      </w:tr>
      <w:tr w:rsidR="00BB24C0" w:rsidTr="00DA0723">
        <w:trPr>
          <w:trHeight w:val="1531"/>
        </w:trPr>
        <w:tc>
          <w:tcPr>
            <w:tcW w:w="1096" w:type="dxa"/>
            <w:tcBorders>
              <w:left w:val="nil"/>
              <w:right w:val="nil"/>
            </w:tcBorders>
            <w:shd w:val="clear" w:color="auto" w:fill="FFFFFF" w:themeFill="background1"/>
          </w:tcPr>
          <w:p w:rsidR="00145DD5" w:rsidRDefault="00145DD5" w:rsidP="00145DD5">
            <w:pPr>
              <w:pStyle w:val="73R"/>
              <w:spacing w:after="240"/>
              <w:rPr>
                <w:rtl/>
              </w:rPr>
            </w:pPr>
          </w:p>
        </w:tc>
        <w:tc>
          <w:tcPr>
            <w:tcW w:w="1082" w:type="dxa"/>
            <w:tcBorders>
              <w:left w:val="nil"/>
              <w:right w:val="nil"/>
            </w:tcBorders>
            <w:shd w:val="clear" w:color="auto" w:fill="FFFFFF" w:themeFill="background1"/>
          </w:tcPr>
          <w:p w:rsidR="00145DD5" w:rsidRDefault="00145DD5" w:rsidP="00145DD5">
            <w:pPr>
              <w:pStyle w:val="73R"/>
              <w:spacing w:after="240"/>
              <w:rPr>
                <w:rtl/>
              </w:rPr>
            </w:pPr>
          </w:p>
        </w:tc>
        <w:tc>
          <w:tcPr>
            <w:tcW w:w="1358" w:type="dxa"/>
            <w:tcBorders>
              <w:left w:val="nil"/>
              <w:right w:val="nil"/>
            </w:tcBorders>
            <w:shd w:val="clear" w:color="auto" w:fill="FFFFFF" w:themeFill="background1"/>
          </w:tcPr>
          <w:p w:rsidR="00145DD5" w:rsidRDefault="00145DD5" w:rsidP="00145DD5">
            <w:pPr>
              <w:pStyle w:val="73R"/>
              <w:spacing w:after="240"/>
              <w:rPr>
                <w:rtl/>
              </w:rPr>
            </w:pPr>
          </w:p>
        </w:tc>
        <w:tc>
          <w:tcPr>
            <w:tcW w:w="1033" w:type="dxa"/>
            <w:tcBorders>
              <w:left w:val="nil"/>
              <w:right w:val="nil"/>
            </w:tcBorders>
            <w:shd w:val="clear" w:color="auto" w:fill="FFFFFF" w:themeFill="background1"/>
          </w:tcPr>
          <w:p w:rsidR="00145DD5" w:rsidRDefault="00145DD5" w:rsidP="00145DD5">
            <w:pPr>
              <w:pStyle w:val="73R"/>
              <w:rPr>
                <w:rtl/>
              </w:rPr>
            </w:pPr>
          </w:p>
        </w:tc>
        <w:tc>
          <w:tcPr>
            <w:tcW w:w="584" w:type="dxa"/>
            <w:tcBorders>
              <w:left w:val="nil"/>
              <w:right w:val="nil"/>
            </w:tcBorders>
            <w:shd w:val="clear" w:color="auto" w:fill="FFFFFF" w:themeFill="background1"/>
          </w:tcPr>
          <w:p w:rsidR="00145DD5" w:rsidRDefault="00145DD5" w:rsidP="00145DD5">
            <w:pPr>
              <w:pStyle w:val="73R"/>
              <w:rPr>
                <w:rtl/>
              </w:rPr>
            </w:pPr>
          </w:p>
        </w:tc>
        <w:tc>
          <w:tcPr>
            <w:tcW w:w="758" w:type="dxa"/>
            <w:tcBorders>
              <w:left w:val="nil"/>
              <w:right w:val="nil"/>
            </w:tcBorders>
            <w:shd w:val="clear" w:color="auto" w:fill="FFFFFF" w:themeFill="background1"/>
          </w:tcPr>
          <w:p w:rsidR="00145DD5" w:rsidRDefault="00145DD5" w:rsidP="00145DD5">
            <w:pPr>
              <w:pStyle w:val="73R"/>
              <w:rPr>
                <w:rtl/>
              </w:rPr>
            </w:pPr>
          </w:p>
        </w:tc>
        <w:tc>
          <w:tcPr>
            <w:tcW w:w="733" w:type="dxa"/>
            <w:tcBorders>
              <w:left w:val="nil"/>
              <w:right w:val="nil"/>
            </w:tcBorders>
            <w:shd w:val="clear" w:color="auto" w:fill="FFFFFF" w:themeFill="background1"/>
          </w:tcPr>
          <w:p w:rsidR="00145DD5" w:rsidRDefault="00145DD5" w:rsidP="00145DD5">
            <w:pPr>
              <w:pStyle w:val="73R"/>
              <w:rPr>
                <w:rtl/>
              </w:rPr>
            </w:pPr>
          </w:p>
        </w:tc>
        <w:tc>
          <w:tcPr>
            <w:tcW w:w="685" w:type="dxa"/>
            <w:tcBorders>
              <w:left w:val="nil"/>
              <w:right w:val="nil"/>
            </w:tcBorders>
            <w:shd w:val="clear" w:color="auto" w:fill="FFFFFF" w:themeFill="background1"/>
          </w:tcPr>
          <w:p w:rsidR="00145DD5" w:rsidRDefault="00145DD5" w:rsidP="00145DD5">
            <w:pPr>
              <w:pStyle w:val="73R"/>
              <w:rPr>
                <w:rtl/>
              </w:rPr>
            </w:pPr>
          </w:p>
        </w:tc>
      </w:tr>
      <w:tr w:rsidR="00BB24C0" w:rsidTr="00DA0723">
        <w:trPr>
          <w:trHeight w:val="2154"/>
        </w:trPr>
        <w:tc>
          <w:tcPr>
            <w:tcW w:w="1096" w:type="dxa"/>
            <w:vMerge w:val="restart"/>
            <w:shd w:val="clear" w:color="auto" w:fill="DFECEF"/>
          </w:tcPr>
          <w:p w:rsidR="00DA0723" w:rsidRDefault="00B067C3" w:rsidP="00172C90">
            <w:pPr>
              <w:pStyle w:val="73R"/>
              <w:spacing w:after="240"/>
              <w:rPr>
                <w:rtl/>
              </w:rPr>
            </w:pPr>
            <w:r w:rsidRPr="00325D70">
              <w:rPr>
                <w:rtl/>
              </w:rPr>
              <w:lastRenderedPageBreak/>
              <w:t>תחזוקת רשת החשמל במועצות המקומיות</w:t>
            </w:r>
          </w:p>
        </w:tc>
        <w:tc>
          <w:tcPr>
            <w:tcW w:w="1082" w:type="dxa"/>
            <w:vMerge w:val="restart"/>
            <w:shd w:val="clear" w:color="auto" w:fill="DFECEF"/>
          </w:tcPr>
          <w:p w:rsidR="00DA0723" w:rsidRDefault="00B067C3" w:rsidP="00DA0723">
            <w:pPr>
              <w:pStyle w:val="73R"/>
              <w:spacing w:after="240"/>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DFECEF"/>
          </w:tcPr>
          <w:p w:rsidR="00DA0723" w:rsidRPr="00F547FE" w:rsidRDefault="00B067C3" w:rsidP="00172C90">
            <w:pPr>
              <w:pStyle w:val="73R"/>
              <w:rPr>
                <w:rtl/>
              </w:rPr>
            </w:pPr>
            <w:r w:rsidRPr="00325D70">
              <w:rPr>
                <w:rtl/>
              </w:rPr>
              <w:t xml:space="preserve">בביקורת הקודמת עלה כי עובדי מחלקות החשמל של ארבע המועצות המקומיות מג'דל שמס, בוקעאת'א, מסעדה ועין קיניה אינם בעלי הכשרה מתאימה, וכי לפעמים אין בידיהם הכלים והציוד </w:t>
            </w:r>
            <w:r w:rsidRPr="00325D70">
              <w:rPr>
                <w:rtl/>
              </w:rPr>
              <w:t>המתאימים לביצוע עבודות התחזוקה והטיפול ברשת החשמל, כגון מנופים לעבודה בגובה וחבלים לתפיסת תיל אווירי מבודד (תא"ם). זאת ועוד, ראשי המועצות המקומיות של מג'דל שמס, בוקעאת'א ומסעדה ציינו את חוסר המיומנות של עובדי מחלקת החשמל שהעסיקו וטענו שלמקצתם אין הכשרה המת</w:t>
            </w:r>
            <w:r w:rsidRPr="00325D70">
              <w:rPr>
                <w:rtl/>
              </w:rPr>
              <w:t>אימה לביצוע עבודת החיבורים בעצמם</w:t>
            </w:r>
            <w:r w:rsidRPr="00325D70">
              <w:rPr>
                <w:rFonts w:hint="cs"/>
                <w:rtl/>
              </w:rPr>
              <w:t>,</w:t>
            </w:r>
            <w:r w:rsidRPr="00325D70">
              <w:rPr>
                <w:rtl/>
              </w:rPr>
              <w:t xml:space="preserve"> ולכן הם נעזרים בקבלנים חיצוניים.</w:t>
            </w:r>
          </w:p>
        </w:tc>
        <w:tc>
          <w:tcPr>
            <w:tcW w:w="1033" w:type="dxa"/>
            <w:shd w:val="clear" w:color="auto" w:fill="DFECEF"/>
          </w:tcPr>
          <w:p w:rsidR="00DA0723" w:rsidRDefault="00B067C3" w:rsidP="00DA0723">
            <w:pPr>
              <w:pStyle w:val="73R"/>
              <w:rPr>
                <w:rtl/>
              </w:rPr>
            </w:pPr>
            <w:r w:rsidRPr="00F547FE">
              <w:rPr>
                <w:b/>
                <w:bCs/>
                <w:rtl/>
              </w:rPr>
              <w:t>בוקעאת'א</w:t>
            </w:r>
          </w:p>
        </w:tc>
        <w:tc>
          <w:tcPr>
            <w:tcW w:w="584" w:type="dxa"/>
            <w:shd w:val="clear" w:color="auto" w:fill="DFECEF"/>
          </w:tcPr>
          <w:p w:rsidR="00DA0723" w:rsidRDefault="00B067C3" w:rsidP="00DA0723">
            <w:pPr>
              <w:pStyle w:val="73R"/>
              <w:rPr>
                <w:rtl/>
              </w:rPr>
            </w:pPr>
            <w:r w:rsidRPr="00973C85">
              <w:rPr>
                <w:noProof/>
                <w:rtl/>
              </w:rPr>
              <mc:AlternateContent>
                <mc:Choice Requires="wps">
                  <w:drawing>
                    <wp:anchor distT="0" distB="0" distL="114300" distR="114300" simplePos="0" relativeHeight="251747328" behindDoc="0" locked="0" layoutInCell="1" allowOverlap="1">
                      <wp:simplePos x="0" y="0"/>
                      <wp:positionH relativeFrom="column">
                        <wp:posOffset>-1005205</wp:posOffset>
                      </wp:positionH>
                      <wp:positionV relativeFrom="paragraph">
                        <wp:posOffset>4549775</wp:posOffset>
                      </wp:positionV>
                      <wp:extent cx="1293495" cy="223520"/>
                      <wp:effectExtent l="12700" t="12700" r="14605" b="17780"/>
                      <wp:wrapNone/>
                      <wp:docPr id="190172047" name="חץ שמאלה 190172047"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0172047" o:spid="_x0000_s1052" type="#_x0000_t66" alt="תוקן במידה רבה" style="width:101.85pt;height:17.6pt;margin-top:358.25pt;margin-left:-79.15pt;mso-height-percent:0;mso-height-relative:margin;mso-width-percent:0;mso-width-relative:margin;mso-wrap-distance-bottom:0;mso-wrap-distance-left:9pt;mso-wrap-distance-right:9pt;mso-wrap-distance-top:0;mso-wrap-style:square;position:absolute;visibility:visible;v-text-anchor:middle;z-index:251748352" adj="1866" fillcolor="#fdf000" strokecolor="#fdf000" strokeweight="2pt"/>
                  </w:pict>
                </mc:Fallback>
              </mc:AlternateContent>
            </w:r>
            <w:r w:rsidRPr="00973C85">
              <w:rPr>
                <w:noProof/>
                <w:rtl/>
              </w:rPr>
              <mc:AlternateContent>
                <mc:Choice Requires="wps">
                  <w:drawing>
                    <wp:anchor distT="0" distB="0" distL="114300" distR="114300" simplePos="0" relativeHeight="251745280" behindDoc="0" locked="0" layoutInCell="1" allowOverlap="1">
                      <wp:simplePos x="0" y="0"/>
                      <wp:positionH relativeFrom="column">
                        <wp:posOffset>-1005205</wp:posOffset>
                      </wp:positionH>
                      <wp:positionV relativeFrom="paragraph">
                        <wp:posOffset>3174365</wp:posOffset>
                      </wp:positionV>
                      <wp:extent cx="1293495" cy="223520"/>
                      <wp:effectExtent l="12700" t="12700" r="14605" b="17780"/>
                      <wp:wrapNone/>
                      <wp:docPr id="890466597" name="חץ שמאלה 890466597"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90466597" o:spid="_x0000_s1053" type="#_x0000_t66" alt="תוקן במידה רבה" style="width:101.85pt;height:17.6pt;margin-top:249.95pt;margin-left:-79.15pt;mso-height-percent:0;mso-height-relative:margin;mso-width-percent:0;mso-width-relative:margin;mso-wrap-distance-bottom:0;mso-wrap-distance-left:9pt;mso-wrap-distance-right:9pt;mso-wrap-distance-top:0;mso-wrap-style:square;position:absolute;visibility:visible;v-text-anchor:middle;z-index:251746304" adj="1866" fillcolor="#fdf000" strokecolor="#fdf000" strokeweight="2pt"/>
                  </w:pict>
                </mc:Fallback>
              </mc:AlternateContent>
            </w:r>
            <w:r w:rsidRPr="00973C85">
              <w:rPr>
                <w:noProof/>
                <w:rtl/>
              </w:rPr>
              <mc:AlternateContent>
                <mc:Choice Requires="wps">
                  <w:drawing>
                    <wp:anchor distT="0" distB="0" distL="114300" distR="114300" simplePos="0" relativeHeight="251743232" behindDoc="0" locked="0" layoutInCell="1" allowOverlap="1">
                      <wp:simplePos x="0" y="0"/>
                      <wp:positionH relativeFrom="column">
                        <wp:posOffset>-1005205</wp:posOffset>
                      </wp:positionH>
                      <wp:positionV relativeFrom="paragraph">
                        <wp:posOffset>1798955</wp:posOffset>
                      </wp:positionV>
                      <wp:extent cx="1293495" cy="223520"/>
                      <wp:effectExtent l="12700" t="12700" r="14605" b="17780"/>
                      <wp:wrapNone/>
                      <wp:docPr id="1503117320" name="חץ שמאלה 1503117320"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03117320" o:spid="_x0000_s1054" type="#_x0000_t66" alt="תוקן במידה רבה" style="width:101.85pt;height:17.6pt;margin-top:141.65pt;margin-left:-79.15pt;mso-height-percent:0;mso-height-relative:margin;mso-width-percent:0;mso-width-relative:margin;mso-wrap-distance-bottom:0;mso-wrap-distance-left:9pt;mso-wrap-distance-right:9pt;mso-wrap-distance-top:0;mso-wrap-style:square;position:absolute;visibility:visible;v-text-anchor:middle;z-index:251744256" adj="1866" fillcolor="#fdf000" strokecolor="#fdf000" strokeweight="2pt"/>
                  </w:pict>
                </mc:Fallback>
              </mc:AlternateContent>
            </w:r>
            <w:r w:rsidRPr="00973C85">
              <w:rPr>
                <w:noProof/>
                <w:rtl/>
              </w:rPr>
              <mc:AlternateContent>
                <mc:Choice Requires="wps">
                  <w:drawing>
                    <wp:anchor distT="0" distB="0" distL="114300" distR="114300" simplePos="0" relativeHeight="251741184" behindDoc="0" locked="0" layoutInCell="1" allowOverlap="1">
                      <wp:simplePos x="0" y="0"/>
                      <wp:positionH relativeFrom="column">
                        <wp:posOffset>-1005021</wp:posOffset>
                      </wp:positionH>
                      <wp:positionV relativeFrom="paragraph">
                        <wp:posOffset>423954</wp:posOffset>
                      </wp:positionV>
                      <wp:extent cx="1293495" cy="223520"/>
                      <wp:effectExtent l="12700" t="12700" r="14605" b="17780"/>
                      <wp:wrapNone/>
                      <wp:docPr id="399922610" name="חץ שמאלה 399922610"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99922610" o:spid="_x0000_s1055" type="#_x0000_t66" alt="תוקן במידה רבה" style="width:101.85pt;height:17.6pt;margin-top:33.4pt;margin-left:-79.15pt;mso-height-percent:0;mso-height-relative:margin;mso-width-percent:0;mso-width-relative:margin;mso-wrap-distance-bottom:0;mso-wrap-distance-left:9pt;mso-wrap-distance-right:9pt;mso-wrap-distance-top:0;mso-wrap-style:square;position:absolute;visibility:visible;v-text-anchor:middle;z-index:251742208" adj="1866" fillcolor="#fdf000" strokecolor="#fdf000" strokeweight="2pt"/>
                  </w:pict>
                </mc:Fallback>
              </mc:AlternateContent>
            </w:r>
          </w:p>
        </w:tc>
        <w:tc>
          <w:tcPr>
            <w:tcW w:w="758" w:type="dxa"/>
            <w:shd w:val="clear" w:color="auto" w:fill="DFECEF"/>
          </w:tcPr>
          <w:p w:rsidR="00DA0723" w:rsidRDefault="00DA0723" w:rsidP="00DA0723">
            <w:pPr>
              <w:pStyle w:val="73R"/>
              <w:rPr>
                <w:rtl/>
              </w:rPr>
            </w:pPr>
          </w:p>
        </w:tc>
        <w:tc>
          <w:tcPr>
            <w:tcW w:w="733" w:type="dxa"/>
            <w:shd w:val="clear" w:color="auto" w:fill="DFECEF"/>
          </w:tcPr>
          <w:p w:rsidR="00DA0723" w:rsidRDefault="00DA0723" w:rsidP="00DA0723">
            <w:pPr>
              <w:pStyle w:val="73R"/>
              <w:rPr>
                <w:rtl/>
              </w:rPr>
            </w:pPr>
          </w:p>
        </w:tc>
        <w:tc>
          <w:tcPr>
            <w:tcW w:w="685" w:type="dxa"/>
            <w:shd w:val="clear" w:color="auto" w:fill="DFECEF"/>
          </w:tcPr>
          <w:p w:rsidR="00DA0723" w:rsidRDefault="00DA0723" w:rsidP="00DA0723">
            <w:pPr>
              <w:pStyle w:val="73R"/>
              <w:rPr>
                <w:rtl/>
              </w:rPr>
            </w:pPr>
          </w:p>
        </w:tc>
      </w:tr>
      <w:tr w:rsidR="00BB24C0" w:rsidTr="00DA0723">
        <w:trPr>
          <w:trHeight w:val="2154"/>
        </w:trPr>
        <w:tc>
          <w:tcPr>
            <w:tcW w:w="1096" w:type="dxa"/>
            <w:vMerge/>
            <w:shd w:val="clear" w:color="auto" w:fill="DFECEF"/>
          </w:tcPr>
          <w:p w:rsidR="00DA0723" w:rsidRDefault="00DA0723" w:rsidP="00DA0723">
            <w:pPr>
              <w:pStyle w:val="73R"/>
              <w:rPr>
                <w:rtl/>
              </w:rPr>
            </w:pPr>
          </w:p>
        </w:tc>
        <w:tc>
          <w:tcPr>
            <w:tcW w:w="1082" w:type="dxa"/>
            <w:vMerge/>
            <w:shd w:val="clear" w:color="auto" w:fill="DFECEF"/>
          </w:tcPr>
          <w:p w:rsidR="00DA0723" w:rsidRDefault="00DA0723" w:rsidP="00DA0723">
            <w:pPr>
              <w:pStyle w:val="73R"/>
              <w:rPr>
                <w:rtl/>
              </w:rPr>
            </w:pPr>
          </w:p>
        </w:tc>
        <w:tc>
          <w:tcPr>
            <w:tcW w:w="1358" w:type="dxa"/>
            <w:vMerge/>
            <w:shd w:val="clear" w:color="auto" w:fill="DFECEF"/>
          </w:tcPr>
          <w:p w:rsidR="00DA0723" w:rsidRDefault="00DA0723" w:rsidP="00DA0723">
            <w:pPr>
              <w:pStyle w:val="73R"/>
              <w:rPr>
                <w:rtl/>
              </w:rPr>
            </w:pPr>
          </w:p>
        </w:tc>
        <w:tc>
          <w:tcPr>
            <w:tcW w:w="1033" w:type="dxa"/>
            <w:tcBorders>
              <w:top w:val="single" w:sz="4" w:space="0" w:color="auto"/>
              <w:bottom w:val="single" w:sz="4" w:space="0" w:color="auto"/>
            </w:tcBorders>
            <w:shd w:val="clear" w:color="auto" w:fill="E0EDF0"/>
          </w:tcPr>
          <w:p w:rsidR="00DA0723" w:rsidRDefault="00B067C3" w:rsidP="00DA0723">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E0EDF0"/>
          </w:tcPr>
          <w:p w:rsidR="00DA0723" w:rsidRDefault="00DA0723" w:rsidP="00DA0723">
            <w:pPr>
              <w:pStyle w:val="73R"/>
              <w:rPr>
                <w:rtl/>
              </w:rPr>
            </w:pPr>
          </w:p>
        </w:tc>
        <w:tc>
          <w:tcPr>
            <w:tcW w:w="758" w:type="dxa"/>
            <w:tcBorders>
              <w:top w:val="single" w:sz="4" w:space="0" w:color="auto"/>
              <w:bottom w:val="single" w:sz="4" w:space="0" w:color="auto"/>
            </w:tcBorders>
            <w:shd w:val="clear" w:color="auto" w:fill="E0EDF0"/>
          </w:tcPr>
          <w:p w:rsidR="00DA0723" w:rsidRDefault="00DA0723" w:rsidP="00DA0723">
            <w:pPr>
              <w:pStyle w:val="73R"/>
              <w:rPr>
                <w:rtl/>
              </w:rPr>
            </w:pPr>
          </w:p>
        </w:tc>
        <w:tc>
          <w:tcPr>
            <w:tcW w:w="733" w:type="dxa"/>
            <w:tcBorders>
              <w:top w:val="single" w:sz="4" w:space="0" w:color="auto"/>
              <w:bottom w:val="single" w:sz="4" w:space="0" w:color="auto"/>
            </w:tcBorders>
            <w:shd w:val="clear" w:color="auto" w:fill="E0EDF0"/>
          </w:tcPr>
          <w:p w:rsidR="00DA0723" w:rsidRDefault="00DA0723" w:rsidP="00DA0723">
            <w:pPr>
              <w:pStyle w:val="73R"/>
              <w:rPr>
                <w:rtl/>
              </w:rPr>
            </w:pPr>
          </w:p>
        </w:tc>
        <w:tc>
          <w:tcPr>
            <w:tcW w:w="685" w:type="dxa"/>
            <w:tcBorders>
              <w:top w:val="single" w:sz="4" w:space="0" w:color="auto"/>
              <w:bottom w:val="single" w:sz="4" w:space="0" w:color="auto"/>
            </w:tcBorders>
            <w:shd w:val="clear" w:color="auto" w:fill="E0EDF0"/>
          </w:tcPr>
          <w:p w:rsidR="00DA0723" w:rsidRDefault="00DA0723" w:rsidP="00DA0723">
            <w:pPr>
              <w:pStyle w:val="73R"/>
              <w:rPr>
                <w:rtl/>
              </w:rPr>
            </w:pPr>
          </w:p>
        </w:tc>
      </w:tr>
      <w:tr w:rsidR="00BB24C0" w:rsidTr="00DA0723">
        <w:trPr>
          <w:trHeight w:val="2154"/>
        </w:trPr>
        <w:tc>
          <w:tcPr>
            <w:tcW w:w="1096" w:type="dxa"/>
            <w:vMerge/>
            <w:shd w:val="clear" w:color="auto" w:fill="F0F8F9"/>
          </w:tcPr>
          <w:p w:rsidR="00DA0723" w:rsidRDefault="00DA0723" w:rsidP="00DA0723">
            <w:pPr>
              <w:pStyle w:val="73R"/>
              <w:rPr>
                <w:rtl/>
              </w:rPr>
            </w:pPr>
          </w:p>
        </w:tc>
        <w:tc>
          <w:tcPr>
            <w:tcW w:w="1082" w:type="dxa"/>
            <w:vMerge/>
            <w:shd w:val="clear" w:color="auto" w:fill="F0F8F9"/>
          </w:tcPr>
          <w:p w:rsidR="00DA0723" w:rsidRDefault="00DA0723" w:rsidP="00DA0723">
            <w:pPr>
              <w:pStyle w:val="73R"/>
              <w:rPr>
                <w:rtl/>
              </w:rPr>
            </w:pPr>
          </w:p>
        </w:tc>
        <w:tc>
          <w:tcPr>
            <w:tcW w:w="1358" w:type="dxa"/>
            <w:vMerge/>
            <w:shd w:val="clear" w:color="auto" w:fill="F0F8F9"/>
          </w:tcPr>
          <w:p w:rsidR="00DA0723" w:rsidRDefault="00DA0723" w:rsidP="00DA0723">
            <w:pPr>
              <w:pStyle w:val="73R"/>
              <w:rPr>
                <w:rtl/>
              </w:rPr>
            </w:pPr>
          </w:p>
        </w:tc>
        <w:tc>
          <w:tcPr>
            <w:tcW w:w="1033" w:type="dxa"/>
            <w:tcBorders>
              <w:top w:val="single" w:sz="4" w:space="0" w:color="auto"/>
              <w:bottom w:val="single" w:sz="4" w:space="0" w:color="auto"/>
            </w:tcBorders>
            <w:shd w:val="clear" w:color="auto" w:fill="E0EDF0"/>
          </w:tcPr>
          <w:p w:rsidR="00DA0723" w:rsidRDefault="00B067C3" w:rsidP="00DA0723">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E0EDF0"/>
          </w:tcPr>
          <w:p w:rsidR="00DA0723" w:rsidRDefault="00DA0723" w:rsidP="00DA0723">
            <w:pPr>
              <w:pStyle w:val="73R"/>
              <w:rPr>
                <w:rtl/>
              </w:rPr>
            </w:pPr>
          </w:p>
        </w:tc>
        <w:tc>
          <w:tcPr>
            <w:tcW w:w="758" w:type="dxa"/>
            <w:tcBorders>
              <w:top w:val="single" w:sz="4" w:space="0" w:color="auto"/>
              <w:bottom w:val="single" w:sz="4" w:space="0" w:color="auto"/>
            </w:tcBorders>
            <w:shd w:val="clear" w:color="auto" w:fill="E0EDF0"/>
          </w:tcPr>
          <w:p w:rsidR="00DA0723" w:rsidRDefault="00DA0723" w:rsidP="00DA0723">
            <w:pPr>
              <w:pStyle w:val="73R"/>
              <w:rPr>
                <w:rtl/>
              </w:rPr>
            </w:pPr>
          </w:p>
        </w:tc>
        <w:tc>
          <w:tcPr>
            <w:tcW w:w="733" w:type="dxa"/>
            <w:tcBorders>
              <w:top w:val="single" w:sz="4" w:space="0" w:color="auto"/>
              <w:bottom w:val="single" w:sz="4" w:space="0" w:color="auto"/>
            </w:tcBorders>
            <w:shd w:val="clear" w:color="auto" w:fill="E0EDF0"/>
          </w:tcPr>
          <w:p w:rsidR="00DA0723" w:rsidRDefault="00DA0723" w:rsidP="00DA0723">
            <w:pPr>
              <w:pStyle w:val="73R"/>
              <w:rPr>
                <w:rtl/>
              </w:rPr>
            </w:pPr>
          </w:p>
        </w:tc>
        <w:tc>
          <w:tcPr>
            <w:tcW w:w="685" w:type="dxa"/>
            <w:tcBorders>
              <w:top w:val="single" w:sz="4" w:space="0" w:color="auto"/>
              <w:bottom w:val="single" w:sz="4" w:space="0" w:color="auto"/>
            </w:tcBorders>
            <w:shd w:val="clear" w:color="auto" w:fill="E0EDF0"/>
          </w:tcPr>
          <w:p w:rsidR="00DA0723" w:rsidRDefault="00DA0723" w:rsidP="00DA0723">
            <w:pPr>
              <w:pStyle w:val="73R"/>
              <w:rPr>
                <w:rtl/>
              </w:rPr>
            </w:pPr>
          </w:p>
        </w:tc>
      </w:tr>
      <w:tr w:rsidR="00BB24C0" w:rsidTr="006C3AB9">
        <w:trPr>
          <w:trHeight w:val="2154"/>
        </w:trPr>
        <w:tc>
          <w:tcPr>
            <w:tcW w:w="1096" w:type="dxa"/>
            <w:vMerge/>
            <w:tcBorders>
              <w:bottom w:val="nil"/>
            </w:tcBorders>
            <w:shd w:val="clear" w:color="auto" w:fill="F1F9FA"/>
          </w:tcPr>
          <w:p w:rsidR="00DA0723" w:rsidRDefault="00DA0723" w:rsidP="00DA0723">
            <w:pPr>
              <w:pStyle w:val="73R"/>
              <w:rPr>
                <w:rtl/>
              </w:rPr>
            </w:pPr>
          </w:p>
        </w:tc>
        <w:tc>
          <w:tcPr>
            <w:tcW w:w="1082" w:type="dxa"/>
            <w:vMerge/>
            <w:tcBorders>
              <w:bottom w:val="nil"/>
            </w:tcBorders>
            <w:shd w:val="clear" w:color="auto" w:fill="F1F9FA"/>
          </w:tcPr>
          <w:p w:rsidR="00DA0723" w:rsidRDefault="00DA0723" w:rsidP="00DA0723">
            <w:pPr>
              <w:pStyle w:val="73R"/>
              <w:rPr>
                <w:rtl/>
              </w:rPr>
            </w:pPr>
          </w:p>
        </w:tc>
        <w:tc>
          <w:tcPr>
            <w:tcW w:w="1358" w:type="dxa"/>
            <w:vMerge/>
            <w:tcBorders>
              <w:bottom w:val="nil"/>
            </w:tcBorders>
            <w:shd w:val="clear" w:color="auto" w:fill="F1F9FA"/>
          </w:tcPr>
          <w:p w:rsidR="00DA0723" w:rsidRDefault="00DA0723" w:rsidP="00DA0723">
            <w:pPr>
              <w:pStyle w:val="73R"/>
              <w:rPr>
                <w:rtl/>
              </w:rPr>
            </w:pPr>
          </w:p>
        </w:tc>
        <w:tc>
          <w:tcPr>
            <w:tcW w:w="1033" w:type="dxa"/>
            <w:tcBorders>
              <w:top w:val="single" w:sz="4" w:space="0" w:color="auto"/>
              <w:bottom w:val="nil"/>
            </w:tcBorders>
            <w:shd w:val="clear" w:color="auto" w:fill="E0EDF0"/>
          </w:tcPr>
          <w:p w:rsidR="00DA0723" w:rsidRDefault="00B067C3" w:rsidP="00DA0723">
            <w:pPr>
              <w:pStyle w:val="73R"/>
              <w:rPr>
                <w:rtl/>
              </w:rPr>
            </w:pPr>
            <w:r w:rsidRPr="00F547FE">
              <w:rPr>
                <w:rFonts w:hint="cs"/>
                <w:b/>
                <w:bCs/>
                <w:rtl/>
              </w:rPr>
              <w:t>עין קיניה</w:t>
            </w:r>
          </w:p>
        </w:tc>
        <w:tc>
          <w:tcPr>
            <w:tcW w:w="584" w:type="dxa"/>
            <w:tcBorders>
              <w:top w:val="single" w:sz="4" w:space="0" w:color="auto"/>
              <w:bottom w:val="nil"/>
            </w:tcBorders>
            <w:shd w:val="clear" w:color="auto" w:fill="E0EDF0"/>
          </w:tcPr>
          <w:p w:rsidR="00DA0723" w:rsidRDefault="00DA0723" w:rsidP="00DA0723">
            <w:pPr>
              <w:pStyle w:val="73R"/>
              <w:rPr>
                <w:rtl/>
              </w:rPr>
            </w:pPr>
          </w:p>
        </w:tc>
        <w:tc>
          <w:tcPr>
            <w:tcW w:w="758" w:type="dxa"/>
            <w:tcBorders>
              <w:top w:val="single" w:sz="4" w:space="0" w:color="auto"/>
              <w:bottom w:val="nil"/>
            </w:tcBorders>
            <w:shd w:val="clear" w:color="auto" w:fill="E0EDF0"/>
          </w:tcPr>
          <w:p w:rsidR="00DA0723" w:rsidRDefault="00DA0723" w:rsidP="00DA0723">
            <w:pPr>
              <w:pStyle w:val="73R"/>
              <w:rPr>
                <w:rtl/>
              </w:rPr>
            </w:pPr>
          </w:p>
        </w:tc>
        <w:tc>
          <w:tcPr>
            <w:tcW w:w="733" w:type="dxa"/>
            <w:tcBorders>
              <w:top w:val="single" w:sz="4" w:space="0" w:color="auto"/>
              <w:bottom w:val="nil"/>
            </w:tcBorders>
            <w:shd w:val="clear" w:color="auto" w:fill="E0EDF0"/>
          </w:tcPr>
          <w:p w:rsidR="00DA0723" w:rsidRDefault="00DA0723" w:rsidP="00DA0723">
            <w:pPr>
              <w:pStyle w:val="73R"/>
              <w:rPr>
                <w:rtl/>
              </w:rPr>
            </w:pPr>
          </w:p>
        </w:tc>
        <w:tc>
          <w:tcPr>
            <w:tcW w:w="685" w:type="dxa"/>
            <w:tcBorders>
              <w:top w:val="single" w:sz="4" w:space="0" w:color="auto"/>
              <w:bottom w:val="nil"/>
            </w:tcBorders>
            <w:shd w:val="clear" w:color="auto" w:fill="E0EDF0"/>
          </w:tcPr>
          <w:p w:rsidR="00DA0723" w:rsidRDefault="00DA0723" w:rsidP="00DA0723">
            <w:pPr>
              <w:pStyle w:val="73R"/>
              <w:rPr>
                <w:rtl/>
              </w:rPr>
            </w:pPr>
          </w:p>
        </w:tc>
      </w:tr>
      <w:tr w:rsidR="00BB24C0" w:rsidTr="006C3AB9">
        <w:trPr>
          <w:trHeight w:val="907"/>
        </w:trPr>
        <w:tc>
          <w:tcPr>
            <w:tcW w:w="1096" w:type="dxa"/>
            <w:tcBorders>
              <w:left w:val="nil"/>
              <w:right w:val="nil"/>
            </w:tcBorders>
            <w:shd w:val="clear" w:color="auto" w:fill="FFFFFF" w:themeFill="background1"/>
          </w:tcPr>
          <w:p w:rsidR="00F547FE" w:rsidRPr="00F6117F" w:rsidRDefault="00F547FE" w:rsidP="00145DD5">
            <w:pPr>
              <w:pStyle w:val="73R"/>
              <w:rPr>
                <w:rtl/>
              </w:rPr>
            </w:pPr>
          </w:p>
        </w:tc>
        <w:tc>
          <w:tcPr>
            <w:tcW w:w="1082" w:type="dxa"/>
            <w:tcBorders>
              <w:left w:val="nil"/>
              <w:right w:val="nil"/>
            </w:tcBorders>
            <w:shd w:val="clear" w:color="auto" w:fill="FFFFFF" w:themeFill="background1"/>
          </w:tcPr>
          <w:p w:rsidR="00F547FE" w:rsidRPr="00F6117F" w:rsidRDefault="00F547FE" w:rsidP="00145DD5">
            <w:pPr>
              <w:pStyle w:val="73R"/>
              <w:rPr>
                <w:rtl/>
              </w:rPr>
            </w:pPr>
          </w:p>
        </w:tc>
        <w:tc>
          <w:tcPr>
            <w:tcW w:w="1358" w:type="dxa"/>
            <w:tcBorders>
              <w:left w:val="nil"/>
              <w:right w:val="nil"/>
            </w:tcBorders>
            <w:shd w:val="clear" w:color="auto" w:fill="FFFFFF" w:themeFill="background1"/>
          </w:tcPr>
          <w:p w:rsidR="00F547FE" w:rsidRPr="00F6117F" w:rsidRDefault="00F547FE" w:rsidP="00145DD5">
            <w:pPr>
              <w:pStyle w:val="73R"/>
              <w:rPr>
                <w:rtl/>
              </w:rPr>
            </w:pPr>
          </w:p>
        </w:tc>
        <w:tc>
          <w:tcPr>
            <w:tcW w:w="1033" w:type="dxa"/>
            <w:tcBorders>
              <w:left w:val="nil"/>
              <w:right w:val="nil"/>
            </w:tcBorders>
            <w:shd w:val="clear" w:color="auto" w:fill="FFFFFF" w:themeFill="background1"/>
          </w:tcPr>
          <w:p w:rsidR="00F547FE" w:rsidRDefault="00F547FE" w:rsidP="00145DD5">
            <w:pPr>
              <w:pStyle w:val="73R"/>
              <w:rPr>
                <w:rtl/>
              </w:rPr>
            </w:pPr>
          </w:p>
        </w:tc>
        <w:tc>
          <w:tcPr>
            <w:tcW w:w="584" w:type="dxa"/>
            <w:tcBorders>
              <w:left w:val="nil"/>
              <w:right w:val="nil"/>
            </w:tcBorders>
            <w:shd w:val="clear" w:color="auto" w:fill="FFFFFF" w:themeFill="background1"/>
          </w:tcPr>
          <w:p w:rsidR="00F547FE" w:rsidRDefault="00F547FE" w:rsidP="00145DD5">
            <w:pPr>
              <w:pStyle w:val="73R"/>
              <w:rPr>
                <w:rtl/>
              </w:rPr>
            </w:pPr>
          </w:p>
        </w:tc>
        <w:tc>
          <w:tcPr>
            <w:tcW w:w="758" w:type="dxa"/>
            <w:tcBorders>
              <w:left w:val="nil"/>
              <w:right w:val="nil"/>
            </w:tcBorders>
            <w:shd w:val="clear" w:color="auto" w:fill="FFFFFF" w:themeFill="background1"/>
          </w:tcPr>
          <w:p w:rsidR="00F547FE" w:rsidRDefault="00F547FE" w:rsidP="00145DD5">
            <w:pPr>
              <w:pStyle w:val="73R"/>
              <w:rPr>
                <w:rtl/>
              </w:rPr>
            </w:pPr>
          </w:p>
        </w:tc>
        <w:tc>
          <w:tcPr>
            <w:tcW w:w="733" w:type="dxa"/>
            <w:tcBorders>
              <w:left w:val="nil"/>
              <w:right w:val="nil"/>
            </w:tcBorders>
            <w:shd w:val="clear" w:color="auto" w:fill="FFFFFF" w:themeFill="background1"/>
          </w:tcPr>
          <w:p w:rsidR="00F547FE" w:rsidRDefault="00F547FE" w:rsidP="00145DD5">
            <w:pPr>
              <w:pStyle w:val="73R"/>
              <w:rPr>
                <w:rtl/>
              </w:rPr>
            </w:pPr>
          </w:p>
        </w:tc>
        <w:tc>
          <w:tcPr>
            <w:tcW w:w="685" w:type="dxa"/>
            <w:tcBorders>
              <w:left w:val="nil"/>
              <w:right w:val="nil"/>
            </w:tcBorders>
            <w:shd w:val="clear" w:color="auto" w:fill="FFFFFF" w:themeFill="background1"/>
          </w:tcPr>
          <w:p w:rsidR="00F547FE" w:rsidRDefault="00F547FE" w:rsidP="00145DD5">
            <w:pPr>
              <w:pStyle w:val="73R"/>
              <w:rPr>
                <w:rtl/>
              </w:rPr>
            </w:pPr>
          </w:p>
        </w:tc>
      </w:tr>
      <w:tr w:rsidR="00BB24C0" w:rsidTr="00DA0723">
        <w:trPr>
          <w:trHeight w:val="737"/>
        </w:trPr>
        <w:tc>
          <w:tcPr>
            <w:tcW w:w="1096" w:type="dxa"/>
            <w:vMerge w:val="restart"/>
            <w:shd w:val="clear" w:color="auto" w:fill="F1F9FA"/>
          </w:tcPr>
          <w:p w:rsidR="00DA0723" w:rsidRPr="00F6117F" w:rsidRDefault="00B067C3" w:rsidP="00DA0723">
            <w:pPr>
              <w:pStyle w:val="73R"/>
              <w:rPr>
                <w:rtl/>
              </w:rPr>
            </w:pPr>
            <w:r w:rsidRPr="00325D70">
              <w:rPr>
                <w:rtl/>
              </w:rPr>
              <w:lastRenderedPageBreak/>
              <w:t>עמידה בדרישות חוק הקרינה הבלתי מייננת</w:t>
            </w:r>
          </w:p>
        </w:tc>
        <w:tc>
          <w:tcPr>
            <w:tcW w:w="1082" w:type="dxa"/>
            <w:vMerge w:val="restart"/>
            <w:shd w:val="clear" w:color="auto" w:fill="F1F9FA"/>
          </w:tcPr>
          <w:p w:rsidR="00DA0723" w:rsidRPr="00F6117F" w:rsidRDefault="00B067C3" w:rsidP="00DA0723">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F1F9FA"/>
          </w:tcPr>
          <w:p w:rsidR="00DA0723" w:rsidRPr="00F6117F" w:rsidRDefault="00B067C3" w:rsidP="00DA0723">
            <w:pPr>
              <w:pStyle w:val="73R"/>
              <w:rPr>
                <w:rtl/>
              </w:rPr>
            </w:pPr>
            <w:r w:rsidRPr="00325D70">
              <w:rPr>
                <w:rFonts w:hint="cs"/>
                <w:rtl/>
              </w:rPr>
              <w:t xml:space="preserve">בביקורת הקודמת נמצא כי </w:t>
            </w:r>
            <w:r w:rsidRPr="00325D70">
              <w:rPr>
                <w:rtl/>
              </w:rPr>
              <w:t xml:space="preserve">מתקני החשמל </w:t>
            </w:r>
            <w:r w:rsidRPr="00325D70">
              <w:rPr>
                <w:rFonts w:hint="cs"/>
                <w:rtl/>
              </w:rPr>
              <w:t xml:space="preserve">במועצות המקומיות </w:t>
            </w:r>
            <w:r w:rsidRPr="000A2553">
              <w:rPr>
                <w:rtl/>
              </w:rPr>
              <w:t>בוקעאת'א</w:t>
            </w:r>
            <w:r w:rsidRPr="00325D70">
              <w:rPr>
                <w:rtl/>
              </w:rPr>
              <w:t xml:space="preserve"> </w:t>
            </w:r>
            <w:r w:rsidRPr="000A2553">
              <w:rPr>
                <w:rtl/>
              </w:rPr>
              <w:t>מג'דל שמס</w:t>
            </w:r>
            <w:r w:rsidRPr="00325D70">
              <w:rPr>
                <w:rFonts w:hint="cs"/>
                <w:rtl/>
              </w:rPr>
              <w:t xml:space="preserve">, </w:t>
            </w:r>
            <w:r w:rsidRPr="000A2553">
              <w:rPr>
                <w:rtl/>
              </w:rPr>
              <w:t>מסעדה</w:t>
            </w:r>
            <w:r w:rsidRPr="00325D70">
              <w:rPr>
                <w:rFonts w:hint="cs"/>
                <w:rtl/>
              </w:rPr>
              <w:t xml:space="preserve"> </w:t>
            </w:r>
            <w:r w:rsidRPr="00325D70">
              <w:rPr>
                <w:rFonts w:hint="eastAsia"/>
                <w:rtl/>
              </w:rPr>
              <w:t>ו</w:t>
            </w:r>
            <w:r w:rsidRPr="00DA0723">
              <w:rPr>
                <w:rtl/>
              </w:rPr>
              <w:t>עין</w:t>
            </w:r>
            <w:r w:rsidRPr="00325D70">
              <w:rPr>
                <w:rtl/>
              </w:rPr>
              <w:t xml:space="preserve"> </w:t>
            </w:r>
            <w:r w:rsidRPr="000A2553">
              <w:rPr>
                <w:rtl/>
              </w:rPr>
              <w:t>קיניה</w:t>
            </w:r>
            <w:r w:rsidRPr="00325D70">
              <w:rPr>
                <w:rtl/>
              </w:rPr>
              <w:t xml:space="preserve"> </w:t>
            </w:r>
            <w:r w:rsidRPr="00325D70">
              <w:rPr>
                <w:rFonts w:hint="cs"/>
                <w:rtl/>
              </w:rPr>
              <w:t xml:space="preserve">אינם עומדים בתקנים ובדרישות שנקבעו </w:t>
            </w:r>
            <w:r w:rsidRPr="00325D70">
              <w:rPr>
                <w:rtl/>
              </w:rPr>
              <w:t>בחוק הקרינה הבלתי מייננת</w:t>
            </w:r>
          </w:p>
        </w:tc>
        <w:tc>
          <w:tcPr>
            <w:tcW w:w="1033" w:type="dxa"/>
            <w:tcBorders>
              <w:bottom w:val="single" w:sz="4" w:space="0" w:color="auto"/>
            </w:tcBorders>
            <w:shd w:val="clear" w:color="auto" w:fill="F1F9FA"/>
          </w:tcPr>
          <w:p w:rsidR="00DA0723" w:rsidRDefault="00B067C3" w:rsidP="00DA0723">
            <w:pPr>
              <w:pStyle w:val="73R"/>
              <w:rPr>
                <w:rtl/>
              </w:rPr>
            </w:pPr>
            <w:r w:rsidRPr="00F547FE">
              <w:rPr>
                <w:b/>
                <w:bCs/>
                <w:rtl/>
              </w:rPr>
              <w:t>בוקעאת'א</w:t>
            </w:r>
          </w:p>
        </w:tc>
        <w:tc>
          <w:tcPr>
            <w:tcW w:w="584" w:type="dxa"/>
            <w:tcBorders>
              <w:bottom w:val="single" w:sz="4" w:space="0" w:color="auto"/>
            </w:tcBorders>
            <w:shd w:val="clear" w:color="auto" w:fill="F1F9FA"/>
          </w:tcPr>
          <w:p w:rsidR="00DA0723" w:rsidRDefault="00B067C3" w:rsidP="00DA0723">
            <w:pPr>
              <w:pStyle w:val="73R"/>
              <w:rPr>
                <w:rtl/>
              </w:rPr>
            </w:pPr>
            <w:r w:rsidRPr="00973C85">
              <w:rPr>
                <w:noProof/>
                <w:rtl/>
              </w:rPr>
              <mc:AlternateContent>
                <mc:Choice Requires="wps">
                  <w:drawing>
                    <wp:anchor distT="0" distB="0" distL="114300" distR="114300" simplePos="0" relativeHeight="251753472" behindDoc="0" locked="0" layoutInCell="1" allowOverlap="1">
                      <wp:simplePos x="0" y="0"/>
                      <wp:positionH relativeFrom="column">
                        <wp:posOffset>-45085</wp:posOffset>
                      </wp:positionH>
                      <wp:positionV relativeFrom="paragraph">
                        <wp:posOffset>1550035</wp:posOffset>
                      </wp:positionV>
                      <wp:extent cx="335280" cy="223520"/>
                      <wp:effectExtent l="12700" t="12700" r="7620" b="17780"/>
                      <wp:wrapNone/>
                      <wp:docPr id="461719992" name="חץ שמאלה 461719992"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61719992" o:spid="_x0000_s1056" type="#_x0000_t66" alt="לא תוקן" style="width:26.4pt;height:17.6pt;margin-top:122.05pt;margin-left:-3.55pt;mso-height-percent:0;mso-height-relative:margin;mso-width-percent:0;mso-width-relative:margin;mso-wrap-distance-bottom:0;mso-wrap-distance-left:9pt;mso-wrap-distance-right:9pt;mso-wrap-distance-top:0;mso-wrap-style:square;position:absolute;visibility:visible;v-text-anchor:middle;z-index:251754496" adj="7200" fillcolor="#ff0100" strokecolor="#ff0100" strokeweight="2pt"/>
                  </w:pict>
                </mc:Fallback>
              </mc:AlternateContent>
            </w:r>
            <w:r w:rsidRPr="00973C85">
              <w:rPr>
                <w:noProof/>
                <w:rtl/>
              </w:rPr>
              <mc:AlternateContent>
                <mc:Choice Requires="wps">
                  <w:drawing>
                    <wp:anchor distT="0" distB="0" distL="114300" distR="114300" simplePos="0" relativeHeight="251751424" behindDoc="0" locked="0" layoutInCell="1" allowOverlap="1">
                      <wp:simplePos x="0" y="0"/>
                      <wp:positionH relativeFrom="column">
                        <wp:posOffset>-45085</wp:posOffset>
                      </wp:positionH>
                      <wp:positionV relativeFrom="paragraph">
                        <wp:posOffset>1081405</wp:posOffset>
                      </wp:positionV>
                      <wp:extent cx="335280" cy="223520"/>
                      <wp:effectExtent l="12700" t="12700" r="7620" b="17780"/>
                      <wp:wrapNone/>
                      <wp:docPr id="1752080419" name="חץ שמאלה 1752080419"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52080419" o:spid="_x0000_s1057" type="#_x0000_t66" alt="לא תוקן" style="width:26.4pt;height:17.6pt;margin-top:85.15pt;margin-left:-3.55pt;mso-height-percent:0;mso-height-relative:margin;mso-width-percent:0;mso-width-relative:margin;mso-wrap-distance-bottom:0;mso-wrap-distance-left:9pt;mso-wrap-distance-right:9pt;mso-wrap-distance-top:0;mso-wrap-style:square;position:absolute;visibility:visible;v-text-anchor:middle;z-index:251752448" adj="7200" fillcolor="#ff0100" strokecolor="#ff0100" strokeweight="2pt"/>
                  </w:pict>
                </mc:Fallback>
              </mc:AlternateContent>
            </w:r>
            <w:r w:rsidRPr="00973C85">
              <w:rPr>
                <w:noProof/>
                <w:rtl/>
              </w:rPr>
              <mc:AlternateContent>
                <mc:Choice Requires="wps">
                  <w:drawing>
                    <wp:anchor distT="0" distB="0" distL="114300" distR="114300" simplePos="0" relativeHeight="251755520" behindDoc="0" locked="0" layoutInCell="1" allowOverlap="1">
                      <wp:simplePos x="0" y="0"/>
                      <wp:positionH relativeFrom="column">
                        <wp:posOffset>-1005840</wp:posOffset>
                      </wp:positionH>
                      <wp:positionV relativeFrom="paragraph">
                        <wp:posOffset>605155</wp:posOffset>
                      </wp:positionV>
                      <wp:extent cx="1293495" cy="223520"/>
                      <wp:effectExtent l="12700" t="12700" r="14605" b="17780"/>
                      <wp:wrapNone/>
                      <wp:docPr id="1101725987" name="חץ שמאלה 1101725987"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01725987" o:spid="_x0000_s1058" type="#_x0000_t66" alt="תוקן במידה רבה" style="width:101.85pt;height:17.6pt;margin-top:47.65pt;margin-left:-79.2pt;mso-height-percent:0;mso-height-relative:margin;mso-width-percent:0;mso-width-relative:margin;mso-wrap-distance-bottom:0;mso-wrap-distance-left:9pt;mso-wrap-distance-right:9pt;mso-wrap-distance-top:0;mso-wrap-style:square;position:absolute;visibility:visible;v-text-anchor:middle;z-index:251756544" adj="1866" fillcolor="#fdf000" strokecolor="#fdf000" strokeweight="2pt"/>
                  </w:pict>
                </mc:Fallback>
              </mc:AlternateContent>
            </w:r>
            <w:r w:rsidRPr="00973C85">
              <w:rPr>
                <w:noProof/>
                <w:rtl/>
              </w:rPr>
              <mc:AlternateContent>
                <mc:Choice Requires="wps">
                  <w:drawing>
                    <wp:anchor distT="0" distB="0" distL="114300" distR="114300" simplePos="0" relativeHeight="251749376" behindDoc="0" locked="0" layoutInCell="1" allowOverlap="1">
                      <wp:simplePos x="0" y="0"/>
                      <wp:positionH relativeFrom="column">
                        <wp:posOffset>-44450</wp:posOffset>
                      </wp:positionH>
                      <wp:positionV relativeFrom="paragraph">
                        <wp:posOffset>128905</wp:posOffset>
                      </wp:positionV>
                      <wp:extent cx="335280" cy="223520"/>
                      <wp:effectExtent l="12700" t="12700" r="7620" b="17780"/>
                      <wp:wrapNone/>
                      <wp:docPr id="631288426" name="חץ שמאלה 631288426"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31288426" o:spid="_x0000_s1059" type="#_x0000_t66" alt="לא תוקן" style="width:26.4pt;height:17.6pt;margin-top:10.15pt;margin-left:-3.5pt;mso-height-percent:0;mso-height-relative:margin;mso-width-percent:0;mso-width-relative:margin;mso-wrap-distance-bottom:0;mso-wrap-distance-left:9pt;mso-wrap-distance-right:9pt;mso-wrap-distance-top:0;mso-wrap-style:square;position:absolute;visibility:visible;v-text-anchor:middle;z-index:251750400" adj="7200" fillcolor="#ff0100" strokecolor="#ff0100" strokeweight="2pt"/>
                  </w:pict>
                </mc:Fallback>
              </mc:AlternateContent>
            </w:r>
          </w:p>
        </w:tc>
        <w:tc>
          <w:tcPr>
            <w:tcW w:w="758" w:type="dxa"/>
            <w:tcBorders>
              <w:bottom w:val="single" w:sz="4" w:space="0" w:color="auto"/>
            </w:tcBorders>
            <w:shd w:val="clear" w:color="auto" w:fill="F1F9FA"/>
          </w:tcPr>
          <w:p w:rsidR="00DA0723" w:rsidRDefault="00DA0723" w:rsidP="00DA0723">
            <w:pPr>
              <w:pStyle w:val="73R"/>
              <w:rPr>
                <w:rtl/>
              </w:rPr>
            </w:pPr>
          </w:p>
        </w:tc>
        <w:tc>
          <w:tcPr>
            <w:tcW w:w="733" w:type="dxa"/>
            <w:tcBorders>
              <w:bottom w:val="single" w:sz="4" w:space="0" w:color="auto"/>
            </w:tcBorders>
            <w:shd w:val="clear" w:color="auto" w:fill="F1F9FA"/>
          </w:tcPr>
          <w:p w:rsidR="00DA0723" w:rsidRDefault="00DA0723" w:rsidP="00DA0723">
            <w:pPr>
              <w:pStyle w:val="73R"/>
              <w:rPr>
                <w:rtl/>
              </w:rPr>
            </w:pPr>
          </w:p>
        </w:tc>
        <w:tc>
          <w:tcPr>
            <w:tcW w:w="685" w:type="dxa"/>
            <w:tcBorders>
              <w:bottom w:val="single" w:sz="4" w:space="0" w:color="auto"/>
            </w:tcBorders>
            <w:shd w:val="clear" w:color="auto" w:fill="F1F9FA"/>
          </w:tcPr>
          <w:p w:rsidR="00DA0723" w:rsidRDefault="00DA0723" w:rsidP="00DA0723">
            <w:pPr>
              <w:pStyle w:val="73R"/>
              <w:rPr>
                <w:rtl/>
              </w:rPr>
            </w:pPr>
          </w:p>
        </w:tc>
      </w:tr>
      <w:tr w:rsidR="00BB24C0" w:rsidTr="00DA0723">
        <w:trPr>
          <w:trHeight w:val="737"/>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F1F9FA"/>
          </w:tcPr>
          <w:p w:rsidR="00DA0723" w:rsidRDefault="00B067C3" w:rsidP="00DA0723">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58"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33" w:type="dxa"/>
            <w:tcBorders>
              <w:top w:val="single" w:sz="4" w:space="0" w:color="auto"/>
              <w:bottom w:val="single" w:sz="4" w:space="0" w:color="auto"/>
            </w:tcBorders>
            <w:shd w:val="clear" w:color="auto" w:fill="F1F9FA"/>
          </w:tcPr>
          <w:p w:rsidR="00DA0723" w:rsidRDefault="00DA0723" w:rsidP="00DA0723">
            <w:pPr>
              <w:pStyle w:val="73R"/>
              <w:rPr>
                <w:rtl/>
              </w:rPr>
            </w:pPr>
          </w:p>
        </w:tc>
        <w:tc>
          <w:tcPr>
            <w:tcW w:w="685" w:type="dxa"/>
            <w:tcBorders>
              <w:top w:val="single" w:sz="4" w:space="0" w:color="auto"/>
              <w:bottom w:val="single" w:sz="4" w:space="0" w:color="auto"/>
            </w:tcBorders>
            <w:shd w:val="clear" w:color="auto" w:fill="F1F9FA"/>
          </w:tcPr>
          <w:p w:rsidR="00DA0723" w:rsidRDefault="00DA0723" w:rsidP="00DA0723">
            <w:pPr>
              <w:pStyle w:val="73R"/>
              <w:rPr>
                <w:rtl/>
              </w:rPr>
            </w:pPr>
          </w:p>
        </w:tc>
      </w:tr>
      <w:tr w:rsidR="00BB24C0" w:rsidTr="00DA0723">
        <w:trPr>
          <w:trHeight w:val="737"/>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F1F9FA"/>
          </w:tcPr>
          <w:p w:rsidR="00DA0723" w:rsidRDefault="00B067C3" w:rsidP="00DA0723">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58"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33" w:type="dxa"/>
            <w:tcBorders>
              <w:top w:val="single" w:sz="4" w:space="0" w:color="auto"/>
              <w:bottom w:val="single" w:sz="4" w:space="0" w:color="auto"/>
            </w:tcBorders>
            <w:shd w:val="clear" w:color="auto" w:fill="F1F9FA"/>
          </w:tcPr>
          <w:p w:rsidR="00DA0723" w:rsidRDefault="00DA0723" w:rsidP="00DA0723">
            <w:pPr>
              <w:pStyle w:val="73R"/>
              <w:rPr>
                <w:rtl/>
              </w:rPr>
            </w:pPr>
          </w:p>
        </w:tc>
        <w:tc>
          <w:tcPr>
            <w:tcW w:w="685" w:type="dxa"/>
            <w:tcBorders>
              <w:top w:val="single" w:sz="4" w:space="0" w:color="auto"/>
              <w:bottom w:val="single" w:sz="4" w:space="0" w:color="auto"/>
            </w:tcBorders>
            <w:shd w:val="clear" w:color="auto" w:fill="F1F9FA"/>
          </w:tcPr>
          <w:p w:rsidR="00DA0723" w:rsidRDefault="00DA0723" w:rsidP="00DA0723">
            <w:pPr>
              <w:pStyle w:val="73R"/>
              <w:rPr>
                <w:rtl/>
              </w:rPr>
            </w:pPr>
          </w:p>
        </w:tc>
      </w:tr>
      <w:tr w:rsidR="00BB24C0" w:rsidTr="00DA0723">
        <w:trPr>
          <w:trHeight w:val="737"/>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tcBorders>
            <w:shd w:val="clear" w:color="auto" w:fill="F1F9FA"/>
          </w:tcPr>
          <w:p w:rsidR="00DA0723" w:rsidRDefault="00B067C3" w:rsidP="00DA0723">
            <w:pPr>
              <w:pStyle w:val="73R"/>
              <w:rPr>
                <w:rtl/>
              </w:rPr>
            </w:pPr>
            <w:r w:rsidRPr="00F547FE">
              <w:rPr>
                <w:rFonts w:hint="cs"/>
                <w:b/>
                <w:bCs/>
                <w:rtl/>
              </w:rPr>
              <w:t>עין קיניה</w:t>
            </w:r>
          </w:p>
        </w:tc>
        <w:tc>
          <w:tcPr>
            <w:tcW w:w="584" w:type="dxa"/>
            <w:tcBorders>
              <w:top w:val="single" w:sz="4" w:space="0" w:color="auto"/>
            </w:tcBorders>
            <w:shd w:val="clear" w:color="auto" w:fill="F1F9FA"/>
          </w:tcPr>
          <w:p w:rsidR="00DA0723" w:rsidRDefault="00DA0723" w:rsidP="00DA0723">
            <w:pPr>
              <w:pStyle w:val="73R"/>
              <w:rPr>
                <w:rtl/>
              </w:rPr>
            </w:pPr>
          </w:p>
        </w:tc>
        <w:tc>
          <w:tcPr>
            <w:tcW w:w="758" w:type="dxa"/>
            <w:tcBorders>
              <w:top w:val="single" w:sz="4" w:space="0" w:color="auto"/>
            </w:tcBorders>
            <w:shd w:val="clear" w:color="auto" w:fill="F1F9FA"/>
          </w:tcPr>
          <w:p w:rsidR="00DA0723" w:rsidRDefault="00DA0723" w:rsidP="00DA0723">
            <w:pPr>
              <w:pStyle w:val="73R"/>
              <w:rPr>
                <w:rtl/>
              </w:rPr>
            </w:pPr>
          </w:p>
        </w:tc>
        <w:tc>
          <w:tcPr>
            <w:tcW w:w="733" w:type="dxa"/>
            <w:tcBorders>
              <w:top w:val="single" w:sz="4" w:space="0" w:color="auto"/>
            </w:tcBorders>
            <w:shd w:val="clear" w:color="auto" w:fill="F1F9FA"/>
          </w:tcPr>
          <w:p w:rsidR="00DA0723" w:rsidRDefault="00DA0723" w:rsidP="00DA0723">
            <w:pPr>
              <w:pStyle w:val="73R"/>
              <w:rPr>
                <w:rtl/>
              </w:rPr>
            </w:pPr>
          </w:p>
        </w:tc>
        <w:tc>
          <w:tcPr>
            <w:tcW w:w="685" w:type="dxa"/>
            <w:tcBorders>
              <w:top w:val="single" w:sz="4" w:space="0" w:color="auto"/>
            </w:tcBorders>
            <w:shd w:val="clear" w:color="auto" w:fill="F1F9FA"/>
          </w:tcPr>
          <w:p w:rsidR="00DA0723" w:rsidRDefault="00DA0723" w:rsidP="00DA0723">
            <w:pPr>
              <w:pStyle w:val="73R"/>
              <w:rPr>
                <w:rtl/>
              </w:rPr>
            </w:pPr>
          </w:p>
        </w:tc>
      </w:tr>
      <w:tr w:rsidR="00BB24C0" w:rsidTr="00DA0723">
        <w:trPr>
          <w:trHeight w:val="1587"/>
        </w:trPr>
        <w:tc>
          <w:tcPr>
            <w:tcW w:w="1096" w:type="dxa"/>
            <w:vMerge w:val="restart"/>
            <w:shd w:val="clear" w:color="auto" w:fill="DFECEF"/>
          </w:tcPr>
          <w:p w:rsidR="00DA0723" w:rsidRPr="00F6117F" w:rsidRDefault="00B067C3" w:rsidP="00DA0723">
            <w:pPr>
              <w:pStyle w:val="73R"/>
              <w:rPr>
                <w:rtl/>
              </w:rPr>
            </w:pPr>
            <w:r w:rsidRPr="00325D70">
              <w:rPr>
                <w:rtl/>
              </w:rPr>
              <w:t>השקעה בתשתית החשמל של המועצות המקומיות</w:t>
            </w:r>
          </w:p>
        </w:tc>
        <w:tc>
          <w:tcPr>
            <w:tcW w:w="1082" w:type="dxa"/>
            <w:vMerge w:val="restart"/>
            <w:shd w:val="clear" w:color="auto" w:fill="DFECEF"/>
          </w:tcPr>
          <w:p w:rsidR="00DA0723" w:rsidRPr="00F6117F" w:rsidRDefault="00B067C3" w:rsidP="00DA0723">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DFECEF"/>
          </w:tcPr>
          <w:p w:rsidR="00DA0723" w:rsidRPr="00F6117F" w:rsidRDefault="00B067C3" w:rsidP="00DA0723">
            <w:pPr>
              <w:pStyle w:val="73R"/>
              <w:rPr>
                <w:rtl/>
              </w:rPr>
            </w:pPr>
            <w:r w:rsidRPr="00325D70">
              <w:rPr>
                <w:rFonts w:hint="cs"/>
                <w:rtl/>
              </w:rPr>
              <w:t>בביקורת הקודמת עלה כי ה</w:t>
            </w:r>
            <w:r w:rsidRPr="00325D70">
              <w:rPr>
                <w:rtl/>
              </w:rPr>
              <w:t>מועצות המקומיות בוקעאת'א, מג'דל שמס, מסעדה ועין קיניה</w:t>
            </w:r>
            <w:r w:rsidRPr="00325D70">
              <w:rPr>
                <w:rFonts w:hint="cs"/>
                <w:rtl/>
              </w:rPr>
              <w:t xml:space="preserve"> </w:t>
            </w:r>
            <w:r w:rsidRPr="00325D70">
              <w:rPr>
                <w:rtl/>
              </w:rPr>
              <w:t>ל</w:t>
            </w:r>
            <w:r w:rsidRPr="00325D70">
              <w:rPr>
                <w:rFonts w:hint="cs"/>
                <w:rtl/>
              </w:rPr>
              <w:t xml:space="preserve">א </w:t>
            </w:r>
            <w:r w:rsidRPr="00325D70">
              <w:rPr>
                <w:rtl/>
              </w:rPr>
              <w:t>השקיע</w:t>
            </w:r>
            <w:r w:rsidRPr="00325D70">
              <w:rPr>
                <w:rFonts w:hint="cs"/>
                <w:rtl/>
              </w:rPr>
              <w:t>ו</w:t>
            </w:r>
            <w:r w:rsidRPr="00325D70">
              <w:rPr>
                <w:rtl/>
              </w:rPr>
              <w:t xml:space="preserve"> בתשתיות הקיימות של רשת החשמל בתחומן, בין היתר באמצעות רכישת שנאים, כדי למנוע תקלות מרובות, בייחוד בעונת החורף שבה צריכת החשמל עולה באופן ניכר, וכי </w:t>
            </w:r>
            <w:r w:rsidRPr="00325D70">
              <w:rPr>
                <w:rFonts w:hint="cs"/>
                <w:rtl/>
              </w:rPr>
              <w:t>לא נערכו</w:t>
            </w:r>
            <w:r w:rsidRPr="00325D70">
              <w:rPr>
                <w:rtl/>
              </w:rPr>
              <w:t xml:space="preserve"> בעוד מועד למתן מענה הולם לתקלות החוזרות ונשנות הנגרמות בעקבות הרחבת הבנייה והגידול בצריכה.</w:t>
            </w:r>
          </w:p>
        </w:tc>
        <w:tc>
          <w:tcPr>
            <w:tcW w:w="1033" w:type="dxa"/>
            <w:tcBorders>
              <w:bottom w:val="single" w:sz="4" w:space="0" w:color="auto"/>
            </w:tcBorders>
            <w:shd w:val="clear" w:color="auto" w:fill="DFECEF"/>
          </w:tcPr>
          <w:p w:rsidR="00DA0723" w:rsidRDefault="00B067C3" w:rsidP="00DA0723">
            <w:pPr>
              <w:pStyle w:val="73R"/>
              <w:rPr>
                <w:rtl/>
              </w:rPr>
            </w:pPr>
            <w:r w:rsidRPr="00F547FE">
              <w:rPr>
                <w:b/>
                <w:bCs/>
                <w:rtl/>
              </w:rPr>
              <w:t>בוקעאת'א</w:t>
            </w:r>
          </w:p>
        </w:tc>
        <w:tc>
          <w:tcPr>
            <w:tcW w:w="584" w:type="dxa"/>
            <w:tcBorders>
              <w:bottom w:val="single" w:sz="4" w:space="0" w:color="auto"/>
            </w:tcBorders>
            <w:shd w:val="clear" w:color="auto" w:fill="DFECEF"/>
          </w:tcPr>
          <w:p w:rsidR="00DA0723" w:rsidRDefault="00DA0723" w:rsidP="00DA0723">
            <w:pPr>
              <w:pStyle w:val="73R"/>
              <w:rPr>
                <w:rtl/>
              </w:rPr>
            </w:pPr>
          </w:p>
        </w:tc>
        <w:tc>
          <w:tcPr>
            <w:tcW w:w="758" w:type="dxa"/>
            <w:tcBorders>
              <w:bottom w:val="single" w:sz="4" w:space="0" w:color="auto"/>
            </w:tcBorders>
            <w:shd w:val="clear" w:color="auto" w:fill="DFECEF"/>
          </w:tcPr>
          <w:p w:rsidR="00DA0723" w:rsidRDefault="00DA0723" w:rsidP="00DA0723">
            <w:pPr>
              <w:pStyle w:val="73R"/>
              <w:rPr>
                <w:rtl/>
              </w:rPr>
            </w:pPr>
          </w:p>
        </w:tc>
        <w:tc>
          <w:tcPr>
            <w:tcW w:w="733" w:type="dxa"/>
            <w:tcBorders>
              <w:bottom w:val="single" w:sz="4" w:space="0" w:color="auto"/>
            </w:tcBorders>
            <w:shd w:val="clear" w:color="auto" w:fill="DFECEF"/>
          </w:tcPr>
          <w:p w:rsidR="00DA0723" w:rsidRDefault="00DA0723" w:rsidP="00DA0723">
            <w:pPr>
              <w:pStyle w:val="73R"/>
              <w:rPr>
                <w:rtl/>
              </w:rPr>
            </w:pPr>
          </w:p>
        </w:tc>
        <w:tc>
          <w:tcPr>
            <w:tcW w:w="685" w:type="dxa"/>
            <w:tcBorders>
              <w:bottom w:val="single" w:sz="4" w:space="0" w:color="auto"/>
            </w:tcBorders>
            <w:shd w:val="clear" w:color="auto" w:fill="DFECEF"/>
          </w:tcPr>
          <w:p w:rsidR="00DA0723" w:rsidRDefault="00DA0723" w:rsidP="00DA0723">
            <w:pPr>
              <w:pStyle w:val="73R"/>
              <w:rPr>
                <w:rtl/>
              </w:rPr>
            </w:pPr>
          </w:p>
        </w:tc>
      </w:tr>
      <w:tr w:rsidR="00BB24C0" w:rsidTr="00DA0723">
        <w:trPr>
          <w:trHeight w:val="1587"/>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DFECEF"/>
          </w:tcPr>
          <w:p w:rsidR="00DA0723" w:rsidRDefault="00B067C3" w:rsidP="00DA0723">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58"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33" w:type="dxa"/>
            <w:tcBorders>
              <w:top w:val="single" w:sz="4" w:space="0" w:color="auto"/>
              <w:bottom w:val="single" w:sz="4" w:space="0" w:color="auto"/>
            </w:tcBorders>
            <w:shd w:val="clear" w:color="auto" w:fill="DFECEF"/>
          </w:tcPr>
          <w:p w:rsidR="00DA0723" w:rsidRDefault="00DA0723" w:rsidP="00DA0723">
            <w:pPr>
              <w:pStyle w:val="73R"/>
              <w:rPr>
                <w:rtl/>
              </w:rPr>
            </w:pPr>
          </w:p>
        </w:tc>
        <w:tc>
          <w:tcPr>
            <w:tcW w:w="685" w:type="dxa"/>
            <w:tcBorders>
              <w:top w:val="single" w:sz="4" w:space="0" w:color="auto"/>
              <w:bottom w:val="single" w:sz="4" w:space="0" w:color="auto"/>
            </w:tcBorders>
            <w:shd w:val="clear" w:color="auto" w:fill="DFECEF"/>
          </w:tcPr>
          <w:p w:rsidR="00DA0723" w:rsidRDefault="00DA0723" w:rsidP="00DA0723">
            <w:pPr>
              <w:pStyle w:val="73R"/>
              <w:rPr>
                <w:rtl/>
              </w:rPr>
            </w:pPr>
          </w:p>
        </w:tc>
      </w:tr>
      <w:tr w:rsidR="00BB24C0" w:rsidTr="00DA0723">
        <w:trPr>
          <w:trHeight w:val="1587"/>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DFECEF"/>
          </w:tcPr>
          <w:p w:rsidR="00DA0723" w:rsidRDefault="00B067C3" w:rsidP="00DA0723">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58"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33" w:type="dxa"/>
            <w:tcBorders>
              <w:top w:val="single" w:sz="4" w:space="0" w:color="auto"/>
              <w:bottom w:val="single" w:sz="4" w:space="0" w:color="auto"/>
            </w:tcBorders>
            <w:shd w:val="clear" w:color="auto" w:fill="DFECEF"/>
          </w:tcPr>
          <w:p w:rsidR="00DA0723" w:rsidRDefault="00DA0723" w:rsidP="00DA0723">
            <w:pPr>
              <w:pStyle w:val="73R"/>
              <w:rPr>
                <w:rtl/>
              </w:rPr>
            </w:pPr>
          </w:p>
        </w:tc>
        <w:tc>
          <w:tcPr>
            <w:tcW w:w="685" w:type="dxa"/>
            <w:tcBorders>
              <w:top w:val="single" w:sz="4" w:space="0" w:color="auto"/>
              <w:bottom w:val="single" w:sz="4" w:space="0" w:color="auto"/>
            </w:tcBorders>
            <w:shd w:val="clear" w:color="auto" w:fill="DFECEF"/>
          </w:tcPr>
          <w:p w:rsidR="00DA0723" w:rsidRDefault="00DA0723" w:rsidP="00DA0723">
            <w:pPr>
              <w:pStyle w:val="73R"/>
              <w:rPr>
                <w:rtl/>
              </w:rPr>
            </w:pPr>
          </w:p>
        </w:tc>
      </w:tr>
      <w:tr w:rsidR="00BB24C0" w:rsidTr="006C3AB9">
        <w:trPr>
          <w:trHeight w:val="1587"/>
        </w:trPr>
        <w:tc>
          <w:tcPr>
            <w:tcW w:w="1096" w:type="dxa"/>
            <w:vMerge/>
            <w:tcBorders>
              <w:bottom w:val="nil"/>
            </w:tcBorders>
            <w:shd w:val="clear" w:color="auto" w:fill="DFECEF"/>
          </w:tcPr>
          <w:p w:rsidR="00DA0723" w:rsidRPr="00F6117F" w:rsidRDefault="00DA0723" w:rsidP="00DA0723">
            <w:pPr>
              <w:pStyle w:val="73R"/>
              <w:rPr>
                <w:rtl/>
              </w:rPr>
            </w:pPr>
          </w:p>
        </w:tc>
        <w:tc>
          <w:tcPr>
            <w:tcW w:w="1082" w:type="dxa"/>
            <w:vMerge/>
            <w:tcBorders>
              <w:bottom w:val="nil"/>
            </w:tcBorders>
            <w:shd w:val="clear" w:color="auto" w:fill="DFECEF"/>
          </w:tcPr>
          <w:p w:rsidR="00DA0723" w:rsidRPr="00F6117F" w:rsidRDefault="00DA0723" w:rsidP="00DA0723">
            <w:pPr>
              <w:pStyle w:val="73R"/>
              <w:rPr>
                <w:rtl/>
              </w:rPr>
            </w:pPr>
          </w:p>
        </w:tc>
        <w:tc>
          <w:tcPr>
            <w:tcW w:w="1358" w:type="dxa"/>
            <w:vMerge/>
            <w:tcBorders>
              <w:bottom w:val="nil"/>
            </w:tcBorders>
            <w:shd w:val="clear" w:color="auto" w:fill="DFECEF"/>
          </w:tcPr>
          <w:p w:rsidR="00DA0723" w:rsidRPr="00F6117F" w:rsidRDefault="00DA0723" w:rsidP="00DA0723">
            <w:pPr>
              <w:pStyle w:val="73R"/>
              <w:rPr>
                <w:rtl/>
              </w:rPr>
            </w:pPr>
          </w:p>
        </w:tc>
        <w:tc>
          <w:tcPr>
            <w:tcW w:w="1033" w:type="dxa"/>
            <w:tcBorders>
              <w:top w:val="single" w:sz="4" w:space="0" w:color="auto"/>
              <w:bottom w:val="nil"/>
            </w:tcBorders>
            <w:shd w:val="clear" w:color="auto" w:fill="DFECEF"/>
          </w:tcPr>
          <w:p w:rsidR="00DA0723" w:rsidRDefault="00B067C3" w:rsidP="00DA0723">
            <w:pPr>
              <w:pStyle w:val="73R"/>
              <w:rPr>
                <w:rtl/>
              </w:rPr>
            </w:pPr>
            <w:r w:rsidRPr="00F547FE">
              <w:rPr>
                <w:rFonts w:hint="cs"/>
                <w:b/>
                <w:bCs/>
                <w:rtl/>
              </w:rPr>
              <w:t>עין קיניה</w:t>
            </w:r>
          </w:p>
        </w:tc>
        <w:tc>
          <w:tcPr>
            <w:tcW w:w="584" w:type="dxa"/>
            <w:tcBorders>
              <w:top w:val="single" w:sz="4" w:space="0" w:color="auto"/>
              <w:bottom w:val="nil"/>
            </w:tcBorders>
            <w:shd w:val="clear" w:color="auto" w:fill="DFECEF"/>
          </w:tcPr>
          <w:p w:rsidR="00DA0723" w:rsidRDefault="00B067C3" w:rsidP="00DA0723">
            <w:pPr>
              <w:pStyle w:val="73R"/>
              <w:rPr>
                <w:rtl/>
              </w:rPr>
            </w:pPr>
            <w:r w:rsidRPr="00973C85">
              <w:rPr>
                <w:noProof/>
                <w:rtl/>
              </w:rPr>
              <mc:AlternateContent>
                <mc:Choice Requires="wps">
                  <w:drawing>
                    <wp:anchor distT="0" distB="0" distL="114300" distR="114300" simplePos="0" relativeHeight="251763712" behindDoc="0" locked="0" layoutInCell="1" allowOverlap="1">
                      <wp:simplePos x="0" y="0"/>
                      <wp:positionH relativeFrom="column">
                        <wp:posOffset>-1012825</wp:posOffset>
                      </wp:positionH>
                      <wp:positionV relativeFrom="paragraph">
                        <wp:posOffset>354330</wp:posOffset>
                      </wp:positionV>
                      <wp:extent cx="1293495" cy="223520"/>
                      <wp:effectExtent l="12700" t="12700" r="14605" b="17780"/>
                      <wp:wrapNone/>
                      <wp:docPr id="1922238305" name="חץ שמאלה 1922238305"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22238305" o:spid="_x0000_s1060" type="#_x0000_t66" alt="תוקן במידה רבה" style="width:101.85pt;height:17.6pt;margin-top:27.9pt;margin-left:-79.75pt;mso-height-percent:0;mso-height-relative:margin;mso-width-percent:0;mso-width-relative:margin;mso-wrap-distance-bottom:0;mso-wrap-distance-left:9pt;mso-wrap-distance-right:9pt;mso-wrap-distance-top:0;mso-wrap-style:square;position:absolute;visibility:visible;v-text-anchor:middle;z-index:251764736" adj="1866" fillcolor="#fdf000" strokecolor="#fdf000" strokeweight="2pt"/>
                  </w:pict>
                </mc:Fallback>
              </mc:AlternateContent>
            </w:r>
            <w:r w:rsidRPr="00973C85">
              <w:rPr>
                <w:noProof/>
                <w:rtl/>
              </w:rPr>
              <mc:AlternateContent>
                <mc:Choice Requires="wps">
                  <w:drawing>
                    <wp:anchor distT="0" distB="0" distL="114300" distR="114300" simplePos="0" relativeHeight="251761664" behindDoc="0" locked="0" layoutInCell="1" allowOverlap="1">
                      <wp:simplePos x="0" y="0"/>
                      <wp:positionH relativeFrom="column">
                        <wp:posOffset>-1012825</wp:posOffset>
                      </wp:positionH>
                      <wp:positionV relativeFrom="paragraph">
                        <wp:posOffset>-658495</wp:posOffset>
                      </wp:positionV>
                      <wp:extent cx="1293495" cy="223520"/>
                      <wp:effectExtent l="12700" t="12700" r="14605" b="17780"/>
                      <wp:wrapNone/>
                      <wp:docPr id="965190191" name="חץ שמאלה 965190191"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65190191" o:spid="_x0000_s1061" type="#_x0000_t66" alt="תוקן במידה רבה" style="width:101.85pt;height:17.6pt;margin-top:-51.85pt;margin-left:-79.75pt;mso-height-percent:0;mso-height-relative:margin;mso-width-percent:0;mso-width-relative:margin;mso-wrap-distance-bottom:0;mso-wrap-distance-left:9pt;mso-wrap-distance-right:9pt;mso-wrap-distance-top:0;mso-wrap-style:square;position:absolute;visibility:visible;v-text-anchor:middle;z-index:251762688" adj="1866" fillcolor="#fdf000" strokecolor="#fdf000" strokeweight="2pt"/>
                  </w:pict>
                </mc:Fallback>
              </mc:AlternateContent>
            </w:r>
            <w:r w:rsidRPr="00973C85">
              <w:rPr>
                <w:noProof/>
                <w:rtl/>
              </w:rPr>
              <mc:AlternateContent>
                <mc:Choice Requires="wps">
                  <w:drawing>
                    <wp:anchor distT="0" distB="0" distL="114300" distR="114300" simplePos="0" relativeHeight="251759616" behindDoc="0" locked="0" layoutInCell="1" allowOverlap="1">
                      <wp:simplePos x="0" y="0"/>
                      <wp:positionH relativeFrom="column">
                        <wp:posOffset>-1012825</wp:posOffset>
                      </wp:positionH>
                      <wp:positionV relativeFrom="paragraph">
                        <wp:posOffset>-1671320</wp:posOffset>
                      </wp:positionV>
                      <wp:extent cx="1293495" cy="223520"/>
                      <wp:effectExtent l="12700" t="12700" r="14605" b="17780"/>
                      <wp:wrapNone/>
                      <wp:docPr id="1260789660" name="חץ שמאלה 1260789660"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60789660" o:spid="_x0000_s1062" type="#_x0000_t66" alt="תוקן במידה רבה" style="width:101.85pt;height:17.6pt;margin-top:-131.6pt;margin-left:-79.75pt;mso-height-percent:0;mso-height-relative:margin;mso-width-percent:0;mso-width-relative:margin;mso-wrap-distance-bottom:0;mso-wrap-distance-left:9pt;mso-wrap-distance-right:9pt;mso-wrap-distance-top:0;mso-wrap-style:square;position:absolute;visibility:visible;v-text-anchor:middle;z-index:251760640" adj="1866" fillcolor="#fdf000" strokecolor="#fdf000" strokeweight="2pt"/>
                  </w:pict>
                </mc:Fallback>
              </mc:AlternateContent>
            </w:r>
            <w:r w:rsidRPr="00973C85">
              <w:rPr>
                <w:noProof/>
                <w:rtl/>
              </w:rPr>
              <mc:AlternateContent>
                <mc:Choice Requires="wps">
                  <w:drawing>
                    <wp:anchor distT="0" distB="0" distL="114300" distR="114300" simplePos="0" relativeHeight="251757568" behindDoc="0" locked="0" layoutInCell="1" allowOverlap="1">
                      <wp:simplePos x="0" y="0"/>
                      <wp:positionH relativeFrom="column">
                        <wp:posOffset>-1012825</wp:posOffset>
                      </wp:positionH>
                      <wp:positionV relativeFrom="paragraph">
                        <wp:posOffset>-2691130</wp:posOffset>
                      </wp:positionV>
                      <wp:extent cx="1293495" cy="223520"/>
                      <wp:effectExtent l="12700" t="12700" r="14605" b="17780"/>
                      <wp:wrapNone/>
                      <wp:docPr id="316346803" name="חץ שמאלה 316346803"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16346803" o:spid="_x0000_s1063" type="#_x0000_t66" alt="תוקן במידה רבה" style="width:101.85pt;height:17.6pt;margin-top:-211.9pt;margin-left:-79.75pt;mso-height-percent:0;mso-height-relative:margin;mso-width-percent:0;mso-width-relative:margin;mso-wrap-distance-bottom:0;mso-wrap-distance-left:9pt;mso-wrap-distance-right:9pt;mso-wrap-distance-top:0;mso-wrap-style:square;position:absolute;visibility:visible;v-text-anchor:middle;z-index:251758592" adj="1866" fillcolor="#fdf000" strokecolor="#fdf000" strokeweight="2pt"/>
                  </w:pict>
                </mc:Fallback>
              </mc:AlternateContent>
            </w:r>
          </w:p>
        </w:tc>
        <w:tc>
          <w:tcPr>
            <w:tcW w:w="758" w:type="dxa"/>
            <w:tcBorders>
              <w:top w:val="single" w:sz="4" w:space="0" w:color="auto"/>
              <w:bottom w:val="nil"/>
            </w:tcBorders>
            <w:shd w:val="clear" w:color="auto" w:fill="DFECEF"/>
          </w:tcPr>
          <w:p w:rsidR="00DA0723" w:rsidRDefault="00DA0723" w:rsidP="00DA0723">
            <w:pPr>
              <w:pStyle w:val="73R"/>
              <w:rPr>
                <w:rtl/>
              </w:rPr>
            </w:pPr>
          </w:p>
        </w:tc>
        <w:tc>
          <w:tcPr>
            <w:tcW w:w="733" w:type="dxa"/>
            <w:tcBorders>
              <w:top w:val="single" w:sz="4" w:space="0" w:color="auto"/>
              <w:bottom w:val="nil"/>
            </w:tcBorders>
            <w:shd w:val="clear" w:color="auto" w:fill="DFECEF"/>
          </w:tcPr>
          <w:p w:rsidR="00DA0723" w:rsidRDefault="00DA0723" w:rsidP="00DA0723">
            <w:pPr>
              <w:pStyle w:val="73R"/>
              <w:rPr>
                <w:rtl/>
              </w:rPr>
            </w:pPr>
          </w:p>
        </w:tc>
        <w:tc>
          <w:tcPr>
            <w:tcW w:w="685" w:type="dxa"/>
            <w:tcBorders>
              <w:top w:val="single" w:sz="4" w:space="0" w:color="auto"/>
              <w:bottom w:val="nil"/>
            </w:tcBorders>
            <w:shd w:val="clear" w:color="auto" w:fill="DFECEF"/>
          </w:tcPr>
          <w:p w:rsidR="00DA0723" w:rsidRDefault="00DA0723" w:rsidP="00DA0723">
            <w:pPr>
              <w:pStyle w:val="73R"/>
              <w:rPr>
                <w:rtl/>
              </w:rPr>
            </w:pPr>
          </w:p>
        </w:tc>
      </w:tr>
      <w:tr w:rsidR="00BB24C0" w:rsidTr="006C3AB9">
        <w:tc>
          <w:tcPr>
            <w:tcW w:w="1096" w:type="dxa"/>
            <w:tcBorders>
              <w:left w:val="nil"/>
              <w:right w:val="nil"/>
            </w:tcBorders>
            <w:shd w:val="clear" w:color="auto" w:fill="FFFFFF" w:themeFill="background1"/>
          </w:tcPr>
          <w:p w:rsidR="00F547FE" w:rsidRPr="00F6117F" w:rsidRDefault="00F547FE" w:rsidP="00145DD5">
            <w:pPr>
              <w:pStyle w:val="73R"/>
              <w:rPr>
                <w:rtl/>
              </w:rPr>
            </w:pPr>
          </w:p>
        </w:tc>
        <w:tc>
          <w:tcPr>
            <w:tcW w:w="1082" w:type="dxa"/>
            <w:tcBorders>
              <w:left w:val="nil"/>
              <w:right w:val="nil"/>
            </w:tcBorders>
            <w:shd w:val="clear" w:color="auto" w:fill="FFFFFF" w:themeFill="background1"/>
          </w:tcPr>
          <w:p w:rsidR="00F547FE" w:rsidRPr="00F6117F" w:rsidRDefault="00F547FE" w:rsidP="00145DD5">
            <w:pPr>
              <w:pStyle w:val="73R"/>
              <w:rPr>
                <w:rtl/>
              </w:rPr>
            </w:pPr>
          </w:p>
        </w:tc>
        <w:tc>
          <w:tcPr>
            <w:tcW w:w="1358" w:type="dxa"/>
            <w:tcBorders>
              <w:left w:val="nil"/>
              <w:right w:val="nil"/>
            </w:tcBorders>
            <w:shd w:val="clear" w:color="auto" w:fill="FFFFFF" w:themeFill="background1"/>
          </w:tcPr>
          <w:p w:rsidR="00F547FE" w:rsidRPr="00F6117F" w:rsidRDefault="00F547FE" w:rsidP="00145DD5">
            <w:pPr>
              <w:pStyle w:val="73R"/>
              <w:rPr>
                <w:rtl/>
              </w:rPr>
            </w:pPr>
          </w:p>
        </w:tc>
        <w:tc>
          <w:tcPr>
            <w:tcW w:w="1033" w:type="dxa"/>
            <w:tcBorders>
              <w:left w:val="nil"/>
              <w:right w:val="nil"/>
            </w:tcBorders>
            <w:shd w:val="clear" w:color="auto" w:fill="FFFFFF" w:themeFill="background1"/>
          </w:tcPr>
          <w:p w:rsidR="00F547FE" w:rsidRDefault="00F547FE" w:rsidP="00145DD5">
            <w:pPr>
              <w:pStyle w:val="73R"/>
              <w:rPr>
                <w:rtl/>
              </w:rPr>
            </w:pPr>
          </w:p>
        </w:tc>
        <w:tc>
          <w:tcPr>
            <w:tcW w:w="584" w:type="dxa"/>
            <w:tcBorders>
              <w:left w:val="nil"/>
              <w:right w:val="nil"/>
            </w:tcBorders>
            <w:shd w:val="clear" w:color="auto" w:fill="FFFFFF" w:themeFill="background1"/>
          </w:tcPr>
          <w:p w:rsidR="00F547FE" w:rsidRDefault="00F547FE" w:rsidP="00145DD5">
            <w:pPr>
              <w:pStyle w:val="73R"/>
              <w:rPr>
                <w:rtl/>
              </w:rPr>
            </w:pPr>
          </w:p>
        </w:tc>
        <w:tc>
          <w:tcPr>
            <w:tcW w:w="758" w:type="dxa"/>
            <w:tcBorders>
              <w:left w:val="nil"/>
              <w:right w:val="nil"/>
            </w:tcBorders>
            <w:shd w:val="clear" w:color="auto" w:fill="FFFFFF" w:themeFill="background1"/>
          </w:tcPr>
          <w:p w:rsidR="00F547FE" w:rsidRDefault="00F547FE" w:rsidP="00145DD5">
            <w:pPr>
              <w:pStyle w:val="73R"/>
              <w:rPr>
                <w:rtl/>
              </w:rPr>
            </w:pPr>
          </w:p>
        </w:tc>
        <w:tc>
          <w:tcPr>
            <w:tcW w:w="733" w:type="dxa"/>
            <w:tcBorders>
              <w:left w:val="nil"/>
              <w:right w:val="nil"/>
            </w:tcBorders>
            <w:shd w:val="clear" w:color="auto" w:fill="FFFFFF" w:themeFill="background1"/>
          </w:tcPr>
          <w:p w:rsidR="00F547FE" w:rsidRDefault="00F547FE" w:rsidP="00145DD5">
            <w:pPr>
              <w:pStyle w:val="73R"/>
              <w:rPr>
                <w:rtl/>
              </w:rPr>
            </w:pPr>
          </w:p>
        </w:tc>
        <w:tc>
          <w:tcPr>
            <w:tcW w:w="685" w:type="dxa"/>
            <w:tcBorders>
              <w:left w:val="nil"/>
              <w:right w:val="nil"/>
            </w:tcBorders>
            <w:shd w:val="clear" w:color="auto" w:fill="FFFFFF" w:themeFill="background1"/>
          </w:tcPr>
          <w:p w:rsidR="00F547FE" w:rsidRDefault="00F547FE" w:rsidP="00145DD5">
            <w:pPr>
              <w:pStyle w:val="73R"/>
              <w:rPr>
                <w:rtl/>
              </w:rPr>
            </w:pPr>
          </w:p>
        </w:tc>
      </w:tr>
      <w:tr w:rsidR="00BB24C0" w:rsidTr="00DA0723">
        <w:trPr>
          <w:trHeight w:val="1191"/>
        </w:trPr>
        <w:tc>
          <w:tcPr>
            <w:tcW w:w="1096" w:type="dxa"/>
            <w:vMerge w:val="restart"/>
            <w:shd w:val="clear" w:color="auto" w:fill="F1F9FA"/>
          </w:tcPr>
          <w:p w:rsidR="00DA0723" w:rsidRPr="00F6117F" w:rsidRDefault="00B067C3" w:rsidP="00DA0723">
            <w:pPr>
              <w:pStyle w:val="73R"/>
              <w:rPr>
                <w:rtl/>
              </w:rPr>
            </w:pPr>
            <w:r w:rsidRPr="00325D70">
              <w:rPr>
                <w:rtl/>
              </w:rPr>
              <w:lastRenderedPageBreak/>
              <w:t>ביצוע בדיקות חשמל מקדימות</w:t>
            </w:r>
          </w:p>
        </w:tc>
        <w:tc>
          <w:tcPr>
            <w:tcW w:w="1082" w:type="dxa"/>
            <w:vMerge w:val="restart"/>
            <w:shd w:val="clear" w:color="auto" w:fill="F1F9FA"/>
          </w:tcPr>
          <w:p w:rsidR="00DA0723" w:rsidRPr="00F6117F" w:rsidRDefault="00B067C3" w:rsidP="00DA0723">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F1F9FA"/>
          </w:tcPr>
          <w:p w:rsidR="00DA0723" w:rsidRPr="00F6117F" w:rsidRDefault="00B067C3" w:rsidP="00DA0723">
            <w:pPr>
              <w:pStyle w:val="73R"/>
              <w:rPr>
                <w:rtl/>
              </w:rPr>
            </w:pPr>
            <w:r w:rsidRPr="00325D70">
              <w:rPr>
                <w:rtl/>
              </w:rPr>
              <w:t xml:space="preserve">בביקורת הקודמת עלה כי בארבע המועצות המקומיות בוקעאת'א, </w:t>
            </w:r>
            <w:r w:rsidRPr="00325D70">
              <w:rPr>
                <w:rFonts w:hint="cs"/>
                <w:rtl/>
              </w:rPr>
              <w:t xml:space="preserve">מג'דל שמס, </w:t>
            </w:r>
            <w:r w:rsidRPr="00325D70">
              <w:rPr>
                <w:rtl/>
              </w:rPr>
              <w:t>מסעדה ועין קיניה</w:t>
            </w:r>
            <w:r w:rsidRPr="00325D70">
              <w:rPr>
                <w:rFonts w:hint="cs"/>
                <w:rtl/>
              </w:rPr>
              <w:t xml:space="preserve"> </w:t>
            </w:r>
            <w:r w:rsidRPr="00325D70">
              <w:rPr>
                <w:rtl/>
              </w:rPr>
              <w:t xml:space="preserve">לא נמצאו מסמכים כלשהם </w:t>
            </w:r>
            <w:r w:rsidRPr="00325D70">
              <w:rPr>
                <w:rtl/>
              </w:rPr>
              <w:t>המעידים על ביצוע בדיקות מוקדמות של תקינות מערכ</w:t>
            </w:r>
            <w:r w:rsidRPr="00325D70">
              <w:rPr>
                <w:rFonts w:hint="cs"/>
                <w:rtl/>
              </w:rPr>
              <w:t>ו</w:t>
            </w:r>
            <w:r w:rsidRPr="00325D70">
              <w:rPr>
                <w:rtl/>
              </w:rPr>
              <w:t>ת החשמל במבנים ועל פיקוח על עבודות החיבור, כדי לוודא שהן בוצעו בהתאם לכללים ולתקנים המקובלים</w:t>
            </w:r>
            <w:r w:rsidRPr="00325D70">
              <w:rPr>
                <w:rFonts w:hint="cs"/>
                <w:rtl/>
              </w:rPr>
              <w:t>,</w:t>
            </w:r>
            <w:r w:rsidRPr="00325D70">
              <w:rPr>
                <w:rtl/>
              </w:rPr>
              <w:t xml:space="preserve"> ואין ב</w:t>
            </w:r>
            <w:r w:rsidRPr="00325D70">
              <w:rPr>
                <w:rFonts w:hint="cs"/>
                <w:rtl/>
              </w:rPr>
              <w:t>מערכות החשמל</w:t>
            </w:r>
            <w:r w:rsidRPr="00325D70">
              <w:rPr>
                <w:rtl/>
              </w:rPr>
              <w:t xml:space="preserve"> משום סכנה בטיחותית לשלום הדיירים ולכלל הציבור.</w:t>
            </w:r>
          </w:p>
        </w:tc>
        <w:tc>
          <w:tcPr>
            <w:tcW w:w="1033" w:type="dxa"/>
            <w:tcBorders>
              <w:bottom w:val="single" w:sz="4" w:space="0" w:color="auto"/>
            </w:tcBorders>
            <w:shd w:val="clear" w:color="auto" w:fill="F1F9FA"/>
          </w:tcPr>
          <w:p w:rsidR="00DA0723" w:rsidRDefault="00B067C3" w:rsidP="00DA0723">
            <w:pPr>
              <w:pStyle w:val="73R"/>
              <w:rPr>
                <w:rtl/>
              </w:rPr>
            </w:pPr>
            <w:r w:rsidRPr="00F547FE">
              <w:rPr>
                <w:b/>
                <w:bCs/>
                <w:rtl/>
              </w:rPr>
              <w:t>בוקעאת'א</w:t>
            </w:r>
          </w:p>
        </w:tc>
        <w:tc>
          <w:tcPr>
            <w:tcW w:w="584" w:type="dxa"/>
            <w:tcBorders>
              <w:bottom w:val="single" w:sz="4" w:space="0" w:color="auto"/>
            </w:tcBorders>
            <w:shd w:val="clear" w:color="auto" w:fill="F1F9FA"/>
          </w:tcPr>
          <w:p w:rsidR="00DA0723" w:rsidRDefault="00DA0723" w:rsidP="00DA0723">
            <w:pPr>
              <w:pStyle w:val="73R"/>
              <w:rPr>
                <w:rtl/>
              </w:rPr>
            </w:pPr>
          </w:p>
        </w:tc>
        <w:tc>
          <w:tcPr>
            <w:tcW w:w="758" w:type="dxa"/>
            <w:tcBorders>
              <w:bottom w:val="single" w:sz="4" w:space="0" w:color="auto"/>
            </w:tcBorders>
            <w:shd w:val="clear" w:color="auto" w:fill="F1F9FA"/>
          </w:tcPr>
          <w:p w:rsidR="00DA0723" w:rsidRDefault="00DA0723" w:rsidP="00DA0723">
            <w:pPr>
              <w:pStyle w:val="73R"/>
              <w:rPr>
                <w:rtl/>
              </w:rPr>
            </w:pPr>
          </w:p>
        </w:tc>
        <w:tc>
          <w:tcPr>
            <w:tcW w:w="733" w:type="dxa"/>
            <w:tcBorders>
              <w:bottom w:val="single" w:sz="4" w:space="0" w:color="auto"/>
            </w:tcBorders>
            <w:shd w:val="clear" w:color="auto" w:fill="F1F9FA"/>
          </w:tcPr>
          <w:p w:rsidR="00DA0723" w:rsidRDefault="00DA0723" w:rsidP="00DA0723">
            <w:pPr>
              <w:pStyle w:val="73R"/>
              <w:rPr>
                <w:rtl/>
              </w:rPr>
            </w:pPr>
          </w:p>
        </w:tc>
        <w:tc>
          <w:tcPr>
            <w:tcW w:w="685" w:type="dxa"/>
            <w:tcBorders>
              <w:bottom w:val="single" w:sz="4" w:space="0" w:color="auto"/>
            </w:tcBorders>
            <w:shd w:val="clear" w:color="auto" w:fill="F1F9FA"/>
          </w:tcPr>
          <w:p w:rsidR="00DA0723" w:rsidRDefault="00DA0723" w:rsidP="00DA0723">
            <w:pPr>
              <w:pStyle w:val="73R"/>
              <w:rPr>
                <w:rtl/>
              </w:rPr>
            </w:pPr>
          </w:p>
        </w:tc>
      </w:tr>
      <w:tr w:rsidR="00BB24C0" w:rsidTr="00DA0723">
        <w:trPr>
          <w:trHeight w:val="1191"/>
        </w:trPr>
        <w:tc>
          <w:tcPr>
            <w:tcW w:w="1096" w:type="dxa"/>
            <w:vMerge/>
            <w:shd w:val="clear" w:color="auto" w:fill="F1F9FA"/>
          </w:tcPr>
          <w:p w:rsidR="00DA0723" w:rsidRPr="00F6117F" w:rsidRDefault="00DA0723" w:rsidP="00DA0723">
            <w:pPr>
              <w:pStyle w:val="73R"/>
              <w:rPr>
                <w:rtl/>
              </w:rPr>
            </w:pPr>
          </w:p>
        </w:tc>
        <w:tc>
          <w:tcPr>
            <w:tcW w:w="1082" w:type="dxa"/>
            <w:vMerge/>
            <w:shd w:val="clear" w:color="auto" w:fill="F1F9FA"/>
          </w:tcPr>
          <w:p w:rsidR="00DA0723" w:rsidRPr="00F6117F" w:rsidRDefault="00DA0723" w:rsidP="00DA0723">
            <w:pPr>
              <w:pStyle w:val="73R"/>
              <w:rPr>
                <w:rtl/>
              </w:rPr>
            </w:pPr>
          </w:p>
        </w:tc>
        <w:tc>
          <w:tcPr>
            <w:tcW w:w="1358" w:type="dxa"/>
            <w:vMerge/>
            <w:shd w:val="clear" w:color="auto" w:fill="F1F9FA"/>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F1F9FA"/>
          </w:tcPr>
          <w:p w:rsidR="00DA0723" w:rsidRDefault="00B067C3" w:rsidP="00DA0723">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F1F9FA"/>
          </w:tcPr>
          <w:p w:rsidR="00DA0723" w:rsidRDefault="00B067C3" w:rsidP="00DA0723">
            <w:pPr>
              <w:pStyle w:val="73R"/>
              <w:rPr>
                <w:rtl/>
              </w:rPr>
            </w:pPr>
            <w:r w:rsidRPr="00973C85">
              <w:rPr>
                <w:noProof/>
                <w:rtl/>
              </w:rPr>
              <mc:AlternateContent>
                <mc:Choice Requires="wps">
                  <w:drawing>
                    <wp:anchor distT="0" distB="0" distL="114300" distR="114300" simplePos="0" relativeHeight="251771904" behindDoc="0" locked="0" layoutInCell="1" allowOverlap="1">
                      <wp:simplePos x="0" y="0"/>
                      <wp:positionH relativeFrom="column">
                        <wp:posOffset>-1012825</wp:posOffset>
                      </wp:positionH>
                      <wp:positionV relativeFrom="paragraph">
                        <wp:posOffset>1766570</wp:posOffset>
                      </wp:positionV>
                      <wp:extent cx="1293495" cy="223520"/>
                      <wp:effectExtent l="12700" t="12700" r="14605" b="17780"/>
                      <wp:wrapNone/>
                      <wp:docPr id="1571043437" name="חץ שמאלה 1571043437"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71043437" o:spid="_x0000_s1064" type="#_x0000_t66" alt="תוקן במידה רבה" style="width:101.85pt;height:17.6pt;margin-top:139.1pt;margin-left:-79.75pt;mso-height-percent:0;mso-height-relative:margin;mso-width-percent:0;mso-width-relative:margin;mso-wrap-distance-bottom:0;mso-wrap-distance-left:9pt;mso-wrap-distance-right:9pt;mso-wrap-distance-top:0;mso-wrap-style:square;position:absolute;visibility:visible;v-text-anchor:middle;z-index:251772928" adj="1866" fillcolor="#fdf000" strokecolor="#fdf000" strokeweight="2pt"/>
                  </w:pict>
                </mc:Fallback>
              </mc:AlternateContent>
            </w:r>
            <w:r w:rsidRPr="00973C85">
              <w:rPr>
                <w:noProof/>
                <w:rtl/>
              </w:rPr>
              <mc:AlternateContent>
                <mc:Choice Requires="wps">
                  <w:drawing>
                    <wp:anchor distT="0" distB="0" distL="114300" distR="114300" simplePos="0" relativeHeight="251769856" behindDoc="0" locked="0" layoutInCell="1" allowOverlap="1">
                      <wp:simplePos x="0" y="0"/>
                      <wp:positionH relativeFrom="column">
                        <wp:posOffset>-1012825</wp:posOffset>
                      </wp:positionH>
                      <wp:positionV relativeFrom="paragraph">
                        <wp:posOffset>1003300</wp:posOffset>
                      </wp:positionV>
                      <wp:extent cx="1293495" cy="223520"/>
                      <wp:effectExtent l="12700" t="12700" r="14605" b="17780"/>
                      <wp:wrapNone/>
                      <wp:docPr id="1839703341" name="חץ שמאלה 1839703341"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39703341" o:spid="_x0000_s1065" type="#_x0000_t66" alt="תוקן במידה רבה" style="width:101.85pt;height:17.6pt;margin-top:79pt;margin-left:-79.75pt;mso-height-percent:0;mso-height-relative:margin;mso-width-percent:0;mso-width-relative:margin;mso-wrap-distance-bottom:0;mso-wrap-distance-left:9pt;mso-wrap-distance-right:9pt;mso-wrap-distance-top:0;mso-wrap-style:square;position:absolute;visibility:visible;v-text-anchor:middle;z-index:251770880" adj="1866" fillcolor="#fdf000" strokecolor="#fdf000" strokeweight="2pt"/>
                  </w:pict>
                </mc:Fallback>
              </mc:AlternateContent>
            </w:r>
            <w:r w:rsidRPr="00973C85">
              <w:rPr>
                <w:noProof/>
                <w:rtl/>
              </w:rPr>
              <mc:AlternateContent>
                <mc:Choice Requires="wps">
                  <w:drawing>
                    <wp:anchor distT="0" distB="0" distL="114300" distR="114300" simplePos="0" relativeHeight="251767808" behindDoc="0" locked="0" layoutInCell="1" allowOverlap="1">
                      <wp:simplePos x="0" y="0"/>
                      <wp:positionH relativeFrom="column">
                        <wp:posOffset>-1012825</wp:posOffset>
                      </wp:positionH>
                      <wp:positionV relativeFrom="paragraph">
                        <wp:posOffset>240030</wp:posOffset>
                      </wp:positionV>
                      <wp:extent cx="1293495" cy="223520"/>
                      <wp:effectExtent l="12700" t="12700" r="14605" b="17780"/>
                      <wp:wrapNone/>
                      <wp:docPr id="332245854" name="חץ שמאלה 332245854"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32245854" o:spid="_x0000_s1066" type="#_x0000_t66" alt="תוקן במידה רבה" style="width:101.85pt;height:17.6pt;margin-top:18.9pt;margin-left:-79.75pt;mso-height-percent:0;mso-height-relative:margin;mso-width-percent:0;mso-width-relative:margin;mso-wrap-distance-bottom:0;mso-wrap-distance-left:9pt;mso-wrap-distance-right:9pt;mso-wrap-distance-top:0;mso-wrap-style:square;position:absolute;visibility:visible;v-text-anchor:middle;z-index:251768832" adj="1866" fillcolor="#fdf000" strokecolor="#fdf000" strokeweight="2pt"/>
                  </w:pict>
                </mc:Fallback>
              </mc:AlternateContent>
            </w:r>
            <w:r w:rsidRPr="00973C85">
              <w:rPr>
                <w:noProof/>
                <w:rtl/>
              </w:rPr>
              <mc:AlternateContent>
                <mc:Choice Requires="wps">
                  <w:drawing>
                    <wp:anchor distT="0" distB="0" distL="114300" distR="114300" simplePos="0" relativeHeight="251765760" behindDoc="0" locked="0" layoutInCell="1" allowOverlap="1">
                      <wp:simplePos x="0" y="0"/>
                      <wp:positionH relativeFrom="column">
                        <wp:posOffset>-1012578</wp:posOffset>
                      </wp:positionH>
                      <wp:positionV relativeFrom="paragraph">
                        <wp:posOffset>-523240</wp:posOffset>
                      </wp:positionV>
                      <wp:extent cx="1293495" cy="223520"/>
                      <wp:effectExtent l="12700" t="12700" r="14605" b="17780"/>
                      <wp:wrapNone/>
                      <wp:docPr id="1926462296" name="חץ שמאלה 1926462296"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26462296" o:spid="_x0000_s1067" type="#_x0000_t66" alt="תוקן במידה רבה" style="width:101.85pt;height:17.6pt;margin-top:-41.2pt;margin-left:-79.75pt;mso-height-percent:0;mso-height-relative:margin;mso-width-percent:0;mso-width-relative:margin;mso-wrap-distance-bottom:0;mso-wrap-distance-left:9pt;mso-wrap-distance-right:9pt;mso-wrap-distance-top:0;mso-wrap-style:square;position:absolute;visibility:visible;v-text-anchor:middle;z-index:251766784" adj="1866" fillcolor="#fdf000" strokecolor="#fdf000" strokeweight="2pt"/>
                  </w:pict>
                </mc:Fallback>
              </mc:AlternateContent>
            </w:r>
          </w:p>
        </w:tc>
        <w:tc>
          <w:tcPr>
            <w:tcW w:w="758"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33" w:type="dxa"/>
            <w:tcBorders>
              <w:top w:val="single" w:sz="4" w:space="0" w:color="auto"/>
              <w:bottom w:val="single" w:sz="4" w:space="0" w:color="auto"/>
            </w:tcBorders>
            <w:shd w:val="clear" w:color="auto" w:fill="F1F9FA"/>
          </w:tcPr>
          <w:p w:rsidR="00DA0723" w:rsidRDefault="00DA0723" w:rsidP="00DA0723">
            <w:pPr>
              <w:pStyle w:val="73R"/>
              <w:rPr>
                <w:rtl/>
              </w:rPr>
            </w:pPr>
          </w:p>
        </w:tc>
        <w:tc>
          <w:tcPr>
            <w:tcW w:w="685" w:type="dxa"/>
            <w:tcBorders>
              <w:top w:val="single" w:sz="4" w:space="0" w:color="auto"/>
              <w:bottom w:val="single" w:sz="4" w:space="0" w:color="auto"/>
            </w:tcBorders>
            <w:shd w:val="clear" w:color="auto" w:fill="F1F9FA"/>
          </w:tcPr>
          <w:p w:rsidR="00DA0723" w:rsidRDefault="00DA0723" w:rsidP="00DA0723">
            <w:pPr>
              <w:pStyle w:val="73R"/>
              <w:rPr>
                <w:rtl/>
              </w:rPr>
            </w:pPr>
          </w:p>
        </w:tc>
      </w:tr>
      <w:tr w:rsidR="00BB24C0" w:rsidTr="00DA0723">
        <w:trPr>
          <w:trHeight w:val="1191"/>
        </w:trPr>
        <w:tc>
          <w:tcPr>
            <w:tcW w:w="1096" w:type="dxa"/>
            <w:vMerge/>
            <w:shd w:val="clear" w:color="auto" w:fill="F1F9FA"/>
          </w:tcPr>
          <w:p w:rsidR="00DA0723" w:rsidRPr="00F6117F" w:rsidRDefault="00DA0723" w:rsidP="00DA0723">
            <w:pPr>
              <w:pStyle w:val="73R"/>
              <w:rPr>
                <w:rtl/>
              </w:rPr>
            </w:pPr>
          </w:p>
        </w:tc>
        <w:tc>
          <w:tcPr>
            <w:tcW w:w="1082" w:type="dxa"/>
            <w:vMerge/>
            <w:shd w:val="clear" w:color="auto" w:fill="F1F9FA"/>
          </w:tcPr>
          <w:p w:rsidR="00DA0723" w:rsidRPr="00F6117F" w:rsidRDefault="00DA0723" w:rsidP="00DA0723">
            <w:pPr>
              <w:pStyle w:val="73R"/>
              <w:rPr>
                <w:rtl/>
              </w:rPr>
            </w:pPr>
          </w:p>
        </w:tc>
        <w:tc>
          <w:tcPr>
            <w:tcW w:w="1358" w:type="dxa"/>
            <w:vMerge/>
            <w:shd w:val="clear" w:color="auto" w:fill="F1F9FA"/>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F1F9FA"/>
          </w:tcPr>
          <w:p w:rsidR="00DA0723" w:rsidRDefault="00B067C3" w:rsidP="00DA0723">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58" w:type="dxa"/>
            <w:tcBorders>
              <w:top w:val="single" w:sz="4" w:space="0" w:color="auto"/>
              <w:bottom w:val="single" w:sz="4" w:space="0" w:color="auto"/>
            </w:tcBorders>
            <w:shd w:val="clear" w:color="auto" w:fill="F1F9FA"/>
          </w:tcPr>
          <w:p w:rsidR="00DA0723" w:rsidRDefault="00DA0723" w:rsidP="00DA0723">
            <w:pPr>
              <w:pStyle w:val="73R"/>
              <w:rPr>
                <w:rtl/>
              </w:rPr>
            </w:pPr>
          </w:p>
        </w:tc>
        <w:tc>
          <w:tcPr>
            <w:tcW w:w="733" w:type="dxa"/>
            <w:tcBorders>
              <w:top w:val="single" w:sz="4" w:space="0" w:color="auto"/>
              <w:bottom w:val="single" w:sz="4" w:space="0" w:color="auto"/>
            </w:tcBorders>
            <w:shd w:val="clear" w:color="auto" w:fill="F1F9FA"/>
          </w:tcPr>
          <w:p w:rsidR="00DA0723" w:rsidRDefault="00DA0723" w:rsidP="00DA0723">
            <w:pPr>
              <w:pStyle w:val="73R"/>
              <w:rPr>
                <w:rtl/>
              </w:rPr>
            </w:pPr>
          </w:p>
        </w:tc>
        <w:tc>
          <w:tcPr>
            <w:tcW w:w="685" w:type="dxa"/>
            <w:tcBorders>
              <w:top w:val="single" w:sz="4" w:space="0" w:color="auto"/>
              <w:bottom w:val="single" w:sz="4" w:space="0" w:color="auto"/>
            </w:tcBorders>
            <w:shd w:val="clear" w:color="auto" w:fill="F1F9FA"/>
          </w:tcPr>
          <w:p w:rsidR="00DA0723" w:rsidRDefault="00DA0723" w:rsidP="00DA0723">
            <w:pPr>
              <w:pStyle w:val="73R"/>
              <w:rPr>
                <w:rtl/>
              </w:rPr>
            </w:pPr>
          </w:p>
        </w:tc>
      </w:tr>
      <w:tr w:rsidR="00BB24C0" w:rsidTr="00DA0723">
        <w:trPr>
          <w:trHeight w:val="1191"/>
        </w:trPr>
        <w:tc>
          <w:tcPr>
            <w:tcW w:w="1096" w:type="dxa"/>
            <w:vMerge/>
            <w:shd w:val="clear" w:color="auto" w:fill="F1F9FA"/>
          </w:tcPr>
          <w:p w:rsidR="00DA0723" w:rsidRPr="00F6117F" w:rsidRDefault="00DA0723" w:rsidP="00DA0723">
            <w:pPr>
              <w:pStyle w:val="73R"/>
              <w:rPr>
                <w:rtl/>
              </w:rPr>
            </w:pPr>
          </w:p>
        </w:tc>
        <w:tc>
          <w:tcPr>
            <w:tcW w:w="1082" w:type="dxa"/>
            <w:vMerge/>
            <w:shd w:val="clear" w:color="auto" w:fill="F1F9FA"/>
          </w:tcPr>
          <w:p w:rsidR="00DA0723" w:rsidRPr="00F6117F" w:rsidRDefault="00DA0723" w:rsidP="00DA0723">
            <w:pPr>
              <w:pStyle w:val="73R"/>
              <w:rPr>
                <w:rtl/>
              </w:rPr>
            </w:pPr>
          </w:p>
        </w:tc>
        <w:tc>
          <w:tcPr>
            <w:tcW w:w="1358" w:type="dxa"/>
            <w:vMerge/>
            <w:shd w:val="clear" w:color="auto" w:fill="F1F9FA"/>
          </w:tcPr>
          <w:p w:rsidR="00DA0723" w:rsidRPr="00F6117F" w:rsidRDefault="00DA0723" w:rsidP="00DA0723">
            <w:pPr>
              <w:pStyle w:val="73R"/>
              <w:rPr>
                <w:rtl/>
              </w:rPr>
            </w:pPr>
          </w:p>
        </w:tc>
        <w:tc>
          <w:tcPr>
            <w:tcW w:w="1033" w:type="dxa"/>
            <w:tcBorders>
              <w:top w:val="single" w:sz="4" w:space="0" w:color="auto"/>
            </w:tcBorders>
            <w:shd w:val="clear" w:color="auto" w:fill="F1F9FA"/>
          </w:tcPr>
          <w:p w:rsidR="00DA0723" w:rsidRDefault="00B067C3" w:rsidP="00DA0723">
            <w:pPr>
              <w:pStyle w:val="73R"/>
              <w:rPr>
                <w:rtl/>
              </w:rPr>
            </w:pPr>
            <w:r w:rsidRPr="00F547FE">
              <w:rPr>
                <w:rFonts w:hint="cs"/>
                <w:b/>
                <w:bCs/>
                <w:rtl/>
              </w:rPr>
              <w:t>עין קיניה</w:t>
            </w:r>
          </w:p>
        </w:tc>
        <w:tc>
          <w:tcPr>
            <w:tcW w:w="584" w:type="dxa"/>
            <w:tcBorders>
              <w:top w:val="single" w:sz="4" w:space="0" w:color="auto"/>
            </w:tcBorders>
            <w:shd w:val="clear" w:color="auto" w:fill="F1F9FA"/>
          </w:tcPr>
          <w:p w:rsidR="00DA0723" w:rsidRDefault="00DA0723" w:rsidP="00DA0723">
            <w:pPr>
              <w:pStyle w:val="73R"/>
              <w:rPr>
                <w:rtl/>
              </w:rPr>
            </w:pPr>
          </w:p>
        </w:tc>
        <w:tc>
          <w:tcPr>
            <w:tcW w:w="758" w:type="dxa"/>
            <w:tcBorders>
              <w:top w:val="single" w:sz="4" w:space="0" w:color="auto"/>
            </w:tcBorders>
            <w:shd w:val="clear" w:color="auto" w:fill="F1F9FA"/>
          </w:tcPr>
          <w:p w:rsidR="00DA0723" w:rsidRDefault="00DA0723" w:rsidP="00DA0723">
            <w:pPr>
              <w:pStyle w:val="73R"/>
              <w:rPr>
                <w:rtl/>
              </w:rPr>
            </w:pPr>
          </w:p>
        </w:tc>
        <w:tc>
          <w:tcPr>
            <w:tcW w:w="733" w:type="dxa"/>
            <w:tcBorders>
              <w:top w:val="single" w:sz="4" w:space="0" w:color="auto"/>
            </w:tcBorders>
            <w:shd w:val="clear" w:color="auto" w:fill="F1F9FA"/>
          </w:tcPr>
          <w:p w:rsidR="00DA0723" w:rsidRDefault="00DA0723" w:rsidP="00DA0723">
            <w:pPr>
              <w:pStyle w:val="73R"/>
              <w:rPr>
                <w:rtl/>
              </w:rPr>
            </w:pPr>
          </w:p>
        </w:tc>
        <w:tc>
          <w:tcPr>
            <w:tcW w:w="685" w:type="dxa"/>
            <w:tcBorders>
              <w:top w:val="single" w:sz="4" w:space="0" w:color="auto"/>
            </w:tcBorders>
            <w:shd w:val="clear" w:color="auto" w:fill="F1F9FA"/>
          </w:tcPr>
          <w:p w:rsidR="00DA0723" w:rsidRDefault="00DA0723" w:rsidP="00DA0723">
            <w:pPr>
              <w:pStyle w:val="73R"/>
              <w:rPr>
                <w:rtl/>
              </w:rPr>
            </w:pPr>
          </w:p>
        </w:tc>
      </w:tr>
      <w:tr w:rsidR="00BB24C0" w:rsidTr="00DA0723">
        <w:trPr>
          <w:trHeight w:val="680"/>
        </w:trPr>
        <w:tc>
          <w:tcPr>
            <w:tcW w:w="1096" w:type="dxa"/>
            <w:vMerge w:val="restart"/>
            <w:shd w:val="clear" w:color="auto" w:fill="DFECEF"/>
          </w:tcPr>
          <w:p w:rsidR="00DA0723" w:rsidRPr="00F6117F" w:rsidRDefault="00B067C3" w:rsidP="00DA0723">
            <w:pPr>
              <w:pStyle w:val="73R"/>
              <w:rPr>
                <w:rtl/>
              </w:rPr>
            </w:pPr>
            <w:r w:rsidRPr="00325D70">
              <w:rPr>
                <w:rtl/>
              </w:rPr>
              <w:t>מצב עמודי החשמל ומיגונם</w:t>
            </w:r>
          </w:p>
        </w:tc>
        <w:tc>
          <w:tcPr>
            <w:tcW w:w="1082" w:type="dxa"/>
            <w:vMerge w:val="restart"/>
            <w:shd w:val="clear" w:color="auto" w:fill="DFECEF"/>
          </w:tcPr>
          <w:p w:rsidR="00DA0723" w:rsidRPr="00F6117F" w:rsidRDefault="00B067C3" w:rsidP="00DA0723">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DFECEF"/>
          </w:tcPr>
          <w:p w:rsidR="00DA0723" w:rsidRPr="00F6117F" w:rsidRDefault="00B067C3" w:rsidP="00DA0723">
            <w:pPr>
              <w:pStyle w:val="73R"/>
              <w:rPr>
                <w:rtl/>
              </w:rPr>
            </w:pPr>
            <w:r w:rsidRPr="00325D70">
              <w:rPr>
                <w:rtl/>
              </w:rPr>
              <w:t xml:space="preserve">בביקורת הקודמת נמצא כי ארבע המועצות המקומיות </w:t>
            </w:r>
            <w:r w:rsidRPr="00325D70">
              <w:rPr>
                <w:rFonts w:hint="cs"/>
                <w:rtl/>
              </w:rPr>
              <w:t xml:space="preserve">בוקעאת'א, מג'דל שמס, מסעדה </w:t>
            </w:r>
            <w:r w:rsidRPr="00325D70">
              <w:rPr>
                <w:rFonts w:hint="eastAsia"/>
                <w:rtl/>
              </w:rPr>
              <w:t>ו</w:t>
            </w:r>
            <w:r w:rsidRPr="00325D70">
              <w:rPr>
                <w:rFonts w:hint="cs"/>
                <w:rtl/>
              </w:rPr>
              <w:t xml:space="preserve">עין קיניה </w:t>
            </w:r>
            <w:r w:rsidRPr="00325D70">
              <w:rPr>
                <w:rtl/>
              </w:rPr>
              <w:t>לא התקינו מגיני טיפוס על עמודי המתכת המוצבים בתחומן.</w:t>
            </w:r>
          </w:p>
        </w:tc>
        <w:tc>
          <w:tcPr>
            <w:tcW w:w="1033" w:type="dxa"/>
            <w:tcBorders>
              <w:bottom w:val="single" w:sz="4" w:space="0" w:color="auto"/>
            </w:tcBorders>
            <w:shd w:val="clear" w:color="auto" w:fill="DFECEF"/>
          </w:tcPr>
          <w:p w:rsidR="00DA0723" w:rsidRDefault="00B067C3" w:rsidP="00DA0723">
            <w:pPr>
              <w:pStyle w:val="73R"/>
              <w:rPr>
                <w:rtl/>
              </w:rPr>
            </w:pPr>
            <w:r w:rsidRPr="00F547FE">
              <w:rPr>
                <w:b/>
                <w:bCs/>
                <w:rtl/>
              </w:rPr>
              <w:t>בוקעאת'א</w:t>
            </w:r>
          </w:p>
        </w:tc>
        <w:tc>
          <w:tcPr>
            <w:tcW w:w="584" w:type="dxa"/>
            <w:tcBorders>
              <w:bottom w:val="single" w:sz="4" w:space="0" w:color="auto"/>
            </w:tcBorders>
            <w:shd w:val="clear" w:color="auto" w:fill="DFECEF"/>
          </w:tcPr>
          <w:p w:rsidR="00DA0723" w:rsidRDefault="00DA0723" w:rsidP="00DA0723">
            <w:pPr>
              <w:pStyle w:val="73R"/>
              <w:rPr>
                <w:rtl/>
              </w:rPr>
            </w:pPr>
          </w:p>
        </w:tc>
        <w:tc>
          <w:tcPr>
            <w:tcW w:w="758" w:type="dxa"/>
            <w:tcBorders>
              <w:bottom w:val="single" w:sz="4" w:space="0" w:color="auto"/>
            </w:tcBorders>
            <w:shd w:val="clear" w:color="auto" w:fill="DFECEF"/>
          </w:tcPr>
          <w:p w:rsidR="00DA0723" w:rsidRDefault="00DA0723" w:rsidP="00DA0723">
            <w:pPr>
              <w:pStyle w:val="73R"/>
              <w:rPr>
                <w:rtl/>
              </w:rPr>
            </w:pPr>
          </w:p>
        </w:tc>
        <w:tc>
          <w:tcPr>
            <w:tcW w:w="733" w:type="dxa"/>
            <w:tcBorders>
              <w:bottom w:val="single" w:sz="4" w:space="0" w:color="auto"/>
            </w:tcBorders>
            <w:shd w:val="clear" w:color="auto" w:fill="DFECEF"/>
          </w:tcPr>
          <w:p w:rsidR="00DA0723" w:rsidRDefault="00DA0723" w:rsidP="00DA0723">
            <w:pPr>
              <w:pStyle w:val="73R"/>
              <w:rPr>
                <w:rtl/>
              </w:rPr>
            </w:pPr>
          </w:p>
        </w:tc>
        <w:tc>
          <w:tcPr>
            <w:tcW w:w="685" w:type="dxa"/>
            <w:tcBorders>
              <w:bottom w:val="single" w:sz="4" w:space="0" w:color="auto"/>
            </w:tcBorders>
            <w:shd w:val="clear" w:color="auto" w:fill="DFECEF"/>
          </w:tcPr>
          <w:p w:rsidR="00DA0723" w:rsidRDefault="00DA0723" w:rsidP="00DA0723">
            <w:pPr>
              <w:pStyle w:val="73R"/>
              <w:rPr>
                <w:rtl/>
              </w:rPr>
            </w:pPr>
          </w:p>
        </w:tc>
      </w:tr>
      <w:tr w:rsidR="00BB24C0" w:rsidTr="00DA0723">
        <w:trPr>
          <w:trHeight w:val="680"/>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DFECEF"/>
          </w:tcPr>
          <w:p w:rsidR="00DA0723" w:rsidRDefault="00B067C3" w:rsidP="00DA0723">
            <w:pPr>
              <w:pStyle w:val="73R"/>
              <w:rPr>
                <w:rtl/>
              </w:rPr>
            </w:pPr>
            <w:r w:rsidRPr="00F547FE">
              <w:rPr>
                <w:b/>
                <w:bCs/>
                <w:rtl/>
              </w:rPr>
              <w:t>מג'דל</w:t>
            </w:r>
            <w:r w:rsidRPr="00F547FE">
              <w:rPr>
                <w:b/>
                <w:bCs/>
                <w:rtl/>
              </w:rPr>
              <w:t xml:space="preserve"> שמס</w:t>
            </w:r>
          </w:p>
        </w:tc>
        <w:tc>
          <w:tcPr>
            <w:tcW w:w="584"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58"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33" w:type="dxa"/>
            <w:tcBorders>
              <w:top w:val="single" w:sz="4" w:space="0" w:color="auto"/>
              <w:bottom w:val="single" w:sz="4" w:space="0" w:color="auto"/>
            </w:tcBorders>
            <w:shd w:val="clear" w:color="auto" w:fill="DFECEF"/>
          </w:tcPr>
          <w:p w:rsidR="00DA0723" w:rsidRDefault="00DA0723" w:rsidP="00DA0723">
            <w:pPr>
              <w:pStyle w:val="73R"/>
              <w:rPr>
                <w:rtl/>
              </w:rPr>
            </w:pPr>
          </w:p>
        </w:tc>
        <w:tc>
          <w:tcPr>
            <w:tcW w:w="685" w:type="dxa"/>
            <w:tcBorders>
              <w:top w:val="single" w:sz="4" w:space="0" w:color="auto"/>
              <w:bottom w:val="single" w:sz="4" w:space="0" w:color="auto"/>
            </w:tcBorders>
            <w:shd w:val="clear" w:color="auto" w:fill="DFECEF"/>
          </w:tcPr>
          <w:p w:rsidR="00DA0723" w:rsidRDefault="00DA0723" w:rsidP="00DA0723">
            <w:pPr>
              <w:pStyle w:val="73R"/>
              <w:rPr>
                <w:rtl/>
              </w:rPr>
            </w:pPr>
          </w:p>
        </w:tc>
      </w:tr>
      <w:tr w:rsidR="00BB24C0" w:rsidTr="00DA0723">
        <w:trPr>
          <w:trHeight w:val="680"/>
        </w:trPr>
        <w:tc>
          <w:tcPr>
            <w:tcW w:w="1096" w:type="dxa"/>
            <w:vMerge/>
            <w:shd w:val="clear" w:color="auto" w:fill="DFECEF"/>
          </w:tcPr>
          <w:p w:rsidR="00DA0723" w:rsidRPr="00F6117F" w:rsidRDefault="00DA0723" w:rsidP="00DA0723">
            <w:pPr>
              <w:pStyle w:val="73R"/>
              <w:rPr>
                <w:rtl/>
              </w:rPr>
            </w:pPr>
          </w:p>
        </w:tc>
        <w:tc>
          <w:tcPr>
            <w:tcW w:w="1082" w:type="dxa"/>
            <w:vMerge/>
            <w:shd w:val="clear" w:color="auto" w:fill="DFECEF"/>
          </w:tcPr>
          <w:p w:rsidR="00DA0723" w:rsidRPr="00F6117F" w:rsidRDefault="00DA0723" w:rsidP="00DA0723">
            <w:pPr>
              <w:pStyle w:val="73R"/>
              <w:rPr>
                <w:rtl/>
              </w:rPr>
            </w:pPr>
          </w:p>
        </w:tc>
        <w:tc>
          <w:tcPr>
            <w:tcW w:w="1358" w:type="dxa"/>
            <w:vMerge/>
            <w:shd w:val="clear" w:color="auto" w:fill="DFECEF"/>
          </w:tcPr>
          <w:p w:rsidR="00DA0723" w:rsidRPr="00F6117F" w:rsidRDefault="00DA0723" w:rsidP="00DA0723">
            <w:pPr>
              <w:pStyle w:val="73R"/>
              <w:rPr>
                <w:rtl/>
              </w:rPr>
            </w:pPr>
          </w:p>
        </w:tc>
        <w:tc>
          <w:tcPr>
            <w:tcW w:w="1033" w:type="dxa"/>
            <w:tcBorders>
              <w:top w:val="single" w:sz="4" w:space="0" w:color="auto"/>
              <w:bottom w:val="single" w:sz="4" w:space="0" w:color="auto"/>
            </w:tcBorders>
            <w:shd w:val="clear" w:color="auto" w:fill="DFECEF"/>
          </w:tcPr>
          <w:p w:rsidR="00DA0723" w:rsidRDefault="00B067C3" w:rsidP="00DA0723">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58" w:type="dxa"/>
            <w:tcBorders>
              <w:top w:val="single" w:sz="4" w:space="0" w:color="auto"/>
              <w:bottom w:val="single" w:sz="4" w:space="0" w:color="auto"/>
            </w:tcBorders>
            <w:shd w:val="clear" w:color="auto" w:fill="DFECEF"/>
          </w:tcPr>
          <w:p w:rsidR="00DA0723" w:rsidRDefault="00DA0723" w:rsidP="00DA0723">
            <w:pPr>
              <w:pStyle w:val="73R"/>
              <w:rPr>
                <w:rtl/>
              </w:rPr>
            </w:pPr>
          </w:p>
        </w:tc>
        <w:tc>
          <w:tcPr>
            <w:tcW w:w="733" w:type="dxa"/>
            <w:tcBorders>
              <w:top w:val="single" w:sz="4" w:space="0" w:color="auto"/>
              <w:bottom w:val="single" w:sz="4" w:space="0" w:color="auto"/>
            </w:tcBorders>
            <w:shd w:val="clear" w:color="auto" w:fill="DFECEF"/>
          </w:tcPr>
          <w:p w:rsidR="00DA0723" w:rsidRDefault="00DA0723" w:rsidP="00DA0723">
            <w:pPr>
              <w:pStyle w:val="73R"/>
              <w:rPr>
                <w:rtl/>
              </w:rPr>
            </w:pPr>
          </w:p>
        </w:tc>
        <w:tc>
          <w:tcPr>
            <w:tcW w:w="685" w:type="dxa"/>
            <w:tcBorders>
              <w:top w:val="single" w:sz="4" w:space="0" w:color="auto"/>
              <w:bottom w:val="single" w:sz="4" w:space="0" w:color="auto"/>
            </w:tcBorders>
            <w:shd w:val="clear" w:color="auto" w:fill="DFECEF"/>
          </w:tcPr>
          <w:p w:rsidR="00DA0723" w:rsidRDefault="00DA0723" w:rsidP="00DA0723">
            <w:pPr>
              <w:pStyle w:val="73R"/>
              <w:rPr>
                <w:rtl/>
              </w:rPr>
            </w:pPr>
          </w:p>
        </w:tc>
      </w:tr>
      <w:tr w:rsidR="00BB24C0" w:rsidTr="006C3AB9">
        <w:trPr>
          <w:trHeight w:val="680"/>
        </w:trPr>
        <w:tc>
          <w:tcPr>
            <w:tcW w:w="1096" w:type="dxa"/>
            <w:vMerge/>
            <w:tcBorders>
              <w:bottom w:val="nil"/>
            </w:tcBorders>
            <w:shd w:val="clear" w:color="auto" w:fill="DFECEF"/>
          </w:tcPr>
          <w:p w:rsidR="00DA0723" w:rsidRPr="00F6117F" w:rsidRDefault="00DA0723" w:rsidP="00DA0723">
            <w:pPr>
              <w:pStyle w:val="73R"/>
              <w:rPr>
                <w:rtl/>
              </w:rPr>
            </w:pPr>
          </w:p>
        </w:tc>
        <w:tc>
          <w:tcPr>
            <w:tcW w:w="1082" w:type="dxa"/>
            <w:vMerge/>
            <w:tcBorders>
              <w:bottom w:val="nil"/>
            </w:tcBorders>
            <w:shd w:val="clear" w:color="auto" w:fill="DFECEF"/>
          </w:tcPr>
          <w:p w:rsidR="00DA0723" w:rsidRPr="00F6117F" w:rsidRDefault="00DA0723" w:rsidP="00DA0723">
            <w:pPr>
              <w:pStyle w:val="73R"/>
              <w:rPr>
                <w:rtl/>
              </w:rPr>
            </w:pPr>
          </w:p>
        </w:tc>
        <w:tc>
          <w:tcPr>
            <w:tcW w:w="1358" w:type="dxa"/>
            <w:vMerge/>
            <w:tcBorders>
              <w:bottom w:val="nil"/>
            </w:tcBorders>
            <w:shd w:val="clear" w:color="auto" w:fill="DFECEF"/>
          </w:tcPr>
          <w:p w:rsidR="00DA0723" w:rsidRPr="00F6117F" w:rsidRDefault="00DA0723" w:rsidP="00DA0723">
            <w:pPr>
              <w:pStyle w:val="73R"/>
              <w:rPr>
                <w:rtl/>
              </w:rPr>
            </w:pPr>
          </w:p>
        </w:tc>
        <w:tc>
          <w:tcPr>
            <w:tcW w:w="1033" w:type="dxa"/>
            <w:tcBorders>
              <w:top w:val="single" w:sz="4" w:space="0" w:color="auto"/>
              <w:bottom w:val="nil"/>
            </w:tcBorders>
            <w:shd w:val="clear" w:color="auto" w:fill="DFECEF"/>
          </w:tcPr>
          <w:p w:rsidR="00DA0723" w:rsidRDefault="00B067C3" w:rsidP="00DA0723">
            <w:pPr>
              <w:pStyle w:val="73R"/>
              <w:rPr>
                <w:rtl/>
              </w:rPr>
            </w:pPr>
            <w:r w:rsidRPr="00F547FE">
              <w:rPr>
                <w:rFonts w:hint="cs"/>
                <w:b/>
                <w:bCs/>
                <w:rtl/>
              </w:rPr>
              <w:t>עין קיניה</w:t>
            </w:r>
          </w:p>
        </w:tc>
        <w:tc>
          <w:tcPr>
            <w:tcW w:w="584" w:type="dxa"/>
            <w:tcBorders>
              <w:top w:val="single" w:sz="4" w:space="0" w:color="auto"/>
              <w:bottom w:val="nil"/>
            </w:tcBorders>
            <w:shd w:val="clear" w:color="auto" w:fill="DFECEF"/>
          </w:tcPr>
          <w:p w:rsidR="00DA0723" w:rsidRDefault="00B067C3" w:rsidP="00DA0723">
            <w:pPr>
              <w:pStyle w:val="73R"/>
              <w:rPr>
                <w:rtl/>
              </w:rPr>
            </w:pPr>
            <w:r w:rsidRPr="00973C85">
              <w:rPr>
                <w:noProof/>
                <w:rtl/>
              </w:rPr>
              <mc:AlternateContent>
                <mc:Choice Requires="wps">
                  <w:drawing>
                    <wp:anchor distT="0" distB="0" distL="114300" distR="114300" simplePos="0" relativeHeight="251778048" behindDoc="0" locked="0" layoutInCell="1" allowOverlap="1">
                      <wp:simplePos x="0" y="0"/>
                      <wp:positionH relativeFrom="column">
                        <wp:posOffset>-52070</wp:posOffset>
                      </wp:positionH>
                      <wp:positionV relativeFrom="paragraph">
                        <wp:posOffset>-1201420</wp:posOffset>
                      </wp:positionV>
                      <wp:extent cx="335280" cy="223520"/>
                      <wp:effectExtent l="12700" t="12700" r="7620" b="17780"/>
                      <wp:wrapNone/>
                      <wp:docPr id="1082535842" name="חץ שמאלה 1082535842"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82535842" o:spid="_x0000_s1068" type="#_x0000_t66" alt="לא תוקן" style="width:26.4pt;height:17.6pt;margin-top:-94.6pt;margin-left:-4.1pt;mso-height-percent:0;mso-height-relative:margin;mso-width-percent:0;mso-width-relative:margin;mso-wrap-distance-bottom:0;mso-wrap-distance-left:9pt;mso-wrap-distance-right:9pt;mso-wrap-distance-top:0;mso-wrap-style:square;position:absolute;visibility:visible;v-text-anchor:middle;z-index:251779072" adj="7200" fillcolor="#ff0100" strokecolor="#ff0100" strokeweight="2pt"/>
                  </w:pict>
                </mc:Fallback>
              </mc:AlternateContent>
            </w:r>
            <w:r w:rsidRPr="00973C85">
              <w:rPr>
                <w:noProof/>
                <w:rtl/>
              </w:rPr>
              <mc:AlternateContent>
                <mc:Choice Requires="wps">
                  <w:drawing>
                    <wp:anchor distT="0" distB="0" distL="114300" distR="114300" simplePos="0" relativeHeight="251773952" behindDoc="0" locked="0" layoutInCell="1" allowOverlap="1">
                      <wp:simplePos x="0" y="0"/>
                      <wp:positionH relativeFrom="column">
                        <wp:posOffset>-1012825</wp:posOffset>
                      </wp:positionH>
                      <wp:positionV relativeFrom="paragraph">
                        <wp:posOffset>-762635</wp:posOffset>
                      </wp:positionV>
                      <wp:extent cx="1293495" cy="223520"/>
                      <wp:effectExtent l="12700" t="12700" r="14605" b="17780"/>
                      <wp:wrapNone/>
                      <wp:docPr id="231399572" name="חץ שמאלה 231399572"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31399572" o:spid="_x0000_s1069" type="#_x0000_t66" alt="תוקן במידה רבה" style="width:101.85pt;height:17.6pt;margin-top:-60.05pt;margin-left:-79.75pt;mso-height-percent:0;mso-height-relative:margin;mso-width-percent:0;mso-width-relative:margin;mso-wrap-distance-bottom:0;mso-wrap-distance-left:9pt;mso-wrap-distance-right:9pt;mso-wrap-distance-top:0;mso-wrap-style:square;position:absolute;visibility:visible;v-text-anchor:middle;z-index:251774976" adj="1866" fillcolor="#fdf000" strokecolor="#fdf000" strokeweight="2pt"/>
                  </w:pict>
                </mc:Fallback>
              </mc:AlternateContent>
            </w:r>
            <w:r w:rsidRPr="00973C85">
              <w:rPr>
                <w:noProof/>
                <w:rtl/>
              </w:rPr>
              <mc:AlternateContent>
                <mc:Choice Requires="wps">
                  <w:drawing>
                    <wp:anchor distT="0" distB="0" distL="114300" distR="114300" simplePos="0" relativeHeight="251776000" behindDoc="0" locked="0" layoutInCell="1" allowOverlap="1">
                      <wp:simplePos x="0" y="0"/>
                      <wp:positionH relativeFrom="column">
                        <wp:posOffset>-1012825</wp:posOffset>
                      </wp:positionH>
                      <wp:positionV relativeFrom="paragraph">
                        <wp:posOffset>-324485</wp:posOffset>
                      </wp:positionV>
                      <wp:extent cx="1293495" cy="223520"/>
                      <wp:effectExtent l="12700" t="12700" r="14605" b="17780"/>
                      <wp:wrapNone/>
                      <wp:docPr id="852861693" name="חץ שמאלה 852861693"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52861693" o:spid="_x0000_s1070" type="#_x0000_t66" alt="תוקן במידה רבה" style="width:101.85pt;height:17.6pt;margin-top:-25.55pt;margin-left:-79.75pt;mso-height-percent:0;mso-height-relative:margin;mso-width-percent:0;mso-width-relative:margin;mso-wrap-distance-bottom:0;mso-wrap-distance-left:9pt;mso-wrap-distance-right:9pt;mso-wrap-distance-top:0;mso-wrap-style:square;position:absolute;visibility:visible;v-text-anchor:middle;z-index:251777024" adj="1866" fillcolor="#fdf000" strokecolor="#fdf000" strokeweight="2pt"/>
                  </w:pict>
                </mc:Fallback>
              </mc:AlternateContent>
            </w:r>
            <w:r w:rsidRPr="00973C85">
              <w:rPr>
                <w:noProof/>
                <w:rtl/>
              </w:rPr>
              <mc:AlternateContent>
                <mc:Choice Requires="wps">
                  <w:drawing>
                    <wp:anchor distT="0" distB="0" distL="114300" distR="114300" simplePos="0" relativeHeight="251780096" behindDoc="0" locked="0" layoutInCell="1" allowOverlap="1">
                      <wp:simplePos x="0" y="0"/>
                      <wp:positionH relativeFrom="column">
                        <wp:posOffset>-52070</wp:posOffset>
                      </wp:positionH>
                      <wp:positionV relativeFrom="paragraph">
                        <wp:posOffset>114100</wp:posOffset>
                      </wp:positionV>
                      <wp:extent cx="335280" cy="223520"/>
                      <wp:effectExtent l="12700" t="12700" r="7620" b="17780"/>
                      <wp:wrapNone/>
                      <wp:docPr id="115269085" name="חץ שמאלה 115269085"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5269085" o:spid="_x0000_s1071" type="#_x0000_t66" alt="לא תוקן" style="width:26.4pt;height:17.6pt;margin-top:9pt;margin-left:-4.1pt;mso-height-percent:0;mso-height-relative:margin;mso-width-percent:0;mso-width-relative:margin;mso-wrap-distance-bottom:0;mso-wrap-distance-left:9pt;mso-wrap-distance-right:9pt;mso-wrap-distance-top:0;mso-wrap-style:square;position:absolute;visibility:visible;v-text-anchor:middle;z-index:251781120" adj="7200" fillcolor="#ff0100" strokecolor="#ff0100" strokeweight="2pt"/>
                  </w:pict>
                </mc:Fallback>
              </mc:AlternateContent>
            </w:r>
          </w:p>
        </w:tc>
        <w:tc>
          <w:tcPr>
            <w:tcW w:w="758" w:type="dxa"/>
            <w:tcBorders>
              <w:top w:val="single" w:sz="4" w:space="0" w:color="auto"/>
              <w:bottom w:val="nil"/>
            </w:tcBorders>
            <w:shd w:val="clear" w:color="auto" w:fill="DFECEF"/>
          </w:tcPr>
          <w:p w:rsidR="00DA0723" w:rsidRDefault="00DA0723" w:rsidP="00DA0723">
            <w:pPr>
              <w:pStyle w:val="73R"/>
              <w:rPr>
                <w:rtl/>
              </w:rPr>
            </w:pPr>
          </w:p>
        </w:tc>
        <w:tc>
          <w:tcPr>
            <w:tcW w:w="733" w:type="dxa"/>
            <w:tcBorders>
              <w:top w:val="single" w:sz="4" w:space="0" w:color="auto"/>
              <w:bottom w:val="nil"/>
            </w:tcBorders>
            <w:shd w:val="clear" w:color="auto" w:fill="DFECEF"/>
          </w:tcPr>
          <w:p w:rsidR="00DA0723" w:rsidRDefault="00DA0723" w:rsidP="00DA0723">
            <w:pPr>
              <w:pStyle w:val="73R"/>
              <w:rPr>
                <w:rtl/>
              </w:rPr>
            </w:pPr>
          </w:p>
        </w:tc>
        <w:tc>
          <w:tcPr>
            <w:tcW w:w="685" w:type="dxa"/>
            <w:tcBorders>
              <w:top w:val="single" w:sz="4" w:space="0" w:color="auto"/>
              <w:bottom w:val="nil"/>
            </w:tcBorders>
            <w:shd w:val="clear" w:color="auto" w:fill="DFECEF"/>
          </w:tcPr>
          <w:p w:rsidR="00DA0723" w:rsidRDefault="00DA0723" w:rsidP="00DA0723">
            <w:pPr>
              <w:pStyle w:val="73R"/>
              <w:rPr>
                <w:rtl/>
              </w:rPr>
            </w:pPr>
          </w:p>
        </w:tc>
      </w:tr>
      <w:tr w:rsidR="00BB24C0" w:rsidTr="006C3AB9">
        <w:trPr>
          <w:trHeight w:val="1531"/>
        </w:trPr>
        <w:tc>
          <w:tcPr>
            <w:tcW w:w="1096" w:type="dxa"/>
            <w:tcBorders>
              <w:left w:val="nil"/>
              <w:right w:val="nil"/>
            </w:tcBorders>
            <w:shd w:val="clear" w:color="auto" w:fill="FFFFFF" w:themeFill="background1"/>
          </w:tcPr>
          <w:p w:rsidR="00F547FE" w:rsidRPr="00F6117F" w:rsidRDefault="00F547FE" w:rsidP="00145DD5">
            <w:pPr>
              <w:pStyle w:val="73R"/>
              <w:rPr>
                <w:rtl/>
              </w:rPr>
            </w:pPr>
          </w:p>
        </w:tc>
        <w:tc>
          <w:tcPr>
            <w:tcW w:w="1082" w:type="dxa"/>
            <w:tcBorders>
              <w:left w:val="nil"/>
              <w:right w:val="nil"/>
            </w:tcBorders>
            <w:shd w:val="clear" w:color="auto" w:fill="FFFFFF" w:themeFill="background1"/>
          </w:tcPr>
          <w:p w:rsidR="00F547FE" w:rsidRPr="00F6117F" w:rsidRDefault="00F547FE" w:rsidP="00145DD5">
            <w:pPr>
              <w:pStyle w:val="73R"/>
              <w:rPr>
                <w:rtl/>
              </w:rPr>
            </w:pPr>
          </w:p>
        </w:tc>
        <w:tc>
          <w:tcPr>
            <w:tcW w:w="1358" w:type="dxa"/>
            <w:tcBorders>
              <w:left w:val="nil"/>
              <w:right w:val="nil"/>
            </w:tcBorders>
            <w:shd w:val="clear" w:color="auto" w:fill="FFFFFF" w:themeFill="background1"/>
          </w:tcPr>
          <w:p w:rsidR="00F547FE" w:rsidRPr="00F6117F" w:rsidRDefault="00F547FE" w:rsidP="00145DD5">
            <w:pPr>
              <w:pStyle w:val="73R"/>
              <w:rPr>
                <w:rtl/>
              </w:rPr>
            </w:pPr>
          </w:p>
        </w:tc>
        <w:tc>
          <w:tcPr>
            <w:tcW w:w="1033" w:type="dxa"/>
            <w:tcBorders>
              <w:left w:val="nil"/>
              <w:right w:val="nil"/>
            </w:tcBorders>
            <w:shd w:val="clear" w:color="auto" w:fill="FFFFFF" w:themeFill="background1"/>
          </w:tcPr>
          <w:p w:rsidR="00F547FE" w:rsidRDefault="00F547FE" w:rsidP="00145DD5">
            <w:pPr>
              <w:pStyle w:val="73R"/>
              <w:rPr>
                <w:rtl/>
              </w:rPr>
            </w:pPr>
          </w:p>
        </w:tc>
        <w:tc>
          <w:tcPr>
            <w:tcW w:w="584" w:type="dxa"/>
            <w:tcBorders>
              <w:left w:val="nil"/>
              <w:right w:val="nil"/>
            </w:tcBorders>
            <w:shd w:val="clear" w:color="auto" w:fill="FFFFFF" w:themeFill="background1"/>
          </w:tcPr>
          <w:p w:rsidR="00F547FE" w:rsidRDefault="00F547FE" w:rsidP="00145DD5">
            <w:pPr>
              <w:pStyle w:val="73R"/>
              <w:rPr>
                <w:rtl/>
              </w:rPr>
            </w:pPr>
          </w:p>
        </w:tc>
        <w:tc>
          <w:tcPr>
            <w:tcW w:w="758" w:type="dxa"/>
            <w:tcBorders>
              <w:left w:val="nil"/>
              <w:right w:val="nil"/>
            </w:tcBorders>
            <w:shd w:val="clear" w:color="auto" w:fill="FFFFFF" w:themeFill="background1"/>
          </w:tcPr>
          <w:p w:rsidR="00F547FE" w:rsidRDefault="00F547FE" w:rsidP="00145DD5">
            <w:pPr>
              <w:pStyle w:val="73R"/>
              <w:rPr>
                <w:rtl/>
              </w:rPr>
            </w:pPr>
          </w:p>
        </w:tc>
        <w:tc>
          <w:tcPr>
            <w:tcW w:w="733" w:type="dxa"/>
            <w:tcBorders>
              <w:left w:val="nil"/>
              <w:right w:val="nil"/>
            </w:tcBorders>
            <w:shd w:val="clear" w:color="auto" w:fill="FFFFFF" w:themeFill="background1"/>
          </w:tcPr>
          <w:p w:rsidR="00F547FE" w:rsidRDefault="00F547FE" w:rsidP="00145DD5">
            <w:pPr>
              <w:pStyle w:val="73R"/>
              <w:rPr>
                <w:rtl/>
              </w:rPr>
            </w:pPr>
          </w:p>
        </w:tc>
        <w:tc>
          <w:tcPr>
            <w:tcW w:w="685" w:type="dxa"/>
            <w:tcBorders>
              <w:left w:val="nil"/>
              <w:right w:val="nil"/>
            </w:tcBorders>
            <w:shd w:val="clear" w:color="auto" w:fill="FFFFFF" w:themeFill="background1"/>
          </w:tcPr>
          <w:p w:rsidR="00F547FE" w:rsidRDefault="00F547FE" w:rsidP="00145DD5">
            <w:pPr>
              <w:pStyle w:val="73R"/>
              <w:rPr>
                <w:rtl/>
              </w:rPr>
            </w:pPr>
          </w:p>
        </w:tc>
      </w:tr>
      <w:tr w:rsidR="00BB24C0" w:rsidTr="00233E71">
        <w:trPr>
          <w:trHeight w:val="794"/>
        </w:trPr>
        <w:tc>
          <w:tcPr>
            <w:tcW w:w="1096" w:type="dxa"/>
            <w:vMerge w:val="restart"/>
            <w:shd w:val="clear" w:color="auto" w:fill="F1F9FA"/>
          </w:tcPr>
          <w:p w:rsidR="00233E71" w:rsidRPr="00F6117F" w:rsidRDefault="00B067C3" w:rsidP="00233E71">
            <w:pPr>
              <w:pStyle w:val="73R"/>
              <w:rPr>
                <w:rtl/>
              </w:rPr>
            </w:pPr>
            <w:r w:rsidRPr="00325D70">
              <w:rPr>
                <w:rtl/>
              </w:rPr>
              <w:lastRenderedPageBreak/>
              <w:t>קרבת רשת החשמל לבתים</w:t>
            </w:r>
          </w:p>
        </w:tc>
        <w:tc>
          <w:tcPr>
            <w:tcW w:w="1082" w:type="dxa"/>
            <w:vMerge w:val="restart"/>
            <w:shd w:val="clear" w:color="auto" w:fill="F1F9FA"/>
          </w:tcPr>
          <w:p w:rsidR="00233E71" w:rsidRPr="00F6117F" w:rsidRDefault="00B067C3" w:rsidP="00233E71">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F1F9FA"/>
          </w:tcPr>
          <w:p w:rsidR="00233E71" w:rsidRPr="00F6117F" w:rsidRDefault="00B067C3" w:rsidP="00233E71">
            <w:pPr>
              <w:pStyle w:val="73R"/>
              <w:rPr>
                <w:rtl/>
              </w:rPr>
            </w:pPr>
            <w:r w:rsidRPr="00325D70">
              <w:rPr>
                <w:rFonts w:hint="cs"/>
                <w:rtl/>
              </w:rPr>
              <w:t>ב</w:t>
            </w:r>
            <w:r w:rsidRPr="00325D70">
              <w:rPr>
                <w:rtl/>
              </w:rPr>
              <w:t xml:space="preserve">ביקורת הקודמת </w:t>
            </w:r>
            <w:r w:rsidRPr="00325D70">
              <w:rPr>
                <w:rFonts w:hint="cs"/>
                <w:rtl/>
              </w:rPr>
              <w:t>עלו</w:t>
            </w:r>
            <w:r w:rsidRPr="00325D70">
              <w:rPr>
                <w:rtl/>
              </w:rPr>
              <w:t xml:space="preserve"> מקרים רבים שבהם רשת החשמל במועצות המקומיות </w:t>
            </w:r>
            <w:r w:rsidR="000A2553" w:rsidRPr="00325D70">
              <w:rPr>
                <w:rtl/>
              </w:rPr>
              <w:t>בוקעאת'א</w:t>
            </w:r>
            <w:r w:rsidRPr="00325D70">
              <w:rPr>
                <w:rFonts w:hint="cs"/>
                <w:rtl/>
              </w:rPr>
              <w:t xml:space="preserve">, מג'דל שמס, מסעדה </w:t>
            </w:r>
            <w:r w:rsidRPr="00325D70">
              <w:rPr>
                <w:rFonts w:hint="eastAsia"/>
                <w:rtl/>
              </w:rPr>
              <w:t>ו</w:t>
            </w:r>
            <w:r w:rsidRPr="00325D70">
              <w:rPr>
                <w:rFonts w:hint="cs"/>
                <w:rtl/>
              </w:rPr>
              <w:t xml:space="preserve">עין קיניה הייתה </w:t>
            </w:r>
            <w:r w:rsidRPr="00325D70">
              <w:rPr>
                <w:rtl/>
              </w:rPr>
              <w:t xml:space="preserve">קרובה למבנים שלא </w:t>
            </w:r>
            <w:r w:rsidRPr="00325D70">
              <w:rPr>
                <w:rtl/>
              </w:rPr>
              <w:t>בהתאם לתקן הקבוע בחוק החשמל ובתקנות רשתות חשמל עיליות.</w:t>
            </w:r>
          </w:p>
        </w:tc>
        <w:tc>
          <w:tcPr>
            <w:tcW w:w="1033" w:type="dxa"/>
            <w:tcBorders>
              <w:bottom w:val="single" w:sz="4" w:space="0" w:color="auto"/>
            </w:tcBorders>
            <w:shd w:val="clear" w:color="auto" w:fill="F1F9FA"/>
          </w:tcPr>
          <w:p w:rsidR="00233E71" w:rsidRDefault="00B067C3" w:rsidP="00233E71">
            <w:pPr>
              <w:pStyle w:val="73R"/>
              <w:rPr>
                <w:rtl/>
              </w:rPr>
            </w:pPr>
            <w:r w:rsidRPr="00F547FE">
              <w:rPr>
                <w:b/>
                <w:bCs/>
                <w:rtl/>
              </w:rPr>
              <w:t>בוקעאת'א</w:t>
            </w:r>
          </w:p>
        </w:tc>
        <w:tc>
          <w:tcPr>
            <w:tcW w:w="584" w:type="dxa"/>
            <w:tcBorders>
              <w:bottom w:val="single" w:sz="4" w:space="0" w:color="auto"/>
            </w:tcBorders>
            <w:shd w:val="clear" w:color="auto" w:fill="F1F9FA"/>
          </w:tcPr>
          <w:p w:rsidR="00233E71" w:rsidRDefault="00233E71" w:rsidP="00233E71">
            <w:pPr>
              <w:pStyle w:val="73R"/>
              <w:rPr>
                <w:rtl/>
              </w:rPr>
            </w:pPr>
          </w:p>
        </w:tc>
        <w:tc>
          <w:tcPr>
            <w:tcW w:w="758" w:type="dxa"/>
            <w:tcBorders>
              <w:bottom w:val="single" w:sz="4" w:space="0" w:color="auto"/>
            </w:tcBorders>
            <w:shd w:val="clear" w:color="auto" w:fill="F1F9FA"/>
          </w:tcPr>
          <w:p w:rsidR="00233E71" w:rsidRDefault="00233E71" w:rsidP="00233E71">
            <w:pPr>
              <w:pStyle w:val="73R"/>
              <w:rPr>
                <w:rtl/>
              </w:rPr>
            </w:pPr>
          </w:p>
        </w:tc>
        <w:tc>
          <w:tcPr>
            <w:tcW w:w="733" w:type="dxa"/>
            <w:tcBorders>
              <w:bottom w:val="single" w:sz="4" w:space="0" w:color="auto"/>
            </w:tcBorders>
            <w:shd w:val="clear" w:color="auto" w:fill="F1F9FA"/>
          </w:tcPr>
          <w:p w:rsidR="00233E71" w:rsidRDefault="00233E71" w:rsidP="00233E71">
            <w:pPr>
              <w:pStyle w:val="73R"/>
              <w:rPr>
                <w:rtl/>
              </w:rPr>
            </w:pPr>
          </w:p>
        </w:tc>
        <w:tc>
          <w:tcPr>
            <w:tcW w:w="685" w:type="dxa"/>
            <w:tcBorders>
              <w:bottom w:val="single" w:sz="4" w:space="0" w:color="auto"/>
            </w:tcBorders>
            <w:shd w:val="clear" w:color="auto" w:fill="F1F9FA"/>
          </w:tcPr>
          <w:p w:rsidR="00233E71" w:rsidRDefault="00233E71" w:rsidP="00233E71">
            <w:pPr>
              <w:pStyle w:val="73R"/>
              <w:rPr>
                <w:rtl/>
              </w:rPr>
            </w:pPr>
          </w:p>
        </w:tc>
      </w:tr>
      <w:tr w:rsidR="00BB24C0" w:rsidTr="00233E71">
        <w:trPr>
          <w:trHeight w:val="794"/>
        </w:trPr>
        <w:tc>
          <w:tcPr>
            <w:tcW w:w="1096" w:type="dxa"/>
            <w:vMerge/>
            <w:shd w:val="clear" w:color="auto" w:fill="F1F9FA"/>
          </w:tcPr>
          <w:p w:rsidR="00233E71" w:rsidRPr="00F6117F" w:rsidRDefault="00233E71" w:rsidP="00233E71">
            <w:pPr>
              <w:pStyle w:val="73R"/>
              <w:rPr>
                <w:rtl/>
              </w:rPr>
            </w:pPr>
          </w:p>
        </w:tc>
        <w:tc>
          <w:tcPr>
            <w:tcW w:w="1082" w:type="dxa"/>
            <w:vMerge/>
            <w:shd w:val="clear" w:color="auto" w:fill="F1F9FA"/>
          </w:tcPr>
          <w:p w:rsidR="00233E71" w:rsidRPr="00F6117F" w:rsidRDefault="00233E71" w:rsidP="00233E71">
            <w:pPr>
              <w:pStyle w:val="73R"/>
              <w:rPr>
                <w:rtl/>
              </w:rPr>
            </w:pPr>
          </w:p>
        </w:tc>
        <w:tc>
          <w:tcPr>
            <w:tcW w:w="1358" w:type="dxa"/>
            <w:vMerge/>
            <w:shd w:val="clear" w:color="auto" w:fill="F1F9FA"/>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F1F9FA"/>
          </w:tcPr>
          <w:p w:rsidR="00233E71" w:rsidRDefault="00B067C3" w:rsidP="00233E71">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F1F9FA"/>
          </w:tcPr>
          <w:p w:rsidR="00233E71" w:rsidRDefault="00B067C3" w:rsidP="00233E71">
            <w:pPr>
              <w:pStyle w:val="73R"/>
              <w:rPr>
                <w:rtl/>
              </w:rPr>
            </w:pPr>
            <w:r w:rsidRPr="00973C85">
              <w:rPr>
                <w:noProof/>
                <w:rtl/>
              </w:rPr>
              <mc:AlternateContent>
                <mc:Choice Requires="wps">
                  <w:drawing>
                    <wp:anchor distT="0" distB="0" distL="114300" distR="114300" simplePos="0" relativeHeight="251788288" behindDoc="0" locked="0" layoutInCell="1" allowOverlap="1">
                      <wp:simplePos x="0" y="0"/>
                      <wp:positionH relativeFrom="column">
                        <wp:posOffset>-1012825</wp:posOffset>
                      </wp:positionH>
                      <wp:positionV relativeFrom="paragraph">
                        <wp:posOffset>1175385</wp:posOffset>
                      </wp:positionV>
                      <wp:extent cx="1293495" cy="223520"/>
                      <wp:effectExtent l="12700" t="12700" r="14605" b="17780"/>
                      <wp:wrapNone/>
                      <wp:docPr id="1616776681" name="חץ שמאלה 1616776681"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16776681" o:spid="_x0000_s1072" type="#_x0000_t66" alt="תוקן במידה רבה" style="width:101.85pt;height:17.6pt;margin-top:92.55pt;margin-left:-79.75pt;mso-height-percent:0;mso-height-relative:margin;mso-width-percent:0;mso-width-relative:margin;mso-wrap-distance-bottom:0;mso-wrap-distance-left:9pt;mso-wrap-distance-right:9pt;mso-wrap-distance-top:0;mso-wrap-style:square;position:absolute;visibility:visible;v-text-anchor:middle;z-index:251789312" adj="1866" fillcolor="#fdf000" strokecolor="#fdf000" strokeweight="2pt"/>
                  </w:pict>
                </mc:Fallback>
              </mc:AlternateContent>
            </w:r>
            <w:r w:rsidRPr="00973C85">
              <w:rPr>
                <w:noProof/>
                <w:rtl/>
              </w:rPr>
              <mc:AlternateContent>
                <mc:Choice Requires="wps">
                  <w:drawing>
                    <wp:anchor distT="0" distB="0" distL="114300" distR="114300" simplePos="0" relativeHeight="251786240" behindDoc="0" locked="0" layoutInCell="1" allowOverlap="1">
                      <wp:simplePos x="0" y="0"/>
                      <wp:positionH relativeFrom="column">
                        <wp:posOffset>-1012825</wp:posOffset>
                      </wp:positionH>
                      <wp:positionV relativeFrom="paragraph">
                        <wp:posOffset>661670</wp:posOffset>
                      </wp:positionV>
                      <wp:extent cx="1293495" cy="223520"/>
                      <wp:effectExtent l="12700" t="12700" r="14605" b="17780"/>
                      <wp:wrapNone/>
                      <wp:docPr id="718707035" name="חץ שמאלה 718707035"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18707035" o:spid="_x0000_s1073" type="#_x0000_t66" alt="תוקן במידה רבה" style="width:101.85pt;height:17.6pt;margin-top:52.1pt;margin-left:-79.75pt;mso-height-percent:0;mso-height-relative:margin;mso-width-percent:0;mso-width-relative:margin;mso-wrap-distance-bottom:0;mso-wrap-distance-left:9pt;mso-wrap-distance-right:9pt;mso-wrap-distance-top:0;mso-wrap-style:square;position:absolute;visibility:visible;v-text-anchor:middle;z-index:251787264" adj="1866" fillcolor="#fdf000" strokecolor="#fdf000" strokeweight="2pt"/>
                  </w:pict>
                </mc:Fallback>
              </mc:AlternateContent>
            </w:r>
            <w:r w:rsidRPr="00973C85">
              <w:rPr>
                <w:noProof/>
                <w:rtl/>
              </w:rPr>
              <mc:AlternateContent>
                <mc:Choice Requires="wps">
                  <w:drawing>
                    <wp:anchor distT="0" distB="0" distL="114300" distR="114300" simplePos="0" relativeHeight="251784192" behindDoc="0" locked="0" layoutInCell="1" allowOverlap="1">
                      <wp:simplePos x="0" y="0"/>
                      <wp:positionH relativeFrom="column">
                        <wp:posOffset>-1012825</wp:posOffset>
                      </wp:positionH>
                      <wp:positionV relativeFrom="paragraph">
                        <wp:posOffset>155575</wp:posOffset>
                      </wp:positionV>
                      <wp:extent cx="1293495" cy="223520"/>
                      <wp:effectExtent l="12700" t="12700" r="14605" b="17780"/>
                      <wp:wrapNone/>
                      <wp:docPr id="435148349" name="חץ שמאלה 435148349"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35148349" o:spid="_x0000_s1074" type="#_x0000_t66" alt="תוקן במידה רבה" style="width:101.85pt;height:17.6pt;margin-top:12.25pt;margin-left:-79.75pt;mso-height-percent:0;mso-height-relative:margin;mso-width-percent:0;mso-width-relative:margin;mso-wrap-distance-bottom:0;mso-wrap-distance-left:9pt;mso-wrap-distance-right:9pt;mso-wrap-distance-top:0;mso-wrap-style:square;position:absolute;visibility:visible;v-text-anchor:middle;z-index:251785216" adj="1866" fillcolor="#fdf000" strokecolor="#fdf000" strokeweight="2pt"/>
                  </w:pict>
                </mc:Fallback>
              </mc:AlternateContent>
            </w:r>
            <w:r w:rsidRPr="00973C85">
              <w:rPr>
                <w:noProof/>
                <w:rtl/>
              </w:rPr>
              <mc:AlternateContent>
                <mc:Choice Requires="wps">
                  <w:drawing>
                    <wp:anchor distT="0" distB="0" distL="114300" distR="114300" simplePos="0" relativeHeight="251782144" behindDoc="0" locked="0" layoutInCell="1" allowOverlap="1">
                      <wp:simplePos x="0" y="0"/>
                      <wp:positionH relativeFrom="column">
                        <wp:posOffset>-1012578</wp:posOffset>
                      </wp:positionH>
                      <wp:positionV relativeFrom="paragraph">
                        <wp:posOffset>-358638</wp:posOffset>
                      </wp:positionV>
                      <wp:extent cx="1293495" cy="223520"/>
                      <wp:effectExtent l="12700" t="12700" r="14605" b="17780"/>
                      <wp:wrapNone/>
                      <wp:docPr id="233506857" name="חץ שמאלה 233506857"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33506857" o:spid="_x0000_s1075" type="#_x0000_t66" alt="תוקן במידה רבה" style="width:101.85pt;height:17.6pt;margin-top:-28.25pt;margin-left:-79.75pt;mso-height-percent:0;mso-height-relative:margin;mso-width-percent:0;mso-width-relative:margin;mso-wrap-distance-bottom:0;mso-wrap-distance-left:9pt;mso-wrap-distance-right:9pt;mso-wrap-distance-top:0;mso-wrap-style:square;position:absolute;visibility:visible;v-text-anchor:middle;z-index:251783168" adj="1866" fillcolor="#fdf000" strokecolor="#fdf000" strokeweight="2pt"/>
                  </w:pict>
                </mc:Fallback>
              </mc:AlternateContent>
            </w:r>
          </w:p>
        </w:tc>
        <w:tc>
          <w:tcPr>
            <w:tcW w:w="758"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33" w:type="dxa"/>
            <w:tcBorders>
              <w:top w:val="single" w:sz="4" w:space="0" w:color="auto"/>
              <w:bottom w:val="single" w:sz="4" w:space="0" w:color="auto"/>
            </w:tcBorders>
            <w:shd w:val="clear" w:color="auto" w:fill="F1F9FA"/>
          </w:tcPr>
          <w:p w:rsidR="00233E71" w:rsidRDefault="00233E71" w:rsidP="00233E71">
            <w:pPr>
              <w:pStyle w:val="73R"/>
              <w:rPr>
                <w:rtl/>
              </w:rPr>
            </w:pPr>
          </w:p>
        </w:tc>
        <w:tc>
          <w:tcPr>
            <w:tcW w:w="685" w:type="dxa"/>
            <w:tcBorders>
              <w:top w:val="single" w:sz="4" w:space="0" w:color="auto"/>
              <w:bottom w:val="single" w:sz="4" w:space="0" w:color="auto"/>
            </w:tcBorders>
            <w:shd w:val="clear" w:color="auto" w:fill="F1F9FA"/>
          </w:tcPr>
          <w:p w:rsidR="00233E71" w:rsidRDefault="00233E71" w:rsidP="00233E71">
            <w:pPr>
              <w:pStyle w:val="73R"/>
              <w:rPr>
                <w:rtl/>
              </w:rPr>
            </w:pPr>
          </w:p>
        </w:tc>
      </w:tr>
      <w:tr w:rsidR="00BB24C0" w:rsidTr="00233E71">
        <w:trPr>
          <w:trHeight w:val="794"/>
        </w:trPr>
        <w:tc>
          <w:tcPr>
            <w:tcW w:w="1096" w:type="dxa"/>
            <w:vMerge/>
            <w:shd w:val="clear" w:color="auto" w:fill="F1F9FA"/>
          </w:tcPr>
          <w:p w:rsidR="00233E71" w:rsidRPr="00F6117F" w:rsidRDefault="00233E71" w:rsidP="00233E71">
            <w:pPr>
              <w:pStyle w:val="73R"/>
              <w:rPr>
                <w:rtl/>
              </w:rPr>
            </w:pPr>
          </w:p>
        </w:tc>
        <w:tc>
          <w:tcPr>
            <w:tcW w:w="1082" w:type="dxa"/>
            <w:vMerge/>
            <w:shd w:val="clear" w:color="auto" w:fill="F1F9FA"/>
          </w:tcPr>
          <w:p w:rsidR="00233E71" w:rsidRPr="00F6117F" w:rsidRDefault="00233E71" w:rsidP="00233E71">
            <w:pPr>
              <w:pStyle w:val="73R"/>
              <w:rPr>
                <w:rtl/>
              </w:rPr>
            </w:pPr>
          </w:p>
        </w:tc>
        <w:tc>
          <w:tcPr>
            <w:tcW w:w="1358" w:type="dxa"/>
            <w:vMerge/>
            <w:shd w:val="clear" w:color="auto" w:fill="F1F9FA"/>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F1F9FA"/>
          </w:tcPr>
          <w:p w:rsidR="00233E71" w:rsidRDefault="00B067C3" w:rsidP="00233E71">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58"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33" w:type="dxa"/>
            <w:tcBorders>
              <w:top w:val="single" w:sz="4" w:space="0" w:color="auto"/>
              <w:bottom w:val="single" w:sz="4" w:space="0" w:color="auto"/>
            </w:tcBorders>
            <w:shd w:val="clear" w:color="auto" w:fill="F1F9FA"/>
          </w:tcPr>
          <w:p w:rsidR="00233E71" w:rsidRDefault="00233E71" w:rsidP="00233E71">
            <w:pPr>
              <w:pStyle w:val="73R"/>
              <w:rPr>
                <w:rtl/>
              </w:rPr>
            </w:pPr>
          </w:p>
        </w:tc>
        <w:tc>
          <w:tcPr>
            <w:tcW w:w="685" w:type="dxa"/>
            <w:tcBorders>
              <w:top w:val="single" w:sz="4" w:space="0" w:color="auto"/>
              <w:bottom w:val="single" w:sz="4" w:space="0" w:color="auto"/>
            </w:tcBorders>
            <w:shd w:val="clear" w:color="auto" w:fill="F1F9FA"/>
          </w:tcPr>
          <w:p w:rsidR="00233E71" w:rsidRDefault="00233E71" w:rsidP="00233E71">
            <w:pPr>
              <w:pStyle w:val="73R"/>
              <w:rPr>
                <w:rtl/>
              </w:rPr>
            </w:pPr>
          </w:p>
        </w:tc>
      </w:tr>
      <w:tr w:rsidR="00BB24C0" w:rsidTr="00233E71">
        <w:trPr>
          <w:trHeight w:val="794"/>
        </w:trPr>
        <w:tc>
          <w:tcPr>
            <w:tcW w:w="1096" w:type="dxa"/>
            <w:vMerge/>
            <w:shd w:val="clear" w:color="auto" w:fill="F1F9FA"/>
          </w:tcPr>
          <w:p w:rsidR="00233E71" w:rsidRPr="00F6117F" w:rsidRDefault="00233E71" w:rsidP="00233E71">
            <w:pPr>
              <w:pStyle w:val="73R"/>
              <w:rPr>
                <w:rtl/>
              </w:rPr>
            </w:pPr>
          </w:p>
        </w:tc>
        <w:tc>
          <w:tcPr>
            <w:tcW w:w="1082" w:type="dxa"/>
            <w:vMerge/>
            <w:shd w:val="clear" w:color="auto" w:fill="F1F9FA"/>
          </w:tcPr>
          <w:p w:rsidR="00233E71" w:rsidRPr="00F6117F" w:rsidRDefault="00233E71" w:rsidP="00233E71">
            <w:pPr>
              <w:pStyle w:val="73R"/>
              <w:rPr>
                <w:rtl/>
              </w:rPr>
            </w:pPr>
          </w:p>
        </w:tc>
        <w:tc>
          <w:tcPr>
            <w:tcW w:w="1358" w:type="dxa"/>
            <w:vMerge/>
            <w:shd w:val="clear" w:color="auto" w:fill="F1F9FA"/>
          </w:tcPr>
          <w:p w:rsidR="00233E71" w:rsidRPr="00F6117F" w:rsidRDefault="00233E71" w:rsidP="00233E71">
            <w:pPr>
              <w:pStyle w:val="73R"/>
              <w:rPr>
                <w:rtl/>
              </w:rPr>
            </w:pPr>
          </w:p>
        </w:tc>
        <w:tc>
          <w:tcPr>
            <w:tcW w:w="1033" w:type="dxa"/>
            <w:tcBorders>
              <w:top w:val="single" w:sz="4" w:space="0" w:color="auto"/>
            </w:tcBorders>
            <w:shd w:val="clear" w:color="auto" w:fill="F1F9FA"/>
          </w:tcPr>
          <w:p w:rsidR="00233E71" w:rsidRDefault="00B067C3" w:rsidP="00233E71">
            <w:pPr>
              <w:pStyle w:val="73R"/>
              <w:rPr>
                <w:rtl/>
              </w:rPr>
            </w:pPr>
            <w:r w:rsidRPr="00F547FE">
              <w:rPr>
                <w:rFonts w:hint="cs"/>
                <w:b/>
                <w:bCs/>
                <w:rtl/>
              </w:rPr>
              <w:t>עין קיניה</w:t>
            </w:r>
          </w:p>
        </w:tc>
        <w:tc>
          <w:tcPr>
            <w:tcW w:w="584" w:type="dxa"/>
            <w:tcBorders>
              <w:top w:val="single" w:sz="4" w:space="0" w:color="auto"/>
            </w:tcBorders>
            <w:shd w:val="clear" w:color="auto" w:fill="F1F9FA"/>
          </w:tcPr>
          <w:p w:rsidR="00233E71" w:rsidRDefault="00233E71" w:rsidP="00233E71">
            <w:pPr>
              <w:pStyle w:val="73R"/>
              <w:rPr>
                <w:rtl/>
              </w:rPr>
            </w:pPr>
          </w:p>
        </w:tc>
        <w:tc>
          <w:tcPr>
            <w:tcW w:w="758" w:type="dxa"/>
            <w:tcBorders>
              <w:top w:val="single" w:sz="4" w:space="0" w:color="auto"/>
            </w:tcBorders>
            <w:shd w:val="clear" w:color="auto" w:fill="F1F9FA"/>
          </w:tcPr>
          <w:p w:rsidR="00233E71" w:rsidRDefault="00233E71" w:rsidP="00233E71">
            <w:pPr>
              <w:pStyle w:val="73R"/>
              <w:rPr>
                <w:rtl/>
              </w:rPr>
            </w:pPr>
          </w:p>
        </w:tc>
        <w:tc>
          <w:tcPr>
            <w:tcW w:w="733" w:type="dxa"/>
            <w:tcBorders>
              <w:top w:val="single" w:sz="4" w:space="0" w:color="auto"/>
            </w:tcBorders>
            <w:shd w:val="clear" w:color="auto" w:fill="F1F9FA"/>
          </w:tcPr>
          <w:p w:rsidR="00233E71" w:rsidRDefault="00233E71" w:rsidP="00233E71">
            <w:pPr>
              <w:pStyle w:val="73R"/>
              <w:rPr>
                <w:rtl/>
              </w:rPr>
            </w:pPr>
          </w:p>
        </w:tc>
        <w:tc>
          <w:tcPr>
            <w:tcW w:w="685" w:type="dxa"/>
            <w:tcBorders>
              <w:top w:val="single" w:sz="4" w:space="0" w:color="auto"/>
            </w:tcBorders>
            <w:shd w:val="clear" w:color="auto" w:fill="F1F9FA"/>
          </w:tcPr>
          <w:p w:rsidR="00233E71" w:rsidRDefault="00233E71" w:rsidP="00233E71">
            <w:pPr>
              <w:pStyle w:val="73R"/>
              <w:rPr>
                <w:rtl/>
              </w:rPr>
            </w:pPr>
          </w:p>
        </w:tc>
      </w:tr>
      <w:tr w:rsidR="00BB24C0" w:rsidTr="00233E71">
        <w:trPr>
          <w:trHeight w:val="1077"/>
        </w:trPr>
        <w:tc>
          <w:tcPr>
            <w:tcW w:w="1096" w:type="dxa"/>
            <w:vMerge w:val="restart"/>
            <w:shd w:val="clear" w:color="auto" w:fill="DFECEF"/>
          </w:tcPr>
          <w:p w:rsidR="00233E71" w:rsidRPr="00F6117F" w:rsidRDefault="00B067C3" w:rsidP="00233E71">
            <w:pPr>
              <w:pStyle w:val="73R"/>
              <w:rPr>
                <w:rtl/>
              </w:rPr>
            </w:pPr>
            <w:r w:rsidRPr="00325D70">
              <w:rPr>
                <w:rtl/>
              </w:rPr>
              <w:t>ניהול משק החשמל כמשק סגור</w:t>
            </w:r>
          </w:p>
        </w:tc>
        <w:tc>
          <w:tcPr>
            <w:tcW w:w="1082" w:type="dxa"/>
            <w:vMerge w:val="restart"/>
            <w:shd w:val="clear" w:color="auto" w:fill="DFECEF"/>
          </w:tcPr>
          <w:p w:rsidR="00233E71" w:rsidRPr="00F6117F" w:rsidRDefault="00B067C3" w:rsidP="00233E71">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DFECEF"/>
          </w:tcPr>
          <w:p w:rsidR="00233E71" w:rsidRPr="00F6117F" w:rsidRDefault="00B067C3" w:rsidP="00233E71">
            <w:pPr>
              <w:pStyle w:val="73R"/>
              <w:rPr>
                <w:rtl/>
              </w:rPr>
            </w:pPr>
            <w:r w:rsidRPr="00325D70">
              <w:rPr>
                <w:rtl/>
              </w:rPr>
              <w:t>הביקורת הקודמת העלתה כי המועצות המקומיות בוקעאת'א</w:t>
            </w:r>
            <w:r w:rsidRPr="00325D70">
              <w:rPr>
                <w:rFonts w:hint="cs"/>
                <w:rtl/>
              </w:rPr>
              <w:t>,</w:t>
            </w:r>
            <w:r w:rsidRPr="00325D70">
              <w:rPr>
                <w:rtl/>
              </w:rPr>
              <w:t xml:space="preserve"> מג'דל שמס, מסעדה ועין קיניה לא ניהלו את משק החשמל שלהן כמשק סגור באופן שיאפשר להן לתכנן את תשתי</w:t>
            </w:r>
            <w:r w:rsidRPr="00325D70">
              <w:rPr>
                <w:rFonts w:hint="cs"/>
                <w:rtl/>
              </w:rPr>
              <w:t>ו</w:t>
            </w:r>
            <w:r w:rsidRPr="00325D70">
              <w:rPr>
                <w:rtl/>
              </w:rPr>
              <w:t>ת החשמל ולהשקיע בהן לטווח רחוק, ובפועל הן השתמשו בחלק מהכנסותיהן לתקציבן השוטף.</w:t>
            </w:r>
          </w:p>
        </w:tc>
        <w:tc>
          <w:tcPr>
            <w:tcW w:w="1033" w:type="dxa"/>
            <w:tcBorders>
              <w:bottom w:val="single" w:sz="4" w:space="0" w:color="auto"/>
            </w:tcBorders>
            <w:shd w:val="clear" w:color="auto" w:fill="DFECEF"/>
          </w:tcPr>
          <w:p w:rsidR="00233E71" w:rsidRDefault="00B067C3" w:rsidP="00233E71">
            <w:pPr>
              <w:pStyle w:val="73R"/>
              <w:rPr>
                <w:rtl/>
              </w:rPr>
            </w:pPr>
            <w:r w:rsidRPr="00F547FE">
              <w:rPr>
                <w:b/>
                <w:bCs/>
                <w:rtl/>
              </w:rPr>
              <w:t>בוקעאת'א</w:t>
            </w:r>
          </w:p>
        </w:tc>
        <w:tc>
          <w:tcPr>
            <w:tcW w:w="584" w:type="dxa"/>
            <w:tcBorders>
              <w:bottom w:val="single" w:sz="4" w:space="0" w:color="auto"/>
            </w:tcBorders>
            <w:shd w:val="clear" w:color="auto" w:fill="DFECEF"/>
          </w:tcPr>
          <w:p w:rsidR="00233E71" w:rsidRDefault="00233E71" w:rsidP="00233E71">
            <w:pPr>
              <w:pStyle w:val="73R"/>
              <w:rPr>
                <w:rtl/>
              </w:rPr>
            </w:pPr>
          </w:p>
        </w:tc>
        <w:tc>
          <w:tcPr>
            <w:tcW w:w="758" w:type="dxa"/>
            <w:tcBorders>
              <w:bottom w:val="single" w:sz="4" w:space="0" w:color="auto"/>
            </w:tcBorders>
            <w:shd w:val="clear" w:color="auto" w:fill="DFECEF"/>
          </w:tcPr>
          <w:p w:rsidR="00233E71" w:rsidRDefault="00233E71" w:rsidP="00233E71">
            <w:pPr>
              <w:pStyle w:val="73R"/>
              <w:rPr>
                <w:rtl/>
              </w:rPr>
            </w:pPr>
          </w:p>
        </w:tc>
        <w:tc>
          <w:tcPr>
            <w:tcW w:w="733" w:type="dxa"/>
            <w:tcBorders>
              <w:bottom w:val="single" w:sz="4" w:space="0" w:color="auto"/>
            </w:tcBorders>
            <w:shd w:val="clear" w:color="auto" w:fill="DFECEF"/>
          </w:tcPr>
          <w:p w:rsidR="00233E71" w:rsidRDefault="00233E71" w:rsidP="00233E71">
            <w:pPr>
              <w:pStyle w:val="73R"/>
              <w:rPr>
                <w:rtl/>
              </w:rPr>
            </w:pPr>
          </w:p>
        </w:tc>
        <w:tc>
          <w:tcPr>
            <w:tcW w:w="685" w:type="dxa"/>
            <w:tcBorders>
              <w:bottom w:val="single" w:sz="4" w:space="0" w:color="auto"/>
            </w:tcBorders>
            <w:shd w:val="clear" w:color="auto" w:fill="DFECEF"/>
          </w:tcPr>
          <w:p w:rsidR="00233E71" w:rsidRDefault="00233E71" w:rsidP="00233E71">
            <w:pPr>
              <w:pStyle w:val="73R"/>
              <w:rPr>
                <w:rtl/>
              </w:rPr>
            </w:pPr>
          </w:p>
        </w:tc>
      </w:tr>
      <w:tr w:rsidR="00BB24C0" w:rsidTr="00233E71">
        <w:trPr>
          <w:trHeight w:val="1077"/>
        </w:trPr>
        <w:tc>
          <w:tcPr>
            <w:tcW w:w="1096" w:type="dxa"/>
            <w:vMerge/>
            <w:shd w:val="clear" w:color="auto" w:fill="DFECEF"/>
          </w:tcPr>
          <w:p w:rsidR="00233E71" w:rsidRPr="00F6117F" w:rsidRDefault="00233E71" w:rsidP="00233E71">
            <w:pPr>
              <w:pStyle w:val="73R"/>
              <w:rPr>
                <w:rtl/>
              </w:rPr>
            </w:pPr>
          </w:p>
        </w:tc>
        <w:tc>
          <w:tcPr>
            <w:tcW w:w="1082" w:type="dxa"/>
            <w:vMerge/>
            <w:shd w:val="clear" w:color="auto" w:fill="DFECEF"/>
          </w:tcPr>
          <w:p w:rsidR="00233E71" w:rsidRPr="00F6117F" w:rsidRDefault="00233E71" w:rsidP="00233E71">
            <w:pPr>
              <w:pStyle w:val="73R"/>
              <w:rPr>
                <w:rtl/>
              </w:rPr>
            </w:pPr>
          </w:p>
        </w:tc>
        <w:tc>
          <w:tcPr>
            <w:tcW w:w="1358" w:type="dxa"/>
            <w:vMerge/>
            <w:shd w:val="clear" w:color="auto" w:fill="DFECEF"/>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DFECEF"/>
          </w:tcPr>
          <w:p w:rsidR="00233E71" w:rsidRDefault="00B067C3" w:rsidP="00233E71">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DFECEF"/>
          </w:tcPr>
          <w:p w:rsidR="00233E71" w:rsidRDefault="00B067C3" w:rsidP="00233E71">
            <w:pPr>
              <w:pStyle w:val="73R"/>
              <w:rPr>
                <w:rtl/>
              </w:rPr>
            </w:pPr>
            <w:r w:rsidRPr="00973C85">
              <w:rPr>
                <w:noProof/>
                <w:rtl/>
              </w:rPr>
              <mc:AlternateContent>
                <mc:Choice Requires="wps">
                  <w:drawing>
                    <wp:anchor distT="0" distB="0" distL="114300" distR="114300" simplePos="0" relativeHeight="251792384" behindDoc="0" locked="0" layoutInCell="1" allowOverlap="1">
                      <wp:simplePos x="0" y="0"/>
                      <wp:positionH relativeFrom="column">
                        <wp:posOffset>-52705</wp:posOffset>
                      </wp:positionH>
                      <wp:positionV relativeFrom="paragraph">
                        <wp:posOffset>242570</wp:posOffset>
                      </wp:positionV>
                      <wp:extent cx="335280" cy="223520"/>
                      <wp:effectExtent l="12700" t="12700" r="7620" b="17780"/>
                      <wp:wrapNone/>
                      <wp:docPr id="52870926" name="חץ שמאלה 52870926"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2870926" o:spid="_x0000_s1076" type="#_x0000_t66" alt="לא תוקן" style="width:26.4pt;height:17.6pt;margin-top:19.1pt;margin-left:-4.15pt;mso-height-percent:0;mso-height-relative:margin;mso-width-percent:0;mso-width-relative:margin;mso-wrap-distance-bottom:0;mso-wrap-distance-left:9pt;mso-wrap-distance-right:9pt;mso-wrap-distance-top:0;mso-wrap-style:square;position:absolute;visibility:visible;v-text-anchor:middle;z-index:251793408" adj="7200" fillcolor="#ff0100" strokecolor="#ff0100" strokeweight="2pt"/>
                  </w:pict>
                </mc:Fallback>
              </mc:AlternateContent>
            </w:r>
            <w:r w:rsidRPr="00973C85">
              <w:rPr>
                <w:noProof/>
                <w:rtl/>
              </w:rPr>
              <mc:AlternateContent>
                <mc:Choice Requires="wps">
                  <w:drawing>
                    <wp:anchor distT="0" distB="0" distL="114300" distR="114300" simplePos="0" relativeHeight="251790336" behindDoc="0" locked="0" layoutInCell="1" allowOverlap="1">
                      <wp:simplePos x="0" y="0"/>
                      <wp:positionH relativeFrom="column">
                        <wp:posOffset>-52705</wp:posOffset>
                      </wp:positionH>
                      <wp:positionV relativeFrom="paragraph">
                        <wp:posOffset>-452755</wp:posOffset>
                      </wp:positionV>
                      <wp:extent cx="335280" cy="223520"/>
                      <wp:effectExtent l="12700" t="12700" r="7620" b="17780"/>
                      <wp:wrapNone/>
                      <wp:docPr id="517065138" name="חץ שמאלה 517065138"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17065138" o:spid="_x0000_s1077" type="#_x0000_t66" alt="לא תוקן" style="width:26.4pt;height:17.6pt;margin-top:-35.65pt;margin-left:-4.15pt;mso-height-percent:0;mso-height-relative:margin;mso-width-percent:0;mso-width-relative:margin;mso-wrap-distance-bottom:0;mso-wrap-distance-left:9pt;mso-wrap-distance-right:9pt;mso-wrap-distance-top:0;mso-wrap-style:square;position:absolute;visibility:visible;v-text-anchor:middle;z-index:251791360" adj="7200" fillcolor="#ff0100" strokecolor="#ff0100" strokeweight="2pt"/>
                  </w:pict>
                </mc:Fallback>
              </mc:AlternateContent>
            </w:r>
            <w:r w:rsidRPr="00973C85">
              <w:rPr>
                <w:noProof/>
                <w:rtl/>
              </w:rPr>
              <mc:AlternateContent>
                <mc:Choice Requires="wps">
                  <w:drawing>
                    <wp:anchor distT="0" distB="0" distL="114300" distR="114300" simplePos="0" relativeHeight="251794432" behindDoc="0" locked="0" layoutInCell="1" allowOverlap="1">
                      <wp:simplePos x="0" y="0"/>
                      <wp:positionH relativeFrom="column">
                        <wp:posOffset>-52705</wp:posOffset>
                      </wp:positionH>
                      <wp:positionV relativeFrom="paragraph">
                        <wp:posOffset>930275</wp:posOffset>
                      </wp:positionV>
                      <wp:extent cx="335280" cy="223520"/>
                      <wp:effectExtent l="12700" t="12700" r="7620" b="17780"/>
                      <wp:wrapNone/>
                      <wp:docPr id="2022998182" name="חץ שמאלה 2022998182"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22998182" o:spid="_x0000_s1078" type="#_x0000_t66" alt="לא תוקן" style="width:26.4pt;height:17.6pt;margin-top:73.25pt;margin-left:-4.15pt;mso-height-percent:0;mso-height-relative:margin;mso-width-percent:0;mso-width-relative:margin;mso-wrap-distance-bottom:0;mso-wrap-distance-left:9pt;mso-wrap-distance-right:9pt;mso-wrap-distance-top:0;mso-wrap-style:square;position:absolute;visibility:visible;v-text-anchor:middle;z-index:251795456" adj="7200" fillcolor="#ff0100" strokecolor="#ff0100" strokeweight="2pt"/>
                  </w:pict>
                </mc:Fallback>
              </mc:AlternateContent>
            </w:r>
            <w:r w:rsidRPr="00973C85">
              <w:rPr>
                <w:noProof/>
                <w:rtl/>
              </w:rPr>
              <mc:AlternateContent>
                <mc:Choice Requires="wps">
                  <w:drawing>
                    <wp:anchor distT="0" distB="0" distL="114300" distR="114300" simplePos="0" relativeHeight="251796480" behindDoc="0" locked="0" layoutInCell="1" allowOverlap="1">
                      <wp:simplePos x="0" y="0"/>
                      <wp:positionH relativeFrom="column">
                        <wp:posOffset>-52207</wp:posOffset>
                      </wp:positionH>
                      <wp:positionV relativeFrom="paragraph">
                        <wp:posOffset>1617980</wp:posOffset>
                      </wp:positionV>
                      <wp:extent cx="335280" cy="223520"/>
                      <wp:effectExtent l="12700" t="12700" r="7620" b="17780"/>
                      <wp:wrapNone/>
                      <wp:docPr id="885619597" name="חץ שמאלה 885619597"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85619597" o:spid="_x0000_s1079" type="#_x0000_t66" alt="לא תוקן" style="width:26.4pt;height:17.6pt;margin-top:127.4pt;margin-left:-4.1pt;mso-height-percent:0;mso-height-relative:margin;mso-width-percent:0;mso-width-relative:margin;mso-wrap-distance-bottom:0;mso-wrap-distance-left:9pt;mso-wrap-distance-right:9pt;mso-wrap-distance-top:0;mso-wrap-style:square;position:absolute;visibility:visible;v-text-anchor:middle;z-index:251797504" adj="7200" fillcolor="#ff0100" strokecolor="#ff0100" strokeweight="2pt"/>
                  </w:pict>
                </mc:Fallback>
              </mc:AlternateContent>
            </w:r>
          </w:p>
        </w:tc>
        <w:tc>
          <w:tcPr>
            <w:tcW w:w="758" w:type="dxa"/>
            <w:tcBorders>
              <w:top w:val="single" w:sz="4" w:space="0" w:color="auto"/>
              <w:bottom w:val="single" w:sz="4" w:space="0" w:color="auto"/>
            </w:tcBorders>
            <w:shd w:val="clear" w:color="auto" w:fill="DFECEF"/>
          </w:tcPr>
          <w:p w:rsidR="00233E71" w:rsidRDefault="00233E71" w:rsidP="00233E71">
            <w:pPr>
              <w:pStyle w:val="73R"/>
              <w:rPr>
                <w:rtl/>
              </w:rPr>
            </w:pPr>
          </w:p>
        </w:tc>
        <w:tc>
          <w:tcPr>
            <w:tcW w:w="733" w:type="dxa"/>
            <w:tcBorders>
              <w:top w:val="single" w:sz="4" w:space="0" w:color="auto"/>
              <w:bottom w:val="single" w:sz="4" w:space="0" w:color="auto"/>
            </w:tcBorders>
            <w:shd w:val="clear" w:color="auto" w:fill="DFECEF"/>
          </w:tcPr>
          <w:p w:rsidR="00233E71" w:rsidRDefault="00233E71" w:rsidP="00233E71">
            <w:pPr>
              <w:pStyle w:val="73R"/>
              <w:rPr>
                <w:rtl/>
              </w:rPr>
            </w:pPr>
          </w:p>
        </w:tc>
        <w:tc>
          <w:tcPr>
            <w:tcW w:w="685" w:type="dxa"/>
            <w:tcBorders>
              <w:top w:val="single" w:sz="4" w:space="0" w:color="auto"/>
              <w:bottom w:val="single" w:sz="4" w:space="0" w:color="auto"/>
            </w:tcBorders>
            <w:shd w:val="clear" w:color="auto" w:fill="DFECEF"/>
          </w:tcPr>
          <w:p w:rsidR="00233E71" w:rsidRDefault="00233E71" w:rsidP="00233E71">
            <w:pPr>
              <w:pStyle w:val="73R"/>
              <w:rPr>
                <w:rtl/>
              </w:rPr>
            </w:pPr>
          </w:p>
        </w:tc>
      </w:tr>
      <w:tr w:rsidR="00BB24C0" w:rsidTr="00233E71">
        <w:trPr>
          <w:trHeight w:val="1077"/>
        </w:trPr>
        <w:tc>
          <w:tcPr>
            <w:tcW w:w="1096" w:type="dxa"/>
            <w:vMerge/>
            <w:shd w:val="clear" w:color="auto" w:fill="DFECEF"/>
          </w:tcPr>
          <w:p w:rsidR="00233E71" w:rsidRPr="00F6117F" w:rsidRDefault="00233E71" w:rsidP="00233E71">
            <w:pPr>
              <w:pStyle w:val="73R"/>
              <w:rPr>
                <w:rtl/>
              </w:rPr>
            </w:pPr>
          </w:p>
        </w:tc>
        <w:tc>
          <w:tcPr>
            <w:tcW w:w="1082" w:type="dxa"/>
            <w:vMerge/>
            <w:shd w:val="clear" w:color="auto" w:fill="DFECEF"/>
          </w:tcPr>
          <w:p w:rsidR="00233E71" w:rsidRPr="00F6117F" w:rsidRDefault="00233E71" w:rsidP="00233E71">
            <w:pPr>
              <w:pStyle w:val="73R"/>
              <w:rPr>
                <w:rtl/>
              </w:rPr>
            </w:pPr>
          </w:p>
        </w:tc>
        <w:tc>
          <w:tcPr>
            <w:tcW w:w="1358" w:type="dxa"/>
            <w:vMerge/>
            <w:shd w:val="clear" w:color="auto" w:fill="DFECEF"/>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DFECEF"/>
          </w:tcPr>
          <w:p w:rsidR="00233E71" w:rsidRDefault="00B067C3" w:rsidP="00233E71">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DFECEF"/>
          </w:tcPr>
          <w:p w:rsidR="00233E71" w:rsidRDefault="00233E71" w:rsidP="00233E71">
            <w:pPr>
              <w:pStyle w:val="73R"/>
              <w:rPr>
                <w:rtl/>
              </w:rPr>
            </w:pPr>
          </w:p>
        </w:tc>
        <w:tc>
          <w:tcPr>
            <w:tcW w:w="758" w:type="dxa"/>
            <w:tcBorders>
              <w:top w:val="single" w:sz="4" w:space="0" w:color="auto"/>
              <w:bottom w:val="single" w:sz="4" w:space="0" w:color="auto"/>
            </w:tcBorders>
            <w:shd w:val="clear" w:color="auto" w:fill="DFECEF"/>
          </w:tcPr>
          <w:p w:rsidR="00233E71" w:rsidRDefault="00233E71" w:rsidP="00233E71">
            <w:pPr>
              <w:pStyle w:val="73R"/>
              <w:rPr>
                <w:rtl/>
              </w:rPr>
            </w:pPr>
          </w:p>
        </w:tc>
        <w:tc>
          <w:tcPr>
            <w:tcW w:w="733" w:type="dxa"/>
            <w:tcBorders>
              <w:top w:val="single" w:sz="4" w:space="0" w:color="auto"/>
              <w:bottom w:val="single" w:sz="4" w:space="0" w:color="auto"/>
            </w:tcBorders>
            <w:shd w:val="clear" w:color="auto" w:fill="DFECEF"/>
          </w:tcPr>
          <w:p w:rsidR="00233E71" w:rsidRDefault="00233E71" w:rsidP="00233E71">
            <w:pPr>
              <w:pStyle w:val="73R"/>
              <w:rPr>
                <w:rtl/>
              </w:rPr>
            </w:pPr>
          </w:p>
        </w:tc>
        <w:tc>
          <w:tcPr>
            <w:tcW w:w="685" w:type="dxa"/>
            <w:tcBorders>
              <w:top w:val="single" w:sz="4" w:space="0" w:color="auto"/>
              <w:bottom w:val="single" w:sz="4" w:space="0" w:color="auto"/>
            </w:tcBorders>
            <w:shd w:val="clear" w:color="auto" w:fill="DFECEF"/>
          </w:tcPr>
          <w:p w:rsidR="00233E71" w:rsidRDefault="00233E71" w:rsidP="00233E71">
            <w:pPr>
              <w:pStyle w:val="73R"/>
              <w:rPr>
                <w:rtl/>
              </w:rPr>
            </w:pPr>
          </w:p>
        </w:tc>
      </w:tr>
      <w:tr w:rsidR="00BB24C0" w:rsidTr="006C3AB9">
        <w:trPr>
          <w:trHeight w:val="1077"/>
        </w:trPr>
        <w:tc>
          <w:tcPr>
            <w:tcW w:w="1096" w:type="dxa"/>
            <w:vMerge/>
            <w:tcBorders>
              <w:bottom w:val="nil"/>
            </w:tcBorders>
            <w:shd w:val="clear" w:color="auto" w:fill="DFECEF"/>
          </w:tcPr>
          <w:p w:rsidR="00233E71" w:rsidRPr="00F6117F" w:rsidRDefault="00233E71" w:rsidP="00233E71">
            <w:pPr>
              <w:pStyle w:val="73R"/>
              <w:rPr>
                <w:rtl/>
              </w:rPr>
            </w:pPr>
          </w:p>
        </w:tc>
        <w:tc>
          <w:tcPr>
            <w:tcW w:w="1082" w:type="dxa"/>
            <w:vMerge/>
            <w:tcBorders>
              <w:bottom w:val="nil"/>
            </w:tcBorders>
            <w:shd w:val="clear" w:color="auto" w:fill="DFECEF"/>
          </w:tcPr>
          <w:p w:rsidR="00233E71" w:rsidRPr="00F6117F" w:rsidRDefault="00233E71" w:rsidP="00233E71">
            <w:pPr>
              <w:pStyle w:val="73R"/>
              <w:rPr>
                <w:rtl/>
              </w:rPr>
            </w:pPr>
          </w:p>
        </w:tc>
        <w:tc>
          <w:tcPr>
            <w:tcW w:w="1358" w:type="dxa"/>
            <w:vMerge/>
            <w:tcBorders>
              <w:bottom w:val="nil"/>
            </w:tcBorders>
            <w:shd w:val="clear" w:color="auto" w:fill="DFECEF"/>
          </w:tcPr>
          <w:p w:rsidR="00233E71" w:rsidRPr="00F6117F" w:rsidRDefault="00233E71" w:rsidP="00233E71">
            <w:pPr>
              <w:pStyle w:val="73R"/>
              <w:rPr>
                <w:rtl/>
              </w:rPr>
            </w:pPr>
          </w:p>
        </w:tc>
        <w:tc>
          <w:tcPr>
            <w:tcW w:w="1033" w:type="dxa"/>
            <w:tcBorders>
              <w:top w:val="single" w:sz="4" w:space="0" w:color="auto"/>
              <w:bottom w:val="nil"/>
            </w:tcBorders>
            <w:shd w:val="clear" w:color="auto" w:fill="DFECEF"/>
          </w:tcPr>
          <w:p w:rsidR="00233E71" w:rsidRDefault="00B067C3" w:rsidP="00233E71">
            <w:pPr>
              <w:pStyle w:val="73R"/>
              <w:rPr>
                <w:rtl/>
              </w:rPr>
            </w:pPr>
            <w:r w:rsidRPr="00F547FE">
              <w:rPr>
                <w:rFonts w:hint="cs"/>
                <w:b/>
                <w:bCs/>
                <w:rtl/>
              </w:rPr>
              <w:t>עין קיניה</w:t>
            </w:r>
          </w:p>
        </w:tc>
        <w:tc>
          <w:tcPr>
            <w:tcW w:w="584" w:type="dxa"/>
            <w:tcBorders>
              <w:top w:val="single" w:sz="4" w:space="0" w:color="auto"/>
              <w:bottom w:val="nil"/>
            </w:tcBorders>
            <w:shd w:val="clear" w:color="auto" w:fill="DFECEF"/>
          </w:tcPr>
          <w:p w:rsidR="00233E71" w:rsidRDefault="00233E71" w:rsidP="00233E71">
            <w:pPr>
              <w:pStyle w:val="73R"/>
              <w:rPr>
                <w:rtl/>
              </w:rPr>
            </w:pPr>
          </w:p>
        </w:tc>
        <w:tc>
          <w:tcPr>
            <w:tcW w:w="758" w:type="dxa"/>
            <w:tcBorders>
              <w:top w:val="single" w:sz="4" w:space="0" w:color="auto"/>
              <w:bottom w:val="nil"/>
            </w:tcBorders>
            <w:shd w:val="clear" w:color="auto" w:fill="DFECEF"/>
          </w:tcPr>
          <w:p w:rsidR="00233E71" w:rsidRDefault="00233E71" w:rsidP="00233E71">
            <w:pPr>
              <w:pStyle w:val="73R"/>
              <w:rPr>
                <w:rtl/>
              </w:rPr>
            </w:pPr>
          </w:p>
        </w:tc>
        <w:tc>
          <w:tcPr>
            <w:tcW w:w="733" w:type="dxa"/>
            <w:tcBorders>
              <w:top w:val="single" w:sz="4" w:space="0" w:color="auto"/>
              <w:bottom w:val="nil"/>
            </w:tcBorders>
            <w:shd w:val="clear" w:color="auto" w:fill="DFECEF"/>
          </w:tcPr>
          <w:p w:rsidR="00233E71" w:rsidRDefault="00233E71" w:rsidP="00233E71">
            <w:pPr>
              <w:pStyle w:val="73R"/>
              <w:rPr>
                <w:rtl/>
              </w:rPr>
            </w:pPr>
          </w:p>
        </w:tc>
        <w:tc>
          <w:tcPr>
            <w:tcW w:w="685" w:type="dxa"/>
            <w:tcBorders>
              <w:top w:val="single" w:sz="4" w:space="0" w:color="auto"/>
              <w:bottom w:val="nil"/>
            </w:tcBorders>
            <w:shd w:val="clear" w:color="auto" w:fill="DFECEF"/>
          </w:tcPr>
          <w:p w:rsidR="00233E71" w:rsidRDefault="00233E71" w:rsidP="00233E71">
            <w:pPr>
              <w:pStyle w:val="73R"/>
              <w:rPr>
                <w:rtl/>
              </w:rPr>
            </w:pPr>
          </w:p>
        </w:tc>
      </w:tr>
      <w:tr w:rsidR="00BB24C0" w:rsidTr="006C3AB9">
        <w:trPr>
          <w:trHeight w:val="2154"/>
        </w:trPr>
        <w:tc>
          <w:tcPr>
            <w:tcW w:w="1096" w:type="dxa"/>
            <w:tcBorders>
              <w:left w:val="nil"/>
              <w:right w:val="nil"/>
            </w:tcBorders>
            <w:shd w:val="clear" w:color="auto" w:fill="FFFFFF" w:themeFill="background1"/>
          </w:tcPr>
          <w:p w:rsidR="00F547FE" w:rsidRPr="00F6117F" w:rsidRDefault="00F547FE" w:rsidP="00145DD5">
            <w:pPr>
              <w:pStyle w:val="73R"/>
              <w:rPr>
                <w:rtl/>
              </w:rPr>
            </w:pPr>
          </w:p>
        </w:tc>
        <w:tc>
          <w:tcPr>
            <w:tcW w:w="1082" w:type="dxa"/>
            <w:tcBorders>
              <w:left w:val="nil"/>
              <w:right w:val="nil"/>
            </w:tcBorders>
            <w:shd w:val="clear" w:color="auto" w:fill="FFFFFF" w:themeFill="background1"/>
          </w:tcPr>
          <w:p w:rsidR="00F547FE" w:rsidRPr="00F6117F" w:rsidRDefault="00F547FE" w:rsidP="00145DD5">
            <w:pPr>
              <w:pStyle w:val="73R"/>
              <w:rPr>
                <w:rtl/>
              </w:rPr>
            </w:pPr>
          </w:p>
        </w:tc>
        <w:tc>
          <w:tcPr>
            <w:tcW w:w="1358" w:type="dxa"/>
            <w:tcBorders>
              <w:left w:val="nil"/>
              <w:right w:val="nil"/>
            </w:tcBorders>
            <w:shd w:val="clear" w:color="auto" w:fill="FFFFFF" w:themeFill="background1"/>
          </w:tcPr>
          <w:p w:rsidR="00F547FE" w:rsidRPr="00F6117F" w:rsidRDefault="00F547FE" w:rsidP="00145DD5">
            <w:pPr>
              <w:pStyle w:val="73R"/>
              <w:rPr>
                <w:rtl/>
              </w:rPr>
            </w:pPr>
          </w:p>
        </w:tc>
        <w:tc>
          <w:tcPr>
            <w:tcW w:w="1033" w:type="dxa"/>
            <w:tcBorders>
              <w:left w:val="nil"/>
              <w:right w:val="nil"/>
            </w:tcBorders>
            <w:shd w:val="clear" w:color="auto" w:fill="FFFFFF" w:themeFill="background1"/>
          </w:tcPr>
          <w:p w:rsidR="00F547FE" w:rsidRDefault="00F547FE" w:rsidP="00145DD5">
            <w:pPr>
              <w:pStyle w:val="73R"/>
              <w:rPr>
                <w:rtl/>
              </w:rPr>
            </w:pPr>
          </w:p>
        </w:tc>
        <w:tc>
          <w:tcPr>
            <w:tcW w:w="584" w:type="dxa"/>
            <w:tcBorders>
              <w:left w:val="nil"/>
              <w:right w:val="nil"/>
            </w:tcBorders>
            <w:shd w:val="clear" w:color="auto" w:fill="FFFFFF" w:themeFill="background1"/>
          </w:tcPr>
          <w:p w:rsidR="00F547FE" w:rsidRDefault="00F547FE" w:rsidP="00145DD5">
            <w:pPr>
              <w:pStyle w:val="73R"/>
              <w:rPr>
                <w:rtl/>
              </w:rPr>
            </w:pPr>
          </w:p>
        </w:tc>
        <w:tc>
          <w:tcPr>
            <w:tcW w:w="758" w:type="dxa"/>
            <w:tcBorders>
              <w:left w:val="nil"/>
              <w:right w:val="nil"/>
            </w:tcBorders>
            <w:shd w:val="clear" w:color="auto" w:fill="FFFFFF" w:themeFill="background1"/>
          </w:tcPr>
          <w:p w:rsidR="00F547FE" w:rsidRDefault="00F547FE" w:rsidP="00145DD5">
            <w:pPr>
              <w:pStyle w:val="73R"/>
              <w:rPr>
                <w:rtl/>
              </w:rPr>
            </w:pPr>
          </w:p>
        </w:tc>
        <w:tc>
          <w:tcPr>
            <w:tcW w:w="733" w:type="dxa"/>
            <w:tcBorders>
              <w:left w:val="nil"/>
              <w:right w:val="nil"/>
            </w:tcBorders>
            <w:shd w:val="clear" w:color="auto" w:fill="FFFFFF" w:themeFill="background1"/>
          </w:tcPr>
          <w:p w:rsidR="00F547FE" w:rsidRDefault="00F547FE" w:rsidP="00145DD5">
            <w:pPr>
              <w:pStyle w:val="73R"/>
              <w:rPr>
                <w:rtl/>
              </w:rPr>
            </w:pPr>
          </w:p>
        </w:tc>
        <w:tc>
          <w:tcPr>
            <w:tcW w:w="685" w:type="dxa"/>
            <w:tcBorders>
              <w:left w:val="nil"/>
              <w:right w:val="nil"/>
            </w:tcBorders>
            <w:shd w:val="clear" w:color="auto" w:fill="FFFFFF" w:themeFill="background1"/>
          </w:tcPr>
          <w:p w:rsidR="00F547FE" w:rsidRDefault="00F547FE" w:rsidP="00145DD5">
            <w:pPr>
              <w:pStyle w:val="73R"/>
              <w:rPr>
                <w:rtl/>
              </w:rPr>
            </w:pPr>
          </w:p>
        </w:tc>
      </w:tr>
      <w:tr w:rsidR="00BB24C0" w:rsidTr="00233E71">
        <w:trPr>
          <w:trHeight w:val="794"/>
        </w:trPr>
        <w:tc>
          <w:tcPr>
            <w:tcW w:w="1096" w:type="dxa"/>
            <w:vMerge w:val="restart"/>
            <w:shd w:val="clear" w:color="auto" w:fill="F1F9FA"/>
          </w:tcPr>
          <w:p w:rsidR="00233E71" w:rsidRPr="00F6117F" w:rsidRDefault="00B067C3" w:rsidP="00233E71">
            <w:pPr>
              <w:pStyle w:val="73R"/>
              <w:rPr>
                <w:rtl/>
              </w:rPr>
            </w:pPr>
            <w:r w:rsidRPr="00325D70">
              <w:rPr>
                <w:rtl/>
              </w:rPr>
              <w:lastRenderedPageBreak/>
              <w:t>גבייה בגין צריכת חשמל</w:t>
            </w:r>
          </w:p>
        </w:tc>
        <w:tc>
          <w:tcPr>
            <w:tcW w:w="1082" w:type="dxa"/>
            <w:vMerge w:val="restart"/>
            <w:shd w:val="clear" w:color="auto" w:fill="F1F9FA"/>
          </w:tcPr>
          <w:p w:rsidR="00233E71" w:rsidRPr="00F6117F" w:rsidRDefault="00B067C3" w:rsidP="00233E71">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F1F9FA"/>
          </w:tcPr>
          <w:p w:rsidR="00233E71" w:rsidRPr="00F6117F" w:rsidRDefault="00B067C3" w:rsidP="00233E71">
            <w:pPr>
              <w:pStyle w:val="73R"/>
              <w:rPr>
                <w:rtl/>
              </w:rPr>
            </w:pPr>
            <w:r w:rsidRPr="00325D70">
              <w:rPr>
                <w:rFonts w:hint="cs"/>
                <w:rtl/>
              </w:rPr>
              <w:t>ה</w:t>
            </w:r>
            <w:r w:rsidRPr="00325D70">
              <w:rPr>
                <w:rtl/>
              </w:rPr>
              <w:t xml:space="preserve">ביקורת הקודמת העלתה כי הגבייה במועצות המקומיות בוקעאת'א, מג'דל שמס, ומסעדה אינה מלאה </w:t>
            </w:r>
            <w:r w:rsidRPr="00325D70">
              <w:rPr>
                <w:rFonts w:hint="cs"/>
                <w:rtl/>
              </w:rPr>
              <w:t>ו</w:t>
            </w:r>
            <w:r w:rsidRPr="00325D70">
              <w:rPr>
                <w:rtl/>
              </w:rPr>
              <w:t>מבוצעת בצורה לא יעילה</w:t>
            </w:r>
            <w:r w:rsidRPr="00325D70">
              <w:rPr>
                <w:rFonts w:hint="cs"/>
                <w:rtl/>
              </w:rPr>
              <w:t>,</w:t>
            </w:r>
            <w:r w:rsidRPr="00325D70">
              <w:rPr>
                <w:rtl/>
              </w:rPr>
              <w:t xml:space="preserve"> ונמצאו פיגורים גדולים בתשלומים וחובות אבודים שאינם ניתנים לגבייה.</w:t>
            </w:r>
          </w:p>
        </w:tc>
        <w:tc>
          <w:tcPr>
            <w:tcW w:w="1033" w:type="dxa"/>
            <w:tcBorders>
              <w:bottom w:val="single" w:sz="4" w:space="0" w:color="auto"/>
            </w:tcBorders>
            <w:shd w:val="clear" w:color="auto" w:fill="F1F9FA"/>
          </w:tcPr>
          <w:p w:rsidR="00233E71" w:rsidRDefault="00B067C3" w:rsidP="00233E71">
            <w:pPr>
              <w:pStyle w:val="73R"/>
              <w:rPr>
                <w:rtl/>
              </w:rPr>
            </w:pPr>
            <w:r w:rsidRPr="00F547FE">
              <w:rPr>
                <w:b/>
                <w:bCs/>
                <w:rtl/>
              </w:rPr>
              <w:t>בוקעאת'א</w:t>
            </w:r>
          </w:p>
        </w:tc>
        <w:tc>
          <w:tcPr>
            <w:tcW w:w="584" w:type="dxa"/>
            <w:tcBorders>
              <w:bottom w:val="single" w:sz="4" w:space="0" w:color="auto"/>
            </w:tcBorders>
            <w:shd w:val="clear" w:color="auto" w:fill="F1F9FA"/>
          </w:tcPr>
          <w:p w:rsidR="00233E71" w:rsidRDefault="00B067C3" w:rsidP="00233E71">
            <w:pPr>
              <w:pStyle w:val="73R"/>
              <w:rPr>
                <w:rtl/>
              </w:rPr>
            </w:pPr>
            <w:r w:rsidRPr="00973C85">
              <w:rPr>
                <w:noProof/>
                <w:rtl/>
              </w:rPr>
              <mc:AlternateContent>
                <mc:Choice Requires="wps">
                  <w:drawing>
                    <wp:anchor distT="0" distB="0" distL="114300" distR="114300" simplePos="0" relativeHeight="251800576" behindDoc="0" locked="0" layoutInCell="1" allowOverlap="1">
                      <wp:simplePos x="0" y="0"/>
                      <wp:positionH relativeFrom="column">
                        <wp:posOffset>-44450</wp:posOffset>
                      </wp:positionH>
                      <wp:positionV relativeFrom="paragraph">
                        <wp:posOffset>144145</wp:posOffset>
                      </wp:positionV>
                      <wp:extent cx="335280" cy="223520"/>
                      <wp:effectExtent l="12700" t="12700" r="7620" b="17780"/>
                      <wp:wrapNone/>
                      <wp:docPr id="534260362" name="חץ שמאלה 534260362"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34260362" o:spid="_x0000_s1080" type="#_x0000_t66" alt="לא תוקן" style="width:26.4pt;height:17.6pt;margin-top:11.35pt;margin-left:-3.5pt;mso-height-percent:0;mso-height-relative:margin;mso-width-percent:0;mso-width-relative:margin;mso-wrap-distance-bottom:0;mso-wrap-distance-left:9pt;mso-wrap-distance-right:9pt;mso-wrap-distance-top:0;mso-wrap-style:square;position:absolute;visibility:visible;v-text-anchor:middle;z-index:251801600" adj="7200" fillcolor="#ff0100" strokecolor="#ff0100" strokeweight="2pt"/>
                  </w:pict>
                </mc:Fallback>
              </mc:AlternateContent>
            </w:r>
            <w:r w:rsidRPr="00973C85">
              <w:rPr>
                <w:noProof/>
                <w:rtl/>
              </w:rPr>
              <mc:AlternateContent>
                <mc:Choice Requires="wps">
                  <w:drawing>
                    <wp:anchor distT="0" distB="0" distL="114300" distR="114300" simplePos="0" relativeHeight="251802624" behindDoc="0" locked="0" layoutInCell="1" allowOverlap="1">
                      <wp:simplePos x="0" y="0"/>
                      <wp:positionH relativeFrom="column">
                        <wp:posOffset>-1005205</wp:posOffset>
                      </wp:positionH>
                      <wp:positionV relativeFrom="paragraph">
                        <wp:posOffset>658495</wp:posOffset>
                      </wp:positionV>
                      <wp:extent cx="1293495" cy="223520"/>
                      <wp:effectExtent l="12700" t="12700" r="14605" b="17780"/>
                      <wp:wrapNone/>
                      <wp:docPr id="1890084397" name="חץ שמאלה 1890084397"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90084397" o:spid="_x0000_s1081" type="#_x0000_t66" alt="תוקן במידה רבה" style="width:101.85pt;height:17.6pt;margin-top:51.85pt;margin-left:-79.15pt;mso-height-percent:0;mso-height-relative:margin;mso-width-percent:0;mso-width-relative:margin;mso-wrap-distance-bottom:0;mso-wrap-distance-left:9pt;mso-wrap-distance-right:9pt;mso-wrap-distance-top:0;mso-wrap-style:square;position:absolute;visibility:visible;v-text-anchor:middle;z-index:251803648" adj="1866" fillcolor="#fdf000" strokecolor="#fdf000" strokeweight="2pt"/>
                  </w:pict>
                </mc:Fallback>
              </mc:AlternateContent>
            </w:r>
            <w:r w:rsidRPr="00973C85">
              <w:rPr>
                <w:noProof/>
                <w:rtl/>
              </w:rPr>
              <mc:AlternateContent>
                <mc:Choice Requires="wps">
                  <w:drawing>
                    <wp:anchor distT="0" distB="0" distL="114300" distR="114300" simplePos="0" relativeHeight="251798528" behindDoc="0" locked="0" layoutInCell="1" allowOverlap="1">
                      <wp:simplePos x="0" y="0"/>
                      <wp:positionH relativeFrom="column">
                        <wp:posOffset>-543560</wp:posOffset>
                      </wp:positionH>
                      <wp:positionV relativeFrom="paragraph">
                        <wp:posOffset>1164590</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82" type="#_x0000_t66" alt="תוקן במידה מועטה" style="width:65.5pt;height:17.6pt;margin-top:91.7pt;margin-left:-42.8pt;mso-height-percent:0;mso-height-relative:margin;mso-width-percent:0;mso-width-relative:margin;mso-wrap-distance-bottom:0;mso-wrap-distance-left:9pt;mso-wrap-distance-right:9pt;mso-wrap-distance-top:0;mso-wrap-style:square;position:absolute;visibility:visible;v-text-anchor:middle;z-index:251799552" adj="2902" fillcolor="#ffc002" strokecolor="#ffc002" strokeweight="2pt"/>
                  </w:pict>
                </mc:Fallback>
              </mc:AlternateContent>
            </w:r>
            <w:r w:rsidRPr="00973C85">
              <w:rPr>
                <w:noProof/>
                <w:rtl/>
              </w:rPr>
              <mc:AlternateContent>
                <mc:Choice Requires="wps">
                  <w:drawing>
                    <wp:anchor distT="0" distB="0" distL="114300" distR="114300" simplePos="0" relativeHeight="251804672" behindDoc="0" locked="0" layoutInCell="1" allowOverlap="1">
                      <wp:simplePos x="0" y="0"/>
                      <wp:positionH relativeFrom="column">
                        <wp:posOffset>-1005205</wp:posOffset>
                      </wp:positionH>
                      <wp:positionV relativeFrom="paragraph">
                        <wp:posOffset>1678305</wp:posOffset>
                      </wp:positionV>
                      <wp:extent cx="1293495" cy="223520"/>
                      <wp:effectExtent l="12700" t="12700" r="14605" b="17780"/>
                      <wp:wrapNone/>
                      <wp:docPr id="912125662" name="חץ שמאלה 912125662"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12125662" o:spid="_x0000_s1083" type="#_x0000_t66" alt="תוקן במידה רבה" style="width:101.85pt;height:17.6pt;margin-top:132.15pt;margin-left:-79.15pt;mso-height-percent:0;mso-height-relative:margin;mso-width-percent:0;mso-width-relative:margin;mso-wrap-distance-bottom:0;mso-wrap-distance-left:9pt;mso-wrap-distance-right:9pt;mso-wrap-distance-top:0;mso-wrap-style:square;position:absolute;visibility:visible;v-text-anchor:middle;z-index:251805696" adj="1866" fillcolor="#fdf000" strokecolor="#fdf000" strokeweight="2pt"/>
                  </w:pict>
                </mc:Fallback>
              </mc:AlternateContent>
            </w:r>
          </w:p>
        </w:tc>
        <w:tc>
          <w:tcPr>
            <w:tcW w:w="758" w:type="dxa"/>
            <w:tcBorders>
              <w:bottom w:val="single" w:sz="4" w:space="0" w:color="auto"/>
            </w:tcBorders>
            <w:shd w:val="clear" w:color="auto" w:fill="F1F9FA"/>
          </w:tcPr>
          <w:p w:rsidR="00233E71" w:rsidRDefault="00233E71" w:rsidP="00233E71">
            <w:pPr>
              <w:pStyle w:val="73R"/>
              <w:rPr>
                <w:rtl/>
              </w:rPr>
            </w:pPr>
          </w:p>
        </w:tc>
        <w:tc>
          <w:tcPr>
            <w:tcW w:w="733" w:type="dxa"/>
            <w:tcBorders>
              <w:bottom w:val="single" w:sz="4" w:space="0" w:color="auto"/>
            </w:tcBorders>
            <w:shd w:val="clear" w:color="auto" w:fill="F1F9FA"/>
          </w:tcPr>
          <w:p w:rsidR="00233E71" w:rsidRDefault="00233E71" w:rsidP="00233E71">
            <w:pPr>
              <w:pStyle w:val="73R"/>
              <w:rPr>
                <w:rtl/>
              </w:rPr>
            </w:pPr>
          </w:p>
        </w:tc>
        <w:tc>
          <w:tcPr>
            <w:tcW w:w="685" w:type="dxa"/>
            <w:tcBorders>
              <w:bottom w:val="single" w:sz="4" w:space="0" w:color="auto"/>
            </w:tcBorders>
            <w:shd w:val="clear" w:color="auto" w:fill="F1F9FA"/>
          </w:tcPr>
          <w:p w:rsidR="00233E71" w:rsidRDefault="00233E71" w:rsidP="00233E71">
            <w:pPr>
              <w:pStyle w:val="73R"/>
              <w:rPr>
                <w:rtl/>
              </w:rPr>
            </w:pPr>
          </w:p>
        </w:tc>
      </w:tr>
      <w:tr w:rsidR="00BB24C0" w:rsidTr="00233E71">
        <w:trPr>
          <w:trHeight w:val="794"/>
        </w:trPr>
        <w:tc>
          <w:tcPr>
            <w:tcW w:w="1096" w:type="dxa"/>
            <w:vMerge/>
            <w:shd w:val="clear" w:color="auto" w:fill="F1F9FA"/>
          </w:tcPr>
          <w:p w:rsidR="00233E71" w:rsidRPr="00F6117F" w:rsidRDefault="00233E71" w:rsidP="00233E71">
            <w:pPr>
              <w:pStyle w:val="73R"/>
              <w:rPr>
                <w:rtl/>
              </w:rPr>
            </w:pPr>
          </w:p>
        </w:tc>
        <w:tc>
          <w:tcPr>
            <w:tcW w:w="1082" w:type="dxa"/>
            <w:vMerge/>
            <w:shd w:val="clear" w:color="auto" w:fill="F1F9FA"/>
          </w:tcPr>
          <w:p w:rsidR="00233E71" w:rsidRPr="00F6117F" w:rsidRDefault="00233E71" w:rsidP="00233E71">
            <w:pPr>
              <w:pStyle w:val="73R"/>
              <w:rPr>
                <w:rtl/>
              </w:rPr>
            </w:pPr>
          </w:p>
        </w:tc>
        <w:tc>
          <w:tcPr>
            <w:tcW w:w="1358" w:type="dxa"/>
            <w:vMerge/>
            <w:shd w:val="clear" w:color="auto" w:fill="F1F9FA"/>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F1F9FA"/>
          </w:tcPr>
          <w:p w:rsidR="00233E71" w:rsidRDefault="00B067C3" w:rsidP="00233E71">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58"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33" w:type="dxa"/>
            <w:tcBorders>
              <w:top w:val="single" w:sz="4" w:space="0" w:color="auto"/>
              <w:bottom w:val="single" w:sz="4" w:space="0" w:color="auto"/>
            </w:tcBorders>
            <w:shd w:val="clear" w:color="auto" w:fill="F1F9FA"/>
          </w:tcPr>
          <w:p w:rsidR="00233E71" w:rsidRDefault="00233E71" w:rsidP="00233E71">
            <w:pPr>
              <w:pStyle w:val="73R"/>
              <w:rPr>
                <w:rtl/>
              </w:rPr>
            </w:pPr>
          </w:p>
        </w:tc>
        <w:tc>
          <w:tcPr>
            <w:tcW w:w="685" w:type="dxa"/>
            <w:tcBorders>
              <w:top w:val="single" w:sz="4" w:space="0" w:color="auto"/>
              <w:bottom w:val="single" w:sz="4" w:space="0" w:color="auto"/>
            </w:tcBorders>
            <w:shd w:val="clear" w:color="auto" w:fill="F1F9FA"/>
          </w:tcPr>
          <w:p w:rsidR="00233E71" w:rsidRDefault="00233E71" w:rsidP="00233E71">
            <w:pPr>
              <w:pStyle w:val="73R"/>
              <w:rPr>
                <w:rtl/>
              </w:rPr>
            </w:pPr>
          </w:p>
        </w:tc>
      </w:tr>
      <w:tr w:rsidR="00BB24C0" w:rsidTr="00233E71">
        <w:trPr>
          <w:trHeight w:val="794"/>
        </w:trPr>
        <w:tc>
          <w:tcPr>
            <w:tcW w:w="1096" w:type="dxa"/>
            <w:vMerge/>
            <w:shd w:val="clear" w:color="auto" w:fill="F1F9FA"/>
          </w:tcPr>
          <w:p w:rsidR="00233E71" w:rsidRPr="00F6117F" w:rsidRDefault="00233E71" w:rsidP="00233E71">
            <w:pPr>
              <w:pStyle w:val="73R"/>
              <w:rPr>
                <w:rtl/>
              </w:rPr>
            </w:pPr>
          </w:p>
        </w:tc>
        <w:tc>
          <w:tcPr>
            <w:tcW w:w="1082" w:type="dxa"/>
            <w:vMerge/>
            <w:shd w:val="clear" w:color="auto" w:fill="F1F9FA"/>
          </w:tcPr>
          <w:p w:rsidR="00233E71" w:rsidRPr="00F6117F" w:rsidRDefault="00233E71" w:rsidP="00233E71">
            <w:pPr>
              <w:pStyle w:val="73R"/>
              <w:rPr>
                <w:rtl/>
              </w:rPr>
            </w:pPr>
          </w:p>
        </w:tc>
        <w:tc>
          <w:tcPr>
            <w:tcW w:w="1358" w:type="dxa"/>
            <w:vMerge/>
            <w:shd w:val="clear" w:color="auto" w:fill="F1F9FA"/>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F1F9FA"/>
          </w:tcPr>
          <w:p w:rsidR="00233E71" w:rsidRDefault="00B067C3" w:rsidP="00233E71">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58" w:type="dxa"/>
            <w:tcBorders>
              <w:top w:val="single" w:sz="4" w:space="0" w:color="auto"/>
              <w:bottom w:val="single" w:sz="4" w:space="0" w:color="auto"/>
            </w:tcBorders>
            <w:shd w:val="clear" w:color="auto" w:fill="F1F9FA"/>
          </w:tcPr>
          <w:p w:rsidR="00233E71" w:rsidRDefault="00233E71" w:rsidP="00233E71">
            <w:pPr>
              <w:pStyle w:val="73R"/>
              <w:rPr>
                <w:rtl/>
              </w:rPr>
            </w:pPr>
          </w:p>
        </w:tc>
        <w:tc>
          <w:tcPr>
            <w:tcW w:w="733" w:type="dxa"/>
            <w:tcBorders>
              <w:top w:val="single" w:sz="4" w:space="0" w:color="auto"/>
              <w:bottom w:val="single" w:sz="4" w:space="0" w:color="auto"/>
            </w:tcBorders>
            <w:shd w:val="clear" w:color="auto" w:fill="F1F9FA"/>
          </w:tcPr>
          <w:p w:rsidR="00233E71" w:rsidRDefault="00233E71" w:rsidP="00233E71">
            <w:pPr>
              <w:pStyle w:val="73R"/>
              <w:rPr>
                <w:rtl/>
              </w:rPr>
            </w:pPr>
          </w:p>
        </w:tc>
        <w:tc>
          <w:tcPr>
            <w:tcW w:w="685" w:type="dxa"/>
            <w:tcBorders>
              <w:top w:val="single" w:sz="4" w:space="0" w:color="auto"/>
              <w:bottom w:val="single" w:sz="4" w:space="0" w:color="auto"/>
            </w:tcBorders>
            <w:shd w:val="clear" w:color="auto" w:fill="F1F9FA"/>
          </w:tcPr>
          <w:p w:rsidR="00233E71" w:rsidRDefault="00233E71" w:rsidP="00233E71">
            <w:pPr>
              <w:pStyle w:val="73R"/>
              <w:rPr>
                <w:rtl/>
              </w:rPr>
            </w:pPr>
          </w:p>
        </w:tc>
      </w:tr>
      <w:tr w:rsidR="00BB24C0" w:rsidTr="00233E71">
        <w:trPr>
          <w:trHeight w:val="794"/>
        </w:trPr>
        <w:tc>
          <w:tcPr>
            <w:tcW w:w="1096" w:type="dxa"/>
            <w:vMerge/>
            <w:shd w:val="clear" w:color="auto" w:fill="F1F9FA"/>
          </w:tcPr>
          <w:p w:rsidR="00233E71" w:rsidRPr="00F6117F" w:rsidRDefault="00233E71" w:rsidP="00233E71">
            <w:pPr>
              <w:pStyle w:val="73R"/>
              <w:rPr>
                <w:rtl/>
              </w:rPr>
            </w:pPr>
          </w:p>
        </w:tc>
        <w:tc>
          <w:tcPr>
            <w:tcW w:w="1082" w:type="dxa"/>
            <w:vMerge/>
            <w:shd w:val="clear" w:color="auto" w:fill="F1F9FA"/>
          </w:tcPr>
          <w:p w:rsidR="00233E71" w:rsidRPr="00F6117F" w:rsidRDefault="00233E71" w:rsidP="00233E71">
            <w:pPr>
              <w:pStyle w:val="73R"/>
              <w:rPr>
                <w:rtl/>
              </w:rPr>
            </w:pPr>
          </w:p>
        </w:tc>
        <w:tc>
          <w:tcPr>
            <w:tcW w:w="1358" w:type="dxa"/>
            <w:vMerge/>
            <w:shd w:val="clear" w:color="auto" w:fill="F1F9FA"/>
          </w:tcPr>
          <w:p w:rsidR="00233E71" w:rsidRPr="00F6117F" w:rsidRDefault="00233E71" w:rsidP="00233E71">
            <w:pPr>
              <w:pStyle w:val="73R"/>
              <w:rPr>
                <w:rtl/>
              </w:rPr>
            </w:pPr>
          </w:p>
        </w:tc>
        <w:tc>
          <w:tcPr>
            <w:tcW w:w="1033" w:type="dxa"/>
            <w:tcBorders>
              <w:top w:val="single" w:sz="4" w:space="0" w:color="auto"/>
            </w:tcBorders>
            <w:shd w:val="clear" w:color="auto" w:fill="F1F9FA"/>
          </w:tcPr>
          <w:p w:rsidR="00233E71" w:rsidRDefault="00B067C3" w:rsidP="00233E71">
            <w:pPr>
              <w:pStyle w:val="73R"/>
              <w:rPr>
                <w:rtl/>
              </w:rPr>
            </w:pPr>
            <w:r w:rsidRPr="00F547FE">
              <w:rPr>
                <w:rFonts w:hint="cs"/>
                <w:b/>
                <w:bCs/>
                <w:rtl/>
              </w:rPr>
              <w:t>עין קיניה</w:t>
            </w:r>
          </w:p>
        </w:tc>
        <w:tc>
          <w:tcPr>
            <w:tcW w:w="584" w:type="dxa"/>
            <w:tcBorders>
              <w:top w:val="single" w:sz="4" w:space="0" w:color="auto"/>
            </w:tcBorders>
            <w:shd w:val="clear" w:color="auto" w:fill="F1F9FA"/>
          </w:tcPr>
          <w:p w:rsidR="00233E71" w:rsidRDefault="00233E71" w:rsidP="00233E71">
            <w:pPr>
              <w:pStyle w:val="73R"/>
              <w:rPr>
                <w:rtl/>
              </w:rPr>
            </w:pPr>
          </w:p>
        </w:tc>
        <w:tc>
          <w:tcPr>
            <w:tcW w:w="758" w:type="dxa"/>
            <w:tcBorders>
              <w:top w:val="single" w:sz="4" w:space="0" w:color="auto"/>
            </w:tcBorders>
            <w:shd w:val="clear" w:color="auto" w:fill="F1F9FA"/>
          </w:tcPr>
          <w:p w:rsidR="00233E71" w:rsidRDefault="00233E71" w:rsidP="00233E71">
            <w:pPr>
              <w:pStyle w:val="73R"/>
              <w:rPr>
                <w:rtl/>
              </w:rPr>
            </w:pPr>
          </w:p>
        </w:tc>
        <w:tc>
          <w:tcPr>
            <w:tcW w:w="733" w:type="dxa"/>
            <w:tcBorders>
              <w:top w:val="single" w:sz="4" w:space="0" w:color="auto"/>
            </w:tcBorders>
            <w:shd w:val="clear" w:color="auto" w:fill="F1F9FA"/>
          </w:tcPr>
          <w:p w:rsidR="00233E71" w:rsidRDefault="00233E71" w:rsidP="00233E71">
            <w:pPr>
              <w:pStyle w:val="73R"/>
              <w:rPr>
                <w:rtl/>
              </w:rPr>
            </w:pPr>
          </w:p>
        </w:tc>
        <w:tc>
          <w:tcPr>
            <w:tcW w:w="685" w:type="dxa"/>
            <w:tcBorders>
              <w:top w:val="single" w:sz="4" w:space="0" w:color="auto"/>
            </w:tcBorders>
            <w:shd w:val="clear" w:color="auto" w:fill="F1F9FA"/>
          </w:tcPr>
          <w:p w:rsidR="00233E71" w:rsidRDefault="00233E71" w:rsidP="00233E71">
            <w:pPr>
              <w:pStyle w:val="73R"/>
              <w:rPr>
                <w:rtl/>
              </w:rPr>
            </w:pPr>
          </w:p>
        </w:tc>
      </w:tr>
      <w:tr w:rsidR="00BB24C0" w:rsidTr="00233E71">
        <w:trPr>
          <w:trHeight w:val="1304"/>
        </w:trPr>
        <w:tc>
          <w:tcPr>
            <w:tcW w:w="1096" w:type="dxa"/>
            <w:vMerge w:val="restart"/>
            <w:shd w:val="clear" w:color="auto" w:fill="DFECEF"/>
          </w:tcPr>
          <w:p w:rsidR="00233E71" w:rsidRPr="00F6117F" w:rsidRDefault="00B067C3" w:rsidP="00233E71">
            <w:pPr>
              <w:pStyle w:val="73R"/>
              <w:rPr>
                <w:rtl/>
              </w:rPr>
            </w:pPr>
            <w:r w:rsidRPr="00325D70">
              <w:rPr>
                <w:rFonts w:hint="cs"/>
                <w:rtl/>
              </w:rPr>
              <w:t>פחת בחשמל</w:t>
            </w:r>
          </w:p>
        </w:tc>
        <w:tc>
          <w:tcPr>
            <w:tcW w:w="1082" w:type="dxa"/>
            <w:vMerge w:val="restart"/>
            <w:shd w:val="clear" w:color="auto" w:fill="DFECEF"/>
          </w:tcPr>
          <w:p w:rsidR="00233E71" w:rsidRPr="00F6117F" w:rsidRDefault="00B067C3" w:rsidP="00233E71">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DFECEF"/>
          </w:tcPr>
          <w:p w:rsidR="00233E71" w:rsidRPr="00F6117F" w:rsidRDefault="00B067C3" w:rsidP="00233E71">
            <w:pPr>
              <w:pStyle w:val="73R"/>
              <w:rPr>
                <w:rtl/>
              </w:rPr>
            </w:pPr>
            <w:r w:rsidRPr="00325D70">
              <w:rPr>
                <w:rtl/>
              </w:rPr>
              <w:t>בביקורת הקודמת עלה כי הפחת בגין צריכת החשמל במועצות המקומיות</w:t>
            </w:r>
            <w:r w:rsidRPr="00325D70">
              <w:rPr>
                <w:rFonts w:hint="cs"/>
                <w:rtl/>
              </w:rPr>
              <w:t xml:space="preserve"> </w:t>
            </w:r>
            <w:r w:rsidR="0091012F">
              <w:rPr>
                <w:rFonts w:hint="cs"/>
                <w:rtl/>
              </w:rPr>
              <w:t>בוקעאת</w:t>
            </w:r>
            <w:r w:rsidR="0091012F">
              <w:rPr>
                <w:rtl/>
              </w:rPr>
              <w:t>'</w:t>
            </w:r>
            <w:r w:rsidR="0091012F">
              <w:rPr>
                <w:rFonts w:hint="cs"/>
                <w:rtl/>
              </w:rPr>
              <w:t>א</w:t>
            </w:r>
            <w:r w:rsidRPr="00325D70">
              <w:rPr>
                <w:rFonts w:hint="cs"/>
                <w:rtl/>
              </w:rPr>
              <w:t xml:space="preserve">, מג'דל שמס, מסעדה </w:t>
            </w:r>
            <w:r w:rsidRPr="00325D70">
              <w:rPr>
                <w:rFonts w:hint="eastAsia"/>
                <w:rtl/>
              </w:rPr>
              <w:t>ו</w:t>
            </w:r>
            <w:r w:rsidRPr="00325D70">
              <w:rPr>
                <w:rFonts w:hint="cs"/>
                <w:rtl/>
              </w:rPr>
              <w:t>עין קיניה</w:t>
            </w:r>
            <w:r w:rsidRPr="00325D70">
              <w:rPr>
                <w:rtl/>
              </w:rPr>
              <w:t xml:space="preserve"> גבוה</w:t>
            </w:r>
            <w:r w:rsidRPr="00325D70">
              <w:rPr>
                <w:rFonts w:hint="cs"/>
                <w:rtl/>
              </w:rPr>
              <w:t xml:space="preserve"> לעומת הפחת של חברת החשמל</w:t>
            </w:r>
            <w:r w:rsidRPr="00325D70">
              <w:rPr>
                <w:rtl/>
              </w:rPr>
              <w:t>. למשל</w:t>
            </w:r>
            <w:r w:rsidRPr="00325D70">
              <w:rPr>
                <w:rFonts w:hint="cs"/>
                <w:rtl/>
              </w:rPr>
              <w:t>,</w:t>
            </w:r>
            <w:r w:rsidRPr="00325D70">
              <w:rPr>
                <w:rtl/>
              </w:rPr>
              <w:t xml:space="preserve"> עלה כי הפחת לשנים 2017-2015 במועצה המקומית מג'דל שמס הסתכם בממוצע </w:t>
            </w:r>
            <w:r>
              <w:rPr>
                <w:rtl/>
              </w:rPr>
              <w:br/>
            </w:r>
            <w:r w:rsidRPr="00325D70">
              <w:rPr>
                <w:rtl/>
              </w:rPr>
              <w:t xml:space="preserve">בכ-15%; במועצה המקומית בוקעאת'א </w:t>
            </w:r>
            <w:r>
              <w:rPr>
                <w:rtl/>
              </w:rPr>
              <w:br/>
            </w:r>
            <w:r w:rsidRPr="00325D70">
              <w:rPr>
                <w:rtl/>
              </w:rPr>
              <w:t xml:space="preserve">ב-30%; ובמועצה המקומית מסעדה </w:t>
            </w:r>
            <w:r>
              <w:rPr>
                <w:rtl/>
              </w:rPr>
              <w:br/>
            </w:r>
            <w:r w:rsidRPr="00325D70">
              <w:rPr>
                <w:rtl/>
              </w:rPr>
              <w:t>בכ-16%.</w:t>
            </w:r>
          </w:p>
        </w:tc>
        <w:tc>
          <w:tcPr>
            <w:tcW w:w="1033" w:type="dxa"/>
            <w:tcBorders>
              <w:bottom w:val="single" w:sz="4" w:space="0" w:color="auto"/>
            </w:tcBorders>
            <w:shd w:val="clear" w:color="auto" w:fill="DFECEF"/>
          </w:tcPr>
          <w:p w:rsidR="00233E71" w:rsidRDefault="00B067C3" w:rsidP="00233E71">
            <w:pPr>
              <w:pStyle w:val="73R"/>
              <w:rPr>
                <w:rtl/>
              </w:rPr>
            </w:pPr>
            <w:r w:rsidRPr="00F547FE">
              <w:rPr>
                <w:b/>
                <w:bCs/>
                <w:rtl/>
              </w:rPr>
              <w:t>בוקעאת'א</w:t>
            </w:r>
          </w:p>
        </w:tc>
        <w:tc>
          <w:tcPr>
            <w:tcW w:w="584" w:type="dxa"/>
            <w:tcBorders>
              <w:bottom w:val="single" w:sz="4" w:space="0" w:color="auto"/>
            </w:tcBorders>
            <w:shd w:val="clear" w:color="auto" w:fill="DFECEF"/>
          </w:tcPr>
          <w:p w:rsidR="00233E71" w:rsidRDefault="00233E71" w:rsidP="00233E71">
            <w:pPr>
              <w:pStyle w:val="73R"/>
              <w:rPr>
                <w:rtl/>
              </w:rPr>
            </w:pPr>
          </w:p>
        </w:tc>
        <w:tc>
          <w:tcPr>
            <w:tcW w:w="758" w:type="dxa"/>
            <w:tcBorders>
              <w:bottom w:val="single" w:sz="4" w:space="0" w:color="auto"/>
            </w:tcBorders>
            <w:shd w:val="clear" w:color="auto" w:fill="DFECEF"/>
          </w:tcPr>
          <w:p w:rsidR="00233E71" w:rsidRDefault="00233E71" w:rsidP="00233E71">
            <w:pPr>
              <w:pStyle w:val="73R"/>
              <w:rPr>
                <w:rtl/>
              </w:rPr>
            </w:pPr>
          </w:p>
        </w:tc>
        <w:tc>
          <w:tcPr>
            <w:tcW w:w="733" w:type="dxa"/>
            <w:tcBorders>
              <w:bottom w:val="single" w:sz="4" w:space="0" w:color="auto"/>
            </w:tcBorders>
            <w:shd w:val="clear" w:color="auto" w:fill="DFECEF"/>
          </w:tcPr>
          <w:p w:rsidR="00233E71" w:rsidRDefault="00233E71" w:rsidP="00233E71">
            <w:pPr>
              <w:pStyle w:val="73R"/>
              <w:rPr>
                <w:rtl/>
              </w:rPr>
            </w:pPr>
          </w:p>
        </w:tc>
        <w:tc>
          <w:tcPr>
            <w:tcW w:w="685" w:type="dxa"/>
            <w:tcBorders>
              <w:bottom w:val="single" w:sz="4" w:space="0" w:color="auto"/>
            </w:tcBorders>
            <w:shd w:val="clear" w:color="auto" w:fill="DFECEF"/>
          </w:tcPr>
          <w:p w:rsidR="00233E71" w:rsidRDefault="00233E71" w:rsidP="00233E71">
            <w:pPr>
              <w:pStyle w:val="73R"/>
              <w:rPr>
                <w:rtl/>
              </w:rPr>
            </w:pPr>
          </w:p>
        </w:tc>
      </w:tr>
      <w:tr w:rsidR="00BB24C0" w:rsidTr="00233E71">
        <w:trPr>
          <w:trHeight w:val="1304"/>
        </w:trPr>
        <w:tc>
          <w:tcPr>
            <w:tcW w:w="1096" w:type="dxa"/>
            <w:vMerge/>
            <w:shd w:val="clear" w:color="auto" w:fill="DFECEF"/>
          </w:tcPr>
          <w:p w:rsidR="00233E71" w:rsidRPr="00F6117F" w:rsidRDefault="00233E71" w:rsidP="00233E71">
            <w:pPr>
              <w:pStyle w:val="73R"/>
              <w:rPr>
                <w:rtl/>
              </w:rPr>
            </w:pPr>
          </w:p>
        </w:tc>
        <w:tc>
          <w:tcPr>
            <w:tcW w:w="1082" w:type="dxa"/>
            <w:vMerge/>
            <w:shd w:val="clear" w:color="auto" w:fill="DFECEF"/>
          </w:tcPr>
          <w:p w:rsidR="00233E71" w:rsidRPr="00F6117F" w:rsidRDefault="00233E71" w:rsidP="00233E71">
            <w:pPr>
              <w:pStyle w:val="73R"/>
              <w:rPr>
                <w:rtl/>
              </w:rPr>
            </w:pPr>
          </w:p>
        </w:tc>
        <w:tc>
          <w:tcPr>
            <w:tcW w:w="1358" w:type="dxa"/>
            <w:vMerge/>
            <w:shd w:val="clear" w:color="auto" w:fill="DFECEF"/>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DFECEF"/>
          </w:tcPr>
          <w:p w:rsidR="00233E71" w:rsidRDefault="00B067C3" w:rsidP="00233E71">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DFECEF"/>
          </w:tcPr>
          <w:p w:rsidR="00233E71" w:rsidRDefault="00233E71" w:rsidP="00233E71">
            <w:pPr>
              <w:pStyle w:val="73R"/>
              <w:rPr>
                <w:rtl/>
              </w:rPr>
            </w:pPr>
          </w:p>
        </w:tc>
        <w:tc>
          <w:tcPr>
            <w:tcW w:w="758" w:type="dxa"/>
            <w:tcBorders>
              <w:top w:val="single" w:sz="4" w:space="0" w:color="auto"/>
              <w:bottom w:val="single" w:sz="4" w:space="0" w:color="auto"/>
            </w:tcBorders>
            <w:shd w:val="clear" w:color="auto" w:fill="DFECEF"/>
          </w:tcPr>
          <w:p w:rsidR="00233E71" w:rsidRDefault="00233E71" w:rsidP="00233E71">
            <w:pPr>
              <w:pStyle w:val="73R"/>
              <w:rPr>
                <w:rtl/>
              </w:rPr>
            </w:pPr>
          </w:p>
        </w:tc>
        <w:tc>
          <w:tcPr>
            <w:tcW w:w="733" w:type="dxa"/>
            <w:tcBorders>
              <w:top w:val="single" w:sz="4" w:space="0" w:color="auto"/>
              <w:bottom w:val="single" w:sz="4" w:space="0" w:color="auto"/>
            </w:tcBorders>
            <w:shd w:val="clear" w:color="auto" w:fill="DFECEF"/>
          </w:tcPr>
          <w:p w:rsidR="00233E71" w:rsidRDefault="00233E71" w:rsidP="00233E71">
            <w:pPr>
              <w:pStyle w:val="73R"/>
              <w:rPr>
                <w:rtl/>
              </w:rPr>
            </w:pPr>
          </w:p>
        </w:tc>
        <w:tc>
          <w:tcPr>
            <w:tcW w:w="685" w:type="dxa"/>
            <w:tcBorders>
              <w:top w:val="single" w:sz="4" w:space="0" w:color="auto"/>
              <w:bottom w:val="single" w:sz="4" w:space="0" w:color="auto"/>
            </w:tcBorders>
            <w:shd w:val="clear" w:color="auto" w:fill="DFECEF"/>
          </w:tcPr>
          <w:p w:rsidR="00233E71" w:rsidRDefault="00233E71" w:rsidP="00233E71">
            <w:pPr>
              <w:pStyle w:val="73R"/>
              <w:rPr>
                <w:rtl/>
              </w:rPr>
            </w:pPr>
          </w:p>
        </w:tc>
      </w:tr>
      <w:tr w:rsidR="00BB24C0" w:rsidTr="00233E71">
        <w:trPr>
          <w:trHeight w:val="1304"/>
        </w:trPr>
        <w:tc>
          <w:tcPr>
            <w:tcW w:w="1096" w:type="dxa"/>
            <w:vMerge/>
            <w:shd w:val="clear" w:color="auto" w:fill="DFECEF"/>
          </w:tcPr>
          <w:p w:rsidR="00233E71" w:rsidRPr="00F6117F" w:rsidRDefault="00233E71" w:rsidP="00233E71">
            <w:pPr>
              <w:pStyle w:val="73R"/>
              <w:rPr>
                <w:rtl/>
              </w:rPr>
            </w:pPr>
          </w:p>
        </w:tc>
        <w:tc>
          <w:tcPr>
            <w:tcW w:w="1082" w:type="dxa"/>
            <w:vMerge/>
            <w:shd w:val="clear" w:color="auto" w:fill="DFECEF"/>
          </w:tcPr>
          <w:p w:rsidR="00233E71" w:rsidRPr="00F6117F" w:rsidRDefault="00233E71" w:rsidP="00233E71">
            <w:pPr>
              <w:pStyle w:val="73R"/>
              <w:rPr>
                <w:rtl/>
              </w:rPr>
            </w:pPr>
          </w:p>
        </w:tc>
        <w:tc>
          <w:tcPr>
            <w:tcW w:w="1358" w:type="dxa"/>
            <w:vMerge/>
            <w:shd w:val="clear" w:color="auto" w:fill="DFECEF"/>
          </w:tcPr>
          <w:p w:rsidR="00233E71" w:rsidRPr="00F6117F" w:rsidRDefault="00233E71" w:rsidP="00233E71">
            <w:pPr>
              <w:pStyle w:val="73R"/>
              <w:rPr>
                <w:rtl/>
              </w:rPr>
            </w:pPr>
          </w:p>
        </w:tc>
        <w:tc>
          <w:tcPr>
            <w:tcW w:w="1033" w:type="dxa"/>
            <w:tcBorders>
              <w:top w:val="single" w:sz="4" w:space="0" w:color="auto"/>
              <w:bottom w:val="single" w:sz="4" w:space="0" w:color="auto"/>
            </w:tcBorders>
            <w:shd w:val="clear" w:color="auto" w:fill="DFECEF"/>
          </w:tcPr>
          <w:p w:rsidR="00233E71" w:rsidRDefault="00B067C3" w:rsidP="00233E71">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DFECEF"/>
          </w:tcPr>
          <w:p w:rsidR="00233E71" w:rsidRDefault="00B067C3" w:rsidP="00233E71">
            <w:pPr>
              <w:pStyle w:val="73R"/>
              <w:rPr>
                <w:rtl/>
              </w:rPr>
            </w:pPr>
            <w:r w:rsidRPr="00973C85">
              <w:rPr>
                <w:noProof/>
                <w:rtl/>
              </w:rPr>
              <mc:AlternateContent>
                <mc:Choice Requires="wps">
                  <w:drawing>
                    <wp:anchor distT="0" distB="0" distL="114300" distR="114300" simplePos="0" relativeHeight="251810816" behindDoc="0" locked="0" layoutInCell="1" allowOverlap="1">
                      <wp:simplePos x="0" y="0"/>
                      <wp:positionH relativeFrom="column">
                        <wp:posOffset>-46990</wp:posOffset>
                      </wp:positionH>
                      <wp:positionV relativeFrom="paragraph">
                        <wp:posOffset>-1360805</wp:posOffset>
                      </wp:positionV>
                      <wp:extent cx="335280" cy="223520"/>
                      <wp:effectExtent l="12700" t="12700" r="7620" b="17780"/>
                      <wp:wrapNone/>
                      <wp:docPr id="145298197" name="חץ שמאלה 145298197"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298197" o:spid="_x0000_s1084" type="#_x0000_t66" alt="לא תוקן" style="width:26.4pt;height:17.6pt;margin-top:-107.15pt;margin-left:-3.7pt;mso-height-percent:0;mso-height-relative:margin;mso-width-percent:0;mso-width-relative:margin;mso-wrap-distance-bottom:0;mso-wrap-distance-left:9pt;mso-wrap-distance-right:9pt;mso-wrap-distance-top:0;mso-wrap-style:square;position:absolute;visibility:visible;v-text-anchor:middle;z-index:251811840" adj="7200" fillcolor="#ff0100" strokecolor="#ff0100" strokeweight="2pt"/>
                  </w:pict>
                </mc:Fallback>
              </mc:AlternateContent>
            </w:r>
            <w:r w:rsidRPr="00973C85">
              <w:rPr>
                <w:noProof/>
                <w:rtl/>
              </w:rPr>
              <mc:AlternateContent>
                <mc:Choice Requires="wps">
                  <w:drawing>
                    <wp:anchor distT="0" distB="0" distL="114300" distR="114300" simplePos="0" relativeHeight="251806720" behindDoc="0" locked="0" layoutInCell="1" allowOverlap="1">
                      <wp:simplePos x="0" y="0"/>
                      <wp:positionH relativeFrom="column">
                        <wp:posOffset>-1007745</wp:posOffset>
                      </wp:positionH>
                      <wp:positionV relativeFrom="paragraph">
                        <wp:posOffset>-521970</wp:posOffset>
                      </wp:positionV>
                      <wp:extent cx="1293495" cy="223520"/>
                      <wp:effectExtent l="12700" t="12700" r="14605" b="17780"/>
                      <wp:wrapNone/>
                      <wp:docPr id="473061430" name="חץ שמאלה 473061430"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73061430" o:spid="_x0000_s1085" type="#_x0000_t66" alt="תוקן במידה רבה" style="width:101.85pt;height:17.6pt;margin-top:-41.1pt;margin-left:-79.35pt;mso-height-percent:0;mso-height-relative:margin;mso-width-percent:0;mso-width-relative:margin;mso-wrap-distance-bottom:0;mso-wrap-distance-left:9pt;mso-wrap-distance-right:9pt;mso-wrap-distance-top:0;mso-wrap-style:square;position:absolute;visibility:visible;v-text-anchor:middle;z-index:251807744" adj="1866" fillcolor="#fdf000" strokecolor="#fdf000" strokeweight="2pt"/>
                  </w:pict>
                </mc:Fallback>
              </mc:AlternateContent>
            </w:r>
            <w:r w:rsidRPr="00973C85">
              <w:rPr>
                <w:noProof/>
                <w:rtl/>
              </w:rPr>
              <mc:AlternateContent>
                <mc:Choice Requires="wps">
                  <w:drawing>
                    <wp:anchor distT="0" distB="0" distL="114300" distR="114300" simplePos="0" relativeHeight="251812864" behindDoc="0" locked="0" layoutInCell="1" allowOverlap="1">
                      <wp:simplePos x="0" y="0"/>
                      <wp:positionH relativeFrom="column">
                        <wp:posOffset>-46990</wp:posOffset>
                      </wp:positionH>
                      <wp:positionV relativeFrom="paragraph">
                        <wp:posOffset>309245</wp:posOffset>
                      </wp:positionV>
                      <wp:extent cx="335280" cy="223520"/>
                      <wp:effectExtent l="12700" t="12700" r="7620" b="17780"/>
                      <wp:wrapNone/>
                      <wp:docPr id="1830271874" name="חץ שמאלה 1830271874" descr="לא תוקן"/>
                      <wp:cNvGraphicFramePr/>
                      <a:graphic xmlns:a="http://schemas.openxmlformats.org/drawingml/2006/main">
                        <a:graphicData uri="http://schemas.microsoft.com/office/word/2010/wordprocessingShape">
                          <wps:wsp>
                            <wps:cNvSpPr/>
                            <wps:spPr>
                              <a:xfrm>
                                <a:off x="0" y="0"/>
                                <a:ext cx="33528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30271874" o:spid="_x0000_s1086" type="#_x0000_t66" alt="לא תוקן" style="width:26.4pt;height:17.6pt;margin-top:24.35pt;margin-left:-3.7pt;mso-height-percent:0;mso-height-relative:margin;mso-width-percent:0;mso-width-relative:margin;mso-wrap-distance-bottom:0;mso-wrap-distance-left:9pt;mso-wrap-distance-right:9pt;mso-wrap-distance-top:0;mso-wrap-style:square;position:absolute;visibility:visible;v-text-anchor:middle;z-index:251813888" adj="7200" fillcolor="#ff0100" strokecolor="#ff0100" strokeweight="2pt"/>
                  </w:pict>
                </mc:Fallback>
              </mc:AlternateContent>
            </w:r>
            <w:r w:rsidRPr="00973C85">
              <w:rPr>
                <w:noProof/>
                <w:rtl/>
              </w:rPr>
              <mc:AlternateContent>
                <mc:Choice Requires="wps">
                  <w:drawing>
                    <wp:anchor distT="0" distB="0" distL="114300" distR="114300" simplePos="0" relativeHeight="251808768" behindDoc="0" locked="0" layoutInCell="1" allowOverlap="1">
                      <wp:simplePos x="0" y="0"/>
                      <wp:positionH relativeFrom="column">
                        <wp:posOffset>-1006763</wp:posOffset>
                      </wp:positionH>
                      <wp:positionV relativeFrom="paragraph">
                        <wp:posOffset>1148600</wp:posOffset>
                      </wp:positionV>
                      <wp:extent cx="1293495" cy="223520"/>
                      <wp:effectExtent l="12700" t="12700" r="14605" b="17780"/>
                      <wp:wrapNone/>
                      <wp:docPr id="44661588" name="חץ שמאלה 44661588" descr="תוקן במידה רבה"/>
                      <wp:cNvGraphicFramePr/>
                      <a:graphic xmlns:a="http://schemas.openxmlformats.org/drawingml/2006/main">
                        <a:graphicData uri="http://schemas.microsoft.com/office/word/2010/wordprocessingShape">
                          <wps:wsp>
                            <wps:cNvSpPr/>
                            <wps:spPr>
                              <a:xfrm>
                                <a:off x="0" y="0"/>
                                <a:ext cx="129349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4661588" o:spid="_x0000_s1087" type="#_x0000_t66" alt="תוקן במידה רבה" style="width:101.85pt;height:17.6pt;margin-top:90.45pt;margin-left:-79.25pt;mso-height-percent:0;mso-height-relative:margin;mso-width-percent:0;mso-width-relative:margin;mso-wrap-distance-bottom:0;mso-wrap-distance-left:9pt;mso-wrap-distance-right:9pt;mso-wrap-distance-top:0;mso-wrap-style:square;position:absolute;visibility:visible;v-text-anchor:middle;z-index:251809792" adj="1866" fillcolor="#fdf000" strokecolor="#fdf000" strokeweight="2pt"/>
                  </w:pict>
                </mc:Fallback>
              </mc:AlternateContent>
            </w:r>
          </w:p>
        </w:tc>
        <w:tc>
          <w:tcPr>
            <w:tcW w:w="758" w:type="dxa"/>
            <w:tcBorders>
              <w:top w:val="single" w:sz="4" w:space="0" w:color="auto"/>
              <w:bottom w:val="single" w:sz="4" w:space="0" w:color="auto"/>
            </w:tcBorders>
            <w:shd w:val="clear" w:color="auto" w:fill="DFECEF"/>
          </w:tcPr>
          <w:p w:rsidR="00233E71" w:rsidRDefault="00233E71" w:rsidP="00233E71">
            <w:pPr>
              <w:pStyle w:val="73R"/>
              <w:rPr>
                <w:rtl/>
              </w:rPr>
            </w:pPr>
          </w:p>
        </w:tc>
        <w:tc>
          <w:tcPr>
            <w:tcW w:w="733" w:type="dxa"/>
            <w:tcBorders>
              <w:top w:val="single" w:sz="4" w:space="0" w:color="auto"/>
              <w:bottom w:val="single" w:sz="4" w:space="0" w:color="auto"/>
            </w:tcBorders>
            <w:shd w:val="clear" w:color="auto" w:fill="DFECEF"/>
          </w:tcPr>
          <w:p w:rsidR="00233E71" w:rsidRDefault="00233E71" w:rsidP="00233E71">
            <w:pPr>
              <w:pStyle w:val="73R"/>
              <w:rPr>
                <w:rtl/>
              </w:rPr>
            </w:pPr>
          </w:p>
        </w:tc>
        <w:tc>
          <w:tcPr>
            <w:tcW w:w="685" w:type="dxa"/>
            <w:tcBorders>
              <w:top w:val="single" w:sz="4" w:space="0" w:color="auto"/>
              <w:bottom w:val="single" w:sz="4" w:space="0" w:color="auto"/>
            </w:tcBorders>
            <w:shd w:val="clear" w:color="auto" w:fill="DFECEF"/>
          </w:tcPr>
          <w:p w:rsidR="00233E71" w:rsidRDefault="00233E71" w:rsidP="00233E71">
            <w:pPr>
              <w:pStyle w:val="73R"/>
              <w:rPr>
                <w:rtl/>
              </w:rPr>
            </w:pPr>
          </w:p>
        </w:tc>
      </w:tr>
      <w:tr w:rsidR="00BB24C0" w:rsidTr="006C3AB9">
        <w:trPr>
          <w:trHeight w:val="1304"/>
        </w:trPr>
        <w:tc>
          <w:tcPr>
            <w:tcW w:w="1096" w:type="dxa"/>
            <w:vMerge/>
            <w:tcBorders>
              <w:bottom w:val="nil"/>
            </w:tcBorders>
            <w:shd w:val="clear" w:color="auto" w:fill="DFECEF"/>
          </w:tcPr>
          <w:p w:rsidR="00233E71" w:rsidRPr="00F6117F" w:rsidRDefault="00233E71" w:rsidP="00233E71">
            <w:pPr>
              <w:pStyle w:val="73R"/>
              <w:rPr>
                <w:rtl/>
              </w:rPr>
            </w:pPr>
          </w:p>
        </w:tc>
        <w:tc>
          <w:tcPr>
            <w:tcW w:w="1082" w:type="dxa"/>
            <w:vMerge/>
            <w:tcBorders>
              <w:bottom w:val="nil"/>
            </w:tcBorders>
            <w:shd w:val="clear" w:color="auto" w:fill="DFECEF"/>
          </w:tcPr>
          <w:p w:rsidR="00233E71" w:rsidRPr="00F6117F" w:rsidRDefault="00233E71" w:rsidP="00233E71">
            <w:pPr>
              <w:pStyle w:val="73R"/>
              <w:rPr>
                <w:rtl/>
              </w:rPr>
            </w:pPr>
          </w:p>
        </w:tc>
        <w:tc>
          <w:tcPr>
            <w:tcW w:w="1358" w:type="dxa"/>
            <w:vMerge/>
            <w:tcBorders>
              <w:bottom w:val="nil"/>
            </w:tcBorders>
            <w:shd w:val="clear" w:color="auto" w:fill="DFECEF"/>
          </w:tcPr>
          <w:p w:rsidR="00233E71" w:rsidRPr="00F6117F" w:rsidRDefault="00233E71" w:rsidP="00233E71">
            <w:pPr>
              <w:pStyle w:val="73R"/>
              <w:rPr>
                <w:rtl/>
              </w:rPr>
            </w:pPr>
          </w:p>
        </w:tc>
        <w:tc>
          <w:tcPr>
            <w:tcW w:w="1033" w:type="dxa"/>
            <w:tcBorders>
              <w:top w:val="single" w:sz="4" w:space="0" w:color="auto"/>
              <w:bottom w:val="nil"/>
            </w:tcBorders>
            <w:shd w:val="clear" w:color="auto" w:fill="DFECEF"/>
          </w:tcPr>
          <w:p w:rsidR="00233E71" w:rsidRDefault="00B067C3" w:rsidP="00233E71">
            <w:pPr>
              <w:pStyle w:val="73R"/>
              <w:rPr>
                <w:rtl/>
              </w:rPr>
            </w:pPr>
            <w:r w:rsidRPr="00F547FE">
              <w:rPr>
                <w:rFonts w:hint="cs"/>
                <w:b/>
                <w:bCs/>
                <w:rtl/>
              </w:rPr>
              <w:t>עין קיניה</w:t>
            </w:r>
          </w:p>
        </w:tc>
        <w:tc>
          <w:tcPr>
            <w:tcW w:w="584" w:type="dxa"/>
            <w:tcBorders>
              <w:top w:val="single" w:sz="4" w:space="0" w:color="auto"/>
              <w:bottom w:val="nil"/>
            </w:tcBorders>
            <w:shd w:val="clear" w:color="auto" w:fill="DFECEF"/>
          </w:tcPr>
          <w:p w:rsidR="00233E71" w:rsidRDefault="00233E71" w:rsidP="00233E71">
            <w:pPr>
              <w:pStyle w:val="73R"/>
              <w:rPr>
                <w:rtl/>
              </w:rPr>
            </w:pPr>
          </w:p>
        </w:tc>
        <w:tc>
          <w:tcPr>
            <w:tcW w:w="758" w:type="dxa"/>
            <w:tcBorders>
              <w:top w:val="single" w:sz="4" w:space="0" w:color="auto"/>
              <w:bottom w:val="nil"/>
            </w:tcBorders>
            <w:shd w:val="clear" w:color="auto" w:fill="DFECEF"/>
          </w:tcPr>
          <w:p w:rsidR="00233E71" w:rsidRDefault="00233E71" w:rsidP="00233E71">
            <w:pPr>
              <w:pStyle w:val="73R"/>
              <w:rPr>
                <w:rtl/>
              </w:rPr>
            </w:pPr>
          </w:p>
        </w:tc>
        <w:tc>
          <w:tcPr>
            <w:tcW w:w="733" w:type="dxa"/>
            <w:tcBorders>
              <w:top w:val="single" w:sz="4" w:space="0" w:color="auto"/>
              <w:bottom w:val="nil"/>
            </w:tcBorders>
            <w:shd w:val="clear" w:color="auto" w:fill="DFECEF"/>
          </w:tcPr>
          <w:p w:rsidR="00233E71" w:rsidRDefault="00233E71" w:rsidP="00233E71">
            <w:pPr>
              <w:pStyle w:val="73R"/>
              <w:rPr>
                <w:rtl/>
              </w:rPr>
            </w:pPr>
          </w:p>
        </w:tc>
        <w:tc>
          <w:tcPr>
            <w:tcW w:w="685" w:type="dxa"/>
            <w:tcBorders>
              <w:top w:val="single" w:sz="4" w:space="0" w:color="auto"/>
              <w:bottom w:val="nil"/>
            </w:tcBorders>
            <w:shd w:val="clear" w:color="auto" w:fill="DFECEF"/>
          </w:tcPr>
          <w:p w:rsidR="00233E71" w:rsidRDefault="00233E71" w:rsidP="00233E71">
            <w:pPr>
              <w:pStyle w:val="73R"/>
              <w:rPr>
                <w:rtl/>
              </w:rPr>
            </w:pPr>
          </w:p>
        </w:tc>
      </w:tr>
      <w:tr w:rsidR="00BB24C0" w:rsidTr="006C3AB9">
        <w:trPr>
          <w:trHeight w:val="794"/>
        </w:trPr>
        <w:tc>
          <w:tcPr>
            <w:tcW w:w="1096" w:type="dxa"/>
            <w:tcBorders>
              <w:left w:val="nil"/>
              <w:right w:val="nil"/>
            </w:tcBorders>
            <w:shd w:val="clear" w:color="auto" w:fill="FFFFFF" w:themeFill="background1"/>
          </w:tcPr>
          <w:p w:rsidR="00233E71" w:rsidRPr="00F6117F" w:rsidRDefault="00233E71" w:rsidP="00145DD5">
            <w:pPr>
              <w:pStyle w:val="73R"/>
              <w:rPr>
                <w:rtl/>
              </w:rPr>
            </w:pPr>
          </w:p>
        </w:tc>
        <w:tc>
          <w:tcPr>
            <w:tcW w:w="1082" w:type="dxa"/>
            <w:tcBorders>
              <w:left w:val="nil"/>
              <w:right w:val="nil"/>
            </w:tcBorders>
            <w:shd w:val="clear" w:color="auto" w:fill="FFFFFF" w:themeFill="background1"/>
          </w:tcPr>
          <w:p w:rsidR="00233E71" w:rsidRPr="00F6117F" w:rsidRDefault="00233E71" w:rsidP="00145DD5">
            <w:pPr>
              <w:pStyle w:val="73R"/>
              <w:rPr>
                <w:rtl/>
              </w:rPr>
            </w:pPr>
          </w:p>
        </w:tc>
        <w:tc>
          <w:tcPr>
            <w:tcW w:w="1358" w:type="dxa"/>
            <w:tcBorders>
              <w:left w:val="nil"/>
              <w:right w:val="nil"/>
            </w:tcBorders>
            <w:shd w:val="clear" w:color="auto" w:fill="FFFFFF" w:themeFill="background1"/>
          </w:tcPr>
          <w:p w:rsidR="00233E71" w:rsidRPr="00F6117F" w:rsidRDefault="00233E71" w:rsidP="00145DD5">
            <w:pPr>
              <w:pStyle w:val="73R"/>
              <w:rPr>
                <w:rtl/>
              </w:rPr>
            </w:pPr>
          </w:p>
        </w:tc>
        <w:tc>
          <w:tcPr>
            <w:tcW w:w="1033" w:type="dxa"/>
            <w:tcBorders>
              <w:left w:val="nil"/>
              <w:right w:val="nil"/>
            </w:tcBorders>
            <w:shd w:val="clear" w:color="auto" w:fill="FFFFFF" w:themeFill="background1"/>
          </w:tcPr>
          <w:p w:rsidR="00233E71" w:rsidRDefault="00233E71" w:rsidP="00145DD5">
            <w:pPr>
              <w:pStyle w:val="73R"/>
              <w:rPr>
                <w:rtl/>
              </w:rPr>
            </w:pPr>
          </w:p>
        </w:tc>
        <w:tc>
          <w:tcPr>
            <w:tcW w:w="584" w:type="dxa"/>
            <w:tcBorders>
              <w:left w:val="nil"/>
              <w:right w:val="nil"/>
            </w:tcBorders>
            <w:shd w:val="clear" w:color="auto" w:fill="FFFFFF" w:themeFill="background1"/>
          </w:tcPr>
          <w:p w:rsidR="00233E71" w:rsidRDefault="00233E71" w:rsidP="00145DD5">
            <w:pPr>
              <w:pStyle w:val="73R"/>
              <w:rPr>
                <w:rtl/>
              </w:rPr>
            </w:pPr>
          </w:p>
        </w:tc>
        <w:tc>
          <w:tcPr>
            <w:tcW w:w="758" w:type="dxa"/>
            <w:tcBorders>
              <w:left w:val="nil"/>
              <w:right w:val="nil"/>
            </w:tcBorders>
            <w:shd w:val="clear" w:color="auto" w:fill="FFFFFF" w:themeFill="background1"/>
          </w:tcPr>
          <w:p w:rsidR="00233E71" w:rsidRDefault="00233E71" w:rsidP="00145DD5">
            <w:pPr>
              <w:pStyle w:val="73R"/>
              <w:rPr>
                <w:rtl/>
              </w:rPr>
            </w:pPr>
          </w:p>
        </w:tc>
        <w:tc>
          <w:tcPr>
            <w:tcW w:w="733" w:type="dxa"/>
            <w:tcBorders>
              <w:left w:val="nil"/>
              <w:right w:val="nil"/>
            </w:tcBorders>
            <w:shd w:val="clear" w:color="auto" w:fill="FFFFFF" w:themeFill="background1"/>
          </w:tcPr>
          <w:p w:rsidR="00233E71" w:rsidRDefault="00233E71" w:rsidP="00145DD5">
            <w:pPr>
              <w:pStyle w:val="73R"/>
              <w:rPr>
                <w:rtl/>
              </w:rPr>
            </w:pPr>
          </w:p>
        </w:tc>
        <w:tc>
          <w:tcPr>
            <w:tcW w:w="685" w:type="dxa"/>
            <w:tcBorders>
              <w:left w:val="nil"/>
              <w:right w:val="nil"/>
            </w:tcBorders>
            <w:shd w:val="clear" w:color="auto" w:fill="FFFFFF" w:themeFill="background1"/>
          </w:tcPr>
          <w:p w:rsidR="00233E71" w:rsidRDefault="00233E71" w:rsidP="00145DD5">
            <w:pPr>
              <w:pStyle w:val="73R"/>
              <w:rPr>
                <w:rtl/>
              </w:rPr>
            </w:pPr>
          </w:p>
        </w:tc>
      </w:tr>
      <w:tr w:rsidR="00BB24C0" w:rsidTr="006C3AB9">
        <w:trPr>
          <w:trHeight w:val="850"/>
        </w:trPr>
        <w:tc>
          <w:tcPr>
            <w:tcW w:w="1096" w:type="dxa"/>
            <w:vMerge w:val="restart"/>
            <w:shd w:val="clear" w:color="auto" w:fill="F1F9FA"/>
          </w:tcPr>
          <w:p w:rsidR="006C3AB9" w:rsidRPr="00F6117F" w:rsidRDefault="00B067C3" w:rsidP="006C3AB9">
            <w:pPr>
              <w:pStyle w:val="73R"/>
              <w:rPr>
                <w:rtl/>
              </w:rPr>
            </w:pPr>
            <w:r w:rsidRPr="00325D70">
              <w:rPr>
                <w:rtl/>
              </w:rPr>
              <w:lastRenderedPageBreak/>
              <w:t xml:space="preserve">קביעת </w:t>
            </w:r>
            <w:r w:rsidRPr="00325D70">
              <w:rPr>
                <w:rtl/>
              </w:rPr>
              <w:t>תעריף החשמל</w:t>
            </w:r>
          </w:p>
        </w:tc>
        <w:tc>
          <w:tcPr>
            <w:tcW w:w="1082" w:type="dxa"/>
            <w:vMerge w:val="restart"/>
            <w:shd w:val="clear" w:color="auto" w:fill="F1F9FA"/>
          </w:tcPr>
          <w:p w:rsidR="006C3AB9" w:rsidRPr="00F6117F" w:rsidRDefault="00B067C3" w:rsidP="006C3AB9">
            <w:pPr>
              <w:pStyle w:val="73R"/>
              <w:rPr>
                <w:rtl/>
              </w:rPr>
            </w:pPr>
            <w:r w:rsidRPr="00325D70">
              <w:rPr>
                <w:rFonts w:hint="cs"/>
                <w:rtl/>
              </w:rPr>
              <w:t xml:space="preserve">המועצות </w:t>
            </w:r>
            <w:r w:rsidRPr="00325D70">
              <w:rPr>
                <w:rtl/>
              </w:rPr>
              <w:t xml:space="preserve">המקומיות </w:t>
            </w:r>
            <w:r w:rsidRPr="00F547FE">
              <w:rPr>
                <w:b/>
                <w:bCs/>
                <w:rtl/>
              </w:rPr>
              <w:t>בוקעאת'א</w:t>
            </w:r>
            <w:r w:rsidRPr="00325D70">
              <w:rPr>
                <w:rFonts w:hint="cs"/>
                <w:rtl/>
              </w:rPr>
              <w:t>,</w:t>
            </w:r>
            <w:r>
              <w:rPr>
                <w:rtl/>
              </w:rPr>
              <w:br/>
            </w:r>
            <w:r w:rsidRPr="00F547FE">
              <w:rPr>
                <w:b/>
                <w:bCs/>
                <w:rtl/>
              </w:rPr>
              <w:t>מג'דל שמס</w:t>
            </w:r>
            <w:r w:rsidRPr="00325D70">
              <w:rPr>
                <w:rFonts w:hint="cs"/>
                <w:rtl/>
              </w:rPr>
              <w:t>,</w:t>
            </w:r>
            <w:r>
              <w:rPr>
                <w:rtl/>
              </w:rPr>
              <w:br/>
            </w:r>
            <w:r w:rsidRPr="00F547FE">
              <w:rPr>
                <w:b/>
                <w:bCs/>
                <w:rtl/>
              </w:rPr>
              <w:t>מסעדה</w:t>
            </w:r>
            <w:r w:rsidRPr="00325D70">
              <w:rPr>
                <w:rFonts w:hint="cs"/>
                <w:rtl/>
              </w:rPr>
              <w:t>,</w:t>
            </w:r>
            <w:r>
              <w:rPr>
                <w:rtl/>
              </w:rPr>
              <w:br/>
            </w:r>
            <w:r w:rsidRPr="00F547FE">
              <w:rPr>
                <w:b/>
                <w:bCs/>
                <w:rtl/>
              </w:rPr>
              <w:t>עין קיניה</w:t>
            </w:r>
          </w:p>
        </w:tc>
        <w:tc>
          <w:tcPr>
            <w:tcW w:w="1358" w:type="dxa"/>
            <w:vMerge w:val="restart"/>
            <w:shd w:val="clear" w:color="auto" w:fill="F1F9FA"/>
          </w:tcPr>
          <w:p w:rsidR="006C3AB9" w:rsidRPr="00F6117F" w:rsidRDefault="00B067C3" w:rsidP="006C3AB9">
            <w:pPr>
              <w:pStyle w:val="73R"/>
              <w:rPr>
                <w:rtl/>
              </w:rPr>
            </w:pPr>
            <w:r w:rsidRPr="00325D70">
              <w:rPr>
                <w:rtl/>
              </w:rPr>
              <w:t xml:space="preserve">בביקורת הקודמת עלה כי ארבע המועצות המקומיות בוקעאת'א, מג'דל שמס, מסעדה ועין קיניה נהגו לגבות עד יולי 2017 תעריף גבוה יותר מהתעריף שקבעה </w:t>
            </w:r>
            <w:r w:rsidRPr="00325D70">
              <w:rPr>
                <w:rFonts w:hint="cs"/>
                <w:rtl/>
              </w:rPr>
              <w:t>רשות החשמל</w:t>
            </w:r>
            <w:r w:rsidRPr="00325D70">
              <w:rPr>
                <w:rtl/>
              </w:rPr>
              <w:t xml:space="preserve"> לשני הרכיבים</w:t>
            </w:r>
            <w:r w:rsidRPr="00325D70">
              <w:rPr>
                <w:rFonts w:hint="cs"/>
                <w:rtl/>
              </w:rPr>
              <w:t>:</w:t>
            </w:r>
            <w:r w:rsidRPr="00325D70">
              <w:rPr>
                <w:rFonts w:hint="cs"/>
              </w:rPr>
              <w:t xml:space="preserve"> </w:t>
            </w:r>
            <w:r w:rsidRPr="00325D70">
              <w:rPr>
                <w:rtl/>
              </w:rPr>
              <w:t xml:space="preserve">תשלום קבוע ותשלום בעד צריכת </w:t>
            </w:r>
            <w:r w:rsidRPr="00325D70">
              <w:rPr>
                <w:rtl/>
              </w:rPr>
              <w:t>החשמל</w:t>
            </w:r>
            <w:r>
              <w:rPr>
                <w:rFonts w:hint="cs"/>
                <w:rtl/>
              </w:rPr>
              <w:t>.</w:t>
            </w:r>
          </w:p>
        </w:tc>
        <w:tc>
          <w:tcPr>
            <w:tcW w:w="1033" w:type="dxa"/>
            <w:tcBorders>
              <w:bottom w:val="single" w:sz="4" w:space="0" w:color="auto"/>
            </w:tcBorders>
            <w:shd w:val="clear" w:color="auto" w:fill="F1F9FA"/>
          </w:tcPr>
          <w:p w:rsidR="006C3AB9" w:rsidRDefault="00B067C3" w:rsidP="006C3AB9">
            <w:pPr>
              <w:pStyle w:val="73R"/>
              <w:rPr>
                <w:rtl/>
              </w:rPr>
            </w:pPr>
            <w:r w:rsidRPr="00F547FE">
              <w:rPr>
                <w:b/>
                <w:bCs/>
                <w:rtl/>
              </w:rPr>
              <w:t>בוקעאת'א</w:t>
            </w:r>
          </w:p>
        </w:tc>
        <w:tc>
          <w:tcPr>
            <w:tcW w:w="584" w:type="dxa"/>
            <w:tcBorders>
              <w:bottom w:val="single" w:sz="4" w:space="0" w:color="auto"/>
            </w:tcBorders>
            <w:shd w:val="clear" w:color="auto" w:fill="F1F9FA"/>
          </w:tcPr>
          <w:p w:rsidR="006C3AB9" w:rsidRDefault="006C3AB9" w:rsidP="006C3AB9">
            <w:pPr>
              <w:pStyle w:val="73R"/>
              <w:rPr>
                <w:rtl/>
              </w:rPr>
            </w:pPr>
          </w:p>
        </w:tc>
        <w:tc>
          <w:tcPr>
            <w:tcW w:w="758" w:type="dxa"/>
            <w:tcBorders>
              <w:bottom w:val="single" w:sz="4" w:space="0" w:color="auto"/>
            </w:tcBorders>
            <w:shd w:val="clear" w:color="auto" w:fill="F1F9FA"/>
          </w:tcPr>
          <w:p w:rsidR="006C3AB9" w:rsidRDefault="006C3AB9" w:rsidP="006C3AB9">
            <w:pPr>
              <w:pStyle w:val="73R"/>
              <w:rPr>
                <w:rtl/>
              </w:rPr>
            </w:pPr>
          </w:p>
        </w:tc>
        <w:tc>
          <w:tcPr>
            <w:tcW w:w="733" w:type="dxa"/>
            <w:tcBorders>
              <w:bottom w:val="single" w:sz="4" w:space="0" w:color="auto"/>
            </w:tcBorders>
            <w:shd w:val="clear" w:color="auto" w:fill="F1F9FA"/>
          </w:tcPr>
          <w:p w:rsidR="006C3AB9" w:rsidRDefault="006C3AB9" w:rsidP="006C3AB9">
            <w:pPr>
              <w:pStyle w:val="73R"/>
              <w:rPr>
                <w:rtl/>
              </w:rPr>
            </w:pPr>
          </w:p>
        </w:tc>
        <w:tc>
          <w:tcPr>
            <w:tcW w:w="685" w:type="dxa"/>
            <w:tcBorders>
              <w:bottom w:val="single" w:sz="4" w:space="0" w:color="auto"/>
            </w:tcBorders>
            <w:shd w:val="clear" w:color="auto" w:fill="F1F9FA"/>
          </w:tcPr>
          <w:p w:rsidR="006C3AB9" w:rsidRDefault="006C3AB9" w:rsidP="006C3AB9">
            <w:pPr>
              <w:pStyle w:val="73R"/>
              <w:rPr>
                <w:rtl/>
              </w:rPr>
            </w:pPr>
          </w:p>
        </w:tc>
      </w:tr>
      <w:tr w:rsidR="00BB24C0" w:rsidTr="006C3AB9">
        <w:trPr>
          <w:trHeight w:val="850"/>
        </w:trPr>
        <w:tc>
          <w:tcPr>
            <w:tcW w:w="1096" w:type="dxa"/>
            <w:vMerge/>
            <w:shd w:val="clear" w:color="auto" w:fill="F1F9FA"/>
          </w:tcPr>
          <w:p w:rsidR="006C3AB9" w:rsidRPr="00F6117F" w:rsidRDefault="006C3AB9" w:rsidP="006C3AB9">
            <w:pPr>
              <w:pStyle w:val="73R"/>
              <w:rPr>
                <w:rtl/>
              </w:rPr>
            </w:pPr>
          </w:p>
        </w:tc>
        <w:tc>
          <w:tcPr>
            <w:tcW w:w="1082" w:type="dxa"/>
            <w:vMerge/>
            <w:shd w:val="clear" w:color="auto" w:fill="F1F9FA"/>
          </w:tcPr>
          <w:p w:rsidR="006C3AB9" w:rsidRPr="00F6117F" w:rsidRDefault="006C3AB9" w:rsidP="006C3AB9">
            <w:pPr>
              <w:pStyle w:val="73R"/>
              <w:rPr>
                <w:rtl/>
              </w:rPr>
            </w:pPr>
          </w:p>
        </w:tc>
        <w:tc>
          <w:tcPr>
            <w:tcW w:w="1358" w:type="dxa"/>
            <w:vMerge/>
            <w:shd w:val="clear" w:color="auto" w:fill="F1F9FA"/>
          </w:tcPr>
          <w:p w:rsidR="006C3AB9" w:rsidRPr="00F6117F" w:rsidRDefault="006C3AB9" w:rsidP="006C3AB9">
            <w:pPr>
              <w:pStyle w:val="73R"/>
              <w:rPr>
                <w:rtl/>
              </w:rPr>
            </w:pPr>
          </w:p>
        </w:tc>
        <w:tc>
          <w:tcPr>
            <w:tcW w:w="1033" w:type="dxa"/>
            <w:tcBorders>
              <w:top w:val="single" w:sz="4" w:space="0" w:color="auto"/>
              <w:bottom w:val="single" w:sz="4" w:space="0" w:color="auto"/>
            </w:tcBorders>
            <w:shd w:val="clear" w:color="auto" w:fill="F1F9FA"/>
          </w:tcPr>
          <w:p w:rsidR="006C3AB9" w:rsidRDefault="00B067C3" w:rsidP="006C3AB9">
            <w:pPr>
              <w:pStyle w:val="73R"/>
              <w:rPr>
                <w:rtl/>
              </w:rPr>
            </w:pPr>
            <w:r w:rsidRPr="00F547FE">
              <w:rPr>
                <w:b/>
                <w:bCs/>
                <w:rtl/>
              </w:rPr>
              <w:t>מג'דל שמס</w:t>
            </w:r>
          </w:p>
        </w:tc>
        <w:tc>
          <w:tcPr>
            <w:tcW w:w="584" w:type="dxa"/>
            <w:tcBorders>
              <w:top w:val="single" w:sz="4" w:space="0" w:color="auto"/>
              <w:bottom w:val="single" w:sz="4" w:space="0" w:color="auto"/>
            </w:tcBorders>
            <w:shd w:val="clear" w:color="auto" w:fill="F1F9FA"/>
          </w:tcPr>
          <w:p w:rsidR="006C3AB9" w:rsidRDefault="00B067C3" w:rsidP="006C3AB9">
            <w:pPr>
              <w:pStyle w:val="73R"/>
              <w:rPr>
                <w:rtl/>
              </w:rPr>
            </w:pPr>
            <w:r w:rsidRPr="00973C85">
              <w:rPr>
                <w:noProof/>
                <w:rtl/>
              </w:rPr>
              <mc:AlternateContent>
                <mc:Choice Requires="wps">
                  <w:drawing>
                    <wp:anchor distT="0" distB="0" distL="114300" distR="114300" simplePos="0" relativeHeight="251821056" behindDoc="0" locked="0" layoutInCell="1" allowOverlap="1">
                      <wp:simplePos x="0" y="0"/>
                      <wp:positionH relativeFrom="column">
                        <wp:posOffset>-1443355</wp:posOffset>
                      </wp:positionH>
                      <wp:positionV relativeFrom="paragraph">
                        <wp:posOffset>1223010</wp:posOffset>
                      </wp:positionV>
                      <wp:extent cx="1724660" cy="223520"/>
                      <wp:effectExtent l="12700" t="12700" r="15240" b="17780"/>
                      <wp:wrapNone/>
                      <wp:docPr id="1067753529" name="חץ שמאלה 1067753529"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67753529" o:spid="_x0000_s1088" type="#_x0000_t66" alt="תוקן באופן מלא" style="width:135.8pt;height:17.6pt;margin-top:96.3pt;margin-left:-113.65pt;mso-height-percent:0;mso-height-relative:margin;mso-width-percent:0;mso-width-relative:margin;mso-wrap-distance-bottom:0;mso-wrap-distance-left:9pt;mso-wrap-distance-right:9pt;mso-wrap-distance-top:0;mso-wrap-style:square;position:absolute;visibility:visible;v-text-anchor:middle;z-index:251822080" adj="1400" fillcolor="#92cf4f" strokecolor="#92cf4f" strokeweight="2pt"/>
                  </w:pict>
                </mc:Fallback>
              </mc:AlternateContent>
            </w:r>
            <w:r w:rsidRPr="00973C85">
              <w:rPr>
                <w:noProof/>
                <w:rtl/>
              </w:rPr>
              <mc:AlternateContent>
                <mc:Choice Requires="wps">
                  <w:drawing>
                    <wp:anchor distT="0" distB="0" distL="114300" distR="114300" simplePos="0" relativeHeight="251819008" behindDoc="0" locked="0" layoutInCell="1" allowOverlap="1">
                      <wp:simplePos x="0" y="0"/>
                      <wp:positionH relativeFrom="column">
                        <wp:posOffset>-1443355</wp:posOffset>
                      </wp:positionH>
                      <wp:positionV relativeFrom="paragraph">
                        <wp:posOffset>678815</wp:posOffset>
                      </wp:positionV>
                      <wp:extent cx="1724660" cy="223520"/>
                      <wp:effectExtent l="12700" t="12700" r="15240" b="17780"/>
                      <wp:wrapNone/>
                      <wp:docPr id="1610444207" name="חץ שמאלה 1610444207"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10444207" o:spid="_x0000_s1089" type="#_x0000_t66" alt="תוקן באופן מלא" style="width:135.8pt;height:17.6pt;margin-top:53.45pt;margin-left:-113.65pt;mso-height-percent:0;mso-height-relative:margin;mso-width-percent:0;mso-width-relative:margin;mso-wrap-distance-bottom:0;mso-wrap-distance-left:9pt;mso-wrap-distance-right:9pt;mso-wrap-distance-top:0;mso-wrap-style:square;position:absolute;visibility:visible;v-text-anchor:middle;z-index:251820032" adj="1400" fillcolor="#92cf4f" strokecolor="#92cf4f" strokeweight="2pt"/>
                  </w:pict>
                </mc:Fallback>
              </mc:AlternateContent>
            </w:r>
            <w:r w:rsidRPr="00973C85">
              <w:rPr>
                <w:noProof/>
                <w:rtl/>
              </w:rPr>
              <mc:AlternateContent>
                <mc:Choice Requires="wps">
                  <w:drawing>
                    <wp:anchor distT="0" distB="0" distL="114300" distR="114300" simplePos="0" relativeHeight="251816960" behindDoc="0" locked="0" layoutInCell="1" allowOverlap="1">
                      <wp:simplePos x="0" y="0"/>
                      <wp:positionH relativeFrom="column">
                        <wp:posOffset>-1443355</wp:posOffset>
                      </wp:positionH>
                      <wp:positionV relativeFrom="paragraph">
                        <wp:posOffset>127000</wp:posOffset>
                      </wp:positionV>
                      <wp:extent cx="1724660" cy="223520"/>
                      <wp:effectExtent l="12700" t="12700" r="15240" b="17780"/>
                      <wp:wrapNone/>
                      <wp:docPr id="1722812218" name="חץ שמאלה 1722812218"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22812218" o:spid="_x0000_s1090" type="#_x0000_t66" alt="תוקן באופן מלא" style="width:135.8pt;height:17.6pt;margin-top:10pt;margin-left:-113.65pt;mso-height-percent:0;mso-height-relative:margin;mso-width-percent:0;mso-width-relative:margin;mso-wrap-distance-bottom:0;mso-wrap-distance-left:9pt;mso-wrap-distance-right:9pt;mso-wrap-distance-top:0;mso-wrap-style:square;position:absolute;visibility:visible;v-text-anchor:middle;z-index:251817984" adj="1400" fillcolor="#92cf4f" strokecolor="#92cf4f" strokeweight="2pt"/>
                  </w:pict>
                </mc:Fallback>
              </mc:AlternateContent>
            </w:r>
            <w:r w:rsidRPr="00973C85">
              <w:rPr>
                <w:noProof/>
                <w:rtl/>
              </w:rPr>
              <mc:AlternateContent>
                <mc:Choice Requires="wps">
                  <w:drawing>
                    <wp:anchor distT="0" distB="0" distL="114300" distR="114300" simplePos="0" relativeHeight="251814912" behindDoc="0" locked="0" layoutInCell="1" allowOverlap="1">
                      <wp:simplePos x="0" y="0"/>
                      <wp:positionH relativeFrom="column">
                        <wp:posOffset>-1443328</wp:posOffset>
                      </wp:positionH>
                      <wp:positionV relativeFrom="paragraph">
                        <wp:posOffset>-416870</wp:posOffset>
                      </wp:positionV>
                      <wp:extent cx="1724660" cy="223520"/>
                      <wp:effectExtent l="12700" t="12700" r="15240" b="17780"/>
                      <wp:wrapNone/>
                      <wp:docPr id="829668689" name="חץ שמאלה 829668689"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29668689" o:spid="_x0000_s1091" type="#_x0000_t66" alt="תוקן באופן מלא" style="width:135.8pt;height:17.6pt;margin-top:-32.8pt;margin-left:-113.65pt;mso-height-percent:0;mso-height-relative:margin;mso-width-percent:0;mso-width-relative:margin;mso-wrap-distance-bottom:0;mso-wrap-distance-left:9pt;mso-wrap-distance-right:9pt;mso-wrap-distance-top:0;mso-wrap-style:square;position:absolute;visibility:visible;v-text-anchor:middle;z-index:251815936" adj="1400" fillcolor="#92cf4f" strokecolor="#92cf4f" strokeweight="2pt"/>
                  </w:pict>
                </mc:Fallback>
              </mc:AlternateContent>
            </w:r>
          </w:p>
        </w:tc>
        <w:tc>
          <w:tcPr>
            <w:tcW w:w="758" w:type="dxa"/>
            <w:tcBorders>
              <w:top w:val="single" w:sz="4" w:space="0" w:color="auto"/>
              <w:bottom w:val="single" w:sz="4" w:space="0" w:color="auto"/>
            </w:tcBorders>
            <w:shd w:val="clear" w:color="auto" w:fill="F1F9FA"/>
          </w:tcPr>
          <w:p w:rsidR="006C3AB9" w:rsidRDefault="006C3AB9" w:rsidP="006C3AB9">
            <w:pPr>
              <w:pStyle w:val="73R"/>
              <w:rPr>
                <w:rtl/>
              </w:rPr>
            </w:pPr>
          </w:p>
        </w:tc>
        <w:tc>
          <w:tcPr>
            <w:tcW w:w="733" w:type="dxa"/>
            <w:tcBorders>
              <w:top w:val="single" w:sz="4" w:space="0" w:color="auto"/>
              <w:bottom w:val="single" w:sz="4" w:space="0" w:color="auto"/>
            </w:tcBorders>
            <w:shd w:val="clear" w:color="auto" w:fill="F1F9FA"/>
          </w:tcPr>
          <w:p w:rsidR="006C3AB9" w:rsidRDefault="006C3AB9" w:rsidP="006C3AB9">
            <w:pPr>
              <w:pStyle w:val="73R"/>
              <w:rPr>
                <w:rtl/>
              </w:rPr>
            </w:pPr>
          </w:p>
        </w:tc>
        <w:tc>
          <w:tcPr>
            <w:tcW w:w="685" w:type="dxa"/>
            <w:tcBorders>
              <w:top w:val="single" w:sz="4" w:space="0" w:color="auto"/>
              <w:bottom w:val="single" w:sz="4" w:space="0" w:color="auto"/>
            </w:tcBorders>
            <w:shd w:val="clear" w:color="auto" w:fill="F1F9FA"/>
          </w:tcPr>
          <w:p w:rsidR="006C3AB9" w:rsidRDefault="006C3AB9" w:rsidP="006C3AB9">
            <w:pPr>
              <w:pStyle w:val="73R"/>
              <w:rPr>
                <w:rtl/>
              </w:rPr>
            </w:pPr>
          </w:p>
        </w:tc>
      </w:tr>
      <w:tr w:rsidR="00BB24C0" w:rsidTr="006C3AB9">
        <w:trPr>
          <w:trHeight w:val="850"/>
        </w:trPr>
        <w:tc>
          <w:tcPr>
            <w:tcW w:w="1096" w:type="dxa"/>
            <w:vMerge/>
            <w:shd w:val="clear" w:color="auto" w:fill="F1F9FA"/>
          </w:tcPr>
          <w:p w:rsidR="006C3AB9" w:rsidRPr="00F6117F" w:rsidRDefault="006C3AB9" w:rsidP="006C3AB9">
            <w:pPr>
              <w:pStyle w:val="73R"/>
              <w:rPr>
                <w:rtl/>
              </w:rPr>
            </w:pPr>
          </w:p>
        </w:tc>
        <w:tc>
          <w:tcPr>
            <w:tcW w:w="1082" w:type="dxa"/>
            <w:vMerge/>
            <w:shd w:val="clear" w:color="auto" w:fill="F1F9FA"/>
          </w:tcPr>
          <w:p w:rsidR="006C3AB9" w:rsidRPr="00F6117F" w:rsidRDefault="006C3AB9" w:rsidP="006C3AB9">
            <w:pPr>
              <w:pStyle w:val="73R"/>
              <w:rPr>
                <w:rtl/>
              </w:rPr>
            </w:pPr>
          </w:p>
        </w:tc>
        <w:tc>
          <w:tcPr>
            <w:tcW w:w="1358" w:type="dxa"/>
            <w:vMerge/>
            <w:shd w:val="clear" w:color="auto" w:fill="F1F9FA"/>
          </w:tcPr>
          <w:p w:rsidR="006C3AB9" w:rsidRPr="00F6117F" w:rsidRDefault="006C3AB9" w:rsidP="006C3AB9">
            <w:pPr>
              <w:pStyle w:val="73R"/>
              <w:rPr>
                <w:rtl/>
              </w:rPr>
            </w:pPr>
          </w:p>
        </w:tc>
        <w:tc>
          <w:tcPr>
            <w:tcW w:w="1033" w:type="dxa"/>
            <w:tcBorders>
              <w:top w:val="single" w:sz="4" w:space="0" w:color="auto"/>
              <w:bottom w:val="single" w:sz="4" w:space="0" w:color="auto"/>
            </w:tcBorders>
            <w:shd w:val="clear" w:color="auto" w:fill="F1F9FA"/>
          </w:tcPr>
          <w:p w:rsidR="006C3AB9" w:rsidRDefault="00B067C3" w:rsidP="006C3AB9">
            <w:pPr>
              <w:pStyle w:val="73R"/>
              <w:rPr>
                <w:rtl/>
              </w:rPr>
            </w:pPr>
            <w:r w:rsidRPr="00F547FE">
              <w:rPr>
                <w:rFonts w:hint="cs"/>
                <w:b/>
                <w:bCs/>
                <w:rtl/>
              </w:rPr>
              <w:t>מסעדה</w:t>
            </w:r>
          </w:p>
        </w:tc>
        <w:tc>
          <w:tcPr>
            <w:tcW w:w="584" w:type="dxa"/>
            <w:tcBorders>
              <w:top w:val="single" w:sz="4" w:space="0" w:color="auto"/>
              <w:bottom w:val="single" w:sz="4" w:space="0" w:color="auto"/>
            </w:tcBorders>
            <w:shd w:val="clear" w:color="auto" w:fill="F1F9FA"/>
          </w:tcPr>
          <w:p w:rsidR="006C3AB9" w:rsidRDefault="006C3AB9" w:rsidP="006C3AB9">
            <w:pPr>
              <w:pStyle w:val="73R"/>
              <w:rPr>
                <w:rtl/>
              </w:rPr>
            </w:pPr>
          </w:p>
        </w:tc>
        <w:tc>
          <w:tcPr>
            <w:tcW w:w="758" w:type="dxa"/>
            <w:tcBorders>
              <w:top w:val="single" w:sz="4" w:space="0" w:color="auto"/>
              <w:bottom w:val="single" w:sz="4" w:space="0" w:color="auto"/>
            </w:tcBorders>
            <w:shd w:val="clear" w:color="auto" w:fill="F1F9FA"/>
          </w:tcPr>
          <w:p w:rsidR="006C3AB9" w:rsidRDefault="006C3AB9" w:rsidP="006C3AB9">
            <w:pPr>
              <w:pStyle w:val="73R"/>
              <w:rPr>
                <w:rtl/>
              </w:rPr>
            </w:pPr>
          </w:p>
        </w:tc>
        <w:tc>
          <w:tcPr>
            <w:tcW w:w="733" w:type="dxa"/>
            <w:tcBorders>
              <w:top w:val="single" w:sz="4" w:space="0" w:color="auto"/>
              <w:bottom w:val="single" w:sz="4" w:space="0" w:color="auto"/>
            </w:tcBorders>
            <w:shd w:val="clear" w:color="auto" w:fill="F1F9FA"/>
          </w:tcPr>
          <w:p w:rsidR="006C3AB9" w:rsidRDefault="006C3AB9" w:rsidP="006C3AB9">
            <w:pPr>
              <w:pStyle w:val="73R"/>
              <w:rPr>
                <w:rtl/>
              </w:rPr>
            </w:pPr>
          </w:p>
        </w:tc>
        <w:tc>
          <w:tcPr>
            <w:tcW w:w="685" w:type="dxa"/>
            <w:tcBorders>
              <w:top w:val="single" w:sz="4" w:space="0" w:color="auto"/>
              <w:bottom w:val="single" w:sz="4" w:space="0" w:color="auto"/>
            </w:tcBorders>
            <w:shd w:val="clear" w:color="auto" w:fill="F1F9FA"/>
          </w:tcPr>
          <w:p w:rsidR="006C3AB9" w:rsidRDefault="006C3AB9" w:rsidP="006C3AB9">
            <w:pPr>
              <w:pStyle w:val="73R"/>
              <w:rPr>
                <w:rtl/>
              </w:rPr>
            </w:pPr>
          </w:p>
        </w:tc>
      </w:tr>
      <w:tr w:rsidR="00BB24C0" w:rsidTr="006C3AB9">
        <w:trPr>
          <w:trHeight w:val="850"/>
        </w:trPr>
        <w:tc>
          <w:tcPr>
            <w:tcW w:w="1096" w:type="dxa"/>
            <w:vMerge/>
            <w:shd w:val="clear" w:color="auto" w:fill="F1F9FA"/>
          </w:tcPr>
          <w:p w:rsidR="006C3AB9" w:rsidRPr="00F6117F" w:rsidRDefault="006C3AB9" w:rsidP="006C3AB9">
            <w:pPr>
              <w:pStyle w:val="73R"/>
              <w:rPr>
                <w:rtl/>
              </w:rPr>
            </w:pPr>
          </w:p>
        </w:tc>
        <w:tc>
          <w:tcPr>
            <w:tcW w:w="1082" w:type="dxa"/>
            <w:vMerge/>
            <w:shd w:val="clear" w:color="auto" w:fill="F1F9FA"/>
          </w:tcPr>
          <w:p w:rsidR="006C3AB9" w:rsidRPr="00F6117F" w:rsidRDefault="006C3AB9" w:rsidP="006C3AB9">
            <w:pPr>
              <w:pStyle w:val="73R"/>
              <w:rPr>
                <w:rtl/>
              </w:rPr>
            </w:pPr>
          </w:p>
        </w:tc>
        <w:tc>
          <w:tcPr>
            <w:tcW w:w="1358" w:type="dxa"/>
            <w:vMerge/>
            <w:shd w:val="clear" w:color="auto" w:fill="F1F9FA"/>
          </w:tcPr>
          <w:p w:rsidR="006C3AB9" w:rsidRPr="00F6117F" w:rsidRDefault="006C3AB9" w:rsidP="006C3AB9">
            <w:pPr>
              <w:pStyle w:val="73R"/>
              <w:rPr>
                <w:rtl/>
              </w:rPr>
            </w:pPr>
          </w:p>
        </w:tc>
        <w:tc>
          <w:tcPr>
            <w:tcW w:w="1033" w:type="dxa"/>
            <w:tcBorders>
              <w:top w:val="single" w:sz="4" w:space="0" w:color="auto"/>
            </w:tcBorders>
            <w:shd w:val="clear" w:color="auto" w:fill="F1F9FA"/>
          </w:tcPr>
          <w:p w:rsidR="006C3AB9" w:rsidRDefault="00B067C3" w:rsidP="006C3AB9">
            <w:pPr>
              <w:pStyle w:val="73R"/>
              <w:rPr>
                <w:rtl/>
              </w:rPr>
            </w:pPr>
            <w:r w:rsidRPr="00F547FE">
              <w:rPr>
                <w:rFonts w:hint="cs"/>
                <w:b/>
                <w:bCs/>
                <w:rtl/>
              </w:rPr>
              <w:t>עין קיניה</w:t>
            </w:r>
          </w:p>
        </w:tc>
        <w:tc>
          <w:tcPr>
            <w:tcW w:w="584" w:type="dxa"/>
            <w:tcBorders>
              <w:top w:val="single" w:sz="4" w:space="0" w:color="auto"/>
            </w:tcBorders>
            <w:shd w:val="clear" w:color="auto" w:fill="F1F9FA"/>
          </w:tcPr>
          <w:p w:rsidR="006C3AB9" w:rsidRDefault="006C3AB9" w:rsidP="006C3AB9">
            <w:pPr>
              <w:pStyle w:val="73R"/>
              <w:rPr>
                <w:rtl/>
              </w:rPr>
            </w:pPr>
          </w:p>
        </w:tc>
        <w:tc>
          <w:tcPr>
            <w:tcW w:w="758" w:type="dxa"/>
            <w:tcBorders>
              <w:top w:val="single" w:sz="4" w:space="0" w:color="auto"/>
            </w:tcBorders>
            <w:shd w:val="clear" w:color="auto" w:fill="F1F9FA"/>
          </w:tcPr>
          <w:p w:rsidR="006C3AB9" w:rsidRDefault="006C3AB9" w:rsidP="006C3AB9">
            <w:pPr>
              <w:pStyle w:val="73R"/>
              <w:rPr>
                <w:rtl/>
              </w:rPr>
            </w:pPr>
          </w:p>
        </w:tc>
        <w:tc>
          <w:tcPr>
            <w:tcW w:w="733" w:type="dxa"/>
            <w:tcBorders>
              <w:top w:val="single" w:sz="4" w:space="0" w:color="auto"/>
            </w:tcBorders>
            <w:shd w:val="clear" w:color="auto" w:fill="F1F9FA"/>
          </w:tcPr>
          <w:p w:rsidR="006C3AB9" w:rsidRDefault="006C3AB9" w:rsidP="006C3AB9">
            <w:pPr>
              <w:pStyle w:val="73R"/>
              <w:rPr>
                <w:rtl/>
              </w:rPr>
            </w:pPr>
          </w:p>
        </w:tc>
        <w:tc>
          <w:tcPr>
            <w:tcW w:w="685" w:type="dxa"/>
            <w:tcBorders>
              <w:top w:val="single" w:sz="4" w:space="0" w:color="auto"/>
            </w:tcBorders>
            <w:shd w:val="clear" w:color="auto" w:fill="F1F9FA"/>
          </w:tcPr>
          <w:p w:rsidR="006C3AB9" w:rsidRDefault="006C3AB9" w:rsidP="006C3AB9">
            <w:pPr>
              <w:pStyle w:val="73R"/>
              <w:rPr>
                <w:rtl/>
              </w:rPr>
            </w:pPr>
          </w:p>
        </w:tc>
      </w:tr>
    </w:tbl>
    <w:p w:rsidR="006C3AB9" w:rsidRDefault="006C3AB9" w:rsidP="004A6E79">
      <w:pPr>
        <w:pStyle w:val="7392"/>
        <w:rPr>
          <w:rtl/>
        </w:rPr>
      </w:pPr>
    </w:p>
    <w:p w:rsidR="006C3AB9" w:rsidRDefault="00B067C3">
      <w:pPr>
        <w:bidi w:val="0"/>
        <w:spacing w:after="200" w:line="276" w:lineRule="auto"/>
        <w:rPr>
          <w:rFonts w:ascii="Tahoma" w:hAnsi="Tahoma" w:cs="Tahoma"/>
          <w:color w:val="0D0D0D" w:themeColor="text1" w:themeTint="F2"/>
          <w:sz w:val="18"/>
          <w:szCs w:val="18"/>
          <w:rtl/>
        </w:rPr>
      </w:pPr>
      <w:r>
        <w:rPr>
          <w:rtl/>
        </w:rPr>
        <w:br w:type="page"/>
      </w:r>
    </w:p>
    <w:p w:rsidR="006C3AB9" w:rsidRDefault="00B067C3" w:rsidP="006C3AB9">
      <w:pPr>
        <w:pStyle w:val="73f7"/>
        <w:rPr>
          <w:rtl/>
        </w:rPr>
      </w:pPr>
      <w:r w:rsidRPr="00D527BD">
        <w:rPr>
          <w:noProof/>
          <w:szCs w:val="20"/>
          <w:rtl/>
        </w:rPr>
        <w:lastRenderedPageBreak/>
        <mc:AlternateContent>
          <mc:Choice Requires="wps">
            <w:drawing>
              <wp:anchor distT="0" distB="0" distL="114300" distR="114300" simplePos="0" relativeHeight="251824128" behindDoc="0" locked="0" layoutInCell="1" allowOverlap="1">
                <wp:simplePos x="0" y="0"/>
                <wp:positionH relativeFrom="column">
                  <wp:posOffset>86360</wp:posOffset>
                </wp:positionH>
                <wp:positionV relativeFrom="paragraph">
                  <wp:posOffset>65977</wp:posOffset>
                </wp:positionV>
                <wp:extent cx="4436745" cy="434975"/>
                <wp:effectExtent l="0" t="0" r="0" b="0"/>
                <wp:wrapNone/>
                <wp:docPr id="2079403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6C3AB9" w:rsidRPr="005C7ABF" w:rsidRDefault="00B067C3" w:rsidP="006C3AB9">
                            <w:pPr>
                              <w:pStyle w:val="73ff"/>
                              <w:rPr>
                                <w:rtl/>
                              </w:rPr>
                            </w:pPr>
                            <w:r w:rsidRPr="006C3AB9">
                              <w:rPr>
                                <w:rtl/>
                              </w:rPr>
                              <w:t>כלל הליקויים שעלו בדוח הקודם, לפי מידת תיקונם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8pt;margin-top:5.2pt;width:349.35pt;height:3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VhIwIAABMEAAAOAAAAZHJzL2Uyb0RvYy54bWysU9uO2yAQfa/Uf0C8N3YcJ9lYcVZttqkq&#10;bS/Sbj8AYxyjYoYCiZ1+/Q44SdP2rSoPiGFmDjNnDuv7oVPkKKyToEs6naSUCM2hlnpf0m/Puzd3&#10;lDjPdM0UaFHSk3D0fvP61bo3hcigBVULSxBEu6I3JW29N0WSON6KjrkJGKHR2YDtmEfT7pPash7R&#10;O5VkabpIerC1scCFc3j7MDrpJuI3jeD+S9M44YkqKdbm427jXoU92axZsbfMtJKfy2D/UEXHpMZH&#10;r1APzDNysPIvqE5yCw4aP+HQJdA0kovYA3YzTf/o5qllRsRekBxnrjS5/wfLPx+/WiLrkmbpcpWn&#10;szxdUaJZh7N6FoMn72AgWaCpN67A6CeD8X7Aaxx3bNmZR+DfHdGwbZnei7fWQt8KVmOZ05CZ3KSO&#10;OC6AVP0nqPEZdvAQgYbGdoFDZIUgOo7rdB1RKIXjZZ7PFst8TglHXz7LV8t5fIIVl2xjnf8goCPh&#10;UFKLEojo7PjofKiGFZeQ8JgDJeudVCoadl9tlSVHhnLZpfNsERWCKb+FKU36kq7m2Twiawj5UUmd&#10;9ChnJbuS3qVhjQILbLzXdQzxTKrxjLBKn+kJjIzc+KEa4kBmF9YrqE/Il4VRvfjb8NCC/UlJj8ot&#10;qftxYFZQoj5q5Hw1zfMg9Wjk82WGhr31VLcepjlClZR7S8lobH38IJfJofIia+dfEqR9a8cGfv3l&#10;zQsAAAD//wMAUEsDBBQABgAIAAAAIQDsi9/J3wAAAAgBAAAPAAAAZHJzL2Rvd25yZXYueG1sTI9B&#10;T8MwDIXvSPyHyEhcEEu2om2UplOHYJcdENvE2W1CW9E4VZNthV+Pd4KT/fSenj9nq9F14mSH0HrS&#10;MJ0oEJYqb1qqNRz2r/dLECEiGew8WQ3fNsAqv77KMDX+TO/2tIu14BIKKWpoYuxTKUPVWIdh4ntL&#10;7H36wWFkOdTSDHjmctfJmVJz6bAlvtBgb58bW33tjk7DW4HtpvR3apv8LNqX9fpjU2yd1rc3Y/EE&#10;Itox/oXhgs/okDNT6Y9kguhYJ3NO8lQPINhfTGcJiJKX5SPIPJP/H8h/AQAA//8DAFBLAQItABQA&#10;BgAIAAAAIQC2gziS/gAAAOEBAAATAAAAAAAAAAAAAAAAAAAAAABbQ29udGVudF9UeXBlc10ueG1s&#10;UEsBAi0AFAAGAAgAAAAhADj9If/WAAAAlAEAAAsAAAAAAAAAAAAAAAAALwEAAF9yZWxzLy5yZWxz&#10;UEsBAi0AFAAGAAgAAAAhANDAlWEjAgAAEwQAAA4AAAAAAAAAAAAAAAAALgIAAGRycy9lMm9Eb2Mu&#10;eG1sUEsBAi0AFAAGAAgAAAAhAOyL38nfAAAACAEAAA8AAAAAAAAAAAAAAAAAfQQAAGRycy9kb3du&#10;cmV2LnhtbFBLBQYAAAAABAAEAPMAAACJBQAAAAA=&#10;" fillcolor="#f05260" stroked="f">
                <v:textbox>
                  <w:txbxContent>
                    <w:p w:rsidR="006C3AB9" w:rsidRPr="005C7ABF" w:rsidRDefault="00B067C3" w:rsidP="006C3AB9">
                      <w:pPr>
                        <w:pStyle w:val="73ff"/>
                        <w:rPr>
                          <w:rtl/>
                        </w:rPr>
                      </w:pPr>
                      <w:r w:rsidRPr="006C3AB9">
                        <w:rPr>
                          <w:rtl/>
                        </w:rPr>
                        <w:t>כלל הליקויים שעלו בדוח הקודם, לפי מידת תיקונם</w:t>
                      </w:r>
                    </w:p>
                  </w:txbxContent>
                </v:textbox>
              </v:shape>
            </w:pict>
          </mc:Fallback>
        </mc:AlternateContent>
      </w:r>
      <w:r w:rsidRPr="00D527BD">
        <w:rPr>
          <w:noProof/>
          <w:szCs w:val="20"/>
          <w:rtl/>
        </w:rPr>
        <w:drawing>
          <wp:anchor distT="0" distB="0" distL="114300" distR="114300" simplePos="0" relativeHeight="25182310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790138712"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38712"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6C3AB9" w:rsidRDefault="006C3AB9" w:rsidP="006C3AB9">
      <w:pPr>
        <w:pStyle w:val="73f7"/>
        <w:rPr>
          <w:rtl/>
        </w:rPr>
      </w:pPr>
    </w:p>
    <w:p w:rsidR="006C3AB9" w:rsidRPr="00D57BE9" w:rsidRDefault="006C3AB9" w:rsidP="006C3AB9">
      <w:pPr>
        <w:rPr>
          <w:rtl/>
        </w:rPr>
      </w:pPr>
    </w:p>
    <w:p w:rsidR="006C3AB9" w:rsidRPr="00D57BE9" w:rsidRDefault="00B067C3" w:rsidP="000B4974">
      <w:pPr>
        <w:jc w:val="center"/>
        <w:rPr>
          <w:rtl/>
        </w:rPr>
      </w:pPr>
      <w:r>
        <w:rPr>
          <w:noProof/>
          <w:rtl/>
          <w:lang w:val="he-IL"/>
        </w:rPr>
        <w:drawing>
          <wp:inline distT="0" distB="0" distL="0" distR="0">
            <wp:extent cx="4641418" cy="3092261"/>
            <wp:effectExtent l="0" t="0" r="0" b="0"/>
            <wp:docPr id="185190754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07543" name="תמונה 4"/>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41418" cy="3092261"/>
                    </a:xfrm>
                    <a:prstGeom prst="rect">
                      <a:avLst/>
                    </a:prstGeom>
                  </pic:spPr>
                </pic:pic>
              </a:graphicData>
            </a:graphic>
          </wp:inline>
        </w:drawing>
      </w:r>
    </w:p>
    <w:p w:rsidR="006C3AB9" w:rsidRPr="00D57BE9" w:rsidRDefault="00B067C3" w:rsidP="000B4974">
      <w:pPr>
        <w:jc w:val="center"/>
        <w:rPr>
          <w:rtl/>
        </w:rPr>
      </w:pPr>
      <w:r>
        <w:rPr>
          <w:noProof/>
          <w:rtl/>
          <w:lang w:val="he-IL"/>
        </w:rPr>
        <w:drawing>
          <wp:inline distT="0" distB="0" distL="0" distR="0">
            <wp:extent cx="4254333" cy="2767813"/>
            <wp:effectExtent l="0" t="0" r="635" b="1270"/>
            <wp:docPr id="119263686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6865" name="תמונה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54333" cy="2767813"/>
                    </a:xfrm>
                    <a:prstGeom prst="rect">
                      <a:avLst/>
                    </a:prstGeom>
                  </pic:spPr>
                </pic:pic>
              </a:graphicData>
            </a:graphic>
          </wp:inline>
        </w:drawing>
      </w:r>
    </w:p>
    <w:p w:rsidR="006C3AB9" w:rsidRDefault="00B067C3" w:rsidP="006C3AB9">
      <w:pPr>
        <w:bidi w:val="0"/>
        <w:spacing w:after="200" w:line="276" w:lineRule="auto"/>
        <w:rPr>
          <w:rFonts w:ascii="Tahoma" w:hAnsi="Tahoma" w:cs="Tahoma"/>
          <w:color w:val="0D0D0D" w:themeColor="text1" w:themeTint="F2"/>
          <w:sz w:val="18"/>
          <w:szCs w:val="18"/>
          <w:rtl/>
        </w:rPr>
      </w:pPr>
      <w:r>
        <w:rPr>
          <w:b/>
          <w:bCs/>
          <w:color w:val="0D0D0D" w:themeColor="text1" w:themeTint="F2"/>
          <w:sz w:val="18"/>
          <w:szCs w:val="18"/>
          <w:rtl/>
        </w:rPr>
        <w:br w:type="page"/>
      </w:r>
    </w:p>
    <w:p w:rsidR="006C3AB9" w:rsidRDefault="00B067C3" w:rsidP="006C3AB9">
      <w:pPr>
        <w:pStyle w:val="73f7"/>
        <w:rPr>
          <w:rtl/>
        </w:rPr>
      </w:pPr>
      <w:r w:rsidRPr="00D527BD">
        <w:rPr>
          <w:noProof/>
          <w:szCs w:val="20"/>
          <w:rtl/>
        </w:rPr>
        <w:lastRenderedPageBreak/>
        <mc:AlternateContent>
          <mc:Choice Requires="wps">
            <w:drawing>
              <wp:anchor distT="0" distB="0" distL="114300" distR="114300" simplePos="0" relativeHeight="251827200" behindDoc="0" locked="0" layoutInCell="1" allowOverlap="1">
                <wp:simplePos x="0" y="0"/>
                <wp:positionH relativeFrom="column">
                  <wp:posOffset>86360</wp:posOffset>
                </wp:positionH>
                <wp:positionV relativeFrom="paragraph">
                  <wp:posOffset>72962</wp:posOffset>
                </wp:positionV>
                <wp:extent cx="4436745" cy="434975"/>
                <wp:effectExtent l="0" t="0" r="0" b="0"/>
                <wp:wrapNone/>
                <wp:docPr id="1223393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6C3AB9" w:rsidRPr="005C7ABF" w:rsidRDefault="00B067C3" w:rsidP="006C3AB9">
                            <w:pPr>
                              <w:pStyle w:val="73ff"/>
                              <w:rPr>
                                <w:rtl/>
                              </w:rPr>
                            </w:pPr>
                            <w:r w:rsidRPr="006C3AB9">
                              <w:rPr>
                                <w:rtl/>
                              </w:rPr>
                              <w:t>הליקויים שעלו בדוח הקודם, בחלוקה לגופים המבוקרים המרכזיים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8pt;margin-top:5.75pt;width:349.35pt;height:3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jHIgIAABMEAAAOAAAAZHJzL2Uyb0RvYy54bWysU9uO2yAQfa/Uf0C8N04cO5tYcVZttqkq&#10;bS/Sbj8AYxyjYoYCiZ1+/Q44SdP2rSoPiGFmDjNnDuv7oVPkKKyToEs6m0wpEZpDLfW+pN+ed2+W&#10;lDjPdM0UaFHSk3D0fvP61bo3hUihBVULSxBEu6I3JW29N0WSON6KjrkJGKHR2YDtmEfT7pPash7R&#10;O5Wk0+ki6cHWxgIXzuHtw+ikm4jfNIL7L03jhCeqpFibj7uNexX2ZLNmxd4y00p+LoP9QxUdkxof&#10;vUI9MM/Iwcq/oDrJLTho/IRDl0DTSC5iD9jNbPpHN08tMyL2guQ4c6XJ/T9Y/vn41RJZ4+zSdD5f&#10;zdNlRolmHc7qWQyevIOBpIGm3rgCo58MxvsBrzEltuzMI/DvjmjYtkzvxVtroW8Fq7HMWchMblJH&#10;HBdAqv4T1PgMO3iIQENju8AhskIQHcd1uo4olMLxMsvmi7ssp4SjL5tnq7s8PsGKS7axzn8Q0JFw&#10;KKlFCUR0dnx0PlTDiktIeMyBkvVOKhUNu6+2ypIjQ7nspnm6iArBlN/ClCZ9SVd5mkdkDSE/KqmT&#10;HuWsZFfS5TSsUWCBjfe6jiGeSTWeEVbpMz2BkZEbP1RDHEh2Yb2C+oR8WRjVi78NDy3Yn5T0qNyS&#10;uh8HZgUl6qNGzlezLAtSj0aW36Vo2FtPdethmiNUSbm3lIzG1scPcpkcKi+ydv4lQdq3dmzg11/e&#10;vAAAAP//AwBQSwMEFAAGAAgAAAAhACeM0tPfAAAACAEAAA8AAABkcnMvZG93bnJldi54bWxMj8FO&#10;wzAQRO9I/IO1SFwQtdOItgpxqhRBLz0gCuLsJEtiEa+j2G0DX9/tCU6r0Yxm3+TryfXiiGOwnjQk&#10;MwUCqfaNpVbDx/vL/QpEiIYa03tCDT8YYF1cX+Uma/yJ3vC4j63gEgqZ0dDFOGRShrpDZ8LMD0js&#10;ffnRmchybGUzmhOXu17OlVpIZyzxh84M+NRh/b0/OA2vpbHbyt+pXfq7tM+bzee23Dmtb2+m8hFE&#10;xCn+heGCz+hQMFPlD9QE0bNOF5zkmzyAYH+ZzFMQlYaVUiCLXP4fUJwBAAD//wMAUEsBAi0AFAAG&#10;AAgAAAAhALaDOJL+AAAA4QEAABMAAAAAAAAAAAAAAAAAAAAAAFtDb250ZW50X1R5cGVzXS54bWxQ&#10;SwECLQAUAAYACAAAACEAOP0h/9YAAACUAQAACwAAAAAAAAAAAAAAAAAvAQAAX3JlbHMvLnJlbHNQ&#10;SwECLQAUAAYACAAAACEA686YxyICAAATBAAADgAAAAAAAAAAAAAAAAAuAgAAZHJzL2Uyb0RvYy54&#10;bWxQSwECLQAUAAYACAAAACEAJ4zS098AAAAIAQAADwAAAAAAAAAAAAAAAAB8BAAAZHJzL2Rvd25y&#10;ZXYueG1sUEsFBgAAAAAEAAQA8wAAAIgFAAAAAA==&#10;" fillcolor="#f05260" stroked="f">
                <v:textbox>
                  <w:txbxContent>
                    <w:p w:rsidR="006C3AB9" w:rsidRPr="005C7ABF" w:rsidRDefault="00B067C3" w:rsidP="006C3AB9">
                      <w:pPr>
                        <w:pStyle w:val="73ff"/>
                        <w:rPr>
                          <w:rtl/>
                        </w:rPr>
                      </w:pPr>
                      <w:r w:rsidRPr="006C3AB9">
                        <w:rPr>
                          <w:rtl/>
                        </w:rPr>
                        <w:t>הליקויים שעלו בדוח הקודם, בחלוקה לגופים המבוקרים המרכזיים</w:t>
                      </w:r>
                    </w:p>
                  </w:txbxContent>
                </v:textbox>
              </v:shape>
            </w:pict>
          </mc:Fallback>
        </mc:AlternateContent>
      </w:r>
      <w:r w:rsidRPr="00D527BD">
        <w:rPr>
          <w:noProof/>
          <w:szCs w:val="20"/>
          <w:rtl/>
        </w:rPr>
        <w:drawing>
          <wp:anchor distT="0" distB="0" distL="114300" distR="114300" simplePos="0" relativeHeight="25182617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78163231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3231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6C3AB9" w:rsidRDefault="006C3AB9" w:rsidP="006C3AB9">
      <w:pPr>
        <w:pStyle w:val="73f7"/>
        <w:rPr>
          <w:rtl/>
        </w:rPr>
      </w:pPr>
    </w:p>
    <w:p w:rsidR="006C3AB9" w:rsidRPr="00D57BE9" w:rsidRDefault="006C3AB9" w:rsidP="006C3AB9">
      <w:pPr>
        <w:rPr>
          <w:rtl/>
        </w:rPr>
      </w:pPr>
    </w:p>
    <w:p w:rsidR="006C3AB9" w:rsidRPr="00D57BE9" w:rsidRDefault="00B067C3" w:rsidP="000B4974">
      <w:pPr>
        <w:jc w:val="center"/>
        <w:rPr>
          <w:rtl/>
        </w:rPr>
      </w:pPr>
      <w:r>
        <w:rPr>
          <w:noProof/>
          <w:rtl/>
          <w:lang w:val="he-IL"/>
        </w:rPr>
        <w:drawing>
          <wp:inline distT="0" distB="0" distL="0" distR="0">
            <wp:extent cx="4513580" cy="4670241"/>
            <wp:effectExtent l="0" t="0" r="0" b="3810"/>
            <wp:docPr id="151043800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38007" name="תמונה 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23079" cy="4680070"/>
                    </a:xfrm>
                    <a:prstGeom prst="rect">
                      <a:avLst/>
                    </a:prstGeom>
                  </pic:spPr>
                </pic:pic>
              </a:graphicData>
            </a:graphic>
          </wp:inline>
        </w:drawing>
      </w:r>
    </w:p>
    <w:p w:rsidR="006C3AB9" w:rsidRDefault="00B067C3" w:rsidP="006C3AB9">
      <w:pPr>
        <w:bidi w:val="0"/>
        <w:spacing w:after="200" w:line="276" w:lineRule="auto"/>
        <w:rPr>
          <w:rFonts w:ascii="Tahoma" w:hAnsi="Tahoma" w:cs="Tahoma"/>
          <w:color w:val="0D0D0D" w:themeColor="text1" w:themeTint="F2"/>
          <w:sz w:val="18"/>
          <w:szCs w:val="18"/>
          <w:rtl/>
        </w:rPr>
      </w:pPr>
      <w:r>
        <w:rPr>
          <w:b/>
          <w:bCs/>
          <w:color w:val="0D0D0D" w:themeColor="text1" w:themeTint="F2"/>
          <w:sz w:val="18"/>
          <w:szCs w:val="18"/>
          <w:rtl/>
        </w:rPr>
        <w:br w:type="page"/>
      </w:r>
    </w:p>
    <w:p w:rsidR="00D57BE9" w:rsidRDefault="00B067C3" w:rsidP="004A6E79">
      <w:pPr>
        <w:pStyle w:val="7392"/>
        <w:rPr>
          <w:rtl/>
        </w:rPr>
      </w:pPr>
      <w:r>
        <w:rPr>
          <w:noProof/>
          <w:rtl/>
          <w:lang w:val="he-IL"/>
        </w:rPr>
        <w:lastRenderedPageBreak/>
        <mc:AlternateContent>
          <mc:Choice Requires="wps">
            <w:drawing>
              <wp:anchor distT="0" distB="0" distL="114300" distR="114300" simplePos="0" relativeHeight="251831296" behindDoc="0" locked="0" layoutInCell="1" allowOverlap="1">
                <wp:simplePos x="0" y="0"/>
                <wp:positionH relativeFrom="column">
                  <wp:posOffset>2904957</wp:posOffset>
                </wp:positionH>
                <wp:positionV relativeFrom="paragraph">
                  <wp:posOffset>7040623</wp:posOffset>
                </wp:positionV>
                <wp:extent cx="2418185" cy="823716"/>
                <wp:effectExtent l="0" t="0" r="7620" b="14605"/>
                <wp:wrapNone/>
                <wp:docPr id="656327267" name="מלבן 29"/>
                <wp:cNvGraphicFramePr/>
                <a:graphic xmlns:a="http://schemas.openxmlformats.org/drawingml/2006/main">
                  <a:graphicData uri="http://schemas.microsoft.com/office/word/2010/wordprocessingShape">
                    <wps:wsp>
                      <wps:cNvSpPr/>
                      <wps:spPr>
                        <a:xfrm>
                          <a:off x="0" y="0"/>
                          <a:ext cx="2418185" cy="82371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29" o:spid="_x0000_s1094" style="width:190.4pt;height:64.85pt;margin-top:554.4pt;margin-left:228.75pt;mso-width-percent:0;mso-width-relative:margin;mso-wrap-distance-bottom:0;mso-wrap-distance-left:9pt;mso-wrap-distance-right:9pt;mso-wrap-distance-top:0;mso-wrap-style:square;position:absolute;visibility:visible;v-text-anchor:middle;z-index:251832320" fillcolor="white" strokecolor="white" strokeweight="1.25pt"/>
            </w:pict>
          </mc:Fallback>
        </mc:AlternateContent>
      </w:r>
      <w:r>
        <w:rPr>
          <w:noProof/>
          <w:rtl/>
          <w:lang w:val="he-IL"/>
        </w:rPr>
        <mc:AlternateContent>
          <mc:Choice Requires="wps">
            <w:drawing>
              <wp:anchor distT="0" distB="0" distL="114300" distR="114300" simplePos="0" relativeHeight="251829248" behindDoc="0" locked="0" layoutInCell="1" allowOverlap="1">
                <wp:simplePos x="0" y="0"/>
                <wp:positionH relativeFrom="column">
                  <wp:posOffset>-1394838</wp:posOffset>
                </wp:positionH>
                <wp:positionV relativeFrom="paragraph">
                  <wp:posOffset>-742803</wp:posOffset>
                </wp:positionV>
                <wp:extent cx="6393243" cy="823716"/>
                <wp:effectExtent l="0" t="0" r="7620" b="14605"/>
                <wp:wrapNone/>
                <wp:docPr id="2129913124" name="מלבן 29"/>
                <wp:cNvGraphicFramePr/>
                <a:graphic xmlns:a="http://schemas.openxmlformats.org/drawingml/2006/main">
                  <a:graphicData uri="http://schemas.microsoft.com/office/word/2010/wordprocessingShape">
                    <wps:wsp>
                      <wps:cNvSpPr/>
                      <wps:spPr>
                        <a:xfrm>
                          <a:off x="0" y="0"/>
                          <a:ext cx="6393243" cy="82371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9" o:spid="_x0000_s1095" style="width:503.4pt;height:64.85pt;margin-top:-58.5pt;margin-left:-109.85pt;mso-wrap-distance-bottom:0;mso-wrap-distance-left:9pt;mso-wrap-distance-right:9pt;mso-wrap-distance-top:0;mso-wrap-style:square;position:absolute;visibility:visible;v-text-anchor:middle;z-index:251830272" fillcolor="white" strokecolor="white" strokeweight="1.25pt"/>
            </w:pict>
          </mc:Fallback>
        </mc:AlternateContent>
      </w:r>
    </w:p>
    <w:sectPr w:rsidR="00D57BE9" w:rsidSect="00087840">
      <w:headerReference w:type="default" r:id="rId33"/>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46C" w:rsidRDefault="00B067C3">
      <w:pPr>
        <w:spacing w:line="240" w:lineRule="auto"/>
      </w:pPr>
      <w:r>
        <w:separator/>
      </w:r>
    </w:p>
    <w:p w:rsidR="00AD146C" w:rsidRDefault="00AD146C"/>
    <w:p w:rsidR="00AD146C" w:rsidRDefault="00AD146C"/>
    <w:p w:rsidR="00AD146C" w:rsidRDefault="00AD146C"/>
  </w:endnote>
  <w:endnote w:type="continuationSeparator" w:id="0">
    <w:p w:rsidR="00AD146C" w:rsidRDefault="00B067C3">
      <w:pPr>
        <w:spacing w:line="240" w:lineRule="auto"/>
      </w:pPr>
      <w:r>
        <w:continuationSeparator/>
      </w:r>
    </w:p>
    <w:p w:rsidR="00AD146C" w:rsidRDefault="00AD146C"/>
    <w:p w:rsidR="00AD146C" w:rsidRDefault="00AD146C"/>
    <w:p w:rsidR="00AD146C" w:rsidRDefault="00AD1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1" w:usb1="00000000" w:usb2="00000000" w:usb3="00000000" w:csb0="00000020"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B067C3"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B067C3"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46C" w:rsidRDefault="00B067C3" w:rsidP="00E7235E">
      <w:pPr>
        <w:spacing w:line="240" w:lineRule="auto"/>
      </w:pPr>
      <w:r>
        <w:separator/>
      </w:r>
    </w:p>
  </w:footnote>
  <w:footnote w:type="continuationSeparator" w:id="0">
    <w:p w:rsidR="00AD146C" w:rsidRDefault="00B067C3" w:rsidP="00C23CC9">
      <w:pPr>
        <w:spacing w:line="240" w:lineRule="auto"/>
      </w:pPr>
      <w:r>
        <w:continuationSeparator/>
      </w:r>
    </w:p>
    <w:p w:rsidR="00AD146C" w:rsidRDefault="00AD146C"/>
    <w:p w:rsidR="00AD146C" w:rsidRDefault="00AD146C"/>
    <w:p w:rsidR="00AD146C" w:rsidRDefault="00AD146C"/>
  </w:footnote>
  <w:footnote w:id="1">
    <w:p w:rsidR="006A6DC8" w:rsidRPr="006A6DC8" w:rsidRDefault="00B067C3" w:rsidP="006A6DC8">
      <w:pPr>
        <w:pStyle w:val="712"/>
        <w:rPr>
          <w:rtl/>
        </w:rPr>
      </w:pPr>
      <w:r w:rsidRPr="006A6DC8">
        <w:rPr>
          <w:rStyle w:val="affff3"/>
          <w:vertAlign w:val="baseline"/>
        </w:rPr>
        <w:footnoteRef/>
      </w:r>
      <w:r w:rsidRPr="006A6DC8">
        <w:rPr>
          <w:rtl/>
        </w:rPr>
        <w:t xml:space="preserve"> </w:t>
      </w:r>
      <w:r w:rsidRPr="006A6DC8">
        <w:rPr>
          <w:rtl/>
        </w:rPr>
        <w:tab/>
        <w:t>השינוי העיקרי לעומת המתווה הקודם מ</w:t>
      </w:r>
      <w:r w:rsidRPr="006A6DC8">
        <w:rPr>
          <w:rFonts w:hint="eastAsia"/>
          <w:rtl/>
        </w:rPr>
        <w:t>שנת</w:t>
      </w:r>
      <w:r w:rsidRPr="006A6DC8">
        <w:rPr>
          <w:rtl/>
        </w:rPr>
        <w:t xml:space="preserve"> 2009 </w:t>
      </w:r>
      <w:r w:rsidRPr="006A6DC8">
        <w:rPr>
          <w:rFonts w:hint="eastAsia"/>
          <w:rtl/>
        </w:rPr>
        <w:t>הוא</w:t>
      </w:r>
      <w:r w:rsidRPr="006A6DC8">
        <w:rPr>
          <w:rtl/>
        </w:rPr>
        <w:t xml:space="preserve"> ביטול חובת המחלק המעביר (המועצה) לשפר את הרשת וקביעת מנגנון פשוט </w:t>
      </w:r>
      <w:r w:rsidRPr="006A6DC8">
        <w:rPr>
          <w:rFonts w:hint="eastAsia"/>
          <w:rtl/>
        </w:rPr>
        <w:t>להתחשבנות</w:t>
      </w:r>
      <w:r w:rsidRPr="006A6DC8">
        <w:rPr>
          <w:rtl/>
        </w:rPr>
        <w:t xml:space="preserve"> עבור עלות רכיבי הרשת במחירים נורמטיביים.</w:t>
      </w:r>
    </w:p>
  </w:footnote>
  <w:footnote w:id="2">
    <w:p w:rsidR="006A6DC8" w:rsidRPr="006A6DC8" w:rsidRDefault="00B067C3" w:rsidP="006A6DC8">
      <w:pPr>
        <w:pStyle w:val="712"/>
        <w:rPr>
          <w:rtl/>
        </w:rPr>
      </w:pPr>
      <w:r w:rsidRPr="006A6DC8">
        <w:rPr>
          <w:rStyle w:val="affff3"/>
          <w:vertAlign w:val="baseline"/>
        </w:rPr>
        <w:footnoteRef/>
      </w:r>
      <w:r w:rsidRPr="006A6DC8">
        <w:rPr>
          <w:rtl/>
        </w:rPr>
        <w:t xml:space="preserve"> </w:t>
      </w:r>
      <w:r w:rsidRPr="006A6DC8">
        <w:rPr>
          <w:rtl/>
        </w:rPr>
        <w:tab/>
        <w:t>הגבייה מעל 100% נובעת מגביית חובות בגין שנים קודמות.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B067C3"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B067C3"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B067C3"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B067C3"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B067C3"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B067C3"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B067C3"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B067C3"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B067C3"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B067C3">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B067C3">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B067C3" w:rsidP="00F559D6">
                          <w:pPr>
                            <w:pStyle w:val="11"/>
                            <w:spacing w:line="269" w:lineRule="auto"/>
                            <w:jc w:val="left"/>
                            <w:rPr>
                              <w:rFonts w:ascii="Tahoma" w:eastAsiaTheme="minorHAnsi" w:hAnsi="Tahoma" w:cs="Tahoma"/>
                              <w:bCs w:val="0"/>
                              <w:color w:val="0D0D0D" w:themeColor="text1" w:themeTint="F2"/>
                              <w:sz w:val="16"/>
                              <w:szCs w:val="16"/>
                              <w:u w:val="none"/>
                            </w:rPr>
                          </w:pPr>
                          <w:r w:rsidRPr="006A6DC8">
                            <w:rPr>
                              <w:rFonts w:ascii="Tahoma" w:eastAsiaTheme="minorHAnsi" w:hAnsi="Tahoma" w:cs="Tahoma"/>
                              <w:bCs w:val="0"/>
                              <w:color w:val="0D0D0D" w:themeColor="text1" w:themeTint="F2"/>
                              <w:sz w:val="16"/>
                              <w:szCs w:val="16"/>
                              <w:u w:val="none"/>
                              <w:rtl/>
                            </w:rPr>
                            <w:t>אספקת חשמל ברשויות המקומיות הדרוזיות ברמת הגולן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8"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B067C3" w:rsidP="00F559D6">
                    <w:pPr>
                      <w:pStyle w:val="11"/>
                      <w:spacing w:line="269" w:lineRule="auto"/>
                      <w:jc w:val="left"/>
                      <w:rPr>
                        <w:rFonts w:ascii="Tahoma" w:eastAsiaTheme="minorHAnsi" w:hAnsi="Tahoma" w:cs="Tahoma"/>
                        <w:bCs w:val="0"/>
                        <w:color w:val="0D0D0D" w:themeColor="text1" w:themeTint="F2"/>
                        <w:sz w:val="16"/>
                        <w:szCs w:val="16"/>
                        <w:u w:val="none"/>
                      </w:rPr>
                    </w:pPr>
                    <w:r w:rsidRPr="006A6DC8">
                      <w:rPr>
                        <w:rFonts w:ascii="Tahoma" w:eastAsiaTheme="minorHAnsi" w:hAnsi="Tahoma" w:cs="Tahoma"/>
                        <w:bCs w:val="0"/>
                        <w:color w:val="0D0D0D" w:themeColor="text1" w:themeTint="F2"/>
                        <w:sz w:val="16"/>
                        <w:szCs w:val="16"/>
                        <w:u w:val="none"/>
                        <w:rtl/>
                      </w:rPr>
                      <w:t>אספקת חשמל ברשויות המקומיות הדרוזיות ברמת הגולן - ביקורת מעקב</w:t>
                    </w:r>
                  </w:p>
                </w:txbxContent>
              </v:textbox>
              <w10:wrap type="square"/>
            </v:shape>
          </w:pict>
        </mc:Fallback>
      </mc:AlternateContent>
    </w:r>
  </w:p>
  <w:p w:rsidR="00F73EE0" w:rsidRDefault="00B067C3"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B067C3"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B067C3"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B067C3"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B067C3"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B067C3" w:rsidP="00B244B0">
                          <w:pPr>
                            <w:jc w:val="right"/>
                            <w:rPr>
                              <w:color w:val="0D0D0D" w:themeColor="text1" w:themeTint="F2"/>
                              <w:sz w:val="16"/>
                              <w:szCs w:val="16"/>
                            </w:rPr>
                          </w:pPr>
                          <w:r w:rsidRPr="003E0B62">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B067C3" w:rsidP="00B244B0">
                    <w:pPr>
                      <w:jc w:val="right"/>
                      <w:rPr>
                        <w:color w:val="0D0D0D" w:themeColor="text1" w:themeTint="F2"/>
                        <w:sz w:val="16"/>
                        <w:szCs w:val="16"/>
                      </w:rPr>
                    </w:pPr>
                    <w:r w:rsidRPr="003E0B62">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840" w:rsidRDefault="00B067C3"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408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13171170"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087840" w:rsidRPr="00FD02CC" w:rsidRDefault="000878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75.25pt;margin-top:-82.9pt;width:510.25pt;height:708.6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SWgIAALsEAAAOAAAAZHJzL2Uyb0RvYy54bWysVFFP2zAQfp+0/2D5faQpLdCKFDEQ0yQG&#10;SDDx7DpOE8nxebbbhP36fXbSwtiepvXBPd99/uz77i7nF32r2U4535ApeH404UwZSWVjNgX//nTz&#10;6YwzH4QphSajCv6iPL9Yffxw3tmlmlJNulSOgcT4ZWcLXodgl1nmZa1a4Y/IKoNgRa4VAVu3yUon&#10;OrC3OptOJidZR660jqTyHt7rIchXib+qlAz3VeVVYLrgeFtIq0vrOq7Z6lwsN07YupHjM8Q/vKIV&#10;jcGlB6prEQTbuuYPqraRjjxV4UhSm1FVNVKlHJBNPnmXzWMtrEq5QBxvDzL5/0cr73YPjjVlwad5&#10;fpyf5vkpZDKiRa2eVB/YZ+rZ/Djq1Fm/BPzR4kDo4Ue9934PZ0y/r1wb/5EYQxxULweVI5uE82R2&#10;NsGPM4nYIprYgD97PW6dD18UtSwaBXcoY1JX7G59GKB7SLzN0E2jdSqlNqwrOBKZpwOedFPGYISl&#10;plJX2rGdQDusN3nC6G37jcrBdzJ/fcwBnp72G1O8/Fr4ejikN9EeU9AG8CjVIEm0Qr/uk8SLvVxr&#10;Kl+goqOhH72VNw0ob4UPD8KhAaEOhircY6k0ISMaLc5qcj//5o949AWinHVo6IL7H1vhFGf6q0HH&#10;LPLZDLQhbWbz0yk27m1k/TZitu0VQaQc42tlMiM+6L1ZOWqfMXuX8VaEhJG4u+Bhb16FYcwwu1Jd&#10;XiYQet6KcGserYzUsShRyqf+WTg7FjugT+5o3/pi+a7mA3bUeNBx3GBCUqXGaY4j+HafUK/fnNUv&#10;AAAA//8DAFBLAwQUAAYACAAAACEAO43Zs+AAAAAOAQAADwAAAGRycy9kb3ducmV2LnhtbEyPwW7C&#10;MAyG75P2DpGRdoOkaGGoa4rQJKQJTuvGPSShrWicqgml29PPnLabLX/6/X/FZvIdG90Q24AKsoUA&#10;5tAE22Kt4OtzN18Di0mj1V1Ap+DbRdiUjw+Fzm244Ycbq1QzCsGYawVNSn3OeTSN8zouQu+Qbucw&#10;eJ1oHWpuB32jcN/xpRAr7nWL9KHRvXtrnLlUV6/A+Gfcp+Nl/zMeqq0Vh+O7GXdKPc2m7Suw5Kb0&#10;B8O9PlWHkjqdwhVtZJ2CeSaFJPY+rSRZELN+EeR3IngpMwm8LPh/jfIXAAD//wMAUEsBAi0AFAAG&#10;AAgAAAAhALaDOJL+AAAA4QEAABMAAAAAAAAAAAAAAAAAAAAAAFtDb250ZW50X1R5cGVzXS54bWxQ&#10;SwECLQAUAAYACAAAACEAOP0h/9YAAACUAQAACwAAAAAAAAAAAAAAAAAvAQAAX3JlbHMvLnJlbHNQ&#10;SwECLQAUAAYACAAAACEAgF/xUloCAAC7BAAADgAAAAAAAAAAAAAAAAAuAgAAZHJzL2Uyb0RvYy54&#10;bWxQSwECLQAUAAYACAAAACEAO43Zs+AAAAAOAQAADwAAAAAAAAAAAAAAAAC0BAAAZHJzL2Rvd25y&#10;ZXYueG1sUEsFBgAAAAAEAAQA8wAAAMEFAAAAAA==&#10;" filled="f" strokecolor="#a5a5a5 [2092]" strokeweight=".25pt">
              <v:stroke dashstyle="longDash"/>
              <v:textbox>
                <w:txbxContent>
                  <w:p w:rsidR="00087840" w:rsidRPr="00FD02CC" w:rsidRDefault="0008784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336846204"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087840" w:rsidRPr="009B7D1B" w:rsidRDefault="00B067C3"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A6DC8">
                            <w:rPr>
                              <w:rFonts w:ascii="Tahoma" w:hAnsi="Tahoma" w:cs="Tahoma"/>
                              <w:b/>
                              <w:bCs/>
                              <w:rtl/>
                            </w:rPr>
                            <w:t>אספקת חשמל ברשויות המקומיות הדרוזיות ברמת הגולן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6.4pt;margin-top:-57.45pt;width:24pt;height:62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9uUgIAAMEEAAAOAAAAZHJzL2Uyb0RvYy54bWysVNuOmzAQfa/Uf7D8ngCBJGwUssqlqSpt&#10;L9JuP8AYE1DB49pOYFXtv3dswu6qfalWfcCMPZ7DnDMzrG/7tiEXoU0NMqPRNKRESA5FLU8Z/f5w&#10;nKSUGMtkwRqQIqOPwtDbzft3606txAwqaAqhCYJIs+pURitr1SoIDK9Ey8wUlJDoLEG3zOJWn4JC&#10;sw7R2yaYheEi6EAXSgMXxuDpYXDSjccvS8Ht17I0wpImo5ib9av2a+7WYLNmq5Nmqqr5NQ32hixa&#10;Vkv86DPUgVlGzrr+C6qtuQYDpZ1yaAMoy5oLzwHZROEfbO4rpoTnguIY9SyT+X+w/MvlmyZ1kdE4&#10;XqTJYhYmlEjWYqkeRG/JDnoSLT013N4Z60g6hyf3ax+l8WF5XEx2yU06SeJdPLlJ0t0kWs7S3Xy2&#10;3S4+JE8uuhB8hQ9oZuuLGJXGk3+jci26E2kZvOBQcmFY2MiVMfB5jW+fadAps/IMXT94814hXdsj&#10;LRfmyBh1B/yHIRL2FZMnsdUaukqwAlUegF+FDjjGgeTdZyhQJna24IH6UrcOEItKEB277fG5w5xi&#10;HA/jMElD9HB0LW/maTKfX3Mfo5U29qOAljgjoxo72KOzC1IaaI5XfPbQ1MWxbhq/0ad83+hBlDCM&#10;w/nxim5eX2vk2yJRYRfqVXUSDGLYPu99A0V+mpxYORSPqJCGYdzw94CGW2dL5N7htGXU/DwzLShp&#10;PkkU2o3maOjRyEeDSV4BDq2lZDD3dhjhs9L1qULwl0LhnPgeuM60G8TXe5/+y59n8xsAAP//AwBQ&#10;SwMEFAAGAAgAAAAhALgol9rgAAAADgEAAA8AAABkcnMvZG93bnJldi54bWxMj01OwzAQRvdI3MEa&#10;JDYodVJCKSFOVSHBrqpaegAnHuKo8TiK3Ta9PQMb2M3P0zdvytXkenHGMXSeFGSzFARS401HrYLD&#10;53uyBBGiJqN7T6jgigFW1e1NqQvjL7TD8z62gkMoFFqBjXEopAyNRafDzA9IvPvyo9OR27GVZtQX&#10;Dne9nKfpQjrdEV+wesA3i81xf3IK1pvjDj+uujs8b5BMup3qpwer1P3dtH4FEXGKfzD86LM6VOxU&#10;+xOZIHoFSZbN2T3+VvkLCGaSRc6jmuHscZmDrEr5/43qGwAA//8DAFBLAQItABQABgAIAAAAIQC2&#10;gziS/gAAAOEBAAATAAAAAAAAAAAAAAAAAAAAAABbQ29udGVudF9UeXBlc10ueG1sUEsBAi0AFAAG&#10;AAgAAAAhADj9If/WAAAAlAEAAAsAAAAAAAAAAAAAAAAALwEAAF9yZWxzLy5yZWxzUEsBAi0AFAAG&#10;AAgAAAAhABs5H25SAgAAwQQAAA4AAAAAAAAAAAAAAAAALgIAAGRycy9lMm9Eb2MueG1sUEsBAi0A&#10;FAAGAAgAAAAhALgol9rgAAAADgEAAA8AAAAAAAAAAAAAAAAArAQAAGRycy9kb3ducmV2LnhtbFBL&#10;BQYAAAAABAAEAPMAAAC5BQAAAAA=&#10;" fillcolor="#00305f" strokecolor="#00305f">
              <v:textbox style="layout-flow:vertical;mso-layout-flow-alt:bottom-to-top" inset="0,0,0,0">
                <w:txbxContent>
                  <w:p w:rsidR="00087840" w:rsidRPr="009B7D1B" w:rsidRDefault="00B067C3"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A6DC8">
                      <w:rPr>
                        <w:rFonts w:ascii="Tahoma" w:hAnsi="Tahoma" w:cs="Tahoma"/>
                        <w:b/>
                        <w:bCs/>
                        <w:rtl/>
                      </w:rPr>
                      <w:t>אספקת חשמל ברשויות המקומיות הדרוזיות ברמת הגולן - ביקורת מעקב</w:t>
                    </w:r>
                  </w:p>
                </w:txbxContent>
              </v:textbox>
              <w10:wrap type="square"/>
            </v:shape>
          </w:pict>
        </mc:Fallback>
      </mc:AlternateContent>
    </w:r>
  </w:p>
  <w:p w:rsidR="00087840" w:rsidRDefault="00087840" w:rsidP="001526AC">
    <w:pPr>
      <w:pStyle w:val="a8"/>
      <w:tabs>
        <w:tab w:val="clear" w:pos="4153"/>
        <w:tab w:val="clear" w:pos="8306"/>
        <w:tab w:val="left" w:pos="493"/>
        <w:tab w:val="center" w:pos="4111"/>
        <w:tab w:val="right" w:pos="7478"/>
        <w:tab w:val="right" w:pos="8222"/>
      </w:tabs>
      <w:jc w:val="left"/>
      <w:rPr>
        <w:rtl/>
      </w:rPr>
    </w:pPr>
  </w:p>
  <w:p w:rsidR="00087840" w:rsidRPr="001526AC" w:rsidRDefault="00B067C3"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6912"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9767897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087840" w:rsidRPr="00C55DC9" w:rsidRDefault="00B067C3" w:rsidP="00B244B0">
                          <w:pPr>
                            <w:jc w:val="right"/>
                            <w:rPr>
                              <w:color w:val="0D0D0D" w:themeColor="text1" w:themeTint="F2"/>
                              <w:sz w:val="16"/>
                              <w:szCs w:val="16"/>
                            </w:rPr>
                          </w:pPr>
                          <w:r w:rsidRPr="003E0B62">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1.4pt;margin-top:27.7pt;width:351.15pt;height:23.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lhfAIAAPgEAAAOAAAAZHJzL2Uyb0RvYy54bWysVNuO2yAQfa/Uf0C8J469dmxH66xy2VSV&#10;thdptx+AMY5RMbhAYm9X/fcOOMmm7UtV1VIIw8BhzpkZbu+GVqAj04YrWeBwOsOISaoqLvcF/vK0&#10;m2QYGUtkRYSSrMDPzOC75ds3t323YJFqlKiYRgAizaLvCtxY2y2CwNCGtcRMVcckOGulW2LB1Pug&#10;0qQH9FYE0Ww2D3qlq04ryoyB1e3oxEuPX9eM2k91bZhFosAQm/Wj9mPpxmB5SxZ7TbqG01MY5B+i&#10;aAmXcOkFakssQQfN/4BqOdXKqNpOqWoDVdecMs8B2ISz39g8NqRjnguIY7qLTOb/wdKPx88a8arA&#10;eTpPszzNQSVJWkjVExssWqsBRZ4ZWA/GOo5u3XN72YTZzTbdzSfrOM8m8c36ZpLH2XoSplG2TqLV&#10;an4f/3CnK0YX8FOaWH5kZ6Fh5e+YnHLuNEqDVxyMjgTyGrosBj6u87+PNOg7s/AEXTn46WMHbO0A&#10;rNwxR8Z0D4p+NUiqTUPknq20Vn3DSAUij8BXR0cc40DK/oOqQCVysMoDDbVuHSDkFAE6yPh8KTCn&#10;GIXFOE7yNAYXBV+UJ8ksP8V+Pt1pY98x1SI3KbCGAvbo5AiURprnLT56JXi140J4Q+/LjdCjKDv/&#10;ndDN9TYhUQ/pTqJkFODa5/uOXUDK/VnbXxBabqFpBW8LnM3cN7aRU+1eVr6lLOFinENihIS8OBmd&#10;cqOGdigHX3ahv8E5S1U9g7BajU0KjwpMGqW/Y9RDgxbYfDsQzTAS7yUkJw9jp6T1RpykERj62lNe&#10;e4ikAFVgi9E43Vj/CjhJ3eXQXr52Tk+B699r2+96fbCWPwE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DqCpYXwCAAD4&#10;BAAADgAAAAAAAAAAAAAAAAAuAgAAZHJzL2Uyb0RvYy54bWxQSwECLQAUAAYACAAAACEAC7aeXd8A&#10;AAAJAQAADwAAAAAAAAAAAAAAAADWBAAAZHJzL2Rvd25yZXYueG1sUEsFBgAAAAAEAAQA8wAAAOIF&#10;AAAAAA==&#10;" strokecolor="white [3212]">
              <v:textbox>
                <w:txbxContent>
                  <w:p w:rsidR="00087840" w:rsidRPr="00C55DC9" w:rsidRDefault="00B067C3" w:rsidP="00B244B0">
                    <w:pPr>
                      <w:jc w:val="right"/>
                      <w:rPr>
                        <w:color w:val="0D0D0D" w:themeColor="text1" w:themeTint="F2"/>
                        <w:sz w:val="16"/>
                        <w:szCs w:val="16"/>
                      </w:rPr>
                    </w:pPr>
                    <w:r w:rsidRPr="003E0B62">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9305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25119626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9626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37827014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5" style="flip:x;mso-height-percent:0;mso-height-relative:margin;mso-width-percent:0;mso-width-relative:margin;mso-wrap-distance-bottom:0;mso-wrap-distance-left:9pt;mso-wrap-distance-right:9pt;mso-wrap-distance-top:0;mso-wrap-style:square;position:absolute;visibility:visible;z-index:251689984"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0D584594">
      <w:start w:val="1"/>
      <w:numFmt w:val="bullet"/>
      <w:pStyle w:val="73BULLETS"/>
      <w:lvlText w:val=""/>
      <w:lvlJc w:val="left"/>
      <w:pPr>
        <w:ind w:left="720" w:hanging="360"/>
      </w:pPr>
      <w:rPr>
        <w:rFonts w:ascii="Symbol" w:hAnsi="Symbol" w:hint="default"/>
      </w:rPr>
    </w:lvl>
    <w:lvl w:ilvl="1" w:tplc="AFDE4F50" w:tentative="1">
      <w:start w:val="1"/>
      <w:numFmt w:val="bullet"/>
      <w:lvlText w:val="o"/>
      <w:lvlJc w:val="left"/>
      <w:pPr>
        <w:ind w:left="1440" w:hanging="360"/>
      </w:pPr>
      <w:rPr>
        <w:rFonts w:ascii="Courier New" w:hAnsi="Courier New" w:cs="Courier New" w:hint="default"/>
      </w:rPr>
    </w:lvl>
    <w:lvl w:ilvl="2" w:tplc="366E9D1E" w:tentative="1">
      <w:start w:val="1"/>
      <w:numFmt w:val="bullet"/>
      <w:lvlText w:val=""/>
      <w:lvlJc w:val="left"/>
      <w:pPr>
        <w:ind w:left="2160" w:hanging="360"/>
      </w:pPr>
      <w:rPr>
        <w:rFonts w:ascii="Wingdings" w:hAnsi="Wingdings" w:hint="default"/>
      </w:rPr>
    </w:lvl>
    <w:lvl w:ilvl="3" w:tplc="27C28622" w:tentative="1">
      <w:start w:val="1"/>
      <w:numFmt w:val="bullet"/>
      <w:lvlText w:val=""/>
      <w:lvlJc w:val="left"/>
      <w:pPr>
        <w:ind w:left="2880" w:hanging="360"/>
      </w:pPr>
      <w:rPr>
        <w:rFonts w:ascii="Symbol" w:hAnsi="Symbol" w:hint="default"/>
      </w:rPr>
    </w:lvl>
    <w:lvl w:ilvl="4" w:tplc="71320DD0" w:tentative="1">
      <w:start w:val="1"/>
      <w:numFmt w:val="bullet"/>
      <w:lvlText w:val="o"/>
      <w:lvlJc w:val="left"/>
      <w:pPr>
        <w:ind w:left="3600" w:hanging="360"/>
      </w:pPr>
      <w:rPr>
        <w:rFonts w:ascii="Courier New" w:hAnsi="Courier New" w:cs="Courier New" w:hint="default"/>
      </w:rPr>
    </w:lvl>
    <w:lvl w:ilvl="5" w:tplc="2B607FB0" w:tentative="1">
      <w:start w:val="1"/>
      <w:numFmt w:val="bullet"/>
      <w:lvlText w:val=""/>
      <w:lvlJc w:val="left"/>
      <w:pPr>
        <w:ind w:left="4320" w:hanging="360"/>
      </w:pPr>
      <w:rPr>
        <w:rFonts w:ascii="Wingdings" w:hAnsi="Wingdings" w:hint="default"/>
      </w:rPr>
    </w:lvl>
    <w:lvl w:ilvl="6" w:tplc="F0520C94" w:tentative="1">
      <w:start w:val="1"/>
      <w:numFmt w:val="bullet"/>
      <w:lvlText w:val=""/>
      <w:lvlJc w:val="left"/>
      <w:pPr>
        <w:ind w:left="5040" w:hanging="360"/>
      </w:pPr>
      <w:rPr>
        <w:rFonts w:ascii="Symbol" w:hAnsi="Symbol" w:hint="default"/>
      </w:rPr>
    </w:lvl>
    <w:lvl w:ilvl="7" w:tplc="FA2880DE" w:tentative="1">
      <w:start w:val="1"/>
      <w:numFmt w:val="bullet"/>
      <w:lvlText w:val="o"/>
      <w:lvlJc w:val="left"/>
      <w:pPr>
        <w:ind w:left="5760" w:hanging="360"/>
      </w:pPr>
      <w:rPr>
        <w:rFonts w:ascii="Courier New" w:hAnsi="Courier New" w:cs="Courier New" w:hint="default"/>
      </w:rPr>
    </w:lvl>
    <w:lvl w:ilvl="8" w:tplc="57BA0E94"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7AAC8FC0">
      <w:start w:val="1"/>
      <w:numFmt w:val="hebrew1"/>
      <w:pStyle w:val="7"/>
      <w:lvlText w:val="%1."/>
      <w:lvlJc w:val="left"/>
      <w:pPr>
        <w:ind w:left="794" w:hanging="397"/>
      </w:pPr>
      <w:rPr>
        <w:rFonts w:hint="default"/>
      </w:rPr>
    </w:lvl>
    <w:lvl w:ilvl="1" w:tplc="6178B264" w:tentative="1">
      <w:start w:val="1"/>
      <w:numFmt w:val="lowerLetter"/>
      <w:lvlText w:val="%2."/>
      <w:lvlJc w:val="left"/>
      <w:pPr>
        <w:ind w:left="1440" w:hanging="360"/>
      </w:pPr>
    </w:lvl>
    <w:lvl w:ilvl="2" w:tplc="507AAB68" w:tentative="1">
      <w:start w:val="1"/>
      <w:numFmt w:val="lowerRoman"/>
      <w:lvlText w:val="%3."/>
      <w:lvlJc w:val="right"/>
      <w:pPr>
        <w:ind w:left="2160" w:hanging="180"/>
      </w:pPr>
    </w:lvl>
    <w:lvl w:ilvl="3" w:tplc="4CCCA4D8" w:tentative="1">
      <w:start w:val="1"/>
      <w:numFmt w:val="decimal"/>
      <w:lvlText w:val="%4."/>
      <w:lvlJc w:val="left"/>
      <w:pPr>
        <w:ind w:left="2880" w:hanging="360"/>
      </w:pPr>
    </w:lvl>
    <w:lvl w:ilvl="4" w:tplc="8932BEAE" w:tentative="1">
      <w:start w:val="1"/>
      <w:numFmt w:val="lowerLetter"/>
      <w:lvlText w:val="%5."/>
      <w:lvlJc w:val="left"/>
      <w:pPr>
        <w:ind w:left="3600" w:hanging="360"/>
      </w:pPr>
    </w:lvl>
    <w:lvl w:ilvl="5" w:tplc="D10C6A48" w:tentative="1">
      <w:start w:val="1"/>
      <w:numFmt w:val="lowerRoman"/>
      <w:lvlText w:val="%6."/>
      <w:lvlJc w:val="right"/>
      <w:pPr>
        <w:ind w:left="4320" w:hanging="180"/>
      </w:pPr>
    </w:lvl>
    <w:lvl w:ilvl="6" w:tplc="A670C3D0" w:tentative="1">
      <w:start w:val="1"/>
      <w:numFmt w:val="decimal"/>
      <w:lvlText w:val="%7."/>
      <w:lvlJc w:val="left"/>
      <w:pPr>
        <w:ind w:left="5040" w:hanging="360"/>
      </w:pPr>
    </w:lvl>
    <w:lvl w:ilvl="7" w:tplc="8D208B36" w:tentative="1">
      <w:start w:val="1"/>
      <w:numFmt w:val="lowerLetter"/>
      <w:lvlText w:val="%8."/>
      <w:lvlJc w:val="left"/>
      <w:pPr>
        <w:ind w:left="5760" w:hanging="360"/>
      </w:pPr>
    </w:lvl>
    <w:lvl w:ilvl="8" w:tplc="1E920BEE"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CDE"/>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840"/>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553"/>
    <w:rsid w:val="000A26F1"/>
    <w:rsid w:val="000A2BD8"/>
    <w:rsid w:val="000A2F64"/>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974"/>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05A4"/>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6C26"/>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5DD5"/>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2C90"/>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35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3E71"/>
    <w:rsid w:val="00234167"/>
    <w:rsid w:val="002348BC"/>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A7E"/>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7FE"/>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619"/>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3F3F"/>
    <w:rsid w:val="00324236"/>
    <w:rsid w:val="0032448C"/>
    <w:rsid w:val="00324BC1"/>
    <w:rsid w:val="00324C2A"/>
    <w:rsid w:val="00324F0D"/>
    <w:rsid w:val="003257C6"/>
    <w:rsid w:val="00325D70"/>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0B62"/>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24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9A6"/>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5A6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6DC8"/>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AB9"/>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53A"/>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0EF9"/>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48"/>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96F"/>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12F"/>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C85"/>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146C"/>
    <w:rsid w:val="00AD1821"/>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067C3"/>
    <w:rsid w:val="00B10403"/>
    <w:rsid w:val="00B1077D"/>
    <w:rsid w:val="00B107AF"/>
    <w:rsid w:val="00B10841"/>
    <w:rsid w:val="00B10B1F"/>
    <w:rsid w:val="00B11176"/>
    <w:rsid w:val="00B11A6E"/>
    <w:rsid w:val="00B123B7"/>
    <w:rsid w:val="00B12A20"/>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4C0"/>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A1C"/>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C0A"/>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23"/>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5DC"/>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7F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basedOn w:val="a5"/>
    <w:uiPriority w:val="99"/>
    <w:unhideWhenUsed/>
    <w:rsid w:val="006A6DC8"/>
    <w:rPr>
      <w:vertAlign w:val="superscript"/>
    </w:rPr>
  </w:style>
  <w:style w:type="paragraph" w:customStyle="1" w:styleId="affff4">
    <w:name w:val="פרטי הדוח ממה"/>
    <w:basedOn w:val="a4"/>
    <w:qFormat/>
    <w:rsid w:val="00447246"/>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44724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447246"/>
    <w:rPr>
      <w:rFonts w:ascii="Calibri" w:hAnsi="Calibri" w:cs="Calibri"/>
      <w:b/>
      <w:bCs/>
      <w:color w:val="FFFFFF" w:themeColor="background1"/>
      <w:sz w:val="60"/>
      <w:szCs w:val="60"/>
    </w:rPr>
  </w:style>
  <w:style w:type="paragraph" w:customStyle="1" w:styleId="affff7">
    <w:name w:val="טקסט שם מונח ממה"/>
    <w:basedOn w:val="a4"/>
    <w:qFormat/>
    <w:rsid w:val="0044724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44724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447246"/>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44724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44724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44724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447246"/>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447246"/>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447246"/>
    <w:rPr>
      <w:rFonts w:ascii="Calibri" w:eastAsia="Calibri" w:hAnsi="Calibri" w:cs="Calibri"/>
      <w:color w:val="002060"/>
      <w:sz w:val="18"/>
      <w:szCs w:val="18"/>
    </w:rPr>
  </w:style>
  <w:style w:type="paragraph" w:customStyle="1" w:styleId="10">
    <w:name w:val="כותרת 1 ממה"/>
    <w:basedOn w:val="a4"/>
    <w:next w:val="a4"/>
    <w:link w:val="1f7"/>
    <w:qFormat/>
    <w:rsid w:val="0044724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447246"/>
    <w:rPr>
      <w:rFonts w:ascii="Calibri" w:eastAsia="Calibri" w:hAnsi="Calibri" w:cs="Calibri"/>
      <w:b/>
      <w:bCs/>
      <w:color w:val="002060"/>
      <w:sz w:val="40"/>
      <w:szCs w:val="40"/>
    </w:rPr>
  </w:style>
  <w:style w:type="paragraph" w:customStyle="1" w:styleId="2">
    <w:name w:val="כותרת 2 ממה"/>
    <w:basedOn w:val="a4"/>
    <w:next w:val="a4"/>
    <w:link w:val="29"/>
    <w:qFormat/>
    <w:rsid w:val="0044724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447246"/>
    <w:rPr>
      <w:rFonts w:ascii="Calibri" w:eastAsia="Calibri" w:hAnsi="Calibri" w:cs="Calibri"/>
      <w:b/>
      <w:bCs/>
      <w:color w:val="002060"/>
      <w:sz w:val="36"/>
      <w:szCs w:val="36"/>
    </w:rPr>
  </w:style>
  <w:style w:type="paragraph" w:customStyle="1" w:styleId="3">
    <w:name w:val="כותרת 3 ממה"/>
    <w:basedOn w:val="a4"/>
    <w:next w:val="a4"/>
    <w:link w:val="38"/>
    <w:qFormat/>
    <w:rsid w:val="0044724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447246"/>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44724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447246"/>
    <w:rPr>
      <w:rFonts w:ascii="Calibri" w:eastAsia="Calibri" w:hAnsi="Calibri" w:cs="Calibri"/>
      <w:color w:val="002060"/>
      <w:sz w:val="28"/>
      <w:szCs w:val="28"/>
    </w:rPr>
  </w:style>
  <w:style w:type="paragraph" w:customStyle="1" w:styleId="1">
    <w:name w:val="רשימה1 ממה"/>
    <w:basedOn w:val="a4"/>
    <w:link w:val="1f8"/>
    <w:qFormat/>
    <w:rsid w:val="00447246"/>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447246"/>
    <w:rPr>
      <w:rFonts w:ascii="Calibri" w:eastAsia="Calibri" w:hAnsi="Calibri" w:cs="Calibri"/>
      <w:color w:val="002060"/>
      <w:sz w:val="24"/>
    </w:rPr>
  </w:style>
  <w:style w:type="paragraph" w:customStyle="1" w:styleId="2a">
    <w:name w:val="רשימה2 ממה"/>
    <w:basedOn w:val="a4"/>
    <w:link w:val="2b"/>
    <w:qFormat/>
    <w:rsid w:val="00447246"/>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447246"/>
    <w:rPr>
      <w:rFonts w:ascii="Calibri" w:eastAsia="Calibri" w:hAnsi="Calibri" w:cs="Calibri"/>
      <w:color w:val="002060"/>
      <w:sz w:val="24"/>
    </w:rPr>
  </w:style>
  <w:style w:type="paragraph" w:customStyle="1" w:styleId="30">
    <w:name w:val="רשימה3 ממה"/>
    <w:basedOn w:val="a4"/>
    <w:link w:val="39"/>
    <w:qFormat/>
    <w:rsid w:val="00447246"/>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447246"/>
    <w:rPr>
      <w:rFonts w:ascii="Calibri" w:eastAsia="Calibri" w:hAnsi="Calibri" w:cs="Calibri"/>
      <w:color w:val="002060"/>
      <w:sz w:val="24"/>
    </w:rPr>
  </w:style>
  <w:style w:type="paragraph" w:customStyle="1" w:styleId="45">
    <w:name w:val="רשימה4 ממה"/>
    <w:basedOn w:val="a4"/>
    <w:link w:val="46"/>
    <w:qFormat/>
    <w:rsid w:val="00447246"/>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447246"/>
    <w:rPr>
      <w:rFonts w:ascii="Calibri" w:eastAsia="Calibri" w:hAnsi="Calibri" w:cs="Calibri"/>
      <w:color w:val="002060"/>
      <w:sz w:val="24"/>
    </w:rPr>
  </w:style>
  <w:style w:type="paragraph" w:customStyle="1" w:styleId="5">
    <w:name w:val="רשימה5 ממה"/>
    <w:basedOn w:val="a4"/>
    <w:link w:val="54"/>
    <w:qFormat/>
    <w:rsid w:val="00447246"/>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447246"/>
    <w:rPr>
      <w:rFonts w:ascii="Calibri" w:eastAsia="Calibri" w:hAnsi="Calibri" w:cs="Calibri"/>
      <w:color w:val="002060"/>
      <w:sz w:val="24"/>
    </w:rPr>
  </w:style>
  <w:style w:type="paragraph" w:customStyle="1" w:styleId="afffff0">
    <w:name w:val="הערת שוליים ממה"/>
    <w:basedOn w:val="a4"/>
    <w:link w:val="afffff1"/>
    <w:qFormat/>
    <w:rsid w:val="00447246"/>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447246"/>
    <w:rPr>
      <w:rFonts w:ascii="Calibri" w:eastAsia="Calibri" w:hAnsi="Calibri" w:cs="Calibri"/>
      <w:color w:val="002060"/>
      <w:sz w:val="24"/>
      <w:szCs w:val="20"/>
    </w:rPr>
  </w:style>
  <w:style w:type="paragraph" w:customStyle="1" w:styleId="afffff2">
    <w:name w:val="הערת סיום ממה"/>
    <w:basedOn w:val="a4"/>
    <w:link w:val="afffff3"/>
    <w:qFormat/>
    <w:rsid w:val="00447246"/>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447246"/>
    <w:rPr>
      <w:rFonts w:ascii="Calibri" w:eastAsia="Calibri" w:hAnsi="Calibri" w:cs="Calibri"/>
      <w:color w:val="002060"/>
      <w:sz w:val="24"/>
      <w:szCs w:val="20"/>
    </w:rPr>
  </w:style>
  <w:style w:type="paragraph" w:customStyle="1" w:styleId="1f9">
    <w:name w:val="ליקוי/ממצא חיובי/המלצה1 ממה"/>
    <w:next w:val="a4"/>
    <w:link w:val="1fa"/>
    <w:qFormat/>
    <w:rsid w:val="0044724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447246"/>
    <w:rPr>
      <w:rFonts w:ascii="Calibri" w:eastAsia="Calibri" w:hAnsi="Calibri" w:cs="Calibri"/>
      <w:color w:val="002060"/>
      <w:sz w:val="24"/>
    </w:rPr>
  </w:style>
  <w:style w:type="paragraph" w:customStyle="1" w:styleId="2c">
    <w:name w:val="ליקוי/ממצא חיובי/המלצה2 ממה"/>
    <w:basedOn w:val="a4"/>
    <w:next w:val="a4"/>
    <w:link w:val="2d"/>
    <w:qFormat/>
    <w:rsid w:val="0044724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447246"/>
    <w:rPr>
      <w:rFonts w:ascii="Calibri" w:eastAsia="Calibri" w:hAnsi="Calibri" w:cs="Calibri"/>
      <w:color w:val="002060"/>
      <w:sz w:val="24"/>
    </w:rPr>
  </w:style>
  <w:style w:type="paragraph" w:customStyle="1" w:styleId="3a">
    <w:name w:val="ליקוי/ממצא חיובי/המלצה3 ממה"/>
    <w:basedOn w:val="a4"/>
    <w:link w:val="3b"/>
    <w:qFormat/>
    <w:rsid w:val="0044724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447246"/>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447246"/>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447246"/>
    <w:rPr>
      <w:rFonts w:ascii="Calibri" w:eastAsia="Calibri" w:hAnsi="Calibri" w:cs="Calibri"/>
      <w:color w:val="002060"/>
      <w:szCs w:val="20"/>
    </w:rPr>
  </w:style>
  <w:style w:type="paragraph" w:customStyle="1" w:styleId="afffff6">
    <w:name w:val="רגיל ממה"/>
    <w:basedOn w:val="a4"/>
    <w:link w:val="afffff7"/>
    <w:qFormat/>
    <w:rsid w:val="00447246"/>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447246"/>
    <w:rPr>
      <w:rFonts w:ascii="Calibri" w:eastAsia="Calibri" w:hAnsi="Calibri" w:cs="Calibri"/>
      <w:color w:val="002060"/>
      <w:sz w:val="24"/>
    </w:rPr>
  </w:style>
  <w:style w:type="paragraph" w:customStyle="1" w:styleId="afffff8">
    <w:name w:val="סיכום ממה"/>
    <w:basedOn w:val="a4"/>
    <w:next w:val="a4"/>
    <w:link w:val="afffff9"/>
    <w:qFormat/>
    <w:rsid w:val="00447246"/>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447246"/>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447246"/>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447246"/>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447246"/>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44724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447246"/>
    <w:rPr>
      <w:rFonts w:ascii="Calibri" w:eastAsia="Calibri" w:hAnsi="Calibri" w:cs="Calibri"/>
      <w:b/>
      <w:bCs/>
      <w:color w:val="002060"/>
      <w:sz w:val="24"/>
    </w:rPr>
  </w:style>
  <w:style w:type="paragraph" w:customStyle="1" w:styleId="a0">
    <w:name w:val="תמונה ממה"/>
    <w:basedOn w:val="a4"/>
    <w:next w:val="a4"/>
    <w:link w:val="afffffe"/>
    <w:qFormat/>
    <w:rsid w:val="0044724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447246"/>
    <w:rPr>
      <w:rFonts w:ascii="Calibri" w:eastAsia="Calibri" w:hAnsi="Calibri" w:cs="Calibri"/>
      <w:b/>
      <w:bCs/>
      <w:color w:val="002060"/>
      <w:sz w:val="24"/>
    </w:rPr>
  </w:style>
  <w:style w:type="paragraph" w:customStyle="1" w:styleId="a">
    <w:name w:val="לוח ממה"/>
    <w:basedOn w:val="a4"/>
    <w:next w:val="a4"/>
    <w:link w:val="affffff"/>
    <w:qFormat/>
    <w:rsid w:val="0044724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447246"/>
    <w:rPr>
      <w:rFonts w:ascii="Calibri" w:eastAsia="Calibri" w:hAnsi="Calibri" w:cs="Calibri"/>
      <w:b/>
      <w:bCs/>
      <w:color w:val="002060"/>
      <w:sz w:val="24"/>
    </w:rPr>
  </w:style>
  <w:style w:type="paragraph" w:customStyle="1" w:styleId="a1">
    <w:name w:val="מפה ממה"/>
    <w:basedOn w:val="a4"/>
    <w:next w:val="a4"/>
    <w:link w:val="affffff0"/>
    <w:qFormat/>
    <w:rsid w:val="0044724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447246"/>
    <w:rPr>
      <w:rFonts w:ascii="Calibri" w:eastAsia="Calibri" w:hAnsi="Calibri" w:cs="Calibri"/>
      <w:b/>
      <w:bCs/>
      <w:color w:val="002060"/>
      <w:sz w:val="24"/>
    </w:rPr>
  </w:style>
  <w:style w:type="paragraph" w:customStyle="1" w:styleId="affffff1">
    <w:name w:val="מקור ממה"/>
    <w:basedOn w:val="a4"/>
    <w:next w:val="a4"/>
    <w:qFormat/>
    <w:rsid w:val="00447246"/>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447246"/>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44724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447246"/>
    <w:rPr>
      <w:rFonts w:ascii="Calibri" w:eastAsia="Calibri" w:hAnsi="Calibri" w:cs="Calibri"/>
      <w:color w:val="002060"/>
      <w:szCs w:val="20"/>
    </w:rPr>
  </w:style>
  <w:style w:type="paragraph" w:customStyle="1" w:styleId="affffff5">
    <w:name w:val="אייקון במבוא ממה"/>
    <w:basedOn w:val="a4"/>
    <w:link w:val="affffff6"/>
    <w:qFormat/>
    <w:rsid w:val="0044724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447246"/>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image" Target="media/image17.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B4A7-4995-4EC9-8211-8E783A60C775}"/>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78453A05-EAA8-4260-9768-7917FF57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3930</Words>
  <Characters>19650</Characters>
  <Application>Microsoft Office Word</Application>
  <DocSecurity>0</DocSecurity>
  <Lines>163</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2</cp:revision>
  <cp:lastPrinted>2023-07-16T07:57:00Z</cp:lastPrinted>
  <dcterms:created xsi:type="dcterms:W3CDTF">2025-07-15T11:30:00Z</dcterms:created>
  <dcterms:modified xsi:type="dcterms:W3CDTF">2025-07-15T11:30:00Z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