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127512" w:rsidP="00127512">
      <w:pPr>
        <w:spacing w:line="269" w:lineRule="auto"/>
        <w:ind w:left="-285"/>
        <w:jc w:val="center"/>
        <w:rPr>
          <w:rFonts w:ascii="Calibri" w:hAnsi="Calibri" w:cs="Calibri"/>
          <w:b/>
          <w:bCs/>
          <w:color w:val="002060"/>
          <w:sz w:val="80"/>
          <w:szCs w:val="80"/>
          <w:rtl/>
        </w:rPr>
      </w:pPr>
    </w:p>
    <w:p w:rsidR="00127512" w:rsidP="00127512">
      <w:pPr>
        <w:spacing w:line="269" w:lineRule="auto"/>
        <w:ind w:left="-285"/>
        <w:jc w:val="center"/>
        <w:rPr>
          <w:rFonts w:ascii="Calibri" w:hAnsi="Calibri" w:cs="Calibri"/>
          <w:b/>
          <w:bCs/>
          <w:color w:val="002060"/>
          <w:sz w:val="80"/>
          <w:szCs w:val="80"/>
          <w:rtl/>
        </w:rPr>
      </w:pPr>
    </w:p>
    <w:p w:rsidR="00127512" w:rsidP="00127512">
      <w:pPr>
        <w:spacing w:line="269" w:lineRule="auto"/>
        <w:ind w:left="-285"/>
        <w:jc w:val="center"/>
        <w:rPr>
          <w:rFonts w:ascii="Calibri" w:hAnsi="Calibri" w:cs="Calibri"/>
          <w:b/>
          <w:bCs/>
          <w:color w:val="002060"/>
          <w:sz w:val="80"/>
          <w:szCs w:val="80"/>
          <w:rtl/>
        </w:rPr>
      </w:pPr>
    </w:p>
    <w:p w:rsidR="00127512" w:rsidP="00127512">
      <w:pPr>
        <w:spacing w:line="269" w:lineRule="auto"/>
        <w:ind w:left="-285"/>
        <w:jc w:val="center"/>
        <w:rPr>
          <w:rFonts w:ascii="Calibri" w:hAnsi="Calibri" w:cs="Calibri"/>
          <w:b/>
          <w:bCs/>
          <w:color w:val="002060"/>
          <w:sz w:val="80"/>
          <w:szCs w:val="80"/>
          <w:rtl/>
        </w:rPr>
      </w:pPr>
    </w:p>
    <w:p w:rsidR="006E1414" w:rsidP="00127512">
      <w:pPr>
        <w:spacing w:line="269" w:lineRule="auto"/>
        <w:ind w:left="-285"/>
        <w:jc w:val="center"/>
        <w:rPr>
          <w:rFonts w:ascii="Calibri" w:hAnsi="Calibri" w:cs="Calibri"/>
          <w:b/>
          <w:bCs/>
          <w:color w:val="002060"/>
          <w:sz w:val="80"/>
          <w:szCs w:val="80"/>
          <w:rtl/>
        </w:rPr>
      </w:pPr>
      <w:r w:rsidRPr="00A25D7D">
        <w:rPr>
          <w:rFonts w:ascii="Calibri" w:hAnsi="Calibri" w:cs="Calibri"/>
          <w:b/>
          <w:bCs/>
          <w:color w:val="002060"/>
          <w:sz w:val="80"/>
          <w:szCs w:val="80"/>
          <w:rtl/>
        </w:rPr>
        <w:t>ניהול מערך הגמלאות של עובדי המדינה - ביקורת מעקב</w:t>
      </w: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A25D7D" w:rsidRPr="00A25D7D" w:rsidP="00A25D7D">
      <w:pPr>
        <w:keepNext/>
        <w:keepLines/>
        <w:spacing w:line="269" w:lineRule="auto"/>
        <w:jc w:val="center"/>
        <w:outlineLvl w:val="0"/>
        <w:rPr>
          <w:rFonts w:eastAsia="Times New Roman"/>
          <w:bCs/>
          <w:szCs w:val="36"/>
          <w:u w:val="single"/>
          <w:rtl/>
        </w:rPr>
      </w:pPr>
      <w:bookmarkStart w:id="0" w:name="tempMark"/>
      <w:bookmarkEnd w:id="0"/>
      <w:r w:rsidRPr="00A25D7D">
        <w:rPr>
          <w:rFonts w:eastAsia="Times New Roman" w:hint="cs"/>
          <w:bCs/>
          <w:szCs w:val="36"/>
          <w:u w:val="single"/>
          <w:rtl/>
        </w:rPr>
        <w:t>ניהול מערך הגמלאות של עובדי המדינה - ביקורת מעקב</w:t>
      </w:r>
    </w:p>
    <w:p w:rsidR="00A25D7D" w:rsidRPr="00A25D7D" w:rsidP="007B33EB">
      <w:pPr>
        <w:autoSpaceDE w:val="0"/>
        <w:autoSpaceDN w:val="0"/>
        <w:adjustRightInd w:val="0"/>
        <w:spacing w:line="269" w:lineRule="auto"/>
        <w:rPr>
          <w:rFonts w:eastAsia="Calibri"/>
          <w:rtl/>
        </w:rPr>
      </w:pPr>
    </w:p>
    <w:p w:rsidR="00A25D7D" w:rsidRPr="00A25D7D" w:rsidP="00A25D7D">
      <w:pPr>
        <w:keepNext/>
        <w:keepLines/>
        <w:spacing w:line="269" w:lineRule="auto"/>
        <w:outlineLvl w:val="2"/>
        <w:rPr>
          <w:rFonts w:eastAsia="Times New Roman"/>
          <w:bCs/>
          <w:szCs w:val="28"/>
          <w:rtl/>
        </w:rPr>
      </w:pPr>
      <w:r w:rsidRPr="00A25D7D">
        <w:rPr>
          <w:rFonts w:eastAsia="Times New Roman" w:hint="eastAsia"/>
          <w:bCs/>
          <w:szCs w:val="28"/>
          <w:u w:val="single"/>
          <w:rtl/>
        </w:rPr>
        <w:t>מבוא</w:t>
      </w:r>
    </w:p>
    <w:p w:rsidR="00A25D7D" w:rsidRPr="007B33EB" w:rsidP="007B33EB">
      <w:pPr>
        <w:autoSpaceDE w:val="0"/>
        <w:autoSpaceDN w:val="0"/>
        <w:adjustRightInd w:val="0"/>
        <w:spacing w:line="269" w:lineRule="auto"/>
        <w:rPr>
          <w:rFonts w:eastAsia="Calibri"/>
          <w:rtl/>
        </w:rPr>
      </w:pPr>
      <w:r w:rsidRPr="007B33EB">
        <w:rPr>
          <w:rFonts w:eastAsia="Calibri"/>
          <w:rtl/>
        </w:rPr>
        <w:tab/>
      </w:r>
    </w:p>
    <w:p w:rsidR="00A25D7D" w:rsidRPr="00A25D7D" w:rsidP="00A25D7D">
      <w:pPr>
        <w:autoSpaceDE w:val="0"/>
        <w:autoSpaceDN w:val="0"/>
        <w:adjustRightInd w:val="0"/>
        <w:spacing w:line="269" w:lineRule="auto"/>
        <w:rPr>
          <w:rFonts w:eastAsia="Calibri"/>
          <w:rtl/>
        </w:rPr>
      </w:pPr>
      <w:bookmarkStart w:id="1" w:name="_Hlk220584882"/>
      <w:r w:rsidRPr="00A25D7D">
        <w:rPr>
          <w:rFonts w:eastAsia="Calibri"/>
          <w:rtl/>
        </w:rPr>
        <w:t>פנסיה תקציבית משולמת בישראל מתוקף חוק ש</w:t>
      </w:r>
      <w:r w:rsidRPr="00A25D7D">
        <w:rPr>
          <w:rFonts w:eastAsia="Calibri" w:hint="cs"/>
          <w:rtl/>
        </w:rPr>
        <w:t>י</w:t>
      </w:r>
      <w:r w:rsidRPr="00A25D7D">
        <w:rPr>
          <w:rFonts w:eastAsia="Calibri"/>
          <w:rtl/>
        </w:rPr>
        <w:t>רות המדינה (גמלאות)</w:t>
      </w:r>
      <w:r w:rsidRPr="00A25D7D">
        <w:rPr>
          <w:rFonts w:eastAsia="Calibri" w:hint="cs"/>
          <w:rtl/>
        </w:rPr>
        <w:t xml:space="preserve"> [נוסח משולב],</w:t>
      </w:r>
      <w:r w:rsidRPr="00A25D7D">
        <w:rPr>
          <w:rFonts w:eastAsia="Calibri"/>
          <w:rtl/>
        </w:rPr>
        <w:t xml:space="preserve"> התש"ל-1970</w:t>
      </w:r>
      <w:r w:rsidRPr="00A25D7D">
        <w:rPr>
          <w:rFonts w:eastAsia="Calibri" w:hint="cs"/>
          <w:rtl/>
        </w:rPr>
        <w:t xml:space="preserve"> </w:t>
      </w:r>
      <w:r w:rsidRPr="00A25D7D">
        <w:rPr>
          <w:rFonts w:eastAsia="Calibri"/>
          <w:rtl/>
        </w:rPr>
        <w:t>(להלן - חוק הגמלאות או החוק)</w:t>
      </w:r>
      <w:r w:rsidRPr="00A25D7D">
        <w:rPr>
          <w:rFonts w:eastAsia="Calibri" w:hint="cs"/>
          <w:rtl/>
        </w:rPr>
        <w:t>.</w:t>
      </w:r>
      <w:r w:rsidRPr="00A25D7D">
        <w:rPr>
          <w:rFonts w:eastAsia="Calibri"/>
          <w:rtl/>
        </w:rPr>
        <w:t xml:space="preserve"> חוקים נוספים מסדירים </w:t>
      </w:r>
      <w:r w:rsidRPr="00A25D7D">
        <w:rPr>
          <w:rFonts w:eastAsia="Calibri" w:hint="cs"/>
          <w:rtl/>
        </w:rPr>
        <w:t xml:space="preserve">את </w:t>
      </w:r>
      <w:r w:rsidRPr="00A25D7D">
        <w:rPr>
          <w:rFonts w:eastAsia="Calibri"/>
          <w:rtl/>
        </w:rPr>
        <w:t xml:space="preserve">תשלום </w:t>
      </w:r>
      <w:r w:rsidRPr="00A25D7D">
        <w:rPr>
          <w:rFonts w:eastAsia="Calibri" w:hint="cs"/>
          <w:rtl/>
        </w:rPr>
        <w:t>ה</w:t>
      </w:r>
      <w:r w:rsidRPr="00A25D7D">
        <w:rPr>
          <w:rFonts w:eastAsia="Calibri"/>
          <w:rtl/>
        </w:rPr>
        <w:t xml:space="preserve">פנסיה </w:t>
      </w:r>
      <w:r w:rsidRPr="00A25D7D">
        <w:rPr>
          <w:rFonts w:eastAsia="Calibri" w:hint="cs"/>
          <w:rtl/>
        </w:rPr>
        <w:t>ה</w:t>
      </w:r>
      <w:r w:rsidRPr="00A25D7D">
        <w:rPr>
          <w:rFonts w:eastAsia="Calibri"/>
          <w:rtl/>
        </w:rPr>
        <w:t>תקציבית מטעם המדינה</w:t>
      </w:r>
      <w:r w:rsidRPr="00A25D7D">
        <w:rPr>
          <w:rFonts w:eastAsia="Calibri" w:hint="cs"/>
          <w:rtl/>
        </w:rPr>
        <w:t>:</w:t>
      </w:r>
      <w:r w:rsidRPr="00A25D7D">
        <w:rPr>
          <w:rFonts w:eastAsia="Calibri"/>
          <w:rtl/>
        </w:rPr>
        <w:t xml:space="preserve"> חוק שירות הקבע בצבא-הגנה לישראל (גמלאות)</w:t>
      </w:r>
      <w:r w:rsidRPr="00A25D7D">
        <w:rPr>
          <w:rFonts w:eastAsia="Calibri" w:hint="cs"/>
          <w:rtl/>
        </w:rPr>
        <w:t xml:space="preserve"> </w:t>
      </w:r>
      <w:r w:rsidRPr="00A25D7D">
        <w:rPr>
          <w:rFonts w:eastAsia="Calibri"/>
          <w:rtl/>
        </w:rPr>
        <w:t>[נוסח משולב], התשמ"ה-1985; חוק גמלאות לנושאי</w:t>
      </w:r>
      <w:r w:rsidRPr="00A25D7D">
        <w:rPr>
          <w:rFonts w:eastAsia="Calibri" w:hint="cs"/>
          <w:rtl/>
        </w:rPr>
        <w:t xml:space="preserve"> </w:t>
      </w:r>
      <w:r w:rsidRPr="00A25D7D">
        <w:rPr>
          <w:rFonts w:eastAsia="Calibri"/>
          <w:rtl/>
        </w:rPr>
        <w:t>משרה ברשויות השלטון, התשכ"ט-1969, שעניינו גמלאות לבעלי תפקידים שפורטו בחוק.</w:t>
      </w:r>
    </w:p>
    <w:p w:rsidR="00A25D7D" w:rsidRPr="00A25D7D" w:rsidP="00A25D7D">
      <w:pPr>
        <w:spacing w:line="269" w:lineRule="auto"/>
        <w:ind w:left="-567"/>
        <w:rPr>
          <w:rFonts w:eastAsia="Calibri"/>
          <w:szCs w:val="20"/>
          <w:rtl/>
          <w:lang w:eastAsia="he-IL"/>
        </w:rPr>
      </w:pPr>
    </w:p>
    <w:p w:rsidR="00A25D7D" w:rsidRPr="00A25D7D" w:rsidP="00A25D7D">
      <w:pPr>
        <w:autoSpaceDE w:val="0"/>
        <w:autoSpaceDN w:val="0"/>
        <w:adjustRightInd w:val="0"/>
        <w:spacing w:line="269" w:lineRule="auto"/>
        <w:rPr>
          <w:rFonts w:eastAsia="Calibri"/>
          <w:rtl/>
        </w:rPr>
      </w:pPr>
      <w:r w:rsidRPr="00A25D7D">
        <w:rPr>
          <w:rFonts w:eastAsia="Calibri" w:hint="cs"/>
          <w:rtl/>
        </w:rPr>
        <w:t>ה</w:t>
      </w:r>
      <w:r w:rsidRPr="00A25D7D">
        <w:rPr>
          <w:rFonts w:eastAsia="Calibri"/>
          <w:rtl/>
        </w:rPr>
        <w:t xml:space="preserve">זכות </w:t>
      </w:r>
      <w:r w:rsidRPr="00A25D7D">
        <w:rPr>
          <w:rFonts w:eastAsia="Calibri" w:hint="cs"/>
          <w:rtl/>
        </w:rPr>
        <w:t>ל</w:t>
      </w:r>
      <w:r w:rsidRPr="00A25D7D">
        <w:rPr>
          <w:rFonts w:eastAsia="Calibri"/>
          <w:rtl/>
        </w:rPr>
        <w:t>פנסיה תקציבית מעוגנת בחוק הגמלאות</w:t>
      </w:r>
      <w:r w:rsidRPr="00A25D7D">
        <w:rPr>
          <w:rFonts w:eastAsia="Calibri" w:hint="cs"/>
          <w:rtl/>
        </w:rPr>
        <w:t>. תשלום הפנסיה הנובע מזכות זו</w:t>
      </w:r>
      <w:r w:rsidRPr="00A25D7D">
        <w:rPr>
          <w:rFonts w:eastAsia="Calibri"/>
          <w:rtl/>
        </w:rPr>
        <w:t xml:space="preserve"> </w:t>
      </w:r>
      <w:r w:rsidRPr="00A25D7D">
        <w:rPr>
          <w:rFonts w:eastAsia="Calibri" w:hint="cs"/>
          <w:rtl/>
        </w:rPr>
        <w:t>משולם</w:t>
      </w:r>
      <w:r w:rsidRPr="00A25D7D">
        <w:rPr>
          <w:rFonts w:eastAsia="Calibri"/>
          <w:rtl/>
        </w:rPr>
        <w:t xml:space="preserve"> מדי חודש</w:t>
      </w:r>
      <w:r w:rsidRPr="00A25D7D">
        <w:rPr>
          <w:rFonts w:eastAsia="Calibri" w:hint="cs"/>
          <w:rtl/>
        </w:rPr>
        <w:t xml:space="preserve"> בחודשו</w:t>
      </w:r>
      <w:r w:rsidRPr="00A25D7D">
        <w:rPr>
          <w:rFonts w:eastAsia="Calibri"/>
          <w:rtl/>
        </w:rPr>
        <w:t xml:space="preserve"> לזכאים לקצבה ולשא</w:t>
      </w:r>
      <w:r w:rsidRPr="00A25D7D">
        <w:rPr>
          <w:rFonts w:eastAsia="Calibri" w:hint="cs"/>
          <w:rtl/>
        </w:rPr>
        <w:t>י</w:t>
      </w:r>
      <w:r w:rsidRPr="00A25D7D">
        <w:rPr>
          <w:rFonts w:eastAsia="Calibri"/>
          <w:rtl/>
        </w:rPr>
        <w:t xml:space="preserve">ריהם </w:t>
      </w:r>
      <w:r w:rsidRPr="00A25D7D">
        <w:rPr>
          <w:rFonts w:eastAsia="Calibri" w:hint="cs"/>
          <w:rtl/>
        </w:rPr>
        <w:t>על פי ה</w:t>
      </w:r>
      <w:r w:rsidRPr="00A25D7D">
        <w:rPr>
          <w:rFonts w:eastAsia="Calibri"/>
          <w:rtl/>
        </w:rPr>
        <w:t>חוק.</w:t>
      </w:r>
      <w:r w:rsidRPr="00A25D7D">
        <w:rPr>
          <w:rFonts w:eastAsia="Calibri" w:hint="cs"/>
          <w:rtl/>
        </w:rPr>
        <w:t xml:space="preserve"> שיעור</w:t>
      </w:r>
      <w:r w:rsidRPr="00A25D7D">
        <w:rPr>
          <w:rFonts w:eastAsia="Calibri"/>
          <w:rtl/>
        </w:rPr>
        <w:t xml:space="preserve"> </w:t>
      </w:r>
      <w:r w:rsidRPr="00A25D7D">
        <w:rPr>
          <w:rFonts w:eastAsia="Calibri" w:hint="cs"/>
          <w:rtl/>
        </w:rPr>
        <w:t>הקצבה</w:t>
      </w:r>
      <w:r w:rsidRPr="00A25D7D">
        <w:rPr>
          <w:rFonts w:eastAsia="Calibri"/>
          <w:rtl/>
        </w:rPr>
        <w:t xml:space="preserve"> נקבע על פי מספר שנות הוותק שצבר הגמלאי במקום העבודה ועל פי </w:t>
      </w:r>
      <w:r w:rsidRPr="00A25D7D">
        <w:rPr>
          <w:rFonts w:eastAsia="Calibri" w:hint="cs"/>
          <w:rtl/>
        </w:rPr>
        <w:t xml:space="preserve">המשכורת הקובעת </w:t>
      </w:r>
      <w:r w:rsidRPr="00A25D7D">
        <w:rPr>
          <w:rFonts w:eastAsia="Calibri"/>
          <w:rtl/>
        </w:rPr>
        <w:t>לפני מועד הפרישה</w:t>
      </w:r>
      <w:r>
        <w:rPr>
          <w:rFonts w:eastAsia="Calibri"/>
          <w:vertAlign w:val="superscript"/>
          <w:rtl/>
        </w:rPr>
        <w:footnoteReference w:id="2"/>
      </w:r>
      <w:r w:rsidRPr="00A25D7D">
        <w:rPr>
          <w:rFonts w:eastAsia="Calibri"/>
          <w:rtl/>
        </w:rPr>
        <w:t xml:space="preserve">. לפי החוק, שיעור הפנסיה הנצבר לזכות העובד </w:t>
      </w:r>
      <w:r w:rsidRPr="00A25D7D">
        <w:rPr>
          <w:rFonts w:eastAsia="Calibri" w:hint="cs"/>
          <w:rtl/>
        </w:rPr>
        <w:t xml:space="preserve">(להלן - שיעור הזכאות) </w:t>
      </w:r>
      <w:r w:rsidRPr="00A25D7D">
        <w:rPr>
          <w:rFonts w:eastAsia="Calibri"/>
          <w:rtl/>
        </w:rPr>
        <w:t>הוא 2% לכל שנת עבודה</w:t>
      </w:r>
      <w:r w:rsidRPr="00A25D7D">
        <w:rPr>
          <w:rFonts w:eastAsia="Calibri" w:hint="cs"/>
          <w:rtl/>
        </w:rPr>
        <w:t xml:space="preserve">. שיעור הפנסיה המרבי הוא 70% מהמשכורת הקובעת למשרה מלאה, </w:t>
      </w:r>
      <w:r w:rsidRPr="00A25D7D">
        <w:rPr>
          <w:rFonts w:eastAsia="Calibri"/>
          <w:rtl/>
        </w:rPr>
        <w:t xml:space="preserve">למעט </w:t>
      </w:r>
      <w:r w:rsidRPr="00A25D7D">
        <w:rPr>
          <w:rFonts w:eastAsia="Calibri" w:hint="cs"/>
          <w:rtl/>
        </w:rPr>
        <w:t>חריגים</w:t>
      </w:r>
      <w:r>
        <w:rPr>
          <w:rFonts w:eastAsia="Calibri"/>
          <w:vertAlign w:val="superscript"/>
          <w:rtl/>
        </w:rPr>
        <w:footnoteReference w:id="3"/>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 xml:space="preserve">שר האוצר ממונה על </w:t>
      </w:r>
      <w:r w:rsidRPr="00A25D7D">
        <w:rPr>
          <w:rFonts w:eastAsia="Calibri" w:hint="cs"/>
          <w:rtl/>
        </w:rPr>
        <w:t>יישום</w:t>
      </w:r>
      <w:r w:rsidRPr="00A25D7D">
        <w:rPr>
          <w:rFonts w:eastAsia="Calibri"/>
          <w:rtl/>
        </w:rPr>
        <w:t xml:space="preserve"> חוק הגמלאות</w:t>
      </w:r>
      <w:r w:rsidRPr="00A25D7D">
        <w:rPr>
          <w:rFonts w:eastAsia="Calibri" w:hint="cs"/>
          <w:rtl/>
        </w:rPr>
        <w:t>.</w:t>
      </w:r>
      <w:r w:rsidRPr="00A25D7D">
        <w:rPr>
          <w:rFonts w:eastAsia="Calibri"/>
          <w:rtl/>
        </w:rPr>
        <w:t xml:space="preserve"> </w:t>
      </w:r>
      <w:r w:rsidRPr="00A25D7D">
        <w:rPr>
          <w:rFonts w:eastAsia="Calibri" w:hint="cs"/>
          <w:rtl/>
        </w:rPr>
        <w:t xml:space="preserve">מינהלת </w:t>
      </w:r>
      <w:r w:rsidRPr="00A25D7D">
        <w:rPr>
          <w:rFonts w:eastAsia="Calibri"/>
          <w:rtl/>
        </w:rPr>
        <w:t>הגמלאות היא חלק ממטה השכר ב</w:t>
      </w:r>
      <w:r w:rsidRPr="00A25D7D">
        <w:rPr>
          <w:rFonts w:eastAsia="Calibri" w:hint="cs"/>
          <w:rtl/>
        </w:rPr>
        <w:t>אגף החשב הכללי</w:t>
      </w:r>
      <w:r w:rsidRPr="00A25D7D">
        <w:rPr>
          <w:rFonts w:eastAsia="Calibri"/>
          <w:rtl/>
        </w:rPr>
        <w:t xml:space="preserve"> </w:t>
      </w:r>
      <w:r w:rsidRPr="00A25D7D">
        <w:rPr>
          <w:rFonts w:eastAsia="Calibri" w:hint="cs"/>
          <w:rtl/>
        </w:rPr>
        <w:t xml:space="preserve">במשרד האוצר (להלן - חשכ"ל) וכפופה לסגן החשכ"ל לענייני שכר וגמלאות. המינהלת היא </w:t>
      </w:r>
      <w:r w:rsidRPr="00A25D7D">
        <w:rPr>
          <w:rFonts w:eastAsia="Calibri"/>
          <w:rtl/>
        </w:rPr>
        <w:t xml:space="preserve">הגוף </w:t>
      </w:r>
      <w:r w:rsidRPr="00A25D7D">
        <w:rPr>
          <w:rFonts w:eastAsia="Calibri" w:hint="cs"/>
          <w:rtl/>
        </w:rPr>
        <w:t xml:space="preserve">האחראי </w:t>
      </w:r>
      <w:r w:rsidRPr="00A25D7D">
        <w:rPr>
          <w:rFonts w:eastAsia="Calibri"/>
          <w:rtl/>
        </w:rPr>
        <w:t xml:space="preserve">מטעם שר האוצר והחשב הכללי לתשלומי הפנסיה התקציבית לעובדי מדינה </w:t>
      </w:r>
      <w:r w:rsidRPr="00A25D7D">
        <w:rPr>
          <w:rFonts w:eastAsia="Calibri" w:hint="cs"/>
          <w:rtl/>
        </w:rPr>
        <w:t xml:space="preserve">אשר </w:t>
      </w:r>
      <w:r w:rsidRPr="00A25D7D">
        <w:rPr>
          <w:rFonts w:eastAsia="Calibri"/>
          <w:rtl/>
        </w:rPr>
        <w:t>פרשו לגמלאות</w:t>
      </w:r>
      <w:r w:rsidRPr="00A25D7D">
        <w:rPr>
          <w:rFonts w:eastAsia="Calibri" w:hint="cs"/>
          <w:rtl/>
        </w:rPr>
        <w:t xml:space="preserve">. </w:t>
      </w:r>
      <w:r w:rsidRPr="00A25D7D">
        <w:rPr>
          <w:rFonts w:eastAsia="Calibri"/>
          <w:rtl/>
        </w:rPr>
        <w:t xml:space="preserve">תפקידיה העיקריים של מינהלת הגמלאות הם קביעת הזכאות לקצבה, אחוזי הזכאות לקצבה וסכום המשכורת הקובעת לקצבה וכן </w:t>
      </w:r>
      <w:r w:rsidRPr="00A25D7D">
        <w:rPr>
          <w:rFonts w:eastAsia="Calibri" w:hint="cs"/>
          <w:rtl/>
        </w:rPr>
        <w:t xml:space="preserve">ביצוע </w:t>
      </w:r>
      <w:r w:rsidRPr="00A25D7D">
        <w:rPr>
          <w:rFonts w:eastAsia="Calibri"/>
          <w:rtl/>
        </w:rPr>
        <w:t>תשלום הקצבה</w:t>
      </w:r>
      <w:r w:rsidRPr="00A25D7D">
        <w:rPr>
          <w:rFonts w:eastAsia="Calibri" w:hint="cs"/>
          <w:rtl/>
        </w:rPr>
        <w:t xml:space="preserve"> בפועל</w:t>
      </w:r>
      <w:r w:rsidRPr="00A25D7D">
        <w:rPr>
          <w:rFonts w:eastAsia="Calibri"/>
          <w:rtl/>
        </w:rPr>
        <w:t xml:space="preserve"> לגמלאי </w:t>
      </w:r>
      <w:r w:rsidRPr="00A25D7D">
        <w:rPr>
          <w:rFonts w:eastAsia="Calibri" w:hint="cs"/>
          <w:rtl/>
        </w:rPr>
        <w:t xml:space="preserve">שירות </w:t>
      </w:r>
      <w:r w:rsidRPr="00A25D7D">
        <w:rPr>
          <w:rFonts w:eastAsia="Calibri"/>
          <w:rtl/>
        </w:rPr>
        <w:t>המדינה הזכאים לפנסיה תקציבית ל</w:t>
      </w:r>
      <w:r w:rsidRPr="00A25D7D">
        <w:rPr>
          <w:rFonts w:eastAsia="Calibri" w:hint="cs"/>
          <w:rtl/>
        </w:rPr>
        <w:t xml:space="preserve">פי </w:t>
      </w:r>
      <w:r w:rsidRPr="00A25D7D">
        <w:rPr>
          <w:rFonts w:eastAsia="Calibri"/>
          <w:rtl/>
        </w:rPr>
        <w:t>חוק הגמלאות - הן תשלומי הקצבה החודשיים והן תשלום מענקי פרישה</w:t>
      </w:r>
      <w:r>
        <w:rPr>
          <w:rFonts w:eastAsia="Calibri"/>
          <w:vertAlign w:val="superscript"/>
          <w:rtl/>
        </w:rPr>
        <w:footnoteReference w:id="4"/>
      </w:r>
      <w:r w:rsidRPr="00A25D7D">
        <w:rPr>
          <w:rFonts w:eastAsia="Calibri"/>
          <w:rtl/>
        </w:rPr>
        <w:t xml:space="preserve"> ומענקי שנים עודפות</w:t>
      </w:r>
      <w:r>
        <w:rPr>
          <w:rFonts w:eastAsia="Calibri"/>
          <w:vertAlign w:val="superscript"/>
          <w:rtl/>
        </w:rPr>
        <w:footnoteReference w:id="5"/>
      </w:r>
      <w:r w:rsidRPr="00A25D7D">
        <w:rPr>
          <w:rFonts w:eastAsia="Calibri"/>
          <w:rtl/>
        </w:rPr>
        <w:t xml:space="preserve"> מתוקף חוק הגמלאות. נוסף על כך</w:t>
      </w:r>
      <w:r w:rsidRPr="00A25D7D">
        <w:rPr>
          <w:rFonts w:eastAsia="Calibri" w:hint="cs"/>
          <w:rtl/>
        </w:rPr>
        <w:t>,</w:t>
      </w:r>
      <w:r w:rsidRPr="00A25D7D">
        <w:rPr>
          <w:rFonts w:eastAsia="Calibri"/>
          <w:rtl/>
        </w:rPr>
        <w:t xml:space="preserve"> מינהלת הגמלאות ממונה על יישום הסכם רציפות זכויות</w:t>
      </w:r>
      <w:r>
        <w:rPr>
          <w:rFonts w:eastAsia="Calibri"/>
          <w:vertAlign w:val="superscript"/>
          <w:rtl/>
        </w:rPr>
        <w:footnoteReference w:id="6"/>
      </w:r>
      <w:r w:rsidRPr="00A25D7D">
        <w:rPr>
          <w:rFonts w:eastAsia="Calibri"/>
          <w:rtl/>
        </w:rPr>
        <w:t>, היוון קצבאות, עריכת התחשבנויות מול הגופים האחרים הכלולים בהסכם הרציפות ומתן שירות לגמלאי שירות המדינה. מינהלת הגמלאות משלמת את גמלת הפנסיה התקציבית לגמלאים של מרבית משרדי הממשלה, למעט</w:t>
      </w:r>
      <w:r w:rsidRPr="00A25D7D">
        <w:rPr>
          <w:rFonts w:eastAsia="Calibri" w:hint="cs"/>
          <w:rtl/>
        </w:rPr>
        <w:t xml:space="preserve"> חלק</w:t>
      </w:r>
      <w:r w:rsidRPr="00A25D7D">
        <w:rPr>
          <w:rFonts w:eastAsia="Calibri"/>
          <w:rtl/>
        </w:rPr>
        <w:t xml:space="preserve"> </w:t>
      </w:r>
      <w:r w:rsidRPr="00A25D7D">
        <w:rPr>
          <w:rFonts w:eastAsia="Calibri" w:hint="cs"/>
          <w:rtl/>
        </w:rPr>
        <w:t>מ</w:t>
      </w:r>
      <w:r w:rsidRPr="00A25D7D">
        <w:rPr>
          <w:rFonts w:eastAsia="Calibri"/>
          <w:rtl/>
        </w:rPr>
        <w:t xml:space="preserve">גמלאי מערכת הביטחון, משטרת ישראל ושירות בתי הסוהר. התשלומים מבוצעים </w:t>
      </w:r>
      <w:r w:rsidRPr="00A25D7D">
        <w:rPr>
          <w:rFonts w:eastAsia="Calibri" w:hint="cs"/>
          <w:rtl/>
        </w:rPr>
        <w:t>בהתאם</w:t>
      </w:r>
      <w:r w:rsidRPr="00A25D7D">
        <w:rPr>
          <w:rFonts w:eastAsia="Calibri"/>
          <w:rtl/>
        </w:rPr>
        <w:t xml:space="preserve"> לחוק הגמלאות ועל פי הסכמי השכר וכללי המיסוי. כמו כן</w:t>
      </w:r>
      <w:r w:rsidRPr="00A25D7D">
        <w:rPr>
          <w:rFonts w:eastAsia="Calibri" w:hint="cs"/>
          <w:rtl/>
        </w:rPr>
        <w:t>,</w:t>
      </w:r>
      <w:r w:rsidRPr="00A25D7D">
        <w:rPr>
          <w:rFonts w:eastAsia="Calibri"/>
          <w:rtl/>
        </w:rPr>
        <w:t xml:space="preserve"> מינהלת הגמלאות </w:t>
      </w:r>
      <w:r w:rsidRPr="00A25D7D">
        <w:rPr>
          <w:rFonts w:eastAsia="Calibri" w:hint="cs"/>
          <w:rtl/>
        </w:rPr>
        <w:t>משמשת</w:t>
      </w:r>
      <w:r w:rsidRPr="00A25D7D">
        <w:rPr>
          <w:rFonts w:eastAsia="Calibri"/>
          <w:rtl/>
        </w:rPr>
        <w:t xml:space="preserve"> זרוע של משרד האוצר והחשב הכללי לביצוע תשלומי הסיוע</w:t>
      </w:r>
      <w:r>
        <w:rPr>
          <w:rFonts w:eastAsia="Calibri"/>
          <w:vertAlign w:val="superscript"/>
          <w:rtl/>
        </w:rPr>
        <w:footnoteReference w:id="7"/>
      </w:r>
      <w:r w:rsidRPr="00A25D7D">
        <w:rPr>
          <w:rFonts w:eastAsia="Calibri"/>
          <w:rtl/>
        </w:rPr>
        <w:t xml:space="preserve"> השונים לקרנות הפנסיה הוותיקות, ליישום הסכמי השכר הרלוונטיים לגמלאים ולניהול מערך הסליקה של ניכויי השכר, כל זאת ל</w:t>
      </w:r>
      <w:r w:rsidRPr="00A25D7D">
        <w:rPr>
          <w:rFonts w:eastAsia="Calibri" w:hint="cs"/>
          <w:rtl/>
        </w:rPr>
        <w:t xml:space="preserve">פי </w:t>
      </w:r>
      <w:r w:rsidRPr="00A25D7D">
        <w:rPr>
          <w:rFonts w:eastAsia="Calibri"/>
          <w:rtl/>
        </w:rPr>
        <w:t>מדיניות הממשלה</w:t>
      </w:r>
      <w:r w:rsidRPr="00A25D7D">
        <w:rPr>
          <w:rFonts w:eastAsia="Calibri" w:hint="cs"/>
          <w:rtl/>
        </w:rPr>
        <w:t xml:space="preserve"> (להלן גם - המינהלת).</w:t>
      </w:r>
    </w:p>
    <w:bookmarkEnd w:id="1"/>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bookmarkStart w:id="2" w:name="_Hlk220586361"/>
      <w:r w:rsidRPr="00A25D7D">
        <w:rPr>
          <w:rFonts w:eastAsia="Calibri" w:hint="cs"/>
          <w:rtl/>
        </w:rPr>
        <w:t>בשנת 2024 שילמה</w:t>
      </w:r>
      <w:r w:rsidRPr="00A25D7D">
        <w:rPr>
          <w:rFonts w:eastAsia="Calibri"/>
          <w:rtl/>
        </w:rPr>
        <w:t xml:space="preserve"> מינהלת הגמלאות כ-</w:t>
      </w:r>
      <w:r w:rsidRPr="00A25D7D">
        <w:rPr>
          <w:rFonts w:eastAsia="Calibri" w:hint="cs"/>
          <w:rtl/>
        </w:rPr>
        <w:t>15</w:t>
      </w:r>
      <w:r w:rsidRPr="00A25D7D">
        <w:rPr>
          <w:rFonts w:eastAsia="Calibri"/>
          <w:rtl/>
        </w:rPr>
        <w:t xml:space="preserve"> מיליארד ש"ח ל</w:t>
      </w:r>
      <w:r w:rsidRPr="00A25D7D">
        <w:rPr>
          <w:rFonts w:eastAsia="Calibri" w:hint="cs"/>
          <w:rtl/>
        </w:rPr>
        <w:t>כ</w:t>
      </w:r>
      <w:r w:rsidRPr="00A25D7D">
        <w:rPr>
          <w:rFonts w:eastAsia="Calibri"/>
          <w:rtl/>
        </w:rPr>
        <w:t>-1</w:t>
      </w:r>
      <w:r w:rsidRPr="00A25D7D">
        <w:rPr>
          <w:rFonts w:eastAsia="Calibri" w:hint="cs"/>
          <w:rtl/>
        </w:rPr>
        <w:t>2</w:t>
      </w:r>
      <w:r w:rsidRPr="00A25D7D">
        <w:rPr>
          <w:rFonts w:eastAsia="Calibri"/>
          <w:rtl/>
        </w:rPr>
        <w:t>0,000 גמלאים ושאירים</w:t>
      </w:r>
      <w:bookmarkEnd w:id="2"/>
      <w:r>
        <w:rPr>
          <w:rFonts w:eastAsia="Calibri"/>
          <w:vertAlign w:val="superscript"/>
          <w:rtl/>
        </w:rPr>
        <w:footnoteReference w:id="8"/>
      </w:r>
      <w:r w:rsidRPr="00A25D7D">
        <w:rPr>
          <w:rFonts w:eastAsia="Calibri"/>
          <w:rtl/>
        </w:rPr>
        <w:t>.</w:t>
      </w:r>
      <w:r w:rsidRPr="00A25D7D">
        <w:rPr>
          <w:rFonts w:eastAsia="Calibri" w:hint="cs"/>
          <w:rtl/>
        </w:rPr>
        <w:t xml:space="preserve"> </w:t>
      </w:r>
      <w:bookmarkStart w:id="3" w:name="_Hlk220586385"/>
      <w:r w:rsidRPr="00A25D7D">
        <w:rPr>
          <w:rFonts w:eastAsia="Calibri" w:hint="cs"/>
          <w:rtl/>
        </w:rPr>
        <w:t>בסוף שנת 2024 העסיקה ה</w:t>
      </w:r>
      <w:r w:rsidRPr="00A25D7D">
        <w:rPr>
          <w:rFonts w:eastAsia="Calibri"/>
          <w:rtl/>
        </w:rPr>
        <w:t xml:space="preserve">מינהלת </w:t>
      </w:r>
      <w:r w:rsidRPr="00A25D7D">
        <w:rPr>
          <w:rFonts w:eastAsia="Calibri" w:hint="cs"/>
          <w:rtl/>
        </w:rPr>
        <w:t>69</w:t>
      </w:r>
      <w:r w:rsidRPr="00A25D7D">
        <w:rPr>
          <w:rFonts w:eastAsia="Calibri"/>
          <w:rtl/>
        </w:rPr>
        <w:t xml:space="preserve"> עובדים</w:t>
      </w:r>
      <w:r w:rsidRPr="00A25D7D">
        <w:rPr>
          <w:rFonts w:eastAsia="Calibri" w:hint="cs"/>
          <w:rtl/>
        </w:rPr>
        <w:t>,</w:t>
      </w:r>
      <w:r w:rsidRPr="00A25D7D">
        <w:rPr>
          <w:rFonts w:eastAsia="Calibri"/>
          <w:rtl/>
        </w:rPr>
        <w:t xml:space="preserve"> </w:t>
      </w:r>
      <w:r w:rsidRPr="00A25D7D">
        <w:rPr>
          <w:rFonts w:eastAsia="Calibri" w:hint="cs"/>
          <w:rtl/>
        </w:rPr>
        <w:t>מתוכם 21</w:t>
      </w:r>
      <w:r w:rsidRPr="00A25D7D">
        <w:rPr>
          <w:rFonts w:eastAsia="Calibri"/>
          <w:rtl/>
        </w:rPr>
        <w:t xml:space="preserve"> סטודנטים המועסקים במשרת סטודנט</w:t>
      </w:r>
      <w:bookmarkEnd w:id="3"/>
      <w:r w:rsidRPr="00A25D7D">
        <w:rPr>
          <w:rFonts w:eastAsia="Calibri" w:hint="cs"/>
          <w:rtl/>
        </w:rPr>
        <w:t xml:space="preserve">. במינהלת פועלות ארבע מחלקות עיקריות: </w:t>
      </w:r>
    </w:p>
    <w:p w:rsidR="00A25D7D" w:rsidRPr="00A25D7D" w:rsidP="00A25D7D">
      <w:pPr>
        <w:spacing w:line="269" w:lineRule="auto"/>
        <w:rPr>
          <w:rFonts w:eastAsia="Calibri"/>
          <w:rtl/>
        </w:rPr>
      </w:pPr>
    </w:p>
    <w:p w:rsidR="00A25D7D" w:rsidRPr="00A25D7D" w:rsidP="00A25D7D">
      <w:pPr>
        <w:numPr>
          <w:ilvl w:val="0"/>
          <w:numId w:val="21"/>
        </w:numPr>
        <w:spacing w:line="269" w:lineRule="auto"/>
        <w:contextualSpacing/>
        <w:rPr>
          <w:rFonts w:eastAsia="Calibri"/>
          <w:rtl/>
        </w:rPr>
      </w:pPr>
      <w:r w:rsidRPr="00A25D7D">
        <w:rPr>
          <w:rFonts w:eastAsia="Times New Roman" w:hint="cs"/>
          <w:bCs/>
          <w:spacing w:val="40"/>
          <w:rtl/>
        </w:rPr>
        <w:t>מחלקת מיצוי זכויות:</w:t>
      </w:r>
      <w:r w:rsidRPr="00A25D7D">
        <w:rPr>
          <w:rFonts w:eastAsia="Calibri" w:hint="cs"/>
          <w:rtl/>
        </w:rPr>
        <w:t xml:space="preserve"> מחלקה המטפלת בהוצאת אישורי הזכאות לקצבה, בקביעת גובה הקצבה, באישור מענקים ובקביעת הקצבה לשאירים.</w:t>
      </w:r>
    </w:p>
    <w:p w:rsidR="00A25D7D" w:rsidRPr="00A25D7D" w:rsidP="00A25D7D">
      <w:pPr>
        <w:numPr>
          <w:ilvl w:val="0"/>
          <w:numId w:val="21"/>
        </w:numPr>
        <w:spacing w:line="269" w:lineRule="auto"/>
        <w:contextualSpacing/>
        <w:rPr>
          <w:rFonts w:eastAsia="Calibri"/>
        </w:rPr>
      </w:pPr>
      <w:r w:rsidRPr="00A25D7D">
        <w:rPr>
          <w:rFonts w:eastAsia="Times New Roman" w:hint="cs"/>
          <w:bCs/>
          <w:spacing w:val="40"/>
          <w:rtl/>
        </w:rPr>
        <w:t>מחלקת תשלומים ויישום הסכמים:</w:t>
      </w:r>
      <w:r w:rsidRPr="00A25D7D">
        <w:rPr>
          <w:rFonts w:eastAsia="Calibri" w:hint="cs"/>
          <w:rtl/>
        </w:rPr>
        <w:t xml:space="preserve"> מחלקה המלווה את משרדי הממשלה והגמלאים בהיבטי המקצוע והשירות.</w:t>
      </w:r>
    </w:p>
    <w:p w:rsidR="00A25D7D" w:rsidRPr="00A25D7D" w:rsidP="00A25D7D">
      <w:pPr>
        <w:spacing w:line="269" w:lineRule="auto"/>
        <w:ind w:left="340"/>
        <w:contextualSpacing/>
        <w:rPr>
          <w:rFonts w:eastAsia="Calibri"/>
          <w:rtl/>
        </w:rPr>
      </w:pPr>
    </w:p>
    <w:p w:rsidR="00A25D7D" w:rsidRPr="00A25D7D" w:rsidP="00A25D7D">
      <w:pPr>
        <w:numPr>
          <w:ilvl w:val="0"/>
          <w:numId w:val="21"/>
        </w:numPr>
        <w:spacing w:line="269" w:lineRule="auto"/>
        <w:contextualSpacing/>
        <w:rPr>
          <w:rFonts w:eastAsia="Calibri"/>
        </w:rPr>
      </w:pPr>
      <w:r w:rsidRPr="00A25D7D">
        <w:rPr>
          <w:rFonts w:eastAsia="Times New Roman" w:hint="cs"/>
          <w:bCs/>
          <w:spacing w:val="40"/>
          <w:rtl/>
        </w:rPr>
        <w:t>מחלקת השתתפויות ותשלומים:</w:t>
      </w:r>
      <w:r w:rsidRPr="00A25D7D">
        <w:rPr>
          <w:rFonts w:eastAsia="Calibri" w:hint="cs"/>
          <w:rtl/>
        </w:rPr>
        <w:t xml:space="preserve"> מחלקה זו אחראית להחלת הסכם רציפות עבור פורש מהמדינה וגוף אחר משתתף בקצבתו ולהפך. </w:t>
      </w:r>
    </w:p>
    <w:p w:rsidR="00A25D7D" w:rsidRPr="00A25D7D" w:rsidP="00A25D7D">
      <w:pPr>
        <w:spacing w:line="269" w:lineRule="auto"/>
        <w:rPr>
          <w:rFonts w:eastAsia="Calibri"/>
          <w:rtl/>
        </w:rPr>
      </w:pPr>
    </w:p>
    <w:p w:rsidR="00A25D7D" w:rsidRPr="00A25D7D" w:rsidP="00A25D7D">
      <w:pPr>
        <w:numPr>
          <w:ilvl w:val="0"/>
          <w:numId w:val="21"/>
        </w:numPr>
        <w:spacing w:line="269" w:lineRule="auto"/>
        <w:contextualSpacing/>
        <w:rPr>
          <w:rFonts w:eastAsia="Calibri"/>
          <w:rtl/>
        </w:rPr>
      </w:pPr>
      <w:r w:rsidRPr="00A25D7D">
        <w:rPr>
          <w:rFonts w:eastAsia="Times New Roman" w:hint="cs"/>
          <w:bCs/>
          <w:spacing w:val="40"/>
          <w:rtl/>
        </w:rPr>
        <w:t>מחלקה מקצועית משפטית ומיסוי:</w:t>
      </w:r>
      <w:r w:rsidRPr="00A25D7D">
        <w:rPr>
          <w:rFonts w:eastAsia="Calibri" w:hint="cs"/>
          <w:rtl/>
        </w:rPr>
        <w:t xml:space="preserve"> </w:t>
      </w:r>
      <w:r w:rsidRPr="00A25D7D">
        <w:rPr>
          <w:rFonts w:eastAsia="Calibri"/>
          <w:rtl/>
        </w:rPr>
        <w:t xml:space="preserve">מחלקה </w:t>
      </w:r>
      <w:r w:rsidRPr="00A25D7D">
        <w:rPr>
          <w:rFonts w:eastAsia="Calibri" w:hint="cs"/>
          <w:rtl/>
        </w:rPr>
        <w:t>ה</w:t>
      </w:r>
      <w:r w:rsidRPr="00A25D7D">
        <w:rPr>
          <w:rFonts w:eastAsia="Calibri"/>
          <w:rtl/>
        </w:rPr>
        <w:t>מחולקת לשני נושאים</w:t>
      </w:r>
      <w:r w:rsidRPr="00A25D7D">
        <w:rPr>
          <w:rFonts w:eastAsia="Calibri" w:hint="cs"/>
          <w:rtl/>
        </w:rPr>
        <w:t xml:space="preserve"> </w:t>
      </w:r>
      <w:r w:rsidRPr="00A25D7D">
        <w:rPr>
          <w:rFonts w:eastAsia="Calibri"/>
          <w:rtl/>
        </w:rPr>
        <w:t>מרכזיים: משפטי</w:t>
      </w:r>
      <w:r w:rsidRPr="00A25D7D">
        <w:rPr>
          <w:rFonts w:eastAsia="Calibri" w:hint="cs"/>
          <w:rtl/>
        </w:rPr>
        <w:t xml:space="preserve"> </w:t>
      </w:r>
      <w:r w:rsidRPr="00A25D7D">
        <w:rPr>
          <w:rFonts w:eastAsia="Calibri"/>
          <w:rtl/>
        </w:rPr>
        <w:t>- טיפול בתביעות</w:t>
      </w:r>
      <w:r w:rsidRPr="00A25D7D">
        <w:rPr>
          <w:rFonts w:eastAsia="Calibri" w:hint="cs"/>
          <w:rtl/>
        </w:rPr>
        <w:t xml:space="preserve"> </w:t>
      </w:r>
      <w:r w:rsidRPr="00A25D7D">
        <w:rPr>
          <w:rFonts w:eastAsia="Calibri"/>
          <w:rtl/>
        </w:rPr>
        <w:t>משפטיות</w:t>
      </w:r>
      <w:r w:rsidRPr="00A25D7D">
        <w:rPr>
          <w:rFonts w:eastAsia="Calibri" w:hint="cs"/>
          <w:rtl/>
        </w:rPr>
        <w:t>, דהיינו</w:t>
      </w:r>
      <w:r w:rsidRPr="00A25D7D">
        <w:rPr>
          <w:rFonts w:eastAsia="Calibri"/>
          <w:rtl/>
        </w:rPr>
        <w:t xml:space="preserve"> עבודה שוטפת עם הלשכה</w:t>
      </w:r>
      <w:r w:rsidRPr="00A25D7D">
        <w:rPr>
          <w:rFonts w:eastAsia="Calibri" w:hint="cs"/>
          <w:rtl/>
        </w:rPr>
        <w:t xml:space="preserve"> </w:t>
      </w:r>
      <w:r w:rsidRPr="00A25D7D">
        <w:rPr>
          <w:rFonts w:eastAsia="Calibri"/>
          <w:rtl/>
        </w:rPr>
        <w:t>המשפטית ופרקליטות המדינה בנוגע</w:t>
      </w:r>
      <w:r w:rsidRPr="00A25D7D">
        <w:rPr>
          <w:rFonts w:eastAsia="Calibri" w:hint="cs"/>
          <w:rtl/>
        </w:rPr>
        <w:t xml:space="preserve"> </w:t>
      </w:r>
      <w:r w:rsidRPr="00A25D7D">
        <w:rPr>
          <w:rFonts w:eastAsia="Calibri"/>
          <w:rtl/>
        </w:rPr>
        <w:t>לתביעות נגד המ</w:t>
      </w:r>
      <w:r w:rsidRPr="00A25D7D">
        <w:rPr>
          <w:rFonts w:eastAsia="Calibri" w:hint="cs"/>
          <w:rtl/>
        </w:rPr>
        <w:t>י</w:t>
      </w:r>
      <w:r w:rsidRPr="00A25D7D">
        <w:rPr>
          <w:rFonts w:eastAsia="Calibri"/>
          <w:rtl/>
        </w:rPr>
        <w:t>נהלת ומשרדי</w:t>
      </w:r>
      <w:r w:rsidRPr="00A25D7D">
        <w:rPr>
          <w:rFonts w:eastAsia="Calibri" w:hint="cs"/>
          <w:rtl/>
        </w:rPr>
        <w:t xml:space="preserve"> הממשלה</w:t>
      </w:r>
      <w:r w:rsidRPr="00A25D7D">
        <w:rPr>
          <w:rFonts w:eastAsia="Calibri"/>
          <w:rtl/>
        </w:rPr>
        <w:t>.</w:t>
      </w:r>
      <w:r w:rsidRPr="00A25D7D">
        <w:rPr>
          <w:rFonts w:eastAsia="Calibri" w:hint="cs"/>
          <w:rtl/>
        </w:rPr>
        <w:t xml:space="preserve"> </w:t>
      </w:r>
      <w:r w:rsidRPr="00A25D7D">
        <w:rPr>
          <w:rFonts w:eastAsia="Calibri"/>
          <w:rtl/>
        </w:rPr>
        <w:t>מיסוי</w:t>
      </w:r>
      <w:r w:rsidRPr="00A25D7D">
        <w:rPr>
          <w:rFonts w:eastAsia="Calibri" w:hint="cs"/>
          <w:rtl/>
        </w:rPr>
        <w:t xml:space="preserve"> </w:t>
      </w:r>
      <w:r w:rsidRPr="00A25D7D">
        <w:rPr>
          <w:rFonts w:eastAsia="Calibri"/>
          <w:rtl/>
        </w:rPr>
        <w:t>- יישום הוראות מס הכנסה</w:t>
      </w:r>
      <w:r w:rsidRPr="00A25D7D">
        <w:rPr>
          <w:rFonts w:eastAsia="Calibri" w:hint="cs"/>
          <w:rtl/>
        </w:rPr>
        <w:t xml:space="preserve"> וביטוח לאומי (</w:t>
      </w:r>
      <w:r w:rsidRPr="00A25D7D">
        <w:rPr>
          <w:rFonts w:eastAsia="Calibri"/>
          <w:rtl/>
        </w:rPr>
        <w:t xml:space="preserve">תיאום מס </w:t>
      </w:r>
      <w:r w:rsidRPr="00A25D7D">
        <w:rPr>
          <w:rFonts w:eastAsia="Calibri" w:hint="cs"/>
          <w:rtl/>
        </w:rPr>
        <w:t>ו</w:t>
      </w:r>
      <w:r w:rsidRPr="00A25D7D">
        <w:rPr>
          <w:rFonts w:eastAsia="Calibri"/>
          <w:rtl/>
        </w:rPr>
        <w:t>ט</w:t>
      </w:r>
      <w:r w:rsidRPr="00A25D7D">
        <w:rPr>
          <w:rFonts w:eastAsia="Calibri" w:hint="cs"/>
          <w:rtl/>
        </w:rPr>
        <w:t>ו</w:t>
      </w:r>
      <w:r w:rsidRPr="00A25D7D">
        <w:rPr>
          <w:rFonts w:eastAsia="Calibri"/>
          <w:rtl/>
        </w:rPr>
        <w:t>פסי 101</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בלוח 1 מוצגים נתוני הדוחות הכספיים של מינהלת הגמלאות לשנים 2023 - 2024: </w:t>
      </w:r>
    </w:p>
    <w:p w:rsidR="00A25D7D" w:rsidRPr="00A25D7D" w:rsidP="00A25D7D">
      <w:pPr>
        <w:spacing w:line="269" w:lineRule="auto"/>
        <w:ind w:left="-567"/>
        <w:rPr>
          <w:rFonts w:eastAsia="Calibri"/>
          <w:szCs w:val="20"/>
          <w:rtl/>
        </w:rPr>
      </w:pPr>
    </w:p>
    <w:p w:rsidR="00A25D7D" w:rsidRPr="00A25D7D" w:rsidP="007B33EB">
      <w:pPr>
        <w:spacing w:after="120" w:line="269" w:lineRule="auto"/>
        <w:jc w:val="center"/>
        <w:rPr>
          <w:rFonts w:eastAsia="Calibri"/>
          <w:b/>
          <w:bCs/>
          <w:rtl/>
        </w:rPr>
      </w:pPr>
      <w:r w:rsidRPr="00A25D7D">
        <w:rPr>
          <w:rFonts w:eastAsia="Calibri" w:hint="eastAsia"/>
          <w:rtl/>
        </w:rPr>
        <w:t>לוח</w:t>
      </w:r>
      <w:r w:rsidRPr="00A25D7D">
        <w:rPr>
          <w:rFonts w:eastAsia="Calibri"/>
          <w:rtl/>
        </w:rPr>
        <w:t xml:space="preserve"> 1</w:t>
      </w:r>
      <w:r w:rsidRPr="00A25D7D">
        <w:rPr>
          <w:rFonts w:eastAsia="Calibri" w:hint="cs"/>
          <w:rtl/>
        </w:rPr>
        <w:t>:</w:t>
      </w:r>
      <w:r w:rsidRPr="00A25D7D">
        <w:rPr>
          <w:rFonts w:eastAsia="Calibri"/>
          <w:b/>
          <w:bCs/>
          <w:rtl/>
        </w:rPr>
        <w:t xml:space="preserve"> </w:t>
      </w:r>
      <w:r w:rsidRPr="00A25D7D">
        <w:rPr>
          <w:rFonts w:eastAsia="Calibri" w:hint="eastAsia"/>
          <w:b/>
          <w:bCs/>
          <w:rtl/>
        </w:rPr>
        <w:t>נתוני</w:t>
      </w:r>
      <w:r w:rsidRPr="00A25D7D">
        <w:rPr>
          <w:rFonts w:eastAsia="Calibri"/>
          <w:b/>
          <w:bCs/>
          <w:rtl/>
        </w:rPr>
        <w:t xml:space="preserve"> </w:t>
      </w:r>
      <w:r w:rsidRPr="00A25D7D">
        <w:rPr>
          <w:rFonts w:eastAsia="Calibri" w:hint="cs"/>
          <w:b/>
          <w:bCs/>
          <w:rtl/>
        </w:rPr>
        <w:t>ה</w:t>
      </w:r>
      <w:r w:rsidRPr="00A25D7D">
        <w:rPr>
          <w:rFonts w:eastAsia="Calibri" w:hint="eastAsia"/>
          <w:b/>
          <w:bCs/>
          <w:rtl/>
        </w:rPr>
        <w:t>דוחות</w:t>
      </w:r>
      <w:r w:rsidRPr="00A25D7D">
        <w:rPr>
          <w:rFonts w:eastAsia="Calibri"/>
          <w:b/>
          <w:bCs/>
          <w:rtl/>
        </w:rPr>
        <w:t xml:space="preserve"> </w:t>
      </w:r>
      <w:r w:rsidRPr="00A25D7D">
        <w:rPr>
          <w:rFonts w:eastAsia="Calibri" w:hint="cs"/>
          <w:b/>
          <w:bCs/>
          <w:rtl/>
        </w:rPr>
        <w:t>ה</w:t>
      </w:r>
      <w:r w:rsidRPr="00A25D7D">
        <w:rPr>
          <w:rFonts w:eastAsia="Calibri" w:hint="eastAsia"/>
          <w:b/>
          <w:bCs/>
          <w:rtl/>
        </w:rPr>
        <w:t>כספיים</w:t>
      </w:r>
      <w:r w:rsidRPr="00A25D7D">
        <w:rPr>
          <w:rFonts w:eastAsia="Calibri" w:hint="cs"/>
          <w:b/>
          <w:bCs/>
          <w:rtl/>
        </w:rPr>
        <w:t xml:space="preserve"> של מינהלת הגמלאות,</w:t>
      </w:r>
      <w:r w:rsidRPr="00A25D7D">
        <w:rPr>
          <w:rFonts w:eastAsia="Calibri"/>
          <w:b/>
          <w:bCs/>
          <w:rtl/>
        </w:rPr>
        <w:t xml:space="preserve"> 20</w:t>
      </w:r>
      <w:r w:rsidRPr="00A25D7D">
        <w:rPr>
          <w:rFonts w:eastAsia="Calibri" w:hint="cs"/>
          <w:b/>
          <w:bCs/>
          <w:rtl/>
        </w:rPr>
        <w:t xml:space="preserve">23 - </w:t>
      </w:r>
      <w:r w:rsidRPr="00A25D7D">
        <w:rPr>
          <w:rFonts w:eastAsia="Calibri"/>
          <w:b/>
          <w:bCs/>
          <w:rtl/>
        </w:rPr>
        <w:t>20</w:t>
      </w:r>
      <w:r w:rsidRPr="00A25D7D">
        <w:rPr>
          <w:rFonts w:eastAsia="Calibri" w:hint="cs"/>
          <w:b/>
          <w:bCs/>
          <w:rtl/>
        </w:rPr>
        <w:t>24</w:t>
      </w:r>
      <w:r w:rsidRPr="00A25D7D">
        <w:rPr>
          <w:rFonts w:eastAsia="Calibri"/>
          <w:b/>
          <w:bCs/>
          <w:rtl/>
        </w:rPr>
        <w:t xml:space="preserve"> </w:t>
      </w:r>
      <w:r w:rsidRPr="00A25D7D">
        <w:rPr>
          <w:rFonts w:eastAsia="Calibri" w:hint="cs"/>
          <w:b/>
          <w:bCs/>
          <w:rtl/>
        </w:rPr>
        <w:t>(</w:t>
      </w:r>
      <w:r w:rsidRPr="00A25D7D">
        <w:rPr>
          <w:rFonts w:eastAsia="Calibri"/>
          <w:b/>
          <w:bCs/>
          <w:rtl/>
        </w:rPr>
        <w:t>במיליוני ש"ח</w:t>
      </w:r>
      <w:r w:rsidRPr="00A25D7D">
        <w:rPr>
          <w:rFonts w:eastAsia="Calibri" w:hint="cs"/>
          <w:b/>
          <w:bCs/>
          <w:rtl/>
        </w:rPr>
        <w:t>)</w:t>
      </w:r>
    </w:p>
    <w:tbl>
      <w:tblPr>
        <w:tblStyle w:val="GridTable4Accent1"/>
        <w:bidiVisual/>
        <w:tblW w:w="0" w:type="auto"/>
        <w:jc w:val="center"/>
        <w:tblLook w:val="04A0"/>
      </w:tblPr>
      <w:tblGrid>
        <w:gridCol w:w="2111"/>
        <w:gridCol w:w="1164"/>
        <w:gridCol w:w="1135"/>
      </w:tblGrid>
      <w:tr w:rsidTr="00A25D7D">
        <w:tblPrEx>
          <w:tblW w:w="0" w:type="auto"/>
          <w:tblLook w:val="04A0"/>
        </w:tblPrEx>
        <w:tc>
          <w:tcPr>
            <w:tcW w:w="2111" w:type="dxa"/>
          </w:tcPr>
          <w:p w:rsidR="00A25D7D" w:rsidRPr="00A25D7D" w:rsidP="00A25D7D">
            <w:pPr>
              <w:spacing w:before="72" w:beforeLines="30" w:after="72" w:afterLines="30" w:line="269" w:lineRule="auto"/>
              <w:rPr>
                <w:rFonts w:eastAsia="Calibri"/>
                <w:color w:val="FFFFFF"/>
                <w:sz w:val="22"/>
                <w:szCs w:val="22"/>
                <w:rtl/>
              </w:rPr>
            </w:pPr>
          </w:p>
        </w:tc>
        <w:tc>
          <w:tcPr>
            <w:tcW w:w="1164" w:type="dxa"/>
          </w:tcPr>
          <w:p w:rsidR="00A25D7D" w:rsidRPr="00A25D7D" w:rsidP="00A25D7D">
            <w:pPr>
              <w:spacing w:before="72" w:beforeLines="30" w:after="72" w:afterLines="30" w:line="269" w:lineRule="auto"/>
              <w:jc w:val="center"/>
              <w:rPr>
                <w:rFonts w:eastAsia="Calibri"/>
                <w:color w:val="FFFFFF"/>
                <w:sz w:val="22"/>
                <w:szCs w:val="22"/>
                <w:rtl/>
              </w:rPr>
            </w:pPr>
            <w:r w:rsidRPr="00A25D7D">
              <w:rPr>
                <w:rFonts w:eastAsia="Calibri" w:hint="cs"/>
                <w:color w:val="FFFFFF"/>
                <w:sz w:val="22"/>
                <w:szCs w:val="22"/>
                <w:rtl/>
              </w:rPr>
              <w:t>2023</w:t>
            </w:r>
          </w:p>
        </w:tc>
        <w:tc>
          <w:tcPr>
            <w:tcW w:w="1135" w:type="dxa"/>
          </w:tcPr>
          <w:p w:rsidR="00A25D7D" w:rsidRPr="00A25D7D" w:rsidP="00A25D7D">
            <w:pPr>
              <w:spacing w:before="72" w:beforeLines="30" w:after="72" w:afterLines="30" w:line="269" w:lineRule="auto"/>
              <w:jc w:val="center"/>
              <w:rPr>
                <w:rFonts w:eastAsia="Calibri"/>
                <w:color w:val="FFFFFF"/>
                <w:sz w:val="22"/>
                <w:szCs w:val="22"/>
                <w:rtl/>
              </w:rPr>
            </w:pPr>
            <w:r w:rsidRPr="00A25D7D">
              <w:rPr>
                <w:rFonts w:eastAsia="Calibri" w:hint="cs"/>
                <w:color w:val="FFFFFF"/>
                <w:sz w:val="22"/>
                <w:szCs w:val="22"/>
                <w:rtl/>
              </w:rPr>
              <w:t>2024</w:t>
            </w:r>
          </w:p>
        </w:tc>
      </w:tr>
      <w:tr w:rsidTr="00A25D7D">
        <w:tblPrEx>
          <w:tblW w:w="0" w:type="auto"/>
          <w:tblLook w:val="04A0"/>
        </w:tblPrEx>
        <w:trPr>
          <w:trHeight w:val="475"/>
        </w:trPr>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 xml:space="preserve">הכנסות </w:t>
            </w:r>
          </w:p>
        </w:tc>
        <w:tc>
          <w:tcPr>
            <w:tcW w:w="1164" w:type="dxa"/>
          </w:tcPr>
          <w:p w:rsidR="00A25D7D" w:rsidRPr="00A25D7D" w:rsidP="00A25D7D">
            <w:pPr>
              <w:spacing w:before="72" w:beforeLines="30" w:after="72" w:afterLines="30" w:line="269" w:lineRule="auto"/>
              <w:jc w:val="left"/>
              <w:rPr>
                <w:rFonts w:eastAsia="Calibri"/>
                <w:sz w:val="22"/>
                <w:szCs w:val="22"/>
                <w:rtl/>
              </w:rPr>
            </w:pPr>
          </w:p>
        </w:tc>
        <w:tc>
          <w:tcPr>
            <w:tcW w:w="1135" w:type="dxa"/>
          </w:tcPr>
          <w:p w:rsidR="00A25D7D" w:rsidRPr="00A25D7D" w:rsidP="00A25D7D">
            <w:pPr>
              <w:spacing w:before="72" w:beforeLines="30" w:after="72" w:afterLines="30" w:line="269" w:lineRule="auto"/>
              <w:jc w:val="left"/>
              <w:rPr>
                <w:rFonts w:eastAsia="Calibri"/>
                <w:sz w:val="22"/>
                <w:szCs w:val="22"/>
                <w:rtl/>
              </w:rPr>
            </w:pPr>
          </w:p>
        </w:tc>
      </w:tr>
      <w:tr w:rsidTr="00782875">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הכנסות מתקציב</w:t>
            </w:r>
            <w:r w:rsidRPr="00A25D7D">
              <w:rPr>
                <w:rFonts w:eastAsia="Calibri" w:hint="cs"/>
                <w:sz w:val="22"/>
                <w:szCs w:val="22"/>
                <w:vertAlign w:val="superscript"/>
                <w:rtl/>
              </w:rPr>
              <w:t>*</w:t>
            </w:r>
          </w:p>
        </w:tc>
        <w:tc>
          <w:tcPr>
            <w:tcW w:w="1164"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21,070</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22,316</w:t>
            </w:r>
          </w:p>
        </w:tc>
      </w:tr>
      <w:tr w:rsidTr="00A25D7D">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הכנסות מהעברות</w:t>
            </w:r>
            <w:r>
              <w:rPr>
                <w:rFonts w:eastAsia="Calibri"/>
                <w:sz w:val="22"/>
                <w:szCs w:val="22"/>
                <w:vertAlign w:val="superscript"/>
                <w:rtl/>
              </w:rPr>
              <w:footnoteReference w:id="9"/>
            </w:r>
          </w:p>
        </w:tc>
        <w:tc>
          <w:tcPr>
            <w:tcW w:w="1164"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259</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248</w:t>
            </w:r>
          </w:p>
        </w:tc>
      </w:tr>
      <w:tr w:rsidTr="00782875">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הכנסות אחרות</w:t>
            </w:r>
            <w:r>
              <w:rPr>
                <w:rFonts w:eastAsia="Calibri"/>
                <w:sz w:val="22"/>
                <w:szCs w:val="22"/>
                <w:vertAlign w:val="superscript"/>
                <w:rtl/>
              </w:rPr>
              <w:footnoteReference w:id="10"/>
            </w:r>
          </w:p>
        </w:tc>
        <w:tc>
          <w:tcPr>
            <w:tcW w:w="1164"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769</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495</w:t>
            </w:r>
          </w:p>
        </w:tc>
      </w:tr>
      <w:tr w:rsidTr="00A25D7D">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סה"כ הכנסות</w:t>
            </w:r>
          </w:p>
        </w:tc>
        <w:tc>
          <w:tcPr>
            <w:tcW w:w="1164"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22,098</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23,059</w:t>
            </w:r>
          </w:p>
        </w:tc>
      </w:tr>
      <w:tr w:rsidTr="00782875">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הוצאות</w:t>
            </w:r>
          </w:p>
        </w:tc>
        <w:tc>
          <w:tcPr>
            <w:tcW w:w="1164" w:type="dxa"/>
          </w:tcPr>
          <w:p w:rsidR="00A25D7D" w:rsidRPr="00A25D7D" w:rsidP="00A25D7D">
            <w:pPr>
              <w:spacing w:before="72" w:beforeLines="30" w:after="72" w:afterLines="30" w:line="269" w:lineRule="auto"/>
              <w:jc w:val="left"/>
              <w:rPr>
                <w:rFonts w:eastAsia="Calibri"/>
                <w:sz w:val="22"/>
                <w:szCs w:val="22"/>
                <w:rtl/>
              </w:rPr>
            </w:pPr>
          </w:p>
        </w:tc>
        <w:tc>
          <w:tcPr>
            <w:tcW w:w="1135" w:type="dxa"/>
          </w:tcPr>
          <w:p w:rsidR="00A25D7D" w:rsidRPr="00A25D7D" w:rsidP="00A25D7D">
            <w:pPr>
              <w:spacing w:before="72" w:beforeLines="30" w:after="72" w:afterLines="30" w:line="269" w:lineRule="auto"/>
              <w:jc w:val="left"/>
              <w:rPr>
                <w:rFonts w:eastAsia="Calibri"/>
                <w:sz w:val="22"/>
                <w:szCs w:val="22"/>
                <w:rtl/>
              </w:rPr>
            </w:pPr>
          </w:p>
        </w:tc>
      </w:tr>
      <w:tr w:rsidTr="00A25D7D">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שכר עבודה והטבות לעובדים</w:t>
            </w:r>
            <w:r>
              <w:rPr>
                <w:rFonts w:eastAsia="Calibri"/>
                <w:sz w:val="22"/>
                <w:szCs w:val="22"/>
                <w:vertAlign w:val="superscript"/>
                <w:rtl/>
              </w:rPr>
              <w:footnoteReference w:id="11"/>
            </w:r>
          </w:p>
        </w:tc>
        <w:tc>
          <w:tcPr>
            <w:tcW w:w="1164"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 xml:space="preserve">21,014 </w:t>
            </w:r>
          </w:p>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סיווג מחדש</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890</w:t>
            </w:r>
            <w:r>
              <w:rPr>
                <w:rFonts w:eastAsia="Calibri"/>
                <w:sz w:val="22"/>
                <w:szCs w:val="22"/>
                <w:vertAlign w:val="superscript"/>
                <w:rtl/>
              </w:rPr>
              <w:footnoteReference w:id="12"/>
            </w:r>
          </w:p>
        </w:tc>
      </w:tr>
      <w:tr w:rsidTr="00782875">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תמיכות, הקצבות והעברות</w:t>
            </w:r>
            <w:r>
              <w:rPr>
                <w:rFonts w:eastAsia="Calibri"/>
                <w:sz w:val="22"/>
                <w:szCs w:val="22"/>
                <w:vertAlign w:val="superscript"/>
                <w:rtl/>
              </w:rPr>
              <w:footnoteReference w:id="13"/>
            </w:r>
          </w:p>
        </w:tc>
        <w:tc>
          <w:tcPr>
            <w:tcW w:w="1164"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9,082</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10,603</w:t>
            </w:r>
          </w:p>
        </w:tc>
      </w:tr>
      <w:tr w:rsidTr="00A25D7D">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הוצאות תפעוליות</w:t>
            </w:r>
          </w:p>
        </w:tc>
        <w:tc>
          <w:tcPr>
            <w:tcW w:w="1164"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27</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23</w:t>
            </w:r>
          </w:p>
        </w:tc>
      </w:tr>
      <w:tr w:rsidTr="00782875">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הוצאות הנהלה וכלליות</w:t>
            </w:r>
          </w:p>
        </w:tc>
        <w:tc>
          <w:tcPr>
            <w:tcW w:w="1164"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(0.7)</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3</w:t>
            </w:r>
          </w:p>
        </w:tc>
      </w:tr>
      <w:tr w:rsidTr="00A25D7D">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סה"כ הוצאות</w:t>
            </w:r>
          </w:p>
        </w:tc>
        <w:tc>
          <w:tcPr>
            <w:tcW w:w="1164"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30,123</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11,519</w:t>
            </w:r>
          </w:p>
        </w:tc>
      </w:tr>
      <w:tr w:rsidTr="00782875">
        <w:tblPrEx>
          <w:tblW w:w="0" w:type="auto"/>
          <w:tblLook w:val="04A0"/>
        </w:tblPrEx>
        <w:tc>
          <w:tcPr>
            <w:tcW w:w="2111"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רווח (גרעון) נטו מפעילות</w:t>
            </w:r>
          </w:p>
        </w:tc>
        <w:tc>
          <w:tcPr>
            <w:tcW w:w="1164" w:type="dxa"/>
          </w:tcPr>
          <w:p w:rsidR="00A25D7D" w:rsidRPr="00A25D7D" w:rsidP="00A25D7D">
            <w:pPr>
              <w:spacing w:before="72" w:beforeLines="30" w:after="72" w:afterLines="30" w:line="269" w:lineRule="auto"/>
              <w:jc w:val="left"/>
              <w:rPr>
                <w:rFonts w:eastAsia="Calibri"/>
                <w:sz w:val="22"/>
                <w:szCs w:val="22"/>
              </w:rPr>
            </w:pPr>
            <w:r w:rsidRPr="00A25D7D">
              <w:rPr>
                <w:rFonts w:eastAsia="Calibri" w:hint="cs"/>
                <w:sz w:val="22"/>
                <w:szCs w:val="22"/>
                <w:rtl/>
              </w:rPr>
              <w:t>(8,025)</w:t>
            </w:r>
          </w:p>
        </w:tc>
        <w:tc>
          <w:tcPr>
            <w:tcW w:w="1135" w:type="dxa"/>
          </w:tcPr>
          <w:p w:rsidR="00A25D7D" w:rsidRPr="00A25D7D" w:rsidP="00A25D7D">
            <w:pPr>
              <w:spacing w:before="72" w:beforeLines="30" w:after="72" w:afterLines="30" w:line="269" w:lineRule="auto"/>
              <w:jc w:val="left"/>
              <w:rPr>
                <w:rFonts w:eastAsia="Calibri"/>
                <w:sz w:val="22"/>
                <w:szCs w:val="22"/>
                <w:rtl/>
              </w:rPr>
            </w:pPr>
            <w:r w:rsidRPr="00A25D7D">
              <w:rPr>
                <w:rFonts w:eastAsia="Calibri" w:hint="cs"/>
                <w:sz w:val="22"/>
                <w:szCs w:val="22"/>
                <w:rtl/>
              </w:rPr>
              <w:t>11,540</w:t>
            </w:r>
          </w:p>
        </w:tc>
      </w:tr>
    </w:tbl>
    <w:p w:rsidR="00A25D7D" w:rsidRPr="00A25D7D" w:rsidP="007B33EB">
      <w:pPr>
        <w:spacing w:before="120" w:line="269" w:lineRule="auto"/>
        <w:ind w:left="720" w:hanging="720"/>
        <w:rPr>
          <w:rFonts w:eastAsia="Calibri"/>
          <w:szCs w:val="20"/>
          <w:rtl/>
        </w:rPr>
      </w:pPr>
      <w:r w:rsidRPr="00A25D7D">
        <w:rPr>
          <w:rFonts w:eastAsia="Calibri" w:hint="eastAsia"/>
          <w:szCs w:val="20"/>
          <w:rtl/>
        </w:rPr>
        <w:t>על</w:t>
      </w:r>
      <w:r w:rsidRPr="00A25D7D">
        <w:rPr>
          <w:rFonts w:eastAsia="Calibri"/>
          <w:szCs w:val="20"/>
          <w:rtl/>
        </w:rPr>
        <w:t xml:space="preserve"> פי </w:t>
      </w:r>
      <w:r w:rsidRPr="00A25D7D">
        <w:rPr>
          <w:rFonts w:eastAsia="Calibri" w:hint="eastAsia"/>
          <w:szCs w:val="20"/>
          <w:rtl/>
        </w:rPr>
        <w:t>הדוחות</w:t>
      </w:r>
      <w:r w:rsidRPr="00A25D7D">
        <w:rPr>
          <w:rFonts w:eastAsia="Calibri"/>
          <w:szCs w:val="20"/>
          <w:rtl/>
        </w:rPr>
        <w:t xml:space="preserve"> הכספיים של </w:t>
      </w:r>
      <w:r w:rsidRPr="00A25D7D">
        <w:rPr>
          <w:rFonts w:eastAsia="Calibri" w:hint="eastAsia"/>
          <w:szCs w:val="20"/>
          <w:rtl/>
        </w:rPr>
        <w:t>מינהלת</w:t>
      </w:r>
      <w:r w:rsidRPr="00A25D7D">
        <w:rPr>
          <w:rFonts w:eastAsia="Calibri"/>
          <w:szCs w:val="20"/>
          <w:rtl/>
        </w:rPr>
        <w:t xml:space="preserve"> הגמלאות לשנת 2024, בעיבוד משרד מבקר המדינה.</w:t>
      </w:r>
    </w:p>
    <w:p w:rsidR="00A25D7D" w:rsidRPr="00A25D7D" w:rsidP="00A25D7D">
      <w:pPr>
        <w:autoSpaceDE w:val="0"/>
        <w:autoSpaceDN w:val="0"/>
        <w:adjustRightInd w:val="0"/>
        <w:spacing w:line="269" w:lineRule="auto"/>
        <w:rPr>
          <w:rFonts w:eastAsia="Calibri"/>
          <w:sz w:val="18"/>
          <w:szCs w:val="22"/>
          <w:rtl/>
        </w:rPr>
      </w:pPr>
      <w:r w:rsidRPr="00A25D7D">
        <w:rPr>
          <w:rFonts w:eastAsia="Calibri" w:hint="cs"/>
          <w:szCs w:val="20"/>
          <w:rtl/>
        </w:rPr>
        <w:t xml:space="preserve"> </w:t>
      </w:r>
      <w:r w:rsidRPr="00A25D7D">
        <w:rPr>
          <w:rFonts w:eastAsia="Calibri"/>
          <w:szCs w:val="20"/>
          <w:rtl/>
        </w:rPr>
        <w:t xml:space="preserve">* </w:t>
      </w:r>
      <w:r w:rsidRPr="00A25D7D">
        <w:rPr>
          <w:rFonts w:eastAsia="Calibri" w:hint="cs"/>
          <w:szCs w:val="20"/>
          <w:rtl/>
        </w:rPr>
        <w:t xml:space="preserve">הכנסות אלו מייצגות את </w:t>
      </w:r>
      <w:r w:rsidRPr="00A25D7D">
        <w:rPr>
          <w:rFonts w:eastAsia="Calibri"/>
          <w:szCs w:val="20"/>
          <w:rtl/>
        </w:rPr>
        <w:t>כיסוי הוצאות פעילות מינהלת</w:t>
      </w:r>
      <w:r w:rsidRPr="00A25D7D">
        <w:rPr>
          <w:rFonts w:eastAsia="Calibri" w:hint="cs"/>
          <w:szCs w:val="20"/>
          <w:rtl/>
        </w:rPr>
        <w:t xml:space="preserve"> הגמלאות</w:t>
      </w:r>
      <w:r w:rsidRPr="00A25D7D">
        <w:rPr>
          <w:rFonts w:eastAsia="Calibri"/>
          <w:szCs w:val="20"/>
          <w:rtl/>
        </w:rPr>
        <w:t xml:space="preserve"> על ידי משרד האוצר.</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בסוף שנת 2024 הוערך </w:t>
      </w:r>
      <w:r w:rsidRPr="00A25D7D">
        <w:rPr>
          <w:rFonts w:eastAsia="Calibri"/>
          <w:rtl/>
        </w:rPr>
        <w:t>היקף התחייבויות המדינה בגין פנסיה תקציבית ב-</w:t>
      </w:r>
      <w:r w:rsidRPr="00A25D7D">
        <w:rPr>
          <w:rFonts w:eastAsia="Calibri" w:hint="cs"/>
          <w:rtl/>
        </w:rPr>
        <w:t>716</w:t>
      </w:r>
      <w:r w:rsidRPr="00A25D7D">
        <w:rPr>
          <w:rFonts w:eastAsia="Calibri"/>
          <w:rtl/>
        </w:rPr>
        <w:t xml:space="preserve"> מיליארד ש"ח, ו</w:t>
      </w:r>
      <w:r w:rsidRPr="00A25D7D">
        <w:rPr>
          <w:rFonts w:eastAsia="Calibri" w:hint="cs"/>
          <w:rtl/>
        </w:rPr>
        <w:t xml:space="preserve">הוא </w:t>
      </w:r>
      <w:r w:rsidRPr="00A25D7D">
        <w:rPr>
          <w:rFonts w:eastAsia="Calibri"/>
          <w:rtl/>
        </w:rPr>
        <w:t>כולל את התחייבויות המדינה לגמלאי הגופים הביטחוניים</w:t>
      </w:r>
      <w:r w:rsidRPr="00A25D7D">
        <w:rPr>
          <w:rFonts w:eastAsia="Calibri" w:hint="cs"/>
          <w:rtl/>
        </w:rPr>
        <w:t xml:space="preserve"> </w:t>
      </w:r>
      <w:r w:rsidRPr="00A25D7D">
        <w:rPr>
          <w:rFonts w:eastAsia="Calibri"/>
          <w:rtl/>
        </w:rPr>
        <w:t>- צה"ל, משטרה ושב"ס - המקבלים את קצבתם ישירות מהגופים</w:t>
      </w:r>
      <w:r w:rsidRPr="00A25D7D">
        <w:rPr>
          <w:rFonts w:eastAsia="Calibri" w:hint="cs"/>
          <w:rtl/>
        </w:rPr>
        <w:t>. היקף התחייבויות המצוי בטיפול מינהלת הגמלאות מתוך סך התחייבויות המדינה בגין פנסיה תקציבית בסוף שנת 2024 היה</w:t>
      </w:r>
      <w:r w:rsidRPr="00A25D7D">
        <w:rPr>
          <w:rFonts w:eastAsia="Calibri"/>
          <w:rtl/>
        </w:rPr>
        <w:t xml:space="preserve"> </w:t>
      </w:r>
      <w:r w:rsidRPr="00A25D7D">
        <w:rPr>
          <w:rFonts w:eastAsia="Calibri" w:hint="cs"/>
          <w:rtl/>
        </w:rPr>
        <w:t xml:space="preserve">כ-374 </w:t>
      </w:r>
      <w:r w:rsidRPr="00A25D7D">
        <w:rPr>
          <w:rFonts w:eastAsia="Calibri"/>
          <w:rtl/>
        </w:rPr>
        <w:t>מיליארד ש"ח</w:t>
      </w:r>
      <w:r w:rsidRPr="00A25D7D">
        <w:rPr>
          <w:rFonts w:eastAsia="Calibri" w:hint="cs"/>
          <w:rtl/>
        </w:rPr>
        <w:t>. יתרת ההתחייבות אינה כוללת את החבות העתידית שתיווצר בגין עובדים פעילים. עם חבות עתידית זו, החבות המוערכת לסוף 2023 היא 402 מיליארד ש"ח</w:t>
      </w:r>
      <w:r>
        <w:rPr>
          <w:rFonts w:eastAsia="Calibri"/>
          <w:vertAlign w:val="superscript"/>
          <w:rtl/>
        </w:rPr>
        <w:footnoteReference w:id="14"/>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להלן בלוח 2 פירוט התחייבויות המדינה בגין פנסיה תקציבית נטו, לשנים 2023 - 2024, לפי אוכלוסיות:</w:t>
      </w:r>
    </w:p>
    <w:p w:rsidR="00A25D7D" w:rsidRPr="00A25D7D" w:rsidP="00A25D7D">
      <w:pPr>
        <w:spacing w:line="269" w:lineRule="auto"/>
        <w:ind w:left="-567"/>
        <w:rPr>
          <w:rFonts w:eastAsia="Calibri"/>
          <w:szCs w:val="20"/>
        </w:rPr>
      </w:pPr>
    </w:p>
    <w:p w:rsidR="00A25D7D" w:rsidRPr="00A25D7D" w:rsidP="00A25D7D">
      <w:pPr>
        <w:spacing w:line="269" w:lineRule="auto"/>
        <w:jc w:val="center"/>
        <w:rPr>
          <w:rFonts w:eastAsia="Calibri"/>
          <w:b/>
          <w:bCs/>
          <w:rtl/>
        </w:rPr>
      </w:pPr>
      <w:r w:rsidRPr="00A25D7D">
        <w:rPr>
          <w:rFonts w:eastAsia="Calibri" w:hint="eastAsia"/>
          <w:rtl/>
        </w:rPr>
        <w:t>לוח</w:t>
      </w:r>
      <w:r w:rsidRPr="00A25D7D">
        <w:rPr>
          <w:rFonts w:eastAsia="Calibri"/>
          <w:rtl/>
        </w:rPr>
        <w:t xml:space="preserve"> </w:t>
      </w:r>
      <w:r w:rsidRPr="00A25D7D">
        <w:rPr>
          <w:rFonts w:eastAsia="Calibri" w:hint="cs"/>
          <w:rtl/>
        </w:rPr>
        <w:t>2:</w:t>
      </w:r>
      <w:r w:rsidRPr="00A25D7D">
        <w:rPr>
          <w:rFonts w:eastAsia="Calibri"/>
          <w:b/>
          <w:bCs/>
          <w:rtl/>
        </w:rPr>
        <w:t xml:space="preserve"> </w:t>
      </w:r>
      <w:r w:rsidRPr="00A25D7D">
        <w:rPr>
          <w:rFonts w:eastAsia="Calibri" w:hint="eastAsia"/>
          <w:b/>
          <w:bCs/>
          <w:rtl/>
        </w:rPr>
        <w:t>התחייבויות</w:t>
      </w:r>
      <w:r w:rsidRPr="00A25D7D">
        <w:rPr>
          <w:rFonts w:eastAsia="Calibri"/>
          <w:b/>
          <w:bCs/>
          <w:rtl/>
        </w:rPr>
        <w:t xml:space="preserve"> </w:t>
      </w:r>
      <w:r w:rsidRPr="00A25D7D">
        <w:rPr>
          <w:rFonts w:eastAsia="Calibri" w:hint="eastAsia"/>
          <w:b/>
          <w:bCs/>
          <w:rtl/>
        </w:rPr>
        <w:t>המדינה</w:t>
      </w:r>
      <w:r w:rsidRPr="00A25D7D">
        <w:rPr>
          <w:rFonts w:eastAsia="Calibri"/>
          <w:b/>
          <w:bCs/>
          <w:rtl/>
        </w:rPr>
        <w:t xml:space="preserve"> </w:t>
      </w:r>
      <w:r w:rsidRPr="00A25D7D">
        <w:rPr>
          <w:rFonts w:eastAsia="Calibri" w:hint="eastAsia"/>
          <w:b/>
          <w:bCs/>
          <w:rtl/>
        </w:rPr>
        <w:t>בגין</w:t>
      </w:r>
      <w:r w:rsidRPr="00A25D7D">
        <w:rPr>
          <w:rFonts w:eastAsia="Calibri"/>
          <w:b/>
          <w:bCs/>
          <w:rtl/>
        </w:rPr>
        <w:t xml:space="preserve"> </w:t>
      </w:r>
      <w:r w:rsidRPr="00A25D7D">
        <w:rPr>
          <w:rFonts w:eastAsia="Calibri" w:hint="cs"/>
          <w:b/>
          <w:bCs/>
          <w:rtl/>
        </w:rPr>
        <w:t>פנסיה</w:t>
      </w:r>
      <w:r w:rsidRPr="00A25D7D">
        <w:rPr>
          <w:rFonts w:eastAsia="Calibri"/>
          <w:b/>
          <w:bCs/>
          <w:rtl/>
        </w:rPr>
        <w:t xml:space="preserve"> </w:t>
      </w:r>
      <w:r w:rsidRPr="00A25D7D">
        <w:rPr>
          <w:rFonts w:eastAsia="Calibri" w:hint="eastAsia"/>
          <w:b/>
          <w:bCs/>
          <w:rtl/>
        </w:rPr>
        <w:t>תקציבית</w:t>
      </w:r>
      <w:r w:rsidRPr="00A25D7D">
        <w:rPr>
          <w:rFonts w:eastAsia="Calibri" w:hint="cs"/>
          <w:b/>
          <w:bCs/>
          <w:rtl/>
        </w:rPr>
        <w:t>, לפי אוכלוסיות,</w:t>
      </w:r>
      <w:r w:rsidRPr="00A25D7D">
        <w:rPr>
          <w:rFonts w:eastAsia="Calibri"/>
          <w:b/>
          <w:bCs/>
          <w:rtl/>
        </w:rPr>
        <w:t xml:space="preserve"> 2023 - 2024</w:t>
      </w:r>
      <w:r w:rsidRPr="00A25D7D">
        <w:rPr>
          <w:rFonts w:eastAsia="Calibri" w:hint="cs"/>
          <w:b/>
          <w:bCs/>
          <w:rtl/>
        </w:rPr>
        <w:t xml:space="preserve"> (</w:t>
      </w:r>
      <w:r w:rsidRPr="00A25D7D">
        <w:rPr>
          <w:rFonts w:eastAsia="Calibri" w:hint="eastAsia"/>
          <w:b/>
          <w:bCs/>
          <w:rtl/>
        </w:rPr>
        <w:t>נטו</w:t>
      </w:r>
      <w:r w:rsidRPr="00A25D7D">
        <w:rPr>
          <w:rFonts w:eastAsia="Calibri" w:hint="cs"/>
          <w:b/>
          <w:bCs/>
          <w:rtl/>
        </w:rPr>
        <w:t>,</w:t>
      </w:r>
      <w:r w:rsidRPr="00A25D7D">
        <w:rPr>
          <w:rFonts w:eastAsia="Calibri"/>
          <w:b/>
          <w:bCs/>
          <w:rtl/>
        </w:rPr>
        <w:t xml:space="preserve"> </w:t>
      </w:r>
      <w:r w:rsidRPr="00A25D7D">
        <w:rPr>
          <w:rFonts w:eastAsia="Calibri" w:hint="eastAsia"/>
          <w:b/>
          <w:bCs/>
          <w:rtl/>
        </w:rPr>
        <w:t>במיליוני</w:t>
      </w:r>
      <w:r w:rsidRPr="00A25D7D">
        <w:rPr>
          <w:rFonts w:eastAsia="Calibri"/>
          <w:b/>
          <w:bCs/>
          <w:rtl/>
        </w:rPr>
        <w:t xml:space="preserve"> </w:t>
      </w:r>
      <w:r w:rsidRPr="00A25D7D">
        <w:rPr>
          <w:rFonts w:eastAsia="Calibri" w:hint="eastAsia"/>
          <w:b/>
          <w:bCs/>
          <w:rtl/>
        </w:rPr>
        <w:t>ש</w:t>
      </w:r>
      <w:r w:rsidRPr="00A25D7D">
        <w:rPr>
          <w:rFonts w:eastAsia="Calibri"/>
          <w:b/>
          <w:bCs/>
          <w:rtl/>
        </w:rPr>
        <w:t>"ח</w:t>
      </w:r>
      <w:r w:rsidRPr="00A25D7D">
        <w:rPr>
          <w:rFonts w:eastAsia="Calibri" w:hint="cs"/>
          <w:b/>
          <w:bCs/>
          <w:rtl/>
        </w:rPr>
        <w:t>)</w:t>
      </w:r>
    </w:p>
    <w:p w:rsidR="00A25D7D" w:rsidRPr="00A25D7D" w:rsidP="00A25D7D">
      <w:pPr>
        <w:tabs>
          <w:tab w:val="left" w:pos="4840"/>
        </w:tabs>
        <w:spacing w:line="269" w:lineRule="auto"/>
        <w:jc w:val="left"/>
        <w:rPr>
          <w:rFonts w:eastAsia="Calibri"/>
          <w:sz w:val="18"/>
          <w:szCs w:val="22"/>
          <w:rtl/>
        </w:rPr>
      </w:pPr>
      <w:r w:rsidRPr="00A25D7D">
        <w:rPr>
          <w:rFonts w:eastAsia="Calibri"/>
          <w:noProof/>
        </w:rPr>
        <w:drawing>
          <wp:inline distT="0" distB="0" distL="0" distR="0">
            <wp:extent cx="5219700" cy="4217035"/>
            <wp:effectExtent l="0" t="0" r="0"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9"/>
                    <a:stretch>
                      <a:fillRect/>
                    </a:stretch>
                  </pic:blipFill>
                  <pic:spPr>
                    <a:xfrm>
                      <a:off x="0" y="0"/>
                      <a:ext cx="5219700" cy="4217035"/>
                    </a:xfrm>
                    <a:prstGeom prst="rect">
                      <a:avLst/>
                    </a:prstGeom>
                  </pic:spPr>
                </pic:pic>
              </a:graphicData>
            </a:graphic>
          </wp:inline>
        </w:drawing>
      </w:r>
      <w:r w:rsidRPr="00A25D7D">
        <w:rPr>
          <w:rFonts w:eastAsia="Calibri" w:hint="eastAsia"/>
          <w:sz w:val="16"/>
          <w:szCs w:val="20"/>
          <w:rtl/>
        </w:rPr>
        <w:t>המקור</w:t>
      </w:r>
      <w:r w:rsidRPr="00A25D7D">
        <w:rPr>
          <w:rFonts w:eastAsia="Calibri"/>
          <w:sz w:val="16"/>
          <w:szCs w:val="20"/>
          <w:rtl/>
        </w:rPr>
        <w:t xml:space="preserve">: </w:t>
      </w:r>
      <w:r w:rsidRPr="00A25D7D">
        <w:rPr>
          <w:rFonts w:eastAsia="Calibri" w:hint="eastAsia"/>
          <w:sz w:val="16"/>
          <w:szCs w:val="20"/>
          <w:rtl/>
        </w:rPr>
        <w:t>הדוחות</w:t>
      </w:r>
      <w:r w:rsidRPr="00A25D7D">
        <w:rPr>
          <w:rFonts w:eastAsia="Calibri"/>
          <w:sz w:val="16"/>
          <w:szCs w:val="20"/>
          <w:rtl/>
        </w:rPr>
        <w:t xml:space="preserve"> </w:t>
      </w:r>
      <w:r w:rsidRPr="00A25D7D">
        <w:rPr>
          <w:rFonts w:eastAsia="Calibri" w:hint="eastAsia"/>
          <w:sz w:val="16"/>
          <w:szCs w:val="20"/>
          <w:rtl/>
        </w:rPr>
        <w:t>הכספיים</w:t>
      </w:r>
      <w:r w:rsidRPr="00A25D7D">
        <w:rPr>
          <w:rFonts w:eastAsia="Calibri"/>
          <w:sz w:val="16"/>
          <w:szCs w:val="20"/>
          <w:rtl/>
        </w:rPr>
        <w:t xml:space="preserve"> של מדינת ישראל ל-31.12.24.</w:t>
      </w:r>
    </w:p>
    <w:p w:rsidR="00A25D7D" w:rsidRPr="00A25D7D" w:rsidP="00A25D7D">
      <w:pPr>
        <w:spacing w:line="269" w:lineRule="auto"/>
        <w:ind w:left="-567"/>
        <w:rPr>
          <w:rFonts w:eastAsia="Calibri"/>
          <w:szCs w:val="20"/>
          <w:rtl/>
        </w:rPr>
      </w:pPr>
    </w:p>
    <w:p w:rsidR="00A25D7D">
      <w:pPr>
        <w:bidi w:val="0"/>
        <w:spacing w:after="200" w:line="276" w:lineRule="auto"/>
        <w:rPr>
          <w:rFonts w:eastAsia="Calibri"/>
          <w:rtl/>
        </w:rPr>
      </w:pPr>
      <w:r>
        <w:rPr>
          <w:rFonts w:eastAsia="Calibri"/>
          <w:rtl/>
        </w:rPr>
        <w:br w:type="page"/>
      </w:r>
    </w:p>
    <w:p w:rsidR="00A25D7D" w:rsidRPr="00A25D7D" w:rsidP="00A25D7D">
      <w:pPr>
        <w:spacing w:line="269" w:lineRule="auto"/>
        <w:rPr>
          <w:rFonts w:eastAsia="Calibri"/>
          <w:rtl/>
        </w:rPr>
      </w:pPr>
      <w:r w:rsidRPr="00A25D7D">
        <w:rPr>
          <w:rFonts w:eastAsia="Calibri" w:hint="cs"/>
          <w:rtl/>
        </w:rPr>
        <w:t>להלן בתרשים 1 מוצגים התשלומים הצפויים בגין פנסיה תקציבית לשנים 2025 ואילך:</w:t>
      </w:r>
    </w:p>
    <w:p w:rsidR="00A25D7D" w:rsidRPr="00A25D7D" w:rsidP="00A25D7D">
      <w:pPr>
        <w:spacing w:line="269" w:lineRule="auto"/>
        <w:rPr>
          <w:rFonts w:eastAsia="Calibri"/>
          <w:rtl/>
        </w:rPr>
      </w:pPr>
    </w:p>
    <w:p w:rsidR="00A25D7D" w:rsidRPr="00A25D7D" w:rsidP="00A25D7D">
      <w:pPr>
        <w:keepNext/>
        <w:keepLines/>
        <w:spacing w:line="269" w:lineRule="auto"/>
        <w:jc w:val="center"/>
        <w:rPr>
          <w:rFonts w:eastAsia="Calibri"/>
          <w:b/>
          <w:bCs/>
          <w:rtl/>
        </w:rPr>
      </w:pPr>
      <w:r w:rsidRPr="00A25D7D">
        <w:rPr>
          <w:rFonts w:eastAsia="Calibri" w:hint="eastAsia"/>
          <w:rtl/>
        </w:rPr>
        <w:t>תרשים</w:t>
      </w:r>
      <w:r w:rsidRPr="00A25D7D">
        <w:rPr>
          <w:rFonts w:eastAsia="Calibri"/>
          <w:rtl/>
        </w:rPr>
        <w:t xml:space="preserve"> </w:t>
      </w:r>
      <w:r w:rsidRPr="00A25D7D">
        <w:rPr>
          <w:rFonts w:eastAsia="Calibri" w:hint="cs"/>
          <w:rtl/>
        </w:rPr>
        <w:t>1:</w:t>
      </w:r>
      <w:r w:rsidRPr="00A25D7D">
        <w:rPr>
          <w:rFonts w:eastAsia="Calibri"/>
          <w:b/>
          <w:bCs/>
          <w:rtl/>
        </w:rPr>
        <w:t xml:space="preserve"> </w:t>
      </w:r>
      <w:r w:rsidRPr="00A25D7D">
        <w:rPr>
          <w:rFonts w:eastAsia="Calibri" w:hint="eastAsia"/>
          <w:b/>
          <w:bCs/>
          <w:rtl/>
        </w:rPr>
        <w:t>תשלומי</w:t>
      </w:r>
      <w:r w:rsidRPr="00A25D7D">
        <w:rPr>
          <w:rFonts w:eastAsia="Calibri"/>
          <w:b/>
          <w:bCs/>
          <w:rtl/>
        </w:rPr>
        <w:t xml:space="preserve"> </w:t>
      </w:r>
      <w:r w:rsidRPr="00A25D7D">
        <w:rPr>
          <w:rFonts w:eastAsia="Calibri" w:hint="cs"/>
          <w:b/>
          <w:bCs/>
          <w:rtl/>
        </w:rPr>
        <w:t>פנסיה</w:t>
      </w:r>
      <w:r w:rsidRPr="00A25D7D">
        <w:rPr>
          <w:rFonts w:eastAsia="Calibri"/>
          <w:b/>
          <w:bCs/>
          <w:rtl/>
        </w:rPr>
        <w:t xml:space="preserve"> </w:t>
      </w:r>
      <w:r w:rsidRPr="00A25D7D">
        <w:rPr>
          <w:rFonts w:eastAsia="Calibri" w:hint="eastAsia"/>
          <w:b/>
          <w:bCs/>
          <w:rtl/>
        </w:rPr>
        <w:t>תקציבית</w:t>
      </w:r>
      <w:r w:rsidRPr="00A25D7D">
        <w:rPr>
          <w:rFonts w:eastAsia="Calibri" w:hint="cs"/>
          <w:b/>
          <w:bCs/>
          <w:rtl/>
        </w:rPr>
        <w:t>,</w:t>
      </w:r>
      <w:r w:rsidRPr="00A25D7D">
        <w:rPr>
          <w:rFonts w:eastAsia="Calibri"/>
          <w:b/>
          <w:bCs/>
          <w:rtl/>
        </w:rPr>
        <w:t xml:space="preserve"> 20</w:t>
      </w:r>
      <w:r w:rsidRPr="00A25D7D">
        <w:rPr>
          <w:rFonts w:eastAsia="Calibri" w:hint="cs"/>
          <w:b/>
          <w:bCs/>
          <w:rtl/>
        </w:rPr>
        <w:t>25</w:t>
      </w:r>
      <w:r w:rsidRPr="00A25D7D">
        <w:rPr>
          <w:rFonts w:eastAsia="Calibri"/>
          <w:b/>
          <w:bCs/>
          <w:rtl/>
        </w:rPr>
        <w:t xml:space="preserve"> </w:t>
      </w:r>
      <w:r w:rsidRPr="00A25D7D">
        <w:rPr>
          <w:rFonts w:eastAsia="Calibri" w:hint="eastAsia"/>
          <w:b/>
          <w:bCs/>
          <w:rtl/>
        </w:rPr>
        <w:t>ו</w:t>
      </w:r>
      <w:r w:rsidRPr="00A25D7D">
        <w:rPr>
          <w:rFonts w:eastAsia="Calibri" w:hint="cs"/>
          <w:b/>
          <w:bCs/>
          <w:rtl/>
        </w:rPr>
        <w:t>א</w:t>
      </w:r>
      <w:r w:rsidRPr="00A25D7D">
        <w:rPr>
          <w:rFonts w:eastAsia="Calibri" w:hint="eastAsia"/>
          <w:b/>
          <w:bCs/>
          <w:rtl/>
        </w:rPr>
        <w:t>ילך</w:t>
      </w:r>
      <w:r w:rsidRPr="00A25D7D">
        <w:rPr>
          <w:rFonts w:eastAsia="Calibri"/>
          <w:b/>
          <w:bCs/>
          <w:rtl/>
        </w:rPr>
        <w:t xml:space="preserve"> (</w:t>
      </w:r>
      <w:r w:rsidRPr="00A25D7D">
        <w:rPr>
          <w:rFonts w:eastAsia="Calibri" w:hint="cs"/>
          <w:b/>
          <w:bCs/>
          <w:rtl/>
        </w:rPr>
        <w:t>ב</w:t>
      </w:r>
      <w:r w:rsidRPr="00A25D7D">
        <w:rPr>
          <w:rFonts w:eastAsia="Calibri" w:hint="eastAsia"/>
          <w:b/>
          <w:bCs/>
          <w:rtl/>
        </w:rPr>
        <w:t>מ</w:t>
      </w:r>
      <w:r w:rsidRPr="00A25D7D">
        <w:rPr>
          <w:rFonts w:eastAsia="Calibri" w:hint="cs"/>
          <w:b/>
          <w:bCs/>
          <w:rtl/>
        </w:rPr>
        <w:t>י</w:t>
      </w:r>
      <w:r w:rsidRPr="00A25D7D">
        <w:rPr>
          <w:rFonts w:eastAsia="Calibri" w:hint="eastAsia"/>
          <w:b/>
          <w:bCs/>
          <w:rtl/>
        </w:rPr>
        <w:t>ליארדי</w:t>
      </w:r>
      <w:r w:rsidRPr="00A25D7D">
        <w:rPr>
          <w:rFonts w:eastAsia="Calibri"/>
          <w:b/>
          <w:bCs/>
          <w:rtl/>
        </w:rPr>
        <w:t xml:space="preserve"> ש"ח)</w:t>
      </w:r>
    </w:p>
    <w:p w:rsidR="00A25D7D" w:rsidRPr="00A25D7D" w:rsidP="00A25D7D">
      <w:pPr>
        <w:spacing w:line="269" w:lineRule="auto"/>
        <w:jc w:val="center"/>
        <w:rPr>
          <w:rFonts w:eastAsia="Calibri"/>
          <w:rtl/>
        </w:rPr>
      </w:pPr>
      <w:r w:rsidRPr="00A25D7D">
        <w:rPr>
          <w:rFonts w:eastAsia="Calibri"/>
          <w:noProof/>
        </w:rPr>
        <w:drawing>
          <wp:inline distT="0" distB="0" distL="0" distR="0">
            <wp:extent cx="5219700" cy="3368675"/>
            <wp:effectExtent l="0" t="0" r="0" b="3175"/>
            <wp:docPr id="11" name="תמונה 11" descr="בשנת 2039 סך התשלום הצפוי יעמוד על 41.73 מיליא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0"/>
                    <a:srcRect t="10615"/>
                    <a:stretch>
                      <a:fillRect/>
                    </a:stretch>
                  </pic:blipFill>
                  <pic:spPr bwMode="auto">
                    <a:xfrm>
                      <a:off x="0" y="0"/>
                      <a:ext cx="5219700" cy="33686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25D7D" w:rsidRPr="00A25D7D" w:rsidP="00A25D7D">
      <w:pPr>
        <w:spacing w:line="269" w:lineRule="auto"/>
        <w:rPr>
          <w:rFonts w:eastAsia="Calibri"/>
          <w:sz w:val="16"/>
          <w:szCs w:val="20"/>
          <w:rtl/>
        </w:rPr>
      </w:pPr>
      <w:bookmarkStart w:id="4" w:name="_Hlk220586322"/>
      <w:r w:rsidRPr="00A25D7D">
        <w:rPr>
          <w:rFonts w:eastAsia="Calibri" w:hint="eastAsia"/>
          <w:sz w:val="16"/>
          <w:szCs w:val="20"/>
          <w:rtl/>
        </w:rPr>
        <w:t>המקור</w:t>
      </w:r>
      <w:r w:rsidRPr="00A25D7D">
        <w:rPr>
          <w:rFonts w:eastAsia="Calibri"/>
          <w:sz w:val="16"/>
          <w:szCs w:val="20"/>
          <w:rtl/>
        </w:rPr>
        <w:t xml:space="preserve">: </w:t>
      </w:r>
      <w:r w:rsidRPr="00A25D7D">
        <w:rPr>
          <w:rFonts w:eastAsia="Calibri" w:hint="eastAsia"/>
          <w:sz w:val="16"/>
          <w:szCs w:val="20"/>
          <w:rtl/>
        </w:rPr>
        <w:t>הדוחות</w:t>
      </w:r>
      <w:r w:rsidRPr="00A25D7D">
        <w:rPr>
          <w:rFonts w:eastAsia="Calibri"/>
          <w:sz w:val="16"/>
          <w:szCs w:val="20"/>
          <w:rtl/>
        </w:rPr>
        <w:t xml:space="preserve"> </w:t>
      </w:r>
      <w:r w:rsidRPr="00A25D7D">
        <w:rPr>
          <w:rFonts w:eastAsia="Calibri" w:hint="eastAsia"/>
          <w:sz w:val="16"/>
          <w:szCs w:val="20"/>
          <w:rtl/>
        </w:rPr>
        <w:t>הכספיים</w:t>
      </w:r>
      <w:r w:rsidRPr="00A25D7D">
        <w:rPr>
          <w:rFonts w:eastAsia="Calibri"/>
          <w:sz w:val="16"/>
          <w:szCs w:val="20"/>
          <w:rtl/>
        </w:rPr>
        <w:t xml:space="preserve"> של מדינת ישראל ל-31.12.24.</w:t>
      </w:r>
    </w:p>
    <w:bookmarkEnd w:id="4"/>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להלן בתרשים 2 מוצגים מספר מקבלי הקצבה מתקציב המדינה באמצעות מינהלת הגמלאות (גמלאים ושאירים), בשנים 2011 - 2024 (ללא גמלאי מערכת הביטחון, משטרת ישראל ושירות בתי הסוהר).</w:t>
      </w:r>
    </w:p>
    <w:p w:rsidR="00A25D7D" w:rsidRPr="00A25D7D" w:rsidP="00A25D7D">
      <w:pPr>
        <w:spacing w:line="269" w:lineRule="auto"/>
        <w:ind w:left="-567"/>
        <w:rPr>
          <w:rFonts w:eastAsia="Calibri"/>
          <w:szCs w:val="20"/>
          <w:rtl/>
        </w:rPr>
      </w:pPr>
    </w:p>
    <w:p w:rsidR="00A25D7D" w:rsidRPr="00A25D7D" w:rsidP="00A25D7D">
      <w:pPr>
        <w:spacing w:line="269" w:lineRule="auto"/>
        <w:jc w:val="center"/>
        <w:rPr>
          <w:rFonts w:eastAsia="Calibri"/>
          <w:rtl/>
        </w:rPr>
      </w:pPr>
      <w:r w:rsidRPr="00A25D7D">
        <w:rPr>
          <w:rFonts w:eastAsia="Calibri"/>
          <w:rtl/>
        </w:rPr>
        <w:t xml:space="preserve">תרשים </w:t>
      </w:r>
      <w:r w:rsidRPr="00A25D7D">
        <w:rPr>
          <w:rFonts w:eastAsia="Calibri" w:hint="cs"/>
          <w:rtl/>
        </w:rPr>
        <w:t>2:</w:t>
      </w:r>
      <w:r w:rsidRPr="00A25D7D">
        <w:rPr>
          <w:rFonts w:eastAsia="Calibri"/>
          <w:rtl/>
        </w:rPr>
        <w:t xml:space="preserve"> </w:t>
      </w:r>
      <w:r w:rsidRPr="00A25D7D">
        <w:rPr>
          <w:rFonts w:eastAsia="Calibri" w:hint="cs"/>
          <w:b/>
          <w:bCs/>
          <w:rtl/>
        </w:rPr>
        <w:t>מספר מקבלי הקצבה מתקציב המדינה באמצעות מינהלת הגמלאות (גמלאים ושאירים), 2011 - 2024 (באלפים)</w:t>
      </w:r>
    </w:p>
    <w:p w:rsidR="00A25D7D" w:rsidRPr="00A25D7D" w:rsidP="00A25D7D">
      <w:pPr>
        <w:spacing w:line="269" w:lineRule="auto"/>
        <w:rPr>
          <w:rFonts w:eastAsia="Calibri"/>
          <w:rtl/>
        </w:rPr>
      </w:pPr>
      <w:r w:rsidRPr="00A25D7D">
        <w:rPr>
          <w:rFonts w:eastAsia="Calibri"/>
          <w:noProof/>
        </w:rPr>
        <w:drawing>
          <wp:inline distT="0" distB="0" distL="0" distR="0">
            <wp:extent cx="5219700" cy="2106930"/>
            <wp:effectExtent l="0" t="0" r="0" b="7620"/>
            <wp:docPr id="1" name="תמונה 1" descr="המידע מ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5219700" cy="2106930"/>
                    </a:xfrm>
                    <a:prstGeom prst="rect">
                      <a:avLst/>
                    </a:prstGeom>
                  </pic:spPr>
                </pic:pic>
              </a:graphicData>
            </a:graphic>
          </wp:inline>
        </w:drawing>
      </w:r>
    </w:p>
    <w:p w:rsidR="00A25D7D" w:rsidRPr="00A25D7D" w:rsidP="00A25D7D">
      <w:pPr>
        <w:spacing w:line="269" w:lineRule="auto"/>
        <w:rPr>
          <w:rFonts w:eastAsia="Calibri"/>
          <w:sz w:val="16"/>
          <w:szCs w:val="20"/>
          <w:rtl/>
        </w:rPr>
      </w:pPr>
      <w:r w:rsidRPr="00A25D7D">
        <w:rPr>
          <w:rFonts w:eastAsia="Calibri" w:hint="eastAsia"/>
          <w:sz w:val="16"/>
          <w:szCs w:val="20"/>
          <w:rtl/>
        </w:rPr>
        <w:t>המקור</w:t>
      </w:r>
      <w:r w:rsidRPr="00A25D7D">
        <w:rPr>
          <w:rFonts w:eastAsia="Calibri"/>
          <w:sz w:val="16"/>
          <w:szCs w:val="20"/>
          <w:rtl/>
        </w:rPr>
        <w:t xml:space="preserve">: </w:t>
      </w:r>
      <w:r w:rsidRPr="00A25D7D">
        <w:rPr>
          <w:rFonts w:eastAsia="Calibri" w:hint="eastAsia"/>
          <w:sz w:val="16"/>
          <w:szCs w:val="20"/>
          <w:rtl/>
        </w:rPr>
        <w:t>הצעת</w:t>
      </w:r>
      <w:r w:rsidRPr="00A25D7D">
        <w:rPr>
          <w:rFonts w:eastAsia="Calibri"/>
          <w:sz w:val="16"/>
          <w:szCs w:val="20"/>
          <w:rtl/>
        </w:rPr>
        <w:t xml:space="preserve"> תקציב המדינה לשנת הכספים 2025, משרד האוצר, דצמבר 2024.</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ההוצאה התקציבית בגין תשלומי פנסיה תקציבית היא </w:t>
      </w:r>
      <w:r w:rsidRPr="00A25D7D">
        <w:rPr>
          <w:rFonts w:eastAsia="Calibri" w:hint="eastAsia"/>
          <w:rtl/>
        </w:rPr>
        <w:t>נטל</w:t>
      </w:r>
      <w:r w:rsidRPr="00A25D7D">
        <w:rPr>
          <w:rFonts w:eastAsia="Calibri"/>
          <w:rtl/>
        </w:rPr>
        <w:t xml:space="preserve"> </w:t>
      </w:r>
      <w:r w:rsidRPr="00A25D7D">
        <w:rPr>
          <w:rFonts w:eastAsia="Calibri" w:hint="cs"/>
          <w:rtl/>
        </w:rPr>
        <w:t>משמעותי על תקציב המדינה. בשנים 2023 ו-2024 הייתה ההוצאה התקציבית בגין תשלומי גמלאות באמצעות מינהלת הגמלאות</w:t>
      </w:r>
      <w:r w:rsidRPr="00A25D7D">
        <w:rPr>
          <w:rFonts w:eastAsia="Calibri"/>
          <w:rtl/>
        </w:rPr>
        <w:t xml:space="preserve"> 14,166 </w:t>
      </w:r>
      <w:r w:rsidRPr="00A25D7D">
        <w:rPr>
          <w:rFonts w:eastAsia="Calibri" w:hint="cs"/>
          <w:rtl/>
        </w:rPr>
        <w:t xml:space="preserve">מיליוני ש"ח </w:t>
      </w:r>
      <w:r w:rsidRPr="00A25D7D">
        <w:rPr>
          <w:rFonts w:eastAsia="Calibri" w:hint="eastAsia"/>
          <w:rtl/>
        </w:rPr>
        <w:t>ו</w:t>
      </w:r>
      <w:r w:rsidRPr="00A25D7D">
        <w:rPr>
          <w:rFonts w:eastAsia="Calibri"/>
          <w:rtl/>
        </w:rPr>
        <w:t>-14,820 מיליו</w:t>
      </w:r>
      <w:r w:rsidRPr="00A25D7D">
        <w:rPr>
          <w:rFonts w:eastAsia="Calibri" w:hint="eastAsia"/>
          <w:rtl/>
        </w:rPr>
        <w:t>ני</w:t>
      </w:r>
      <w:r w:rsidRPr="00A25D7D">
        <w:rPr>
          <w:rFonts w:eastAsia="Calibri"/>
          <w:rtl/>
        </w:rPr>
        <w:t xml:space="preserve"> </w:t>
      </w:r>
      <w:r w:rsidRPr="00A25D7D">
        <w:rPr>
          <w:rFonts w:eastAsia="Calibri" w:hint="eastAsia"/>
          <w:rtl/>
        </w:rPr>
        <w:t>ש</w:t>
      </w:r>
      <w:r w:rsidRPr="00A25D7D">
        <w:rPr>
          <w:rFonts w:eastAsia="Calibri"/>
          <w:rtl/>
        </w:rPr>
        <w:t>"ח</w:t>
      </w:r>
      <w:r w:rsidRPr="00A25D7D">
        <w:rPr>
          <w:rFonts w:eastAsia="Calibri" w:hint="cs"/>
          <w:rtl/>
        </w:rPr>
        <w:t>, בהתאמה (ללא גמלאי הגופים הביטחוניים - צה"ל, משטרה ושב"ס) המהווים כ-2.9% ו-2.5% מתקציב המדינה.</w:t>
      </w:r>
    </w:p>
    <w:p w:rsidR="00A25D7D" w:rsidRPr="00A25D7D" w:rsidP="00A25D7D">
      <w:pPr>
        <w:spacing w:line="269" w:lineRule="auto"/>
        <w:rPr>
          <w:rFonts w:eastAsia="Calibri"/>
          <w:rtl/>
        </w:rPr>
      </w:pPr>
    </w:p>
    <w:p w:rsidR="00A25D7D" w:rsidRPr="00A25D7D" w:rsidP="00A25D7D">
      <w:pPr>
        <w:keepNext/>
        <w:keepLines/>
        <w:spacing w:line="269" w:lineRule="auto"/>
        <w:outlineLvl w:val="2"/>
        <w:rPr>
          <w:rFonts w:eastAsia="Times New Roman"/>
          <w:bCs/>
          <w:szCs w:val="28"/>
          <w:u w:val="single"/>
          <w:rtl/>
        </w:rPr>
      </w:pPr>
      <w:r w:rsidRPr="00A25D7D">
        <w:rPr>
          <w:rFonts w:eastAsia="Times New Roman" w:hint="eastAsia"/>
          <w:bCs/>
          <w:szCs w:val="28"/>
          <w:u w:val="single"/>
          <w:rtl/>
        </w:rPr>
        <w:t>פעולות</w:t>
      </w:r>
      <w:r w:rsidRPr="00A25D7D">
        <w:rPr>
          <w:rFonts w:eastAsia="Times New Roman"/>
          <w:bCs/>
          <w:szCs w:val="28"/>
          <w:u w:val="single"/>
          <w:rtl/>
        </w:rPr>
        <w:t xml:space="preserve"> </w:t>
      </w:r>
      <w:r w:rsidRPr="00A25D7D">
        <w:rPr>
          <w:rFonts w:eastAsia="Times New Roman" w:hint="eastAsia"/>
          <w:bCs/>
          <w:szCs w:val="28"/>
          <w:u w:val="single"/>
          <w:rtl/>
        </w:rPr>
        <w:t>הביקורת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בשנת 2020 פרסם משרד מבקר המדינה דוח בנושא "ניהול מערך הגמלאות של עובדי המדינה"</w:t>
      </w:r>
      <w:r>
        <w:rPr>
          <w:rFonts w:eastAsia="Calibri"/>
          <w:vertAlign w:val="superscript"/>
          <w:rtl/>
        </w:rPr>
        <w:footnoteReference w:id="15"/>
      </w:r>
      <w:r w:rsidRPr="00A25D7D">
        <w:rPr>
          <w:rFonts w:eastAsia="Calibri" w:hint="cs"/>
          <w:rtl/>
        </w:rPr>
        <w:t xml:space="preserve"> (להלן - הדוח הקודם או הביקורת הקודמת). </w:t>
      </w:r>
      <w:r w:rsidRPr="00A25D7D">
        <w:rPr>
          <w:rFonts w:eastAsia="Calibri" w:hint="eastAsia"/>
          <w:rtl/>
        </w:rPr>
        <w:t>בחודשים</w:t>
      </w:r>
      <w:r w:rsidRPr="00A25D7D">
        <w:rPr>
          <w:rFonts w:eastAsia="Calibri"/>
          <w:rtl/>
        </w:rPr>
        <w:t xml:space="preserve"> </w:t>
      </w:r>
      <w:r w:rsidRPr="00A25D7D">
        <w:rPr>
          <w:rFonts w:eastAsia="Calibri" w:hint="cs"/>
          <w:rtl/>
        </w:rPr>
        <w:t>יוני עד נובמבר</w:t>
      </w:r>
      <w:r w:rsidRPr="00A25D7D">
        <w:rPr>
          <w:rFonts w:eastAsia="Calibri"/>
          <w:rtl/>
        </w:rPr>
        <w:t xml:space="preserve"> </w:t>
      </w:r>
      <w:r w:rsidRPr="00A25D7D">
        <w:rPr>
          <w:rFonts w:eastAsia="Calibri" w:hint="cs"/>
          <w:rtl/>
        </w:rPr>
        <w:t>2025</w:t>
      </w:r>
      <w:r w:rsidRPr="00A25D7D">
        <w:rPr>
          <w:rFonts w:eastAsia="Calibri"/>
          <w:rtl/>
        </w:rPr>
        <w:t xml:space="preserve"> </w:t>
      </w:r>
      <w:r w:rsidRPr="00A25D7D">
        <w:rPr>
          <w:rFonts w:eastAsia="Calibri" w:hint="eastAsia"/>
          <w:rtl/>
        </w:rPr>
        <w:t>בדק</w:t>
      </w:r>
      <w:r w:rsidRPr="00A25D7D">
        <w:rPr>
          <w:rFonts w:eastAsia="Calibri"/>
          <w:rtl/>
        </w:rPr>
        <w:t xml:space="preserve"> </w:t>
      </w:r>
      <w:r w:rsidRPr="00A25D7D">
        <w:rPr>
          <w:rFonts w:eastAsia="Calibri" w:hint="eastAsia"/>
          <w:rtl/>
        </w:rPr>
        <w:t>משרד</w:t>
      </w:r>
      <w:r w:rsidRPr="00A25D7D">
        <w:rPr>
          <w:rFonts w:eastAsia="Calibri"/>
          <w:rtl/>
        </w:rPr>
        <w:t xml:space="preserve"> </w:t>
      </w:r>
      <w:r w:rsidRPr="00A25D7D">
        <w:rPr>
          <w:rFonts w:eastAsia="Calibri" w:hint="eastAsia"/>
          <w:rtl/>
        </w:rPr>
        <w:t>מבקר</w:t>
      </w:r>
      <w:r w:rsidRPr="00A25D7D">
        <w:rPr>
          <w:rFonts w:eastAsia="Calibri"/>
          <w:rtl/>
        </w:rPr>
        <w:t xml:space="preserve"> </w:t>
      </w:r>
      <w:r w:rsidRPr="00A25D7D">
        <w:rPr>
          <w:rFonts w:eastAsia="Calibri" w:hint="eastAsia"/>
          <w:rtl/>
        </w:rPr>
        <w:t>המדינה</w:t>
      </w:r>
      <w:r w:rsidRPr="00A25D7D">
        <w:rPr>
          <w:rFonts w:eastAsia="Calibri"/>
          <w:rtl/>
        </w:rPr>
        <w:t xml:space="preserve"> </w:t>
      </w:r>
      <w:r w:rsidRPr="00A25D7D">
        <w:rPr>
          <w:rFonts w:eastAsia="Calibri" w:hint="cs"/>
          <w:rtl/>
        </w:rPr>
        <w:t>את תיקון חלק מהליקויים ואת יישום ההמלצות שהועלו בדוח הקודם, בין היתר בנושאים האלה: דיווח למינהלת הגמלאות על הכנסות או קצבאות, יישום תקנות מס הכנסה - ניכוי מס, קיום בקרות על תשלום קצבה, התמודדות המינהלת עם סוגיות מקצועיות ושמירת ידע ארגוני.</w:t>
      </w:r>
      <w:r w:rsidRPr="00A25D7D">
        <w:rPr>
          <w:rFonts w:eastAsia="Calibri"/>
          <w:rtl/>
        </w:rPr>
        <w:t xml:space="preserve"> הביקורת נעשתה</w:t>
      </w:r>
      <w:r w:rsidRPr="00A25D7D">
        <w:rPr>
          <w:rFonts w:eastAsia="Calibri" w:hint="cs"/>
          <w:rtl/>
        </w:rPr>
        <w:t xml:space="preserve"> בעיקרה</w:t>
      </w:r>
      <w:r w:rsidRPr="00A25D7D">
        <w:rPr>
          <w:rFonts w:eastAsia="Calibri"/>
          <w:rtl/>
        </w:rPr>
        <w:t xml:space="preserve"> </w:t>
      </w:r>
      <w:r w:rsidRPr="00A25D7D">
        <w:rPr>
          <w:rFonts w:eastAsia="Calibri" w:hint="cs"/>
          <w:rtl/>
        </w:rPr>
        <w:t xml:space="preserve">במינהלת הגמלאות, והשלמות לביקורת נעשו במשרד האוצר, ברשות המיסים בישראל (להלן - רשות המיסים) ובעמיתים - הגוף המאחד את </w:t>
      </w:r>
      <w:r w:rsidRPr="00A25D7D">
        <w:rPr>
          <w:rFonts w:eastAsia="Calibri"/>
          <w:rtl/>
        </w:rPr>
        <w:t>שמונה קרנות הפנסיה הוותיקות שבהסדר</w:t>
      </w:r>
      <w:r w:rsidRPr="00A25D7D">
        <w:rPr>
          <w:rFonts w:eastAsia="Calibri" w:hint="cs"/>
          <w:rtl/>
        </w:rPr>
        <w:t xml:space="preserve"> (להלן - הקרנות הוותיקות). </w:t>
      </w:r>
    </w:p>
    <w:p w:rsidR="00A25D7D" w:rsidRPr="00A25D7D" w:rsidP="00A25D7D">
      <w:pPr>
        <w:spacing w:line="269" w:lineRule="auto"/>
        <w:rPr>
          <w:rFonts w:eastAsia="Calibri"/>
          <w:rtl/>
        </w:rPr>
      </w:pPr>
    </w:p>
    <w:p w:rsidR="00A25D7D" w:rsidRPr="00A25D7D" w:rsidP="001E1AC6">
      <w:pPr>
        <w:keepNext/>
        <w:keepLines/>
        <w:spacing w:before="120" w:line="269" w:lineRule="auto"/>
        <w:outlineLvl w:val="2"/>
        <w:rPr>
          <w:rFonts w:eastAsia="Times New Roman"/>
          <w:bCs/>
          <w:szCs w:val="28"/>
          <w:u w:val="single"/>
          <w:rtl/>
        </w:rPr>
      </w:pPr>
      <w:r w:rsidRPr="00A25D7D">
        <w:rPr>
          <w:rFonts w:eastAsia="Times New Roman"/>
          <w:bCs/>
          <w:szCs w:val="28"/>
          <w:u w:val="single"/>
          <w:rtl/>
        </w:rPr>
        <w:t>דיווח על תיקון הליקויים במינהלת הגמלאות וב</w:t>
      </w:r>
      <w:r w:rsidR="001E1AC6">
        <w:rPr>
          <w:rFonts w:eastAsia="Times New Roman" w:hint="cs"/>
          <w:bCs/>
          <w:szCs w:val="28"/>
          <w:u w:val="single"/>
          <w:rtl/>
        </w:rPr>
        <w:t>אגף ה</w:t>
      </w:r>
      <w:r w:rsidRPr="00A25D7D">
        <w:rPr>
          <w:rFonts w:eastAsia="Times New Roman"/>
          <w:bCs/>
          <w:szCs w:val="28"/>
          <w:u w:val="single"/>
          <w:rtl/>
        </w:rPr>
        <w:t xml:space="preserve">חשב הכללי מדוח מבקר המדינה הקודם </w:t>
      </w:r>
    </w:p>
    <w:p w:rsidR="00A25D7D" w:rsidRPr="00A25D7D" w:rsidP="00A25D7D">
      <w:pPr>
        <w:spacing w:line="269" w:lineRule="auto"/>
        <w:ind w:left="-567" w:hanging="143"/>
        <w:rPr>
          <w:rFonts w:eastAsia="Calibri"/>
          <w:szCs w:val="20"/>
          <w:rtl/>
        </w:rPr>
      </w:pPr>
    </w:p>
    <w:p w:rsidR="00A25D7D" w:rsidRPr="00A25D7D" w:rsidP="00A25D7D">
      <w:pPr>
        <w:spacing w:line="269" w:lineRule="auto"/>
        <w:rPr>
          <w:rFonts w:eastAsia="Calibri"/>
          <w:rtl/>
        </w:rPr>
      </w:pPr>
      <w:r w:rsidRPr="00A25D7D">
        <w:rPr>
          <w:rFonts w:eastAsia="Calibri"/>
          <w:rtl/>
        </w:rPr>
        <w:t>כדי להפוך את ביקורת</w:t>
      </w:r>
      <w:r w:rsidRPr="00A25D7D">
        <w:rPr>
          <w:rFonts w:eastAsia="Calibri" w:hint="cs"/>
          <w:rtl/>
        </w:rPr>
        <w:t xml:space="preserve"> המדינה</w:t>
      </w:r>
      <w:r w:rsidRPr="00A25D7D">
        <w:rPr>
          <w:rFonts w:eastAsia="Calibri"/>
          <w:rtl/>
        </w:rPr>
        <w:t xml:space="preserve"> לאפקטיבית, נקבעו בדין מנגנונים מספר למעקב אחר תיקון הליקויים שנקבעו בדוחות מבקר המדינה וליישום ההמלצות. בחוק מבקר המדינה</w:t>
      </w:r>
      <w:r>
        <w:rPr>
          <w:rFonts w:eastAsia="Calibri"/>
          <w:vertAlign w:val="superscript"/>
          <w:rtl/>
        </w:rPr>
        <w:footnoteReference w:id="16"/>
      </w:r>
      <w:r w:rsidRPr="00A25D7D">
        <w:rPr>
          <w:rFonts w:eastAsia="Calibri"/>
          <w:rtl/>
        </w:rPr>
        <w:t xml:space="preserve"> נקבע מנגנון של תיקון ליקויים</w:t>
      </w:r>
      <w:r w:rsidRPr="00A25D7D">
        <w:rPr>
          <w:rFonts w:eastAsia="Calibri" w:hint="cs"/>
          <w:rtl/>
        </w:rPr>
        <w:t>,</w:t>
      </w:r>
      <w:r w:rsidRPr="00A25D7D">
        <w:rPr>
          <w:rFonts w:eastAsia="Calibri"/>
          <w:rtl/>
        </w:rPr>
        <w:t xml:space="preserve"> </w:t>
      </w:r>
      <w:r w:rsidRPr="00A25D7D">
        <w:rPr>
          <w:rFonts w:eastAsia="Calibri" w:hint="cs"/>
          <w:rtl/>
        </w:rPr>
        <w:t>ו</w:t>
      </w:r>
      <w:r w:rsidRPr="00A25D7D">
        <w:rPr>
          <w:rFonts w:eastAsia="Calibri"/>
          <w:rtl/>
        </w:rPr>
        <w:t xml:space="preserve">מטרתו להבטיח שהגוף המבוקר </w:t>
      </w:r>
      <w:r w:rsidRPr="00A25D7D">
        <w:rPr>
          <w:rFonts w:eastAsia="Calibri" w:hint="cs"/>
          <w:rtl/>
        </w:rPr>
        <w:t xml:space="preserve">אכן </w:t>
      </w:r>
      <w:r w:rsidRPr="00A25D7D">
        <w:rPr>
          <w:rFonts w:eastAsia="Calibri"/>
          <w:rtl/>
        </w:rPr>
        <w:t>יתקן את הליקויים. זאת באמצעות חיוב הגוף המבוקר לקיים, לאחר הגשת דוח מבקר המדינה, עבודת מטה מסודרת ודיווח על תוצאותיה</w:t>
      </w:r>
      <w:r>
        <w:rPr>
          <w:rFonts w:ascii="David" w:eastAsia="Calibri" w:hAnsi="David"/>
          <w:vertAlign w:val="superscript"/>
          <w:rtl/>
        </w:rPr>
        <w:footnoteReference w:id="17"/>
      </w:r>
      <w:r w:rsidRPr="00A25D7D">
        <w:rPr>
          <w:rFonts w:eastAsia="Calibri"/>
          <w:rtl/>
        </w:rPr>
        <w:t>. כך למשל נקבע בחוק שבכל גוף מבוקר ימנה ראש הגוף המבוקר</w:t>
      </w:r>
      <w:r>
        <w:rPr>
          <w:rFonts w:eastAsia="Calibri"/>
          <w:vertAlign w:val="superscript"/>
          <w:rtl/>
        </w:rPr>
        <w:footnoteReference w:id="18"/>
      </w:r>
      <w:r w:rsidRPr="00A25D7D">
        <w:rPr>
          <w:rFonts w:eastAsia="Calibri"/>
          <w:rtl/>
        </w:rPr>
        <w:t xml:space="preserve"> צוות לתיקון ליקויים</w:t>
      </w:r>
      <w:r w:rsidRPr="00A25D7D">
        <w:rPr>
          <w:rFonts w:eastAsia="Calibri" w:hint="cs"/>
          <w:rtl/>
        </w:rPr>
        <w:t>,</w:t>
      </w:r>
      <w:r w:rsidRPr="00A25D7D">
        <w:rPr>
          <w:rFonts w:eastAsia="Calibri"/>
          <w:rtl/>
        </w:rPr>
        <w:t xml:space="preserve"> </w:t>
      </w:r>
      <w:r w:rsidRPr="00A25D7D">
        <w:rPr>
          <w:rFonts w:eastAsia="Calibri" w:hint="cs"/>
          <w:rtl/>
        </w:rPr>
        <w:t xml:space="preserve">שבראשו יעמוד המנהל הכללי של אותו גוף, ובאין מנהל כללי, בעל התפקיד המקביל לו באותו גוף, </w:t>
      </w:r>
      <w:r w:rsidRPr="00A25D7D">
        <w:rPr>
          <w:rFonts w:eastAsia="Calibri"/>
          <w:rtl/>
        </w:rPr>
        <w:t>שידון בדרכים לתיקון הליקויים, יקבל החלטות וידווח עליהן במועדים שנקבעו</w:t>
      </w:r>
      <w:r>
        <w:rPr>
          <w:rFonts w:eastAsia="Calibri"/>
          <w:vertAlign w:val="superscript"/>
          <w:rtl/>
        </w:rPr>
        <w:footnoteReference w:id="19"/>
      </w:r>
      <w:r w:rsidRPr="00A25D7D">
        <w:rPr>
          <w:rFonts w:eastAsia="Calibri"/>
          <w:rtl/>
        </w:rPr>
        <w:t>. עוד נקבע בחוק שאם לא קיים עובד בגוף מבוקר את המוטל עליו בעניין זה בלא הצדק סביר</w:t>
      </w:r>
      <w:r w:rsidRPr="00A25D7D">
        <w:rPr>
          <w:rFonts w:eastAsia="Calibri" w:hint="cs"/>
          <w:rtl/>
        </w:rPr>
        <w:t>,</w:t>
      </w:r>
      <w:r w:rsidRPr="00A25D7D">
        <w:rPr>
          <w:rFonts w:eastAsia="Calibri"/>
          <w:rtl/>
        </w:rPr>
        <w:t xml:space="preserve"> יהווה הדבר עבירת משמעת לפי הדין המשמעתי החל באותו גוף מבוקר</w:t>
      </w:r>
      <w:r>
        <w:rPr>
          <w:rFonts w:ascii="David" w:eastAsia="Calibri" w:hAnsi="David"/>
          <w:vertAlign w:val="superscript"/>
          <w:rtl/>
        </w:rPr>
        <w:footnoteReference w:id="20"/>
      </w:r>
      <w:r w:rsidRPr="00A25D7D">
        <w:rPr>
          <w:rFonts w:eastAsia="Calibri"/>
          <w:rtl/>
        </w:rPr>
        <w:t xml:space="preserve">. דיווחי הגוף המבוקר על החלטותיו ישמשו בסיס לקיום ביקורות נוספות מצד </w:t>
      </w:r>
      <w:r w:rsidRPr="00A25D7D">
        <w:rPr>
          <w:rFonts w:eastAsia="Calibri" w:hint="cs"/>
          <w:rtl/>
        </w:rPr>
        <w:t xml:space="preserve">משרד </w:t>
      </w:r>
      <w:r w:rsidRPr="00A25D7D">
        <w:rPr>
          <w:rFonts w:eastAsia="Calibri"/>
          <w:rtl/>
        </w:rPr>
        <w:t>מבקר המדינה, כדי לבדוק אם תוקנו הליקויים שעליהם הצביע וכיצד</w:t>
      </w:r>
      <w:r>
        <w:rPr>
          <w:rFonts w:ascii="David" w:eastAsia="Calibri" w:hAnsi="David"/>
          <w:vertAlign w:val="superscript"/>
          <w:rtl/>
        </w:rPr>
        <w:footnoteReference w:id="21"/>
      </w:r>
      <w:r w:rsidRPr="00A25D7D">
        <w:rPr>
          <w:rFonts w:eastAsia="Calibri"/>
          <w:rtl/>
        </w:rPr>
        <w:t>. בפסיקה נקבע שעל הגופים המבוקרים לפעול ליישום המלצות המבקר, ואם לא יעשו כן, ללא נימוק ראוי, ייחשב הדבר כהתנהגות בלתי סבירה</w:t>
      </w:r>
      <w:r>
        <w:rPr>
          <w:rFonts w:ascii="David" w:eastAsia="Calibri" w:hAnsi="David"/>
          <w:color w:val="000000"/>
          <w:vertAlign w:val="superscript"/>
          <w:rtl/>
        </w:rPr>
        <w:footnoteReference w:id="22"/>
      </w:r>
      <w:r w:rsidRPr="00A25D7D">
        <w:rPr>
          <w:rFonts w:eastAsia="Calibri"/>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בסעיף 21ב לחוק מבקר המדינה נקבע שראש הגוף המבוקר ידווח למשרד מבקר המדינה על ההחלטות שהתקבלו בנוגע לתיקון הליקויים בתוך 30 יום מהיום שדווחו לו, על הדרכים לתיקון הליקויים והמועד לתיקונם, וכן על הליקויים שהוחלט לדחות את תיקונם והנימוקים לכך</w:t>
      </w:r>
      <w:r>
        <w:rPr>
          <w:rFonts w:eastAsia="Calibri"/>
          <w:vertAlign w:val="superscript"/>
          <w:rtl/>
        </w:rPr>
        <w:footnoteReference w:id="23"/>
      </w:r>
      <w:r w:rsidRPr="00A25D7D">
        <w:rPr>
          <w:rFonts w:eastAsia="Calibri" w:hint="cs"/>
          <w:rtl/>
        </w:rPr>
        <w:t>. עוד נקבע בסעיף 21ב שמשרד מבקר המדינה רשאי בכל עת לדרוש דיווחים נוספים על אלה המנויים בסעיף זה.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במסגרת ביקורת המעקב בדק משרד מבקר המדינה</w:t>
      </w:r>
      <w:r w:rsidRPr="00A25D7D">
        <w:rPr>
          <w:rFonts w:eastAsia="Calibri" w:hint="cs"/>
          <w:rtl/>
        </w:rPr>
        <w:t>, בין היתר,</w:t>
      </w:r>
      <w:r w:rsidRPr="00A25D7D">
        <w:rPr>
          <w:rFonts w:eastAsia="Calibri"/>
          <w:rtl/>
        </w:rPr>
        <w:t xml:space="preserve"> אם </w:t>
      </w:r>
      <w:r w:rsidRPr="00A25D7D">
        <w:rPr>
          <w:rFonts w:eastAsia="Calibri" w:hint="cs"/>
          <w:rtl/>
        </w:rPr>
        <w:t>מינהלת הגמלאות והחשב הכללי</w:t>
      </w:r>
      <w:r w:rsidRPr="00A25D7D">
        <w:rPr>
          <w:rFonts w:eastAsia="Calibri"/>
          <w:rtl/>
        </w:rPr>
        <w:t xml:space="preserve"> קיימו את החובה המוטלת עליהם בדין לקיום הליך לתיקון הליקויים</w:t>
      </w:r>
      <w:r w:rsidRPr="00A25D7D">
        <w:rPr>
          <w:rFonts w:eastAsia="Calibri" w:hint="cs"/>
          <w:rtl/>
        </w:rPr>
        <w:t xml:space="preserve"> של הממצאים שעלו בדוח הקודם.</w:t>
      </w:r>
    </w:p>
    <w:p w:rsidR="00A25D7D" w:rsidRPr="00A25D7D" w:rsidP="00A25D7D">
      <w:pPr>
        <w:spacing w:line="269" w:lineRule="auto"/>
        <w:rPr>
          <w:rFonts w:eastAsia="Calibri"/>
          <w:rtl/>
        </w:rPr>
      </w:pPr>
    </w:p>
    <w:p w:rsidR="00A25D7D" w:rsidRPr="00A25D7D" w:rsidP="00A25D7D">
      <w:pPr>
        <w:keepNext/>
        <w:keepLines/>
        <w:spacing w:line="269" w:lineRule="auto"/>
        <w:outlineLvl w:val="3"/>
        <w:rPr>
          <w:rFonts w:eastAsia="Times New Roman"/>
          <w:bCs/>
          <w:szCs w:val="26"/>
          <w:rtl/>
        </w:rPr>
      </w:pPr>
      <w:r w:rsidRPr="00A25D7D">
        <w:rPr>
          <w:rFonts w:eastAsia="Times New Roman" w:hint="cs"/>
          <w:bCs/>
          <w:szCs w:val="26"/>
          <w:rtl/>
        </w:rPr>
        <w:t xml:space="preserve">הליך תיקון הליקויים לפי חוק מבקר המדינה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כמפורט לעיל, לאחר פרסום דוח הביקורת ובהתאם לחוק מבקר המדינה, אמור הגוף המבוקר להקים צוות לתיקון ליקויים, לדון בדוח הביקורת ולקבוע דרכים לתיקון הליקויים. בסופו של התהליך, </w:t>
      </w:r>
      <w:r w:rsidRPr="00A25D7D">
        <w:rPr>
          <w:rFonts w:eastAsia="Calibri"/>
          <w:rtl/>
        </w:rPr>
        <w:t>על ראש הגוף המבוקר לדווח למבקר המדינה על הדרכים לתיקון הליקויים והמועד לתיקונם</w:t>
      </w:r>
      <w:r w:rsidRPr="00A25D7D">
        <w:rPr>
          <w:rFonts w:eastAsia="Calibri" w:hint="cs"/>
          <w:rtl/>
        </w:rPr>
        <w:t xml:space="preserve">. </w:t>
      </w:r>
    </w:p>
    <w:p w:rsidR="00A25D7D" w:rsidRPr="00A25D7D" w:rsidP="00A25D7D">
      <w:pPr>
        <w:spacing w:line="269" w:lineRule="auto"/>
        <w:jc w:val="center"/>
        <w:rPr>
          <w:rFonts w:eastAsia="Calibri"/>
          <w:rtl/>
        </w:rPr>
      </w:pPr>
    </w:p>
    <w:p w:rsidR="00A25D7D" w:rsidRPr="00A25D7D" w:rsidP="00A25D7D">
      <w:pPr>
        <w:spacing w:line="269" w:lineRule="auto"/>
        <w:jc w:val="center"/>
        <w:rPr>
          <w:rFonts w:eastAsia="Calibri"/>
          <w:b/>
          <w:bCs/>
          <w:rtl/>
        </w:rPr>
      </w:pPr>
      <w:r w:rsidRPr="00A25D7D">
        <w:rPr>
          <w:rFonts w:eastAsia="Calibri"/>
          <w:rtl/>
        </w:rPr>
        <w:t>תרשים</w:t>
      </w:r>
      <w:r w:rsidRPr="00A25D7D">
        <w:rPr>
          <w:rFonts w:eastAsia="Calibri" w:hint="cs"/>
          <w:rtl/>
        </w:rPr>
        <w:t xml:space="preserve"> 3</w:t>
      </w:r>
      <w:r w:rsidRPr="00A25D7D">
        <w:rPr>
          <w:rFonts w:eastAsia="Calibri"/>
          <w:rtl/>
        </w:rPr>
        <w:t>:</w:t>
      </w:r>
      <w:r w:rsidRPr="00A25D7D">
        <w:rPr>
          <w:rFonts w:eastAsia="Calibri"/>
          <w:b/>
          <w:bCs/>
          <w:rtl/>
        </w:rPr>
        <w:t xml:space="preserve"> הליך תיקון הליקויים לפי </w:t>
      </w:r>
      <w:r w:rsidRPr="00A25D7D">
        <w:rPr>
          <w:rFonts w:eastAsia="Calibri" w:hint="cs"/>
          <w:b/>
          <w:bCs/>
          <w:rtl/>
        </w:rPr>
        <w:t xml:space="preserve">חוק מבקר המדינה </w:t>
      </w:r>
    </w:p>
    <w:p w:rsidR="00A25D7D" w:rsidRPr="00A25D7D" w:rsidP="00A25D7D">
      <w:pPr>
        <w:spacing w:line="269" w:lineRule="auto"/>
        <w:rPr>
          <w:rFonts w:eastAsia="Calibri"/>
          <w:rtl/>
        </w:rPr>
      </w:pPr>
    </w:p>
    <w:p w:rsidR="00A25D7D" w:rsidRPr="00A25D7D" w:rsidP="00A25D7D">
      <w:pPr>
        <w:spacing w:line="269" w:lineRule="auto"/>
        <w:ind w:hanging="1"/>
        <w:jc w:val="center"/>
        <w:rPr>
          <w:rFonts w:eastAsia="Calibri"/>
        </w:rPr>
      </w:pPr>
      <w:r w:rsidRPr="00A25D7D">
        <w:rPr>
          <w:rFonts w:eastAsia="Calibri"/>
          <w:noProof/>
        </w:rPr>
        <w:drawing>
          <wp:inline distT="0" distB="0" distL="0" distR="0">
            <wp:extent cx="2876550" cy="4105197"/>
            <wp:effectExtent l="0" t="0" r="0" b="0"/>
            <wp:docPr id="65" name="תמונה 65" descr="המידע מ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883936" cy="4115738"/>
                    </a:xfrm>
                    <a:prstGeom prst="rect">
                      <a:avLst/>
                    </a:prstGeom>
                    <a:noFill/>
                  </pic:spPr>
                </pic:pic>
              </a:graphicData>
            </a:graphic>
          </wp:inline>
        </w:drawing>
      </w:r>
    </w:p>
    <w:p w:rsidR="00A25D7D" w:rsidRPr="00A25D7D" w:rsidP="0074223C">
      <w:pPr>
        <w:spacing w:before="120" w:line="269" w:lineRule="auto"/>
        <w:jc w:val="left"/>
        <w:rPr>
          <w:rFonts w:eastAsia="Calibri"/>
          <w:szCs w:val="20"/>
          <w:rtl/>
        </w:rPr>
      </w:pPr>
      <w:r w:rsidRPr="00A25D7D">
        <w:rPr>
          <w:rFonts w:eastAsia="Calibri"/>
          <w:szCs w:val="20"/>
          <w:rtl/>
        </w:rPr>
        <w:t>בעיבוד משרד מבקר המדינה.</w:t>
      </w:r>
    </w:p>
    <w:p w:rsidR="00A25D7D" w:rsidRPr="007B33EB" w:rsidP="007B33EB">
      <w:pPr>
        <w:spacing w:line="269" w:lineRule="auto"/>
        <w:rPr>
          <w:rFonts w:eastAsia="Calibri"/>
          <w:rtl/>
        </w:rPr>
      </w:pPr>
      <w:bookmarkStart w:id="5" w:name="_Hlk219611416"/>
    </w:p>
    <w:p w:rsidR="00A25D7D" w:rsidRPr="00A25D7D" w:rsidP="00A25D7D">
      <w:pPr>
        <w:keepNext/>
        <w:keepLines/>
        <w:spacing w:line="269" w:lineRule="auto"/>
        <w:outlineLvl w:val="4"/>
        <w:rPr>
          <w:rFonts w:eastAsia="Times New Roman"/>
          <w:bCs/>
          <w:spacing w:val="40"/>
          <w:rtl/>
        </w:rPr>
      </w:pPr>
      <w:r w:rsidRPr="00A25D7D">
        <w:rPr>
          <w:rFonts w:eastAsia="Times New Roman"/>
          <w:bCs/>
          <w:spacing w:val="40"/>
          <w:rtl/>
        </w:rPr>
        <w:t xml:space="preserve">בדיקת הליך תיקון הליקויים </w:t>
      </w:r>
      <w:r w:rsidRPr="00A25D7D">
        <w:rPr>
          <w:rFonts w:eastAsia="Times New Roman" w:hint="eastAsia"/>
          <w:bCs/>
          <w:spacing w:val="40"/>
          <w:rtl/>
        </w:rPr>
        <w:t>במינהלת</w:t>
      </w:r>
      <w:r w:rsidRPr="00A25D7D">
        <w:rPr>
          <w:rFonts w:eastAsia="Times New Roman"/>
          <w:bCs/>
          <w:spacing w:val="40"/>
          <w:rtl/>
        </w:rPr>
        <w:t xml:space="preserve"> הגמלאות ובחשב הכללי</w:t>
      </w:r>
    </w:p>
    <w:bookmarkEnd w:id="5"/>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 xml:space="preserve">משרד מבקר המדינה בדק אם </w:t>
      </w:r>
      <w:r w:rsidRPr="00A25D7D">
        <w:rPr>
          <w:rFonts w:eastAsia="Calibri" w:hint="cs"/>
          <w:rtl/>
        </w:rPr>
        <w:t>הגופים המבוקרים בדוח הקודם - מינהלת הגמלאות והחשב הכללי -</w:t>
      </w:r>
      <w:r w:rsidRPr="00A25D7D">
        <w:rPr>
          <w:rFonts w:eastAsia="Calibri"/>
          <w:rtl/>
        </w:rPr>
        <w:t xml:space="preserve"> נקטו </w:t>
      </w:r>
      <w:r w:rsidRPr="00A25D7D">
        <w:rPr>
          <w:rFonts w:eastAsia="Calibri" w:hint="cs"/>
          <w:rtl/>
        </w:rPr>
        <w:t>את ה</w:t>
      </w:r>
      <w:r w:rsidRPr="00A25D7D">
        <w:rPr>
          <w:rFonts w:eastAsia="Calibri"/>
          <w:rtl/>
        </w:rPr>
        <w:t xml:space="preserve">הליכים הקבועים בחוק </w:t>
      </w:r>
      <w:r w:rsidRPr="00A25D7D">
        <w:rPr>
          <w:rFonts w:eastAsia="Calibri" w:hint="cs"/>
          <w:rtl/>
        </w:rPr>
        <w:t xml:space="preserve">מבקר המדינה </w:t>
      </w:r>
      <w:r w:rsidRPr="00A25D7D">
        <w:rPr>
          <w:rFonts w:eastAsia="Calibri"/>
          <w:rtl/>
        </w:rPr>
        <w:t>לתיקון הליקויים</w:t>
      </w:r>
      <w:r w:rsidRPr="00A25D7D">
        <w:rPr>
          <w:rFonts w:eastAsia="Calibri" w:hint="cs"/>
          <w:rtl/>
        </w:rPr>
        <w:t>, לרבות הקמת צוות לתיקון הליקויים, קביעת דרכים לתיקון הליקויים ודיווח למשרד מבקר המדינה על החלטותיהם לגבי תיקון הליקויים</w:t>
      </w:r>
      <w:r w:rsidRPr="00A25D7D">
        <w:rPr>
          <w:rFonts w:eastAsia="Calibri"/>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משרד מבקר המדינה מעיר </w:t>
      </w:r>
      <w:r w:rsidRPr="00A25D7D">
        <w:rPr>
          <w:rFonts w:eastAsia="Calibri"/>
          <w:b/>
          <w:bCs/>
          <w:rtl/>
        </w:rPr>
        <w:t>כי נכון למועד סיום הביקורת</w:t>
      </w:r>
      <w:r w:rsidRPr="00A25D7D">
        <w:rPr>
          <w:rFonts w:eastAsia="Calibri" w:hint="cs"/>
          <w:b/>
          <w:bCs/>
          <w:rtl/>
        </w:rPr>
        <w:t xml:space="preserve"> הנוכחית </w:t>
      </w:r>
      <w:bookmarkStart w:id="6" w:name="_Hlk220582104"/>
      <w:r w:rsidRPr="00A25D7D">
        <w:rPr>
          <w:rFonts w:eastAsia="Calibri" w:hint="cs"/>
          <w:b/>
          <w:bCs/>
          <w:rtl/>
        </w:rPr>
        <w:t xml:space="preserve">מינהלת הגמלאות והחשב הכללי לא </w:t>
      </w:r>
      <w:r w:rsidRPr="00A25D7D">
        <w:rPr>
          <w:rFonts w:eastAsia="Calibri"/>
          <w:b/>
          <w:bCs/>
          <w:rtl/>
        </w:rPr>
        <w:t>נקט</w:t>
      </w:r>
      <w:r w:rsidRPr="00A25D7D">
        <w:rPr>
          <w:rFonts w:eastAsia="Calibri" w:hint="cs"/>
          <w:b/>
          <w:bCs/>
          <w:rtl/>
        </w:rPr>
        <w:t>ו</w:t>
      </w:r>
      <w:r w:rsidRPr="00A25D7D">
        <w:rPr>
          <w:rFonts w:eastAsia="Calibri"/>
          <w:b/>
          <w:bCs/>
          <w:rtl/>
        </w:rPr>
        <w:t xml:space="preserve"> </w:t>
      </w:r>
      <w:r w:rsidRPr="00A25D7D">
        <w:rPr>
          <w:rFonts w:eastAsia="Calibri" w:hint="cs"/>
          <w:b/>
          <w:bCs/>
          <w:rtl/>
        </w:rPr>
        <w:t>את ה</w:t>
      </w:r>
      <w:r w:rsidRPr="00A25D7D">
        <w:rPr>
          <w:rFonts w:eastAsia="Calibri"/>
          <w:b/>
          <w:bCs/>
          <w:rtl/>
        </w:rPr>
        <w:t>הליך הקבוע בדין לתיקון הליקויים</w:t>
      </w:r>
      <w:r w:rsidRPr="00A25D7D">
        <w:rPr>
          <w:rFonts w:eastAsia="Calibri" w:hint="cs"/>
          <w:b/>
          <w:bCs/>
          <w:rtl/>
        </w:rPr>
        <w:t xml:space="preserve"> ולא דיווחו על תיקון הליקויים שעלו בדוח הקודם; </w:t>
      </w:r>
      <w:r w:rsidRPr="00A25D7D">
        <w:rPr>
          <w:rFonts w:eastAsia="Calibri"/>
          <w:b/>
          <w:bCs/>
          <w:rtl/>
        </w:rPr>
        <w:t xml:space="preserve">זאת </w:t>
      </w:r>
      <w:r w:rsidRPr="00A25D7D">
        <w:rPr>
          <w:rFonts w:eastAsia="Calibri" w:hint="cs"/>
          <w:b/>
          <w:bCs/>
          <w:rtl/>
        </w:rPr>
        <w:t>שלא בהתאם לסעיפי החוק</w:t>
      </w:r>
      <w:r w:rsidRPr="00A25D7D">
        <w:rPr>
          <w:rFonts w:eastAsia="Calibri"/>
          <w:b/>
          <w:bCs/>
          <w:rtl/>
        </w:rPr>
        <w:t xml:space="preserve">, הקובעים כי על ראש הגוף המבוקר לדווח למבקר המדינה על החלטות צוותי תיקון הליקויים בתוך 105 </w:t>
      </w:r>
      <w:r w:rsidRPr="00A25D7D">
        <w:rPr>
          <w:rFonts w:eastAsia="Calibri" w:hint="cs"/>
          <w:b/>
          <w:bCs/>
          <w:rtl/>
        </w:rPr>
        <w:t>ימים</w:t>
      </w:r>
      <w:r w:rsidRPr="00A25D7D">
        <w:rPr>
          <w:rFonts w:eastAsia="Calibri"/>
          <w:b/>
          <w:bCs/>
          <w:rtl/>
        </w:rPr>
        <w:t xml:space="preserve"> ‏ממועד פרסום דוח הביקורת.</w:t>
      </w:r>
      <w:bookmarkEnd w:id="6"/>
    </w:p>
    <w:p w:rsidR="00A25D7D" w:rsidRPr="00A25D7D" w:rsidP="00A25D7D">
      <w:pPr>
        <w:spacing w:line="269" w:lineRule="auto"/>
        <w:rPr>
          <w:rFonts w:eastAsia="Calibri"/>
          <w:b/>
          <w:bCs/>
          <w:rtl/>
        </w:rPr>
      </w:pPr>
    </w:p>
    <w:p w:rsidR="00A25D7D" w:rsidP="00A25D7D">
      <w:pPr>
        <w:spacing w:line="269" w:lineRule="auto"/>
        <w:rPr>
          <w:rFonts w:eastAsia="Calibri"/>
          <w:rtl/>
        </w:rPr>
      </w:pPr>
      <w:r w:rsidRPr="00A25D7D">
        <w:rPr>
          <w:rFonts w:eastAsia="Calibri" w:hint="cs"/>
          <w:rtl/>
        </w:rPr>
        <w:t>מינהלת הגמלאות מסרה בתשובתה מ-1.3.26 (להלן</w:t>
      </w:r>
      <w:r w:rsidR="00A15EA8">
        <w:rPr>
          <w:rFonts w:eastAsia="Calibri" w:hint="cs"/>
          <w:rtl/>
        </w:rPr>
        <w:t xml:space="preserve"> </w:t>
      </w:r>
      <w:r w:rsidRPr="00A25D7D">
        <w:rPr>
          <w:rFonts w:eastAsia="Calibri" w:hint="cs"/>
          <w:rtl/>
        </w:rPr>
        <w:t>- תשובת מינהלת הגמלאות) כי היא "</w:t>
      </w:r>
      <w:r w:rsidRPr="00A25D7D">
        <w:rPr>
          <w:rFonts w:eastAsia="Calibri"/>
          <w:rtl/>
        </w:rPr>
        <w:t xml:space="preserve">ניהלה תהליכים מערכתיים משמעותיים, בהם החלפת מערכת השכר, יישום הסכם המורים והתמודדות </w:t>
      </w:r>
      <w:r w:rsidRPr="00A25D7D">
        <w:rPr>
          <w:rFonts w:eastAsia="Calibri"/>
          <w:rtl/>
        </w:rPr>
        <w:t>עם השלכות הפעלת המס המרבי ברטרו. כל אלה השפיעו ישירות על קצב התיקונים והדיווחים בזמן אמת</w:t>
      </w:r>
      <w:r w:rsidRPr="00A25D7D">
        <w:rPr>
          <w:rFonts w:eastAsia="Calibri" w:hint="cs"/>
          <w:rtl/>
        </w:rPr>
        <w:t>"</w:t>
      </w:r>
      <w:r w:rsidRPr="00A25D7D">
        <w:rPr>
          <w:rFonts w:eastAsia="Calibri"/>
          <w:rtl/>
        </w:rPr>
        <w:t>.</w:t>
      </w:r>
    </w:p>
    <w:p w:rsidR="0074223C" w:rsidRPr="00A25D7D" w:rsidP="00A25D7D">
      <w:pPr>
        <w:spacing w:line="269" w:lineRule="auto"/>
        <w:rPr>
          <w:rFonts w:eastAsia="Calibri"/>
          <w:rtl/>
        </w:rPr>
      </w:pPr>
    </w:p>
    <w:p w:rsidR="00A25D7D" w:rsidRPr="00A25D7D" w:rsidP="00A25D7D">
      <w:pPr>
        <w:keepNext/>
        <w:keepLines/>
        <w:spacing w:line="269" w:lineRule="auto"/>
        <w:outlineLvl w:val="2"/>
        <w:rPr>
          <w:rFonts w:eastAsia="Times New Roman"/>
          <w:bCs/>
          <w:szCs w:val="28"/>
          <w:u w:val="single"/>
          <w:rtl/>
        </w:rPr>
      </w:pPr>
      <w:r w:rsidRPr="00A25D7D">
        <w:rPr>
          <w:rFonts w:eastAsia="Times New Roman" w:hint="cs"/>
          <w:bCs/>
          <w:szCs w:val="28"/>
          <w:u w:val="single"/>
          <w:rtl/>
        </w:rPr>
        <w:t>דיווח למינהלת הגמלאות על הכנסות או על קצבאות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w:t>
      </w:r>
      <w:r w:rsidRPr="00A25D7D">
        <w:rPr>
          <w:rFonts w:eastAsia="Calibri"/>
          <w:rtl/>
        </w:rPr>
        <w:t>תקנה 3 לתקנות שירות המדינה (גמלאות)</w:t>
      </w:r>
      <w:r w:rsidRPr="00A25D7D">
        <w:rPr>
          <w:rFonts w:eastAsia="Calibri" w:hint="cs"/>
          <w:rtl/>
        </w:rPr>
        <w:t xml:space="preserve"> </w:t>
      </w:r>
      <w:r w:rsidRPr="00A25D7D">
        <w:rPr>
          <w:rFonts w:eastAsia="Calibri"/>
          <w:rtl/>
        </w:rPr>
        <w:t>(הגשת תביעות, הצהרות והודעות), התשי"ז-1956</w:t>
      </w:r>
      <w:r w:rsidRPr="00A25D7D">
        <w:rPr>
          <w:rFonts w:eastAsia="Calibri" w:hint="cs"/>
          <w:rtl/>
        </w:rPr>
        <w:t>,</w:t>
      </w:r>
      <w:r w:rsidRPr="00A25D7D">
        <w:rPr>
          <w:rFonts w:eastAsia="Calibri"/>
          <w:rtl/>
        </w:rPr>
        <w:t xml:space="preserve"> </w:t>
      </w:r>
      <w:r w:rsidRPr="00A25D7D">
        <w:rPr>
          <w:rFonts w:eastAsia="Calibri" w:hint="cs"/>
          <w:rtl/>
        </w:rPr>
        <w:t>נקבע</w:t>
      </w:r>
      <w:r w:rsidRPr="00A25D7D">
        <w:rPr>
          <w:rFonts w:eastAsia="Calibri"/>
          <w:rtl/>
        </w:rPr>
        <w:t xml:space="preserve"> כי על מקבל קצבה להודיע לממונה על תשלום הגמלאות</w:t>
      </w:r>
      <w:r>
        <w:rPr>
          <w:rFonts w:eastAsia="Calibri"/>
          <w:vertAlign w:val="superscript"/>
          <w:rtl/>
        </w:rPr>
        <w:footnoteReference w:id="24"/>
      </w:r>
      <w:r w:rsidRPr="00A25D7D">
        <w:rPr>
          <w:rFonts w:eastAsia="Calibri" w:hint="cs"/>
          <w:rtl/>
        </w:rPr>
        <w:t xml:space="preserve"> על כל מאורע שיש בו כדי להשפיע</w:t>
      </w:r>
      <w:r w:rsidRPr="00A25D7D">
        <w:rPr>
          <w:rFonts w:eastAsia="Calibri"/>
          <w:rtl/>
        </w:rPr>
        <w:t xml:space="preserve"> על זכותו לקבל קצבה או על שיעור הקצבה המש</w:t>
      </w:r>
      <w:r w:rsidRPr="00A25D7D">
        <w:rPr>
          <w:rFonts w:eastAsia="Calibri" w:hint="cs"/>
          <w:rtl/>
        </w:rPr>
        <w:t>ו</w:t>
      </w:r>
      <w:r w:rsidRPr="00A25D7D">
        <w:rPr>
          <w:rFonts w:eastAsia="Calibri"/>
          <w:rtl/>
        </w:rPr>
        <w:t>לם לו</w:t>
      </w:r>
      <w:r w:rsidRPr="00A25D7D">
        <w:rPr>
          <w:rFonts w:eastAsia="Calibri" w:hint="cs"/>
          <w:rtl/>
        </w:rPr>
        <w:t>. בתקנה</w:t>
      </w:r>
      <w:r w:rsidRPr="00A25D7D">
        <w:rPr>
          <w:rFonts w:eastAsia="Calibri"/>
          <w:rtl/>
        </w:rPr>
        <w:t xml:space="preserve"> </w:t>
      </w:r>
      <w:r w:rsidRPr="00A25D7D">
        <w:rPr>
          <w:rFonts w:eastAsia="Calibri" w:hint="eastAsia"/>
          <w:rtl/>
        </w:rPr>
        <w:t>לא</w:t>
      </w:r>
      <w:r w:rsidRPr="00A25D7D">
        <w:rPr>
          <w:rFonts w:eastAsia="Calibri"/>
          <w:rtl/>
        </w:rPr>
        <w:t xml:space="preserve"> </w:t>
      </w:r>
      <w:r w:rsidRPr="00A25D7D">
        <w:rPr>
          <w:rFonts w:eastAsia="Calibri" w:hint="eastAsia"/>
          <w:rtl/>
        </w:rPr>
        <w:t>נקבעו</w:t>
      </w:r>
      <w:r w:rsidRPr="00A25D7D">
        <w:rPr>
          <w:rFonts w:eastAsia="Calibri"/>
          <w:rtl/>
        </w:rPr>
        <w:t xml:space="preserve"> </w:t>
      </w:r>
      <w:r w:rsidRPr="00A25D7D">
        <w:rPr>
          <w:rFonts w:eastAsia="Calibri" w:hint="eastAsia"/>
          <w:rtl/>
        </w:rPr>
        <w:t>כל</w:t>
      </w:r>
      <w:r w:rsidRPr="00A25D7D">
        <w:rPr>
          <w:rFonts w:eastAsia="Calibri"/>
          <w:rtl/>
        </w:rPr>
        <w:t xml:space="preserve"> </w:t>
      </w:r>
      <w:r w:rsidRPr="00A25D7D">
        <w:rPr>
          <w:rFonts w:eastAsia="Calibri" w:hint="eastAsia"/>
          <w:rtl/>
        </w:rPr>
        <w:t>סנקציות</w:t>
      </w:r>
      <w:r w:rsidRPr="00A25D7D">
        <w:rPr>
          <w:rFonts w:eastAsia="Calibri" w:hint="cs"/>
          <w:rtl/>
        </w:rPr>
        <w:t xml:space="preserve"> על</w:t>
      </w:r>
      <w:r w:rsidRPr="00A25D7D">
        <w:rPr>
          <w:rFonts w:eastAsia="Calibri"/>
          <w:rtl/>
        </w:rPr>
        <w:t xml:space="preserve"> </w:t>
      </w:r>
      <w:r w:rsidRPr="00A25D7D">
        <w:rPr>
          <w:rFonts w:eastAsia="Calibri" w:hint="eastAsia"/>
          <w:rtl/>
        </w:rPr>
        <w:t>אי</w:t>
      </w:r>
      <w:r w:rsidRPr="00A25D7D">
        <w:rPr>
          <w:rFonts w:eastAsia="Calibri" w:hint="cs"/>
          <w:rtl/>
        </w:rPr>
        <w:t>-</w:t>
      </w:r>
      <w:r w:rsidRPr="00A25D7D">
        <w:rPr>
          <w:rFonts w:eastAsia="Calibri" w:hint="eastAsia"/>
          <w:rtl/>
        </w:rPr>
        <w:t>דיווח</w:t>
      </w:r>
      <w:r w:rsidRPr="00A25D7D">
        <w:rPr>
          <w:rFonts w:eastAsia="Calibri"/>
          <w:rtl/>
        </w:rPr>
        <w:t xml:space="preserve"> </w:t>
      </w:r>
      <w:r w:rsidRPr="00A25D7D">
        <w:rPr>
          <w:rFonts w:eastAsia="Calibri" w:hint="eastAsia"/>
          <w:rtl/>
        </w:rPr>
        <w:t>או</w:t>
      </w:r>
      <w:r w:rsidRPr="00A25D7D">
        <w:rPr>
          <w:rFonts w:eastAsia="Calibri"/>
          <w:rtl/>
        </w:rPr>
        <w:t xml:space="preserve"> </w:t>
      </w:r>
      <w:r w:rsidRPr="00A25D7D">
        <w:rPr>
          <w:rFonts w:eastAsia="Calibri" w:hint="cs"/>
          <w:rtl/>
        </w:rPr>
        <w:t xml:space="preserve">על </w:t>
      </w:r>
      <w:r w:rsidRPr="00A25D7D">
        <w:rPr>
          <w:rFonts w:eastAsia="Calibri" w:hint="eastAsia"/>
          <w:rtl/>
        </w:rPr>
        <w:t>חוסר</w:t>
      </w:r>
      <w:r w:rsidRPr="00A25D7D">
        <w:rPr>
          <w:rFonts w:eastAsia="Calibri"/>
          <w:rtl/>
        </w:rPr>
        <w:t xml:space="preserve"> </w:t>
      </w:r>
      <w:r w:rsidRPr="00A25D7D">
        <w:rPr>
          <w:rFonts w:eastAsia="Calibri" w:hint="eastAsia"/>
          <w:rtl/>
        </w:rPr>
        <w:t>ה</w:t>
      </w:r>
      <w:r w:rsidRPr="00A25D7D">
        <w:rPr>
          <w:rFonts w:eastAsia="Calibri" w:hint="cs"/>
          <w:rtl/>
        </w:rPr>
        <w:t>י</w:t>
      </w:r>
      <w:r w:rsidRPr="00A25D7D">
        <w:rPr>
          <w:rFonts w:eastAsia="Calibri" w:hint="eastAsia"/>
          <w:rtl/>
        </w:rPr>
        <w:t>ענות</w:t>
      </w:r>
      <w:r w:rsidRPr="00A25D7D">
        <w:rPr>
          <w:rFonts w:eastAsia="Calibri"/>
          <w:rtl/>
        </w:rPr>
        <w:t xml:space="preserve"> </w:t>
      </w:r>
      <w:r w:rsidRPr="00A25D7D">
        <w:rPr>
          <w:rFonts w:eastAsia="Calibri" w:hint="eastAsia"/>
          <w:rtl/>
        </w:rPr>
        <w:t>של</w:t>
      </w:r>
      <w:r w:rsidRPr="00A25D7D">
        <w:rPr>
          <w:rFonts w:eastAsia="Calibri"/>
          <w:rtl/>
        </w:rPr>
        <w:t xml:space="preserve"> </w:t>
      </w:r>
      <w:r w:rsidRPr="00A25D7D">
        <w:rPr>
          <w:rFonts w:eastAsia="Calibri" w:hint="eastAsia"/>
          <w:rtl/>
        </w:rPr>
        <w:t>גמלאים</w:t>
      </w:r>
      <w:r w:rsidRPr="00A25D7D">
        <w:rPr>
          <w:rFonts w:eastAsia="Calibri"/>
          <w:rtl/>
        </w:rPr>
        <w:t xml:space="preserve"> </w:t>
      </w:r>
      <w:r w:rsidRPr="00A25D7D">
        <w:rPr>
          <w:rFonts w:eastAsia="Calibri" w:hint="eastAsia"/>
          <w:rtl/>
        </w:rPr>
        <w:t>לדרישות</w:t>
      </w:r>
      <w:r w:rsidRPr="00A25D7D">
        <w:rPr>
          <w:rFonts w:eastAsia="Calibri"/>
          <w:rtl/>
        </w:rPr>
        <w:t xml:space="preserve"> </w:t>
      </w:r>
      <w:r w:rsidRPr="00A25D7D">
        <w:rPr>
          <w:rFonts w:eastAsia="Calibri" w:hint="eastAsia"/>
          <w:rtl/>
        </w:rPr>
        <w:t>מינהלת</w:t>
      </w:r>
      <w:r w:rsidRPr="00A25D7D">
        <w:rPr>
          <w:rFonts w:eastAsia="Calibri" w:hint="cs"/>
          <w:rtl/>
        </w:rPr>
        <w:t xml:space="preserve"> הגמלאות</w:t>
      </w:r>
      <w:r w:rsidRPr="00A25D7D">
        <w:rPr>
          <w:rFonts w:eastAsia="Calibri" w:hint="eastAsia"/>
          <w:rtl/>
        </w:rPr>
        <w:t xml:space="preserve"> לקבלת</w:t>
      </w:r>
      <w:r w:rsidRPr="00A25D7D">
        <w:rPr>
          <w:rFonts w:eastAsia="Calibri"/>
          <w:rtl/>
        </w:rPr>
        <w:t xml:space="preserve"> </w:t>
      </w:r>
      <w:r w:rsidRPr="00A25D7D">
        <w:rPr>
          <w:rFonts w:eastAsia="Calibri" w:hint="eastAsia"/>
          <w:rtl/>
        </w:rPr>
        <w:t>מידע</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הביקורת הקודמת</w:t>
      </w:r>
      <w:r w:rsidRPr="00A25D7D">
        <w:rPr>
          <w:rFonts w:eastAsia="Calibri"/>
          <w:rtl/>
        </w:rPr>
        <w:t xml:space="preserve"> </w:t>
      </w:r>
      <w:r w:rsidRPr="00A25D7D">
        <w:rPr>
          <w:rFonts w:eastAsia="Calibri" w:hint="eastAsia"/>
          <w:rtl/>
        </w:rPr>
        <w:t>העלתה</w:t>
      </w:r>
      <w:r w:rsidRPr="00A25D7D">
        <w:rPr>
          <w:rFonts w:eastAsia="Calibri"/>
          <w:rtl/>
        </w:rPr>
        <w:t xml:space="preserve"> </w:t>
      </w:r>
      <w:r w:rsidRPr="00A25D7D">
        <w:rPr>
          <w:rFonts w:eastAsia="Calibri" w:hint="eastAsia"/>
          <w:rtl/>
        </w:rPr>
        <w:t>כי</w:t>
      </w:r>
      <w:r w:rsidRPr="00A25D7D">
        <w:rPr>
          <w:rFonts w:eastAsia="Calibri"/>
          <w:rtl/>
        </w:rPr>
        <w:t xml:space="preserve"> </w:t>
      </w:r>
      <w:r w:rsidRPr="00A25D7D">
        <w:rPr>
          <w:rFonts w:eastAsia="Calibri" w:hint="eastAsia"/>
          <w:rtl/>
        </w:rPr>
        <w:t>מינהלת</w:t>
      </w:r>
      <w:r w:rsidRPr="00A25D7D">
        <w:rPr>
          <w:rFonts w:eastAsia="Calibri" w:hint="cs"/>
          <w:rtl/>
        </w:rPr>
        <w:t xml:space="preserve"> הגמלאות</w:t>
      </w:r>
      <w:r w:rsidRPr="00A25D7D">
        <w:rPr>
          <w:rFonts w:eastAsia="Calibri" w:hint="eastAsia"/>
          <w:rtl/>
        </w:rPr>
        <w:t xml:space="preserve"> לא</w:t>
      </w:r>
      <w:r w:rsidRPr="00A25D7D">
        <w:rPr>
          <w:rFonts w:eastAsia="Calibri"/>
          <w:rtl/>
        </w:rPr>
        <w:t xml:space="preserve"> </w:t>
      </w:r>
      <w:r w:rsidRPr="00A25D7D">
        <w:rPr>
          <w:rFonts w:eastAsia="Calibri" w:hint="eastAsia"/>
          <w:rtl/>
        </w:rPr>
        <w:t>פעלה</w:t>
      </w:r>
      <w:r w:rsidRPr="00A25D7D">
        <w:rPr>
          <w:rFonts w:eastAsia="Calibri"/>
          <w:rtl/>
        </w:rPr>
        <w:t xml:space="preserve"> </w:t>
      </w:r>
      <w:r w:rsidRPr="00A25D7D">
        <w:rPr>
          <w:rFonts w:eastAsia="Calibri" w:hint="eastAsia"/>
          <w:rtl/>
        </w:rPr>
        <w:t>בצורה</w:t>
      </w:r>
      <w:r w:rsidRPr="00A25D7D">
        <w:rPr>
          <w:rFonts w:eastAsia="Calibri"/>
          <w:rtl/>
        </w:rPr>
        <w:t xml:space="preserve"> </w:t>
      </w:r>
      <w:r w:rsidRPr="00A25D7D">
        <w:rPr>
          <w:rFonts w:eastAsia="Calibri" w:hint="cs"/>
          <w:rtl/>
        </w:rPr>
        <w:t>ה</w:t>
      </w:r>
      <w:r w:rsidRPr="00A25D7D">
        <w:rPr>
          <w:rFonts w:eastAsia="Calibri" w:hint="eastAsia"/>
          <w:rtl/>
        </w:rPr>
        <w:t>מיטבית</w:t>
      </w:r>
      <w:r w:rsidRPr="00A25D7D">
        <w:rPr>
          <w:rFonts w:eastAsia="Calibri"/>
          <w:rtl/>
        </w:rPr>
        <w:t xml:space="preserve"> </w:t>
      </w:r>
      <w:r w:rsidRPr="00A25D7D">
        <w:rPr>
          <w:rFonts w:eastAsia="Calibri" w:hint="cs"/>
          <w:rtl/>
        </w:rPr>
        <w:t>כדי</w:t>
      </w:r>
      <w:r w:rsidRPr="00A25D7D">
        <w:rPr>
          <w:rFonts w:eastAsia="Calibri"/>
          <w:rtl/>
        </w:rPr>
        <w:t xml:space="preserve"> </w:t>
      </w:r>
      <w:r w:rsidRPr="00A25D7D">
        <w:rPr>
          <w:rFonts w:eastAsia="Calibri" w:hint="eastAsia"/>
          <w:rtl/>
        </w:rPr>
        <w:t>לקבל</w:t>
      </w:r>
      <w:r w:rsidRPr="00A25D7D">
        <w:rPr>
          <w:rFonts w:eastAsia="Calibri"/>
          <w:rtl/>
        </w:rPr>
        <w:t xml:space="preserve"> </w:t>
      </w:r>
      <w:r w:rsidRPr="00A25D7D">
        <w:rPr>
          <w:rFonts w:eastAsia="Calibri" w:hint="eastAsia"/>
          <w:rtl/>
        </w:rPr>
        <w:t>לידיה</w:t>
      </w:r>
      <w:r w:rsidRPr="00A25D7D">
        <w:rPr>
          <w:rFonts w:eastAsia="Calibri"/>
          <w:rtl/>
        </w:rPr>
        <w:t xml:space="preserve"> </w:t>
      </w:r>
      <w:r w:rsidRPr="00A25D7D">
        <w:rPr>
          <w:rFonts w:eastAsia="Calibri" w:hint="eastAsia"/>
          <w:rtl/>
        </w:rPr>
        <w:t>מידע</w:t>
      </w:r>
      <w:r w:rsidRPr="00A25D7D">
        <w:rPr>
          <w:rFonts w:eastAsia="Calibri"/>
          <w:rtl/>
        </w:rPr>
        <w:t xml:space="preserve"> </w:t>
      </w:r>
      <w:r w:rsidRPr="00A25D7D">
        <w:rPr>
          <w:rFonts w:eastAsia="Calibri" w:hint="eastAsia"/>
          <w:rtl/>
        </w:rPr>
        <w:t>על</w:t>
      </w:r>
      <w:r w:rsidRPr="00A25D7D">
        <w:rPr>
          <w:rFonts w:eastAsia="Calibri"/>
          <w:rtl/>
        </w:rPr>
        <w:t xml:space="preserve"> </w:t>
      </w:r>
      <w:r w:rsidRPr="00A25D7D">
        <w:rPr>
          <w:rFonts w:eastAsia="Calibri" w:hint="eastAsia"/>
          <w:rtl/>
        </w:rPr>
        <w:t>מאורעות</w:t>
      </w:r>
      <w:r w:rsidRPr="00A25D7D">
        <w:rPr>
          <w:rFonts w:eastAsia="Calibri"/>
          <w:rtl/>
        </w:rPr>
        <w:t xml:space="preserve"> משמעותיים שיש בהם </w:t>
      </w:r>
      <w:r w:rsidRPr="00A25D7D">
        <w:rPr>
          <w:rFonts w:eastAsia="Calibri" w:hint="cs"/>
          <w:rtl/>
        </w:rPr>
        <w:t xml:space="preserve">כדי </w:t>
      </w:r>
      <w:r w:rsidRPr="00A25D7D">
        <w:rPr>
          <w:rFonts w:eastAsia="Calibri"/>
          <w:rtl/>
        </w:rPr>
        <w:t xml:space="preserve">להשפיע על </w:t>
      </w:r>
      <w:r w:rsidRPr="00A25D7D">
        <w:rPr>
          <w:rFonts w:eastAsia="Calibri" w:hint="cs"/>
          <w:rtl/>
        </w:rPr>
        <w:t>זכאותם של</w:t>
      </w:r>
      <w:r w:rsidRPr="00A25D7D">
        <w:rPr>
          <w:rFonts w:eastAsia="Calibri"/>
          <w:rtl/>
        </w:rPr>
        <w:t xml:space="preserve"> מקבלי </w:t>
      </w:r>
      <w:r w:rsidRPr="00A25D7D">
        <w:rPr>
          <w:rFonts w:eastAsia="Calibri" w:hint="cs"/>
          <w:rtl/>
        </w:rPr>
        <w:t>הקצבאות. להלן דוגמאות שעלו בביקורת הקודמת:</w:t>
      </w:r>
    </w:p>
    <w:p w:rsidR="00A25D7D" w:rsidRPr="00A25D7D" w:rsidP="00A25D7D">
      <w:pPr>
        <w:spacing w:line="269" w:lineRule="auto"/>
        <w:ind w:left="-567"/>
        <w:rPr>
          <w:rFonts w:eastAsia="Calibri"/>
          <w:szCs w:val="20"/>
          <w:rtl/>
        </w:rPr>
      </w:pPr>
    </w:p>
    <w:p w:rsidR="00A25D7D" w:rsidRPr="00A25D7D" w:rsidP="00A25D7D">
      <w:pPr>
        <w:keepNext/>
        <w:keepLines/>
        <w:spacing w:line="269" w:lineRule="auto"/>
        <w:outlineLvl w:val="3"/>
        <w:rPr>
          <w:rFonts w:eastAsia="Times New Roman"/>
          <w:bCs/>
          <w:szCs w:val="26"/>
          <w:rtl/>
        </w:rPr>
      </w:pPr>
      <w:bookmarkStart w:id="7" w:name="_Hlk220582144"/>
      <w:r w:rsidRPr="00A25D7D">
        <w:rPr>
          <w:rFonts w:eastAsia="Times New Roman" w:hint="eastAsia"/>
          <w:bCs/>
          <w:szCs w:val="26"/>
          <w:rtl/>
        </w:rPr>
        <w:t>הצלב</w:t>
      </w:r>
      <w:r w:rsidRPr="00A25D7D">
        <w:rPr>
          <w:rFonts w:eastAsia="Times New Roman" w:hint="cs"/>
          <w:bCs/>
          <w:szCs w:val="26"/>
          <w:rtl/>
        </w:rPr>
        <w:t xml:space="preserve">ת </w:t>
      </w:r>
      <w:r w:rsidRPr="00A25D7D">
        <w:rPr>
          <w:rFonts w:eastAsia="Times New Roman" w:hint="eastAsia"/>
          <w:bCs/>
          <w:szCs w:val="26"/>
          <w:rtl/>
        </w:rPr>
        <w:t>נתונים</w:t>
      </w:r>
      <w:r w:rsidRPr="00A25D7D">
        <w:rPr>
          <w:rFonts w:eastAsia="Times New Roman"/>
          <w:bCs/>
          <w:szCs w:val="26"/>
          <w:rtl/>
        </w:rPr>
        <w:t xml:space="preserve"> </w:t>
      </w:r>
      <w:r w:rsidRPr="00A25D7D">
        <w:rPr>
          <w:rFonts w:eastAsia="Times New Roman" w:hint="cs"/>
          <w:bCs/>
          <w:szCs w:val="26"/>
          <w:rtl/>
        </w:rPr>
        <w:t>עם נתוני</w:t>
      </w:r>
      <w:r w:rsidRPr="00A25D7D">
        <w:rPr>
          <w:rFonts w:eastAsia="Times New Roman"/>
          <w:bCs/>
          <w:szCs w:val="26"/>
          <w:rtl/>
        </w:rPr>
        <w:t xml:space="preserve"> </w:t>
      </w:r>
      <w:r w:rsidRPr="00A25D7D">
        <w:rPr>
          <w:rFonts w:eastAsia="Times New Roman" w:hint="eastAsia"/>
          <w:bCs/>
          <w:szCs w:val="26"/>
          <w:rtl/>
        </w:rPr>
        <w:t>המוסד</w:t>
      </w:r>
      <w:r w:rsidRPr="00A25D7D">
        <w:rPr>
          <w:rFonts w:eastAsia="Times New Roman"/>
          <w:bCs/>
          <w:szCs w:val="26"/>
          <w:rtl/>
        </w:rPr>
        <w:t xml:space="preserve"> </w:t>
      </w:r>
      <w:r w:rsidRPr="00A25D7D">
        <w:rPr>
          <w:rFonts w:eastAsia="Times New Roman" w:hint="eastAsia"/>
          <w:bCs/>
          <w:szCs w:val="26"/>
          <w:rtl/>
        </w:rPr>
        <w:t>לביטוח</w:t>
      </w:r>
      <w:r w:rsidRPr="00A25D7D">
        <w:rPr>
          <w:rFonts w:eastAsia="Times New Roman"/>
          <w:bCs/>
          <w:szCs w:val="26"/>
          <w:rtl/>
        </w:rPr>
        <w:t xml:space="preserve"> </w:t>
      </w:r>
      <w:r w:rsidRPr="00A25D7D">
        <w:rPr>
          <w:rFonts w:eastAsia="Times New Roman" w:hint="eastAsia"/>
          <w:bCs/>
          <w:szCs w:val="26"/>
          <w:rtl/>
        </w:rPr>
        <w:t>לאומי</w:t>
      </w:r>
    </w:p>
    <w:bookmarkEnd w:id="7"/>
    <w:p w:rsidR="00A25D7D" w:rsidRPr="00A25D7D" w:rsidP="00A25D7D">
      <w:pPr>
        <w:spacing w:line="269" w:lineRule="auto"/>
        <w:ind w:left="-567"/>
        <w:rPr>
          <w:rFonts w:eastAsia="Calibri"/>
          <w:szCs w:val="20"/>
          <w:rtl/>
        </w:rPr>
      </w:pPr>
    </w:p>
    <w:p w:rsidR="00A25D7D" w:rsidRPr="00A25D7D" w:rsidP="00A25D7D">
      <w:pPr>
        <w:numPr>
          <w:ilvl w:val="0"/>
          <w:numId w:val="14"/>
        </w:numPr>
        <w:spacing w:line="269" w:lineRule="auto"/>
        <w:ind w:left="283" w:hanging="284"/>
        <w:contextualSpacing/>
        <w:rPr>
          <w:rFonts w:eastAsia="Calibri"/>
        </w:rPr>
      </w:pPr>
      <w:r w:rsidRPr="00A25D7D">
        <w:rPr>
          <w:rFonts w:eastAsia="Calibri"/>
          <w:rtl/>
        </w:rPr>
        <w:t>בסעיף 32 לחוק הגמלאות נקבע כי אדם הזכאי לגמלאות כפ</w:t>
      </w:r>
      <w:r w:rsidRPr="00A25D7D">
        <w:rPr>
          <w:rFonts w:eastAsia="Calibri" w:hint="cs"/>
          <w:rtl/>
        </w:rPr>
        <w:t>ל</w:t>
      </w:r>
      <w:r>
        <w:rPr>
          <w:rFonts w:eastAsia="Calibri"/>
          <w:vertAlign w:val="superscript"/>
          <w:rtl/>
        </w:rPr>
        <w:footnoteReference w:id="25"/>
      </w:r>
      <w:r w:rsidRPr="00A25D7D">
        <w:rPr>
          <w:rFonts w:eastAsia="Calibri"/>
          <w:rtl/>
        </w:rPr>
        <w:t xml:space="preserve"> וסך כל הגמלאות עולה על 70% מהמשכורת הקובעת, תופחת קצבתו בסכום שבו עודף סך כל גמלאות הכפל על 70% מהמשכורת הקובעת</w:t>
      </w:r>
      <w:r w:rsidRPr="00A25D7D">
        <w:rPr>
          <w:rFonts w:eastAsia="Calibri"/>
        </w:rPr>
        <w:t>.</w:t>
      </w:r>
      <w:r w:rsidRPr="00A25D7D">
        <w:rPr>
          <w:rFonts w:eastAsia="Calibri" w:hint="cs"/>
          <w:rtl/>
        </w:rPr>
        <w:t xml:space="preserve"> בסעיף 35(א) לחוק הגמלאות נקבע כי זכאי לקצבת פרישה שחזר לשירות במשרד הממשלתי, ביחידת הסמך או בגוף אחר שמהם פרש, והכנסתו הכוללת עולה על המשכורת הקובעת, תשולם לו קצבה בשיעור של שני שלישים מקצבתו הרגילה או בשיעור הקצבה הרגילה בניכוי שליש מהסכום שבו עודפת ההכנסה הכוללת על משכורתו הקובעת, </w:t>
      </w:r>
      <w:r w:rsidRPr="00A25D7D">
        <w:rPr>
          <w:rFonts w:eastAsia="Calibri"/>
          <w:rtl/>
        </w:rPr>
        <w:t>והכול לפי הסכום הגבוה יותר</w:t>
      </w:r>
      <w:r>
        <w:rPr>
          <w:rFonts w:eastAsia="Calibri"/>
          <w:vertAlign w:val="superscript"/>
          <w:rtl/>
        </w:rPr>
        <w:footnoteReference w:id="26"/>
      </w:r>
      <w:r w:rsidRPr="00A25D7D">
        <w:rPr>
          <w:rFonts w:eastAsia="Calibri" w:hint="cs"/>
          <w:rtl/>
        </w:rPr>
        <w:t>.</w:t>
      </w:r>
    </w:p>
    <w:p w:rsidR="00A25D7D" w:rsidRPr="00A25D7D" w:rsidP="00A25D7D">
      <w:pPr>
        <w:spacing w:line="269" w:lineRule="auto"/>
        <w:ind w:left="-567"/>
        <w:rPr>
          <w:rFonts w:eastAsia="Calibri"/>
          <w:szCs w:val="20"/>
        </w:rPr>
      </w:pPr>
    </w:p>
    <w:p w:rsidR="00A25D7D" w:rsidRPr="00A25D7D" w:rsidP="00A25D7D">
      <w:pPr>
        <w:spacing w:line="269" w:lineRule="auto"/>
        <w:ind w:left="283"/>
        <w:rPr>
          <w:rFonts w:eastAsia="Calibri"/>
          <w:rtl/>
        </w:rPr>
      </w:pPr>
      <w:r w:rsidRPr="00A25D7D">
        <w:rPr>
          <w:rFonts w:eastAsia="Calibri"/>
          <w:rtl/>
        </w:rPr>
        <w:t xml:space="preserve">לשם יישום הפחתות הקצבה כאמור בסעיפים </w:t>
      </w:r>
      <w:r w:rsidRPr="00A25D7D">
        <w:rPr>
          <w:rFonts w:eastAsia="Calibri" w:hint="cs"/>
          <w:rtl/>
        </w:rPr>
        <w:t>האמורים</w:t>
      </w:r>
      <w:r w:rsidRPr="00A25D7D">
        <w:rPr>
          <w:rFonts w:eastAsia="Calibri"/>
          <w:rtl/>
        </w:rPr>
        <w:t xml:space="preserve"> רשאית מינהלת הגמלאות לקבל, </w:t>
      </w:r>
      <w:r w:rsidRPr="00A25D7D">
        <w:rPr>
          <w:rFonts w:eastAsia="Calibri" w:hint="cs"/>
          <w:rtl/>
        </w:rPr>
        <w:t>על פי ה</w:t>
      </w:r>
      <w:r w:rsidRPr="00A25D7D">
        <w:rPr>
          <w:rFonts w:eastAsia="Calibri"/>
          <w:rtl/>
        </w:rPr>
        <w:t>חוק להגנת הפרטיות, מידע מהמוסד לביטוח לאומי</w:t>
      </w:r>
      <w:r w:rsidRPr="00A25D7D">
        <w:rPr>
          <w:rFonts w:eastAsia="Calibri" w:hint="cs"/>
          <w:rtl/>
        </w:rPr>
        <w:t xml:space="preserve"> (להלן - בט"ל). בהתאם לכך, הגישה מינהלת הגמלאות בקשה לקבלת מידע, לרבות מספרי תיקי הניכויים, ההכנסה החייבת במס שיעור הניכוי על ידי בט"ל וסכום הניכוי. </w:t>
      </w:r>
    </w:p>
    <w:p w:rsidR="00A25D7D" w:rsidRPr="00A25D7D" w:rsidP="00A25D7D">
      <w:pPr>
        <w:spacing w:line="269" w:lineRule="auto"/>
        <w:ind w:left="-567"/>
        <w:rPr>
          <w:rFonts w:eastAsia="Calibri"/>
          <w:szCs w:val="20"/>
          <w:rtl/>
        </w:rPr>
      </w:pPr>
    </w:p>
    <w:p w:rsidR="00A25D7D" w:rsidRPr="00A25D7D" w:rsidP="00A25D7D">
      <w:pPr>
        <w:spacing w:line="269" w:lineRule="auto"/>
        <w:ind w:left="283"/>
        <w:rPr>
          <w:rFonts w:eastAsia="Calibri"/>
          <w:rtl/>
        </w:rPr>
      </w:pPr>
      <w:r w:rsidRPr="00A25D7D">
        <w:rPr>
          <w:rFonts w:eastAsia="Calibri" w:hint="cs"/>
          <w:rtl/>
        </w:rPr>
        <w:t>בשנת 2015 אישרה מינהלת הגמלאות נוהל עבודה פנימי בנושא "הצלבות קופות ציבוריות מול ביטוח לאומי" (להלן - נוהל הצלבות קופה ציבורית). בנוהל נקבע כי כדי לקבל מידע בדבר הכנסות נוספות, לצורך הגבלת קצבה לגמלאי שמקבל הכנסה נוספת מאוצר המדינה או מגוף שהוכר כקופה ציבורית</w:t>
      </w:r>
      <w:r>
        <w:rPr>
          <w:rFonts w:eastAsia="Calibri"/>
          <w:vertAlign w:val="superscript"/>
          <w:rtl/>
        </w:rPr>
        <w:footnoteReference w:id="27"/>
      </w:r>
      <w:r w:rsidRPr="00A25D7D">
        <w:rPr>
          <w:rFonts w:eastAsia="Calibri" w:hint="cs"/>
          <w:rtl/>
        </w:rPr>
        <w:t>, תבצע מינהלת הגמלאות הצלבת נתונים מול בט"ל באופן הזה: המינהלת תעביר לבט"ל נתוני גמלאים וקופות ציבוריות, ובט"ל יחזיר למינהלת נתוני הכנסה מפנסיה ושכר, מספר תיק מעסיק או ניכויים וכן תאריכים של תשלום ההכנסה.</w:t>
      </w:r>
    </w:p>
    <w:p w:rsidR="00A25D7D" w:rsidRPr="00A25D7D" w:rsidP="00A25D7D">
      <w:pPr>
        <w:spacing w:line="269" w:lineRule="auto"/>
        <w:ind w:left="-567"/>
        <w:rPr>
          <w:rFonts w:eastAsia="Calibri"/>
          <w:szCs w:val="20"/>
          <w:rtl/>
        </w:rPr>
      </w:pPr>
    </w:p>
    <w:p w:rsidR="00A25D7D" w:rsidRPr="00A25D7D" w:rsidP="0074223C">
      <w:pPr>
        <w:keepNext/>
        <w:keepLines/>
        <w:spacing w:line="269" w:lineRule="auto"/>
        <w:ind w:firstLine="283"/>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ind w:left="283"/>
        <w:rPr>
          <w:rFonts w:eastAsia="Calibri"/>
          <w:rtl/>
        </w:rPr>
      </w:pPr>
      <w:r w:rsidRPr="00A25D7D">
        <w:rPr>
          <w:rFonts w:eastAsia="Calibri" w:hint="cs"/>
          <w:rtl/>
        </w:rPr>
        <w:t>בביקורת הקודמת נמצא כי בשנת 2014 הצליבה מינהלת הגמלאות את המידע שבידיה עם המידע שמסר לה בט</w:t>
      </w:r>
      <w:r w:rsidRPr="00A25D7D">
        <w:rPr>
          <w:rFonts w:eastAsia="Calibri"/>
          <w:rtl/>
        </w:rPr>
        <w:t>"</w:t>
      </w:r>
      <w:r w:rsidRPr="00A25D7D">
        <w:rPr>
          <w:rFonts w:eastAsia="Calibri" w:hint="cs"/>
          <w:rtl/>
        </w:rPr>
        <w:t>ל. לאחר שהתקבלו הנתונים מבט</w:t>
      </w:r>
      <w:r w:rsidRPr="00A25D7D">
        <w:rPr>
          <w:rFonts w:eastAsia="Calibri"/>
          <w:rtl/>
        </w:rPr>
        <w:t>"</w:t>
      </w:r>
      <w:r w:rsidRPr="00A25D7D">
        <w:rPr>
          <w:rFonts w:eastAsia="Calibri" w:hint="cs"/>
          <w:rtl/>
        </w:rPr>
        <w:t xml:space="preserve">ל איתרה מינהלת הגמלאות 143 גמלאים המקבלים שכר מגוף שקופתו נקבעה כקופה ציבורית, ועל כן יש לבדוק אם חזרו לשירות בגוף שממנו פרשו, וכן 35 גמלאים המקבלים קצבה נוספת לפי חוק הגמלאות. לאחר </w:t>
      </w:r>
      <w:r w:rsidRPr="00A25D7D">
        <w:rPr>
          <w:rFonts w:eastAsia="Calibri" w:hint="cs"/>
          <w:rtl/>
        </w:rPr>
        <w:t xml:space="preserve">פניה לגמלאים שאיתרו, הפחיתה מינהלת הגמלאות את קצבאותיהם של הגמלאים שעמדו בדרישות החוק להפחתת הקצבה. </w:t>
      </w:r>
    </w:p>
    <w:p w:rsidR="00A25D7D" w:rsidRPr="00A25D7D" w:rsidP="00A25D7D">
      <w:pPr>
        <w:spacing w:line="269" w:lineRule="auto"/>
        <w:ind w:left="-567"/>
        <w:rPr>
          <w:rFonts w:eastAsia="Calibri"/>
          <w:szCs w:val="20"/>
          <w:rtl/>
        </w:rPr>
      </w:pPr>
    </w:p>
    <w:p w:rsidR="00A25D7D" w:rsidRPr="00A25D7D" w:rsidP="00A25D7D">
      <w:pPr>
        <w:spacing w:line="269" w:lineRule="auto"/>
        <w:ind w:left="283"/>
        <w:rPr>
          <w:rFonts w:eastAsia="Calibri"/>
          <w:rtl/>
        </w:rPr>
      </w:pPr>
      <w:r w:rsidRPr="00A25D7D">
        <w:rPr>
          <w:rFonts w:eastAsia="Calibri" w:hint="cs"/>
          <w:rtl/>
        </w:rPr>
        <w:t xml:space="preserve">עם זאת, מינהלת הגמלאות לא בחנה את הצורך בהקטנת הקצבאות לגמלאים אשר לא השיבו לפנייתה לבירור לאחר הצלבת הנתונים בשנת 2014. </w:t>
      </w:r>
    </w:p>
    <w:p w:rsidR="00A25D7D" w:rsidRPr="00782875" w:rsidP="00A25D7D">
      <w:pPr>
        <w:spacing w:line="269" w:lineRule="auto"/>
        <w:ind w:left="-567"/>
        <w:rPr>
          <w:rFonts w:eastAsia="Calibri"/>
          <w:sz w:val="18"/>
          <w:szCs w:val="18"/>
          <w:rtl/>
        </w:rPr>
      </w:pPr>
    </w:p>
    <w:p w:rsidR="00A25D7D" w:rsidRPr="00A25D7D" w:rsidP="00A25D7D">
      <w:pPr>
        <w:spacing w:line="269" w:lineRule="auto"/>
        <w:ind w:left="283"/>
        <w:rPr>
          <w:rFonts w:eastAsia="Calibri"/>
          <w:rtl/>
        </w:rPr>
      </w:pPr>
      <w:r w:rsidRPr="00A25D7D">
        <w:rPr>
          <w:rFonts w:eastAsia="Calibri" w:hint="eastAsia"/>
          <w:rtl/>
        </w:rPr>
        <w:t>בשנת</w:t>
      </w:r>
      <w:r w:rsidRPr="00A25D7D">
        <w:rPr>
          <w:rFonts w:eastAsia="Calibri"/>
          <w:rtl/>
        </w:rPr>
        <w:t xml:space="preserve"> 2018 </w:t>
      </w:r>
      <w:r w:rsidRPr="00A25D7D">
        <w:rPr>
          <w:rFonts w:eastAsia="Calibri" w:hint="cs"/>
          <w:rtl/>
        </w:rPr>
        <w:t>ביקשה</w:t>
      </w:r>
      <w:r w:rsidRPr="00A25D7D">
        <w:rPr>
          <w:rFonts w:eastAsia="Calibri"/>
          <w:rtl/>
        </w:rPr>
        <w:t xml:space="preserve"> מינהלת </w:t>
      </w:r>
      <w:r w:rsidRPr="00A25D7D">
        <w:rPr>
          <w:rFonts w:eastAsia="Calibri" w:hint="cs"/>
          <w:rtl/>
        </w:rPr>
        <w:t>הגמלאות</w:t>
      </w:r>
      <w:r w:rsidRPr="00A25D7D">
        <w:rPr>
          <w:rFonts w:eastAsia="Calibri"/>
          <w:rtl/>
        </w:rPr>
        <w:t xml:space="preserve"> </w:t>
      </w:r>
      <w:r w:rsidRPr="00A25D7D">
        <w:rPr>
          <w:rFonts w:eastAsia="Calibri" w:hint="cs"/>
          <w:rtl/>
        </w:rPr>
        <w:t>מ</w:t>
      </w:r>
      <w:r w:rsidRPr="00A25D7D">
        <w:rPr>
          <w:rFonts w:eastAsia="Calibri" w:hint="eastAsia"/>
          <w:rtl/>
        </w:rPr>
        <w:t>בט</w:t>
      </w:r>
      <w:r w:rsidRPr="00A25D7D">
        <w:rPr>
          <w:rFonts w:eastAsia="Calibri"/>
          <w:rtl/>
        </w:rPr>
        <w:t xml:space="preserve">"ל נתונים </w:t>
      </w:r>
      <w:r w:rsidRPr="00A25D7D">
        <w:rPr>
          <w:rFonts w:eastAsia="Calibri" w:hint="eastAsia"/>
          <w:rtl/>
        </w:rPr>
        <w:t>לשם</w:t>
      </w:r>
      <w:r w:rsidRPr="00A25D7D">
        <w:rPr>
          <w:rFonts w:eastAsia="Calibri"/>
          <w:rtl/>
        </w:rPr>
        <w:t xml:space="preserve"> </w:t>
      </w:r>
      <w:r w:rsidRPr="00A25D7D">
        <w:rPr>
          <w:rFonts w:eastAsia="Calibri" w:hint="eastAsia"/>
          <w:rtl/>
        </w:rPr>
        <w:t>ביצוע</w:t>
      </w:r>
      <w:r w:rsidRPr="00A25D7D">
        <w:rPr>
          <w:rFonts w:eastAsia="Calibri"/>
          <w:rtl/>
        </w:rPr>
        <w:t xml:space="preserve"> </w:t>
      </w:r>
      <w:r w:rsidRPr="00A25D7D">
        <w:rPr>
          <w:rFonts w:eastAsia="Calibri" w:hint="eastAsia"/>
          <w:rtl/>
        </w:rPr>
        <w:t>הצלבה</w:t>
      </w:r>
      <w:r w:rsidRPr="00A25D7D">
        <w:rPr>
          <w:rFonts w:eastAsia="Calibri"/>
          <w:rtl/>
        </w:rPr>
        <w:t xml:space="preserve"> </w:t>
      </w:r>
      <w:r w:rsidRPr="00A25D7D">
        <w:rPr>
          <w:rFonts w:eastAsia="Calibri" w:hint="eastAsia"/>
          <w:rtl/>
        </w:rPr>
        <w:t>נוספת</w:t>
      </w:r>
      <w:r w:rsidRPr="00A25D7D">
        <w:rPr>
          <w:rFonts w:eastAsia="Calibri" w:hint="cs"/>
          <w:rtl/>
        </w:rPr>
        <w:t>,</w:t>
      </w:r>
      <w:r w:rsidRPr="00A25D7D">
        <w:rPr>
          <w:rFonts w:eastAsia="Calibri"/>
          <w:rtl/>
        </w:rPr>
        <w:t xml:space="preserve"> </w:t>
      </w:r>
      <w:r w:rsidRPr="00A25D7D">
        <w:rPr>
          <w:rFonts w:eastAsia="Calibri" w:hint="eastAsia"/>
          <w:rtl/>
        </w:rPr>
        <w:t>אולם</w:t>
      </w:r>
      <w:r w:rsidRPr="00A25D7D">
        <w:rPr>
          <w:rFonts w:eastAsia="Calibri"/>
          <w:rtl/>
        </w:rPr>
        <w:t xml:space="preserve"> </w:t>
      </w:r>
      <w:r w:rsidRPr="00A25D7D">
        <w:rPr>
          <w:rFonts w:eastAsia="Calibri" w:hint="eastAsia"/>
          <w:rtl/>
        </w:rPr>
        <w:t>גם</w:t>
      </w:r>
      <w:r w:rsidRPr="00A25D7D">
        <w:rPr>
          <w:rFonts w:eastAsia="Calibri"/>
          <w:rtl/>
        </w:rPr>
        <w:t xml:space="preserve"> </w:t>
      </w:r>
      <w:r w:rsidRPr="00A25D7D">
        <w:rPr>
          <w:rFonts w:eastAsia="Calibri" w:hint="eastAsia"/>
          <w:rtl/>
        </w:rPr>
        <w:t>לאחר</w:t>
      </w:r>
      <w:r w:rsidRPr="00A25D7D">
        <w:rPr>
          <w:rFonts w:eastAsia="Calibri"/>
          <w:rtl/>
        </w:rPr>
        <w:t xml:space="preserve"> </w:t>
      </w:r>
      <w:r w:rsidRPr="00A25D7D">
        <w:rPr>
          <w:rFonts w:eastAsia="Calibri" w:hint="eastAsia"/>
          <w:rtl/>
        </w:rPr>
        <w:t>שהנתונים</w:t>
      </w:r>
      <w:r w:rsidRPr="00A25D7D">
        <w:rPr>
          <w:rFonts w:eastAsia="Calibri"/>
          <w:rtl/>
        </w:rPr>
        <w:t xml:space="preserve"> </w:t>
      </w:r>
      <w:r w:rsidRPr="00A25D7D">
        <w:rPr>
          <w:rFonts w:eastAsia="Calibri" w:hint="eastAsia"/>
          <w:rtl/>
        </w:rPr>
        <w:t>נמסרו</w:t>
      </w:r>
      <w:r w:rsidRPr="00A25D7D">
        <w:rPr>
          <w:rFonts w:eastAsia="Calibri"/>
          <w:rtl/>
        </w:rPr>
        <w:t xml:space="preserve"> </w:t>
      </w:r>
      <w:r w:rsidRPr="00A25D7D">
        <w:rPr>
          <w:rFonts w:eastAsia="Calibri" w:hint="eastAsia"/>
          <w:rtl/>
        </w:rPr>
        <w:t>לידיה</w:t>
      </w:r>
      <w:r w:rsidRPr="00A25D7D">
        <w:rPr>
          <w:rFonts w:eastAsia="Calibri" w:hint="cs"/>
          <w:rtl/>
        </w:rPr>
        <w:t>,</w:t>
      </w:r>
      <w:r w:rsidRPr="00A25D7D">
        <w:rPr>
          <w:rFonts w:eastAsia="Calibri"/>
          <w:rtl/>
        </w:rPr>
        <w:t xml:space="preserve"> </w:t>
      </w:r>
      <w:r w:rsidRPr="00A25D7D">
        <w:rPr>
          <w:rFonts w:eastAsia="Calibri" w:hint="eastAsia"/>
          <w:rtl/>
        </w:rPr>
        <w:t>לא</w:t>
      </w:r>
      <w:r w:rsidRPr="00A25D7D">
        <w:rPr>
          <w:rFonts w:eastAsia="Calibri"/>
          <w:rtl/>
        </w:rPr>
        <w:t xml:space="preserve"> </w:t>
      </w:r>
      <w:r w:rsidRPr="00A25D7D">
        <w:rPr>
          <w:rFonts w:eastAsia="Calibri" w:hint="eastAsia"/>
          <w:rtl/>
        </w:rPr>
        <w:t>פנתה</w:t>
      </w:r>
      <w:r w:rsidRPr="00A25D7D">
        <w:rPr>
          <w:rFonts w:eastAsia="Calibri"/>
          <w:rtl/>
        </w:rPr>
        <w:t xml:space="preserve"> </w:t>
      </w:r>
      <w:r w:rsidRPr="00A25D7D">
        <w:rPr>
          <w:rFonts w:eastAsia="Calibri" w:hint="eastAsia"/>
          <w:rtl/>
        </w:rPr>
        <w:t>מינהלת</w:t>
      </w:r>
      <w:r w:rsidRPr="00A25D7D">
        <w:rPr>
          <w:rFonts w:eastAsia="Calibri" w:hint="cs"/>
          <w:rtl/>
        </w:rPr>
        <w:t xml:space="preserve"> הגמלאות</w:t>
      </w:r>
      <w:r w:rsidRPr="00A25D7D">
        <w:rPr>
          <w:rFonts w:eastAsia="Calibri" w:hint="eastAsia"/>
          <w:rtl/>
        </w:rPr>
        <w:t xml:space="preserve"> לגמלאים</w:t>
      </w:r>
      <w:r w:rsidRPr="00A25D7D">
        <w:rPr>
          <w:rFonts w:eastAsia="Calibri"/>
          <w:rtl/>
        </w:rPr>
        <w:t xml:space="preserve"> </w:t>
      </w:r>
      <w:r w:rsidRPr="00A25D7D">
        <w:rPr>
          <w:rFonts w:eastAsia="Calibri" w:hint="eastAsia"/>
          <w:rtl/>
        </w:rPr>
        <w:t>ולא</w:t>
      </w:r>
      <w:r w:rsidRPr="00A25D7D">
        <w:rPr>
          <w:rFonts w:eastAsia="Calibri"/>
          <w:rtl/>
        </w:rPr>
        <w:t xml:space="preserve"> </w:t>
      </w:r>
      <w:r w:rsidRPr="00A25D7D">
        <w:rPr>
          <w:rFonts w:eastAsia="Calibri" w:hint="eastAsia"/>
          <w:rtl/>
        </w:rPr>
        <w:t>פעלה</w:t>
      </w:r>
      <w:r w:rsidRPr="00A25D7D">
        <w:rPr>
          <w:rFonts w:eastAsia="Calibri"/>
          <w:rtl/>
        </w:rPr>
        <w:t xml:space="preserve"> </w:t>
      </w:r>
      <w:r w:rsidRPr="00A25D7D">
        <w:rPr>
          <w:rFonts w:eastAsia="Calibri" w:hint="eastAsia"/>
          <w:rtl/>
        </w:rPr>
        <w:t>לבדיקת</w:t>
      </w:r>
      <w:r w:rsidRPr="00A25D7D">
        <w:rPr>
          <w:rFonts w:eastAsia="Calibri"/>
          <w:rtl/>
        </w:rPr>
        <w:t xml:space="preserve"> </w:t>
      </w:r>
      <w:r w:rsidRPr="00A25D7D">
        <w:rPr>
          <w:rFonts w:eastAsia="Calibri" w:hint="eastAsia"/>
          <w:rtl/>
        </w:rPr>
        <w:t>ההכנסות</w:t>
      </w:r>
      <w:r w:rsidRPr="00A25D7D">
        <w:rPr>
          <w:rFonts w:eastAsia="Calibri"/>
          <w:rtl/>
        </w:rPr>
        <w:t xml:space="preserve"> </w:t>
      </w:r>
      <w:r w:rsidRPr="00A25D7D">
        <w:rPr>
          <w:rFonts w:eastAsia="Calibri" w:hint="eastAsia"/>
          <w:rtl/>
        </w:rPr>
        <w:t>הנוספות</w:t>
      </w:r>
      <w:r w:rsidRPr="00A25D7D">
        <w:rPr>
          <w:rFonts w:eastAsia="Calibri"/>
          <w:rtl/>
        </w:rPr>
        <w:t xml:space="preserve">. </w:t>
      </w:r>
    </w:p>
    <w:p w:rsidR="00A25D7D" w:rsidRPr="00782875" w:rsidP="00A25D7D">
      <w:pPr>
        <w:spacing w:line="269" w:lineRule="auto"/>
        <w:ind w:left="-567"/>
        <w:rPr>
          <w:rFonts w:eastAsia="Calibri"/>
          <w:sz w:val="18"/>
          <w:szCs w:val="18"/>
          <w:rtl/>
        </w:rPr>
      </w:pPr>
    </w:p>
    <w:p w:rsidR="00A25D7D" w:rsidRPr="00A25D7D" w:rsidP="00A25D7D">
      <w:pPr>
        <w:spacing w:line="269" w:lineRule="auto"/>
        <w:ind w:left="283"/>
        <w:contextualSpacing/>
        <w:rPr>
          <w:rFonts w:eastAsia="Calibri"/>
          <w:rtl/>
        </w:rPr>
      </w:pPr>
      <w:r w:rsidRPr="00A25D7D">
        <w:rPr>
          <w:rFonts w:eastAsia="Calibri" w:hint="cs"/>
          <w:rtl/>
        </w:rPr>
        <w:t>עוד נמצא בביקורת הקודמת כי אף על פי</w:t>
      </w:r>
      <w:r w:rsidRPr="00A25D7D">
        <w:rPr>
          <w:rFonts w:eastAsia="Calibri"/>
          <w:rtl/>
        </w:rPr>
        <w:t xml:space="preserve"> שבהסכם ביניהם</w:t>
      </w:r>
      <w:r w:rsidRPr="00A25D7D">
        <w:rPr>
          <w:rFonts w:eastAsia="Calibri" w:hint="cs"/>
          <w:rtl/>
        </w:rPr>
        <w:t xml:space="preserve"> נקבע כי על בט"ל</w:t>
      </w:r>
      <w:r w:rsidRPr="00A25D7D">
        <w:rPr>
          <w:rFonts w:eastAsia="Calibri"/>
          <w:rtl/>
        </w:rPr>
        <w:t xml:space="preserve"> </w:t>
      </w:r>
      <w:r w:rsidRPr="00A25D7D">
        <w:rPr>
          <w:rFonts w:eastAsia="Calibri" w:hint="cs"/>
          <w:rtl/>
        </w:rPr>
        <w:t xml:space="preserve">למסור </w:t>
      </w:r>
      <w:r w:rsidRPr="00A25D7D">
        <w:rPr>
          <w:rFonts w:eastAsia="Calibri"/>
          <w:rtl/>
        </w:rPr>
        <w:t xml:space="preserve">למינהלת </w:t>
      </w:r>
      <w:r w:rsidRPr="00A25D7D">
        <w:rPr>
          <w:rFonts w:eastAsia="Calibri" w:hint="cs"/>
          <w:rtl/>
        </w:rPr>
        <w:t xml:space="preserve">הגמלאות נתונים אלו, </w:t>
      </w:r>
      <w:r w:rsidRPr="00A25D7D">
        <w:rPr>
          <w:rFonts w:eastAsia="Calibri"/>
          <w:rtl/>
        </w:rPr>
        <w:t>לא ביקשה מינהלת הגמלאות</w:t>
      </w:r>
      <w:r w:rsidRPr="00A25D7D">
        <w:rPr>
          <w:rFonts w:eastAsia="Calibri" w:hint="cs"/>
          <w:rtl/>
        </w:rPr>
        <w:t xml:space="preserve"> מבט"ל</w:t>
      </w:r>
      <w:r w:rsidRPr="00A25D7D">
        <w:rPr>
          <w:rFonts w:eastAsia="Calibri"/>
          <w:rtl/>
        </w:rPr>
        <w:t xml:space="preserve"> נתוני</w:t>
      </w:r>
      <w:r w:rsidRPr="00A25D7D">
        <w:rPr>
          <w:rFonts w:eastAsia="Calibri" w:hint="cs"/>
          <w:rtl/>
        </w:rPr>
        <w:t>ם בדבר</w:t>
      </w:r>
      <w:r w:rsidRPr="00A25D7D">
        <w:rPr>
          <w:rFonts w:eastAsia="Calibri"/>
          <w:rtl/>
        </w:rPr>
        <w:t xml:space="preserve"> ההכנסה החייבת</w:t>
      </w:r>
      <w:r w:rsidRPr="00A25D7D">
        <w:rPr>
          <w:rFonts w:eastAsia="Calibri" w:hint="cs"/>
          <w:rtl/>
        </w:rPr>
        <w:t xml:space="preserve">, וממילא לא השתמשה בהם לבחינת הצורך בהקטנת הקצבה. </w:t>
      </w:r>
    </w:p>
    <w:p w:rsidR="00A25D7D" w:rsidRPr="00782875" w:rsidP="00A25D7D">
      <w:pPr>
        <w:spacing w:line="269" w:lineRule="auto"/>
        <w:ind w:left="-567"/>
        <w:rPr>
          <w:rFonts w:eastAsia="Calibri"/>
          <w:sz w:val="18"/>
          <w:szCs w:val="18"/>
          <w:rtl/>
        </w:rPr>
      </w:pPr>
    </w:p>
    <w:p w:rsidR="00A25D7D" w:rsidRPr="00A25D7D" w:rsidP="00A25D7D">
      <w:pPr>
        <w:spacing w:line="269" w:lineRule="auto"/>
        <w:ind w:left="283"/>
        <w:rPr>
          <w:rFonts w:eastAsia="Calibri"/>
          <w:rtl/>
        </w:rPr>
      </w:pPr>
      <w:r w:rsidRPr="00A25D7D">
        <w:rPr>
          <w:rFonts w:eastAsia="Calibri" w:hint="cs"/>
          <w:rtl/>
        </w:rPr>
        <w:t>משרד מבקר המדינה המליץ בביקורת הקודמת כי המינהלת תבחן את</w:t>
      </w:r>
      <w:r w:rsidRPr="00A25D7D">
        <w:rPr>
          <w:rFonts w:eastAsia="Calibri"/>
          <w:rtl/>
        </w:rPr>
        <w:t xml:space="preserve"> </w:t>
      </w:r>
      <w:r w:rsidRPr="00A25D7D">
        <w:rPr>
          <w:rFonts w:eastAsia="Calibri" w:hint="eastAsia"/>
          <w:rtl/>
        </w:rPr>
        <w:t>נתוני</w:t>
      </w:r>
      <w:r w:rsidRPr="00A25D7D">
        <w:rPr>
          <w:rFonts w:eastAsia="Calibri"/>
          <w:rtl/>
        </w:rPr>
        <w:t xml:space="preserve"> </w:t>
      </w:r>
      <w:r w:rsidRPr="00A25D7D">
        <w:rPr>
          <w:rFonts w:eastAsia="Calibri" w:hint="eastAsia"/>
          <w:rtl/>
        </w:rPr>
        <w:t>ההכנסה</w:t>
      </w:r>
      <w:r w:rsidRPr="00A25D7D">
        <w:rPr>
          <w:rFonts w:eastAsia="Calibri"/>
          <w:rtl/>
        </w:rPr>
        <w:t xml:space="preserve"> </w:t>
      </w:r>
      <w:r w:rsidRPr="00A25D7D">
        <w:rPr>
          <w:rFonts w:eastAsia="Calibri" w:hint="eastAsia"/>
          <w:rtl/>
        </w:rPr>
        <w:t>החייבת</w:t>
      </w:r>
      <w:r w:rsidRPr="00A25D7D">
        <w:rPr>
          <w:rFonts w:eastAsia="Calibri"/>
          <w:rtl/>
        </w:rPr>
        <w:t xml:space="preserve">, </w:t>
      </w:r>
      <w:r w:rsidRPr="00A25D7D">
        <w:rPr>
          <w:rFonts w:eastAsia="Calibri" w:hint="eastAsia"/>
          <w:rtl/>
        </w:rPr>
        <w:t>ל</w:t>
      </w:r>
      <w:r w:rsidRPr="00A25D7D">
        <w:rPr>
          <w:rFonts w:eastAsia="Calibri" w:hint="cs"/>
          <w:rtl/>
        </w:rPr>
        <w:t>פי ה</w:t>
      </w:r>
      <w:r w:rsidRPr="00A25D7D">
        <w:rPr>
          <w:rFonts w:eastAsia="Calibri" w:hint="eastAsia"/>
          <w:rtl/>
        </w:rPr>
        <w:t>הסכם</w:t>
      </w:r>
      <w:r w:rsidRPr="00A25D7D">
        <w:rPr>
          <w:rFonts w:eastAsia="Calibri"/>
          <w:rtl/>
        </w:rPr>
        <w:t xml:space="preserve"> </w:t>
      </w:r>
      <w:r w:rsidRPr="00A25D7D">
        <w:rPr>
          <w:rFonts w:eastAsia="Calibri" w:hint="eastAsia"/>
          <w:rtl/>
        </w:rPr>
        <w:t>שנחתם</w:t>
      </w:r>
      <w:r w:rsidRPr="00A25D7D">
        <w:rPr>
          <w:rFonts w:eastAsia="Calibri" w:hint="cs"/>
          <w:rtl/>
        </w:rPr>
        <w:t xml:space="preserve"> ובכפוף לבחינה משפטית, אם תידר</w:t>
      </w:r>
      <w:r w:rsidRPr="00A25D7D">
        <w:rPr>
          <w:rFonts w:eastAsia="Calibri" w:hint="eastAsia"/>
          <w:rtl/>
        </w:rPr>
        <w:t>ש</w:t>
      </w:r>
      <w:r w:rsidRPr="00A25D7D">
        <w:rPr>
          <w:rFonts w:eastAsia="Calibri" w:hint="cs"/>
          <w:rtl/>
        </w:rPr>
        <w:t xml:space="preserve">, בעניין </w:t>
      </w:r>
      <w:r w:rsidRPr="00A25D7D">
        <w:rPr>
          <w:rFonts w:eastAsia="Calibri"/>
          <w:rtl/>
        </w:rPr>
        <w:t>האפשרות להשתמש בנתוני ההכנסה החייבת לצורך יישום סעיפים 32 ו-35</w:t>
      </w:r>
      <w:r w:rsidRPr="00A25D7D">
        <w:rPr>
          <w:rFonts w:eastAsia="Calibri" w:hint="cs"/>
          <w:rtl/>
        </w:rPr>
        <w:t>(א)</w:t>
      </w:r>
      <w:r w:rsidRPr="00A25D7D">
        <w:rPr>
          <w:rFonts w:eastAsia="Calibri"/>
          <w:rtl/>
        </w:rPr>
        <w:t xml:space="preserve"> לחוק הגמלאות. </w:t>
      </w:r>
      <w:r w:rsidRPr="00A25D7D">
        <w:rPr>
          <w:rFonts w:eastAsia="Calibri" w:hint="cs"/>
          <w:rtl/>
        </w:rPr>
        <w:t xml:space="preserve">עוד הומלץ </w:t>
      </w:r>
      <w:r w:rsidRPr="00A25D7D">
        <w:rPr>
          <w:rFonts w:eastAsia="Calibri"/>
          <w:rtl/>
        </w:rPr>
        <w:t>להשלים את הבחינה ואת התהליך באופן מקוון.</w:t>
      </w:r>
    </w:p>
    <w:p w:rsidR="00A25D7D" w:rsidRPr="00782875" w:rsidP="00A25D7D">
      <w:pPr>
        <w:spacing w:line="269" w:lineRule="auto"/>
        <w:ind w:left="-567"/>
        <w:rPr>
          <w:rFonts w:eastAsia="Calibri"/>
          <w:sz w:val="18"/>
          <w:szCs w:val="18"/>
          <w:rtl/>
        </w:rPr>
      </w:pPr>
    </w:p>
    <w:p w:rsidR="00A25D7D" w:rsidRPr="00A25D7D" w:rsidP="00A25D7D">
      <w:pPr>
        <w:spacing w:line="269" w:lineRule="auto"/>
        <w:ind w:left="283"/>
        <w:rPr>
          <w:rFonts w:eastAsia="Calibri"/>
          <w:rtl/>
        </w:rPr>
      </w:pPr>
      <w:r w:rsidRPr="00A25D7D">
        <w:rPr>
          <w:rFonts w:eastAsia="Calibri" w:hint="cs"/>
          <w:rtl/>
        </w:rPr>
        <w:t xml:space="preserve">בתשובתה לביקורת הקודמת מסרה מינהלת הגמלאות כי עם הטמעת המערכות החדשות ייעשו הצלבות המידע באופן תכוף ורחב יותר. עוד מסרה כי תפעל ליישום ההמלצה וכי אם יתברר שיש לגמלאי קצבה נוספת, יוקפא חלק מהקצבה המשולמת עד שהגמלאי יעביר את כל המידע הדרוש. </w:t>
      </w:r>
    </w:p>
    <w:p w:rsidR="00A25D7D" w:rsidRPr="00A25D7D" w:rsidP="00A25D7D">
      <w:pPr>
        <w:spacing w:line="269" w:lineRule="auto"/>
        <w:ind w:left="-567"/>
        <w:rPr>
          <w:rFonts w:eastAsia="Calibri"/>
          <w:szCs w:val="20"/>
          <w:rtl/>
        </w:rPr>
      </w:pPr>
    </w:p>
    <w:p w:rsidR="00A25D7D" w:rsidRPr="00A25D7D" w:rsidP="0074223C">
      <w:pPr>
        <w:keepNext/>
        <w:keepLines/>
        <w:spacing w:line="269" w:lineRule="auto"/>
        <w:ind w:firstLine="283"/>
        <w:outlineLvl w:val="4"/>
        <w:rPr>
          <w:rFonts w:eastAsia="Times New Roman"/>
          <w:bCs/>
          <w:spacing w:val="40"/>
          <w:rtl/>
        </w:rPr>
      </w:pPr>
      <w:r w:rsidRPr="00A25D7D">
        <w:rPr>
          <w:rFonts w:eastAsia="Times New Roman" w:hint="cs"/>
          <w:b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ind w:left="283"/>
        <w:rPr>
          <w:rFonts w:eastAsia="Calibri"/>
          <w:rtl/>
        </w:rPr>
      </w:pPr>
      <w:r w:rsidRPr="00A25D7D">
        <w:rPr>
          <w:rFonts w:eastAsia="Calibri" w:hint="eastAsia"/>
          <w:rtl/>
        </w:rPr>
        <w:t>בביקורת</w:t>
      </w:r>
      <w:r w:rsidRPr="00A25D7D">
        <w:rPr>
          <w:rFonts w:eastAsia="Calibri"/>
          <w:rtl/>
        </w:rPr>
        <w:t xml:space="preserve"> המעקב נמצא כי </w:t>
      </w:r>
      <w:r w:rsidRPr="00A25D7D">
        <w:rPr>
          <w:rFonts w:eastAsia="Calibri" w:hint="cs"/>
          <w:rtl/>
        </w:rPr>
        <w:t xml:space="preserve">מינהלת הגמלאות לא יישמה את האמור בנוהל הצלבות קופה ציבורית ולא ביצעה מאז שנת 2018 הצלבות מלאות מול בט"ל והגמלאים בהקשר לתקבולים המתקבלים מגופים שהוגדרו כקופה ציבורית. </w:t>
      </w:r>
      <w:r w:rsidRPr="00A25D7D">
        <w:rPr>
          <w:rFonts w:eastAsia="Calibri" w:hint="eastAsia"/>
          <w:rtl/>
        </w:rPr>
        <w:t>מינהלת</w:t>
      </w:r>
      <w:r w:rsidRPr="00A25D7D">
        <w:rPr>
          <w:rFonts w:eastAsia="Calibri"/>
          <w:rtl/>
        </w:rPr>
        <w:t xml:space="preserve"> הגמלאות </w:t>
      </w:r>
      <w:r w:rsidRPr="00A25D7D">
        <w:rPr>
          <w:rFonts w:eastAsia="Calibri" w:hint="eastAsia"/>
          <w:rtl/>
        </w:rPr>
        <w:t>שבה</w:t>
      </w:r>
      <w:r w:rsidRPr="00A25D7D">
        <w:rPr>
          <w:rFonts w:eastAsia="Calibri"/>
          <w:rtl/>
        </w:rPr>
        <w:t xml:space="preserve"> </w:t>
      </w:r>
      <w:r w:rsidRPr="00A25D7D">
        <w:rPr>
          <w:rFonts w:eastAsia="Calibri" w:hint="eastAsia"/>
          <w:rtl/>
        </w:rPr>
        <w:t>ופנתה</w:t>
      </w:r>
      <w:r w:rsidRPr="00A25D7D">
        <w:rPr>
          <w:rFonts w:eastAsia="Calibri"/>
          <w:rtl/>
        </w:rPr>
        <w:t xml:space="preserve"> </w:t>
      </w:r>
      <w:r w:rsidRPr="00A25D7D">
        <w:rPr>
          <w:rFonts w:eastAsia="Calibri" w:hint="cs"/>
          <w:rtl/>
        </w:rPr>
        <w:t>לבט"ל</w:t>
      </w:r>
      <w:r w:rsidRPr="00A25D7D">
        <w:rPr>
          <w:rFonts w:eastAsia="Calibri"/>
          <w:rtl/>
        </w:rPr>
        <w:t xml:space="preserve"> </w:t>
      </w:r>
      <w:r w:rsidRPr="00A25D7D">
        <w:rPr>
          <w:rFonts w:eastAsia="Calibri" w:hint="eastAsia"/>
          <w:rtl/>
        </w:rPr>
        <w:t>רק</w:t>
      </w:r>
      <w:r w:rsidRPr="00A25D7D">
        <w:rPr>
          <w:rFonts w:eastAsia="Calibri"/>
          <w:rtl/>
        </w:rPr>
        <w:t xml:space="preserve"> </w:t>
      </w:r>
      <w:r w:rsidRPr="00A25D7D">
        <w:rPr>
          <w:rFonts w:eastAsia="Calibri" w:hint="eastAsia"/>
          <w:rtl/>
        </w:rPr>
        <w:t>בסוף</w:t>
      </w:r>
      <w:r w:rsidRPr="00A25D7D">
        <w:rPr>
          <w:rFonts w:eastAsia="Calibri"/>
          <w:rtl/>
        </w:rPr>
        <w:t xml:space="preserve"> </w:t>
      </w:r>
      <w:r w:rsidRPr="00A25D7D">
        <w:rPr>
          <w:rFonts w:eastAsia="Calibri" w:hint="eastAsia"/>
          <w:rtl/>
        </w:rPr>
        <w:t>שנת</w:t>
      </w:r>
      <w:r w:rsidRPr="00A25D7D">
        <w:rPr>
          <w:rFonts w:eastAsia="Calibri"/>
          <w:rtl/>
        </w:rPr>
        <w:t xml:space="preserve"> 2021,</w:t>
      </w:r>
      <w:r w:rsidRPr="00A25D7D">
        <w:rPr>
          <w:rFonts w:eastAsia="Calibri" w:hint="cs"/>
          <w:rtl/>
        </w:rPr>
        <w:t xml:space="preserve"> ומאז לא פנתה אליו שוב לצורך ביצוע הצלבה.</w:t>
      </w:r>
      <w:r w:rsidRPr="00A25D7D">
        <w:rPr>
          <w:rFonts w:eastAsia="Calibri"/>
          <w:rtl/>
        </w:rPr>
        <w:t xml:space="preserve"> </w:t>
      </w:r>
      <w:r w:rsidRPr="00A25D7D">
        <w:rPr>
          <w:rFonts w:eastAsia="Calibri" w:hint="eastAsia"/>
          <w:rtl/>
        </w:rPr>
        <w:t>עוד</w:t>
      </w:r>
      <w:r w:rsidRPr="00A25D7D">
        <w:rPr>
          <w:rFonts w:eastAsia="Calibri"/>
          <w:rtl/>
        </w:rPr>
        <w:t xml:space="preserve"> </w:t>
      </w:r>
      <w:r w:rsidRPr="00A25D7D">
        <w:rPr>
          <w:rFonts w:eastAsia="Calibri" w:hint="cs"/>
          <w:rtl/>
        </w:rPr>
        <w:t>נמצא כי</w:t>
      </w:r>
      <w:r w:rsidRPr="00A25D7D">
        <w:rPr>
          <w:rFonts w:eastAsia="Calibri"/>
          <w:rtl/>
        </w:rPr>
        <w:t xml:space="preserve"> </w:t>
      </w:r>
      <w:r w:rsidRPr="00A25D7D">
        <w:rPr>
          <w:rFonts w:eastAsia="Calibri" w:hint="cs"/>
          <w:rtl/>
        </w:rPr>
        <w:t xml:space="preserve">המינהלת </w:t>
      </w:r>
      <w:r w:rsidRPr="00A25D7D">
        <w:rPr>
          <w:rFonts w:eastAsia="Calibri"/>
          <w:rtl/>
        </w:rPr>
        <w:t xml:space="preserve">לא עשתה כל שימוש בנתונים </w:t>
      </w:r>
      <w:r w:rsidRPr="00A25D7D">
        <w:rPr>
          <w:rFonts w:eastAsia="Calibri" w:hint="eastAsia"/>
          <w:rtl/>
        </w:rPr>
        <w:t>ש</w:t>
      </w:r>
      <w:r w:rsidRPr="00A25D7D">
        <w:rPr>
          <w:rFonts w:eastAsia="Calibri" w:hint="cs"/>
          <w:rtl/>
        </w:rPr>
        <w:t xml:space="preserve">כבר </w:t>
      </w:r>
      <w:r w:rsidRPr="00A25D7D">
        <w:rPr>
          <w:rFonts w:eastAsia="Calibri" w:hint="eastAsia"/>
          <w:rtl/>
        </w:rPr>
        <w:t>הועברו</w:t>
      </w:r>
      <w:r w:rsidRPr="00A25D7D">
        <w:rPr>
          <w:rFonts w:eastAsia="Calibri"/>
          <w:rtl/>
        </w:rPr>
        <w:t xml:space="preserve"> </w:t>
      </w:r>
      <w:r w:rsidRPr="00A25D7D">
        <w:rPr>
          <w:rFonts w:eastAsia="Calibri" w:hint="eastAsia"/>
          <w:rtl/>
        </w:rPr>
        <w:t>אליה</w:t>
      </w:r>
      <w:r w:rsidRPr="00A25D7D">
        <w:rPr>
          <w:rFonts w:eastAsia="Calibri"/>
          <w:rtl/>
        </w:rPr>
        <w:t xml:space="preserve"> </w:t>
      </w:r>
      <w:r w:rsidRPr="00A25D7D">
        <w:rPr>
          <w:rFonts w:eastAsia="Calibri" w:hint="cs"/>
          <w:rtl/>
        </w:rPr>
        <w:t>מבט"ל ביחס לשנים 2018 ו-2021 על אף ההשלכות האפשריות על הקטנת הקצבאות.</w:t>
      </w:r>
      <w:r w:rsidRPr="00A25D7D">
        <w:rPr>
          <w:rFonts w:eastAsia="Calibri"/>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ind w:left="283"/>
        <w:rPr>
          <w:rFonts w:eastAsia="Calibri"/>
          <w:rtl/>
        </w:rPr>
      </w:pPr>
      <w:r w:rsidRPr="00A25D7D">
        <w:rPr>
          <w:rFonts w:eastAsia="Calibri" w:hint="eastAsia"/>
          <w:rtl/>
        </w:rPr>
        <w:t>אף</w:t>
      </w:r>
      <w:r w:rsidRPr="00A25D7D">
        <w:rPr>
          <w:rFonts w:eastAsia="Calibri"/>
          <w:rtl/>
        </w:rPr>
        <w:t xml:space="preserve"> שבמסגרת </w:t>
      </w:r>
      <w:r w:rsidRPr="00A25D7D">
        <w:rPr>
          <w:rFonts w:eastAsia="Calibri" w:hint="eastAsia"/>
          <w:rtl/>
        </w:rPr>
        <w:t>פנייתה</w:t>
      </w:r>
      <w:r w:rsidRPr="00A25D7D">
        <w:rPr>
          <w:rFonts w:eastAsia="Calibri"/>
          <w:rtl/>
        </w:rPr>
        <w:t xml:space="preserve"> בשנת 2021 </w:t>
      </w:r>
      <w:r w:rsidRPr="00A25D7D">
        <w:rPr>
          <w:rFonts w:eastAsia="Calibri" w:hint="eastAsia"/>
          <w:rtl/>
        </w:rPr>
        <w:t>התקבלו</w:t>
      </w:r>
      <w:r w:rsidRPr="00A25D7D">
        <w:rPr>
          <w:rFonts w:eastAsia="Calibri"/>
          <w:rtl/>
        </w:rPr>
        <w:t xml:space="preserve"> </w:t>
      </w:r>
      <w:r w:rsidRPr="00A25D7D">
        <w:rPr>
          <w:rFonts w:eastAsia="Calibri" w:hint="cs"/>
          <w:rtl/>
        </w:rPr>
        <w:t>ב</w:t>
      </w:r>
      <w:r w:rsidRPr="00A25D7D">
        <w:rPr>
          <w:rFonts w:eastAsia="Calibri" w:hint="eastAsia"/>
          <w:rtl/>
        </w:rPr>
        <w:t>מינהלת</w:t>
      </w:r>
      <w:r w:rsidRPr="00A25D7D">
        <w:rPr>
          <w:rFonts w:eastAsia="Calibri"/>
          <w:rtl/>
        </w:rPr>
        <w:t xml:space="preserve"> הגמלאות </w:t>
      </w:r>
      <w:r w:rsidRPr="00A25D7D">
        <w:rPr>
          <w:rFonts w:eastAsia="Calibri" w:hint="eastAsia"/>
          <w:rtl/>
        </w:rPr>
        <w:t>נתונים</w:t>
      </w:r>
      <w:r w:rsidRPr="00A25D7D">
        <w:rPr>
          <w:rFonts w:eastAsia="Calibri" w:hint="cs"/>
          <w:rtl/>
        </w:rPr>
        <w:t>, ואף על פי שהנתונים</w:t>
      </w:r>
      <w:r w:rsidRPr="00A25D7D">
        <w:rPr>
          <w:rFonts w:eastAsia="Calibri"/>
          <w:rtl/>
        </w:rPr>
        <w:t xml:space="preserve"> לא כללו </w:t>
      </w:r>
      <w:r w:rsidRPr="00A25D7D">
        <w:rPr>
          <w:rFonts w:eastAsia="Calibri" w:hint="cs"/>
          <w:rtl/>
        </w:rPr>
        <w:t xml:space="preserve">את </w:t>
      </w:r>
      <w:r w:rsidRPr="00A25D7D">
        <w:rPr>
          <w:rFonts w:eastAsia="Calibri"/>
          <w:rtl/>
        </w:rPr>
        <w:t xml:space="preserve">סכום ההכנסה מכל </w:t>
      </w:r>
      <w:r w:rsidRPr="00A25D7D">
        <w:rPr>
          <w:rFonts w:eastAsia="Calibri" w:hint="eastAsia"/>
          <w:rtl/>
        </w:rPr>
        <w:t>מקור</w:t>
      </w:r>
      <w:r w:rsidRPr="00A25D7D">
        <w:rPr>
          <w:rFonts w:eastAsia="Calibri" w:hint="cs"/>
          <w:rtl/>
        </w:rPr>
        <w:t>,</w:t>
      </w:r>
      <w:r w:rsidRPr="00A25D7D">
        <w:rPr>
          <w:rFonts w:eastAsia="Calibri"/>
          <w:rtl/>
        </w:rPr>
        <w:t xml:space="preserve"> לא פעלה </w:t>
      </w:r>
      <w:r w:rsidRPr="00A25D7D">
        <w:rPr>
          <w:rFonts w:eastAsia="Calibri" w:hint="cs"/>
          <w:rtl/>
        </w:rPr>
        <w:t xml:space="preserve">מינהלת הגמלאות </w:t>
      </w:r>
      <w:r w:rsidRPr="00A25D7D">
        <w:rPr>
          <w:rFonts w:eastAsia="Calibri"/>
          <w:rtl/>
        </w:rPr>
        <w:t xml:space="preserve">לבחינת </w:t>
      </w:r>
      <w:r w:rsidRPr="00A25D7D">
        <w:rPr>
          <w:rFonts w:eastAsia="Calibri" w:hint="cs"/>
          <w:rtl/>
        </w:rPr>
        <w:t>הנתונים שהתקבלו</w:t>
      </w:r>
      <w:r w:rsidRPr="00A25D7D">
        <w:rPr>
          <w:rFonts w:eastAsia="Calibri"/>
          <w:rtl/>
        </w:rPr>
        <w:t xml:space="preserve"> </w:t>
      </w:r>
      <w:r w:rsidRPr="00A25D7D">
        <w:rPr>
          <w:rFonts w:eastAsia="Calibri" w:hint="eastAsia"/>
          <w:rtl/>
        </w:rPr>
        <w:t>ולא</w:t>
      </w:r>
      <w:r w:rsidRPr="00A25D7D">
        <w:rPr>
          <w:rFonts w:eastAsia="Calibri"/>
          <w:rtl/>
        </w:rPr>
        <w:t xml:space="preserve"> </w:t>
      </w:r>
      <w:r w:rsidRPr="00A25D7D">
        <w:rPr>
          <w:rFonts w:eastAsia="Calibri" w:hint="eastAsia"/>
          <w:rtl/>
        </w:rPr>
        <w:t>פעלה</w:t>
      </w:r>
      <w:r w:rsidRPr="00A25D7D">
        <w:rPr>
          <w:rFonts w:eastAsia="Calibri"/>
          <w:rtl/>
        </w:rPr>
        <w:t xml:space="preserve"> </w:t>
      </w:r>
      <w:r w:rsidRPr="00A25D7D">
        <w:rPr>
          <w:rFonts w:eastAsia="Calibri" w:hint="eastAsia"/>
          <w:rtl/>
        </w:rPr>
        <w:t>להשלים</w:t>
      </w:r>
      <w:r w:rsidRPr="00A25D7D">
        <w:rPr>
          <w:rFonts w:eastAsia="Calibri"/>
          <w:rtl/>
        </w:rPr>
        <w:t xml:space="preserve"> </w:t>
      </w:r>
      <w:r w:rsidRPr="00A25D7D">
        <w:rPr>
          <w:rFonts w:eastAsia="Calibri" w:hint="eastAsia"/>
          <w:rtl/>
        </w:rPr>
        <w:t>את</w:t>
      </w:r>
      <w:r w:rsidRPr="00A25D7D">
        <w:rPr>
          <w:rFonts w:eastAsia="Calibri"/>
          <w:rtl/>
        </w:rPr>
        <w:t xml:space="preserve"> </w:t>
      </w:r>
      <w:r w:rsidRPr="00A25D7D">
        <w:rPr>
          <w:rFonts w:eastAsia="Calibri" w:hint="eastAsia"/>
          <w:rtl/>
        </w:rPr>
        <w:t>החסר</w:t>
      </w:r>
      <w:r w:rsidRPr="00A25D7D">
        <w:rPr>
          <w:rFonts w:eastAsia="Calibri"/>
          <w:rtl/>
        </w:rPr>
        <w:t xml:space="preserve">, </w:t>
      </w:r>
      <w:r w:rsidRPr="00A25D7D">
        <w:rPr>
          <w:rFonts w:eastAsia="Calibri" w:hint="eastAsia"/>
          <w:rtl/>
        </w:rPr>
        <w:t>מעבר</w:t>
      </w:r>
      <w:r w:rsidRPr="00A25D7D">
        <w:rPr>
          <w:rFonts w:eastAsia="Calibri"/>
          <w:rtl/>
        </w:rPr>
        <w:t xml:space="preserve"> </w:t>
      </w:r>
      <w:r w:rsidRPr="00A25D7D">
        <w:rPr>
          <w:rFonts w:eastAsia="Calibri" w:hint="eastAsia"/>
          <w:rtl/>
        </w:rPr>
        <w:t>לשליחת</w:t>
      </w:r>
      <w:r w:rsidRPr="00A25D7D">
        <w:rPr>
          <w:rFonts w:eastAsia="Calibri"/>
          <w:rtl/>
        </w:rPr>
        <w:t xml:space="preserve"> </w:t>
      </w:r>
      <w:r w:rsidRPr="00A25D7D">
        <w:rPr>
          <w:rFonts w:eastAsia="Calibri" w:hint="eastAsia"/>
          <w:rtl/>
        </w:rPr>
        <w:t>הודעת</w:t>
      </w:r>
      <w:r w:rsidRPr="00A25D7D">
        <w:rPr>
          <w:rFonts w:eastAsia="Calibri"/>
          <w:rtl/>
        </w:rPr>
        <w:t xml:space="preserve"> </w:t>
      </w:r>
      <w:r w:rsidRPr="00A25D7D">
        <w:rPr>
          <w:rFonts w:eastAsia="Calibri" w:hint="eastAsia"/>
          <w:rtl/>
        </w:rPr>
        <w:t>תזכורת</w:t>
      </w:r>
      <w:r w:rsidRPr="00A25D7D">
        <w:rPr>
          <w:rFonts w:eastAsia="Calibri"/>
          <w:rtl/>
        </w:rPr>
        <w:t xml:space="preserve"> </w:t>
      </w:r>
      <w:r w:rsidRPr="00A25D7D">
        <w:rPr>
          <w:rFonts w:eastAsia="Calibri" w:hint="eastAsia"/>
          <w:rtl/>
        </w:rPr>
        <w:t>בדוא</w:t>
      </w:r>
      <w:r w:rsidRPr="00A25D7D">
        <w:rPr>
          <w:rFonts w:eastAsia="Calibri"/>
          <w:rtl/>
        </w:rPr>
        <w:t xml:space="preserve">"ל </w:t>
      </w:r>
      <w:r w:rsidRPr="00A25D7D">
        <w:rPr>
          <w:rFonts w:eastAsia="Calibri" w:hint="eastAsia"/>
          <w:rtl/>
        </w:rPr>
        <w:t>ל</w:t>
      </w:r>
      <w:r w:rsidRPr="00A25D7D">
        <w:rPr>
          <w:rFonts w:eastAsia="Calibri" w:hint="cs"/>
          <w:rtl/>
        </w:rPr>
        <w:t>בט"ל, וממילא</w:t>
      </w:r>
      <w:r w:rsidRPr="00A25D7D">
        <w:rPr>
          <w:rFonts w:eastAsia="Calibri"/>
          <w:rtl/>
        </w:rPr>
        <w:t xml:space="preserve"> לא</w:t>
      </w:r>
      <w:r w:rsidRPr="00A25D7D">
        <w:rPr>
          <w:rFonts w:eastAsia="Calibri" w:hint="cs"/>
          <w:rtl/>
        </w:rPr>
        <w:t xml:space="preserve"> נעשתה בחינה מקוונת או אחרת</w:t>
      </w:r>
      <w:r w:rsidRPr="00A25D7D">
        <w:rPr>
          <w:rFonts w:eastAsia="Calibri"/>
          <w:rtl/>
        </w:rPr>
        <w:t xml:space="preserve"> לצורך הקטנת </w:t>
      </w:r>
      <w:r w:rsidRPr="00A25D7D">
        <w:rPr>
          <w:rFonts w:eastAsia="Calibri" w:hint="eastAsia"/>
          <w:rtl/>
        </w:rPr>
        <w:t>קצבה</w:t>
      </w:r>
      <w:r w:rsidRPr="00A25D7D">
        <w:rPr>
          <w:rFonts w:eastAsia="Calibri"/>
          <w:rtl/>
        </w:rPr>
        <w:t>.</w:t>
      </w:r>
    </w:p>
    <w:p w:rsidR="00A25D7D" w:rsidRPr="00A25D7D" w:rsidP="00A25D7D">
      <w:pPr>
        <w:spacing w:line="269" w:lineRule="auto"/>
        <w:ind w:left="-567"/>
        <w:rPr>
          <w:rFonts w:eastAsia="Calibri"/>
          <w:szCs w:val="20"/>
          <w:rtl/>
        </w:rPr>
      </w:pPr>
    </w:p>
    <w:p w:rsidR="00A25D7D" w:rsidRPr="00A25D7D" w:rsidP="00782875">
      <w:pPr>
        <w:spacing w:line="269" w:lineRule="auto"/>
        <w:ind w:left="283"/>
        <w:rPr>
          <w:rFonts w:eastAsia="Calibri"/>
          <w:b/>
          <w:bCs/>
          <w:rtl/>
        </w:rPr>
      </w:pPr>
      <w:bookmarkStart w:id="8" w:name="_Hlk220582257"/>
      <w:r w:rsidRPr="00A25D7D">
        <w:rPr>
          <w:rFonts w:eastAsia="Calibri" w:hint="cs"/>
          <w:b/>
          <w:bCs/>
          <w:rtl/>
        </w:rPr>
        <w:t>בביקורת הקודמת עלה כי מינהלת הגמלאות ביקשה</w:t>
      </w:r>
      <w:r w:rsidRPr="00A25D7D">
        <w:rPr>
          <w:rFonts w:eastAsia="Calibri"/>
          <w:b/>
          <w:bCs/>
          <w:rtl/>
        </w:rPr>
        <w:t xml:space="preserve"> </w:t>
      </w:r>
      <w:r w:rsidRPr="00A25D7D">
        <w:rPr>
          <w:rFonts w:eastAsia="Calibri" w:hint="cs"/>
          <w:b/>
          <w:bCs/>
          <w:rtl/>
        </w:rPr>
        <w:t>מ</w:t>
      </w:r>
      <w:r w:rsidRPr="00A25D7D">
        <w:rPr>
          <w:rFonts w:eastAsia="Calibri" w:hint="eastAsia"/>
          <w:b/>
          <w:bCs/>
          <w:rtl/>
        </w:rPr>
        <w:t>בט</w:t>
      </w:r>
      <w:r w:rsidRPr="00A25D7D">
        <w:rPr>
          <w:rFonts w:eastAsia="Calibri"/>
          <w:b/>
          <w:bCs/>
          <w:rtl/>
        </w:rPr>
        <w:t xml:space="preserve">"ל </w:t>
      </w:r>
      <w:r w:rsidRPr="00A25D7D">
        <w:rPr>
          <w:rFonts w:eastAsia="Calibri" w:hint="cs"/>
          <w:b/>
          <w:bCs/>
          <w:rtl/>
        </w:rPr>
        <w:t xml:space="preserve">בשנת 2018 </w:t>
      </w:r>
      <w:r w:rsidRPr="00A25D7D">
        <w:rPr>
          <w:rFonts w:eastAsia="Calibri"/>
          <w:b/>
          <w:bCs/>
          <w:rtl/>
        </w:rPr>
        <w:t xml:space="preserve">נתונים </w:t>
      </w:r>
      <w:r w:rsidRPr="00A25D7D">
        <w:rPr>
          <w:rFonts w:eastAsia="Calibri" w:hint="eastAsia"/>
          <w:b/>
          <w:bCs/>
          <w:rtl/>
        </w:rPr>
        <w:t>לשם</w:t>
      </w:r>
      <w:r w:rsidRPr="00A25D7D">
        <w:rPr>
          <w:rFonts w:eastAsia="Calibri"/>
          <w:b/>
          <w:bCs/>
          <w:rtl/>
        </w:rPr>
        <w:t xml:space="preserve"> </w:t>
      </w:r>
      <w:r w:rsidRPr="00A25D7D">
        <w:rPr>
          <w:rFonts w:eastAsia="Calibri" w:hint="eastAsia"/>
          <w:b/>
          <w:bCs/>
          <w:rtl/>
        </w:rPr>
        <w:t>ביצוע</w:t>
      </w:r>
      <w:r w:rsidRPr="00A25D7D">
        <w:rPr>
          <w:rFonts w:eastAsia="Calibri"/>
          <w:b/>
          <w:bCs/>
          <w:rtl/>
        </w:rPr>
        <w:t xml:space="preserve"> </w:t>
      </w:r>
      <w:r w:rsidRPr="00A25D7D">
        <w:rPr>
          <w:rFonts w:eastAsia="Calibri" w:hint="eastAsia"/>
          <w:b/>
          <w:bCs/>
          <w:rtl/>
        </w:rPr>
        <w:t>הצלבה</w:t>
      </w:r>
      <w:r w:rsidRPr="00A25D7D">
        <w:rPr>
          <w:rFonts w:eastAsia="Calibri"/>
          <w:b/>
          <w:bCs/>
          <w:rtl/>
        </w:rPr>
        <w:t xml:space="preserve"> </w:t>
      </w:r>
      <w:r w:rsidRPr="00A25D7D">
        <w:rPr>
          <w:rFonts w:eastAsia="Calibri" w:hint="eastAsia"/>
          <w:b/>
          <w:bCs/>
          <w:rtl/>
        </w:rPr>
        <w:t>נוספת</w:t>
      </w:r>
      <w:r w:rsidRPr="00A25D7D">
        <w:rPr>
          <w:rFonts w:eastAsia="Calibri" w:hint="cs"/>
          <w:b/>
          <w:bCs/>
          <w:rtl/>
        </w:rPr>
        <w:t xml:space="preserve"> (מאז שנת 2014),</w:t>
      </w:r>
      <w:r w:rsidRPr="00A25D7D">
        <w:rPr>
          <w:rFonts w:eastAsia="Calibri"/>
          <w:b/>
          <w:bCs/>
          <w:rtl/>
        </w:rPr>
        <w:t xml:space="preserve"> </w:t>
      </w:r>
      <w:r w:rsidRPr="00A25D7D">
        <w:rPr>
          <w:rFonts w:eastAsia="Calibri" w:hint="eastAsia"/>
          <w:b/>
          <w:bCs/>
          <w:rtl/>
        </w:rPr>
        <w:t>אולם</w:t>
      </w:r>
      <w:r w:rsidRPr="00A25D7D">
        <w:rPr>
          <w:rFonts w:eastAsia="Calibri"/>
          <w:b/>
          <w:bCs/>
          <w:rtl/>
        </w:rPr>
        <w:t xml:space="preserve"> </w:t>
      </w:r>
      <w:r w:rsidRPr="00A25D7D">
        <w:rPr>
          <w:rFonts w:eastAsia="Calibri" w:hint="eastAsia"/>
          <w:b/>
          <w:bCs/>
          <w:rtl/>
        </w:rPr>
        <w:t>גם</w:t>
      </w:r>
      <w:r w:rsidRPr="00A25D7D">
        <w:rPr>
          <w:rFonts w:eastAsia="Calibri"/>
          <w:b/>
          <w:bCs/>
          <w:rtl/>
        </w:rPr>
        <w:t xml:space="preserve"> </w:t>
      </w:r>
      <w:r w:rsidRPr="00A25D7D">
        <w:rPr>
          <w:rFonts w:eastAsia="Calibri" w:hint="eastAsia"/>
          <w:b/>
          <w:bCs/>
          <w:rtl/>
        </w:rPr>
        <w:t>לאחר</w:t>
      </w:r>
      <w:r w:rsidRPr="00A25D7D">
        <w:rPr>
          <w:rFonts w:eastAsia="Calibri"/>
          <w:b/>
          <w:bCs/>
          <w:rtl/>
        </w:rPr>
        <w:t xml:space="preserve"> </w:t>
      </w:r>
      <w:r w:rsidRPr="00A25D7D">
        <w:rPr>
          <w:rFonts w:eastAsia="Calibri" w:hint="eastAsia"/>
          <w:b/>
          <w:bCs/>
          <w:rtl/>
        </w:rPr>
        <w:t>שהנתונים</w:t>
      </w:r>
      <w:r w:rsidRPr="00A25D7D">
        <w:rPr>
          <w:rFonts w:eastAsia="Calibri"/>
          <w:b/>
          <w:bCs/>
          <w:rtl/>
        </w:rPr>
        <w:t xml:space="preserve"> </w:t>
      </w:r>
      <w:r w:rsidRPr="00A25D7D">
        <w:rPr>
          <w:rFonts w:eastAsia="Calibri" w:hint="eastAsia"/>
          <w:b/>
          <w:bCs/>
          <w:rtl/>
        </w:rPr>
        <w:t>נמסרו</w:t>
      </w:r>
      <w:r w:rsidRPr="00A25D7D">
        <w:rPr>
          <w:rFonts w:eastAsia="Calibri"/>
          <w:b/>
          <w:bCs/>
          <w:rtl/>
        </w:rPr>
        <w:t xml:space="preserve"> </w:t>
      </w:r>
      <w:r w:rsidRPr="00A25D7D">
        <w:rPr>
          <w:rFonts w:eastAsia="Calibri" w:hint="eastAsia"/>
          <w:b/>
          <w:bCs/>
          <w:rtl/>
        </w:rPr>
        <w:t>לידיה</w:t>
      </w:r>
      <w:r w:rsidRPr="00A25D7D">
        <w:rPr>
          <w:rFonts w:eastAsia="Calibri" w:hint="cs"/>
          <w:b/>
          <w:bCs/>
          <w:rtl/>
        </w:rPr>
        <w:t>,</w:t>
      </w:r>
      <w:r w:rsidRPr="00A25D7D">
        <w:rPr>
          <w:rFonts w:eastAsia="Calibri"/>
          <w:b/>
          <w:bCs/>
          <w:rtl/>
        </w:rPr>
        <w:t xml:space="preserve"> לא ביקשה מבט"ל נתונים בדבר ההכנסה החייבת</w:t>
      </w:r>
      <w:r w:rsidRPr="00A25D7D">
        <w:rPr>
          <w:rFonts w:eastAsia="Calibri" w:hint="cs"/>
          <w:b/>
          <w:bCs/>
          <w:rtl/>
        </w:rPr>
        <w:t>,</w:t>
      </w:r>
      <w:r w:rsidRPr="00A25D7D">
        <w:rPr>
          <w:rFonts w:eastAsia="Calibri" w:hint="eastAsia"/>
          <w:b/>
          <w:bCs/>
          <w:rtl/>
        </w:rPr>
        <w:t xml:space="preserve"> לא</w:t>
      </w:r>
      <w:r w:rsidRPr="00A25D7D">
        <w:rPr>
          <w:rFonts w:eastAsia="Calibri"/>
          <w:b/>
          <w:bCs/>
          <w:rtl/>
        </w:rPr>
        <w:t xml:space="preserve"> </w:t>
      </w:r>
      <w:r w:rsidRPr="00A25D7D">
        <w:rPr>
          <w:rFonts w:eastAsia="Calibri" w:hint="eastAsia"/>
          <w:b/>
          <w:bCs/>
          <w:rtl/>
        </w:rPr>
        <w:t>פנתה</w:t>
      </w:r>
      <w:r w:rsidRPr="00A25D7D">
        <w:rPr>
          <w:rFonts w:eastAsia="Calibri"/>
          <w:b/>
          <w:bCs/>
          <w:rtl/>
        </w:rPr>
        <w:t xml:space="preserve"> </w:t>
      </w:r>
      <w:r w:rsidRPr="00A25D7D">
        <w:rPr>
          <w:rFonts w:eastAsia="Calibri" w:hint="eastAsia"/>
          <w:b/>
          <w:bCs/>
          <w:rtl/>
        </w:rPr>
        <w:t>לגמלאים</w:t>
      </w:r>
      <w:r w:rsidRPr="00A25D7D">
        <w:rPr>
          <w:rFonts w:eastAsia="Calibri"/>
          <w:b/>
          <w:bCs/>
          <w:rtl/>
        </w:rPr>
        <w:t xml:space="preserve"> </w:t>
      </w:r>
      <w:r w:rsidRPr="00A25D7D">
        <w:rPr>
          <w:rFonts w:eastAsia="Calibri" w:hint="eastAsia"/>
          <w:b/>
          <w:bCs/>
          <w:rtl/>
        </w:rPr>
        <w:t>ולא</w:t>
      </w:r>
      <w:r w:rsidRPr="00A25D7D">
        <w:rPr>
          <w:rFonts w:eastAsia="Calibri"/>
          <w:b/>
          <w:bCs/>
          <w:rtl/>
        </w:rPr>
        <w:t xml:space="preserve"> </w:t>
      </w:r>
      <w:r w:rsidRPr="00A25D7D">
        <w:rPr>
          <w:rFonts w:eastAsia="Calibri" w:hint="eastAsia"/>
          <w:b/>
          <w:bCs/>
          <w:rtl/>
        </w:rPr>
        <w:t>פעלה</w:t>
      </w:r>
      <w:r w:rsidRPr="00A25D7D">
        <w:rPr>
          <w:rFonts w:eastAsia="Calibri"/>
          <w:b/>
          <w:bCs/>
          <w:rtl/>
        </w:rPr>
        <w:t xml:space="preserve"> </w:t>
      </w:r>
      <w:r w:rsidRPr="00A25D7D">
        <w:rPr>
          <w:rFonts w:eastAsia="Calibri" w:hint="eastAsia"/>
          <w:b/>
          <w:bCs/>
          <w:rtl/>
        </w:rPr>
        <w:t>לבדיקת</w:t>
      </w:r>
      <w:r w:rsidRPr="00A25D7D">
        <w:rPr>
          <w:rFonts w:eastAsia="Calibri"/>
          <w:b/>
          <w:bCs/>
          <w:rtl/>
        </w:rPr>
        <w:t xml:space="preserve"> </w:t>
      </w:r>
      <w:r w:rsidRPr="00A25D7D">
        <w:rPr>
          <w:rFonts w:eastAsia="Calibri" w:hint="eastAsia"/>
          <w:b/>
          <w:bCs/>
          <w:rtl/>
        </w:rPr>
        <w:t>ההכנסות</w:t>
      </w:r>
      <w:r w:rsidRPr="00A25D7D">
        <w:rPr>
          <w:rFonts w:eastAsia="Calibri"/>
          <w:b/>
          <w:bCs/>
          <w:rtl/>
        </w:rPr>
        <w:t xml:space="preserve"> </w:t>
      </w:r>
      <w:r w:rsidRPr="00A25D7D">
        <w:rPr>
          <w:rFonts w:eastAsia="Calibri" w:hint="eastAsia"/>
          <w:b/>
          <w:bCs/>
          <w:rtl/>
        </w:rPr>
        <w:t>הנוספות</w:t>
      </w:r>
      <w:r w:rsidRPr="00A25D7D">
        <w:rPr>
          <w:rFonts w:eastAsia="Calibri" w:hint="cs"/>
          <w:b/>
          <w:bCs/>
          <w:rtl/>
        </w:rPr>
        <w:t xml:space="preserve"> של הגמלאים</w:t>
      </w:r>
      <w:r w:rsidRPr="00A25D7D">
        <w:rPr>
          <w:rFonts w:eastAsia="Calibri"/>
          <w:b/>
          <w:bCs/>
          <w:rtl/>
        </w:rPr>
        <w:t xml:space="preserve">. </w:t>
      </w:r>
      <w:r w:rsidRPr="00A25D7D">
        <w:rPr>
          <w:rFonts w:eastAsia="Calibri" w:hint="cs"/>
          <w:b/>
          <w:bCs/>
          <w:rtl/>
        </w:rPr>
        <w:t xml:space="preserve">בביקורת המעקב נמצא כי הליקוי תוקן במידה מועטה. </w:t>
      </w:r>
      <w:r w:rsidRPr="00A25D7D">
        <w:rPr>
          <w:rFonts w:eastAsia="Calibri" w:hint="eastAsia"/>
          <w:b/>
          <w:bCs/>
          <w:rtl/>
        </w:rPr>
        <w:t>מינהלת</w:t>
      </w:r>
      <w:r w:rsidRPr="00A25D7D">
        <w:rPr>
          <w:rFonts w:eastAsia="Calibri"/>
          <w:b/>
          <w:bCs/>
          <w:rtl/>
        </w:rPr>
        <w:t xml:space="preserve"> הגמלאות לא יישמה את האמור בנוהל הצלבות קופה ציבורית ולא </w:t>
      </w:r>
      <w:r w:rsidRPr="00A25D7D">
        <w:rPr>
          <w:rFonts w:eastAsia="Calibri" w:hint="cs"/>
          <w:b/>
          <w:bCs/>
          <w:rtl/>
        </w:rPr>
        <w:t>ביצעה</w:t>
      </w:r>
      <w:r w:rsidRPr="00A25D7D">
        <w:rPr>
          <w:rFonts w:eastAsia="Calibri"/>
          <w:b/>
          <w:bCs/>
          <w:rtl/>
        </w:rPr>
        <w:t xml:space="preserve"> במהלך השנים הצלבות מלאות מול </w:t>
      </w:r>
      <w:r w:rsidRPr="00A25D7D">
        <w:rPr>
          <w:rFonts w:eastAsia="Calibri" w:hint="eastAsia"/>
          <w:b/>
          <w:bCs/>
          <w:rtl/>
        </w:rPr>
        <w:t>בט</w:t>
      </w:r>
      <w:r w:rsidRPr="00A25D7D">
        <w:rPr>
          <w:rFonts w:eastAsia="Calibri"/>
          <w:b/>
          <w:bCs/>
          <w:rtl/>
        </w:rPr>
        <w:t>"ל והגמלאים בהקשר לתקבולים המתקבלים מגופים שהוגדרו כקופה ציבורית</w:t>
      </w:r>
      <w:r w:rsidRPr="00A25D7D">
        <w:rPr>
          <w:rFonts w:eastAsia="Calibri" w:hint="cs"/>
          <w:rtl/>
        </w:rPr>
        <w:t>.</w:t>
      </w:r>
      <w:r w:rsidRPr="00A25D7D">
        <w:rPr>
          <w:rFonts w:eastAsia="Calibri" w:hint="cs"/>
          <w:b/>
          <w:bCs/>
          <w:rtl/>
        </w:rPr>
        <w:t xml:space="preserve"> מינהלת הגמלאות לא בחנה את הנתונים שהועברו מבט"ל בשנת 2018 ולא </w:t>
      </w:r>
      <w:bookmarkStart w:id="9" w:name="_Hlk214523215"/>
      <w:r w:rsidRPr="00A25D7D">
        <w:rPr>
          <w:rFonts w:eastAsia="Calibri" w:hint="cs"/>
          <w:b/>
          <w:bCs/>
          <w:rtl/>
        </w:rPr>
        <w:t xml:space="preserve">פעלה </w:t>
      </w:r>
      <w:r w:rsidRPr="00A25D7D">
        <w:rPr>
          <w:rFonts w:eastAsia="Calibri"/>
          <w:b/>
          <w:bCs/>
          <w:rtl/>
        </w:rPr>
        <w:t>לבדיקת ההכנסות הנוספות של הגמלאים</w:t>
      </w:r>
      <w:bookmarkEnd w:id="9"/>
      <w:r w:rsidRPr="00A25D7D">
        <w:rPr>
          <w:rFonts w:eastAsia="Calibri" w:hint="cs"/>
          <w:b/>
          <w:bCs/>
          <w:rtl/>
        </w:rPr>
        <w:t xml:space="preserve">. </w:t>
      </w:r>
      <w:r w:rsidRPr="00A25D7D">
        <w:rPr>
          <w:rFonts w:eastAsia="Calibri" w:hint="eastAsia"/>
          <w:b/>
          <w:bCs/>
          <w:rtl/>
        </w:rPr>
        <w:t>לצד</w:t>
      </w:r>
      <w:r w:rsidRPr="00A25D7D">
        <w:rPr>
          <w:rFonts w:eastAsia="Calibri"/>
          <w:b/>
          <w:bCs/>
          <w:rtl/>
        </w:rPr>
        <w:t xml:space="preserve"> האמור, </w:t>
      </w:r>
      <w:r w:rsidRPr="00A25D7D">
        <w:rPr>
          <w:rFonts w:eastAsia="Calibri" w:hint="cs"/>
          <w:b/>
          <w:bCs/>
          <w:rtl/>
        </w:rPr>
        <w:t xml:space="preserve">בסוף שנת 2021 פנתה מינהלת הגמלאות לבט"ל וקיבלה ממנו קובץ ובו נתונים. אולם גם נתונים אלה לא נבדקו, והמינהלת לא פעלה </w:t>
      </w:r>
      <w:r w:rsidRPr="00A25D7D">
        <w:rPr>
          <w:rFonts w:eastAsia="Calibri"/>
          <w:b/>
          <w:bCs/>
          <w:rtl/>
        </w:rPr>
        <w:t>לבדיקת ההכנסות הנוספות של הגמלאים</w:t>
      </w:r>
      <w:r w:rsidRPr="00A25D7D">
        <w:rPr>
          <w:rFonts w:eastAsia="Calibri" w:hint="cs"/>
          <w:b/>
          <w:bCs/>
          <w:rtl/>
        </w:rPr>
        <w:t xml:space="preserve"> ולקבלת נתונים בדבר ההכנסה החייבת. </w:t>
      </w:r>
      <w:bookmarkEnd w:id="8"/>
    </w:p>
    <w:p w:rsidR="00782875" w:rsidP="00A25D7D">
      <w:pPr>
        <w:keepNext/>
        <w:keepLines/>
        <w:spacing w:line="269" w:lineRule="auto"/>
        <w:jc w:val="center"/>
        <w:rPr>
          <w:rFonts w:eastAsia="Calibri"/>
          <w:b/>
          <w:bCs/>
          <w:sz w:val="24"/>
          <w:rtl/>
          <w:lang w:eastAsia="he-IL"/>
        </w:rPr>
      </w:pPr>
    </w:p>
    <w:p w:rsidR="00A25D7D" w:rsidRPr="00A25D7D" w:rsidP="00A25D7D">
      <w:pPr>
        <w:keepNext/>
        <w:keepLines/>
        <w:spacing w:line="269" w:lineRule="auto"/>
        <w:jc w:val="center"/>
        <w:rPr>
          <w:rFonts w:eastAsia="Calibri"/>
          <w:sz w:val="24"/>
        </w:rPr>
      </w:pPr>
      <w:r w:rsidRPr="00A25D7D">
        <w:rPr>
          <w:rFonts w:eastAsia="Calibri" w:hint="cs"/>
          <w:b/>
          <w:bCs/>
          <w:sz w:val="24"/>
          <w:rtl/>
          <w:lang w:eastAsia="he-IL"/>
        </w:rPr>
        <w:t>מידת תיקון הליקוי</w:t>
      </w:r>
    </w:p>
    <w:p w:rsidR="00A25D7D" w:rsidRPr="00A25D7D" w:rsidP="00A25D7D">
      <w:pPr>
        <w:spacing w:line="269" w:lineRule="auto"/>
        <w:jc w:val="center"/>
        <w:rPr>
          <w:rFonts w:eastAsia="Calibri"/>
          <w:rtl/>
        </w:rPr>
      </w:pPr>
      <w:r w:rsidRPr="00A25D7D">
        <w:rPr>
          <w:rFonts w:eastAsia="Calibri"/>
          <w:noProof/>
        </w:rPr>
        <w:drawing>
          <wp:inline distT="0" distB="0" distL="0" distR="0">
            <wp:extent cx="3422650" cy="933450"/>
            <wp:effectExtent l="0" t="0" r="6350" b="0"/>
            <wp:docPr id="47" name="תמונה 47"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inline>
        </w:drawing>
      </w:r>
    </w:p>
    <w:p w:rsidR="00A25D7D" w:rsidRPr="00A25D7D" w:rsidP="00A25D7D">
      <w:pPr>
        <w:spacing w:line="269" w:lineRule="auto"/>
        <w:rPr>
          <w:rFonts w:eastAsia="Calibri"/>
          <w:rtl/>
        </w:rPr>
      </w:pPr>
      <w:r w:rsidRPr="00A25D7D">
        <w:rPr>
          <w:rFonts w:eastAsia="Calibri" w:hint="cs"/>
          <w:rtl/>
        </w:rPr>
        <w:t xml:space="preserve">מינהלת הגמלאות מסרה בתשובתה כי "במהלך התקופה האחרונה, פנתה </w:t>
      </w:r>
      <w:r w:rsidRPr="00A25D7D">
        <w:rPr>
          <w:rFonts w:eastAsia="Calibri"/>
          <w:rtl/>
        </w:rPr>
        <w:t>המינהלת לביטוח לאומי בבקשה להצלבות נתונים. לאחר המתנה של מספר חודשים לוועדה להעברת מידע</w:t>
      </w:r>
      <w:r w:rsidRPr="00A25D7D">
        <w:rPr>
          <w:rFonts w:eastAsia="Calibri" w:hint="cs"/>
          <w:rtl/>
        </w:rPr>
        <w:t xml:space="preserve"> </w:t>
      </w:r>
      <w:r w:rsidRPr="00A25D7D">
        <w:rPr>
          <w:rFonts w:eastAsia="Calibri"/>
          <w:rtl/>
        </w:rPr>
        <w:t>בין גופים בביטוח לאומי, בקשת המינהלת נדחתה בעקבות חשש לחשיפת יתר של נתונים, כאשר היקף הנתונים</w:t>
      </w:r>
      <w:r w:rsidRPr="00A25D7D">
        <w:rPr>
          <w:rFonts w:eastAsia="Calibri" w:hint="cs"/>
          <w:rtl/>
        </w:rPr>
        <w:t xml:space="preserve"> </w:t>
      </w:r>
      <w:r w:rsidRPr="00A25D7D">
        <w:rPr>
          <w:rFonts w:eastAsia="Calibri"/>
          <w:rtl/>
        </w:rPr>
        <w:t>כלל את כלל גמלאי המינהלת</w:t>
      </w:r>
      <w:r w:rsidRPr="00A25D7D">
        <w:rPr>
          <w:rFonts w:eastAsia="Calibri" w:hint="cs"/>
          <w:rtl/>
        </w:rPr>
        <w:t xml:space="preserve">". בתשובתה מ-11.3.26 (להלן - תשובתה השנייה) מסרה מינהלת הגמלאות כי בשל החלטת המוסד לביטוח לאומי לדחות את בקשת המינהלת לקבלת מידע, היא נדרשת </w:t>
      </w:r>
      <w:r w:rsidRPr="00A25D7D">
        <w:rPr>
          <w:rFonts w:eastAsia="Calibri"/>
          <w:rtl/>
        </w:rPr>
        <w:t>לבחון אפשרות לביצוע הצלבות מצומצמות וממוקדות יותר וכן לבחון את אופן סיווג האוכלוסיות הרלוונטיות</w:t>
      </w:r>
      <w:r w:rsidRPr="00A25D7D">
        <w:rPr>
          <w:rFonts w:eastAsia="Calibri" w:hint="cs"/>
          <w:rtl/>
        </w:rPr>
        <w:t xml:space="preserve"> </w:t>
      </w:r>
      <w:r w:rsidRPr="00A25D7D">
        <w:rPr>
          <w:rFonts w:eastAsia="Calibri"/>
          <w:rtl/>
        </w:rPr>
        <w:t>לצורך הגשת בקשה מעודכנת בהתאם להנחיות שניתנו</w:t>
      </w:r>
      <w:r w:rsidRPr="00A25D7D">
        <w:rPr>
          <w:rFonts w:eastAsia="Calibri" w:hint="cs"/>
          <w:rtl/>
        </w:rPr>
        <w:t xml:space="preserve">. נוסף על כך, המינהלת מבצעת בקרות שוטפות באמצעים העומדים לרשותה, למשל </w:t>
      </w:r>
      <w:r w:rsidRPr="00A25D7D">
        <w:rPr>
          <w:rFonts w:eastAsia="Calibri"/>
          <w:rtl/>
        </w:rPr>
        <w:t xml:space="preserve">במקרים </w:t>
      </w:r>
      <w:r w:rsidRPr="00A25D7D">
        <w:rPr>
          <w:rFonts w:eastAsia="Calibri" w:hint="cs"/>
          <w:rtl/>
        </w:rPr>
        <w:t>ש</w:t>
      </w:r>
      <w:r w:rsidRPr="00A25D7D">
        <w:rPr>
          <w:rFonts w:eastAsia="Calibri"/>
          <w:rtl/>
        </w:rPr>
        <w:t>בהם מדובר בקבלת קצבה נוספת מקרנות פנסיה</w:t>
      </w:r>
      <w:r w:rsidRPr="00A25D7D">
        <w:rPr>
          <w:rFonts w:eastAsia="Calibri" w:hint="cs"/>
          <w:rtl/>
        </w:rPr>
        <w:t>,</w:t>
      </w:r>
      <w:r w:rsidRPr="00A25D7D">
        <w:rPr>
          <w:rFonts w:eastAsia="Calibri"/>
          <w:rtl/>
        </w:rPr>
        <w:t xml:space="preserve"> מחלקת התשלומים פונה לגמלאי ומבקשת ממנו להמציא פירוט של מקומות העבודה שבגינם משולמת הקצבה.</w:t>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tabs>
          <w:tab w:val="left" w:pos="1161"/>
        </w:tabs>
        <w:spacing w:line="269" w:lineRule="auto"/>
        <w:ind w:left="-1"/>
        <w:contextualSpacing/>
        <w:rPr>
          <w:rFonts w:eastAsia="Calibri"/>
          <w:rtl/>
        </w:rPr>
      </w:pPr>
      <w:r w:rsidRPr="00A25D7D">
        <w:rPr>
          <w:rFonts w:eastAsia="Calibri" w:hint="eastAsia"/>
          <w:b/>
          <w:bCs/>
          <w:rtl/>
        </w:rPr>
        <w:t>מומלץ</w:t>
      </w:r>
      <w:r w:rsidRPr="00A25D7D">
        <w:rPr>
          <w:rFonts w:eastAsia="Calibri"/>
          <w:b/>
          <w:bCs/>
          <w:rtl/>
        </w:rPr>
        <w:t xml:space="preserve"> </w:t>
      </w:r>
      <w:r w:rsidRPr="00A25D7D">
        <w:rPr>
          <w:rFonts w:eastAsia="Calibri" w:hint="eastAsia"/>
          <w:b/>
          <w:bCs/>
          <w:rtl/>
        </w:rPr>
        <w:t>למינהלת</w:t>
      </w:r>
      <w:r w:rsidRPr="00A25D7D">
        <w:rPr>
          <w:rFonts w:eastAsia="Calibri" w:hint="cs"/>
          <w:b/>
          <w:bCs/>
          <w:rtl/>
        </w:rPr>
        <w:t xml:space="preserve"> הגמלאות לפעול להסדרת הנושא מול בט"ל, ולו באמצעות פנייה לגבי אוכלוסיות מצומצמות יותר, במטרה ליישם את חוק הגמלאות במקרים של כפל גמלאות. </w:t>
      </w:r>
    </w:p>
    <w:p w:rsidR="00A25D7D" w:rsidRPr="00A25D7D" w:rsidP="00A25D7D">
      <w:pPr>
        <w:spacing w:line="269" w:lineRule="auto"/>
        <w:ind w:left="-567"/>
        <w:rPr>
          <w:rFonts w:eastAsia="Calibri"/>
          <w:szCs w:val="20"/>
          <w:rtl/>
        </w:rPr>
      </w:pPr>
    </w:p>
    <w:p w:rsidR="00A25D7D" w:rsidRPr="00A25D7D" w:rsidP="00A25D7D">
      <w:pPr>
        <w:numPr>
          <w:ilvl w:val="0"/>
          <w:numId w:val="14"/>
        </w:numPr>
        <w:spacing w:line="269" w:lineRule="auto"/>
        <w:ind w:left="283" w:hanging="284"/>
        <w:contextualSpacing/>
        <w:rPr>
          <w:rFonts w:eastAsia="Calibri"/>
          <w:rtl/>
        </w:rPr>
      </w:pPr>
      <w:r w:rsidRPr="00A25D7D">
        <w:rPr>
          <w:rFonts w:eastAsia="Calibri" w:hint="cs"/>
          <w:rtl/>
        </w:rPr>
        <w:t xml:space="preserve">נציבות שירות המדינה (להלן - </w:t>
      </w:r>
      <w:r w:rsidRPr="00A25D7D">
        <w:rPr>
          <w:rFonts w:eastAsia="Calibri"/>
          <w:rtl/>
        </w:rPr>
        <w:t>נש"ם</w:t>
      </w:r>
      <w:r w:rsidRPr="00A25D7D">
        <w:rPr>
          <w:rFonts w:eastAsia="Calibri" w:hint="cs"/>
          <w:rtl/>
        </w:rPr>
        <w:t>)</w:t>
      </w:r>
      <w:r w:rsidRPr="00A25D7D">
        <w:rPr>
          <w:rFonts w:eastAsia="Calibri"/>
          <w:rtl/>
        </w:rPr>
        <w:t xml:space="preserve"> מופקדת </w:t>
      </w:r>
      <w:r w:rsidRPr="00A25D7D">
        <w:rPr>
          <w:rFonts w:eastAsia="Calibri" w:hint="eastAsia"/>
          <w:rtl/>
        </w:rPr>
        <w:t>בין</w:t>
      </w:r>
      <w:r w:rsidRPr="00A25D7D">
        <w:rPr>
          <w:rFonts w:eastAsia="Calibri"/>
          <w:rtl/>
        </w:rPr>
        <w:t xml:space="preserve"> היתר על קליטת עובד</w:t>
      </w:r>
      <w:r w:rsidRPr="00A25D7D">
        <w:rPr>
          <w:rFonts w:eastAsia="Calibri" w:hint="eastAsia"/>
          <w:rtl/>
        </w:rPr>
        <w:t>ים</w:t>
      </w:r>
      <w:r w:rsidRPr="00A25D7D">
        <w:rPr>
          <w:rFonts w:eastAsia="Calibri"/>
          <w:rtl/>
        </w:rPr>
        <w:t xml:space="preserve"> </w:t>
      </w:r>
      <w:r w:rsidRPr="00A25D7D">
        <w:rPr>
          <w:rFonts w:eastAsia="Calibri" w:hint="cs"/>
          <w:rtl/>
        </w:rPr>
        <w:t>ב</w:t>
      </w:r>
      <w:r w:rsidRPr="00A25D7D">
        <w:rPr>
          <w:rFonts w:eastAsia="Calibri"/>
          <w:rtl/>
        </w:rPr>
        <w:t xml:space="preserve">שירות המדינה. הנתונים </w:t>
      </w:r>
      <w:r w:rsidRPr="00A25D7D">
        <w:rPr>
          <w:rFonts w:eastAsia="Calibri" w:hint="cs"/>
          <w:rtl/>
        </w:rPr>
        <w:t>ש</w:t>
      </w:r>
      <w:r w:rsidRPr="00A25D7D">
        <w:rPr>
          <w:rFonts w:eastAsia="Calibri" w:hint="eastAsia"/>
          <w:rtl/>
        </w:rPr>
        <w:t>בידי</w:t>
      </w:r>
      <w:r w:rsidRPr="00A25D7D">
        <w:rPr>
          <w:rFonts w:eastAsia="Calibri"/>
          <w:rtl/>
        </w:rPr>
        <w:t xml:space="preserve"> </w:t>
      </w:r>
      <w:r w:rsidRPr="00A25D7D">
        <w:rPr>
          <w:rFonts w:eastAsia="Calibri" w:hint="eastAsia"/>
          <w:rtl/>
        </w:rPr>
        <w:t>נש</w:t>
      </w:r>
      <w:r w:rsidRPr="00A25D7D">
        <w:rPr>
          <w:rFonts w:eastAsia="Calibri"/>
          <w:rtl/>
        </w:rPr>
        <w:t>"ם</w:t>
      </w:r>
      <w:r w:rsidRPr="00A25D7D">
        <w:rPr>
          <w:rFonts w:eastAsia="Calibri" w:hint="cs"/>
          <w:rtl/>
        </w:rPr>
        <w:t xml:space="preserve"> עשויים לסייע למינהלת הגמלאות באיתור גמלאים שחזרו לעבוד במקום שממנו פרשו, ולכן ייתכן שיש להקטין את קצבתם לפי סעיף 35(א) לחוק הגמלאות. </w:t>
      </w:r>
    </w:p>
    <w:p w:rsidR="00A25D7D" w:rsidRPr="00A25D7D" w:rsidP="00A25D7D">
      <w:pPr>
        <w:spacing w:line="269" w:lineRule="auto"/>
        <w:ind w:left="-567"/>
        <w:rPr>
          <w:rFonts w:eastAsia="Calibri"/>
          <w:szCs w:val="20"/>
          <w:rtl/>
        </w:rPr>
      </w:pPr>
    </w:p>
    <w:p w:rsidR="00A25D7D" w:rsidRPr="00A25D7D" w:rsidP="0074223C">
      <w:pPr>
        <w:keepNext/>
        <w:keepLines/>
        <w:spacing w:line="269" w:lineRule="auto"/>
        <w:ind w:firstLine="283"/>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ind w:firstLine="283"/>
        <w:rPr>
          <w:rFonts w:eastAsia="Calibri"/>
          <w:rtl/>
        </w:rPr>
      </w:pPr>
      <w:r w:rsidRPr="00A25D7D">
        <w:rPr>
          <w:rFonts w:eastAsia="Calibri" w:hint="cs"/>
          <w:rtl/>
        </w:rPr>
        <w:t>בביקורת הקודמת נמצא כי מינהלת הגמלאות אינה מצליבה את נתוניה עם נתוני נש"ם.</w:t>
      </w:r>
    </w:p>
    <w:p w:rsidR="00A25D7D" w:rsidRPr="00A25D7D" w:rsidP="00A25D7D">
      <w:pPr>
        <w:spacing w:line="269" w:lineRule="auto"/>
        <w:ind w:left="-567"/>
        <w:rPr>
          <w:rFonts w:eastAsia="Calibri"/>
          <w:szCs w:val="20"/>
          <w:rtl/>
        </w:rPr>
      </w:pPr>
    </w:p>
    <w:p w:rsidR="00A25D7D" w:rsidRPr="00A25D7D" w:rsidP="00A25D7D">
      <w:pPr>
        <w:spacing w:line="269" w:lineRule="auto"/>
        <w:ind w:left="283"/>
        <w:rPr>
          <w:rFonts w:eastAsia="Calibri"/>
          <w:rtl/>
        </w:rPr>
      </w:pPr>
      <w:r w:rsidRPr="00A25D7D">
        <w:rPr>
          <w:rFonts w:eastAsia="Calibri" w:hint="cs"/>
          <w:rtl/>
        </w:rPr>
        <w:t>בביקורת הקודמת הומלץ למינהלת הגמלאות לשקול לפנות לנש</w:t>
      </w:r>
      <w:r w:rsidRPr="00A25D7D">
        <w:rPr>
          <w:rFonts w:eastAsia="Calibri"/>
          <w:rtl/>
        </w:rPr>
        <w:t>"</w:t>
      </w:r>
      <w:r w:rsidRPr="00A25D7D">
        <w:rPr>
          <w:rFonts w:eastAsia="Calibri" w:hint="cs"/>
          <w:rtl/>
        </w:rPr>
        <w:t>ם במטרה להגיע להסדר לביצוע הצלבת נתונים</w:t>
      </w:r>
      <w:r w:rsidRPr="00A25D7D">
        <w:rPr>
          <w:rFonts w:eastAsia="Calibri"/>
          <w:rtl/>
        </w:rPr>
        <w:t xml:space="preserve"> </w:t>
      </w:r>
      <w:r w:rsidRPr="00A25D7D">
        <w:rPr>
          <w:rFonts w:eastAsia="Calibri" w:hint="cs"/>
          <w:rtl/>
        </w:rPr>
        <w:t xml:space="preserve">מקוונת ושוטפת בעת קליטת עובד בשירות המדינה, </w:t>
      </w:r>
      <w:r w:rsidRPr="00A25D7D">
        <w:rPr>
          <w:rFonts w:eastAsia="Calibri"/>
          <w:rtl/>
        </w:rPr>
        <w:t xml:space="preserve">לצורך יישום סעיף 35(א) </w:t>
      </w:r>
      <w:r w:rsidRPr="00A25D7D">
        <w:rPr>
          <w:rFonts w:eastAsia="Calibri" w:hint="cs"/>
          <w:rtl/>
        </w:rPr>
        <w:t>ל</w:t>
      </w:r>
      <w:r w:rsidRPr="00A25D7D">
        <w:rPr>
          <w:rFonts w:eastAsia="Calibri"/>
          <w:rtl/>
        </w:rPr>
        <w:t>חוק הגמלאות</w:t>
      </w:r>
      <w:r w:rsidRPr="00A25D7D">
        <w:rPr>
          <w:rFonts w:eastAsia="Calibri" w:hint="cs"/>
          <w:rtl/>
        </w:rPr>
        <w:t>. נש"ם מסרה בתשובתה לביקורת הקודמת כי תיענה בחיוב ליוזמה של מינהלת הגמלאות לשיתוף פעולה עם אגף בכיר לפרישה ולגמלאות בנש"ם.</w:t>
      </w:r>
    </w:p>
    <w:p w:rsidR="00A25D7D" w:rsidRPr="00A25D7D" w:rsidP="00A25D7D">
      <w:pPr>
        <w:spacing w:line="269" w:lineRule="auto"/>
        <w:rPr>
          <w:rFonts w:eastAsia="Calibri"/>
          <w:rtl/>
        </w:rPr>
      </w:pPr>
    </w:p>
    <w:p w:rsidR="00A25D7D" w:rsidRPr="00A25D7D" w:rsidP="0074223C">
      <w:pPr>
        <w:keepNext/>
        <w:keepLines/>
        <w:spacing w:line="269" w:lineRule="auto"/>
        <w:ind w:firstLine="283"/>
        <w:outlineLvl w:val="4"/>
        <w:rPr>
          <w:rFonts w:eastAsia="Times New Roman"/>
          <w:bCs/>
          <w:spacing w:val="40"/>
          <w:rtl/>
        </w:rPr>
      </w:pPr>
      <w:r w:rsidRPr="00A25D7D">
        <w:rPr>
          <w:rFonts w:eastAsia="Times New Roman" w:hint="cs"/>
          <w:b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ind w:left="283"/>
        <w:rPr>
          <w:rFonts w:eastAsia="Calibri"/>
          <w:rtl/>
        </w:rPr>
      </w:pPr>
      <w:r w:rsidRPr="00A25D7D">
        <w:rPr>
          <w:rFonts w:eastAsia="Calibri" w:hint="eastAsia"/>
          <w:rtl/>
        </w:rPr>
        <w:t>בביקורת</w:t>
      </w:r>
      <w:r w:rsidRPr="00A25D7D">
        <w:rPr>
          <w:rFonts w:eastAsia="Calibri"/>
          <w:rtl/>
        </w:rPr>
        <w:t xml:space="preserve"> המעקב נמצא כי במרץ 2022 פנתה מ</w:t>
      </w:r>
      <w:r w:rsidRPr="00A25D7D">
        <w:rPr>
          <w:rFonts w:eastAsia="Calibri" w:hint="cs"/>
          <w:rtl/>
        </w:rPr>
        <w:t>י</w:t>
      </w:r>
      <w:r w:rsidRPr="00A25D7D">
        <w:rPr>
          <w:rFonts w:eastAsia="Calibri"/>
          <w:rtl/>
        </w:rPr>
        <w:t>נהלת הגמלאות ב</w:t>
      </w:r>
      <w:r w:rsidRPr="00A25D7D">
        <w:rPr>
          <w:rFonts w:eastAsia="Calibri" w:hint="cs"/>
          <w:rtl/>
        </w:rPr>
        <w:t>דוא"ל</w:t>
      </w:r>
      <w:r w:rsidRPr="00A25D7D">
        <w:rPr>
          <w:rFonts w:eastAsia="Calibri"/>
          <w:rtl/>
        </w:rPr>
        <w:t xml:space="preserve"> </w:t>
      </w:r>
      <w:r w:rsidRPr="00A25D7D">
        <w:rPr>
          <w:rFonts w:eastAsia="Calibri" w:hint="eastAsia"/>
          <w:rtl/>
        </w:rPr>
        <w:t>לנש</w:t>
      </w:r>
      <w:r w:rsidRPr="00A25D7D">
        <w:rPr>
          <w:rFonts w:eastAsia="Calibri"/>
          <w:rtl/>
        </w:rPr>
        <w:t xml:space="preserve">"ם בבקשה לשיתוף פעולה באיתור גמלאים שחזרו לעבוד במקום </w:t>
      </w:r>
      <w:r w:rsidRPr="00A25D7D">
        <w:rPr>
          <w:rFonts w:eastAsia="Calibri" w:hint="cs"/>
          <w:rtl/>
        </w:rPr>
        <w:t>ש</w:t>
      </w:r>
      <w:r w:rsidRPr="00A25D7D">
        <w:rPr>
          <w:rFonts w:eastAsia="Calibri"/>
          <w:rtl/>
        </w:rPr>
        <w:t xml:space="preserve">ממנו פרשו. </w:t>
      </w:r>
      <w:r w:rsidRPr="00A25D7D">
        <w:rPr>
          <w:rFonts w:eastAsia="Calibri" w:hint="cs"/>
          <w:rtl/>
        </w:rPr>
        <w:t xml:space="preserve">ביולי 2025, במהלך ביקורת המעקב, </w:t>
      </w:r>
      <w:r w:rsidRPr="00A25D7D">
        <w:rPr>
          <w:rFonts w:eastAsia="Calibri" w:hint="eastAsia"/>
          <w:rtl/>
        </w:rPr>
        <w:t>שלחה</w:t>
      </w:r>
      <w:r w:rsidRPr="00A25D7D">
        <w:rPr>
          <w:rFonts w:eastAsia="Calibri"/>
          <w:rtl/>
        </w:rPr>
        <w:t xml:space="preserve"> </w:t>
      </w:r>
      <w:r w:rsidRPr="00A25D7D">
        <w:rPr>
          <w:rFonts w:eastAsia="Calibri" w:hint="eastAsia"/>
          <w:rtl/>
        </w:rPr>
        <w:t>מ</w:t>
      </w:r>
      <w:r w:rsidRPr="00A25D7D">
        <w:rPr>
          <w:rFonts w:eastAsia="Calibri" w:hint="cs"/>
          <w:rtl/>
        </w:rPr>
        <w:t>י</w:t>
      </w:r>
      <w:r w:rsidRPr="00A25D7D">
        <w:rPr>
          <w:rFonts w:eastAsia="Calibri" w:hint="eastAsia"/>
          <w:rtl/>
        </w:rPr>
        <w:t>נהלת</w:t>
      </w:r>
      <w:r w:rsidRPr="00A25D7D">
        <w:rPr>
          <w:rFonts w:eastAsia="Calibri"/>
          <w:rtl/>
        </w:rPr>
        <w:t xml:space="preserve"> הגמלאות תזכורת </w:t>
      </w:r>
      <w:r w:rsidRPr="00A25D7D">
        <w:rPr>
          <w:rFonts w:eastAsia="Calibri" w:hint="eastAsia"/>
          <w:rtl/>
        </w:rPr>
        <w:t>לנש</w:t>
      </w:r>
      <w:r w:rsidRPr="00A25D7D">
        <w:rPr>
          <w:rFonts w:eastAsia="Calibri"/>
          <w:rtl/>
        </w:rPr>
        <w:t>"ם בעניין זה</w:t>
      </w:r>
      <w:r w:rsidRPr="00A25D7D">
        <w:rPr>
          <w:rFonts w:eastAsia="Calibri" w:hint="cs"/>
          <w:rtl/>
        </w:rPr>
        <w:t>.</w:t>
      </w:r>
      <w:r w:rsidRPr="00A25D7D">
        <w:rPr>
          <w:rFonts w:eastAsia="Calibri"/>
          <w:rtl/>
        </w:rPr>
        <w:t xml:space="preserve"> </w:t>
      </w:r>
      <w:r w:rsidRPr="00A25D7D">
        <w:rPr>
          <w:rFonts w:eastAsia="Calibri" w:hint="eastAsia"/>
          <w:rtl/>
        </w:rPr>
        <w:t>עד</w:t>
      </w:r>
      <w:r w:rsidRPr="00A25D7D">
        <w:rPr>
          <w:rFonts w:eastAsia="Calibri"/>
          <w:rtl/>
        </w:rPr>
        <w:t xml:space="preserve"> </w:t>
      </w:r>
      <w:r w:rsidRPr="00A25D7D">
        <w:rPr>
          <w:rFonts w:eastAsia="Calibri" w:hint="eastAsia"/>
          <w:rtl/>
        </w:rPr>
        <w:t>ל</w:t>
      </w:r>
      <w:r w:rsidRPr="00A25D7D">
        <w:rPr>
          <w:rFonts w:eastAsia="Calibri" w:hint="cs"/>
          <w:rtl/>
        </w:rPr>
        <w:t xml:space="preserve">מועד </w:t>
      </w:r>
      <w:r w:rsidRPr="00A25D7D">
        <w:rPr>
          <w:rFonts w:eastAsia="Calibri" w:hint="eastAsia"/>
          <w:rtl/>
        </w:rPr>
        <w:t>סיום</w:t>
      </w:r>
      <w:r w:rsidRPr="00A25D7D">
        <w:rPr>
          <w:rFonts w:eastAsia="Calibri"/>
          <w:rtl/>
        </w:rPr>
        <w:t xml:space="preserve"> ביקורת המעקב לא </w:t>
      </w:r>
      <w:r w:rsidRPr="00A25D7D">
        <w:rPr>
          <w:rFonts w:eastAsia="Calibri" w:hint="cs"/>
          <w:rtl/>
        </w:rPr>
        <w:t>בוצעה כל הצלבה עם נתוני נש"ם</w:t>
      </w:r>
      <w:r w:rsidRPr="00A25D7D">
        <w:rPr>
          <w:rFonts w:eastAsia="Calibri"/>
          <w:rtl/>
        </w:rPr>
        <w:t>.</w:t>
      </w:r>
    </w:p>
    <w:p w:rsidR="00A25D7D" w:rsidRPr="00A25D7D" w:rsidP="00A25D7D">
      <w:pPr>
        <w:spacing w:line="269" w:lineRule="auto"/>
        <w:ind w:left="-567"/>
        <w:rPr>
          <w:rFonts w:eastAsia="Calibri"/>
          <w:szCs w:val="20"/>
          <w:rtl/>
        </w:rPr>
      </w:pPr>
    </w:p>
    <w:p w:rsidR="00A25D7D" w:rsidRPr="00A25D7D" w:rsidP="00A25D7D">
      <w:pPr>
        <w:spacing w:line="269" w:lineRule="auto"/>
        <w:ind w:left="283"/>
        <w:rPr>
          <w:rFonts w:eastAsia="Calibri"/>
          <w:rtl/>
        </w:rPr>
      </w:pPr>
      <w:bookmarkStart w:id="10" w:name="_Hlk220582175"/>
      <w:r w:rsidRPr="00A25D7D">
        <w:rPr>
          <w:rFonts w:eastAsia="Calibri" w:hint="cs"/>
          <w:b/>
          <w:bCs/>
          <w:rtl/>
        </w:rPr>
        <w:t xml:space="preserve">בביקורת הקודמת עלה כי מינהלת הגמלאות אינה מצליבה את נתוניה עם נתוני נש"ם באופן שעשוי היה לסייע לה באיתור גמלאים שלהם הכנסות נוספות או גמלאים שחזרו לעבוד בשירות המדינה. בביקורת המעקב נמצא כי הליקוי תוקן במידה מועטה, ועל אף שתי פניות שנעשו על ידי המינהלת לנש"ם, עד למועד סיום ביקורת המעקב לא בוצעה הצלבה עם נתוני נש"ם על אף משמעותם להפחתת תשלומי יתר. </w:t>
      </w:r>
    </w:p>
    <w:bookmarkEnd w:id="10"/>
    <w:p w:rsidR="00A25D7D" w:rsidRPr="00A25D7D" w:rsidP="00A25D7D">
      <w:pPr>
        <w:spacing w:line="269" w:lineRule="auto"/>
        <w:ind w:left="-567"/>
        <w:rPr>
          <w:rFonts w:eastAsia="Calibri"/>
          <w:szCs w:val="20"/>
          <w:rtl/>
        </w:rPr>
      </w:pPr>
    </w:p>
    <w:p w:rsidR="00A25D7D" w:rsidRPr="00A25D7D" w:rsidP="00A25D7D">
      <w:pPr>
        <w:keepNext/>
        <w:keepLines/>
        <w:spacing w:line="269" w:lineRule="auto"/>
        <w:jc w:val="center"/>
        <w:rPr>
          <w:rFonts w:eastAsia="Calibri"/>
          <w:rtl/>
        </w:rPr>
      </w:pPr>
      <w:r w:rsidRPr="00A25D7D">
        <w:rPr>
          <w:rFonts w:eastAsia="Calibri" w:hint="cs"/>
          <w:b/>
          <w:bCs/>
          <w:rtl/>
          <w:lang w:eastAsia="he-IL"/>
        </w:rPr>
        <w:t>מידת תיקון הליקוי</w:t>
      </w:r>
    </w:p>
    <w:p w:rsidR="00A25D7D" w:rsidRPr="00A25D7D" w:rsidP="00A25D7D">
      <w:pPr>
        <w:spacing w:line="269" w:lineRule="auto"/>
        <w:ind w:left="-1"/>
        <w:jc w:val="center"/>
        <w:rPr>
          <w:rFonts w:eastAsia="Calibri"/>
          <w:rtl/>
        </w:rPr>
      </w:pPr>
      <w:r w:rsidRPr="00A25D7D">
        <w:rPr>
          <w:rFonts w:eastAsia="Calibri"/>
          <w:noProof/>
        </w:rPr>
        <w:drawing>
          <wp:inline distT="0" distB="0" distL="0" distR="0">
            <wp:extent cx="3422650" cy="933450"/>
            <wp:effectExtent l="0" t="0" r="6350" b="0"/>
            <wp:docPr id="48" name="תמונה 48"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inline>
        </w:drawing>
      </w:r>
    </w:p>
    <w:p w:rsidR="00A25D7D" w:rsidRPr="00A25D7D" w:rsidP="00A25D7D">
      <w:pPr>
        <w:spacing w:line="269" w:lineRule="auto"/>
        <w:rPr>
          <w:rFonts w:eastAsia="Calibri"/>
          <w:rtl/>
        </w:rPr>
      </w:pPr>
    </w:p>
    <w:p w:rsidR="00A25D7D" w:rsidRPr="00A25D7D" w:rsidP="00A25D7D">
      <w:pPr>
        <w:spacing w:line="269" w:lineRule="auto"/>
        <w:rPr>
          <w:rFonts w:eastAsia="Calibri"/>
          <w:rtl/>
        </w:rPr>
      </w:pPr>
      <w:r w:rsidRPr="00A25D7D">
        <w:rPr>
          <w:rFonts w:eastAsia="Calibri" w:hint="cs"/>
          <w:rtl/>
        </w:rPr>
        <w:t>מינהלת הגמלאות מסרה בתשובתה השנייה כי בשנים 2022 עד 2025 נשלחו כמה תזכורות ובוצעו פניות חוזרות בעניין לנש"ם, אולם לא התקבל מענה אופרטיבי ולא הועבר מידע בפועל. מינהלת הגמלאות הוסיפה כי "</w:t>
      </w:r>
      <w:r w:rsidRPr="00A25D7D">
        <w:rPr>
          <w:rFonts w:eastAsia="Calibri"/>
          <w:rtl/>
        </w:rPr>
        <w:t>במקביל לבחינת האפשרות לקבלת נתונים מנציבות שירות המדינה, פעלה המינהלת לבחינת פתרונות משלימים באמצעות</w:t>
      </w:r>
      <w:r w:rsidRPr="00A25D7D">
        <w:rPr>
          <w:rFonts w:eastAsia="Calibri" w:hint="cs"/>
          <w:rtl/>
        </w:rPr>
        <w:t xml:space="preserve"> המערכות הקיימות... </w:t>
      </w:r>
      <w:r w:rsidRPr="00A25D7D">
        <w:rPr>
          <w:rFonts w:eastAsia="Calibri"/>
          <w:rtl/>
        </w:rPr>
        <w:t>למרות ניסיונותיה של מינהלת הגמלאות, נתוני נציבות שירות המדינה הם המהימנים והמדויקים לצורך ביצוע הצלבות</w:t>
      </w:r>
      <w:r w:rsidRPr="00A25D7D">
        <w:rPr>
          <w:rFonts w:eastAsia="Calibri" w:hint="cs"/>
          <w:rtl/>
        </w:rPr>
        <w:t xml:space="preserve"> </w:t>
      </w:r>
      <w:r w:rsidRPr="00A25D7D">
        <w:rPr>
          <w:rFonts w:eastAsia="Calibri"/>
          <w:rtl/>
        </w:rPr>
        <w:t>מלאות בנושא זה</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ind w:left="-1"/>
        <w:rPr>
          <w:rFonts w:eastAsia="Calibri"/>
          <w:b/>
          <w:bCs/>
          <w:rtl/>
        </w:rPr>
      </w:pPr>
      <w:r w:rsidRPr="00A25D7D">
        <w:rPr>
          <w:rFonts w:eastAsia="Calibri" w:hint="cs"/>
          <w:b/>
          <w:bCs/>
          <w:rtl/>
        </w:rPr>
        <w:t xml:space="preserve">משרד מבקר המדינה ממליץ למינהלת הגמלאות ולנש"ם לפעול להקמת ערוץ תקשורת רציף בין הגופים שיאפשר העברת נתונים חיוניים לקביעת הקצבה באופן עיתי ואף מקוון. </w:t>
      </w:r>
    </w:p>
    <w:p w:rsidR="00A25D7D" w:rsidRPr="00A25D7D" w:rsidP="00A25D7D">
      <w:pPr>
        <w:spacing w:line="269" w:lineRule="auto"/>
        <w:ind w:left="720"/>
        <w:rPr>
          <w:rFonts w:eastAsia="Calibri"/>
          <w:b/>
          <w:bCs/>
          <w:rtl/>
        </w:rPr>
      </w:pPr>
    </w:p>
    <w:p w:rsidR="00A25D7D" w:rsidRPr="00A25D7D" w:rsidP="0074223C">
      <w:pPr>
        <w:keepNext/>
        <w:keepLines/>
        <w:spacing w:before="120" w:line="269" w:lineRule="auto"/>
        <w:outlineLvl w:val="2"/>
        <w:rPr>
          <w:rFonts w:eastAsia="Times New Roman"/>
          <w:bCs/>
          <w:szCs w:val="28"/>
          <w:u w:val="single"/>
          <w:rtl/>
        </w:rPr>
      </w:pPr>
      <w:r w:rsidRPr="00A25D7D">
        <w:rPr>
          <w:rFonts w:eastAsia="Times New Roman"/>
          <w:bCs/>
          <w:szCs w:val="28"/>
          <w:u w:val="single"/>
          <w:rtl/>
        </w:rPr>
        <w:t>עבודה בעת ובעונה אחת בשירות המדינה ובגוף שקופתו נקבעה</w:t>
      </w:r>
      <w:r w:rsidRPr="00A25D7D">
        <w:rPr>
          <w:rFonts w:eastAsia="Times New Roman" w:hint="cs"/>
          <w:bCs/>
          <w:szCs w:val="28"/>
          <w:u w:val="single"/>
          <w:rtl/>
        </w:rPr>
        <w:t xml:space="preserve"> </w:t>
      </w:r>
      <w:r w:rsidRPr="00A25D7D">
        <w:rPr>
          <w:rFonts w:eastAsia="Times New Roman"/>
          <w:bCs/>
          <w:szCs w:val="28"/>
          <w:u w:val="single"/>
          <w:rtl/>
        </w:rPr>
        <w:t>כקופה ציבורית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סעיף 32 בחוק הגמלאות עוסק בכפל גמלאות והפחתת הקצבה במקרים המפורטים</w:t>
      </w:r>
      <w:r w:rsidRPr="00A25D7D">
        <w:rPr>
          <w:rFonts w:eastAsia="Calibri" w:hint="cs"/>
          <w:rtl/>
        </w:rPr>
        <w:t xml:space="preserve"> </w:t>
      </w:r>
      <w:r w:rsidRPr="00A25D7D">
        <w:rPr>
          <w:rFonts w:eastAsia="Calibri"/>
          <w:rtl/>
        </w:rPr>
        <w:t>בסעיף.</w:t>
      </w:r>
    </w:p>
    <w:p w:rsidR="00A25D7D" w:rsidRPr="00A25D7D" w:rsidP="00A25D7D">
      <w:pPr>
        <w:spacing w:line="269" w:lineRule="auto"/>
        <w:rPr>
          <w:rFonts w:eastAsia="Calibri"/>
          <w:rtl/>
        </w:rPr>
      </w:pPr>
    </w:p>
    <w:p w:rsidR="00A25D7D" w:rsidRPr="00A25D7D" w:rsidP="00A25D7D">
      <w:pPr>
        <w:keepNext/>
        <w:keepLines/>
        <w:spacing w:line="269" w:lineRule="auto"/>
        <w:outlineLvl w:val="3"/>
        <w:rPr>
          <w:rFonts w:eastAsia="Times New Roman"/>
          <w:bCs/>
          <w:szCs w:val="26"/>
          <w:rtl/>
        </w:rPr>
      </w:pPr>
      <w:bookmarkStart w:id="11" w:name="_Hlk220582308"/>
      <w:r w:rsidRPr="00A25D7D">
        <w:rPr>
          <w:rFonts w:eastAsia="Times New Roman"/>
          <w:bCs/>
          <w:szCs w:val="26"/>
          <w:rtl/>
        </w:rPr>
        <w:t>יישום סעיף 32</w:t>
      </w:r>
      <w:r w:rsidRPr="00A25D7D">
        <w:rPr>
          <w:rFonts w:eastAsia="Times New Roman" w:hint="cs"/>
          <w:bCs/>
          <w:szCs w:val="26"/>
          <w:rtl/>
        </w:rPr>
        <w:t>(</w:t>
      </w:r>
      <w:r w:rsidRPr="00A25D7D">
        <w:rPr>
          <w:rFonts w:eastAsia="Times New Roman"/>
          <w:bCs/>
          <w:szCs w:val="26"/>
          <w:rtl/>
        </w:rPr>
        <w:t>ה</w:t>
      </w:r>
      <w:r w:rsidRPr="00A25D7D">
        <w:rPr>
          <w:rFonts w:eastAsia="Times New Roman" w:hint="cs"/>
          <w:bCs/>
          <w:szCs w:val="26"/>
          <w:rtl/>
        </w:rPr>
        <w:t>)</w:t>
      </w:r>
    </w:p>
    <w:bookmarkEnd w:id="11"/>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סעיף 32</w:t>
      </w:r>
      <w:r w:rsidRPr="00A25D7D">
        <w:rPr>
          <w:rFonts w:eastAsia="Calibri" w:hint="cs"/>
          <w:rtl/>
        </w:rPr>
        <w:t>(</w:t>
      </w:r>
      <w:r w:rsidRPr="00A25D7D">
        <w:rPr>
          <w:rFonts w:eastAsia="Calibri"/>
          <w:rtl/>
        </w:rPr>
        <w:t>ה</w:t>
      </w:r>
      <w:r w:rsidRPr="00A25D7D">
        <w:rPr>
          <w:rFonts w:eastAsia="Calibri" w:hint="cs"/>
          <w:rtl/>
        </w:rPr>
        <w:t xml:space="preserve">) </w:t>
      </w:r>
      <w:r w:rsidRPr="00A25D7D">
        <w:rPr>
          <w:rFonts w:eastAsia="Calibri"/>
          <w:rtl/>
        </w:rPr>
        <w:t>מתייחס למקרה שבו עובד הועסק בעת ובעונה אחת בשירות המדינה</w:t>
      </w:r>
      <w:r w:rsidRPr="00A25D7D">
        <w:rPr>
          <w:rFonts w:eastAsia="Calibri" w:hint="cs"/>
          <w:rtl/>
        </w:rPr>
        <w:t xml:space="preserve"> </w:t>
      </w:r>
      <w:r w:rsidRPr="00A25D7D">
        <w:rPr>
          <w:rFonts w:eastAsia="Calibri"/>
          <w:rtl/>
        </w:rPr>
        <w:t>ובגוף שקופתו נקבעה כקופה ציבורית. בסעיף זה נקבע כי אם סך כל הקצבאות</w:t>
      </w:r>
      <w:r w:rsidRPr="00A25D7D">
        <w:rPr>
          <w:rFonts w:eastAsia="Calibri" w:hint="cs"/>
          <w:rtl/>
        </w:rPr>
        <w:t xml:space="preserve"> </w:t>
      </w:r>
      <w:r w:rsidRPr="00A25D7D">
        <w:rPr>
          <w:rFonts w:eastAsia="Calibri"/>
          <w:rtl/>
        </w:rPr>
        <w:t xml:space="preserve">המגיעות לו עקב שירות זה עודף על קצבה שהייתה מגיעה אילו </w:t>
      </w:r>
      <w:r w:rsidRPr="00A25D7D">
        <w:rPr>
          <w:rFonts w:eastAsia="Calibri" w:hint="cs"/>
          <w:rtl/>
        </w:rPr>
        <w:t xml:space="preserve">היה מועסק </w:t>
      </w:r>
      <w:r w:rsidRPr="00A25D7D">
        <w:rPr>
          <w:rFonts w:eastAsia="Calibri"/>
          <w:rtl/>
        </w:rPr>
        <w:t>בתקופה האמורה</w:t>
      </w:r>
      <w:r w:rsidRPr="00A25D7D">
        <w:rPr>
          <w:rFonts w:eastAsia="Calibri" w:hint="cs"/>
          <w:rtl/>
        </w:rPr>
        <w:t xml:space="preserve"> </w:t>
      </w:r>
      <w:r w:rsidRPr="00A25D7D">
        <w:rPr>
          <w:rFonts w:eastAsia="Calibri"/>
          <w:rtl/>
        </w:rPr>
        <w:t>רק בשירות המדינה במשרה מלאה, קצבתו תופחת בעודף כאמור.</w:t>
      </w:r>
    </w:p>
    <w:p w:rsidR="00A25D7D" w:rsidRPr="00A25D7D" w:rsidP="00A25D7D">
      <w:pPr>
        <w:spacing w:line="269" w:lineRule="auto"/>
        <w:rPr>
          <w:rFonts w:eastAsia="Calibri"/>
          <w:rtl/>
        </w:rPr>
      </w:pPr>
    </w:p>
    <w:p w:rsidR="00A25D7D" w:rsidRPr="00A25D7D" w:rsidP="00A25D7D">
      <w:pPr>
        <w:keepNext/>
        <w:keepLines/>
        <w:spacing w:line="269" w:lineRule="auto"/>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בביקורת הקודמת עלה</w:t>
      </w:r>
      <w:r w:rsidRPr="00A25D7D">
        <w:rPr>
          <w:rFonts w:eastAsia="Calibri"/>
          <w:rtl/>
        </w:rPr>
        <w:t xml:space="preserve"> כי מאז נחקק חוק הגמלאות בשנת 1970</w:t>
      </w:r>
      <w:r w:rsidRPr="00A25D7D">
        <w:rPr>
          <w:rFonts w:eastAsia="Calibri" w:hint="cs"/>
          <w:rtl/>
        </w:rPr>
        <w:t xml:space="preserve"> </w:t>
      </w:r>
      <w:r w:rsidRPr="00A25D7D">
        <w:rPr>
          <w:rFonts w:eastAsia="Calibri"/>
          <w:rtl/>
        </w:rPr>
        <w:t>ועד אוקטובר 2015 לא יישמה מינהלת הגמלאות את סעיף 32</w:t>
      </w:r>
      <w:r w:rsidRPr="00A25D7D">
        <w:rPr>
          <w:rFonts w:eastAsia="Calibri" w:hint="cs"/>
          <w:rtl/>
        </w:rPr>
        <w:t>(</w:t>
      </w:r>
      <w:r w:rsidRPr="00A25D7D">
        <w:rPr>
          <w:rFonts w:eastAsia="Calibri"/>
          <w:rtl/>
        </w:rPr>
        <w:t>ה</w:t>
      </w:r>
      <w:r w:rsidRPr="00A25D7D">
        <w:rPr>
          <w:rFonts w:eastAsia="Calibri" w:hint="cs"/>
          <w:rtl/>
        </w:rPr>
        <w:t>)</w:t>
      </w:r>
      <w:r w:rsidRPr="00A25D7D">
        <w:rPr>
          <w:rFonts w:eastAsia="Calibri"/>
          <w:rtl/>
        </w:rPr>
        <w:t xml:space="preserve"> לחוק ולא</w:t>
      </w:r>
      <w:r w:rsidRPr="00A25D7D">
        <w:rPr>
          <w:rFonts w:eastAsia="Calibri" w:hint="cs"/>
          <w:rtl/>
        </w:rPr>
        <w:t xml:space="preserve"> </w:t>
      </w:r>
      <w:r w:rsidRPr="00A25D7D">
        <w:rPr>
          <w:rFonts w:eastAsia="Calibri"/>
          <w:rtl/>
        </w:rPr>
        <w:t>הפחיתה מהקצבאות מכוח סעיף זה.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עוד עלה כי בשנים 2015 - 2016 התקיימו שלושה דיונים פנימיים במינהלת לצורך יישום הוראות הסעיף, </w:t>
      </w:r>
      <w:r w:rsidRPr="00A25D7D">
        <w:rPr>
          <w:rFonts w:eastAsia="Calibri"/>
          <w:rtl/>
        </w:rPr>
        <w:t xml:space="preserve">וכי הייעוץ </w:t>
      </w:r>
      <w:r w:rsidRPr="00A25D7D">
        <w:rPr>
          <w:rFonts w:eastAsia="Calibri" w:hint="cs"/>
          <w:rtl/>
        </w:rPr>
        <w:t xml:space="preserve">המשפטי לצורך יישום החוק </w:t>
      </w:r>
      <w:r w:rsidRPr="00A25D7D">
        <w:rPr>
          <w:rFonts w:eastAsia="Calibri"/>
          <w:rtl/>
        </w:rPr>
        <w:t xml:space="preserve">ניתן </w:t>
      </w:r>
      <w:r w:rsidRPr="00A25D7D">
        <w:rPr>
          <w:rFonts w:eastAsia="Calibri" w:hint="cs"/>
          <w:rtl/>
        </w:rPr>
        <w:t xml:space="preserve">לרוב </w:t>
      </w:r>
      <w:r w:rsidRPr="00A25D7D">
        <w:rPr>
          <w:rFonts w:eastAsia="Calibri"/>
          <w:rtl/>
        </w:rPr>
        <w:t xml:space="preserve">בעל פה.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בביקורת הקודמת נמצא כי נוהל מחלקת השתתפויות ותשלומים העוסק בין היתר במקרים שבהם קיימת תקופת עבודה חופפת בשירות המדינה ובגוף שקופתו נקבעה כקופה ציבורית, טרם נחתם וטרם אושר, ואין מפורט בו אופן חישוב ההפחתה בפועל אף על פי שהחישוב מצריך מקצועיות רבה.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 xml:space="preserve">משרד מבקר המדינה </w:t>
      </w:r>
      <w:r w:rsidRPr="00A25D7D">
        <w:rPr>
          <w:rFonts w:eastAsia="Calibri" w:hint="cs"/>
          <w:rtl/>
        </w:rPr>
        <w:t>העלה</w:t>
      </w:r>
      <w:r w:rsidRPr="00A25D7D">
        <w:rPr>
          <w:rFonts w:eastAsia="Calibri"/>
          <w:rtl/>
        </w:rPr>
        <w:t xml:space="preserve"> כי מדובר בסעיף שלא יושם עד שנת 2015</w:t>
      </w:r>
      <w:r w:rsidRPr="00A25D7D">
        <w:rPr>
          <w:rFonts w:eastAsia="Calibri" w:hint="cs"/>
          <w:rtl/>
        </w:rPr>
        <w:t>,</w:t>
      </w:r>
      <w:r w:rsidRPr="00A25D7D">
        <w:rPr>
          <w:rFonts w:eastAsia="Calibri"/>
          <w:rtl/>
        </w:rPr>
        <w:t xml:space="preserve"> </w:t>
      </w:r>
      <w:r w:rsidRPr="00A25D7D">
        <w:rPr>
          <w:rFonts w:eastAsia="Calibri" w:hint="cs"/>
          <w:rtl/>
        </w:rPr>
        <w:t>ה</w:t>
      </w:r>
      <w:r w:rsidRPr="00A25D7D">
        <w:rPr>
          <w:rFonts w:eastAsia="Calibri"/>
          <w:rtl/>
        </w:rPr>
        <w:t>כולל</w:t>
      </w:r>
      <w:r w:rsidRPr="00A25D7D">
        <w:rPr>
          <w:rFonts w:eastAsia="Calibri" w:hint="cs"/>
          <w:rtl/>
        </w:rPr>
        <w:t xml:space="preserve"> </w:t>
      </w:r>
      <w:r w:rsidRPr="00A25D7D">
        <w:rPr>
          <w:rFonts w:eastAsia="Calibri"/>
          <w:rtl/>
        </w:rPr>
        <w:t xml:space="preserve">סוגיות מורכבות שדרשו הבהרות משפטיות. </w:t>
      </w:r>
      <w:r w:rsidRPr="00A25D7D">
        <w:rPr>
          <w:rFonts w:eastAsia="Calibri" w:hint="cs"/>
          <w:rtl/>
        </w:rPr>
        <w:t xml:space="preserve">עם זאת, </w:t>
      </w:r>
      <w:r w:rsidRPr="00A25D7D">
        <w:rPr>
          <w:rFonts w:eastAsia="Calibri"/>
          <w:rtl/>
        </w:rPr>
        <w:t>עד למועד סיום הביקורת</w:t>
      </w:r>
      <w:r w:rsidRPr="00A25D7D">
        <w:rPr>
          <w:rFonts w:eastAsia="Calibri" w:hint="cs"/>
          <w:rtl/>
        </w:rPr>
        <w:t xml:space="preserve"> הקודמת</w:t>
      </w:r>
      <w:r w:rsidRPr="00A25D7D">
        <w:rPr>
          <w:rFonts w:eastAsia="Calibri"/>
          <w:rtl/>
        </w:rPr>
        <w:t>,</w:t>
      </w:r>
      <w:r w:rsidRPr="00A25D7D">
        <w:rPr>
          <w:rFonts w:eastAsia="Calibri" w:hint="cs"/>
          <w:rtl/>
        </w:rPr>
        <w:t xml:space="preserve"> </w:t>
      </w:r>
      <w:r w:rsidRPr="00A25D7D">
        <w:rPr>
          <w:rFonts w:eastAsia="Calibri"/>
          <w:rtl/>
        </w:rPr>
        <w:t>כחמש שנים מאז הצהרת הכוונה להחיל את הסעיף, לא יצאה הנחיה סדורה</w:t>
      </w:r>
      <w:r w:rsidRPr="00A25D7D">
        <w:rPr>
          <w:rFonts w:eastAsia="Calibri" w:hint="cs"/>
          <w:rtl/>
        </w:rPr>
        <w:t xml:space="preserve"> </w:t>
      </w:r>
      <w:r w:rsidRPr="00A25D7D">
        <w:rPr>
          <w:rFonts w:eastAsia="Calibri"/>
          <w:rtl/>
        </w:rPr>
        <w:t>לכלל היבטי היישום.</w:t>
      </w:r>
    </w:p>
    <w:p w:rsidR="00A25D7D" w:rsidRPr="00A25D7D" w:rsidP="00A25D7D">
      <w:pPr>
        <w:spacing w:line="269" w:lineRule="auto"/>
        <w:rPr>
          <w:rFonts w:eastAsia="Calibri"/>
          <w:rtl/>
        </w:rPr>
      </w:pPr>
    </w:p>
    <w:p w:rsidR="00A25D7D" w:rsidRPr="00A25D7D" w:rsidP="00A25D7D">
      <w:pPr>
        <w:keepNext/>
        <w:keepLines/>
        <w:spacing w:line="269" w:lineRule="auto"/>
        <w:outlineLvl w:val="4"/>
        <w:rPr>
          <w:rFonts w:eastAsia="Times New Roman"/>
          <w:bCs/>
          <w:spacing w:val="40"/>
          <w:rtl/>
        </w:rPr>
      </w:pPr>
      <w:r w:rsidRPr="00A25D7D">
        <w:rPr>
          <w:rFonts w:eastAsia="Times New Roman" w:hint="cs"/>
          <w:b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בביקורת המעקב עלה כי נוהל מחלקת השתתפויות </w:t>
      </w:r>
      <w:r w:rsidRPr="00A25D7D">
        <w:rPr>
          <w:rFonts w:eastAsia="Calibri"/>
          <w:rtl/>
        </w:rPr>
        <w:t>טרם נחתם וטרם</w:t>
      </w:r>
      <w:r w:rsidRPr="00A25D7D">
        <w:rPr>
          <w:rFonts w:eastAsia="Calibri" w:hint="cs"/>
          <w:rtl/>
        </w:rPr>
        <w:t xml:space="preserve"> </w:t>
      </w:r>
      <w:r w:rsidRPr="00A25D7D">
        <w:rPr>
          <w:rFonts w:eastAsia="Calibri"/>
          <w:rtl/>
        </w:rPr>
        <w:t xml:space="preserve">אושר, </w:t>
      </w:r>
      <w:r w:rsidRPr="00A25D7D">
        <w:rPr>
          <w:rFonts w:eastAsia="Calibri" w:hint="cs"/>
          <w:rtl/>
        </w:rPr>
        <w:t xml:space="preserve">וכי הוא </w:t>
      </w:r>
      <w:r w:rsidRPr="00A25D7D">
        <w:rPr>
          <w:rFonts w:eastAsia="Calibri"/>
          <w:rtl/>
        </w:rPr>
        <w:t>אינו כולל הוראות מלאות ומפורטות</w:t>
      </w:r>
      <w:r w:rsidRPr="00A25D7D">
        <w:rPr>
          <w:rFonts w:eastAsia="Calibri" w:hint="cs"/>
          <w:rtl/>
        </w:rPr>
        <w:t xml:space="preserve"> ליישומו של הסעיף ואין מפורט בו אופן חישוב ההפחתה בפועל. כמו כן נמצא כי </w:t>
      </w:r>
      <w:r w:rsidRPr="00A25D7D">
        <w:rPr>
          <w:rFonts w:eastAsia="Calibri" w:hint="eastAsia"/>
          <w:rtl/>
        </w:rPr>
        <w:t>עדיין</w:t>
      </w:r>
      <w:r w:rsidRPr="00A25D7D">
        <w:rPr>
          <w:rFonts w:eastAsia="Calibri"/>
          <w:rtl/>
        </w:rPr>
        <w:t xml:space="preserve"> לא יצאה הנחיה סדורה לכלל היבטי היישום של סעיף 32(ה)</w:t>
      </w:r>
      <w:r w:rsidRPr="00A25D7D">
        <w:rPr>
          <w:rFonts w:eastAsia="Calibri" w:hint="cs"/>
          <w:rtl/>
        </w:rPr>
        <w:t>.</w:t>
      </w:r>
      <w:r w:rsidRPr="00A25D7D">
        <w:rPr>
          <w:rFonts w:eastAsia="Calibri"/>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עוד נמצא כי </w:t>
      </w:r>
      <w:r w:rsidRPr="00A25D7D">
        <w:rPr>
          <w:rFonts w:eastAsia="Calibri" w:hint="eastAsia"/>
          <w:rtl/>
        </w:rPr>
        <w:t>אין</w:t>
      </w:r>
      <w:r w:rsidRPr="00A25D7D">
        <w:rPr>
          <w:rFonts w:eastAsia="Calibri"/>
          <w:rtl/>
        </w:rPr>
        <w:t xml:space="preserve"> </w:t>
      </w:r>
      <w:r w:rsidRPr="00A25D7D">
        <w:rPr>
          <w:rFonts w:eastAsia="Calibri" w:hint="cs"/>
          <w:rtl/>
        </w:rPr>
        <w:t>במינהלת הגמלאות</w:t>
      </w:r>
      <w:r w:rsidRPr="00A25D7D">
        <w:rPr>
          <w:rFonts w:eastAsia="Calibri"/>
          <w:rtl/>
        </w:rPr>
        <w:t xml:space="preserve"> </w:t>
      </w:r>
      <w:r w:rsidRPr="00A25D7D">
        <w:rPr>
          <w:rFonts w:eastAsia="Calibri" w:hint="eastAsia"/>
          <w:rtl/>
        </w:rPr>
        <w:t>פרשנות</w:t>
      </w:r>
      <w:r w:rsidRPr="00A25D7D">
        <w:rPr>
          <w:rFonts w:eastAsia="Calibri"/>
          <w:rtl/>
        </w:rPr>
        <w:t xml:space="preserve"> או הנחיה משפטית כתובה בנוגע להחלת סעיף 32(ה).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יצוין כי במערכת הפרישה המרכזית הנוהגת במינהלת הגמלאות (להלן - מפ"ם), המחשבת את הקצבה, אופיין חישוב בהסתמך על הוראות סעיף 32(ה). כמו כן, במחלקת השתתפויות ותשלומים קיים גיליון אלקטרוני עם נוסחאות המשמש לבדיקה חוזרת של חישובי מפ"ם.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מנתוני מינהלת הגמלאות שהועברו לנציגי משרד מבקר המדינה עולה כי עד כה יושם סעיף 32(ה) לגבי </w:t>
      </w:r>
      <w:r w:rsidRPr="00A25D7D">
        <w:rPr>
          <w:rFonts w:eastAsia="Calibri"/>
          <w:rtl/>
        </w:rPr>
        <w:t xml:space="preserve">כ-500 </w:t>
      </w:r>
      <w:r w:rsidRPr="00A25D7D">
        <w:rPr>
          <w:rFonts w:eastAsia="Calibri" w:hint="cs"/>
          <w:rtl/>
        </w:rPr>
        <w:t xml:space="preserve">גמלאים, וזאת החל </w:t>
      </w:r>
      <w:r w:rsidRPr="00A25D7D">
        <w:rPr>
          <w:rFonts w:eastAsia="Calibri"/>
          <w:rtl/>
        </w:rPr>
        <w:t>משנת 2018</w:t>
      </w:r>
      <w:r w:rsidRPr="00A25D7D">
        <w:rPr>
          <w:rFonts w:eastAsia="Calibri" w:hint="cs"/>
          <w:rtl/>
        </w:rPr>
        <w:t>.</w:t>
      </w:r>
      <w:r w:rsidRPr="00A25D7D">
        <w:rPr>
          <w:rFonts w:eastAsia="Calibri"/>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bookmarkStart w:id="12" w:name="_Hlk220582327"/>
      <w:r w:rsidRPr="00A25D7D">
        <w:rPr>
          <w:rFonts w:eastAsia="Calibri" w:hint="eastAsia"/>
          <w:b/>
          <w:bCs/>
          <w:rtl/>
        </w:rPr>
        <w:t>בביקורת</w:t>
      </w:r>
      <w:r w:rsidRPr="00A25D7D">
        <w:rPr>
          <w:rFonts w:eastAsia="Calibri"/>
          <w:b/>
          <w:bCs/>
          <w:rtl/>
        </w:rPr>
        <w:t xml:space="preserve"> הקודמת נמצא </w:t>
      </w:r>
      <w:r w:rsidRPr="00A25D7D">
        <w:rPr>
          <w:rFonts w:eastAsia="Calibri" w:hint="cs"/>
          <w:b/>
          <w:bCs/>
          <w:rtl/>
        </w:rPr>
        <w:t xml:space="preserve">שסעיף 32(ה) לחוק הגמלאות </w:t>
      </w:r>
      <w:r w:rsidRPr="00A25D7D">
        <w:rPr>
          <w:rFonts w:eastAsia="Calibri"/>
          <w:b/>
          <w:bCs/>
          <w:rtl/>
        </w:rPr>
        <w:t>לא יושם עד שנת 2015</w:t>
      </w:r>
      <w:r w:rsidRPr="00A25D7D">
        <w:rPr>
          <w:rFonts w:eastAsia="Calibri" w:hint="cs"/>
          <w:b/>
          <w:bCs/>
          <w:rtl/>
        </w:rPr>
        <w:t>,</w:t>
      </w:r>
      <w:r w:rsidRPr="00A25D7D">
        <w:rPr>
          <w:rFonts w:eastAsia="Calibri"/>
          <w:b/>
          <w:bCs/>
          <w:rtl/>
        </w:rPr>
        <w:t xml:space="preserve"> ו</w:t>
      </w:r>
      <w:r w:rsidRPr="00A25D7D">
        <w:rPr>
          <w:rFonts w:eastAsia="Calibri" w:hint="cs"/>
          <w:b/>
          <w:bCs/>
          <w:rtl/>
        </w:rPr>
        <w:t xml:space="preserve">הוא </w:t>
      </w:r>
      <w:r w:rsidRPr="00A25D7D">
        <w:rPr>
          <w:rFonts w:eastAsia="Calibri"/>
          <w:b/>
          <w:bCs/>
          <w:rtl/>
        </w:rPr>
        <w:t xml:space="preserve">כולל סוגיות מורכבות שדרשו הבהרות משפטיות. עד למועד סיום הביקורת הקודמת, כחמש שנים מאז הצהרת הכוונה להחיל את הסעיף, לא יצאה הנחיה סדורה לכלל היבטי היישום. בביקורת המעקב </w:t>
      </w:r>
      <w:r w:rsidRPr="00A25D7D">
        <w:rPr>
          <w:rFonts w:eastAsia="Calibri" w:hint="eastAsia"/>
          <w:b/>
          <w:bCs/>
          <w:rtl/>
        </w:rPr>
        <w:t>נמצא</w:t>
      </w:r>
      <w:r w:rsidRPr="00A25D7D">
        <w:rPr>
          <w:rFonts w:eastAsia="Calibri"/>
          <w:b/>
          <w:bCs/>
          <w:rtl/>
        </w:rPr>
        <w:t xml:space="preserve"> </w:t>
      </w:r>
      <w:r w:rsidRPr="00A25D7D">
        <w:rPr>
          <w:rFonts w:eastAsia="Calibri" w:hint="eastAsia"/>
          <w:b/>
          <w:bCs/>
          <w:rtl/>
        </w:rPr>
        <w:t>כי</w:t>
      </w:r>
      <w:r w:rsidRPr="00A25D7D">
        <w:rPr>
          <w:rFonts w:eastAsia="Calibri"/>
          <w:b/>
          <w:bCs/>
          <w:rtl/>
        </w:rPr>
        <w:t xml:space="preserve"> </w:t>
      </w:r>
      <w:r w:rsidRPr="00A25D7D">
        <w:rPr>
          <w:rFonts w:eastAsia="Calibri" w:hint="eastAsia"/>
          <w:b/>
          <w:bCs/>
          <w:rtl/>
        </w:rPr>
        <w:t>הליקוי</w:t>
      </w:r>
      <w:r w:rsidRPr="00A25D7D">
        <w:rPr>
          <w:rFonts w:eastAsia="Calibri"/>
          <w:b/>
          <w:bCs/>
          <w:rtl/>
        </w:rPr>
        <w:t xml:space="preserve"> תוקן במידה </w:t>
      </w:r>
      <w:r w:rsidRPr="00A25D7D">
        <w:rPr>
          <w:rFonts w:eastAsia="Calibri" w:hint="cs"/>
          <w:b/>
          <w:bCs/>
          <w:rtl/>
        </w:rPr>
        <w:t>רבה</w:t>
      </w:r>
      <w:r w:rsidRPr="00A25D7D">
        <w:rPr>
          <w:rFonts w:eastAsia="Calibri"/>
          <w:b/>
          <w:bCs/>
          <w:rtl/>
        </w:rPr>
        <w:t xml:space="preserve">. </w:t>
      </w:r>
      <w:r w:rsidRPr="00A25D7D">
        <w:rPr>
          <w:rFonts w:eastAsia="Calibri" w:hint="eastAsia"/>
          <w:b/>
          <w:bCs/>
          <w:rtl/>
        </w:rPr>
        <w:t>במ</w:t>
      </w:r>
      <w:r w:rsidRPr="00A25D7D">
        <w:rPr>
          <w:rFonts w:eastAsia="Calibri" w:hint="cs"/>
          <w:b/>
          <w:bCs/>
          <w:rtl/>
        </w:rPr>
        <w:t>י</w:t>
      </w:r>
      <w:r w:rsidRPr="00A25D7D">
        <w:rPr>
          <w:rFonts w:eastAsia="Calibri" w:hint="eastAsia"/>
          <w:b/>
          <w:bCs/>
          <w:rtl/>
        </w:rPr>
        <w:t>נהלת</w:t>
      </w:r>
      <w:r w:rsidRPr="00A25D7D">
        <w:rPr>
          <w:rFonts w:eastAsia="Calibri"/>
          <w:b/>
          <w:bCs/>
          <w:rtl/>
        </w:rPr>
        <w:t xml:space="preserve"> </w:t>
      </w:r>
      <w:r w:rsidRPr="00A25D7D">
        <w:rPr>
          <w:rFonts w:eastAsia="Calibri" w:hint="eastAsia"/>
          <w:b/>
          <w:bCs/>
          <w:rtl/>
        </w:rPr>
        <w:t>עדיין</w:t>
      </w:r>
      <w:r w:rsidRPr="00A25D7D">
        <w:rPr>
          <w:rFonts w:eastAsia="Calibri"/>
          <w:b/>
          <w:bCs/>
          <w:rtl/>
        </w:rPr>
        <w:t xml:space="preserve"> </w:t>
      </w:r>
      <w:r w:rsidRPr="00A25D7D">
        <w:rPr>
          <w:rFonts w:eastAsia="Calibri" w:hint="eastAsia"/>
          <w:b/>
          <w:bCs/>
          <w:rtl/>
        </w:rPr>
        <w:t>אין</w:t>
      </w:r>
      <w:r w:rsidRPr="00A25D7D">
        <w:rPr>
          <w:rFonts w:eastAsia="Calibri"/>
          <w:b/>
          <w:bCs/>
          <w:rtl/>
        </w:rPr>
        <w:t xml:space="preserve"> פרשנות או הנחיה משפטית כתובה בנוגע להחלת סעיף 32(ה), נוהל מחלקת השתתפויות</w:t>
      </w:r>
      <w:r w:rsidRPr="00A25D7D">
        <w:rPr>
          <w:rFonts w:eastAsia="Calibri" w:hint="cs"/>
          <w:b/>
          <w:bCs/>
          <w:rtl/>
        </w:rPr>
        <w:t xml:space="preserve"> ותשלומים</w:t>
      </w:r>
      <w:r w:rsidRPr="00A25D7D">
        <w:rPr>
          <w:rFonts w:eastAsia="Calibri"/>
          <w:b/>
          <w:bCs/>
          <w:rtl/>
        </w:rPr>
        <w:t xml:space="preserve"> טרם נחתם וטרם אושר, </w:t>
      </w:r>
      <w:r w:rsidRPr="00A25D7D">
        <w:rPr>
          <w:rFonts w:eastAsia="Calibri" w:hint="cs"/>
          <w:b/>
          <w:bCs/>
          <w:rtl/>
        </w:rPr>
        <w:t xml:space="preserve">הוא </w:t>
      </w:r>
      <w:r w:rsidRPr="00A25D7D">
        <w:rPr>
          <w:rFonts w:eastAsia="Calibri"/>
          <w:b/>
          <w:bCs/>
          <w:rtl/>
        </w:rPr>
        <w:t xml:space="preserve">אינו כולל הוראות מלאות ומפורטות ליישומו של הסעיף </w:t>
      </w:r>
      <w:r w:rsidRPr="00A25D7D">
        <w:rPr>
          <w:rFonts w:eastAsia="Calibri" w:hint="cs"/>
          <w:b/>
          <w:bCs/>
          <w:rtl/>
        </w:rPr>
        <w:t xml:space="preserve">ואין </w:t>
      </w:r>
      <w:r w:rsidRPr="00A25D7D">
        <w:rPr>
          <w:rFonts w:eastAsia="Calibri"/>
          <w:b/>
          <w:bCs/>
          <w:rtl/>
        </w:rPr>
        <w:t xml:space="preserve">מפורט </w:t>
      </w:r>
      <w:r w:rsidRPr="00A25D7D">
        <w:rPr>
          <w:rFonts w:eastAsia="Calibri" w:hint="cs"/>
          <w:b/>
          <w:bCs/>
          <w:rtl/>
        </w:rPr>
        <w:t xml:space="preserve">בו </w:t>
      </w:r>
      <w:r w:rsidRPr="00A25D7D">
        <w:rPr>
          <w:rFonts w:eastAsia="Calibri"/>
          <w:b/>
          <w:bCs/>
          <w:rtl/>
        </w:rPr>
        <w:t>אופן חישוב ההפחתה בפועל</w:t>
      </w:r>
      <w:r w:rsidRPr="00A25D7D">
        <w:rPr>
          <w:rFonts w:eastAsia="Calibri" w:hint="cs"/>
          <w:b/>
          <w:bCs/>
          <w:rtl/>
        </w:rPr>
        <w:t>. עם זאת, נמצא כי במערכת הפרישה המרכזית (</w:t>
      </w:r>
      <w:r w:rsidRPr="00A25D7D">
        <w:rPr>
          <w:rFonts w:eastAsia="Calibri"/>
          <w:b/>
          <w:bCs/>
          <w:rtl/>
        </w:rPr>
        <w:t>מפ"ם</w:t>
      </w:r>
      <w:r w:rsidRPr="00A25D7D">
        <w:rPr>
          <w:rFonts w:eastAsia="Calibri" w:hint="cs"/>
          <w:b/>
          <w:bCs/>
          <w:rtl/>
        </w:rPr>
        <w:t>)</w:t>
      </w:r>
      <w:r w:rsidRPr="00A25D7D">
        <w:rPr>
          <w:rFonts w:eastAsia="Calibri"/>
          <w:b/>
          <w:bCs/>
          <w:rtl/>
        </w:rPr>
        <w:t xml:space="preserve"> אופיין חישוב בהסתמך על הוראות סעיף 32(ה)</w:t>
      </w:r>
      <w:r w:rsidRPr="00A25D7D">
        <w:rPr>
          <w:rFonts w:eastAsia="Calibri" w:hint="cs"/>
          <w:b/>
          <w:bCs/>
          <w:rtl/>
        </w:rPr>
        <w:t>, ו</w:t>
      </w:r>
      <w:r w:rsidRPr="00A25D7D">
        <w:rPr>
          <w:rFonts w:eastAsia="Calibri"/>
          <w:b/>
          <w:bCs/>
          <w:rtl/>
        </w:rPr>
        <w:t>במחלקת השתתפויות</w:t>
      </w:r>
      <w:r w:rsidRPr="00A25D7D">
        <w:rPr>
          <w:rFonts w:eastAsia="Calibri" w:hint="cs"/>
          <w:b/>
          <w:bCs/>
          <w:rtl/>
        </w:rPr>
        <w:t xml:space="preserve"> ותשלומים</w:t>
      </w:r>
      <w:r w:rsidRPr="00A25D7D">
        <w:rPr>
          <w:rFonts w:eastAsia="Calibri"/>
          <w:b/>
          <w:bCs/>
          <w:rtl/>
        </w:rPr>
        <w:t xml:space="preserve"> </w:t>
      </w:r>
      <w:r w:rsidRPr="00A25D7D">
        <w:rPr>
          <w:rFonts w:eastAsia="Calibri" w:hint="cs"/>
          <w:b/>
          <w:bCs/>
          <w:rtl/>
        </w:rPr>
        <w:t xml:space="preserve">מבוצעת </w:t>
      </w:r>
      <w:r w:rsidRPr="00A25D7D">
        <w:rPr>
          <w:rFonts w:eastAsia="Calibri"/>
          <w:b/>
          <w:bCs/>
          <w:rtl/>
        </w:rPr>
        <w:t>בדיקה חוזרת של חישובי מפ"ם</w:t>
      </w:r>
      <w:r w:rsidRPr="00A25D7D">
        <w:rPr>
          <w:rFonts w:eastAsia="Calibri" w:hint="cs"/>
          <w:b/>
          <w:bCs/>
          <w:rtl/>
        </w:rPr>
        <w:t xml:space="preserve"> באמצעות גיליונות אלקטרוניים. </w:t>
      </w:r>
      <w:r w:rsidRPr="00A25D7D">
        <w:rPr>
          <w:rFonts w:eastAsia="Calibri"/>
          <w:b/>
          <w:bCs/>
          <w:rtl/>
        </w:rPr>
        <w:t>עד כה יושם סעיף 32(ה) לגבי כ-500 גמלאים, וזאת החל משנת 2018.</w:t>
      </w:r>
    </w:p>
    <w:bookmarkEnd w:id="12"/>
    <w:p w:rsidR="00A25D7D" w:rsidRPr="00A25D7D" w:rsidP="00A25D7D">
      <w:pPr>
        <w:spacing w:line="269" w:lineRule="auto"/>
        <w:jc w:val="center"/>
        <w:rPr>
          <w:rFonts w:eastAsia="Calibri"/>
          <w:b/>
          <w:bCs/>
          <w:rtl/>
          <w:lang w:eastAsia="he-IL"/>
        </w:rPr>
      </w:pPr>
      <w:r w:rsidRPr="00A25D7D">
        <w:rPr>
          <w:rFonts w:eastAsia="Calibri" w:hint="cs"/>
          <w:b/>
          <w:bCs/>
          <w:rtl/>
          <w:lang w:eastAsia="he-IL"/>
        </w:rPr>
        <w:t>מידת תיקון הליקוי</w:t>
      </w:r>
    </w:p>
    <w:p w:rsidR="00A25D7D" w:rsidRPr="00A25D7D" w:rsidP="00A25D7D">
      <w:pPr>
        <w:spacing w:line="269" w:lineRule="auto"/>
        <w:jc w:val="center"/>
        <w:rPr>
          <w:rFonts w:eastAsia="Calibri"/>
          <w:b/>
          <w:bCs/>
          <w:rtl/>
        </w:rPr>
      </w:pPr>
      <w:r w:rsidRPr="00A25D7D">
        <w:rPr>
          <w:rFonts w:eastAsia="Calibri"/>
          <w:b/>
          <w:bCs/>
          <w:noProof/>
        </w:rPr>
        <w:drawing>
          <wp:inline distT="0" distB="0" distL="0" distR="0">
            <wp:extent cx="3420110" cy="932815"/>
            <wp:effectExtent l="0" t="0" r="8890" b="635"/>
            <wp:docPr id="2" name="תמונה 2" descr="הליקוי תוקן במידה ר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0110" cy="932815"/>
                    </a:xfrm>
                    <a:prstGeom prst="rect">
                      <a:avLst/>
                    </a:prstGeom>
                    <a:noFill/>
                  </pic:spPr>
                </pic:pic>
              </a:graphicData>
            </a:graphic>
          </wp:inline>
        </w:drawing>
      </w:r>
    </w:p>
    <w:p w:rsidR="00A25D7D" w:rsidRPr="00A25D7D" w:rsidP="00A25D7D">
      <w:pPr>
        <w:spacing w:line="269" w:lineRule="auto"/>
        <w:jc w:val="center"/>
        <w:rPr>
          <w:rFonts w:eastAsia="Calibri"/>
          <w:b/>
          <w:bCs/>
          <w:rtl/>
        </w:rPr>
      </w:pPr>
    </w:p>
    <w:p w:rsidR="00A25D7D" w:rsidRPr="00A25D7D" w:rsidP="00A25D7D">
      <w:pPr>
        <w:spacing w:line="269" w:lineRule="auto"/>
        <w:rPr>
          <w:rFonts w:eastAsia="Calibri"/>
          <w:b/>
          <w:bCs/>
          <w:rtl/>
        </w:rPr>
      </w:pPr>
      <w:r w:rsidRPr="00A25D7D">
        <w:rPr>
          <w:rFonts w:eastAsia="Calibri" w:hint="cs"/>
          <w:b/>
          <w:bCs/>
          <w:rtl/>
        </w:rPr>
        <w:t>על מינהלת הגמלאות לפעול בהקדם לכתיבת נוהל עבודה רשמי ומחייב ליישומו של סעיף 32(ה),</w:t>
      </w:r>
      <w:r w:rsidRPr="00A25D7D">
        <w:rPr>
          <w:rFonts w:eastAsia="Calibri"/>
          <w:b/>
          <w:bCs/>
          <w:rtl/>
        </w:rPr>
        <w:t xml:space="preserve"> </w:t>
      </w:r>
      <w:r w:rsidRPr="00A25D7D">
        <w:rPr>
          <w:rFonts w:eastAsia="Calibri" w:hint="cs"/>
          <w:b/>
          <w:bCs/>
          <w:rtl/>
        </w:rPr>
        <w:t>אשר יכלול</w:t>
      </w:r>
      <w:r w:rsidRPr="00A25D7D">
        <w:rPr>
          <w:rFonts w:eastAsia="Calibri"/>
          <w:b/>
          <w:bCs/>
          <w:rtl/>
        </w:rPr>
        <w:t xml:space="preserve"> הוראות </w:t>
      </w:r>
      <w:r w:rsidRPr="00A25D7D">
        <w:rPr>
          <w:rFonts w:eastAsia="Calibri" w:hint="cs"/>
          <w:b/>
          <w:bCs/>
          <w:rtl/>
        </w:rPr>
        <w:t xml:space="preserve">יישום </w:t>
      </w:r>
      <w:r w:rsidRPr="00A25D7D">
        <w:rPr>
          <w:rFonts w:eastAsia="Calibri"/>
          <w:b/>
          <w:bCs/>
          <w:rtl/>
        </w:rPr>
        <w:t>מלאות ומפורטות</w:t>
      </w:r>
      <w:r w:rsidRPr="00A25D7D">
        <w:rPr>
          <w:rFonts w:eastAsia="Calibri" w:hint="cs"/>
          <w:b/>
          <w:bCs/>
          <w:rtl/>
        </w:rPr>
        <w:t>, כולל</w:t>
      </w:r>
      <w:r w:rsidRPr="00A25D7D">
        <w:rPr>
          <w:rFonts w:eastAsia="Calibri"/>
          <w:b/>
          <w:bCs/>
          <w:rtl/>
        </w:rPr>
        <w:t xml:space="preserve"> אופן חישוב ההפחתה בפועל.</w:t>
      </w:r>
      <w:r w:rsidRPr="00A25D7D">
        <w:rPr>
          <w:rFonts w:eastAsia="Calibri" w:hint="cs"/>
          <w:b/>
          <w:bCs/>
          <w:rtl/>
        </w:rPr>
        <w:t xml:space="preserve"> נוסף על כך, מומלץ כי נוהל זה יהיה מגובה בחוות דעת משפטית כתובה לנושא.</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מ</w:t>
      </w:r>
      <w:r w:rsidRPr="00A25D7D">
        <w:rPr>
          <w:rFonts w:eastAsia="Calibri" w:hint="cs"/>
          <w:rtl/>
        </w:rPr>
        <w:t>י</w:t>
      </w:r>
      <w:r w:rsidRPr="00A25D7D">
        <w:rPr>
          <w:rFonts w:eastAsia="Calibri" w:hint="eastAsia"/>
          <w:rtl/>
        </w:rPr>
        <w:t>נהלת</w:t>
      </w:r>
      <w:r w:rsidRPr="00A25D7D">
        <w:rPr>
          <w:rFonts w:eastAsia="Calibri" w:hint="cs"/>
          <w:rtl/>
        </w:rPr>
        <w:t xml:space="preserve"> הגמלאות</w:t>
      </w:r>
      <w:r w:rsidRPr="00A25D7D">
        <w:rPr>
          <w:rFonts w:eastAsia="Calibri"/>
          <w:rtl/>
        </w:rPr>
        <w:t xml:space="preserve"> </w:t>
      </w:r>
      <w:r w:rsidRPr="00A25D7D">
        <w:rPr>
          <w:rFonts w:eastAsia="Calibri" w:hint="eastAsia"/>
          <w:rtl/>
        </w:rPr>
        <w:t>מסרה</w:t>
      </w:r>
      <w:r w:rsidRPr="00A25D7D">
        <w:rPr>
          <w:rFonts w:eastAsia="Calibri"/>
          <w:rtl/>
        </w:rPr>
        <w:t xml:space="preserve"> </w:t>
      </w:r>
      <w:r w:rsidRPr="00A25D7D">
        <w:rPr>
          <w:rFonts w:eastAsia="Calibri" w:hint="eastAsia"/>
          <w:rtl/>
        </w:rPr>
        <w:t>בתשובתה</w:t>
      </w:r>
      <w:r w:rsidRPr="00A25D7D">
        <w:rPr>
          <w:rFonts w:eastAsia="Calibri"/>
          <w:rtl/>
        </w:rPr>
        <w:t xml:space="preserve"> כי </w:t>
      </w:r>
      <w:r w:rsidRPr="00A25D7D">
        <w:rPr>
          <w:rFonts w:eastAsia="Calibri" w:hint="cs"/>
          <w:rtl/>
        </w:rPr>
        <w:t>היא</w:t>
      </w:r>
      <w:r w:rsidRPr="00A25D7D">
        <w:rPr>
          <w:rFonts w:eastAsia="Calibri"/>
          <w:rtl/>
        </w:rPr>
        <w:t xml:space="preserve"> פעלה </w:t>
      </w:r>
      <w:r w:rsidRPr="00A25D7D">
        <w:rPr>
          <w:rFonts w:eastAsia="Calibri" w:hint="cs"/>
          <w:rtl/>
        </w:rPr>
        <w:t>"</w:t>
      </w:r>
      <w:r w:rsidRPr="00A25D7D">
        <w:rPr>
          <w:rFonts w:eastAsia="Calibri"/>
          <w:rtl/>
        </w:rPr>
        <w:t>באופן מקצועי וממוקד ביישום סעיף 32 (ה) לחוק הגמלאות, תוך שמירה על הדיוק בבקרות ובחישובי ההפחתה ואף ביצעה את ההתאמות הנדרשות מאז 2018</w:t>
      </w:r>
      <w:r w:rsidRPr="00A25D7D">
        <w:rPr>
          <w:rFonts w:eastAsia="Calibri" w:hint="cs"/>
          <w:rtl/>
        </w:rPr>
        <w:t>". עוד הוסיפה כי</w:t>
      </w:r>
      <w:r w:rsidRPr="00A25D7D">
        <w:rPr>
          <w:rFonts w:eastAsia="Calibri"/>
          <w:rtl/>
        </w:rPr>
        <w:t xml:space="preserve"> מדובר בסעיף שנוי במחלוקת משפטית </w:t>
      </w:r>
      <w:r w:rsidRPr="00A25D7D">
        <w:rPr>
          <w:rFonts w:eastAsia="Calibri" w:hint="cs"/>
          <w:rtl/>
        </w:rPr>
        <w:t>אשר נדון</w:t>
      </w:r>
      <w:r w:rsidRPr="00A25D7D">
        <w:rPr>
          <w:rFonts w:eastAsia="Calibri"/>
          <w:rtl/>
        </w:rPr>
        <w:t xml:space="preserve"> </w:t>
      </w:r>
      <w:r w:rsidRPr="00A25D7D">
        <w:rPr>
          <w:rFonts w:eastAsia="Calibri" w:hint="cs"/>
          <w:rtl/>
        </w:rPr>
        <w:t>ב</w:t>
      </w:r>
      <w:r w:rsidRPr="00A25D7D">
        <w:rPr>
          <w:rFonts w:eastAsia="Calibri"/>
          <w:rtl/>
        </w:rPr>
        <w:t>פסק הדין שהתקבל בבית הדין הארצי לעבודה</w:t>
      </w:r>
      <w:r>
        <w:rPr>
          <w:rFonts w:eastAsia="Calibri"/>
          <w:vertAlign w:val="superscript"/>
          <w:rtl/>
        </w:rPr>
        <w:footnoteReference w:id="28"/>
      </w:r>
      <w:r w:rsidRPr="00A25D7D">
        <w:rPr>
          <w:rFonts w:eastAsia="Calibri" w:hint="cs"/>
          <w:rtl/>
        </w:rPr>
        <w:t>. בית המשפט קיבל</w:t>
      </w:r>
      <w:r w:rsidRPr="00A25D7D">
        <w:rPr>
          <w:rFonts w:eastAsia="Calibri"/>
          <w:rtl/>
        </w:rPr>
        <w:t xml:space="preserve"> את עמדת התובעת והמינהלת פועלת להחזרת המצב לקדמותו בהתאם להוראות פסק הדין. מינהלת</w:t>
      </w:r>
      <w:r w:rsidRPr="00A25D7D">
        <w:rPr>
          <w:rFonts w:eastAsia="Calibri" w:hint="cs"/>
          <w:rtl/>
        </w:rPr>
        <w:t xml:space="preserve"> הגמלאות</w:t>
      </w:r>
      <w:r w:rsidRPr="00A25D7D">
        <w:rPr>
          <w:rFonts w:eastAsia="Calibri"/>
          <w:rtl/>
        </w:rPr>
        <w:t xml:space="preserve"> </w:t>
      </w:r>
      <w:r w:rsidRPr="00A25D7D">
        <w:rPr>
          <w:rFonts w:eastAsia="Calibri" w:hint="eastAsia"/>
          <w:rtl/>
        </w:rPr>
        <w:t>ציינה</w:t>
      </w:r>
      <w:r w:rsidRPr="00A25D7D">
        <w:rPr>
          <w:rFonts w:eastAsia="Calibri" w:hint="cs"/>
          <w:rtl/>
        </w:rPr>
        <w:t xml:space="preserve"> כי לא נדרש נוהל,</w:t>
      </w:r>
      <w:r w:rsidRPr="00A25D7D">
        <w:rPr>
          <w:rFonts w:eastAsia="Calibri"/>
          <w:rtl/>
        </w:rPr>
        <w:t xml:space="preserve"> שכן "פעולות הבקרה והיישום התבצעו בהתאם להתפתחויות המשפטיות".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משרד מבקר המדינה מציין כי המחלוקת המשפטית והתפתחויות משפטיות בנושא מחזקות את הצורך לקבוע נוהל העוסק בכלל סוגיות </w:t>
      </w:r>
      <w:r w:rsidRPr="00A25D7D">
        <w:rPr>
          <w:rFonts w:eastAsia="Calibri"/>
          <w:b/>
          <w:bCs/>
          <w:rtl/>
        </w:rPr>
        <w:t>הסעיף</w:t>
      </w:r>
      <w:r w:rsidRPr="00A25D7D">
        <w:rPr>
          <w:rFonts w:eastAsia="Calibri" w:hint="cs"/>
          <w:b/>
          <w:bCs/>
          <w:rtl/>
        </w:rPr>
        <w:t>, בהתאם לחוות דעת משפטית עדכנית.</w:t>
      </w:r>
    </w:p>
    <w:p w:rsidR="00A25D7D" w:rsidRPr="00A25D7D" w:rsidP="00A25D7D">
      <w:pPr>
        <w:spacing w:line="269" w:lineRule="auto"/>
        <w:rPr>
          <w:rFonts w:eastAsia="Calibri"/>
          <w:b/>
          <w:bCs/>
          <w:rtl/>
        </w:rPr>
      </w:pPr>
    </w:p>
    <w:p w:rsidR="00A25D7D" w:rsidRPr="00A25D7D" w:rsidP="0074223C">
      <w:pPr>
        <w:keepNext/>
        <w:keepLines/>
        <w:spacing w:before="120" w:line="269" w:lineRule="auto"/>
        <w:outlineLvl w:val="2"/>
        <w:rPr>
          <w:rFonts w:eastAsia="Times New Roman"/>
          <w:bCs/>
          <w:szCs w:val="28"/>
          <w:u w:val="single"/>
          <w:rtl/>
        </w:rPr>
      </w:pPr>
      <w:bookmarkStart w:id="13" w:name="_Hlk220582402"/>
      <w:r w:rsidRPr="00A25D7D">
        <w:rPr>
          <w:rFonts w:eastAsia="Times New Roman" w:hint="eastAsia"/>
          <w:bCs/>
          <w:szCs w:val="28"/>
          <w:u w:val="single"/>
          <w:rtl/>
        </w:rPr>
        <w:t>יישום</w:t>
      </w:r>
      <w:r w:rsidRPr="00A25D7D">
        <w:rPr>
          <w:rFonts w:eastAsia="Times New Roman"/>
          <w:bCs/>
          <w:szCs w:val="28"/>
          <w:u w:val="single"/>
          <w:rtl/>
        </w:rPr>
        <w:t xml:space="preserve"> </w:t>
      </w:r>
      <w:r w:rsidRPr="00A25D7D">
        <w:rPr>
          <w:rFonts w:eastAsia="Times New Roman" w:hint="eastAsia"/>
          <w:bCs/>
          <w:szCs w:val="28"/>
          <w:u w:val="single"/>
          <w:rtl/>
        </w:rPr>
        <w:t>תקנות</w:t>
      </w:r>
      <w:r w:rsidRPr="00A25D7D">
        <w:rPr>
          <w:rFonts w:eastAsia="Times New Roman"/>
          <w:bCs/>
          <w:szCs w:val="28"/>
          <w:u w:val="single"/>
          <w:rtl/>
        </w:rPr>
        <w:t xml:space="preserve"> </w:t>
      </w:r>
      <w:r w:rsidRPr="00A25D7D">
        <w:rPr>
          <w:rFonts w:eastAsia="Times New Roman" w:hint="eastAsia"/>
          <w:bCs/>
          <w:szCs w:val="28"/>
          <w:u w:val="single"/>
          <w:rtl/>
        </w:rPr>
        <w:t>מס</w:t>
      </w:r>
      <w:r w:rsidRPr="00A25D7D">
        <w:rPr>
          <w:rFonts w:eastAsia="Times New Roman"/>
          <w:bCs/>
          <w:szCs w:val="28"/>
          <w:u w:val="single"/>
          <w:rtl/>
        </w:rPr>
        <w:t xml:space="preserve"> </w:t>
      </w:r>
      <w:r w:rsidRPr="00A25D7D">
        <w:rPr>
          <w:rFonts w:eastAsia="Times New Roman" w:hint="eastAsia"/>
          <w:bCs/>
          <w:szCs w:val="28"/>
          <w:u w:val="single"/>
          <w:rtl/>
        </w:rPr>
        <w:t>הכנסה</w:t>
      </w:r>
      <w:r w:rsidRPr="00A25D7D">
        <w:rPr>
          <w:rFonts w:eastAsia="Times New Roman"/>
          <w:bCs/>
          <w:szCs w:val="28"/>
          <w:u w:val="single"/>
          <w:rtl/>
        </w:rPr>
        <w:t xml:space="preserve"> - </w:t>
      </w:r>
      <w:r w:rsidRPr="00A25D7D">
        <w:rPr>
          <w:rFonts w:eastAsia="Times New Roman" w:hint="eastAsia"/>
          <w:bCs/>
          <w:szCs w:val="28"/>
          <w:u w:val="single"/>
          <w:rtl/>
        </w:rPr>
        <w:t>ניכוי</w:t>
      </w:r>
      <w:r w:rsidRPr="00A25D7D">
        <w:rPr>
          <w:rFonts w:eastAsia="Times New Roman"/>
          <w:bCs/>
          <w:szCs w:val="28"/>
          <w:u w:val="single"/>
          <w:rtl/>
        </w:rPr>
        <w:t xml:space="preserve"> </w:t>
      </w:r>
      <w:r w:rsidRPr="00A25D7D">
        <w:rPr>
          <w:rFonts w:eastAsia="Times New Roman" w:hint="eastAsia"/>
          <w:bCs/>
          <w:szCs w:val="28"/>
          <w:u w:val="single"/>
          <w:rtl/>
        </w:rPr>
        <w:t>מס</w:t>
      </w:r>
      <w:r w:rsidRPr="00A25D7D">
        <w:rPr>
          <w:rFonts w:eastAsia="Times New Roman"/>
          <w:bCs/>
          <w:szCs w:val="28"/>
          <w:u w:val="single"/>
          <w:rtl/>
        </w:rPr>
        <w:softHyphen/>
      </w:r>
    </w:p>
    <w:bookmarkEnd w:id="13"/>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על פי תקנות מס הכנסה (ניכוי ממשכורת ומשכר עבודה), התשנ"ג-1993</w:t>
      </w:r>
      <w:r w:rsidRPr="00A25D7D">
        <w:rPr>
          <w:rFonts w:eastAsia="Calibri" w:hint="cs"/>
          <w:rtl/>
        </w:rPr>
        <w:t xml:space="preserve"> (להלן - התקנות)</w:t>
      </w:r>
      <w:r w:rsidRPr="00A25D7D">
        <w:rPr>
          <w:rFonts w:eastAsia="Calibri"/>
          <w:rtl/>
        </w:rPr>
        <w:t xml:space="preserve">, כל </w:t>
      </w:r>
      <w:r w:rsidRPr="00A25D7D">
        <w:rPr>
          <w:rFonts w:eastAsia="Calibri" w:hint="cs"/>
          <w:rtl/>
        </w:rPr>
        <w:t>יחיד המקבל משכורת</w:t>
      </w:r>
      <w:r w:rsidRPr="00A25D7D">
        <w:rPr>
          <w:rFonts w:eastAsia="Calibri"/>
          <w:rtl/>
        </w:rPr>
        <w:t xml:space="preserve"> </w:t>
      </w:r>
      <w:r w:rsidRPr="00A25D7D">
        <w:rPr>
          <w:rFonts w:eastAsia="Calibri" w:hint="cs"/>
          <w:rtl/>
        </w:rPr>
        <w:t>ימלא</w:t>
      </w:r>
      <w:r w:rsidRPr="00A25D7D">
        <w:rPr>
          <w:rFonts w:eastAsia="Calibri"/>
          <w:rtl/>
        </w:rPr>
        <w:t xml:space="preserve"> טופס 101</w:t>
      </w:r>
      <w:r>
        <w:rPr>
          <w:rFonts w:eastAsia="Calibri"/>
          <w:b/>
          <w:bCs/>
          <w:vertAlign w:val="superscript"/>
          <w:rtl/>
        </w:rPr>
        <w:footnoteReference w:id="29"/>
      </w:r>
      <w:r w:rsidRPr="00A25D7D">
        <w:rPr>
          <w:rFonts w:eastAsia="Calibri"/>
          <w:rtl/>
        </w:rPr>
        <w:t xml:space="preserve"> בתחילת כל שנת מס</w:t>
      </w:r>
      <w:r w:rsidRPr="00A25D7D">
        <w:rPr>
          <w:rFonts w:ascii="Arial" w:eastAsia="Calibri" w:hAnsi="Arial" w:cs="Arial" w:hint="cs"/>
          <w:rtl/>
        </w:rPr>
        <w:t>​</w:t>
      </w:r>
      <w:r w:rsidRPr="00A25D7D">
        <w:rPr>
          <w:rFonts w:eastAsia="Calibri"/>
          <w:rtl/>
        </w:rPr>
        <w:t xml:space="preserve">. הטופס </w:t>
      </w:r>
      <w:r w:rsidRPr="00A25D7D">
        <w:rPr>
          <w:rFonts w:eastAsia="Calibri" w:hint="cs"/>
          <w:rtl/>
        </w:rPr>
        <w:t>משמש</w:t>
      </w:r>
      <w:r w:rsidRPr="00A25D7D">
        <w:rPr>
          <w:rFonts w:eastAsia="Calibri"/>
          <w:rtl/>
        </w:rPr>
        <w:t xml:space="preserve"> אסמכת</w:t>
      </w:r>
      <w:r w:rsidRPr="00A25D7D">
        <w:rPr>
          <w:rFonts w:eastAsia="Calibri" w:hint="cs"/>
          <w:rtl/>
        </w:rPr>
        <w:t>ה</w:t>
      </w:r>
      <w:r w:rsidRPr="00A25D7D">
        <w:rPr>
          <w:rFonts w:eastAsia="Calibri"/>
          <w:rtl/>
        </w:rPr>
        <w:t xml:space="preserve"> למעביד למתן הקלות במס ולעריכת תיאומי מס בחישוב משכורת העובד</w:t>
      </w:r>
      <w:r w:rsidRPr="00A25D7D">
        <w:rPr>
          <w:rFonts w:eastAsia="Calibri" w:hint="cs"/>
          <w:rtl/>
        </w:rPr>
        <w:t>, וי</w:t>
      </w:r>
      <w:r w:rsidRPr="00A25D7D">
        <w:rPr>
          <w:rFonts w:eastAsia="Calibri"/>
          <w:rtl/>
        </w:rPr>
        <w:t>ש להגיש</w:t>
      </w:r>
      <w:r w:rsidRPr="00A25D7D">
        <w:rPr>
          <w:rFonts w:eastAsia="Calibri" w:hint="cs"/>
          <w:rtl/>
        </w:rPr>
        <w:t>ו</w:t>
      </w:r>
      <w:r w:rsidRPr="00A25D7D">
        <w:rPr>
          <w:rFonts w:eastAsia="Calibri"/>
          <w:rtl/>
        </w:rPr>
        <w:t xml:space="preserve"> בכל שנה עד סוף חודש ינואר</w:t>
      </w:r>
      <w:r w:rsidRPr="00A25D7D">
        <w:rPr>
          <w:rFonts w:eastAsia="Calibri" w:hint="cs"/>
          <w:rtl/>
        </w:rPr>
        <w:t>. בהגדרה של המונח "משכורת" נכללות גם גמלאוֹת</w:t>
      </w:r>
      <w:r>
        <w:rPr>
          <w:rFonts w:eastAsia="Calibri"/>
          <w:vertAlign w:val="superscript"/>
          <w:rtl/>
        </w:rPr>
        <w:footnoteReference w:id="30"/>
      </w:r>
      <w:r w:rsidRPr="00A25D7D">
        <w:rPr>
          <w:rFonts w:eastAsia="Calibri" w:hint="cs"/>
          <w:rtl/>
        </w:rPr>
        <w:t xml:space="preserve">. בתקנות נקבע כי </w:t>
      </w:r>
      <w:r w:rsidRPr="00A25D7D">
        <w:rPr>
          <w:rFonts w:eastAsia="Calibri"/>
          <w:rtl/>
        </w:rPr>
        <w:t>מעביד</w:t>
      </w:r>
      <w:r w:rsidRPr="00A25D7D">
        <w:rPr>
          <w:rFonts w:eastAsia="Calibri" w:hint="cs"/>
          <w:rtl/>
        </w:rPr>
        <w:t xml:space="preserve"> ינכה</w:t>
      </w:r>
      <w:r w:rsidRPr="00A25D7D">
        <w:rPr>
          <w:rFonts w:eastAsia="Calibri"/>
          <w:rtl/>
        </w:rPr>
        <w:t xml:space="preserve"> </w:t>
      </w:r>
      <w:r w:rsidRPr="00A25D7D">
        <w:rPr>
          <w:rFonts w:eastAsia="Calibri" w:hint="cs"/>
          <w:rtl/>
        </w:rPr>
        <w:t xml:space="preserve">מס </w:t>
      </w:r>
      <w:r w:rsidRPr="00A25D7D">
        <w:rPr>
          <w:rFonts w:eastAsia="Calibri"/>
          <w:rtl/>
        </w:rPr>
        <w:t>בשיעור המרבי</w:t>
      </w:r>
      <w:r w:rsidRPr="00A25D7D">
        <w:rPr>
          <w:rFonts w:eastAsia="Calibri" w:hint="cs"/>
          <w:rtl/>
        </w:rPr>
        <w:t xml:space="preserve"> </w:t>
      </w:r>
      <w:r w:rsidRPr="00A25D7D">
        <w:rPr>
          <w:rFonts w:eastAsia="Calibri"/>
          <w:rtl/>
        </w:rPr>
        <w:t>ממשכורתו</w:t>
      </w:r>
      <w:r w:rsidRPr="00A25D7D">
        <w:rPr>
          <w:rFonts w:eastAsia="Calibri" w:hint="cs"/>
          <w:rtl/>
        </w:rPr>
        <w:t xml:space="preserve"> של עובד</w:t>
      </w:r>
      <w:r w:rsidRPr="00A25D7D">
        <w:rPr>
          <w:rFonts w:eastAsia="Calibri"/>
          <w:rtl/>
        </w:rPr>
        <w:t xml:space="preserve"> </w:t>
      </w:r>
      <w:r w:rsidRPr="00A25D7D">
        <w:rPr>
          <w:rFonts w:eastAsia="Calibri" w:hint="cs"/>
          <w:rtl/>
        </w:rPr>
        <w:t>אם ה</w:t>
      </w:r>
      <w:r w:rsidRPr="00A25D7D">
        <w:rPr>
          <w:rFonts w:eastAsia="Calibri"/>
          <w:rtl/>
        </w:rPr>
        <w:t xml:space="preserve">עובד לא מילא טופס 101 או שלא </w:t>
      </w:r>
      <w:r w:rsidRPr="00A25D7D">
        <w:rPr>
          <w:rFonts w:eastAsia="Calibri" w:hint="cs"/>
          <w:rtl/>
        </w:rPr>
        <w:t>מילא את הסעיף העוסק ב</w:t>
      </w:r>
      <w:r w:rsidRPr="00A25D7D">
        <w:rPr>
          <w:rFonts w:eastAsia="Calibri"/>
          <w:rtl/>
        </w:rPr>
        <w:t>הכנסות אחרות</w:t>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P="00A25D7D">
      <w:pPr>
        <w:spacing w:line="269" w:lineRule="auto"/>
        <w:rPr>
          <w:rFonts w:eastAsia="Calibri"/>
          <w:rtl/>
        </w:rPr>
      </w:pPr>
      <w:r w:rsidRPr="00A25D7D">
        <w:rPr>
          <w:rFonts w:eastAsia="Calibri"/>
          <w:rtl/>
        </w:rPr>
        <w:t>במאי 2012 פרסמה רשות המיסים כללים והוראות להפקת טופס 101 אלקטרוני ו</w:t>
      </w:r>
      <w:r w:rsidRPr="00A25D7D">
        <w:rPr>
          <w:rFonts w:eastAsia="Calibri" w:hint="cs"/>
          <w:rtl/>
        </w:rPr>
        <w:t xml:space="preserve">כן </w:t>
      </w:r>
      <w:r w:rsidRPr="00A25D7D">
        <w:rPr>
          <w:rFonts w:eastAsia="Calibri"/>
          <w:rtl/>
        </w:rPr>
        <w:t xml:space="preserve">הוראות מיוחדות לעניין מקבלי קצבה המסדירות את הכללים למילוי הטופס משנת המס 2013 ואילך. בעקבות פניית מינהלת הגמלאות ניתנו בדצמבר 2013 הקלות נוספות למקבלי קצבה, ונקבע כי גמלאי אשר מלאו לו 70 </w:t>
      </w:r>
      <w:r w:rsidRPr="00A25D7D">
        <w:rPr>
          <w:rFonts w:eastAsia="Calibri" w:hint="cs"/>
          <w:rtl/>
        </w:rPr>
        <w:t>שנים</w:t>
      </w:r>
      <w:r w:rsidRPr="00A25D7D">
        <w:rPr>
          <w:rFonts w:eastAsia="Calibri"/>
          <w:rtl/>
        </w:rPr>
        <w:t xml:space="preserve"> </w:t>
      </w:r>
      <w:r w:rsidRPr="00A25D7D">
        <w:rPr>
          <w:rFonts w:eastAsia="Calibri" w:hint="cs"/>
          <w:rtl/>
        </w:rPr>
        <w:t>ו</w:t>
      </w:r>
      <w:r w:rsidRPr="00A25D7D">
        <w:rPr>
          <w:rFonts w:eastAsia="Calibri"/>
          <w:rtl/>
        </w:rPr>
        <w:t xml:space="preserve">גמלאית אשר מלאו לה 65 </w:t>
      </w:r>
      <w:r w:rsidRPr="00A25D7D">
        <w:rPr>
          <w:rFonts w:eastAsia="Calibri" w:hint="cs"/>
          <w:rtl/>
        </w:rPr>
        <w:t>שנים</w:t>
      </w:r>
      <w:r w:rsidRPr="00A25D7D">
        <w:rPr>
          <w:rFonts w:eastAsia="Calibri"/>
          <w:rtl/>
        </w:rPr>
        <w:t xml:space="preserve"> לא יחויבו במילוי טופס 101, בהתקיים כל התנאים האלה:</w:t>
      </w:r>
    </w:p>
    <w:p w:rsidR="00782875" w:rsidRPr="00A25D7D" w:rsidP="00A25D7D">
      <w:pPr>
        <w:spacing w:line="269" w:lineRule="auto"/>
        <w:rPr>
          <w:rFonts w:eastAsia="Calibri"/>
          <w:rtl/>
        </w:rPr>
      </w:pPr>
    </w:p>
    <w:p w:rsidR="00A25D7D" w:rsidRPr="00A25D7D" w:rsidP="00A25D7D">
      <w:pPr>
        <w:spacing w:line="269" w:lineRule="auto"/>
        <w:ind w:left="424" w:hanging="425"/>
        <w:rPr>
          <w:rFonts w:eastAsia="Calibri"/>
          <w:rtl/>
        </w:rPr>
      </w:pPr>
      <w:r w:rsidRPr="00A25D7D">
        <w:rPr>
          <w:rFonts w:eastAsia="Calibri"/>
          <w:rtl/>
        </w:rPr>
        <w:t>1.</w:t>
      </w:r>
      <w:r w:rsidRPr="00A25D7D">
        <w:rPr>
          <w:rFonts w:eastAsia="Calibri"/>
          <w:rtl/>
        </w:rPr>
        <w:tab/>
        <w:t xml:space="preserve">הגמלאי הצהיר בטופסי 101 שמולאו על ידו בשנתיים שקדמו לשנה שבה מלאו לו 70 </w:t>
      </w:r>
      <w:r w:rsidRPr="00A25D7D">
        <w:rPr>
          <w:rFonts w:eastAsia="Calibri" w:hint="cs"/>
          <w:rtl/>
        </w:rPr>
        <w:t>שנים</w:t>
      </w:r>
      <w:r w:rsidRPr="00A25D7D">
        <w:rPr>
          <w:rFonts w:eastAsia="Calibri"/>
          <w:rtl/>
        </w:rPr>
        <w:t xml:space="preserve"> (ולאישה 65 </w:t>
      </w:r>
      <w:r w:rsidRPr="00A25D7D">
        <w:rPr>
          <w:rFonts w:eastAsia="Calibri" w:hint="cs"/>
          <w:rtl/>
        </w:rPr>
        <w:t>שנים</w:t>
      </w:r>
      <w:r w:rsidRPr="00A25D7D">
        <w:rPr>
          <w:rFonts w:eastAsia="Calibri"/>
          <w:rtl/>
        </w:rPr>
        <w:t>) כי אין לו הכנסה חייבת נוספת מלבד הקצבה ממינהלת הגמלאות.</w:t>
      </w:r>
    </w:p>
    <w:p w:rsidR="00A25D7D" w:rsidRPr="00A25D7D" w:rsidP="00A25D7D">
      <w:pPr>
        <w:spacing w:line="269" w:lineRule="auto"/>
        <w:ind w:left="424" w:hanging="425"/>
        <w:rPr>
          <w:rFonts w:eastAsia="Calibri"/>
          <w:rtl/>
        </w:rPr>
      </w:pPr>
      <w:r w:rsidRPr="00A25D7D">
        <w:rPr>
          <w:rFonts w:eastAsia="Calibri"/>
          <w:rtl/>
        </w:rPr>
        <w:t>2.</w:t>
      </w:r>
      <w:r w:rsidRPr="00A25D7D">
        <w:rPr>
          <w:rFonts w:eastAsia="Calibri"/>
          <w:rtl/>
        </w:rPr>
        <w:tab/>
        <w:t xml:space="preserve">הגמלאי יצהיר כי </w:t>
      </w:r>
      <w:r w:rsidRPr="00A25D7D">
        <w:rPr>
          <w:rFonts w:eastAsia="Calibri" w:hint="cs"/>
          <w:rtl/>
        </w:rPr>
        <w:t xml:space="preserve">הוא </w:t>
      </w:r>
      <w:r w:rsidRPr="00A25D7D">
        <w:rPr>
          <w:rFonts w:eastAsia="Calibri"/>
          <w:rtl/>
        </w:rPr>
        <w:t>אינו דורש הטבות מס מיוחדות כגון "זיכוי יישובים".</w:t>
      </w:r>
    </w:p>
    <w:p w:rsidR="00A25D7D" w:rsidRPr="00A25D7D" w:rsidP="00A25D7D">
      <w:pPr>
        <w:spacing w:line="269" w:lineRule="auto"/>
        <w:ind w:left="424" w:hanging="425"/>
        <w:rPr>
          <w:rFonts w:eastAsia="Calibri"/>
          <w:rtl/>
        </w:rPr>
      </w:pPr>
      <w:r w:rsidRPr="00A25D7D">
        <w:rPr>
          <w:rFonts w:eastAsia="Calibri"/>
          <w:rtl/>
        </w:rPr>
        <w:t>3.</w:t>
      </w:r>
      <w:r w:rsidRPr="00A25D7D">
        <w:rPr>
          <w:rFonts w:eastAsia="Calibri"/>
          <w:rtl/>
        </w:rPr>
        <w:tab/>
        <w:t>בתלוש הקצבה של הגמלאי יצוין שעליו להודיע על כל שינוי בפרטים</w:t>
      </w:r>
      <w:r w:rsidRPr="00A25D7D">
        <w:rPr>
          <w:rFonts w:eastAsia="Calibri" w:hint="cs"/>
          <w:rtl/>
        </w:rPr>
        <w:t xml:space="preserve"> המופיעים</w:t>
      </w:r>
      <w:r w:rsidRPr="00A25D7D">
        <w:rPr>
          <w:rFonts w:eastAsia="Calibri"/>
          <w:rtl/>
        </w:rPr>
        <w:t xml:space="preserve"> בטופס 101 האחרון שמילא.</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ב-29.10.20 פורסמה הנחיית רשות המיסים בנושא "הקלות בחובת מילוי טופס 101 או 101ג למשלמי ומקבלי קצבאות"</w:t>
      </w:r>
      <w:r>
        <w:rPr>
          <w:rFonts w:eastAsia="Calibri"/>
          <w:vertAlign w:val="superscript"/>
          <w:rtl/>
        </w:rPr>
        <w:footnoteReference w:id="31"/>
      </w:r>
      <w:r w:rsidRPr="00A25D7D">
        <w:rPr>
          <w:rFonts w:eastAsia="Calibri" w:hint="cs"/>
          <w:rtl/>
        </w:rPr>
        <w:t>. בהנחיה זו נקבעו כמה פרמטרים שיאפשרו למעסיק לפטור את מקבלי הקצבה ממילוי טופס 101 כנדרש מדי שנה. בין היתר, נקבעו כללים החלים על הגמלאים, כגון הצהרת הגמלאי בטופס 101 שמולא על ידו בהגיעו לגיל הזכאות</w:t>
      </w:r>
      <w:r>
        <w:rPr>
          <w:rFonts w:eastAsia="Calibri"/>
          <w:vertAlign w:val="superscript"/>
          <w:rtl/>
        </w:rPr>
        <w:footnoteReference w:id="32"/>
      </w:r>
      <w:r w:rsidRPr="00A25D7D">
        <w:rPr>
          <w:rFonts w:eastAsia="Calibri" w:hint="cs"/>
          <w:rtl/>
        </w:rPr>
        <w:t xml:space="preserve"> ובשנתיים שלאחר מכן כי אין לו הכנסות נוספות, היעדר דרישה להטבות מס מיוחדות והגשת טופס 101 כל חמש שנים. כמו כן, בהקלות נקבע כי גמלאי אשר מלאו לו 80 שנים </w:t>
      </w:r>
      <w:bookmarkStart w:id="14" w:name="_Hlk214539869"/>
      <w:r w:rsidRPr="00A25D7D">
        <w:rPr>
          <w:rFonts w:eastAsia="Calibri" w:hint="cs"/>
          <w:rtl/>
        </w:rPr>
        <w:t>ולא חל שינוי בטופס 101 שמולא על ידו לעומת הטופס האחרון, יהיה פטור ממילוי טופס 101 מכאן ואילך, אם הצהיר בטופס 101 האחרון שמולא כי אין לו הכנסות נוספות.</w:t>
      </w:r>
      <w:bookmarkEnd w:id="14"/>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בנובמבר 2022 עודכנה הנחיית הרשות ונקבע כי גמלאי אשר מלאו לו 70 שנים </w:t>
      </w:r>
      <w:r w:rsidRPr="00A25D7D">
        <w:rPr>
          <w:rFonts w:eastAsia="Calibri"/>
          <w:rtl/>
        </w:rPr>
        <w:t xml:space="preserve">ולא חל שינוי בטופס 101 שמולא על ידו לעומת הטופס האחרון, יהיה פטור ממילוי טופס 101 מכאן ואילך, </w:t>
      </w:r>
      <w:r w:rsidRPr="00A25D7D">
        <w:rPr>
          <w:rFonts w:eastAsia="Calibri" w:hint="cs"/>
          <w:rtl/>
        </w:rPr>
        <w:t xml:space="preserve">אם </w:t>
      </w:r>
      <w:r w:rsidRPr="00A25D7D">
        <w:rPr>
          <w:rFonts w:eastAsia="Calibri"/>
          <w:rtl/>
        </w:rPr>
        <w:t>הצהיר בטופס 101 האחרון שמולא כי אין לו הכנסות נוספות.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גמלאים אשר אינם עומדים בכללים המזכים בהקלות בהגשת טופס 101 או בפטור מהגשתו נדרשים למלא טופס 101 בכל שנה. כאמור, </w:t>
      </w:r>
      <w:r w:rsidRPr="00A25D7D">
        <w:rPr>
          <w:rFonts w:eastAsia="Calibri"/>
          <w:rtl/>
        </w:rPr>
        <w:t>בתקנות נקבע כי מעביד ינכה מס בשיעור המרבי ממשכורתו של עובד אם העובד לא מילא טופס 101 או שלא מילא את הסעיף העוסק בהכנסות אחרות.</w:t>
      </w:r>
      <w:r w:rsidRPr="00A25D7D">
        <w:rPr>
          <w:rFonts w:eastAsia="Calibri" w:hint="cs"/>
          <w:rtl/>
        </w:rPr>
        <w:t xml:space="preserve"> </w:t>
      </w:r>
    </w:p>
    <w:p w:rsidR="00A25D7D" w:rsidRPr="00A25D7D" w:rsidP="00A25D7D">
      <w:pPr>
        <w:spacing w:line="269" w:lineRule="auto"/>
        <w:rPr>
          <w:rFonts w:eastAsia="Calibri"/>
          <w:rtl/>
        </w:rPr>
      </w:pPr>
    </w:p>
    <w:p w:rsidR="00A25D7D" w:rsidRPr="00A25D7D" w:rsidP="0074223C">
      <w:pPr>
        <w:keepNext/>
        <w:keepLines/>
        <w:spacing w:before="120" w:line="269" w:lineRule="auto"/>
        <w:outlineLvl w:val="3"/>
        <w:rPr>
          <w:rFonts w:eastAsia="Times New Roman"/>
          <w:bCs/>
          <w:szCs w:val="26"/>
          <w:rtl/>
        </w:rPr>
      </w:pPr>
      <w:r w:rsidRPr="00A25D7D">
        <w:rPr>
          <w:rFonts w:eastAsia="Times New Roman" w:hint="cs"/>
          <w:bCs/>
          <w:szCs w:val="26"/>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בביקורת הקודמת עלה כי בשנת 2012 נוכה באופן חד-פעמי מס מרבי לכלל הגמלאים שלא הגישו טופס 101, ובעקבות כך מיהרו גמלאים רבים להמציא אישורים על היעדר הכנסה או למלא את הטופס. </w:t>
      </w:r>
      <w:r w:rsidRPr="00A25D7D">
        <w:rPr>
          <w:rFonts w:eastAsia="Calibri"/>
          <w:rtl/>
        </w:rPr>
        <w:t xml:space="preserve">אולם מאז ועד </w:t>
      </w:r>
      <w:r w:rsidRPr="00A25D7D">
        <w:rPr>
          <w:rFonts w:eastAsia="Calibri" w:hint="cs"/>
          <w:rtl/>
        </w:rPr>
        <w:t>מועד סיום</w:t>
      </w:r>
      <w:r w:rsidRPr="00A25D7D">
        <w:rPr>
          <w:rFonts w:eastAsia="Calibri"/>
          <w:rtl/>
        </w:rPr>
        <w:t xml:space="preserve"> הביקורת</w:t>
      </w:r>
      <w:r w:rsidRPr="00A25D7D">
        <w:rPr>
          <w:rFonts w:eastAsia="Calibri" w:hint="cs"/>
          <w:rtl/>
        </w:rPr>
        <w:t xml:space="preserve"> הקודמת (מרץ 2020)</w:t>
      </w:r>
      <w:r w:rsidRPr="00A25D7D">
        <w:rPr>
          <w:rFonts w:eastAsia="Calibri"/>
          <w:rtl/>
        </w:rPr>
        <w:t xml:space="preserve"> לא נוכה שוב מס מרבי לגמלאים אשר לא הגישו טופס 101, ולמעשה פעלה מינהלת</w:t>
      </w:r>
      <w:r w:rsidRPr="00A25D7D">
        <w:rPr>
          <w:rFonts w:eastAsia="Calibri" w:hint="cs"/>
          <w:rtl/>
        </w:rPr>
        <w:t xml:space="preserve"> הגמלאות</w:t>
      </w:r>
      <w:r w:rsidRPr="00A25D7D">
        <w:rPr>
          <w:rFonts w:eastAsia="Calibri"/>
          <w:rtl/>
        </w:rPr>
        <w:t xml:space="preserve"> בשנים אלו שלא ל</w:t>
      </w:r>
      <w:r w:rsidRPr="00A25D7D">
        <w:rPr>
          <w:rFonts w:eastAsia="Calibri" w:hint="cs"/>
          <w:rtl/>
        </w:rPr>
        <w:t>פי התקנות</w:t>
      </w:r>
      <w:r w:rsidRPr="00A25D7D">
        <w:rPr>
          <w:rFonts w:eastAsia="Calibri"/>
          <w:rtl/>
        </w:rPr>
        <w:t>.</w:t>
      </w:r>
      <w:r w:rsidRPr="00A25D7D">
        <w:rPr>
          <w:rFonts w:eastAsia="Calibri" w:hint="cs"/>
          <w:rtl/>
        </w:rPr>
        <w:t xml:space="preserve"> </w:t>
      </w:r>
      <w:r w:rsidRPr="00A25D7D">
        <w:rPr>
          <w:rFonts w:eastAsia="Calibri"/>
          <w:rtl/>
        </w:rPr>
        <w:t xml:space="preserve">בכך </w:t>
      </w:r>
      <w:r w:rsidRPr="00A25D7D">
        <w:rPr>
          <w:rFonts w:eastAsia="Calibri" w:hint="cs"/>
          <w:rtl/>
        </w:rPr>
        <w:t>איפשרה</w:t>
      </w:r>
      <w:r w:rsidRPr="00A25D7D">
        <w:rPr>
          <w:rFonts w:eastAsia="Calibri"/>
          <w:rtl/>
        </w:rPr>
        <w:t xml:space="preserve"> מינהלת הגמלאות לגמלאי לקבל נקודות זיכוי ושיעורי מס מופחתים כאילו זו הכנסתו היחידה.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עוד עלה כי בשנת 2019 שלחה מינהלת הגמלאות מכתבי </w:t>
      </w:r>
      <w:r w:rsidRPr="00A25D7D">
        <w:rPr>
          <w:rFonts w:eastAsia="Calibri" w:hint="eastAsia"/>
          <w:rtl/>
        </w:rPr>
        <w:t>דריש</w:t>
      </w:r>
      <w:r w:rsidRPr="00A25D7D">
        <w:rPr>
          <w:rFonts w:eastAsia="Calibri" w:hint="cs"/>
          <w:rtl/>
        </w:rPr>
        <w:t>ה</w:t>
      </w:r>
      <w:r w:rsidRPr="00A25D7D">
        <w:rPr>
          <w:rFonts w:eastAsia="Calibri"/>
          <w:rtl/>
        </w:rPr>
        <w:t xml:space="preserve"> </w:t>
      </w:r>
      <w:r w:rsidRPr="00A25D7D">
        <w:rPr>
          <w:rFonts w:eastAsia="Calibri" w:hint="eastAsia"/>
          <w:rtl/>
        </w:rPr>
        <w:t>למילוי</w:t>
      </w:r>
      <w:r w:rsidRPr="00A25D7D">
        <w:rPr>
          <w:rFonts w:eastAsia="Calibri"/>
          <w:rtl/>
        </w:rPr>
        <w:t xml:space="preserve"> </w:t>
      </w:r>
      <w:r w:rsidRPr="00A25D7D">
        <w:rPr>
          <w:rFonts w:eastAsia="Calibri" w:hint="eastAsia"/>
          <w:rtl/>
        </w:rPr>
        <w:t>טופס</w:t>
      </w:r>
      <w:r w:rsidRPr="00A25D7D">
        <w:rPr>
          <w:rFonts w:eastAsia="Calibri"/>
          <w:rtl/>
        </w:rPr>
        <w:t xml:space="preserve"> 101 </w:t>
      </w:r>
      <w:r w:rsidRPr="00A25D7D">
        <w:rPr>
          <w:rFonts w:eastAsia="Calibri" w:hint="eastAsia"/>
          <w:rtl/>
        </w:rPr>
        <w:t>ל</w:t>
      </w:r>
      <w:r w:rsidRPr="00A25D7D">
        <w:rPr>
          <w:rFonts w:eastAsia="Calibri"/>
          <w:rtl/>
        </w:rPr>
        <w:t xml:space="preserve">-58,582 </w:t>
      </w:r>
      <w:r w:rsidRPr="00A25D7D">
        <w:rPr>
          <w:rFonts w:eastAsia="Calibri" w:hint="eastAsia"/>
          <w:rtl/>
        </w:rPr>
        <w:t>גמלאים</w:t>
      </w:r>
      <w:r w:rsidRPr="00A25D7D">
        <w:rPr>
          <w:rFonts w:eastAsia="Calibri" w:hint="cs"/>
          <w:rtl/>
        </w:rPr>
        <w:t xml:space="preserve"> אשר נדרשים להגיש טופס זה.</w:t>
      </w:r>
      <w:r w:rsidRPr="00A25D7D">
        <w:rPr>
          <w:rFonts w:eastAsia="Calibri"/>
          <w:rtl/>
        </w:rPr>
        <w:t xml:space="preserve"> 35,930</w:t>
      </w:r>
      <w:r w:rsidRPr="00A25D7D">
        <w:rPr>
          <w:rFonts w:eastAsia="Calibri" w:hint="cs"/>
          <w:rtl/>
        </w:rPr>
        <w:t xml:space="preserve"> (61%)</w:t>
      </w:r>
      <w:r w:rsidRPr="00A25D7D">
        <w:rPr>
          <w:rFonts w:eastAsia="Calibri"/>
          <w:rtl/>
        </w:rPr>
        <w:t xml:space="preserve"> </w:t>
      </w:r>
      <w:r w:rsidRPr="00A25D7D">
        <w:rPr>
          <w:rFonts w:eastAsia="Calibri" w:hint="eastAsia"/>
          <w:rtl/>
        </w:rPr>
        <w:t>מ</w:t>
      </w:r>
      <w:r w:rsidRPr="00A25D7D">
        <w:rPr>
          <w:rFonts w:eastAsia="Calibri" w:hint="cs"/>
          <w:rtl/>
        </w:rPr>
        <w:t>ה</w:t>
      </w:r>
      <w:r w:rsidRPr="00A25D7D">
        <w:rPr>
          <w:rFonts w:eastAsia="Calibri" w:hint="eastAsia"/>
          <w:rtl/>
        </w:rPr>
        <w:t>ם</w:t>
      </w:r>
      <w:r w:rsidRPr="00A25D7D">
        <w:rPr>
          <w:rFonts w:eastAsia="Calibri"/>
          <w:rtl/>
        </w:rPr>
        <w:t xml:space="preserve"> </w:t>
      </w:r>
      <w:r w:rsidRPr="00A25D7D">
        <w:rPr>
          <w:rFonts w:eastAsia="Calibri" w:hint="eastAsia"/>
          <w:rtl/>
        </w:rPr>
        <w:t>לא</w:t>
      </w:r>
      <w:r w:rsidRPr="00A25D7D">
        <w:rPr>
          <w:rFonts w:eastAsia="Calibri"/>
          <w:rtl/>
        </w:rPr>
        <w:t xml:space="preserve"> </w:t>
      </w:r>
      <w:r w:rsidRPr="00A25D7D">
        <w:rPr>
          <w:rFonts w:eastAsia="Calibri" w:hint="cs"/>
          <w:rtl/>
        </w:rPr>
        <w:t xml:space="preserve">השיבו לבקשת מינהלת הגמלאות ולא </w:t>
      </w:r>
      <w:r w:rsidRPr="00A25D7D">
        <w:rPr>
          <w:rFonts w:eastAsia="Calibri" w:hint="eastAsia"/>
          <w:rtl/>
        </w:rPr>
        <w:t>מילאו</w:t>
      </w:r>
      <w:r w:rsidRPr="00A25D7D">
        <w:rPr>
          <w:rFonts w:eastAsia="Calibri"/>
          <w:rtl/>
        </w:rPr>
        <w:t xml:space="preserve"> את </w:t>
      </w:r>
      <w:r w:rsidRPr="00A25D7D">
        <w:rPr>
          <w:rFonts w:eastAsia="Calibri" w:hint="cs"/>
          <w:rtl/>
        </w:rPr>
        <w:t>ה</w:t>
      </w:r>
      <w:r w:rsidRPr="00A25D7D">
        <w:rPr>
          <w:rFonts w:eastAsia="Calibri" w:hint="eastAsia"/>
          <w:rtl/>
        </w:rPr>
        <w:t>טופס</w:t>
      </w:r>
      <w:r w:rsidRPr="00A25D7D">
        <w:rPr>
          <w:rFonts w:eastAsia="Calibri"/>
          <w:rtl/>
        </w:rPr>
        <w:t xml:space="preserve"> </w:t>
      </w:r>
      <w:r w:rsidRPr="00A25D7D">
        <w:rPr>
          <w:rFonts w:eastAsia="Calibri" w:hint="eastAsia"/>
          <w:rtl/>
        </w:rPr>
        <w:t>כנדרש</w:t>
      </w:r>
      <w:r w:rsidRPr="00A25D7D">
        <w:rPr>
          <w:rFonts w:eastAsia="Calibri"/>
          <w:rtl/>
        </w:rPr>
        <w:t xml:space="preserve"> </w:t>
      </w:r>
      <w:r w:rsidRPr="00A25D7D">
        <w:rPr>
          <w:rFonts w:eastAsia="Calibri" w:hint="eastAsia"/>
          <w:rtl/>
        </w:rPr>
        <w:t>בתקנות</w:t>
      </w:r>
      <w:r w:rsidRPr="00A25D7D">
        <w:rPr>
          <w:rFonts w:eastAsia="Calibri" w:hint="cs"/>
          <w:rtl/>
        </w:rPr>
        <w:t xml:space="preserve">, אך המינהלת כאמור לא ניכתה להם מס מרבי.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בביקורת הקודמת הומלץ למינהלת הגמלאות לפעול על פי תקנות מס הכנסה בעניין ניכוי</w:t>
      </w:r>
      <w:r w:rsidRPr="00A25D7D">
        <w:rPr>
          <w:rFonts w:eastAsia="Calibri"/>
          <w:rtl/>
        </w:rPr>
        <w:t xml:space="preserve"> מס מקצבת גמלאי אשר לא המציא טופס 101. </w:t>
      </w:r>
      <w:r w:rsidRPr="00A25D7D">
        <w:rPr>
          <w:rFonts w:eastAsia="Calibri" w:hint="cs"/>
          <w:rtl/>
        </w:rPr>
        <w:t xml:space="preserve">עוד הומלץ כי </w:t>
      </w:r>
      <w:r w:rsidRPr="00A25D7D">
        <w:rPr>
          <w:rFonts w:eastAsia="Calibri"/>
          <w:rtl/>
        </w:rPr>
        <w:t xml:space="preserve">מינהלת הגמלאות </w:t>
      </w:r>
      <w:r w:rsidRPr="00A25D7D">
        <w:rPr>
          <w:rFonts w:eastAsia="Calibri" w:hint="cs"/>
          <w:rtl/>
        </w:rPr>
        <w:t xml:space="preserve">תעלה את הסוגיה לפני </w:t>
      </w:r>
      <w:r w:rsidRPr="00A25D7D">
        <w:rPr>
          <w:rFonts w:eastAsia="Calibri" w:hint="cs"/>
          <w:rtl/>
        </w:rPr>
        <w:t xml:space="preserve">רשות המיסים לשם גיבוש פתרון. נוסף על כך, הוסבה </w:t>
      </w:r>
      <w:r w:rsidRPr="00A25D7D">
        <w:rPr>
          <w:rFonts w:eastAsia="Calibri"/>
          <w:rtl/>
        </w:rPr>
        <w:t>תשומת ל</w:t>
      </w:r>
      <w:r w:rsidRPr="00A25D7D">
        <w:rPr>
          <w:rFonts w:eastAsia="Calibri" w:hint="cs"/>
          <w:rtl/>
        </w:rPr>
        <w:t>י</w:t>
      </w:r>
      <w:r w:rsidRPr="00A25D7D">
        <w:rPr>
          <w:rFonts w:eastAsia="Calibri"/>
          <w:rtl/>
        </w:rPr>
        <w:t>ב</w:t>
      </w:r>
      <w:r w:rsidRPr="00A25D7D">
        <w:rPr>
          <w:rFonts w:eastAsia="Calibri" w:hint="cs"/>
          <w:rtl/>
        </w:rPr>
        <w:t>ה של</w:t>
      </w:r>
      <w:r w:rsidRPr="00A25D7D">
        <w:rPr>
          <w:rFonts w:eastAsia="Calibri"/>
          <w:rtl/>
        </w:rPr>
        <w:t xml:space="preserve"> רשות המ</w:t>
      </w:r>
      <w:r w:rsidRPr="00A25D7D">
        <w:rPr>
          <w:rFonts w:eastAsia="Calibri" w:hint="cs"/>
          <w:rtl/>
        </w:rPr>
        <w:t>י</w:t>
      </w:r>
      <w:r w:rsidRPr="00A25D7D">
        <w:rPr>
          <w:rFonts w:eastAsia="Calibri"/>
          <w:rtl/>
        </w:rPr>
        <w:t>סים לממצאים</w:t>
      </w:r>
      <w:r w:rsidRPr="00A25D7D">
        <w:rPr>
          <w:rFonts w:eastAsia="Calibri" w:hint="cs"/>
          <w:rtl/>
        </w:rPr>
        <w:t xml:space="preserve"> לשם בחינת הנושא על כלל היבטיו, לרבות יישום התנאים שנכללו בהקלות</w:t>
      </w:r>
      <w:r w:rsidRPr="00A25D7D">
        <w:rPr>
          <w:rFonts w:eastAsia="Calibri"/>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color w:val="FF0000"/>
          <w:rtl/>
        </w:rPr>
      </w:pPr>
      <w:r w:rsidRPr="00A25D7D">
        <w:rPr>
          <w:rFonts w:eastAsia="Calibri" w:hint="eastAsia"/>
          <w:rtl/>
        </w:rPr>
        <w:t>מינהלת הגמלאות</w:t>
      </w:r>
      <w:r w:rsidRPr="00A25D7D">
        <w:rPr>
          <w:rFonts w:eastAsia="Calibri"/>
          <w:rtl/>
        </w:rPr>
        <w:t xml:space="preserve"> </w:t>
      </w:r>
      <w:r w:rsidRPr="00A25D7D">
        <w:rPr>
          <w:rFonts w:eastAsia="Calibri" w:hint="eastAsia"/>
          <w:rtl/>
        </w:rPr>
        <w:t>מסרה</w:t>
      </w:r>
      <w:r w:rsidRPr="00A25D7D">
        <w:rPr>
          <w:rFonts w:eastAsia="Calibri"/>
          <w:rtl/>
        </w:rPr>
        <w:t xml:space="preserve"> </w:t>
      </w:r>
      <w:r w:rsidRPr="00A25D7D">
        <w:rPr>
          <w:rFonts w:eastAsia="Calibri" w:hint="eastAsia"/>
          <w:rtl/>
        </w:rPr>
        <w:t>בתשובתה</w:t>
      </w:r>
      <w:r w:rsidRPr="00A25D7D">
        <w:rPr>
          <w:rFonts w:eastAsia="Calibri" w:hint="cs"/>
          <w:rtl/>
        </w:rPr>
        <w:t xml:space="preserve"> לביקורת הקודמת</w:t>
      </w:r>
      <w:r w:rsidRPr="00A25D7D">
        <w:rPr>
          <w:rFonts w:eastAsia="Calibri"/>
          <w:rtl/>
        </w:rPr>
        <w:t xml:space="preserve"> </w:t>
      </w:r>
      <w:r w:rsidRPr="00A25D7D">
        <w:rPr>
          <w:rFonts w:eastAsia="Calibri" w:hint="eastAsia"/>
          <w:rtl/>
        </w:rPr>
        <w:t>כי</w:t>
      </w:r>
      <w:r w:rsidRPr="00A25D7D">
        <w:rPr>
          <w:rFonts w:eastAsia="Calibri"/>
          <w:rtl/>
        </w:rPr>
        <w:t xml:space="preserve"> </w:t>
      </w:r>
      <w:r w:rsidRPr="00A25D7D">
        <w:rPr>
          <w:rFonts w:eastAsia="Calibri" w:hint="cs"/>
          <w:rtl/>
        </w:rPr>
        <w:t>הנושא נדון בהרחבה ואף התקיימו דיונים עם רשות המיסים כדי לטפל בו. מינהלת הגמלאות גם הבהירה כי טרם הוחל בניכוי מס מרבי משום שטרם נסרקו טופסי 101 למערכת השכר החדשה,</w:t>
      </w:r>
      <w:r w:rsidRPr="00A25D7D">
        <w:rPr>
          <w:rFonts w:eastAsia="Calibri"/>
          <w:rtl/>
        </w:rPr>
        <w:t xml:space="preserve"> </w:t>
      </w:r>
      <w:r w:rsidRPr="00A25D7D">
        <w:rPr>
          <w:rFonts w:eastAsia="Calibri" w:hint="cs"/>
          <w:rtl/>
        </w:rPr>
        <w:t>ו</w:t>
      </w:r>
      <w:r w:rsidRPr="00A25D7D">
        <w:rPr>
          <w:rFonts w:eastAsia="Calibri"/>
          <w:rtl/>
        </w:rPr>
        <w:t>כי מ</w:t>
      </w:r>
      <w:r w:rsidRPr="00A25D7D">
        <w:rPr>
          <w:rFonts w:eastAsia="Calibri" w:hint="cs"/>
          <w:rtl/>
        </w:rPr>
        <w:t xml:space="preserve">שנת </w:t>
      </w:r>
      <w:r w:rsidRPr="00A25D7D">
        <w:rPr>
          <w:rFonts w:eastAsia="Calibri"/>
          <w:rtl/>
        </w:rPr>
        <w:t xml:space="preserve">2018 מערכת המחשוב שולחת תזכורות </w:t>
      </w:r>
      <w:r w:rsidRPr="00A25D7D">
        <w:rPr>
          <w:rFonts w:eastAsia="Calibri" w:hint="cs"/>
          <w:rtl/>
        </w:rPr>
        <w:t xml:space="preserve">שלוש </w:t>
      </w:r>
      <w:r w:rsidRPr="00A25D7D">
        <w:rPr>
          <w:rFonts w:eastAsia="Calibri"/>
          <w:rtl/>
        </w:rPr>
        <w:t>פעמים בשנה</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רשות</w:t>
      </w:r>
      <w:r w:rsidRPr="00A25D7D">
        <w:rPr>
          <w:rFonts w:eastAsia="Calibri" w:hint="cs"/>
          <w:rtl/>
        </w:rPr>
        <w:t xml:space="preserve"> המסים מסרה בתשובתה לביקורת הקודמת כי</w:t>
      </w:r>
      <w:r w:rsidRPr="00A25D7D">
        <w:rPr>
          <w:rFonts w:eastAsia="Calibri"/>
          <w:rtl/>
        </w:rPr>
        <w:t xml:space="preserve"> </w:t>
      </w:r>
      <w:r w:rsidRPr="00A25D7D">
        <w:rPr>
          <w:rFonts w:eastAsia="Calibri" w:hint="cs"/>
          <w:rtl/>
        </w:rPr>
        <w:t>נוכח</w:t>
      </w:r>
      <w:r w:rsidRPr="00A25D7D">
        <w:rPr>
          <w:rFonts w:eastAsia="Calibri"/>
          <w:rtl/>
        </w:rPr>
        <w:t xml:space="preserve"> ממצאי הדוח </w:t>
      </w:r>
      <w:r w:rsidRPr="00A25D7D">
        <w:rPr>
          <w:rFonts w:eastAsia="Calibri" w:hint="cs"/>
          <w:rtl/>
        </w:rPr>
        <w:t xml:space="preserve">היא </w:t>
      </w:r>
      <w:r w:rsidRPr="00A25D7D">
        <w:rPr>
          <w:rFonts w:eastAsia="Calibri"/>
          <w:rtl/>
        </w:rPr>
        <w:t>תבחן את אופן הטיפול הנדרש.</w:t>
      </w:r>
      <w:r w:rsidRPr="00A25D7D">
        <w:rPr>
          <w:rFonts w:eastAsia="Calibri" w:hint="cs"/>
          <w:b/>
          <w:bCs/>
          <w:rtl/>
        </w:rPr>
        <w:t xml:space="preserve"> </w:t>
      </w:r>
    </w:p>
    <w:p w:rsidR="00A25D7D" w:rsidRPr="00A25D7D" w:rsidP="00A25D7D">
      <w:pPr>
        <w:spacing w:line="269" w:lineRule="auto"/>
        <w:ind w:left="-567"/>
        <w:rPr>
          <w:rFonts w:eastAsia="Calibri"/>
          <w:szCs w:val="20"/>
          <w:rtl/>
        </w:rPr>
      </w:pPr>
    </w:p>
    <w:p w:rsidR="00A25D7D" w:rsidRPr="00A25D7D" w:rsidP="0074223C">
      <w:pPr>
        <w:keepNext/>
        <w:keepLines/>
        <w:spacing w:before="120" w:line="269" w:lineRule="auto"/>
        <w:outlineLvl w:val="3"/>
        <w:rPr>
          <w:rFonts w:eastAsia="Times New Roman"/>
          <w:bCs/>
          <w:szCs w:val="26"/>
          <w:rtl/>
        </w:rPr>
      </w:pPr>
      <w:r w:rsidRPr="00A25D7D">
        <w:rPr>
          <w:rFonts w:eastAsia="Times New Roman" w:hint="cs"/>
          <w:bCs/>
          <w:szCs w:val="26"/>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להלן בתרשים 4 מספר הגמלאים החייבים במילוי טופס 101, מספר הגמלאים אשר מילאו טופס 101 ומספר הגמלאים החייבים במילוי טופס 101 אשר לא המציאו טופס כאמור למינהלת הגמלאות, בשנים 2019 - 2025</w:t>
      </w:r>
      <w:r>
        <w:rPr>
          <w:rFonts w:eastAsia="Calibri"/>
          <w:vertAlign w:val="superscript"/>
          <w:rtl/>
        </w:rPr>
        <w:footnoteReference w:id="33"/>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jc w:val="center"/>
        <w:rPr>
          <w:rFonts w:eastAsia="Calibri"/>
          <w:b/>
          <w:bCs/>
          <w:rtl/>
        </w:rPr>
      </w:pPr>
      <w:r w:rsidRPr="00A25D7D">
        <w:rPr>
          <w:rFonts w:eastAsia="Calibri" w:hint="cs"/>
          <w:rtl/>
        </w:rPr>
        <w:t xml:space="preserve">תרשים 4: </w:t>
      </w:r>
      <w:r w:rsidRPr="00A25D7D">
        <w:rPr>
          <w:rFonts w:eastAsia="Calibri" w:hint="cs"/>
          <w:b/>
          <w:bCs/>
          <w:rtl/>
        </w:rPr>
        <w:t>מספר</w:t>
      </w:r>
      <w:r w:rsidRPr="00A25D7D">
        <w:rPr>
          <w:rFonts w:eastAsia="Calibri"/>
          <w:b/>
          <w:bCs/>
          <w:rtl/>
        </w:rPr>
        <w:t xml:space="preserve"> הגמלאים החייבים במילוי טופס 101, </w:t>
      </w:r>
      <w:r w:rsidRPr="00A25D7D">
        <w:rPr>
          <w:rFonts w:eastAsia="Calibri" w:hint="cs"/>
          <w:b/>
          <w:bCs/>
          <w:rtl/>
        </w:rPr>
        <w:t>מספר</w:t>
      </w:r>
      <w:r w:rsidRPr="00A25D7D">
        <w:rPr>
          <w:rFonts w:eastAsia="Calibri"/>
          <w:b/>
          <w:bCs/>
          <w:rtl/>
        </w:rPr>
        <w:t xml:space="preserve"> הגמלאים אשר מ</w:t>
      </w:r>
      <w:r w:rsidRPr="00A25D7D">
        <w:rPr>
          <w:rFonts w:eastAsia="Calibri" w:hint="cs"/>
          <w:b/>
          <w:bCs/>
          <w:rtl/>
        </w:rPr>
        <w:t>י</w:t>
      </w:r>
      <w:r w:rsidRPr="00A25D7D">
        <w:rPr>
          <w:rFonts w:eastAsia="Calibri"/>
          <w:b/>
          <w:bCs/>
          <w:rtl/>
        </w:rPr>
        <w:t xml:space="preserve">לאו טופס 101 </w:t>
      </w:r>
      <w:r w:rsidRPr="00A25D7D">
        <w:rPr>
          <w:rFonts w:eastAsia="Calibri" w:hint="cs"/>
          <w:b/>
          <w:bCs/>
          <w:rtl/>
        </w:rPr>
        <w:t>ומספר</w:t>
      </w:r>
      <w:r w:rsidRPr="00A25D7D">
        <w:rPr>
          <w:rFonts w:eastAsia="Calibri"/>
          <w:b/>
          <w:bCs/>
          <w:rtl/>
        </w:rPr>
        <w:t xml:space="preserve"> הגמלאים החייבים במילוי טופס 101 אשר לא המציאו טופס כאמור למינהלת</w:t>
      </w:r>
      <w:r w:rsidRPr="00A25D7D">
        <w:rPr>
          <w:rFonts w:eastAsia="Calibri" w:hint="cs"/>
          <w:b/>
          <w:bCs/>
          <w:rtl/>
        </w:rPr>
        <w:t>,</w:t>
      </w:r>
      <w:r w:rsidRPr="00A25D7D">
        <w:rPr>
          <w:rFonts w:eastAsia="Calibri"/>
          <w:b/>
          <w:bCs/>
          <w:rtl/>
        </w:rPr>
        <w:t xml:space="preserve"> </w:t>
      </w:r>
      <w:r w:rsidRPr="00A25D7D">
        <w:rPr>
          <w:rFonts w:eastAsia="Calibri" w:hint="cs"/>
          <w:b/>
          <w:bCs/>
          <w:rtl/>
        </w:rPr>
        <w:t>2019 - 2025</w:t>
      </w:r>
    </w:p>
    <w:p w:rsidR="00A25D7D" w:rsidRPr="00A25D7D" w:rsidP="00A25D7D">
      <w:pPr>
        <w:spacing w:line="269" w:lineRule="auto"/>
        <w:jc w:val="center"/>
        <w:rPr>
          <w:rFonts w:eastAsia="Calibri"/>
        </w:rPr>
      </w:pPr>
      <w:r w:rsidRPr="00A25D7D">
        <w:rPr>
          <w:rFonts w:eastAsia="Calibri"/>
          <w:b/>
          <w:bCs/>
          <w:noProof/>
        </w:rPr>
        <w:drawing>
          <wp:inline distT="0" distB="0" distL="0" distR="0">
            <wp:extent cx="4546059" cy="2732672"/>
            <wp:effectExtent l="0" t="0" r="6985" b="0"/>
            <wp:docPr id="9" name="תמונה 9" descr="המידע מ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552286" cy="2736415"/>
                    </a:xfrm>
                    <a:prstGeom prst="rect">
                      <a:avLst/>
                    </a:prstGeom>
                    <a:noFill/>
                  </pic:spPr>
                </pic:pic>
              </a:graphicData>
            </a:graphic>
          </wp:inline>
        </w:drawing>
      </w:r>
      <w:r w:rsidRPr="00A25D7D">
        <w:rPr>
          <w:rFonts w:eastAsia="Calibri" w:hint="cs"/>
          <w:b/>
          <w:bCs/>
          <w:rtl/>
        </w:rPr>
        <w:t xml:space="preserve"> </w:t>
      </w:r>
    </w:p>
    <w:p w:rsidR="00A25D7D" w:rsidRPr="00A25D7D" w:rsidP="0074223C">
      <w:pPr>
        <w:spacing w:before="120" w:line="269" w:lineRule="auto"/>
        <w:rPr>
          <w:rFonts w:eastAsia="Calibri"/>
          <w:sz w:val="16"/>
          <w:szCs w:val="20"/>
          <w:rtl/>
        </w:rPr>
      </w:pPr>
      <w:r w:rsidRPr="00A25D7D">
        <w:rPr>
          <w:rFonts w:eastAsia="Calibri" w:hint="eastAsia"/>
          <w:sz w:val="16"/>
          <w:szCs w:val="20"/>
          <w:rtl/>
        </w:rPr>
        <w:t>על</w:t>
      </w:r>
      <w:r w:rsidRPr="00A25D7D">
        <w:rPr>
          <w:rFonts w:eastAsia="Calibri"/>
          <w:sz w:val="16"/>
          <w:szCs w:val="20"/>
          <w:rtl/>
        </w:rPr>
        <w:t xml:space="preserve"> פי </w:t>
      </w:r>
      <w:r w:rsidRPr="00A25D7D">
        <w:rPr>
          <w:rFonts w:eastAsia="Calibri" w:hint="eastAsia"/>
          <w:sz w:val="16"/>
          <w:szCs w:val="20"/>
          <w:rtl/>
        </w:rPr>
        <w:t>נתוני</w:t>
      </w:r>
      <w:r w:rsidRPr="00A25D7D">
        <w:rPr>
          <w:rFonts w:eastAsia="Calibri"/>
          <w:sz w:val="16"/>
          <w:szCs w:val="20"/>
          <w:rtl/>
        </w:rPr>
        <w:t xml:space="preserve"> </w:t>
      </w:r>
      <w:r w:rsidRPr="00A25D7D">
        <w:rPr>
          <w:rFonts w:eastAsia="Calibri" w:hint="eastAsia"/>
          <w:sz w:val="16"/>
          <w:szCs w:val="20"/>
          <w:rtl/>
        </w:rPr>
        <w:t>מינהלת</w:t>
      </w:r>
      <w:r w:rsidRPr="00A25D7D">
        <w:rPr>
          <w:rFonts w:eastAsia="Calibri"/>
          <w:sz w:val="16"/>
          <w:szCs w:val="20"/>
          <w:rtl/>
        </w:rPr>
        <w:t xml:space="preserve"> הגמלאות, בעיבוד משרד מבקר המדינה.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להלן בתרשים 5 </w:t>
      </w:r>
      <w:bookmarkStart w:id="15" w:name="_Hlk214867467"/>
      <w:r w:rsidRPr="00A25D7D">
        <w:rPr>
          <w:rFonts w:eastAsia="Calibri" w:hint="cs"/>
          <w:rtl/>
        </w:rPr>
        <w:t>שיעור הגמלאים שלא המציאו טופס 101 בשנים 2019 - 2025:</w:t>
      </w:r>
    </w:p>
    <w:bookmarkEnd w:id="15"/>
    <w:p w:rsidR="00A25D7D" w:rsidRPr="00A25D7D" w:rsidP="00A25D7D">
      <w:pPr>
        <w:spacing w:line="269" w:lineRule="auto"/>
        <w:ind w:left="-567"/>
        <w:rPr>
          <w:rFonts w:eastAsia="Calibri"/>
          <w:szCs w:val="20"/>
          <w:rtl/>
        </w:rPr>
      </w:pPr>
    </w:p>
    <w:p w:rsidR="00A25D7D" w:rsidRPr="00A25D7D" w:rsidP="00A25D7D">
      <w:pPr>
        <w:keepNext/>
        <w:keepLines/>
        <w:spacing w:line="269" w:lineRule="auto"/>
        <w:jc w:val="center"/>
        <w:rPr>
          <w:rFonts w:eastAsia="Calibri"/>
          <w:rtl/>
        </w:rPr>
      </w:pPr>
      <w:r w:rsidRPr="00A25D7D">
        <w:rPr>
          <w:rFonts w:eastAsia="Calibri" w:hint="cs"/>
          <w:rtl/>
        </w:rPr>
        <w:t>תרשים 5:</w:t>
      </w:r>
      <w:r w:rsidRPr="00A25D7D">
        <w:rPr>
          <w:rFonts w:eastAsia="Calibri"/>
          <w:rtl/>
        </w:rPr>
        <w:t xml:space="preserve"> </w:t>
      </w:r>
      <w:r w:rsidRPr="00A25D7D">
        <w:rPr>
          <w:rFonts w:eastAsia="Calibri"/>
          <w:b/>
          <w:bCs/>
          <w:rtl/>
        </w:rPr>
        <w:t>שיעור הגמלאים שלא המציאו טופס 101, 2019 - 2025</w:t>
      </w:r>
    </w:p>
    <w:p w:rsidR="00A25D7D" w:rsidRPr="00A25D7D" w:rsidP="00A25D7D">
      <w:pPr>
        <w:spacing w:line="269" w:lineRule="auto"/>
        <w:jc w:val="center"/>
        <w:rPr>
          <w:rFonts w:eastAsia="Calibri"/>
          <w:rtl/>
        </w:rPr>
      </w:pPr>
      <w:r w:rsidRPr="00A25D7D">
        <w:rPr>
          <w:rFonts w:eastAsia="Calibri"/>
          <w:noProof/>
        </w:rPr>
        <w:drawing>
          <wp:inline distT="0" distB="0" distL="0" distR="0">
            <wp:extent cx="4533664" cy="2725221"/>
            <wp:effectExtent l="0" t="0" r="635" b="0"/>
            <wp:docPr id="26" name="תמונה 26" descr="המידע מ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4540601" cy="2729391"/>
                    </a:xfrm>
                    <a:prstGeom prst="rect">
                      <a:avLst/>
                    </a:prstGeom>
                    <a:noFill/>
                  </pic:spPr>
                </pic:pic>
              </a:graphicData>
            </a:graphic>
          </wp:inline>
        </w:drawing>
      </w:r>
    </w:p>
    <w:p w:rsidR="00A25D7D" w:rsidRPr="00A25D7D" w:rsidP="00A25D7D">
      <w:pPr>
        <w:spacing w:line="269" w:lineRule="auto"/>
        <w:rPr>
          <w:rFonts w:eastAsia="Calibri"/>
          <w:sz w:val="16"/>
          <w:szCs w:val="20"/>
          <w:rtl/>
        </w:rPr>
      </w:pPr>
      <w:r w:rsidRPr="00A25D7D">
        <w:rPr>
          <w:rFonts w:eastAsia="Calibri" w:hint="eastAsia"/>
          <w:sz w:val="16"/>
          <w:szCs w:val="20"/>
          <w:rtl/>
        </w:rPr>
        <w:t>על</w:t>
      </w:r>
      <w:r w:rsidRPr="00A25D7D">
        <w:rPr>
          <w:rFonts w:eastAsia="Calibri"/>
          <w:sz w:val="16"/>
          <w:szCs w:val="20"/>
          <w:rtl/>
        </w:rPr>
        <w:t xml:space="preserve"> פי </w:t>
      </w:r>
      <w:r w:rsidRPr="00A25D7D">
        <w:rPr>
          <w:rFonts w:eastAsia="Calibri" w:hint="eastAsia"/>
          <w:sz w:val="16"/>
          <w:szCs w:val="20"/>
          <w:rtl/>
        </w:rPr>
        <w:t>נתוני</w:t>
      </w:r>
      <w:r w:rsidRPr="00A25D7D">
        <w:rPr>
          <w:rFonts w:eastAsia="Calibri"/>
          <w:sz w:val="16"/>
          <w:szCs w:val="20"/>
          <w:rtl/>
        </w:rPr>
        <w:t xml:space="preserve"> </w:t>
      </w:r>
      <w:r w:rsidRPr="00A25D7D">
        <w:rPr>
          <w:rFonts w:eastAsia="Calibri" w:hint="eastAsia"/>
          <w:sz w:val="16"/>
          <w:szCs w:val="20"/>
          <w:rtl/>
        </w:rPr>
        <w:t>מינהלת</w:t>
      </w:r>
      <w:r w:rsidRPr="00A25D7D">
        <w:rPr>
          <w:rFonts w:eastAsia="Calibri"/>
          <w:sz w:val="16"/>
          <w:szCs w:val="20"/>
          <w:rtl/>
        </w:rPr>
        <w:t xml:space="preserve"> הגמלאות, בעיבוד משרד מבקר המדינה.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מתרשימים 3 ו-4 עולה כי בשנים 2021 - 2023 חלה ירידה ניכרת בשיעור הגמלאים אשר לא המציאו טופס 101. עם זאת, בשנת 2025 חל גידול ביחס לשנים אלו בשיעור הגמלאים אשר לא המציאו טופס 101.</w:t>
      </w:r>
    </w:p>
    <w:p w:rsidR="00A25D7D" w:rsidRPr="00A25D7D" w:rsidP="00A25D7D">
      <w:pPr>
        <w:spacing w:line="269" w:lineRule="auto"/>
        <w:rPr>
          <w:rFonts w:eastAsia="Calibri"/>
          <w:rtl/>
        </w:rPr>
      </w:pPr>
    </w:p>
    <w:p w:rsidR="00A25D7D" w:rsidRPr="00A25D7D" w:rsidP="00A25D7D">
      <w:pPr>
        <w:spacing w:line="269" w:lineRule="auto"/>
        <w:rPr>
          <w:rFonts w:eastAsia="Calibri"/>
          <w:rtl/>
        </w:rPr>
      </w:pPr>
      <w:r w:rsidRPr="00A25D7D">
        <w:rPr>
          <w:rFonts w:eastAsia="Calibri" w:hint="cs"/>
          <w:rtl/>
        </w:rPr>
        <w:t xml:space="preserve">צוות הביקורת בדק אם המינהלת ניכתה </w:t>
      </w:r>
      <w:r w:rsidRPr="00A25D7D">
        <w:rPr>
          <w:rFonts w:eastAsia="Calibri"/>
          <w:rtl/>
        </w:rPr>
        <w:t>ל</w:t>
      </w:r>
      <w:r w:rsidRPr="00A25D7D">
        <w:rPr>
          <w:rFonts w:eastAsia="Calibri" w:hint="cs"/>
          <w:rtl/>
        </w:rPr>
        <w:t xml:space="preserve">פי </w:t>
      </w:r>
      <w:r w:rsidRPr="00A25D7D">
        <w:rPr>
          <w:rFonts w:eastAsia="Calibri"/>
          <w:rtl/>
        </w:rPr>
        <w:t>תקנות מס הכנסה</w:t>
      </w:r>
      <w:r w:rsidRPr="00A25D7D">
        <w:rPr>
          <w:rFonts w:eastAsia="Calibri" w:hint="cs"/>
          <w:rtl/>
        </w:rPr>
        <w:t xml:space="preserve"> את המס המרבי לגמלאים אשר לא המציאו טופס 101. בביקורת המעקב נמצא כי בשנת 2020 לא ניכתה </w:t>
      </w:r>
      <w:r w:rsidRPr="00A25D7D">
        <w:rPr>
          <w:rFonts w:eastAsia="Calibri" w:hint="eastAsia"/>
          <w:rtl/>
        </w:rPr>
        <w:t>מינהלת</w:t>
      </w:r>
      <w:r w:rsidRPr="00A25D7D">
        <w:rPr>
          <w:rFonts w:eastAsia="Calibri"/>
          <w:rtl/>
        </w:rPr>
        <w:t xml:space="preserve"> הגמלאות </w:t>
      </w:r>
      <w:r w:rsidRPr="00A25D7D">
        <w:rPr>
          <w:rFonts w:eastAsia="Calibri" w:hint="cs"/>
          <w:rtl/>
        </w:rPr>
        <w:t>מס מרבי ל-</w:t>
      </w:r>
      <w:r w:rsidRPr="00A25D7D">
        <w:rPr>
          <w:rFonts w:eastAsia="Calibri"/>
          <w:rtl/>
        </w:rPr>
        <w:t xml:space="preserve">35,833 </w:t>
      </w:r>
      <w:r w:rsidRPr="00A25D7D" w:rsidR="00A15EA8">
        <w:rPr>
          <w:rFonts w:eastAsia="Calibri" w:hint="cs"/>
          <w:rtl/>
        </w:rPr>
        <w:t>גמלאים</w:t>
      </w:r>
      <w:r w:rsidRPr="00A25D7D">
        <w:rPr>
          <w:rFonts w:eastAsia="Calibri"/>
          <w:rtl/>
        </w:rPr>
        <w:t xml:space="preserve"> </w:t>
      </w:r>
      <w:r w:rsidRPr="00A25D7D">
        <w:rPr>
          <w:rFonts w:eastAsia="Calibri" w:hint="cs"/>
          <w:rtl/>
        </w:rPr>
        <w:t>שלא המציאו טופס 101.</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בשנת</w:t>
      </w:r>
      <w:r w:rsidRPr="00A25D7D">
        <w:rPr>
          <w:rFonts w:eastAsia="Calibri"/>
          <w:rtl/>
        </w:rPr>
        <w:t xml:space="preserve"> 2021, </w:t>
      </w:r>
      <w:r w:rsidRPr="00A25D7D">
        <w:rPr>
          <w:rFonts w:eastAsia="Calibri" w:hint="eastAsia"/>
          <w:rtl/>
        </w:rPr>
        <w:t>לאחר</w:t>
      </w:r>
      <w:r w:rsidRPr="00A25D7D">
        <w:rPr>
          <w:rFonts w:eastAsia="Calibri"/>
          <w:rtl/>
        </w:rPr>
        <w:t xml:space="preserve"> </w:t>
      </w:r>
      <w:r w:rsidRPr="00A25D7D">
        <w:rPr>
          <w:rFonts w:eastAsia="Calibri" w:hint="eastAsia"/>
          <w:rtl/>
        </w:rPr>
        <w:t>ההקלות</w:t>
      </w:r>
      <w:r w:rsidRPr="00A25D7D">
        <w:rPr>
          <w:rFonts w:eastAsia="Calibri"/>
          <w:rtl/>
        </w:rPr>
        <w:t xml:space="preserve"> </w:t>
      </w:r>
      <w:r w:rsidRPr="00A25D7D">
        <w:rPr>
          <w:rFonts w:eastAsia="Calibri" w:hint="eastAsia"/>
          <w:rtl/>
        </w:rPr>
        <w:t>שפרסמה</w:t>
      </w:r>
      <w:r w:rsidRPr="00A25D7D">
        <w:rPr>
          <w:rFonts w:eastAsia="Calibri"/>
          <w:rtl/>
        </w:rPr>
        <w:t xml:space="preserve"> </w:t>
      </w:r>
      <w:r w:rsidRPr="00A25D7D">
        <w:rPr>
          <w:rFonts w:eastAsia="Calibri" w:hint="eastAsia"/>
          <w:rtl/>
        </w:rPr>
        <w:t>רשות</w:t>
      </w:r>
      <w:r w:rsidRPr="00A25D7D">
        <w:rPr>
          <w:rFonts w:eastAsia="Calibri"/>
          <w:rtl/>
        </w:rPr>
        <w:t xml:space="preserve"> </w:t>
      </w:r>
      <w:r w:rsidRPr="00A25D7D">
        <w:rPr>
          <w:rFonts w:eastAsia="Calibri" w:hint="eastAsia"/>
          <w:rtl/>
        </w:rPr>
        <w:t>המיסים</w:t>
      </w:r>
      <w:r w:rsidRPr="00A25D7D">
        <w:rPr>
          <w:rFonts w:eastAsia="Calibri" w:hint="cs"/>
          <w:rtl/>
        </w:rPr>
        <w:t xml:space="preserve"> באוקטובר 2021</w:t>
      </w:r>
      <w:r w:rsidRPr="00A25D7D">
        <w:rPr>
          <w:rFonts w:eastAsia="Calibri"/>
          <w:rtl/>
        </w:rPr>
        <w:t xml:space="preserve">, </w:t>
      </w:r>
      <w:r w:rsidRPr="00A25D7D">
        <w:rPr>
          <w:rFonts w:eastAsia="Calibri" w:hint="cs"/>
          <w:rtl/>
        </w:rPr>
        <w:t xml:space="preserve">ניכתה המינהלת </w:t>
      </w:r>
      <w:r w:rsidRPr="00A25D7D">
        <w:rPr>
          <w:rFonts w:eastAsia="Calibri" w:hint="eastAsia"/>
          <w:rtl/>
        </w:rPr>
        <w:t>מס</w:t>
      </w:r>
      <w:r w:rsidRPr="00A25D7D">
        <w:rPr>
          <w:rFonts w:eastAsia="Calibri"/>
          <w:rtl/>
        </w:rPr>
        <w:t xml:space="preserve"> </w:t>
      </w:r>
      <w:r w:rsidRPr="00A25D7D">
        <w:rPr>
          <w:rFonts w:eastAsia="Calibri" w:hint="eastAsia"/>
          <w:rtl/>
        </w:rPr>
        <w:t>מרבי</w:t>
      </w:r>
      <w:r w:rsidRPr="00A25D7D">
        <w:rPr>
          <w:rFonts w:eastAsia="Calibri"/>
          <w:rtl/>
        </w:rPr>
        <w:t xml:space="preserve"> </w:t>
      </w:r>
      <w:r w:rsidRPr="00A25D7D">
        <w:rPr>
          <w:rFonts w:eastAsia="Calibri" w:hint="cs"/>
          <w:rtl/>
        </w:rPr>
        <w:t>מ</w:t>
      </w:r>
      <w:r w:rsidRPr="00A25D7D">
        <w:rPr>
          <w:rFonts w:eastAsia="Calibri" w:hint="eastAsia"/>
          <w:rtl/>
        </w:rPr>
        <w:t>גמלאים</w:t>
      </w:r>
      <w:r w:rsidRPr="00A25D7D">
        <w:rPr>
          <w:rFonts w:eastAsia="Calibri"/>
          <w:rtl/>
        </w:rPr>
        <w:t xml:space="preserve"> החייבים במילוי טופס 101 אך לא </w:t>
      </w:r>
      <w:r w:rsidRPr="00A25D7D">
        <w:rPr>
          <w:rFonts w:eastAsia="Calibri" w:hint="cs"/>
          <w:rtl/>
        </w:rPr>
        <w:t>המציאו</w:t>
      </w:r>
      <w:r w:rsidRPr="00A25D7D">
        <w:rPr>
          <w:rFonts w:eastAsia="Calibri"/>
          <w:rtl/>
        </w:rPr>
        <w:t xml:space="preserve"> </w:t>
      </w:r>
      <w:r w:rsidRPr="00A25D7D">
        <w:rPr>
          <w:rFonts w:eastAsia="Calibri" w:hint="eastAsia"/>
          <w:rtl/>
        </w:rPr>
        <w:t>טופס</w:t>
      </w:r>
      <w:r w:rsidRPr="00A25D7D">
        <w:rPr>
          <w:rFonts w:eastAsia="Calibri"/>
          <w:rtl/>
        </w:rPr>
        <w:t xml:space="preserve"> </w:t>
      </w:r>
      <w:r w:rsidRPr="00A25D7D">
        <w:rPr>
          <w:rFonts w:eastAsia="Calibri" w:hint="eastAsia"/>
          <w:rtl/>
        </w:rPr>
        <w:t>זה</w:t>
      </w:r>
      <w:r w:rsidRPr="00A25D7D">
        <w:rPr>
          <w:rFonts w:eastAsia="Calibri" w:hint="cs"/>
          <w:rtl/>
        </w:rPr>
        <w:t>. מינהלת הגמלאות לא ניכתה מס מרבי בשנה זו מגמלאים שהמציאו תיאום מס לשנת המס, וזאת בהסתמך על כך שלצורך קבלת תיאום מס מרשות המיסים הם היו צריכים להצהיר על כלל הכנסותיהם לרשות המיסים. לאחר שנה זו ועד מועד סיום הביקורת המינהלת לא ניכתה מס מרבי מגמלאים אשר לא</w:t>
      </w:r>
      <w:r w:rsidRPr="00A25D7D">
        <w:rPr>
          <w:rFonts w:eastAsia="Calibri" w:hint="cs"/>
          <w:b/>
          <w:bCs/>
          <w:rtl/>
        </w:rPr>
        <w:t xml:space="preserve"> </w:t>
      </w:r>
      <w:r w:rsidRPr="00A25D7D">
        <w:rPr>
          <w:rFonts w:eastAsia="Calibri" w:hint="eastAsia"/>
          <w:rtl/>
        </w:rPr>
        <w:t>מילאו</w:t>
      </w:r>
      <w:r w:rsidRPr="00A25D7D">
        <w:rPr>
          <w:rFonts w:eastAsia="Calibri"/>
          <w:rtl/>
        </w:rPr>
        <w:t xml:space="preserve"> </w:t>
      </w:r>
      <w:r w:rsidRPr="00A25D7D">
        <w:rPr>
          <w:rFonts w:eastAsia="Calibri" w:hint="eastAsia"/>
          <w:rtl/>
        </w:rPr>
        <w:t>טופס</w:t>
      </w:r>
      <w:r w:rsidRPr="00A25D7D">
        <w:rPr>
          <w:rFonts w:eastAsia="Calibri"/>
          <w:rtl/>
        </w:rPr>
        <w:t xml:space="preserve"> 101 </w:t>
      </w:r>
      <w:r w:rsidRPr="00A25D7D">
        <w:rPr>
          <w:rFonts w:eastAsia="Calibri" w:hint="eastAsia"/>
          <w:rtl/>
        </w:rPr>
        <w:t>וחייבים</w:t>
      </w:r>
      <w:r w:rsidRPr="00A25D7D">
        <w:rPr>
          <w:rFonts w:eastAsia="Calibri"/>
          <w:rtl/>
        </w:rPr>
        <w:t xml:space="preserve"> </w:t>
      </w:r>
      <w:r w:rsidRPr="00A25D7D">
        <w:rPr>
          <w:rFonts w:eastAsia="Calibri" w:hint="cs"/>
          <w:rtl/>
        </w:rPr>
        <w:t>לעשות כן ע</w:t>
      </w:r>
      <w:r w:rsidRPr="00A25D7D">
        <w:rPr>
          <w:rFonts w:eastAsia="Calibri" w:hint="eastAsia"/>
          <w:rtl/>
        </w:rPr>
        <w:t>ל</w:t>
      </w:r>
      <w:r w:rsidRPr="00A25D7D">
        <w:rPr>
          <w:rFonts w:eastAsia="Calibri" w:hint="cs"/>
          <w:rtl/>
        </w:rPr>
        <w:t xml:space="preserve"> פי ה</w:t>
      </w:r>
      <w:r w:rsidRPr="00A25D7D">
        <w:rPr>
          <w:rFonts w:eastAsia="Calibri" w:hint="eastAsia"/>
          <w:rtl/>
        </w:rPr>
        <w:t>תקנות</w:t>
      </w:r>
      <w:r w:rsidRPr="00A25D7D">
        <w:rPr>
          <w:rFonts w:eastAsia="Calibri"/>
          <w:rtl/>
        </w:rPr>
        <w:t>.</w:t>
      </w:r>
    </w:p>
    <w:p w:rsidR="00A25D7D" w:rsidRPr="00A25D7D" w:rsidP="00A25D7D">
      <w:pPr>
        <w:spacing w:line="269" w:lineRule="auto"/>
        <w:rPr>
          <w:rFonts w:eastAsia="Calibri"/>
          <w:rtl/>
        </w:rPr>
      </w:pPr>
    </w:p>
    <w:p w:rsidR="00A25D7D" w:rsidRPr="00A25D7D" w:rsidP="00A25D7D">
      <w:pPr>
        <w:spacing w:line="269" w:lineRule="auto"/>
        <w:rPr>
          <w:rFonts w:eastAsia="Calibri"/>
          <w:rtl/>
        </w:rPr>
      </w:pPr>
      <w:r w:rsidRPr="00A25D7D">
        <w:rPr>
          <w:rFonts w:eastAsia="Calibri" w:hint="eastAsia"/>
          <w:rtl/>
        </w:rPr>
        <w:t>בביקורת</w:t>
      </w:r>
      <w:r w:rsidRPr="00A25D7D">
        <w:rPr>
          <w:rFonts w:eastAsia="Calibri"/>
          <w:rtl/>
        </w:rPr>
        <w:t xml:space="preserve"> המעקב </w:t>
      </w:r>
      <w:r w:rsidRPr="00A25D7D">
        <w:rPr>
          <w:rFonts w:eastAsia="Calibri" w:hint="eastAsia"/>
          <w:rtl/>
        </w:rPr>
        <w:t>נמצא</w:t>
      </w:r>
      <w:r w:rsidRPr="00A25D7D">
        <w:rPr>
          <w:rFonts w:eastAsia="Calibri"/>
          <w:rtl/>
        </w:rPr>
        <w:t xml:space="preserve"> כי </w:t>
      </w:r>
      <w:r w:rsidRPr="00A25D7D">
        <w:rPr>
          <w:rFonts w:eastAsia="Calibri" w:hint="cs"/>
          <w:rtl/>
        </w:rPr>
        <w:t xml:space="preserve">מאז שנת 2022 </w:t>
      </w:r>
      <w:r w:rsidRPr="00A25D7D">
        <w:rPr>
          <w:rFonts w:eastAsia="Calibri"/>
          <w:rtl/>
        </w:rPr>
        <w:t>המ</w:t>
      </w:r>
      <w:r w:rsidRPr="00A25D7D">
        <w:rPr>
          <w:rFonts w:eastAsia="Calibri" w:hint="cs"/>
          <w:rtl/>
        </w:rPr>
        <w:t>י</w:t>
      </w:r>
      <w:r w:rsidRPr="00A25D7D">
        <w:rPr>
          <w:rFonts w:eastAsia="Calibri"/>
          <w:rtl/>
        </w:rPr>
        <w:t>נהלת פועלת במטרה להעל</w:t>
      </w:r>
      <w:r w:rsidRPr="00A25D7D">
        <w:rPr>
          <w:rFonts w:eastAsia="Calibri" w:hint="cs"/>
          <w:rtl/>
        </w:rPr>
        <w:t>ו</w:t>
      </w:r>
      <w:r w:rsidRPr="00A25D7D">
        <w:rPr>
          <w:rFonts w:eastAsia="Calibri"/>
          <w:rtl/>
        </w:rPr>
        <w:t xml:space="preserve">ת </w:t>
      </w:r>
      <w:r w:rsidRPr="00A25D7D">
        <w:rPr>
          <w:rFonts w:eastAsia="Calibri" w:hint="cs"/>
          <w:rtl/>
        </w:rPr>
        <w:t xml:space="preserve">את </w:t>
      </w:r>
      <w:r w:rsidRPr="00A25D7D">
        <w:rPr>
          <w:rFonts w:eastAsia="Calibri"/>
          <w:rtl/>
        </w:rPr>
        <w:t xml:space="preserve">המודעות </w:t>
      </w:r>
      <w:r w:rsidRPr="00A25D7D">
        <w:rPr>
          <w:rFonts w:eastAsia="Calibri" w:hint="cs"/>
          <w:rtl/>
        </w:rPr>
        <w:t xml:space="preserve">ולהגדיל את שיעור </w:t>
      </w:r>
      <w:r w:rsidRPr="00A25D7D">
        <w:rPr>
          <w:rFonts w:eastAsia="Calibri"/>
          <w:rtl/>
        </w:rPr>
        <w:t xml:space="preserve">הגמלאים </w:t>
      </w:r>
      <w:r w:rsidRPr="00A25D7D">
        <w:rPr>
          <w:rFonts w:eastAsia="Calibri" w:hint="cs"/>
          <w:rtl/>
        </w:rPr>
        <w:t>ה</w:t>
      </w:r>
      <w:r w:rsidRPr="00A25D7D">
        <w:rPr>
          <w:rFonts w:eastAsia="Calibri"/>
          <w:rtl/>
        </w:rPr>
        <w:t>ממלאי</w:t>
      </w:r>
      <w:r w:rsidRPr="00A25D7D">
        <w:rPr>
          <w:rFonts w:eastAsia="Calibri" w:hint="cs"/>
          <w:rtl/>
        </w:rPr>
        <w:t>ם</w:t>
      </w:r>
      <w:r w:rsidRPr="00A25D7D">
        <w:rPr>
          <w:rFonts w:eastAsia="Calibri"/>
          <w:rtl/>
        </w:rPr>
        <w:t xml:space="preserve"> טופס 101. מינהלת הגמלאות מפעילה </w:t>
      </w:r>
      <w:r w:rsidRPr="00A25D7D">
        <w:rPr>
          <w:rFonts w:eastAsia="Calibri" w:hint="cs"/>
          <w:rtl/>
        </w:rPr>
        <w:t xml:space="preserve">פעם בשנה, במועד רלוונטי, </w:t>
      </w:r>
      <w:r w:rsidRPr="00A25D7D">
        <w:rPr>
          <w:rFonts w:eastAsia="Calibri"/>
          <w:rtl/>
        </w:rPr>
        <w:t>מוקדים ברחבי הארץ לסיוע לגמלאים במילוי טופס 101</w:t>
      </w:r>
      <w:r w:rsidRPr="00A25D7D">
        <w:rPr>
          <w:rFonts w:eastAsia="Calibri" w:hint="cs"/>
          <w:rtl/>
        </w:rPr>
        <w:t>,</w:t>
      </w:r>
      <w:r w:rsidRPr="00A25D7D">
        <w:rPr>
          <w:rFonts w:eastAsia="Calibri"/>
          <w:rtl/>
        </w:rPr>
        <w:t xml:space="preserve"> יוזמת הדרכות לסיוע במילוי טופס זה </w:t>
      </w:r>
      <w:r w:rsidRPr="00A25D7D">
        <w:rPr>
          <w:rFonts w:eastAsia="Calibri" w:hint="cs"/>
          <w:rtl/>
        </w:rPr>
        <w:t>ו</w:t>
      </w:r>
      <w:r w:rsidRPr="00A25D7D">
        <w:rPr>
          <w:rFonts w:eastAsia="Calibri"/>
          <w:rtl/>
        </w:rPr>
        <w:t xml:space="preserve">שולחת תזכורות </w:t>
      </w:r>
      <w:r w:rsidRPr="00A25D7D">
        <w:rPr>
          <w:rFonts w:eastAsia="Calibri" w:hint="cs"/>
          <w:rtl/>
        </w:rPr>
        <w:t xml:space="preserve">לגמלאים </w:t>
      </w:r>
      <w:r w:rsidRPr="00A25D7D">
        <w:rPr>
          <w:rFonts w:eastAsia="Calibri"/>
          <w:rtl/>
        </w:rPr>
        <w:t xml:space="preserve">הן על גבי תלושי הקצבאות והן בהודעות </w:t>
      </w:r>
      <w:r w:rsidRPr="00A25D7D">
        <w:rPr>
          <w:rFonts w:eastAsia="Calibri" w:hint="cs"/>
          <w:rtl/>
        </w:rPr>
        <w:t xml:space="preserve">ישירות באזור האישי באתר מינהלת הגמלאות במרשתת (אינטרנט).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בשנת 2021 היו 15,373 גמלאים שהיו חייבים במילוי טופס 101 ולא המציאו אותו (79,252 חייבים במילוי טופס 101, מתוכם 63,879 מילאו חובה זו). מינהלת הגמלאות ניכתה מס מרבי רק </w:t>
      </w:r>
      <w:r w:rsidR="00225D04">
        <w:rPr>
          <w:rFonts w:eastAsia="Calibri"/>
          <w:b/>
          <w:bCs/>
          <w:rtl/>
        </w:rPr>
        <w:br/>
      </w:r>
      <w:r w:rsidRPr="00A25D7D">
        <w:rPr>
          <w:rFonts w:eastAsia="Calibri" w:hint="cs"/>
          <w:b/>
          <w:bCs/>
          <w:rtl/>
        </w:rPr>
        <w:t xml:space="preserve">ל-5,058 גמלאים, ולגמלאים שהמציאו תיאום מס היא ניכתה מס בשיעור שנקבע בתיאום המס ולא ניכתה את המס המרבי. בשנת 2024 היו 9,538 (60,333 חייבים במילוי טופס 101, מהם 50,795 שמילאו חובה זו) בהתאמה. מינהלת הגמלאות ניכתה מס רק ל-3,000 גמלאים עד לגיל 75 </w:t>
      </w:r>
      <w:r w:rsidRPr="00A25D7D">
        <w:rPr>
          <w:rFonts w:eastAsia="Calibri"/>
          <w:b/>
          <w:bCs/>
          <w:rtl/>
        </w:rPr>
        <w:t>ולגמלאים שהמציאו תיאום מס היא ניכתה מס בשיעור שנקבע בתיאום המס ולא ניכתה את המס המרבי.</w:t>
      </w:r>
      <w:r w:rsidRPr="00A25D7D">
        <w:rPr>
          <w:rFonts w:eastAsia="Calibri" w:hint="cs"/>
          <w:b/>
          <w:b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בביקורת המעקב נמצא כי בשנים 2022, 2023 ובשנת 2025 לא נוכה מס מרבי מגמלאים אשר לא מילאו טופס 101 וחייבים לעשות כן לפי התקנות. עוד נמצא כי בשנים 2022 ו-2023 מספר הגמלאים שהיו חייבים במילוי טופס 101 ולא מילאו טופס זה היה 11,021 (47,994 חייבים </w:t>
      </w:r>
      <w:r w:rsidRPr="00A25D7D">
        <w:rPr>
          <w:rFonts w:eastAsia="Calibri" w:hint="cs"/>
          <w:b/>
          <w:bCs/>
          <w:rtl/>
        </w:rPr>
        <w:t>במילוי טופס 101, מהם 36,973 שמילאו חובה זו), ו-3,982 (55,301 חייבים במילוי מס, מהם 51,319 שמילאו חובה זו) בהתאמה מינואר ועד אמצע ספטמבר 2025 מספר הגמלאים שהיו חייבים במילוי טופס 101 ולא מילאו אותו היה 24,030 (71,915 חייבים במילוי טופס 101, מהם 47,885 שמילאו חובה זו). מכלל הגמלאים שהיו חייבים במילוי טופס 101 ולא המציאו אותו, חלקם הגישו תיאומי מס. מספר הגמלאים אשר הגישו תיאומי מס</w:t>
      </w:r>
      <w:r>
        <w:rPr>
          <w:rFonts w:eastAsia="Calibri"/>
          <w:b/>
          <w:bCs/>
          <w:vertAlign w:val="superscript"/>
          <w:rtl/>
        </w:rPr>
        <w:footnoteReference w:id="34"/>
      </w:r>
      <w:r w:rsidRPr="00A25D7D">
        <w:rPr>
          <w:rFonts w:eastAsia="Calibri" w:hint="cs"/>
          <w:b/>
          <w:bCs/>
          <w:rtl/>
        </w:rPr>
        <w:t xml:space="preserve"> בשנים 2022 ו-2023 היה 5,963 ו-1,714 בהתאמה, ומספרם </w:t>
      </w:r>
      <w:bookmarkStart w:id="16" w:name="_Hlk227221091"/>
      <w:r w:rsidRPr="00A25D7D">
        <w:rPr>
          <w:rFonts w:eastAsia="Calibri" w:hint="eastAsia"/>
          <w:b/>
          <w:bCs/>
          <w:rtl/>
        </w:rPr>
        <w:t>מינואר</w:t>
      </w:r>
      <w:r w:rsidRPr="00A25D7D">
        <w:rPr>
          <w:rFonts w:eastAsia="Calibri"/>
          <w:b/>
          <w:bCs/>
          <w:rtl/>
        </w:rPr>
        <w:t xml:space="preserve"> 2025 </w:t>
      </w:r>
      <w:r w:rsidRPr="00A25D7D">
        <w:rPr>
          <w:rFonts w:eastAsia="Calibri" w:hint="eastAsia"/>
          <w:b/>
          <w:bCs/>
          <w:rtl/>
        </w:rPr>
        <w:t>ועד</w:t>
      </w:r>
      <w:r w:rsidRPr="00A25D7D">
        <w:rPr>
          <w:rFonts w:eastAsia="Calibri"/>
          <w:b/>
          <w:bCs/>
          <w:rtl/>
        </w:rPr>
        <w:t xml:space="preserve"> </w:t>
      </w:r>
      <w:r w:rsidRPr="00A25D7D">
        <w:rPr>
          <w:rFonts w:eastAsia="Calibri" w:hint="eastAsia"/>
          <w:b/>
          <w:bCs/>
          <w:rtl/>
        </w:rPr>
        <w:t>אמצע</w:t>
      </w:r>
      <w:r w:rsidRPr="00A25D7D">
        <w:rPr>
          <w:rFonts w:eastAsia="Calibri"/>
          <w:b/>
          <w:bCs/>
          <w:rtl/>
        </w:rPr>
        <w:t xml:space="preserve"> </w:t>
      </w:r>
      <w:r w:rsidRPr="00A25D7D">
        <w:rPr>
          <w:rFonts w:eastAsia="Calibri" w:hint="eastAsia"/>
          <w:b/>
          <w:bCs/>
          <w:rtl/>
        </w:rPr>
        <w:t>ספטמבר</w:t>
      </w:r>
      <w:r w:rsidRPr="00A25D7D">
        <w:rPr>
          <w:rFonts w:eastAsia="Calibri"/>
          <w:b/>
          <w:bCs/>
          <w:rtl/>
        </w:rPr>
        <w:t xml:space="preserve"> 2025</w:t>
      </w:r>
      <w:r w:rsidRPr="00A25D7D">
        <w:rPr>
          <w:rFonts w:eastAsia="Calibri" w:hint="cs"/>
          <w:b/>
          <w:bCs/>
          <w:rtl/>
        </w:rPr>
        <w:t xml:space="preserve"> </w:t>
      </w:r>
      <w:bookmarkEnd w:id="16"/>
      <w:r w:rsidRPr="00A25D7D">
        <w:rPr>
          <w:rFonts w:eastAsia="Calibri" w:hint="cs"/>
          <w:b/>
          <w:bCs/>
          <w:rtl/>
        </w:rPr>
        <w:t>היה 10,029.</w:t>
      </w:r>
    </w:p>
    <w:p w:rsidR="00A25D7D" w:rsidRPr="00A25D7D" w:rsidP="00A25D7D">
      <w:pPr>
        <w:spacing w:line="269" w:lineRule="auto"/>
        <w:rPr>
          <w:rFonts w:eastAsia="Calibri"/>
          <w:b/>
          <w:bCs/>
          <w:rtl/>
        </w:rPr>
      </w:pPr>
      <w:bookmarkStart w:id="17" w:name="_Hlk220582386"/>
    </w:p>
    <w:p w:rsidR="00A25D7D" w:rsidRPr="00A25D7D" w:rsidP="00A25D7D">
      <w:pPr>
        <w:spacing w:line="269" w:lineRule="auto"/>
        <w:rPr>
          <w:rFonts w:eastAsia="Calibri"/>
          <w:b/>
          <w:bCs/>
          <w:rtl/>
        </w:rPr>
      </w:pPr>
      <w:r w:rsidRPr="00A25D7D">
        <w:rPr>
          <w:rFonts w:eastAsia="Calibri" w:hint="cs"/>
          <w:b/>
          <w:bCs/>
          <w:rtl/>
        </w:rPr>
        <w:t xml:space="preserve">בביקורת הקודמת עלה כי מינהלת הגמלאות לא ניכתה מס מרבי לגמלאים שלא הגישו טופס 101 ובכך פעלה שלא על פי תקנות מס הכנסה. בביקורת המעקב נמצא כי הליקוי תוקן במידה מועטה. </w:t>
      </w:r>
      <w:r w:rsidRPr="00A25D7D">
        <w:rPr>
          <w:rFonts w:eastAsia="Calibri"/>
          <w:b/>
          <w:bCs/>
          <w:rtl/>
        </w:rPr>
        <w:t>המ</w:t>
      </w:r>
      <w:r w:rsidRPr="00A25D7D">
        <w:rPr>
          <w:rFonts w:eastAsia="Calibri" w:hint="cs"/>
          <w:b/>
          <w:bCs/>
          <w:rtl/>
        </w:rPr>
        <w:t>י</w:t>
      </w:r>
      <w:r w:rsidRPr="00A25D7D">
        <w:rPr>
          <w:rFonts w:eastAsia="Calibri"/>
          <w:b/>
          <w:bCs/>
          <w:rtl/>
        </w:rPr>
        <w:t xml:space="preserve">נהלת פועלת </w:t>
      </w:r>
      <w:r w:rsidRPr="00A25D7D">
        <w:rPr>
          <w:rFonts w:eastAsia="Calibri" w:hint="eastAsia"/>
          <w:b/>
          <w:bCs/>
          <w:rtl/>
        </w:rPr>
        <w:t>מאז</w:t>
      </w:r>
      <w:r w:rsidRPr="00A25D7D">
        <w:rPr>
          <w:rFonts w:eastAsia="Calibri"/>
          <w:b/>
          <w:bCs/>
          <w:rtl/>
        </w:rPr>
        <w:t xml:space="preserve"> שנת 2022 במטרה להעל</w:t>
      </w:r>
      <w:r w:rsidRPr="00A25D7D">
        <w:rPr>
          <w:rFonts w:eastAsia="Calibri" w:hint="cs"/>
          <w:b/>
          <w:bCs/>
          <w:rtl/>
        </w:rPr>
        <w:t>ו</w:t>
      </w:r>
      <w:r w:rsidRPr="00A25D7D">
        <w:rPr>
          <w:rFonts w:eastAsia="Calibri"/>
          <w:b/>
          <w:bCs/>
          <w:rtl/>
        </w:rPr>
        <w:t xml:space="preserve">ת </w:t>
      </w:r>
      <w:r w:rsidRPr="00A25D7D">
        <w:rPr>
          <w:rFonts w:eastAsia="Calibri" w:hint="cs"/>
          <w:b/>
          <w:bCs/>
          <w:rtl/>
        </w:rPr>
        <w:t xml:space="preserve">את </w:t>
      </w:r>
      <w:r w:rsidRPr="00A25D7D">
        <w:rPr>
          <w:rFonts w:eastAsia="Calibri"/>
          <w:b/>
          <w:bCs/>
          <w:rtl/>
        </w:rPr>
        <w:t>המודעות</w:t>
      </w:r>
      <w:r w:rsidRPr="00A25D7D">
        <w:rPr>
          <w:rFonts w:eastAsia="Calibri" w:hint="cs"/>
          <w:b/>
          <w:bCs/>
          <w:rtl/>
        </w:rPr>
        <w:t xml:space="preserve"> למילוי טופס 101</w:t>
      </w:r>
      <w:r w:rsidRPr="00A25D7D">
        <w:rPr>
          <w:rFonts w:eastAsia="Calibri"/>
          <w:b/>
          <w:bCs/>
          <w:rtl/>
        </w:rPr>
        <w:t xml:space="preserve"> </w:t>
      </w:r>
      <w:r w:rsidRPr="00A25D7D">
        <w:rPr>
          <w:rFonts w:eastAsia="Calibri" w:hint="eastAsia"/>
          <w:b/>
          <w:bCs/>
          <w:rtl/>
        </w:rPr>
        <w:t>ולהגד</w:t>
      </w:r>
      <w:r w:rsidRPr="00A25D7D">
        <w:rPr>
          <w:rFonts w:eastAsia="Calibri" w:hint="cs"/>
          <w:b/>
          <w:bCs/>
          <w:rtl/>
        </w:rPr>
        <w:t>י</w:t>
      </w:r>
      <w:r w:rsidRPr="00A25D7D">
        <w:rPr>
          <w:rFonts w:eastAsia="Calibri" w:hint="eastAsia"/>
          <w:b/>
          <w:bCs/>
          <w:rtl/>
        </w:rPr>
        <w:t>ל</w:t>
      </w:r>
      <w:r w:rsidRPr="00A25D7D">
        <w:rPr>
          <w:rFonts w:eastAsia="Calibri" w:hint="cs"/>
          <w:b/>
          <w:bCs/>
          <w:rtl/>
        </w:rPr>
        <w:t xml:space="preserve"> את</w:t>
      </w:r>
      <w:r w:rsidRPr="00A25D7D">
        <w:rPr>
          <w:rFonts w:eastAsia="Calibri"/>
          <w:b/>
          <w:bCs/>
          <w:rtl/>
        </w:rPr>
        <w:t xml:space="preserve"> שיעור הגמלאים </w:t>
      </w:r>
      <w:r w:rsidRPr="00A25D7D">
        <w:rPr>
          <w:rFonts w:eastAsia="Calibri" w:hint="eastAsia"/>
          <w:b/>
          <w:bCs/>
          <w:rtl/>
        </w:rPr>
        <w:t>ה</w:t>
      </w:r>
      <w:r w:rsidRPr="00A25D7D">
        <w:rPr>
          <w:rFonts w:eastAsia="Calibri"/>
          <w:b/>
          <w:bCs/>
          <w:rtl/>
        </w:rPr>
        <w:t>ממלאי</w:t>
      </w:r>
      <w:r w:rsidRPr="00A25D7D">
        <w:rPr>
          <w:rFonts w:eastAsia="Calibri" w:hint="eastAsia"/>
          <w:b/>
          <w:bCs/>
          <w:rtl/>
        </w:rPr>
        <w:t>ם</w:t>
      </w:r>
      <w:r w:rsidRPr="00A25D7D">
        <w:rPr>
          <w:rFonts w:eastAsia="Calibri"/>
          <w:b/>
          <w:bCs/>
          <w:rtl/>
        </w:rPr>
        <w:t xml:space="preserve"> </w:t>
      </w:r>
      <w:r w:rsidRPr="00A25D7D">
        <w:rPr>
          <w:rFonts w:eastAsia="Calibri" w:hint="cs"/>
          <w:b/>
          <w:bCs/>
          <w:rtl/>
        </w:rPr>
        <w:t xml:space="preserve">אותו. </w:t>
      </w:r>
      <w:r w:rsidRPr="00A25D7D">
        <w:rPr>
          <w:rFonts w:eastAsia="Calibri"/>
          <w:b/>
          <w:bCs/>
          <w:rtl/>
        </w:rPr>
        <w:t xml:space="preserve">בשנים 2021 - 2023 חלה ירידה </w:t>
      </w:r>
      <w:r w:rsidRPr="00A25D7D">
        <w:rPr>
          <w:rFonts w:eastAsia="Calibri" w:hint="cs"/>
          <w:b/>
          <w:bCs/>
          <w:rtl/>
        </w:rPr>
        <w:t>ניכרת</w:t>
      </w:r>
      <w:r w:rsidRPr="00A25D7D">
        <w:rPr>
          <w:rFonts w:eastAsia="Calibri"/>
          <w:b/>
          <w:bCs/>
          <w:rtl/>
        </w:rPr>
        <w:t xml:space="preserve"> בשיעור הגמלאים אשר לא המציאו טופס</w:t>
      </w:r>
      <w:r w:rsidRPr="00A25D7D">
        <w:rPr>
          <w:rFonts w:eastAsia="Calibri" w:hint="cs"/>
          <w:b/>
          <w:bCs/>
          <w:rtl/>
        </w:rPr>
        <w:t xml:space="preserve"> 101 (61% ו-48% בשנים 2019 ו-2020 בהתאמה, לעומת 19%, 23% ו-7% בשנים 2021 - 2023, בהתאמה).</w:t>
      </w:r>
      <w:r w:rsidRPr="00A25D7D">
        <w:rPr>
          <w:rFonts w:eastAsia="Calibri"/>
          <w:b/>
          <w:bCs/>
          <w:rtl/>
        </w:rPr>
        <w:t xml:space="preserve"> </w:t>
      </w:r>
      <w:r w:rsidRPr="00A25D7D">
        <w:rPr>
          <w:rFonts w:eastAsia="Calibri" w:hint="eastAsia"/>
          <w:b/>
          <w:bCs/>
          <w:rtl/>
        </w:rPr>
        <w:t>עם</w:t>
      </w:r>
      <w:r w:rsidRPr="00A25D7D">
        <w:rPr>
          <w:rFonts w:eastAsia="Calibri"/>
          <w:b/>
          <w:bCs/>
          <w:rtl/>
        </w:rPr>
        <w:t xml:space="preserve"> </w:t>
      </w:r>
      <w:r w:rsidRPr="00A25D7D">
        <w:rPr>
          <w:rFonts w:eastAsia="Calibri" w:hint="eastAsia"/>
          <w:b/>
          <w:bCs/>
          <w:rtl/>
        </w:rPr>
        <w:t>זאת</w:t>
      </w:r>
      <w:r w:rsidRPr="00A25D7D">
        <w:rPr>
          <w:rFonts w:eastAsia="Calibri"/>
          <w:b/>
          <w:bCs/>
          <w:rtl/>
        </w:rPr>
        <w:t>,</w:t>
      </w:r>
      <w:r w:rsidRPr="00A25D7D">
        <w:rPr>
          <w:rFonts w:eastAsia="Calibri"/>
          <w:rtl/>
        </w:rPr>
        <w:t xml:space="preserve"> </w:t>
      </w:r>
      <w:r w:rsidRPr="00A25D7D">
        <w:rPr>
          <w:rFonts w:eastAsia="Calibri" w:hint="cs"/>
          <w:b/>
          <w:bCs/>
          <w:rtl/>
        </w:rPr>
        <w:t xml:space="preserve">מינהלת הגמלאות לא ניכתה מס מרבי לגמלאים שלא המציאו טופס 101 בשנים 2020, 2022, 2023 ובשנת 2025. אי-ניכוי מס מרבי במקרים שבהם הגמלאי לא הגיש טופס 101 עלול להביא לחישוב מס שגוי מצד מינהלת הגמלאות ולגרום לחסרון מס למדינה. </w:t>
      </w:r>
    </w:p>
    <w:bookmarkEnd w:id="17"/>
    <w:p w:rsidR="00A25D7D" w:rsidRPr="00A25D7D" w:rsidP="00A25D7D">
      <w:pPr>
        <w:spacing w:line="269" w:lineRule="auto"/>
        <w:rPr>
          <w:rFonts w:eastAsia="Calibri"/>
          <w:b/>
          <w:bCs/>
          <w:rtl/>
        </w:rPr>
      </w:pPr>
    </w:p>
    <w:p w:rsidR="00A25D7D" w:rsidRPr="00A25D7D" w:rsidP="00A25D7D">
      <w:pPr>
        <w:spacing w:line="269" w:lineRule="auto"/>
        <w:jc w:val="center"/>
        <w:rPr>
          <w:rFonts w:eastAsia="Calibri"/>
          <w:b/>
          <w:bCs/>
          <w:rtl/>
          <w:lang w:eastAsia="he-IL"/>
        </w:rPr>
      </w:pPr>
      <w:r w:rsidRPr="00A25D7D">
        <w:rPr>
          <w:rFonts w:eastAsia="Calibri"/>
          <w:sz w:val="16"/>
          <w:szCs w:val="16"/>
          <w:rtl/>
        </w:rPr>
        <w:t xml:space="preserve"> </w:t>
      </w:r>
      <w:r w:rsidRPr="00A25D7D">
        <w:rPr>
          <w:rFonts w:eastAsia="Calibri" w:hint="cs"/>
          <w:b/>
          <w:bCs/>
          <w:rtl/>
          <w:lang w:eastAsia="he-IL"/>
        </w:rPr>
        <w:t>מידת תיקון הליקוי</w:t>
      </w:r>
    </w:p>
    <w:p w:rsidR="00A25D7D" w:rsidRPr="00A25D7D" w:rsidP="00A25D7D">
      <w:pPr>
        <w:spacing w:line="269" w:lineRule="auto"/>
        <w:jc w:val="center"/>
        <w:rPr>
          <w:rFonts w:eastAsia="Calibri"/>
          <w:b/>
          <w:bCs/>
          <w:rtl/>
        </w:rPr>
      </w:pPr>
      <w:r w:rsidRPr="00A25D7D">
        <w:rPr>
          <w:rFonts w:eastAsia="Calibri"/>
          <w:noProof/>
        </w:rPr>
        <w:drawing>
          <wp:inline distT="0" distB="0" distL="0" distR="0">
            <wp:extent cx="3422650" cy="933450"/>
            <wp:effectExtent l="0" t="0" r="6350" b="0"/>
            <wp:docPr id="8" name="תמונה 8"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inline>
        </w:drawing>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מינהלת הגמלאות מסרה בתשובתה כי במקרים בהם לא הוגש טופס 101 במועד, היא שלחה תזכורות, קיימה שיחות וביצעה פעולות יזומות נוספות. עוד מסרה מינהלת הגמלאות כי פעלה בתיאום עם מטה החשב הכללי ובשיקול דעת והפעילה את מנגנון ניכוי המס המרבי תוך התאמה למציאות המשתנה.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משרד מבקר המדינה מציין לחיוב את פעולות מינהלת הגמלאות </w:t>
      </w:r>
      <w:r w:rsidRPr="00A25D7D">
        <w:rPr>
          <w:rFonts w:eastAsia="Calibri"/>
          <w:b/>
          <w:bCs/>
          <w:rtl/>
        </w:rPr>
        <w:t xml:space="preserve">להעלאת המודעות בקרב </w:t>
      </w:r>
      <w:r w:rsidRPr="00A25D7D">
        <w:rPr>
          <w:rFonts w:eastAsia="Calibri" w:hint="cs"/>
          <w:b/>
          <w:bCs/>
          <w:rtl/>
        </w:rPr>
        <w:t>הגמלאים</w:t>
      </w:r>
      <w:r w:rsidRPr="00A25D7D">
        <w:rPr>
          <w:rFonts w:eastAsia="Calibri"/>
          <w:b/>
          <w:bCs/>
          <w:rtl/>
        </w:rPr>
        <w:t xml:space="preserve"> למילוי טופסי 101 </w:t>
      </w:r>
      <w:r w:rsidRPr="00A25D7D">
        <w:rPr>
          <w:rFonts w:eastAsia="Calibri" w:hint="cs"/>
          <w:b/>
          <w:bCs/>
          <w:rtl/>
        </w:rPr>
        <w:t>ולהגדלת</w:t>
      </w:r>
      <w:r w:rsidRPr="00A25D7D">
        <w:rPr>
          <w:rFonts w:eastAsia="Calibri"/>
          <w:b/>
          <w:bCs/>
          <w:rtl/>
        </w:rPr>
        <w:t xml:space="preserve"> שיעור </w:t>
      </w:r>
      <w:r w:rsidRPr="00A25D7D">
        <w:rPr>
          <w:rFonts w:eastAsia="Calibri" w:hint="cs"/>
          <w:b/>
          <w:bCs/>
          <w:rtl/>
        </w:rPr>
        <w:t>ה</w:t>
      </w:r>
      <w:r w:rsidRPr="00A25D7D">
        <w:rPr>
          <w:rFonts w:eastAsia="Calibri"/>
          <w:b/>
          <w:bCs/>
          <w:rtl/>
        </w:rPr>
        <w:t>ממלאי</w:t>
      </w:r>
      <w:r w:rsidRPr="00A25D7D">
        <w:rPr>
          <w:rFonts w:eastAsia="Calibri" w:hint="cs"/>
          <w:b/>
          <w:bCs/>
          <w:rtl/>
        </w:rPr>
        <w:t>ם</w:t>
      </w:r>
      <w:r w:rsidRPr="00A25D7D">
        <w:rPr>
          <w:rFonts w:eastAsia="Calibri"/>
          <w:b/>
          <w:bCs/>
          <w:rtl/>
        </w:rPr>
        <w:t xml:space="preserve"> בקרב הגמלאים.</w:t>
      </w:r>
      <w:r w:rsidRPr="00A25D7D">
        <w:rPr>
          <w:rFonts w:eastAsia="Calibri" w:hint="cs"/>
          <w:b/>
          <w:bCs/>
          <w:rtl/>
        </w:rPr>
        <w:t xml:space="preserve"> עם זאת, על מינהלת הגמלאות לפעול ליישום מלא של תקנות מס הכנסה תוך ביצוע ניכוי מס מרבי על קצבאות של גמלאים שאינם ממלאים טופס 101.</w:t>
      </w:r>
    </w:p>
    <w:p w:rsidR="00A25D7D" w:rsidRPr="00A25D7D" w:rsidP="00A25D7D">
      <w:pPr>
        <w:spacing w:line="269" w:lineRule="auto"/>
        <w:rPr>
          <w:rFonts w:eastAsia="Calibri"/>
          <w:rtl/>
        </w:rPr>
      </w:pPr>
    </w:p>
    <w:p w:rsidR="00A25D7D" w:rsidRPr="00A25D7D" w:rsidP="00A25D7D">
      <w:pPr>
        <w:keepNext/>
        <w:keepLines/>
        <w:spacing w:line="269" w:lineRule="auto"/>
        <w:ind w:left="-2"/>
        <w:outlineLvl w:val="2"/>
        <w:rPr>
          <w:rFonts w:eastAsia="Times New Roman"/>
          <w:bCs/>
          <w:szCs w:val="28"/>
          <w:u w:val="single"/>
          <w:rtl/>
        </w:rPr>
      </w:pPr>
      <w:r w:rsidRPr="00A25D7D">
        <w:rPr>
          <w:rFonts w:eastAsia="Times New Roman" w:hint="eastAsia"/>
          <w:bCs/>
          <w:szCs w:val="28"/>
          <w:u w:val="single"/>
          <w:rtl/>
        </w:rPr>
        <w:t>קיום</w:t>
      </w:r>
      <w:r w:rsidRPr="00A25D7D">
        <w:rPr>
          <w:rFonts w:eastAsia="Times New Roman"/>
          <w:bCs/>
          <w:szCs w:val="28"/>
          <w:u w:val="single"/>
          <w:rtl/>
        </w:rPr>
        <w:t xml:space="preserve"> </w:t>
      </w:r>
      <w:r w:rsidRPr="00A25D7D">
        <w:rPr>
          <w:rFonts w:eastAsia="Times New Roman" w:hint="eastAsia"/>
          <w:bCs/>
          <w:szCs w:val="28"/>
          <w:u w:val="single"/>
          <w:rtl/>
        </w:rPr>
        <w:t>בקרות</w:t>
      </w:r>
      <w:r w:rsidRPr="00A25D7D">
        <w:rPr>
          <w:rFonts w:eastAsia="Times New Roman"/>
          <w:bCs/>
          <w:szCs w:val="28"/>
          <w:u w:val="single"/>
          <w:rtl/>
        </w:rPr>
        <w:t xml:space="preserve"> </w:t>
      </w:r>
      <w:r w:rsidRPr="00A25D7D">
        <w:rPr>
          <w:rFonts w:eastAsia="Times New Roman" w:hint="eastAsia"/>
          <w:bCs/>
          <w:szCs w:val="28"/>
          <w:u w:val="single"/>
          <w:rtl/>
        </w:rPr>
        <w:t>על</w:t>
      </w:r>
      <w:r w:rsidRPr="00A25D7D">
        <w:rPr>
          <w:rFonts w:eastAsia="Times New Roman"/>
          <w:bCs/>
          <w:szCs w:val="28"/>
          <w:u w:val="single"/>
          <w:rtl/>
        </w:rPr>
        <w:t xml:space="preserve"> </w:t>
      </w:r>
      <w:r w:rsidRPr="00A25D7D">
        <w:rPr>
          <w:rFonts w:eastAsia="Times New Roman" w:hint="eastAsia"/>
          <w:bCs/>
          <w:szCs w:val="28"/>
          <w:u w:val="single"/>
          <w:rtl/>
        </w:rPr>
        <w:t>תשלום</w:t>
      </w:r>
      <w:r w:rsidRPr="00A25D7D">
        <w:rPr>
          <w:rFonts w:eastAsia="Times New Roman"/>
          <w:bCs/>
          <w:szCs w:val="28"/>
          <w:u w:val="single"/>
          <w:rtl/>
        </w:rPr>
        <w:t xml:space="preserve"> </w:t>
      </w:r>
      <w:r w:rsidRPr="00A25D7D">
        <w:rPr>
          <w:rFonts w:eastAsia="Times New Roman" w:hint="eastAsia"/>
          <w:bCs/>
          <w:szCs w:val="28"/>
          <w:u w:val="single"/>
          <w:rtl/>
        </w:rPr>
        <w:t>קצבה</w:t>
      </w:r>
    </w:p>
    <w:p w:rsidR="00A25D7D" w:rsidRPr="00A25D7D" w:rsidP="00A25D7D">
      <w:pPr>
        <w:spacing w:line="269" w:lineRule="auto"/>
        <w:ind w:left="-567"/>
        <w:rPr>
          <w:rFonts w:eastAsia="Calibri"/>
          <w:szCs w:val="20"/>
          <w:rtl/>
        </w:rPr>
      </w:pPr>
    </w:p>
    <w:p w:rsidR="00A25D7D" w:rsidP="00A25D7D">
      <w:pPr>
        <w:spacing w:line="269" w:lineRule="auto"/>
        <w:ind w:left="-2" w:firstLine="2"/>
        <w:rPr>
          <w:rFonts w:eastAsia="Calibri"/>
          <w:rtl/>
        </w:rPr>
      </w:pPr>
      <w:r w:rsidRPr="00A25D7D">
        <w:rPr>
          <w:rFonts w:eastAsia="Calibri" w:hint="cs"/>
          <w:rtl/>
        </w:rPr>
        <w:t>תשלום גמלאות בסך של יותר מ-12.8 מיליארד ש"ח</w:t>
      </w:r>
      <w:r>
        <w:rPr>
          <w:rFonts w:eastAsia="Calibri"/>
          <w:vertAlign w:val="superscript"/>
          <w:rtl/>
        </w:rPr>
        <w:footnoteReference w:id="35"/>
      </w:r>
      <w:r w:rsidRPr="00A25D7D">
        <w:rPr>
          <w:rFonts w:eastAsia="Calibri" w:hint="cs"/>
          <w:rtl/>
        </w:rPr>
        <w:t xml:space="preserve"> בשנה לכ-120,000 גמלאים ושאירים, שעליו ממונה מינהלת הגמלאות, הוא תהליך מורכב הכולל ממשקים עם גורמי חוץ וממשקים בין היחידות השונות. עקב כך נדרשת בקרה על תהליכי העבודה, תהליכי קביעת הקצבה, תהליכי קביעת המשכורת הקובעת, התשלום, המיסוי וההתחשבנות. </w:t>
      </w:r>
      <w:r w:rsidRPr="00A25D7D">
        <w:rPr>
          <w:rFonts w:eastAsia="Calibri"/>
          <w:rtl/>
        </w:rPr>
        <w:t xml:space="preserve">מחלקת החשבות </w:t>
      </w:r>
      <w:r w:rsidRPr="00A25D7D">
        <w:rPr>
          <w:rFonts w:eastAsia="Calibri" w:hint="cs"/>
          <w:rtl/>
        </w:rPr>
        <w:t xml:space="preserve">במינהלת הגמלאות </w:t>
      </w:r>
      <w:r w:rsidRPr="00A25D7D">
        <w:rPr>
          <w:rFonts w:eastAsia="Calibri"/>
          <w:rtl/>
        </w:rPr>
        <w:t xml:space="preserve">אחראית על ריכוז הבקרות, </w:t>
      </w:r>
      <w:r w:rsidRPr="00A25D7D">
        <w:rPr>
          <w:rFonts w:eastAsia="Calibri" w:hint="cs"/>
          <w:rtl/>
        </w:rPr>
        <w:t>ל</w:t>
      </w:r>
      <w:r w:rsidRPr="00A25D7D">
        <w:rPr>
          <w:rFonts w:eastAsia="Calibri"/>
          <w:rtl/>
        </w:rPr>
        <w:t>הפקת הדוחות ו</w:t>
      </w:r>
      <w:r w:rsidRPr="00A25D7D">
        <w:rPr>
          <w:rFonts w:eastAsia="Calibri" w:hint="cs"/>
          <w:rtl/>
        </w:rPr>
        <w:t>ל</w:t>
      </w:r>
      <w:r w:rsidRPr="00A25D7D">
        <w:rPr>
          <w:rFonts w:eastAsia="Calibri"/>
          <w:rtl/>
        </w:rPr>
        <w:t xml:space="preserve">מעקב אחר ממצאים, ואילו המחלקות </w:t>
      </w:r>
      <w:r w:rsidRPr="00A25D7D">
        <w:rPr>
          <w:rFonts w:eastAsia="Calibri" w:hint="cs"/>
          <w:rtl/>
        </w:rPr>
        <w:t>השונות</w:t>
      </w:r>
      <w:r w:rsidRPr="00A25D7D">
        <w:rPr>
          <w:rFonts w:eastAsia="Calibri"/>
          <w:rtl/>
        </w:rPr>
        <w:t xml:space="preserve"> הן </w:t>
      </w:r>
      <w:r w:rsidRPr="00A25D7D">
        <w:rPr>
          <w:rFonts w:eastAsia="Calibri" w:hint="cs"/>
          <w:rtl/>
        </w:rPr>
        <w:t xml:space="preserve">לרוב </w:t>
      </w:r>
      <w:r w:rsidRPr="00A25D7D">
        <w:rPr>
          <w:rFonts w:eastAsia="Calibri"/>
          <w:rtl/>
        </w:rPr>
        <w:t>הגורם המבצע</w:t>
      </w:r>
      <w:r w:rsidRPr="00A25D7D">
        <w:rPr>
          <w:rFonts w:eastAsia="Calibri" w:hint="cs"/>
          <w:rtl/>
        </w:rPr>
        <w:t xml:space="preserve"> את הבדיקות או השותף לביצוען.</w:t>
      </w:r>
      <w:r w:rsidRPr="00A25D7D">
        <w:rPr>
          <w:rFonts w:eastAsia="Calibri"/>
          <w:rtl/>
        </w:rPr>
        <w:t xml:space="preserve"> </w:t>
      </w:r>
    </w:p>
    <w:p w:rsidR="00782875" w:rsidRPr="007B33EB" w:rsidP="007B33EB">
      <w:pPr>
        <w:spacing w:line="269" w:lineRule="auto"/>
        <w:rPr>
          <w:rFonts w:eastAsia="Calibri"/>
          <w:b/>
          <w:rtl/>
        </w:rPr>
      </w:pPr>
    </w:p>
    <w:p w:rsidR="00A25D7D" w:rsidRPr="00A25D7D" w:rsidP="00A25D7D">
      <w:pPr>
        <w:keepNext/>
        <w:keepLines/>
        <w:spacing w:line="269" w:lineRule="auto"/>
        <w:outlineLvl w:val="3"/>
        <w:rPr>
          <w:rFonts w:eastAsia="Times New Roman"/>
          <w:bCs/>
          <w:szCs w:val="26"/>
          <w:rtl/>
        </w:rPr>
      </w:pPr>
      <w:r w:rsidRPr="00A25D7D">
        <w:rPr>
          <w:rFonts w:eastAsia="Times New Roman" w:hint="cs"/>
          <w:bCs/>
          <w:szCs w:val="26"/>
          <w:rtl/>
        </w:rPr>
        <w:t>קיום בקרות - מחלקת תשלומים ויישום הסכמים</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rtl/>
        </w:rPr>
      </w:pPr>
      <w:r w:rsidRPr="00A25D7D">
        <w:rPr>
          <w:rFonts w:eastAsia="Calibri" w:hint="eastAsia"/>
          <w:b/>
          <w:rtl/>
        </w:rPr>
        <w:t>מחלקת</w:t>
      </w:r>
      <w:r w:rsidRPr="00A25D7D">
        <w:rPr>
          <w:rFonts w:eastAsia="Calibri"/>
          <w:b/>
          <w:rtl/>
        </w:rPr>
        <w:t xml:space="preserve"> </w:t>
      </w:r>
      <w:r w:rsidRPr="00A25D7D">
        <w:rPr>
          <w:rFonts w:eastAsia="Calibri" w:hint="eastAsia"/>
          <w:b/>
          <w:rtl/>
        </w:rPr>
        <w:t>תשלומים</w:t>
      </w:r>
      <w:r w:rsidRPr="00A25D7D">
        <w:rPr>
          <w:rFonts w:eastAsia="Calibri" w:hint="cs"/>
          <w:b/>
          <w:rtl/>
        </w:rPr>
        <w:t xml:space="preserve"> ויישום הסכמים</w:t>
      </w:r>
      <w:r w:rsidRPr="00A25D7D">
        <w:rPr>
          <w:rFonts w:eastAsia="Calibri"/>
          <w:b/>
          <w:rtl/>
        </w:rPr>
        <w:t xml:space="preserve"> </w:t>
      </w:r>
      <w:r w:rsidRPr="00A25D7D">
        <w:rPr>
          <w:rFonts w:eastAsia="Calibri" w:hint="cs"/>
          <w:b/>
          <w:rtl/>
        </w:rPr>
        <w:t xml:space="preserve">במינהלת הגמלאות </w:t>
      </w:r>
      <w:r w:rsidRPr="00A25D7D">
        <w:rPr>
          <w:rFonts w:eastAsia="Calibri" w:hint="eastAsia"/>
          <w:b/>
          <w:rtl/>
        </w:rPr>
        <w:t>אחראית</w:t>
      </w:r>
      <w:r w:rsidRPr="00A25D7D">
        <w:rPr>
          <w:rFonts w:eastAsia="Calibri" w:hint="cs"/>
          <w:b/>
          <w:rtl/>
        </w:rPr>
        <w:t xml:space="preserve"> לביצוע התשלומים השוטפים לזכאי הגמלאות ולניהול הכספי של מערך הגמלאות, ובין היתר עיבוד וחישוב של תשלומי הקצבה </w:t>
      </w:r>
      <w:r w:rsidRPr="00A25D7D">
        <w:rPr>
          <w:rFonts w:eastAsia="Calibri" w:hint="cs"/>
          <w:b/>
          <w:rtl/>
        </w:rPr>
        <w:t>החודשיים, ביצוע התשלום בפועל, טיפול בקיזוזים וחובות, טיפול בהפרשות וניכויים, יישום עדכוני חקיקה והסכמים ומענה על פניות גמלאים בנושאים הקשורים לתשלום הקצבה.</w:t>
      </w:r>
    </w:p>
    <w:p w:rsidR="00A25D7D" w:rsidRPr="00A25D7D" w:rsidP="00A25D7D">
      <w:pPr>
        <w:spacing w:line="269" w:lineRule="auto"/>
        <w:ind w:left="-2"/>
        <w:rPr>
          <w:rFonts w:eastAsia="Calibri"/>
          <w:rtl/>
        </w:rPr>
      </w:pPr>
    </w:p>
    <w:p w:rsidR="00A25D7D" w:rsidRPr="00A25D7D" w:rsidP="00A25D7D">
      <w:pPr>
        <w:keepNext/>
        <w:keepLines/>
        <w:spacing w:line="269" w:lineRule="auto"/>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בביקורת הקודמת נמצא כי במחלקת תשלומים ויישום הסכמים מתבצעת בדיקה חודשית לגבי אלמנים המקבלים קצבת שאירים, יתומים המקבלים קצבת שאירים, וגמלאים או שאירים השוהים בחו"ל תקופה ממושכת ולא המציאו אישור חיים ושימוש בחשבון בנק זהה למקבלי קצבה שונים, וכל תיק נבדק על ידי שני עובדים - בודק ומאשר. כמו כן, כל זכאי לקצבה נדרש לספק אישור חשבון בנק חתום על ידי הבנק במועד קבלת הזכאות ובכל שינוי בפרטי הבנק.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עוד נמצא בביקורת הקודמת כי מחלקת תשלומים ויישום הסכמים אינה מבצעת בקרה כדי לוודא שמספר חשבון הבנק שאליו מועברת הקצבה אכן שייך לגמלאי לפי הרשום בבנק ישראל, וכן לא מתבצעת בקרה המיועדת לאתר מעילות, כגון הקלדת מספר חשבון בנק של עובדי מינהלת הגמלאות במערכת.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 xml:space="preserve">מינהלת </w:t>
      </w:r>
      <w:r w:rsidRPr="00A25D7D">
        <w:rPr>
          <w:rFonts w:eastAsia="Calibri"/>
          <w:rtl/>
        </w:rPr>
        <w:t xml:space="preserve">הגמלאות </w:t>
      </w:r>
      <w:r w:rsidRPr="00A25D7D">
        <w:rPr>
          <w:rFonts w:eastAsia="Calibri" w:hint="eastAsia"/>
          <w:rtl/>
        </w:rPr>
        <w:t>מסרה</w:t>
      </w:r>
      <w:r w:rsidRPr="00A25D7D">
        <w:rPr>
          <w:rFonts w:eastAsia="Calibri"/>
          <w:rtl/>
        </w:rPr>
        <w:t xml:space="preserve"> </w:t>
      </w:r>
      <w:r w:rsidRPr="00A25D7D">
        <w:rPr>
          <w:rFonts w:eastAsia="Calibri" w:hint="eastAsia"/>
          <w:rtl/>
        </w:rPr>
        <w:t>בתשובתה</w:t>
      </w:r>
      <w:r w:rsidRPr="00A25D7D">
        <w:rPr>
          <w:rFonts w:eastAsia="Calibri" w:hint="cs"/>
          <w:rtl/>
        </w:rPr>
        <w:t xml:space="preserve"> לביקורת הקודמת</w:t>
      </w:r>
      <w:r w:rsidRPr="00A25D7D">
        <w:rPr>
          <w:rFonts w:eastAsia="Calibri"/>
          <w:rtl/>
        </w:rPr>
        <w:t xml:space="preserve"> </w:t>
      </w:r>
      <w:r w:rsidRPr="00A25D7D">
        <w:rPr>
          <w:rFonts w:eastAsia="Calibri" w:hint="eastAsia"/>
          <w:rtl/>
        </w:rPr>
        <w:t>כי</w:t>
      </w:r>
      <w:r w:rsidRPr="00A25D7D">
        <w:rPr>
          <w:rFonts w:eastAsia="Calibri"/>
          <w:rtl/>
        </w:rPr>
        <w:t xml:space="preserve"> </w:t>
      </w:r>
      <w:r w:rsidRPr="00A25D7D">
        <w:rPr>
          <w:rFonts w:eastAsia="Calibri" w:hint="cs"/>
          <w:rtl/>
        </w:rPr>
        <w:t>לאחר סיום הביקורת</w:t>
      </w:r>
      <w:r w:rsidRPr="00A25D7D">
        <w:rPr>
          <w:rFonts w:eastAsia="Calibri"/>
          <w:rtl/>
        </w:rPr>
        <w:t xml:space="preserve"> </w:t>
      </w:r>
      <w:r w:rsidRPr="00A25D7D">
        <w:rPr>
          <w:rFonts w:eastAsia="Calibri" w:hint="cs"/>
          <w:rtl/>
        </w:rPr>
        <w:t>החלו</w:t>
      </w:r>
      <w:r w:rsidRPr="00A25D7D">
        <w:rPr>
          <w:rFonts w:eastAsia="Calibri"/>
          <w:rtl/>
        </w:rPr>
        <w:t xml:space="preserve"> </w:t>
      </w:r>
      <w:r w:rsidRPr="00A25D7D">
        <w:rPr>
          <w:rFonts w:eastAsia="Calibri" w:hint="cs"/>
          <w:rtl/>
        </w:rPr>
        <w:t>ב</w:t>
      </w:r>
      <w:r w:rsidRPr="00A25D7D">
        <w:rPr>
          <w:rFonts w:eastAsia="Calibri"/>
          <w:rtl/>
        </w:rPr>
        <w:t>ביקורות יזומות של חשבונות הבנקים כחלק מת</w:t>
      </w:r>
      <w:r w:rsidRPr="00A25D7D">
        <w:rPr>
          <w:rFonts w:eastAsia="Calibri" w:hint="cs"/>
          <w:rtl/>
        </w:rPr>
        <w:t>ו</w:t>
      </w:r>
      <w:r w:rsidRPr="00A25D7D">
        <w:rPr>
          <w:rFonts w:eastAsia="Calibri"/>
          <w:rtl/>
        </w:rPr>
        <w:t>כנית העבודה לאיתור חריגות ומעילות</w:t>
      </w:r>
      <w:r w:rsidRPr="00A25D7D">
        <w:rPr>
          <w:rFonts w:eastAsia="Calibri" w:hint="cs"/>
          <w:rtl/>
        </w:rPr>
        <w:t>,</w:t>
      </w:r>
      <w:r w:rsidRPr="00A25D7D">
        <w:rPr>
          <w:rFonts w:eastAsia="Calibri"/>
          <w:rtl/>
        </w:rPr>
        <w:t xml:space="preserve"> </w:t>
      </w:r>
      <w:r w:rsidRPr="00A25D7D">
        <w:rPr>
          <w:rFonts w:eastAsia="Calibri" w:hint="cs"/>
          <w:rtl/>
        </w:rPr>
        <w:t xml:space="preserve">וכי </w:t>
      </w:r>
      <w:r w:rsidRPr="00A25D7D">
        <w:rPr>
          <w:rFonts w:eastAsia="Calibri"/>
          <w:rtl/>
        </w:rPr>
        <w:t xml:space="preserve">מינהלת הגמלאות </w:t>
      </w:r>
      <w:r w:rsidRPr="00A25D7D">
        <w:rPr>
          <w:rFonts w:eastAsia="Calibri" w:hint="cs"/>
          <w:rtl/>
        </w:rPr>
        <w:t xml:space="preserve">נמצאת </w:t>
      </w:r>
      <w:r w:rsidRPr="00A25D7D">
        <w:rPr>
          <w:rFonts w:eastAsia="Calibri"/>
          <w:rtl/>
        </w:rPr>
        <w:t>בעיצומ</w:t>
      </w:r>
      <w:r w:rsidRPr="00A25D7D">
        <w:rPr>
          <w:rFonts w:eastAsia="Calibri" w:hint="cs"/>
          <w:rtl/>
        </w:rPr>
        <w:t>ה</w:t>
      </w:r>
      <w:r w:rsidRPr="00A25D7D">
        <w:rPr>
          <w:rFonts w:eastAsia="Calibri"/>
          <w:rtl/>
        </w:rPr>
        <w:t xml:space="preserve"> של בניית דוחות בקרה לבדיקת מספרי חשבונות </w:t>
      </w:r>
      <w:r w:rsidRPr="00A25D7D">
        <w:rPr>
          <w:rFonts w:eastAsia="Calibri" w:hint="cs"/>
          <w:rtl/>
        </w:rPr>
        <w:t>ה</w:t>
      </w:r>
      <w:r w:rsidRPr="00A25D7D">
        <w:rPr>
          <w:rFonts w:eastAsia="Calibri"/>
          <w:rtl/>
        </w:rPr>
        <w:t xml:space="preserve">בנק </w:t>
      </w:r>
      <w:r w:rsidRPr="00A25D7D">
        <w:rPr>
          <w:rFonts w:eastAsia="Calibri" w:hint="cs"/>
          <w:rtl/>
        </w:rPr>
        <w:t>ש</w:t>
      </w:r>
      <w:r w:rsidRPr="00A25D7D">
        <w:rPr>
          <w:rFonts w:eastAsia="Calibri"/>
          <w:rtl/>
        </w:rPr>
        <w:t>דרכם מש</w:t>
      </w:r>
      <w:r w:rsidRPr="00A25D7D">
        <w:rPr>
          <w:rFonts w:eastAsia="Calibri" w:hint="cs"/>
          <w:rtl/>
        </w:rPr>
        <w:t>ו</w:t>
      </w:r>
      <w:r w:rsidRPr="00A25D7D">
        <w:rPr>
          <w:rFonts w:eastAsia="Calibri"/>
          <w:rtl/>
        </w:rPr>
        <w:t>למת הקצבה</w:t>
      </w:r>
      <w:r w:rsidRPr="00A25D7D">
        <w:rPr>
          <w:rFonts w:eastAsia="Calibri" w:hint="cs"/>
          <w:rtl/>
        </w:rPr>
        <w:t>,</w:t>
      </w:r>
      <w:r w:rsidRPr="00A25D7D">
        <w:rPr>
          <w:rFonts w:eastAsia="Calibri"/>
          <w:rtl/>
        </w:rPr>
        <w:t xml:space="preserve"> </w:t>
      </w:r>
      <w:r w:rsidRPr="00A25D7D">
        <w:rPr>
          <w:rFonts w:eastAsia="Calibri" w:hint="cs"/>
          <w:rtl/>
        </w:rPr>
        <w:t>שיכללו</w:t>
      </w:r>
      <w:r w:rsidRPr="00A25D7D">
        <w:rPr>
          <w:rFonts w:eastAsia="Calibri"/>
          <w:rtl/>
        </w:rPr>
        <w:t xml:space="preserve"> הצלבת מידע עם</w:t>
      </w:r>
      <w:r w:rsidRPr="00A25D7D">
        <w:rPr>
          <w:rFonts w:eastAsia="Calibri" w:hint="cs"/>
          <w:rtl/>
        </w:rPr>
        <w:t xml:space="preserve"> נתוני</w:t>
      </w:r>
      <w:r w:rsidRPr="00A25D7D">
        <w:rPr>
          <w:rFonts w:eastAsia="Calibri"/>
          <w:rtl/>
        </w:rPr>
        <w:t xml:space="preserve"> בנק ישראל.</w:t>
      </w:r>
    </w:p>
    <w:p w:rsidR="00A25D7D" w:rsidRPr="00A25D7D" w:rsidP="00A25D7D">
      <w:pPr>
        <w:spacing w:line="269" w:lineRule="auto"/>
        <w:rPr>
          <w:rFonts w:eastAsia="Calibri"/>
          <w:rtl/>
        </w:rPr>
      </w:pPr>
    </w:p>
    <w:p w:rsidR="00A25D7D" w:rsidRPr="00A25D7D" w:rsidP="00A25D7D">
      <w:pPr>
        <w:keepNext/>
        <w:keepLines/>
        <w:spacing w:line="269" w:lineRule="auto"/>
        <w:outlineLvl w:val="4"/>
        <w:rPr>
          <w:rFonts w:eastAsia="Times New Roman"/>
          <w:bCs/>
          <w:spacing w:val="40"/>
          <w:rtl/>
        </w:rPr>
      </w:pPr>
      <w:r w:rsidRPr="00A25D7D">
        <w:rPr>
          <w:rFonts w:eastAsia="Times New Roman" w:hint="cs"/>
          <w:b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בביקורת</w:t>
      </w:r>
      <w:r w:rsidRPr="00A25D7D">
        <w:rPr>
          <w:rFonts w:eastAsia="Calibri"/>
          <w:rtl/>
        </w:rPr>
        <w:t xml:space="preserve"> המעקב נמצא כי</w:t>
      </w:r>
      <w:r w:rsidRPr="00A25D7D">
        <w:rPr>
          <w:rFonts w:eastAsia="Calibri" w:hint="cs"/>
          <w:rtl/>
        </w:rPr>
        <w:t xml:space="preserve"> עד</w:t>
      </w:r>
      <w:r w:rsidRPr="00A25D7D">
        <w:rPr>
          <w:rFonts w:eastAsia="Calibri"/>
          <w:rtl/>
        </w:rPr>
        <w:t xml:space="preserve"> פברואר 2025 </w:t>
      </w:r>
      <w:r w:rsidRPr="00A25D7D">
        <w:rPr>
          <w:rFonts w:eastAsia="Calibri" w:hint="cs"/>
          <w:rtl/>
        </w:rPr>
        <w:t xml:space="preserve">לא פעלה מינהלת הגמלאות לבחינת בקרות בכל הקשור לחשבונות הבנק. בפברואר 2025 </w:t>
      </w:r>
      <w:r w:rsidRPr="00A25D7D">
        <w:rPr>
          <w:rFonts w:eastAsia="Calibri"/>
          <w:rtl/>
        </w:rPr>
        <w:t xml:space="preserve">החלה </w:t>
      </w:r>
      <w:r w:rsidRPr="00A25D7D">
        <w:rPr>
          <w:rFonts w:eastAsia="Calibri" w:hint="eastAsia"/>
          <w:rtl/>
        </w:rPr>
        <w:t>מינהלת</w:t>
      </w:r>
      <w:r w:rsidRPr="00A25D7D">
        <w:rPr>
          <w:rFonts w:eastAsia="Calibri"/>
          <w:rtl/>
        </w:rPr>
        <w:t xml:space="preserve"> הגמלאות בבחינת </w:t>
      </w:r>
      <w:r w:rsidRPr="00A25D7D">
        <w:rPr>
          <w:rFonts w:eastAsia="Calibri" w:hint="cs"/>
          <w:rtl/>
        </w:rPr>
        <w:t>ממשק אוטומטי לביצוע</w:t>
      </w:r>
      <w:r w:rsidRPr="00A25D7D">
        <w:rPr>
          <w:rFonts w:eastAsia="Calibri"/>
          <w:rtl/>
        </w:rPr>
        <w:t xml:space="preserve"> בקרה </w:t>
      </w:r>
      <w:r w:rsidRPr="00A25D7D">
        <w:rPr>
          <w:rFonts w:eastAsia="Calibri" w:hint="cs"/>
          <w:rtl/>
        </w:rPr>
        <w:t>על</w:t>
      </w:r>
      <w:r w:rsidRPr="00A25D7D">
        <w:rPr>
          <w:rFonts w:eastAsia="Calibri"/>
          <w:rtl/>
        </w:rPr>
        <w:t xml:space="preserve"> מספרי חשבונות הבנק של מקבלי הקצבאות</w:t>
      </w:r>
      <w:r w:rsidRPr="00A25D7D">
        <w:rPr>
          <w:rFonts w:eastAsia="Calibri" w:hint="cs"/>
          <w:rtl/>
        </w:rPr>
        <w:t xml:space="preserve"> אל מול אימות דיגיטלי בנקאי של מס"ב (מרכז סליקה בנקאי)</w:t>
      </w:r>
      <w:r w:rsidRPr="00A25D7D">
        <w:rPr>
          <w:rFonts w:eastAsia="Calibri"/>
          <w:rtl/>
        </w:rPr>
        <w:t xml:space="preserve">. עד </w:t>
      </w:r>
      <w:r w:rsidRPr="00A25D7D">
        <w:rPr>
          <w:rFonts w:eastAsia="Calibri" w:hint="cs"/>
          <w:rtl/>
        </w:rPr>
        <w:t>ל</w:t>
      </w:r>
      <w:r w:rsidRPr="00A25D7D">
        <w:rPr>
          <w:rFonts w:eastAsia="Calibri"/>
          <w:rtl/>
        </w:rPr>
        <w:t>מועד סיום הביקורת הושלם תהליך הגדרת הממשק האוטומטי</w:t>
      </w:r>
      <w:r w:rsidRPr="00A25D7D">
        <w:rPr>
          <w:rFonts w:eastAsia="Calibri" w:hint="cs"/>
          <w:rtl/>
        </w:rPr>
        <w:t>, אולם במסגרת בדיקה מדגמית שביצעה המינהלת עלו</w:t>
      </w:r>
      <w:r w:rsidRPr="00A25D7D">
        <w:rPr>
          <w:rFonts w:eastAsia="Calibri"/>
          <w:rtl/>
        </w:rPr>
        <w:t xml:space="preserve"> חריגים רבים</w:t>
      </w:r>
      <w:r w:rsidRPr="00A25D7D">
        <w:rPr>
          <w:rFonts w:eastAsia="Calibri" w:hint="cs"/>
          <w:rtl/>
        </w:rPr>
        <w:t>, והם</w:t>
      </w:r>
      <w:r w:rsidRPr="00A25D7D">
        <w:rPr>
          <w:rFonts w:eastAsia="Calibri"/>
          <w:rtl/>
        </w:rPr>
        <w:t xml:space="preserve"> נבדקים </w:t>
      </w:r>
      <w:r w:rsidRPr="00A25D7D">
        <w:rPr>
          <w:rFonts w:eastAsia="Calibri" w:hint="cs"/>
          <w:rtl/>
        </w:rPr>
        <w:t xml:space="preserve">לצורך השלמת </w:t>
      </w:r>
      <w:r w:rsidRPr="00A25D7D">
        <w:rPr>
          <w:rFonts w:eastAsia="Calibri"/>
          <w:rtl/>
        </w:rPr>
        <w:t>הבקרות</w:t>
      </w:r>
      <w:r w:rsidRPr="00A25D7D">
        <w:rPr>
          <w:rFonts w:eastAsia="Calibri" w:hint="cs"/>
          <w:rtl/>
        </w:rPr>
        <w:t>,</w:t>
      </w:r>
      <w:r w:rsidRPr="00A25D7D">
        <w:rPr>
          <w:rFonts w:eastAsia="Calibri"/>
          <w:rtl/>
        </w:rPr>
        <w:t xml:space="preserve"> כך </w:t>
      </w:r>
      <w:r w:rsidRPr="00A25D7D">
        <w:rPr>
          <w:rFonts w:eastAsia="Calibri" w:hint="eastAsia"/>
          <w:rtl/>
        </w:rPr>
        <w:t>שבס</w:t>
      </w:r>
      <w:r w:rsidRPr="00A25D7D">
        <w:rPr>
          <w:rFonts w:eastAsia="Calibri" w:hint="cs"/>
          <w:rtl/>
        </w:rPr>
        <w:t>יום התהליך</w:t>
      </w:r>
      <w:r w:rsidRPr="00A25D7D">
        <w:rPr>
          <w:rFonts w:eastAsia="Calibri"/>
          <w:rtl/>
        </w:rPr>
        <w:t xml:space="preserve"> </w:t>
      </w:r>
      <w:r w:rsidRPr="00A25D7D">
        <w:rPr>
          <w:rFonts w:eastAsia="Calibri" w:hint="eastAsia"/>
          <w:rtl/>
        </w:rPr>
        <w:t>יופעל</w:t>
      </w:r>
      <w:r w:rsidRPr="00A25D7D">
        <w:rPr>
          <w:rFonts w:eastAsia="Calibri"/>
          <w:rtl/>
        </w:rPr>
        <w:t xml:space="preserve"> </w:t>
      </w:r>
      <w:r w:rsidRPr="00A25D7D">
        <w:rPr>
          <w:rFonts w:eastAsia="Calibri" w:hint="eastAsia"/>
          <w:rtl/>
        </w:rPr>
        <w:t>מנגנון</w:t>
      </w:r>
      <w:r w:rsidRPr="00A25D7D">
        <w:rPr>
          <w:rFonts w:eastAsia="Calibri"/>
          <w:rtl/>
        </w:rPr>
        <w:t xml:space="preserve"> </w:t>
      </w:r>
      <w:r w:rsidRPr="00A25D7D">
        <w:rPr>
          <w:rFonts w:eastAsia="Calibri" w:hint="eastAsia"/>
          <w:rtl/>
        </w:rPr>
        <w:t>בקרה</w:t>
      </w:r>
      <w:r w:rsidRPr="00A25D7D">
        <w:rPr>
          <w:rFonts w:eastAsia="Calibri"/>
          <w:rtl/>
        </w:rPr>
        <w:t xml:space="preserve"> </w:t>
      </w:r>
      <w:r w:rsidRPr="00A25D7D">
        <w:rPr>
          <w:rFonts w:eastAsia="Calibri" w:hint="eastAsia"/>
          <w:rtl/>
        </w:rPr>
        <w:t>רבעוני</w:t>
      </w:r>
      <w:r w:rsidRPr="00A25D7D">
        <w:rPr>
          <w:rFonts w:eastAsia="Calibri"/>
          <w:rtl/>
        </w:rPr>
        <w:t xml:space="preserve"> </w:t>
      </w:r>
      <w:r w:rsidRPr="00A25D7D">
        <w:rPr>
          <w:rFonts w:eastAsia="Calibri" w:hint="eastAsia"/>
          <w:rtl/>
        </w:rPr>
        <w:t>קבוע</w:t>
      </w:r>
      <w:r w:rsidRPr="00A25D7D">
        <w:rPr>
          <w:rFonts w:eastAsia="Calibri"/>
          <w:rtl/>
        </w:rPr>
        <w:t xml:space="preserve"> </w:t>
      </w:r>
      <w:r w:rsidRPr="00A25D7D">
        <w:rPr>
          <w:rFonts w:eastAsia="Calibri" w:hint="eastAsia"/>
          <w:rtl/>
        </w:rPr>
        <w:t>עבור</w:t>
      </w:r>
      <w:r w:rsidRPr="00A25D7D">
        <w:rPr>
          <w:rFonts w:eastAsia="Calibri"/>
          <w:rtl/>
        </w:rPr>
        <w:t xml:space="preserve"> </w:t>
      </w:r>
      <w:r w:rsidRPr="00A25D7D">
        <w:rPr>
          <w:rFonts w:eastAsia="Calibri" w:hint="eastAsia"/>
          <w:rtl/>
        </w:rPr>
        <w:t>הגמלאים</w:t>
      </w:r>
      <w:r w:rsidRPr="00A25D7D">
        <w:rPr>
          <w:rFonts w:eastAsia="Calibri"/>
          <w:rtl/>
        </w:rPr>
        <w:t xml:space="preserve"> </w:t>
      </w:r>
      <w:r w:rsidRPr="00A25D7D">
        <w:rPr>
          <w:rFonts w:eastAsia="Calibri" w:hint="eastAsia"/>
          <w:rtl/>
        </w:rPr>
        <w:t>החדשים</w:t>
      </w:r>
      <w:r w:rsidRPr="00A25D7D">
        <w:rPr>
          <w:rFonts w:eastAsia="Calibri"/>
          <w:rtl/>
        </w:rPr>
        <w:t xml:space="preserve"> </w:t>
      </w:r>
      <w:r w:rsidRPr="00A25D7D">
        <w:rPr>
          <w:rFonts w:eastAsia="Calibri" w:hint="eastAsia"/>
          <w:rtl/>
        </w:rPr>
        <w:t>שנקלטים</w:t>
      </w:r>
      <w:r w:rsidRPr="00A25D7D">
        <w:rPr>
          <w:rFonts w:eastAsia="Calibri"/>
          <w:rtl/>
        </w:rPr>
        <w:t>.</w:t>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בביקורת הקודמת נמצא כי לא מתבצעת בקרה כדי לוודא שמספר חשבון הבנק שאליו מועברת הקצבה אכן שייך למקבל הקצבה וכן לא מתבצעת בקרה לאיתור מעילות. בביקורת המעקב נמצא כי הליקוי תוקן במידה מועטה. מינהלת הגמלאות החלה בבחינת התהליך של בקרת מספרי החשבון בפברואר 2025 ועד למועד סיום הביקורת </w:t>
      </w:r>
      <w:r w:rsidRPr="00A25D7D">
        <w:rPr>
          <w:rFonts w:eastAsia="Calibri"/>
          <w:b/>
          <w:bCs/>
          <w:rtl/>
        </w:rPr>
        <w:t>הושלם תהליך הגדרת הממשק האוטומטי</w:t>
      </w:r>
      <w:r w:rsidRPr="00A25D7D">
        <w:rPr>
          <w:rFonts w:eastAsia="Calibri" w:hint="cs"/>
          <w:b/>
          <w:bCs/>
          <w:rtl/>
        </w:rPr>
        <w:t xml:space="preserve"> לשם ביצוע אימות מול מס"ב</w:t>
      </w:r>
      <w:r w:rsidRPr="00A25D7D">
        <w:rPr>
          <w:rFonts w:eastAsia="Calibri"/>
          <w:b/>
          <w:bCs/>
          <w:rtl/>
        </w:rPr>
        <w:t xml:space="preserve">, אולם במסגרת בדיקה מדגמית שביצעה המינהלת עלו חריגים רבים, והם נבדקים לצורך השלמת הבקרות, כך </w:t>
      </w:r>
      <w:r w:rsidRPr="00A25D7D">
        <w:rPr>
          <w:rFonts w:eastAsia="Calibri" w:hint="cs"/>
          <w:b/>
          <w:bCs/>
          <w:rtl/>
        </w:rPr>
        <w:t>שהתהליך לא הושלם</w:t>
      </w:r>
      <w:r w:rsidRPr="00A25D7D">
        <w:rPr>
          <w:rFonts w:eastAsia="Calibri"/>
          <w:b/>
          <w:bCs/>
          <w:rtl/>
        </w:rPr>
        <w:t xml:space="preserve">. </w:t>
      </w:r>
      <w:r w:rsidRPr="00A25D7D">
        <w:rPr>
          <w:rFonts w:eastAsia="Calibri" w:hint="cs"/>
          <w:b/>
          <w:bCs/>
          <w:rtl/>
        </w:rPr>
        <w:t xml:space="preserve">בקרות על מספרי החשבונות שאליהם מועברות קצבאות הגמלאים נדרשות על מנת לוודא שגמלאים יקבלו את קצבתם ולמניעת חשיפה למעילות. </w:t>
      </w:r>
    </w:p>
    <w:p w:rsidR="00A25D7D" w:rsidRPr="00A25D7D" w:rsidP="00A25D7D">
      <w:pPr>
        <w:spacing w:line="269" w:lineRule="auto"/>
        <w:rPr>
          <w:rFonts w:eastAsia="Calibri"/>
          <w:b/>
          <w:bCs/>
          <w:rtl/>
        </w:rPr>
      </w:pPr>
    </w:p>
    <w:p w:rsidR="00A25D7D" w:rsidRPr="00A25D7D" w:rsidP="00A25D7D">
      <w:pPr>
        <w:spacing w:line="269" w:lineRule="auto"/>
        <w:jc w:val="center"/>
        <w:rPr>
          <w:rFonts w:eastAsia="Calibri"/>
          <w:b/>
          <w:bCs/>
          <w:rtl/>
          <w:lang w:eastAsia="he-IL"/>
        </w:rPr>
      </w:pPr>
      <w:r w:rsidRPr="00A25D7D">
        <w:rPr>
          <w:rFonts w:eastAsia="Calibri" w:hint="cs"/>
          <w:b/>
          <w:bCs/>
          <w:rtl/>
          <w:lang w:eastAsia="he-IL"/>
        </w:rPr>
        <w:t>מידת תיקון הליקוי</w:t>
      </w:r>
    </w:p>
    <w:p w:rsidR="00A25D7D" w:rsidRPr="00A25D7D" w:rsidP="00A25D7D">
      <w:pPr>
        <w:spacing w:line="269" w:lineRule="auto"/>
        <w:jc w:val="center"/>
        <w:rPr>
          <w:rFonts w:eastAsia="Calibri"/>
        </w:rPr>
      </w:pPr>
      <w:r w:rsidRPr="00A25D7D">
        <w:rPr>
          <w:rFonts w:eastAsia="Calibri"/>
          <w:noProof/>
        </w:rPr>
        <w:drawing>
          <wp:inline distT="0" distB="0" distL="0" distR="0">
            <wp:extent cx="3422650" cy="933450"/>
            <wp:effectExtent l="0" t="0" r="6350" b="0"/>
            <wp:docPr id="28" name="תמונה 28"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inline>
        </w:drawing>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משרד מבקר המדינה ממליץ למינהלת הגמלאות לסיים את ההגדרה וההטמעה של הממשק האוטומטי לאימות דיגיטלי בנקאי של מספרי חשבונות הבנק מול מס"ב. מומלץ להחיל מנגנוני בקרה גם על גמלאים קיימים.</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מינהלת</w:t>
      </w:r>
      <w:r w:rsidRPr="00A25D7D">
        <w:rPr>
          <w:rFonts w:eastAsia="Calibri"/>
          <w:rtl/>
        </w:rPr>
        <w:t xml:space="preserve"> </w:t>
      </w:r>
      <w:r w:rsidRPr="00A25D7D">
        <w:rPr>
          <w:rFonts w:eastAsia="Calibri" w:hint="eastAsia"/>
          <w:rtl/>
        </w:rPr>
        <w:t>הגמלאות</w:t>
      </w:r>
      <w:r w:rsidRPr="00A25D7D">
        <w:rPr>
          <w:rFonts w:eastAsia="Calibri"/>
          <w:rtl/>
        </w:rPr>
        <w:t xml:space="preserve"> מסרה בתשובתה כי היא רואה חשיבות עליונה בבקרה על שינויים בפרטי חשבונות בנק ופועלת לחיזוק מנגנוני הבקרה. מינהלת</w:t>
      </w:r>
      <w:r w:rsidRPr="00A25D7D">
        <w:rPr>
          <w:rFonts w:eastAsia="Calibri" w:hint="cs"/>
          <w:rtl/>
        </w:rPr>
        <w:t xml:space="preserve"> הגמלאות ציינה כי היא</w:t>
      </w:r>
      <w:r w:rsidRPr="00A25D7D">
        <w:rPr>
          <w:rFonts w:eastAsia="Calibri"/>
          <w:rtl/>
        </w:rPr>
        <w:t xml:space="preserve"> מבצעת בקרה חודשית, בין היתר, </w:t>
      </w:r>
      <w:r w:rsidRPr="00A25D7D">
        <w:rPr>
          <w:rFonts w:eastAsia="Calibri" w:hint="eastAsia"/>
          <w:rtl/>
        </w:rPr>
        <w:t>בדיקה</w:t>
      </w:r>
      <w:r w:rsidRPr="00A25D7D">
        <w:rPr>
          <w:rFonts w:eastAsia="Calibri"/>
          <w:rtl/>
        </w:rPr>
        <w:t xml:space="preserve"> </w:t>
      </w:r>
      <w:r w:rsidRPr="00A25D7D">
        <w:rPr>
          <w:rFonts w:eastAsia="Calibri" w:hint="eastAsia"/>
          <w:rtl/>
        </w:rPr>
        <w:t>לאיתור</w:t>
      </w:r>
      <w:r w:rsidRPr="00A25D7D">
        <w:rPr>
          <w:rFonts w:eastAsia="Calibri"/>
          <w:rtl/>
        </w:rPr>
        <w:t xml:space="preserve"> </w:t>
      </w:r>
      <w:r w:rsidRPr="00A25D7D">
        <w:rPr>
          <w:rFonts w:eastAsia="Calibri" w:hint="eastAsia"/>
          <w:rtl/>
        </w:rPr>
        <w:t>חשבונות</w:t>
      </w:r>
      <w:r w:rsidRPr="00A25D7D">
        <w:rPr>
          <w:rFonts w:eastAsia="Calibri"/>
          <w:rtl/>
        </w:rPr>
        <w:t xml:space="preserve"> </w:t>
      </w:r>
      <w:r w:rsidRPr="00A25D7D">
        <w:rPr>
          <w:rFonts w:eastAsia="Calibri" w:hint="eastAsia"/>
          <w:rtl/>
        </w:rPr>
        <w:t>כפולים</w:t>
      </w:r>
      <w:r w:rsidRPr="00A25D7D">
        <w:rPr>
          <w:rFonts w:eastAsia="Calibri"/>
          <w:rtl/>
        </w:rPr>
        <w:t xml:space="preserve"> </w:t>
      </w:r>
      <w:r w:rsidRPr="00A25D7D">
        <w:rPr>
          <w:rFonts w:eastAsia="Calibri" w:hint="eastAsia"/>
          <w:rtl/>
        </w:rPr>
        <w:t>או</w:t>
      </w:r>
      <w:r w:rsidRPr="00A25D7D">
        <w:rPr>
          <w:rFonts w:eastAsia="Calibri"/>
          <w:rtl/>
        </w:rPr>
        <w:t xml:space="preserve"> </w:t>
      </w:r>
      <w:r w:rsidRPr="00A25D7D">
        <w:rPr>
          <w:rFonts w:eastAsia="Calibri" w:hint="eastAsia"/>
          <w:rtl/>
        </w:rPr>
        <w:t>חריגים</w:t>
      </w:r>
      <w:r w:rsidRPr="00A25D7D">
        <w:rPr>
          <w:rFonts w:eastAsia="Calibri"/>
          <w:rtl/>
        </w:rPr>
        <w:t xml:space="preserve">, </w:t>
      </w:r>
      <w:r w:rsidRPr="00A25D7D">
        <w:rPr>
          <w:rFonts w:eastAsia="Calibri" w:hint="eastAsia"/>
          <w:rtl/>
        </w:rPr>
        <w:t>ו</w:t>
      </w:r>
      <w:r w:rsidRPr="00A25D7D">
        <w:rPr>
          <w:rFonts w:eastAsia="Calibri" w:hint="cs"/>
          <w:rtl/>
        </w:rPr>
        <w:t xml:space="preserve">כי </w:t>
      </w:r>
      <w:r w:rsidRPr="00A25D7D">
        <w:rPr>
          <w:rFonts w:eastAsia="Calibri" w:hint="eastAsia"/>
          <w:rtl/>
        </w:rPr>
        <w:t>החלה</w:t>
      </w:r>
      <w:r w:rsidRPr="00A25D7D">
        <w:rPr>
          <w:rFonts w:eastAsia="Calibri"/>
          <w:rtl/>
        </w:rPr>
        <w:t xml:space="preserve"> בתהליך של הצלבת </w:t>
      </w:r>
      <w:r w:rsidRPr="00A25D7D">
        <w:rPr>
          <w:rFonts w:eastAsia="Calibri" w:hint="cs"/>
          <w:rtl/>
        </w:rPr>
        <w:t xml:space="preserve">פרטי </w:t>
      </w:r>
      <w:r w:rsidRPr="00A25D7D">
        <w:rPr>
          <w:rFonts w:eastAsia="Calibri" w:hint="eastAsia"/>
          <w:rtl/>
        </w:rPr>
        <w:t>חשבונות</w:t>
      </w:r>
      <w:r w:rsidRPr="00A25D7D">
        <w:rPr>
          <w:rFonts w:eastAsia="Calibri"/>
          <w:rtl/>
        </w:rPr>
        <w:t xml:space="preserve"> </w:t>
      </w:r>
      <w:r w:rsidRPr="00A25D7D">
        <w:rPr>
          <w:rFonts w:eastAsia="Calibri" w:hint="eastAsia"/>
          <w:rtl/>
        </w:rPr>
        <w:t>בנק</w:t>
      </w:r>
      <w:r w:rsidRPr="00A25D7D">
        <w:rPr>
          <w:rFonts w:eastAsia="Calibri"/>
          <w:rtl/>
        </w:rPr>
        <w:t xml:space="preserve"> </w:t>
      </w:r>
      <w:r w:rsidRPr="00A25D7D">
        <w:rPr>
          <w:rFonts w:eastAsia="Calibri" w:hint="eastAsia"/>
          <w:rtl/>
        </w:rPr>
        <w:t>מול</w:t>
      </w:r>
      <w:r w:rsidRPr="00A25D7D">
        <w:rPr>
          <w:rFonts w:eastAsia="Calibri"/>
          <w:rtl/>
        </w:rPr>
        <w:t xml:space="preserve"> </w:t>
      </w:r>
      <w:r w:rsidRPr="00A25D7D">
        <w:rPr>
          <w:rFonts w:eastAsia="Calibri" w:hint="eastAsia"/>
          <w:rtl/>
        </w:rPr>
        <w:t>בנק</w:t>
      </w:r>
      <w:r w:rsidRPr="00A25D7D">
        <w:rPr>
          <w:rFonts w:eastAsia="Calibri"/>
          <w:rtl/>
        </w:rPr>
        <w:t xml:space="preserve"> </w:t>
      </w:r>
      <w:r w:rsidRPr="00A25D7D">
        <w:rPr>
          <w:rFonts w:eastAsia="Calibri" w:hint="eastAsia"/>
          <w:rtl/>
        </w:rPr>
        <w:t>ישראל</w:t>
      </w:r>
      <w:r w:rsidRPr="00A25D7D">
        <w:rPr>
          <w:rFonts w:eastAsia="Calibri"/>
          <w:rtl/>
        </w:rPr>
        <w:t xml:space="preserve"> </w:t>
      </w:r>
      <w:r w:rsidRPr="00A25D7D">
        <w:rPr>
          <w:rFonts w:eastAsia="Calibri" w:hint="eastAsia"/>
          <w:rtl/>
        </w:rPr>
        <w:t>עבור</w:t>
      </w:r>
      <w:r w:rsidRPr="00A25D7D">
        <w:rPr>
          <w:rFonts w:eastAsia="Calibri"/>
          <w:rtl/>
        </w:rPr>
        <w:t xml:space="preserve"> </w:t>
      </w:r>
      <w:r w:rsidRPr="00A25D7D">
        <w:rPr>
          <w:rFonts w:eastAsia="Calibri" w:hint="eastAsia"/>
          <w:rtl/>
        </w:rPr>
        <w:t>כלל</w:t>
      </w:r>
      <w:r w:rsidRPr="00A25D7D">
        <w:rPr>
          <w:rFonts w:eastAsia="Calibri"/>
          <w:rtl/>
        </w:rPr>
        <w:t xml:space="preserve"> </w:t>
      </w:r>
      <w:r w:rsidRPr="00A25D7D">
        <w:rPr>
          <w:rFonts w:eastAsia="Calibri" w:hint="eastAsia"/>
          <w:rtl/>
        </w:rPr>
        <w:t>הגמלאים</w:t>
      </w:r>
      <w:r w:rsidRPr="00A25D7D">
        <w:rPr>
          <w:rFonts w:eastAsia="Calibri"/>
          <w:rtl/>
        </w:rPr>
        <w:t>.</w:t>
      </w:r>
    </w:p>
    <w:p w:rsidR="00A25D7D" w:rsidRPr="00A25D7D" w:rsidP="00A25D7D">
      <w:pPr>
        <w:spacing w:line="269" w:lineRule="auto"/>
        <w:rPr>
          <w:rFonts w:eastAsia="Calibri"/>
          <w:b/>
          <w:bCs/>
          <w:rtl/>
        </w:rPr>
      </w:pPr>
    </w:p>
    <w:p w:rsidR="00A25D7D" w:rsidRPr="00A25D7D" w:rsidP="00A25D7D">
      <w:pPr>
        <w:keepNext/>
        <w:keepLines/>
        <w:spacing w:line="269" w:lineRule="auto"/>
        <w:outlineLvl w:val="3"/>
        <w:rPr>
          <w:rFonts w:eastAsia="Times New Roman"/>
          <w:bCs/>
          <w:szCs w:val="26"/>
          <w:rtl/>
        </w:rPr>
      </w:pPr>
      <w:r w:rsidRPr="00A25D7D">
        <w:rPr>
          <w:rFonts w:eastAsia="Times New Roman" w:hint="cs"/>
          <w:bCs/>
          <w:szCs w:val="26"/>
          <w:rtl/>
        </w:rPr>
        <w:t>בקרות המחלקה המקצועית - בקרה משפטית ובקרת מיסוי</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Pr>
      </w:pPr>
      <w:r w:rsidRPr="00A25D7D">
        <w:rPr>
          <w:rFonts w:eastAsia="Calibri" w:hint="cs"/>
          <w:rtl/>
        </w:rPr>
        <w:t xml:space="preserve">כאמור, </w:t>
      </w:r>
      <w:r w:rsidRPr="00A25D7D">
        <w:rPr>
          <w:rFonts w:eastAsia="Calibri"/>
          <w:rtl/>
        </w:rPr>
        <w:t>המחלקה מחולקת לשני נושאים</w:t>
      </w:r>
      <w:r w:rsidRPr="00A25D7D">
        <w:rPr>
          <w:rFonts w:eastAsia="Calibri" w:hint="cs"/>
          <w:rtl/>
        </w:rPr>
        <w:t xml:space="preserve"> </w:t>
      </w:r>
      <w:r w:rsidRPr="00A25D7D">
        <w:rPr>
          <w:rFonts w:eastAsia="Calibri"/>
          <w:rtl/>
        </w:rPr>
        <w:t>מרכזיים: משפטי</w:t>
      </w:r>
      <w:r w:rsidRPr="00A25D7D">
        <w:rPr>
          <w:rFonts w:eastAsia="Calibri" w:hint="cs"/>
          <w:rtl/>
        </w:rPr>
        <w:t xml:space="preserve"> </w:t>
      </w:r>
      <w:r w:rsidRPr="00A25D7D">
        <w:rPr>
          <w:rFonts w:eastAsia="Calibri"/>
          <w:rtl/>
        </w:rPr>
        <w:t>- טיפול בתביעות</w:t>
      </w:r>
      <w:r w:rsidRPr="00A25D7D">
        <w:rPr>
          <w:rFonts w:eastAsia="Calibri" w:hint="cs"/>
          <w:rtl/>
        </w:rPr>
        <w:t xml:space="preserve"> </w:t>
      </w:r>
      <w:r w:rsidRPr="00A25D7D">
        <w:rPr>
          <w:rFonts w:eastAsia="Calibri"/>
          <w:rtl/>
        </w:rPr>
        <w:t>משפטיות</w:t>
      </w:r>
      <w:r w:rsidRPr="00A25D7D">
        <w:rPr>
          <w:rFonts w:eastAsia="Calibri" w:hint="cs"/>
          <w:rtl/>
        </w:rPr>
        <w:t>, דהיינו</w:t>
      </w:r>
      <w:r w:rsidRPr="00A25D7D">
        <w:rPr>
          <w:rFonts w:eastAsia="Calibri"/>
          <w:rtl/>
        </w:rPr>
        <w:t xml:space="preserve"> עבודה שוטפת עם הלשכה</w:t>
      </w:r>
      <w:r w:rsidRPr="00A25D7D">
        <w:rPr>
          <w:rFonts w:eastAsia="Calibri" w:hint="cs"/>
          <w:rtl/>
        </w:rPr>
        <w:t xml:space="preserve"> </w:t>
      </w:r>
      <w:r w:rsidRPr="00A25D7D">
        <w:rPr>
          <w:rFonts w:eastAsia="Calibri"/>
          <w:rtl/>
        </w:rPr>
        <w:t>המשפטית ופרקליטות המדינה בנוגע</w:t>
      </w:r>
      <w:r w:rsidRPr="00A25D7D">
        <w:rPr>
          <w:rFonts w:eastAsia="Calibri" w:hint="cs"/>
          <w:rtl/>
        </w:rPr>
        <w:t xml:space="preserve"> </w:t>
      </w:r>
      <w:r w:rsidRPr="00A25D7D">
        <w:rPr>
          <w:rFonts w:eastAsia="Calibri"/>
          <w:rtl/>
        </w:rPr>
        <w:t>לתביעות נגד המ</w:t>
      </w:r>
      <w:r w:rsidRPr="00A25D7D">
        <w:rPr>
          <w:rFonts w:eastAsia="Calibri" w:hint="cs"/>
          <w:rtl/>
        </w:rPr>
        <w:t>י</w:t>
      </w:r>
      <w:r w:rsidRPr="00A25D7D">
        <w:rPr>
          <w:rFonts w:eastAsia="Calibri"/>
          <w:rtl/>
        </w:rPr>
        <w:t>נהלת והמשרדים</w:t>
      </w:r>
      <w:r w:rsidRPr="00A25D7D">
        <w:rPr>
          <w:rFonts w:eastAsia="Calibri" w:hint="cs"/>
          <w:rtl/>
        </w:rPr>
        <w:t xml:space="preserve">; </w:t>
      </w:r>
      <w:r w:rsidRPr="00A25D7D">
        <w:rPr>
          <w:rFonts w:eastAsia="Calibri"/>
          <w:rtl/>
        </w:rPr>
        <w:t>מיסוי</w:t>
      </w:r>
      <w:r w:rsidRPr="00A25D7D">
        <w:rPr>
          <w:rFonts w:eastAsia="Calibri" w:hint="cs"/>
          <w:rtl/>
        </w:rPr>
        <w:t xml:space="preserve"> </w:t>
      </w:r>
      <w:r w:rsidRPr="00A25D7D">
        <w:rPr>
          <w:rFonts w:eastAsia="Calibri"/>
          <w:rtl/>
        </w:rPr>
        <w:t>- יישום הוראות מס הכנסה</w:t>
      </w:r>
      <w:r w:rsidRPr="00A25D7D">
        <w:rPr>
          <w:rFonts w:eastAsia="Calibri" w:hint="cs"/>
          <w:rtl/>
        </w:rPr>
        <w:t xml:space="preserve"> וביטוח לאומי (</w:t>
      </w:r>
      <w:r w:rsidRPr="00A25D7D">
        <w:rPr>
          <w:rFonts w:eastAsia="Calibri"/>
          <w:rtl/>
        </w:rPr>
        <w:t xml:space="preserve">תיאום מס </w:t>
      </w:r>
      <w:r w:rsidRPr="00A25D7D">
        <w:rPr>
          <w:rFonts w:eastAsia="Calibri" w:hint="cs"/>
          <w:rtl/>
        </w:rPr>
        <w:t>ו</w:t>
      </w:r>
      <w:r w:rsidRPr="00A25D7D">
        <w:rPr>
          <w:rFonts w:eastAsia="Calibri"/>
          <w:rtl/>
        </w:rPr>
        <w:t>ט</w:t>
      </w:r>
      <w:r w:rsidRPr="00A25D7D">
        <w:rPr>
          <w:rFonts w:eastAsia="Calibri" w:hint="cs"/>
          <w:rtl/>
        </w:rPr>
        <w:t>ו</w:t>
      </w:r>
      <w:r w:rsidRPr="00A25D7D">
        <w:rPr>
          <w:rFonts w:eastAsia="Calibri"/>
          <w:rtl/>
        </w:rPr>
        <w:t>פסי 101</w:t>
      </w:r>
      <w:r w:rsidRPr="00A25D7D">
        <w:rPr>
          <w:rFonts w:eastAsia="Calibri" w:hint="cs"/>
          <w:rtl/>
        </w:rPr>
        <w:t xml:space="preserve">). מחלקה זו בין היתר מבצעת בקרות על פעולות מינהלת הגמלאות בנושאים שונים. </w:t>
      </w:r>
    </w:p>
    <w:p w:rsidR="00A25D7D" w:rsidRPr="00A25D7D" w:rsidP="00A25D7D">
      <w:pPr>
        <w:spacing w:line="269" w:lineRule="auto"/>
        <w:ind w:left="-567"/>
        <w:rPr>
          <w:rFonts w:eastAsia="Calibri"/>
          <w:szCs w:val="20"/>
          <w:rtl/>
        </w:rPr>
      </w:pPr>
    </w:p>
    <w:p w:rsidR="00A25D7D" w:rsidRPr="00A25D7D" w:rsidP="00A25D7D">
      <w:pPr>
        <w:keepNext/>
        <w:keepLines/>
        <w:spacing w:line="269" w:lineRule="auto"/>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בביקורת הקודמת נמצא כי בין היתר התבצעו הבקרות האלה:</w:t>
      </w:r>
    </w:p>
    <w:p w:rsidR="00A25D7D" w:rsidRPr="00A25D7D" w:rsidP="00A25D7D">
      <w:pPr>
        <w:spacing w:line="269" w:lineRule="auto"/>
        <w:rPr>
          <w:rFonts w:eastAsia="Calibri"/>
          <w:rtl/>
        </w:rPr>
      </w:pPr>
    </w:p>
    <w:p w:rsidR="00A25D7D" w:rsidRPr="00A25D7D" w:rsidP="00A25D7D">
      <w:pPr>
        <w:numPr>
          <w:ilvl w:val="0"/>
          <w:numId w:val="15"/>
        </w:numPr>
        <w:spacing w:line="269" w:lineRule="auto"/>
        <w:ind w:left="282" w:hanging="284"/>
        <w:contextualSpacing/>
        <w:rPr>
          <w:rFonts w:eastAsia="Calibri"/>
        </w:rPr>
      </w:pPr>
      <w:r w:rsidRPr="00A25D7D">
        <w:rPr>
          <w:rFonts w:eastAsia="Times New Roman" w:hint="cs"/>
          <w:bCs/>
          <w:spacing w:val="40"/>
          <w:rtl/>
        </w:rPr>
        <w:t>מדגם מייצג:</w:t>
      </w:r>
      <w:r w:rsidRPr="00A25D7D">
        <w:rPr>
          <w:rFonts w:eastAsia="Calibri" w:hint="cs"/>
          <w:rtl/>
        </w:rPr>
        <w:t xml:space="preserve"> מינהלת הגמלאות בוחרת, לפי קריטריונים קבועים מראש, מדגם מייצג של 500 גמלאים ובודקת את תלושי השכר שלהם באופן פרטני אחת לחודש. </w:t>
      </w:r>
    </w:p>
    <w:p w:rsidR="00A25D7D" w:rsidRPr="00A25D7D" w:rsidP="00A25D7D">
      <w:pPr>
        <w:spacing w:line="269" w:lineRule="auto"/>
        <w:ind w:left="282"/>
        <w:contextualSpacing/>
        <w:rPr>
          <w:rFonts w:eastAsia="Calibri"/>
        </w:rPr>
      </w:pPr>
    </w:p>
    <w:p w:rsidR="00A25D7D" w:rsidRPr="00A25D7D" w:rsidP="00A25D7D">
      <w:pPr>
        <w:numPr>
          <w:ilvl w:val="0"/>
          <w:numId w:val="15"/>
        </w:numPr>
        <w:spacing w:line="269" w:lineRule="auto"/>
        <w:ind w:left="282" w:hanging="284"/>
        <w:contextualSpacing/>
        <w:rPr>
          <w:rFonts w:eastAsia="Calibri"/>
        </w:rPr>
      </w:pPr>
      <w:r w:rsidRPr="00A25D7D">
        <w:rPr>
          <w:rFonts w:eastAsia="Times New Roman" w:hint="cs"/>
          <w:bCs/>
          <w:spacing w:val="40"/>
          <w:rtl/>
        </w:rPr>
        <w:t>בדיקת כלל השינויים במינהלת:</w:t>
      </w:r>
      <w:r w:rsidRPr="00A25D7D">
        <w:rPr>
          <w:rFonts w:eastAsia="Calibri" w:hint="cs"/>
          <w:rtl/>
        </w:rPr>
        <w:t xml:space="preserve"> אחת לחודש מגיעים למחלקה המקצועית לבחינה ולאישור כל תלושי השכר של גמלאים, שמינהלת הגמלאות ביצעה בהם שינויים העשויים להשפיע על הקצבה. </w:t>
      </w:r>
    </w:p>
    <w:p w:rsidR="00A25D7D" w:rsidRPr="00A25D7D" w:rsidP="00A25D7D">
      <w:pPr>
        <w:ind w:left="720"/>
        <w:contextualSpacing/>
        <w:rPr>
          <w:rFonts w:eastAsia="Calibri"/>
          <w:rtl/>
        </w:rPr>
      </w:pPr>
    </w:p>
    <w:p w:rsidR="00A25D7D" w:rsidRPr="00A25D7D" w:rsidP="00A25D7D">
      <w:pPr>
        <w:numPr>
          <w:ilvl w:val="0"/>
          <w:numId w:val="15"/>
        </w:numPr>
        <w:spacing w:line="269" w:lineRule="auto"/>
        <w:ind w:left="282" w:hanging="284"/>
        <w:contextualSpacing/>
        <w:rPr>
          <w:rFonts w:eastAsia="Calibri"/>
        </w:rPr>
      </w:pPr>
      <w:r w:rsidRPr="00A25D7D">
        <w:rPr>
          <w:rFonts w:eastAsia="Times New Roman" w:hint="cs"/>
          <w:bCs/>
          <w:spacing w:val="40"/>
          <w:rtl/>
        </w:rPr>
        <w:t>דוחות חריגים:</w:t>
      </w:r>
      <w:r w:rsidRPr="00A25D7D">
        <w:rPr>
          <w:rFonts w:eastAsia="Calibri" w:hint="cs"/>
          <w:rtl/>
        </w:rPr>
        <w:t xml:space="preserve"> המחלקה בוחנת את כלל הקצבאות אשר חל בהן שינוי של למעלה </w:t>
      </w:r>
      <w:r w:rsidR="00225D04">
        <w:rPr>
          <w:rFonts w:eastAsia="Calibri"/>
          <w:rtl/>
        </w:rPr>
        <w:br/>
      </w:r>
      <w:r w:rsidRPr="00A25D7D">
        <w:rPr>
          <w:rFonts w:eastAsia="Calibri" w:hint="cs"/>
          <w:rtl/>
        </w:rPr>
        <w:t xml:space="preserve">מ-20% ביחס לחודש קודם. כמו כן, המחלקה בוחנת את הקצבאות אשר סכומן עולה על 20,000 ש"ח נטו או על 30,000 ש"ח ברוטו.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בביקורת הקודמת נמצא כי בדיקת המדגם וכן בדיקת כלל השינויים נעשות באופן ידני, והומלץ כי </w:t>
      </w:r>
      <w:r w:rsidRPr="00A25D7D">
        <w:rPr>
          <w:rFonts w:eastAsia="Calibri"/>
          <w:rtl/>
        </w:rPr>
        <w:t>מינהלת הגמלאות</w:t>
      </w:r>
      <w:r w:rsidRPr="00A25D7D">
        <w:rPr>
          <w:rFonts w:eastAsia="Calibri" w:hint="cs"/>
          <w:rtl/>
        </w:rPr>
        <w:t xml:space="preserve"> ת</w:t>
      </w:r>
      <w:r w:rsidRPr="00A25D7D">
        <w:rPr>
          <w:rFonts w:eastAsia="Calibri"/>
          <w:rtl/>
        </w:rPr>
        <w:t>שקול לשלב בקרה ממוחשבת על תלושי הגמלאים כדי לדייק בביצוע הבדיקות, בהרחבת היקף ביצוען ובתיעודן.</w:t>
      </w:r>
    </w:p>
    <w:p w:rsidR="00A25D7D" w:rsidRPr="00A25D7D" w:rsidP="00A25D7D">
      <w:pPr>
        <w:spacing w:line="269" w:lineRule="auto"/>
        <w:ind w:left="-567"/>
        <w:rPr>
          <w:rFonts w:eastAsia="Calibri"/>
          <w:szCs w:val="20"/>
          <w:rtl/>
        </w:rPr>
      </w:pPr>
    </w:p>
    <w:p w:rsidR="00A25D7D" w:rsidP="00A25D7D">
      <w:pPr>
        <w:spacing w:line="269" w:lineRule="auto"/>
        <w:rPr>
          <w:rFonts w:eastAsia="Calibri"/>
          <w:rtl/>
        </w:rPr>
      </w:pPr>
      <w:r w:rsidRPr="00A25D7D">
        <w:rPr>
          <w:rFonts w:eastAsia="Calibri" w:hint="eastAsia"/>
          <w:rtl/>
        </w:rPr>
        <w:t xml:space="preserve">מינהלת </w:t>
      </w:r>
      <w:r w:rsidRPr="00A25D7D">
        <w:rPr>
          <w:rFonts w:eastAsia="Calibri"/>
          <w:rtl/>
        </w:rPr>
        <w:t xml:space="preserve">הגמלאות </w:t>
      </w:r>
      <w:r w:rsidRPr="00A25D7D">
        <w:rPr>
          <w:rFonts w:eastAsia="Calibri" w:hint="cs"/>
          <w:rtl/>
        </w:rPr>
        <w:t>מסרה בתשובתה לביקורת הקודמת</w:t>
      </w:r>
      <w:r w:rsidRPr="00A25D7D">
        <w:rPr>
          <w:rFonts w:eastAsia="Calibri"/>
          <w:rtl/>
        </w:rPr>
        <w:t xml:space="preserve"> </w:t>
      </w:r>
      <w:r w:rsidRPr="00A25D7D">
        <w:rPr>
          <w:rFonts w:eastAsia="Calibri" w:hint="eastAsia"/>
          <w:rtl/>
        </w:rPr>
        <w:t>כי</w:t>
      </w:r>
      <w:r w:rsidRPr="00A25D7D">
        <w:rPr>
          <w:rFonts w:eastAsia="Calibri"/>
          <w:rtl/>
        </w:rPr>
        <w:t xml:space="preserve"> </w:t>
      </w:r>
      <w:r w:rsidRPr="00A25D7D">
        <w:rPr>
          <w:rFonts w:eastAsia="Calibri" w:hint="cs"/>
          <w:rtl/>
        </w:rPr>
        <w:t xml:space="preserve">בפברואר 2020 הוגדרו הדוחות הנדרשים ממערכת ספק שכר ב', </w:t>
      </w:r>
      <w:r w:rsidRPr="00A25D7D">
        <w:rPr>
          <w:rFonts w:eastAsia="Calibri"/>
          <w:rtl/>
        </w:rPr>
        <w:t>כך שמדי חודש נבדקים חריגים</w:t>
      </w:r>
      <w:r w:rsidRPr="00A25D7D">
        <w:rPr>
          <w:rFonts w:eastAsia="Calibri" w:hint="cs"/>
          <w:rtl/>
        </w:rPr>
        <w:t>, וכי</w:t>
      </w:r>
      <w:r w:rsidRPr="00A25D7D">
        <w:rPr>
          <w:rFonts w:eastAsia="Calibri"/>
          <w:rtl/>
        </w:rPr>
        <w:t xml:space="preserve"> </w:t>
      </w:r>
      <w:r w:rsidRPr="00A25D7D">
        <w:rPr>
          <w:rFonts w:eastAsia="Calibri" w:hint="cs"/>
          <w:rtl/>
        </w:rPr>
        <w:t xml:space="preserve">הבדיקות מבוצעות לכלל אוכלוסיית הגמלאים ולא רק למדגם. כמו כן מסרה </w:t>
      </w:r>
      <w:r w:rsidRPr="00A25D7D">
        <w:rPr>
          <w:rFonts w:eastAsia="Calibri" w:hint="eastAsia"/>
          <w:rtl/>
        </w:rPr>
        <w:t xml:space="preserve">מינהלת </w:t>
      </w:r>
      <w:r w:rsidRPr="00A25D7D">
        <w:rPr>
          <w:rFonts w:eastAsia="Calibri"/>
          <w:rtl/>
        </w:rPr>
        <w:t xml:space="preserve">הגמלאות </w:t>
      </w:r>
      <w:r w:rsidRPr="00A25D7D">
        <w:rPr>
          <w:rFonts w:eastAsia="Calibri" w:hint="cs"/>
          <w:rtl/>
        </w:rPr>
        <w:t xml:space="preserve">כי היא </w:t>
      </w:r>
      <w:r w:rsidRPr="00A25D7D">
        <w:rPr>
          <w:rFonts w:eastAsia="Calibri"/>
          <w:rtl/>
        </w:rPr>
        <w:t xml:space="preserve">מתכננת להעמיק את נושא הבדיקות ולהעלותו מדרגה נוספת באמצעות </w:t>
      </w:r>
      <w:r w:rsidRPr="00A25D7D">
        <w:rPr>
          <w:rFonts w:eastAsia="Calibri" w:hint="eastAsia"/>
          <w:rtl/>
        </w:rPr>
        <w:t>הקצ</w:t>
      </w:r>
      <w:r w:rsidRPr="00A25D7D">
        <w:rPr>
          <w:rFonts w:eastAsia="Calibri" w:hint="cs"/>
          <w:rtl/>
        </w:rPr>
        <w:t>א</w:t>
      </w:r>
      <w:r w:rsidRPr="00A25D7D">
        <w:rPr>
          <w:rFonts w:eastAsia="Calibri" w:hint="eastAsia"/>
          <w:rtl/>
        </w:rPr>
        <w:t>ת</w:t>
      </w:r>
      <w:r w:rsidRPr="00A25D7D">
        <w:rPr>
          <w:rFonts w:eastAsia="Calibri"/>
          <w:rtl/>
        </w:rPr>
        <w:t xml:space="preserve"> </w:t>
      </w:r>
      <w:r w:rsidRPr="00A25D7D">
        <w:rPr>
          <w:rFonts w:eastAsia="Calibri" w:hint="eastAsia"/>
          <w:rtl/>
        </w:rPr>
        <w:t>עובד</w:t>
      </w:r>
      <w:r w:rsidRPr="00A25D7D">
        <w:rPr>
          <w:rFonts w:eastAsia="Calibri"/>
          <w:rtl/>
        </w:rPr>
        <w:t xml:space="preserve"> </w:t>
      </w:r>
      <w:r w:rsidRPr="00A25D7D">
        <w:rPr>
          <w:rFonts w:eastAsia="Calibri" w:hint="eastAsia"/>
          <w:rtl/>
        </w:rPr>
        <w:t>ייעודי</w:t>
      </w:r>
      <w:r w:rsidRPr="00A25D7D">
        <w:rPr>
          <w:rFonts w:eastAsia="Calibri"/>
          <w:rtl/>
        </w:rPr>
        <w:t xml:space="preserve"> </w:t>
      </w:r>
      <w:r w:rsidRPr="00A25D7D">
        <w:rPr>
          <w:rFonts w:eastAsia="Calibri" w:hint="cs"/>
          <w:rtl/>
        </w:rPr>
        <w:t>לכך, ו</w:t>
      </w:r>
      <w:r w:rsidRPr="00A25D7D">
        <w:rPr>
          <w:rFonts w:eastAsia="Calibri" w:hint="eastAsia"/>
          <w:rtl/>
        </w:rPr>
        <w:t>המשרה</w:t>
      </w:r>
      <w:r w:rsidRPr="00A25D7D">
        <w:rPr>
          <w:rFonts w:eastAsia="Calibri"/>
          <w:rtl/>
        </w:rPr>
        <w:t xml:space="preserve"> </w:t>
      </w:r>
      <w:r w:rsidRPr="00A25D7D">
        <w:rPr>
          <w:rFonts w:eastAsia="Calibri" w:hint="eastAsia"/>
          <w:rtl/>
        </w:rPr>
        <w:t>צפויה</w:t>
      </w:r>
      <w:r w:rsidRPr="00A25D7D">
        <w:rPr>
          <w:rFonts w:eastAsia="Calibri"/>
          <w:rtl/>
        </w:rPr>
        <w:t xml:space="preserve"> </w:t>
      </w:r>
      <w:r w:rsidRPr="00A25D7D">
        <w:rPr>
          <w:rFonts w:eastAsia="Calibri" w:hint="eastAsia"/>
          <w:rtl/>
        </w:rPr>
        <w:t>להיות</w:t>
      </w:r>
      <w:r w:rsidRPr="00A25D7D">
        <w:rPr>
          <w:rFonts w:eastAsia="Calibri"/>
          <w:rtl/>
        </w:rPr>
        <w:t xml:space="preserve"> </w:t>
      </w:r>
      <w:r w:rsidRPr="00A25D7D">
        <w:rPr>
          <w:rFonts w:eastAsia="Calibri" w:hint="eastAsia"/>
          <w:rtl/>
        </w:rPr>
        <w:t>מאוישת</w:t>
      </w:r>
      <w:r w:rsidRPr="00A25D7D">
        <w:rPr>
          <w:rFonts w:eastAsia="Calibri"/>
          <w:rtl/>
        </w:rPr>
        <w:t xml:space="preserve"> </w:t>
      </w:r>
      <w:r w:rsidRPr="00A25D7D">
        <w:rPr>
          <w:rFonts w:eastAsia="Calibri" w:hint="eastAsia"/>
          <w:rtl/>
        </w:rPr>
        <w:t>עד</w:t>
      </w:r>
      <w:r w:rsidRPr="00A25D7D">
        <w:rPr>
          <w:rFonts w:eastAsia="Calibri"/>
          <w:rtl/>
        </w:rPr>
        <w:t xml:space="preserve"> </w:t>
      </w:r>
      <w:r w:rsidRPr="00A25D7D">
        <w:rPr>
          <w:rFonts w:eastAsia="Calibri" w:hint="eastAsia"/>
          <w:rtl/>
        </w:rPr>
        <w:t>ספטמבר</w:t>
      </w:r>
      <w:r w:rsidRPr="00A25D7D">
        <w:rPr>
          <w:rFonts w:eastAsia="Calibri"/>
          <w:rtl/>
        </w:rPr>
        <w:t xml:space="preserve"> 2020.</w:t>
      </w:r>
    </w:p>
    <w:p w:rsidR="00782875" w:rsidP="007B33EB">
      <w:pPr>
        <w:spacing w:line="269" w:lineRule="auto"/>
        <w:rPr>
          <w:rFonts w:eastAsia="Calibri"/>
          <w:rtl/>
        </w:rPr>
      </w:pPr>
    </w:p>
    <w:p w:rsidR="00A25D7D" w:rsidRPr="00A25D7D" w:rsidP="00A25D7D">
      <w:pPr>
        <w:keepNext/>
        <w:keepLines/>
        <w:spacing w:line="269" w:lineRule="auto"/>
        <w:outlineLvl w:val="4"/>
        <w:rPr>
          <w:rFonts w:eastAsia="Times New Roman"/>
          <w:bCs/>
          <w:spacing w:val="40"/>
          <w:rtl/>
        </w:rPr>
      </w:pPr>
      <w:r w:rsidRPr="00A25D7D">
        <w:rPr>
          <w:rFonts w:eastAsia="Times New Roman" w:hint="eastAsia"/>
          <w:bCs/>
          <w:spacing w:val="40"/>
          <w:rtl/>
        </w:rPr>
        <w:t>ביקורת</w:t>
      </w:r>
      <w:r w:rsidRPr="00A25D7D">
        <w:rPr>
          <w:rFonts w:eastAsia="Times New Roman"/>
          <w:bCs/>
          <w:spacing w:val="40"/>
          <w:rtl/>
        </w:rPr>
        <w:t xml:space="preserve"> המעקב</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המחלקה מבצעת בקרות בנושאים מקצועיים ותפעוליים, </w:t>
      </w:r>
      <w:r w:rsidRPr="00A25D7D">
        <w:rPr>
          <w:rFonts w:eastAsia="Calibri"/>
          <w:rtl/>
        </w:rPr>
        <w:t xml:space="preserve">כגון חריגים עם רמת סיכון גבוהה, פערי שכר, חיסכון פנסיוני </w:t>
      </w:r>
      <w:r w:rsidRPr="00A25D7D">
        <w:rPr>
          <w:rFonts w:eastAsia="Calibri" w:hint="cs"/>
          <w:rtl/>
        </w:rPr>
        <w:t>ו</w:t>
      </w:r>
      <w:r w:rsidRPr="00A25D7D">
        <w:rPr>
          <w:rFonts w:eastAsia="Calibri"/>
          <w:rtl/>
        </w:rPr>
        <w:t>השתתפויות</w:t>
      </w:r>
      <w:r w:rsidRPr="00A25D7D">
        <w:rPr>
          <w:rFonts w:eastAsia="Calibri" w:hint="cs"/>
          <w:rtl/>
        </w:rPr>
        <w:t xml:space="preserve"> עם הקרנות הוותיקות,</w:t>
      </w:r>
      <w:r w:rsidRPr="00A25D7D">
        <w:rPr>
          <w:rFonts w:eastAsia="Calibri"/>
          <w:rtl/>
        </w:rPr>
        <w:t xml:space="preserve"> </w:t>
      </w:r>
      <w:r w:rsidRPr="00A25D7D">
        <w:rPr>
          <w:rFonts w:eastAsia="Calibri" w:hint="cs"/>
          <w:rtl/>
        </w:rPr>
        <w:t xml:space="preserve">באמצעות </w:t>
      </w:r>
      <w:r w:rsidRPr="00A25D7D">
        <w:rPr>
          <w:rFonts w:eastAsia="Calibri"/>
          <w:rtl/>
        </w:rPr>
        <w:t>דגימה חכמה</w:t>
      </w:r>
      <w:r>
        <w:rPr>
          <w:rFonts w:eastAsia="Calibri"/>
          <w:vertAlign w:val="superscript"/>
          <w:rtl/>
        </w:rPr>
        <w:footnoteReference w:id="36"/>
      </w:r>
      <w:r w:rsidRPr="00A25D7D">
        <w:rPr>
          <w:rFonts w:eastAsia="Calibri"/>
          <w:rtl/>
        </w:rPr>
        <w:t xml:space="preserve"> ל</w:t>
      </w:r>
      <w:r w:rsidRPr="00A25D7D">
        <w:rPr>
          <w:rFonts w:eastAsia="Calibri" w:hint="cs"/>
          <w:rtl/>
        </w:rPr>
        <w:t>יותר מ-</w:t>
      </w:r>
      <w:r w:rsidRPr="00A25D7D">
        <w:rPr>
          <w:rFonts w:eastAsia="Calibri"/>
          <w:rtl/>
        </w:rPr>
        <w:t>600 גמלאים בשנה.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eastAsia"/>
          <w:b/>
          <w:bCs/>
          <w:rtl/>
        </w:rPr>
        <w:t>נמצא</w:t>
      </w:r>
      <w:r w:rsidRPr="00A25D7D">
        <w:rPr>
          <w:rFonts w:eastAsia="Calibri"/>
          <w:b/>
          <w:bCs/>
          <w:rtl/>
        </w:rPr>
        <w:t xml:space="preserve"> כי </w:t>
      </w:r>
      <w:r w:rsidRPr="00A25D7D">
        <w:rPr>
          <w:rFonts w:eastAsia="Calibri" w:hint="eastAsia"/>
          <w:b/>
          <w:bCs/>
          <w:rtl/>
        </w:rPr>
        <w:t>עד</w:t>
      </w:r>
      <w:r w:rsidRPr="00A25D7D">
        <w:rPr>
          <w:rFonts w:eastAsia="Calibri"/>
          <w:b/>
          <w:bCs/>
          <w:rtl/>
        </w:rPr>
        <w:t xml:space="preserve"> למועד סיום ביקורת המעקב </w:t>
      </w:r>
      <w:r w:rsidRPr="00A25D7D">
        <w:rPr>
          <w:rFonts w:eastAsia="Calibri" w:hint="eastAsia"/>
          <w:b/>
          <w:bCs/>
          <w:rtl/>
        </w:rPr>
        <w:t>הבקרה</w:t>
      </w:r>
      <w:r w:rsidRPr="00A25D7D">
        <w:rPr>
          <w:rFonts w:eastAsia="Calibri"/>
          <w:b/>
          <w:bCs/>
          <w:rtl/>
        </w:rPr>
        <w:t xml:space="preserve"> הפרטנית על </w:t>
      </w:r>
      <w:r w:rsidRPr="00A25D7D">
        <w:rPr>
          <w:rFonts w:eastAsia="Calibri" w:hint="eastAsia"/>
          <w:b/>
          <w:bCs/>
          <w:rtl/>
        </w:rPr>
        <w:t>שינויי</w:t>
      </w:r>
      <w:r w:rsidRPr="00A25D7D">
        <w:rPr>
          <w:rFonts w:eastAsia="Calibri"/>
          <w:b/>
          <w:bCs/>
          <w:rtl/>
        </w:rPr>
        <w:t xml:space="preserve"> השכר </w:t>
      </w:r>
      <w:r w:rsidRPr="00A25D7D">
        <w:rPr>
          <w:rFonts w:eastAsia="Calibri" w:hint="eastAsia"/>
          <w:b/>
          <w:bCs/>
          <w:rtl/>
        </w:rPr>
        <w:t>עודנה</w:t>
      </w:r>
      <w:r w:rsidRPr="00A25D7D">
        <w:rPr>
          <w:rFonts w:eastAsia="Calibri"/>
          <w:b/>
          <w:bCs/>
          <w:rtl/>
        </w:rPr>
        <w:t xml:space="preserve"> </w:t>
      </w:r>
      <w:r w:rsidRPr="00A25D7D">
        <w:rPr>
          <w:rFonts w:eastAsia="Calibri" w:hint="eastAsia"/>
          <w:b/>
          <w:bCs/>
          <w:rtl/>
        </w:rPr>
        <w:t>נעשית</w:t>
      </w:r>
      <w:r w:rsidRPr="00A25D7D">
        <w:rPr>
          <w:rFonts w:eastAsia="Calibri"/>
          <w:b/>
          <w:bCs/>
          <w:rtl/>
        </w:rPr>
        <w:t xml:space="preserve"> </w:t>
      </w:r>
      <w:r w:rsidRPr="00A25D7D">
        <w:rPr>
          <w:rFonts w:eastAsia="Calibri" w:hint="eastAsia"/>
          <w:b/>
          <w:bCs/>
          <w:rtl/>
        </w:rPr>
        <w:t>באופן</w:t>
      </w:r>
      <w:r w:rsidRPr="00A25D7D">
        <w:rPr>
          <w:rFonts w:eastAsia="Calibri"/>
          <w:b/>
          <w:bCs/>
          <w:rtl/>
        </w:rPr>
        <w:t xml:space="preserve"> ידני, וכי בקרת המדגם המייצג שהייתה נהוגה בעבר </w:t>
      </w:r>
      <w:r w:rsidRPr="00A25D7D">
        <w:rPr>
          <w:rFonts w:eastAsia="Calibri" w:hint="eastAsia"/>
          <w:b/>
          <w:bCs/>
          <w:rtl/>
        </w:rPr>
        <w:t>במינהלת</w:t>
      </w:r>
      <w:r w:rsidRPr="00A25D7D">
        <w:rPr>
          <w:rFonts w:eastAsia="Calibri"/>
          <w:b/>
          <w:bCs/>
          <w:rtl/>
        </w:rPr>
        <w:t xml:space="preserve"> אינה מתבצעת כיום, אלא </w:t>
      </w:r>
      <w:r w:rsidRPr="00A25D7D">
        <w:rPr>
          <w:rFonts w:eastAsia="Calibri" w:hint="cs"/>
          <w:b/>
          <w:bCs/>
          <w:rtl/>
        </w:rPr>
        <w:t xml:space="preserve">נעשית </w:t>
      </w:r>
      <w:r w:rsidRPr="00A25D7D">
        <w:rPr>
          <w:rFonts w:eastAsia="Calibri"/>
          <w:b/>
          <w:bCs/>
          <w:rtl/>
        </w:rPr>
        <w:t xml:space="preserve">בדיקה של שינויים בשכר </w:t>
      </w:r>
      <w:r w:rsidRPr="00A25D7D">
        <w:rPr>
          <w:rFonts w:eastAsia="Calibri" w:hint="cs"/>
          <w:b/>
          <w:bCs/>
          <w:rtl/>
        </w:rPr>
        <w:t>ה</w:t>
      </w:r>
      <w:r w:rsidRPr="00A25D7D">
        <w:rPr>
          <w:rFonts w:eastAsia="Calibri"/>
          <w:b/>
          <w:bCs/>
          <w:rtl/>
        </w:rPr>
        <w:t xml:space="preserve">גמלאים לאחר </w:t>
      </w:r>
      <w:r w:rsidRPr="00A25D7D">
        <w:rPr>
          <w:rFonts w:eastAsia="Calibri" w:hint="cs"/>
          <w:b/>
          <w:bCs/>
          <w:rtl/>
        </w:rPr>
        <w:t>ש</w:t>
      </w:r>
      <w:r w:rsidRPr="00A25D7D">
        <w:rPr>
          <w:rFonts w:eastAsia="Calibri"/>
          <w:b/>
          <w:bCs/>
          <w:rtl/>
        </w:rPr>
        <w:t>רכיבי שכר עונתיים</w:t>
      </w:r>
      <w:r w:rsidRPr="00A25D7D">
        <w:rPr>
          <w:rFonts w:eastAsia="Calibri" w:hint="eastAsia"/>
          <w:b/>
          <w:bCs/>
          <w:rtl/>
        </w:rPr>
        <w:t xml:space="preserve"> מנוטרלים</w:t>
      </w:r>
      <w:r w:rsidRPr="00A25D7D">
        <w:rPr>
          <w:rFonts w:eastAsia="Calibri"/>
          <w:b/>
          <w:bCs/>
          <w:rtl/>
        </w:rPr>
        <w:t xml:space="preserve"> באופן אוטומטי.</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rtl/>
        </w:rPr>
        <w:t>עוד נמצא כי הבקרה אינה מאתרת גמלאים אשר היה נדרש לבצע בשכרם שינוי והוא לא בוצע; למשל,</w:t>
      </w:r>
      <w:r w:rsidRPr="00A25D7D">
        <w:rPr>
          <w:rFonts w:eastAsia="Calibri"/>
          <w:rtl/>
        </w:rPr>
        <w:t xml:space="preserve"> </w:t>
      </w:r>
      <w:r w:rsidRPr="00A25D7D">
        <w:rPr>
          <w:rFonts w:eastAsia="Calibri" w:hint="cs"/>
          <w:rtl/>
        </w:rPr>
        <w:t xml:space="preserve">בעת יישום הסכם שכר מתבצעת בחינה רוחבית של כלל הגמלאים הרלוונטיים. אולם לאחר </w:t>
      </w:r>
      <w:r w:rsidRPr="00A25D7D">
        <w:rPr>
          <w:rFonts w:eastAsia="Calibri" w:hint="cs"/>
          <w:rtl/>
        </w:rPr>
        <w:t xml:space="preserve">מכן לא מתבצעת בקרה על שינויי שכר הנובעים מיישום הסכמי שכר או שינויים רטרואקטיביים המחושבים באופן פרטני לכל מקבל קצבה. כמו כן, לא קיים נוהל בנושא בקרות על שינויים בקצבה למרות הצורך בהליך סדור ולמרות חשיבותו של נושא זה. בנוסף, </w:t>
      </w:r>
      <w:r w:rsidRPr="00A25D7D">
        <w:rPr>
          <w:rFonts w:eastAsia="Calibri" w:hint="eastAsia"/>
          <w:rtl/>
        </w:rPr>
        <w:t>על</w:t>
      </w:r>
      <w:r w:rsidRPr="00A25D7D">
        <w:rPr>
          <w:rFonts w:eastAsia="Calibri"/>
          <w:rtl/>
        </w:rPr>
        <w:t xml:space="preserve"> אף </w:t>
      </w:r>
      <w:r w:rsidRPr="00A25D7D">
        <w:rPr>
          <w:rFonts w:eastAsia="Calibri" w:hint="eastAsia"/>
          <w:rtl/>
        </w:rPr>
        <w:t>תשובת</w:t>
      </w:r>
      <w:r w:rsidRPr="00A25D7D">
        <w:rPr>
          <w:rFonts w:eastAsia="Calibri"/>
          <w:rtl/>
        </w:rPr>
        <w:t xml:space="preserve"> </w:t>
      </w:r>
      <w:r w:rsidRPr="00A25D7D">
        <w:rPr>
          <w:rFonts w:eastAsia="Calibri" w:hint="eastAsia"/>
          <w:rtl/>
        </w:rPr>
        <w:t>מינהלת</w:t>
      </w:r>
      <w:r w:rsidRPr="00A25D7D">
        <w:rPr>
          <w:rFonts w:eastAsia="Calibri"/>
          <w:rtl/>
        </w:rPr>
        <w:t xml:space="preserve"> הגמלאות</w:t>
      </w:r>
      <w:r w:rsidRPr="00A25D7D">
        <w:rPr>
          <w:rFonts w:eastAsia="Calibri" w:hint="cs"/>
          <w:rtl/>
        </w:rPr>
        <w:t xml:space="preserve"> לדוח הקודם</w:t>
      </w:r>
      <w:r w:rsidRPr="00A25D7D">
        <w:rPr>
          <w:rFonts w:eastAsia="Calibri"/>
          <w:rtl/>
        </w:rPr>
        <w:t xml:space="preserve"> כי מספטמבר 2020 תקצה עובד ייעודי לנושא הבקרות, רק בשנת 2024 קיבל עובד </w:t>
      </w:r>
      <w:r w:rsidRPr="00A25D7D">
        <w:rPr>
          <w:rFonts w:eastAsia="Calibri" w:hint="eastAsia"/>
          <w:rtl/>
        </w:rPr>
        <w:t>מינהלת</w:t>
      </w:r>
      <w:r w:rsidRPr="00A25D7D">
        <w:rPr>
          <w:rFonts w:eastAsia="Calibri"/>
          <w:rtl/>
        </w:rPr>
        <w:t xml:space="preserve"> הגמלאות אחריות על נושא זה, נוסף על תפקידו</w:t>
      </w:r>
      <w:r w:rsidRPr="00A25D7D">
        <w:rPr>
          <w:rFonts w:eastAsia="Calibri" w:hint="cs"/>
          <w:rtl/>
        </w:rPr>
        <w:t xml:space="preserve"> הקבוע</w:t>
      </w:r>
      <w:r w:rsidRPr="00A25D7D">
        <w:rPr>
          <w:rFonts w:eastAsia="Calibri"/>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בביקורת הקודמת נמצא כי בדיקת המדגם וכן בדיקת כלל השינויים במינהלת נעשות באופן ידני. בביקורת המעקב נמצא כי הליקוי תוקן במידה מועטה. שינויי השכר נבדקים באופן ידני העלול לפגוע באיכות תיקון השכר ואמינותו. נוסף על כך, אין בקרה מסודרת לאיתור מקבלי קצבה הזכאים לשינויי שכר במקרים כגון עדכוני שכר לפי הסכמים או שינויים רטרואקטיביים, ומינהלת הגמלאות נאלצת לבצע את השינויים עבור כל מקבל קצבה בנפרד לאחר חישוב השינוי באופן פרטני. כמו כן, לא קיים נוהל בנושא. עם זאת, </w:t>
      </w:r>
      <w:r w:rsidRPr="00A25D7D">
        <w:rPr>
          <w:rFonts w:eastAsia="Calibri"/>
          <w:b/>
          <w:bCs/>
          <w:rtl/>
        </w:rPr>
        <w:t>המחלקה מבצעת בקרות בנושאים מקצועיים ותפעוליים, כגון חריגים עם רמת סיכון גבוהה, פערי שכר, חיסכון פנסיוני והשתתפויות עם הקרנות הוותיקות, באמצעות דגימה חכמה ליותר מ-600 גמלאים בשנה.</w:t>
      </w:r>
      <w:r w:rsidRPr="00A25D7D">
        <w:rPr>
          <w:rFonts w:eastAsia="Calibri" w:hint="cs"/>
          <w:b/>
          <w:bCs/>
          <w:rtl/>
        </w:rPr>
        <w:t xml:space="preserve"> כמו כן, בשנת 2024 קיבל עובד מינהלת הגמלאות אחריות על נושא זה. אך, אחריותו זו הינה רק בנוסף על תפקידו הקבוע.</w:t>
      </w:r>
    </w:p>
    <w:p w:rsidR="00A25D7D" w:rsidRPr="00A25D7D" w:rsidP="00A25D7D">
      <w:pPr>
        <w:spacing w:line="269" w:lineRule="auto"/>
        <w:rPr>
          <w:rFonts w:eastAsia="Calibri"/>
          <w:b/>
          <w:bCs/>
          <w:rtl/>
        </w:rPr>
      </w:pPr>
    </w:p>
    <w:p w:rsidR="00A25D7D" w:rsidRPr="00A25D7D" w:rsidP="00782875">
      <w:pPr>
        <w:keepNext/>
        <w:keepLines/>
        <w:spacing w:line="269" w:lineRule="auto"/>
        <w:jc w:val="center"/>
        <w:rPr>
          <w:rFonts w:eastAsia="Calibri"/>
          <w:b/>
          <w:bCs/>
          <w:rtl/>
          <w:lang w:eastAsia="he-IL"/>
        </w:rPr>
      </w:pPr>
      <w:r w:rsidRPr="00A25D7D">
        <w:rPr>
          <w:rFonts w:eastAsia="Calibri" w:hint="cs"/>
          <w:b/>
          <w:bCs/>
          <w:rtl/>
          <w:lang w:eastAsia="he-IL"/>
        </w:rPr>
        <w:t>מידת תיקון הליקוי</w:t>
      </w:r>
    </w:p>
    <w:p w:rsidR="00A25D7D" w:rsidRPr="00A25D7D" w:rsidP="00A25D7D">
      <w:pPr>
        <w:spacing w:line="269" w:lineRule="auto"/>
        <w:jc w:val="center"/>
        <w:rPr>
          <w:rFonts w:eastAsia="Calibri"/>
          <w:b/>
          <w:bCs/>
          <w:rtl/>
          <w:lang w:eastAsia="he-IL"/>
        </w:rPr>
      </w:pPr>
      <w:r w:rsidRPr="00A25D7D">
        <w:rPr>
          <w:rFonts w:eastAsia="Calibri"/>
          <w:noProof/>
        </w:rPr>
        <w:drawing>
          <wp:inline distT="0" distB="0" distL="0" distR="0">
            <wp:extent cx="3422650" cy="933450"/>
            <wp:effectExtent l="0" t="0" r="6350" b="0"/>
            <wp:docPr id="13" name="תמונה 13"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inline>
        </w:drawing>
      </w:r>
    </w:p>
    <w:p w:rsidR="00A25D7D" w:rsidRPr="00A25D7D" w:rsidP="00A25D7D">
      <w:pPr>
        <w:spacing w:line="269" w:lineRule="auto"/>
        <w:jc w:val="center"/>
        <w:rPr>
          <w:rFonts w:eastAsia="Calibri"/>
          <w:rtl/>
        </w:rPr>
      </w:pPr>
    </w:p>
    <w:p w:rsidR="00A25D7D" w:rsidRPr="00A25D7D" w:rsidP="00A25D7D">
      <w:pPr>
        <w:spacing w:line="269" w:lineRule="auto"/>
        <w:rPr>
          <w:rFonts w:eastAsia="Calibri"/>
          <w:b/>
          <w:bCs/>
          <w:rtl/>
        </w:rPr>
      </w:pPr>
      <w:r w:rsidRPr="00A25D7D">
        <w:rPr>
          <w:rFonts w:eastAsia="Calibri" w:hint="cs"/>
          <w:b/>
          <w:bCs/>
          <w:rtl/>
        </w:rPr>
        <w:t xml:space="preserve">משרד מבקר המדינה ממליץ למינהלת הגמלאות להקים מערכת אוטומטית לביצוע שינויי שכר וכן לפתח מנגנוני בקרה אוטומטיים והפקת דוחות על שינויי השכר שבוצעו. נוסף על כך, משרד מבקר המדינה ממליץ למינהלת הגמלאות לפרסם נוהל סדור בנושא. </w:t>
      </w:r>
    </w:p>
    <w:p w:rsidR="00A25D7D" w:rsidRPr="00A25D7D" w:rsidP="00A25D7D">
      <w:pPr>
        <w:spacing w:line="269" w:lineRule="auto"/>
        <w:rPr>
          <w:rFonts w:eastAsia="Calibri"/>
          <w:b/>
          <w:bCs/>
          <w:rtl/>
        </w:rPr>
      </w:pPr>
    </w:p>
    <w:p w:rsidR="00A25D7D" w:rsidP="00A25D7D">
      <w:pPr>
        <w:spacing w:line="269" w:lineRule="auto"/>
        <w:rPr>
          <w:rFonts w:eastAsia="Calibri"/>
          <w:rtl/>
        </w:rPr>
      </w:pPr>
      <w:r w:rsidRPr="00A25D7D">
        <w:rPr>
          <w:rFonts w:eastAsia="Calibri" w:hint="eastAsia"/>
          <w:rtl/>
        </w:rPr>
        <w:t>מינהלת</w:t>
      </w:r>
      <w:r w:rsidRPr="00A25D7D">
        <w:rPr>
          <w:rFonts w:eastAsia="Calibri"/>
          <w:rtl/>
        </w:rPr>
        <w:t xml:space="preserve"> הגמלאות מסרה בתשובתה כי "בימים אלה, </w:t>
      </w:r>
      <w:r w:rsidRPr="00A25D7D">
        <w:rPr>
          <w:rFonts w:eastAsia="Calibri" w:hint="eastAsia"/>
          <w:rtl/>
        </w:rPr>
        <w:t>המינהלת</w:t>
      </w:r>
      <w:r w:rsidRPr="00A25D7D">
        <w:rPr>
          <w:rFonts w:eastAsia="Calibri"/>
          <w:rtl/>
        </w:rPr>
        <w:t xml:space="preserve"> פועלת לשדרוג מערך הבקרה עם כלים טכנולוגיים מתקדמים (</w:t>
      </w:r>
      <w:r w:rsidRPr="00A25D7D">
        <w:rPr>
          <w:rFonts w:eastAsia="Calibri"/>
        </w:rPr>
        <w:t>AI</w:t>
      </w:r>
      <w:r w:rsidRPr="00A25D7D">
        <w:rPr>
          <w:rFonts w:eastAsia="Calibri"/>
          <w:rtl/>
        </w:rPr>
        <w:t>) לצורך זיהוי חריגות בטווח הזמן הרחב יותר, ובכך מחזקת את מנגנוני הבקרה הקיימים".</w:t>
      </w:r>
    </w:p>
    <w:p w:rsidR="00782875" w:rsidP="00A25D7D">
      <w:pPr>
        <w:spacing w:line="269" w:lineRule="auto"/>
        <w:rPr>
          <w:rFonts w:eastAsia="Calibri"/>
          <w:rtl/>
        </w:rPr>
      </w:pPr>
    </w:p>
    <w:p w:rsidR="00A25D7D" w:rsidRPr="00A25D7D" w:rsidP="00A25D7D">
      <w:pPr>
        <w:spacing w:line="269" w:lineRule="auto"/>
        <w:rPr>
          <w:rFonts w:eastAsia="Calibri"/>
          <w:rtl/>
        </w:rPr>
      </w:pPr>
      <w:r w:rsidRPr="00A25D7D">
        <w:rPr>
          <w:rFonts w:eastAsia="Calibri" w:hint="cs"/>
          <w:rtl/>
        </w:rPr>
        <w:t>להלן ממצאי הביקורת הקודמת וביקורת המעקב על הנושאים השונים בתחום הבקרות על תשלום הקצבה:</w:t>
      </w:r>
    </w:p>
    <w:p w:rsidR="00A25D7D" w:rsidRPr="00A25D7D" w:rsidP="00A25D7D">
      <w:pPr>
        <w:spacing w:line="269" w:lineRule="auto"/>
        <w:ind w:left="-567"/>
        <w:rPr>
          <w:rFonts w:eastAsia="Calibri"/>
          <w:szCs w:val="20"/>
          <w:rtl/>
        </w:rPr>
      </w:pPr>
    </w:p>
    <w:p w:rsidR="00A25D7D" w:rsidRPr="00A25D7D" w:rsidP="00A25D7D">
      <w:pPr>
        <w:keepNext/>
        <w:keepLines/>
        <w:spacing w:line="269" w:lineRule="auto"/>
        <w:outlineLvl w:val="3"/>
        <w:rPr>
          <w:rFonts w:eastAsia="Times New Roman"/>
          <w:bCs/>
          <w:szCs w:val="26"/>
          <w:rtl/>
        </w:rPr>
      </w:pPr>
      <w:r w:rsidRPr="00A25D7D">
        <w:rPr>
          <w:rFonts w:eastAsia="Times New Roman" w:hint="eastAsia"/>
          <w:bCs/>
          <w:szCs w:val="26"/>
          <w:rtl/>
        </w:rPr>
        <w:t>שוהים</w:t>
      </w:r>
      <w:r w:rsidRPr="00A25D7D">
        <w:rPr>
          <w:rFonts w:eastAsia="Times New Roman"/>
          <w:bCs/>
          <w:szCs w:val="26"/>
          <w:rtl/>
        </w:rPr>
        <w:t xml:space="preserve"> </w:t>
      </w:r>
      <w:r w:rsidRPr="00A25D7D">
        <w:rPr>
          <w:rFonts w:eastAsia="Times New Roman" w:hint="eastAsia"/>
          <w:bCs/>
          <w:szCs w:val="26"/>
          <w:rtl/>
        </w:rPr>
        <w:t>בחו</w:t>
      </w:r>
      <w:r w:rsidRPr="00A25D7D">
        <w:rPr>
          <w:rFonts w:eastAsia="Times New Roman"/>
          <w:bCs/>
          <w:szCs w:val="26"/>
          <w:rtl/>
        </w:rPr>
        <w:t>"ל</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לפי חוק הגמלאות, קצבת פרישה משולמת לגמלאי כל עוד הוא חי, ובמקרה של פטירה תשולם הקצבה לשאיריו כל עוד בן הזוג או בת הזוג לא נישאו מחדש וכן לילדיו כל עוד הם אינם עומדים ברשות עצמם. מינהלת הגמלאות עורכת הצלבות שבועיות עם נתוני מרשם האוכלוסין כדי לאתר מקרים שבהם יש להפסיק את הקצבה, כגון פטירת גמלאי או פטירה או נישואים מחודשים של שאיר. אולם כאשר מקבל הקצבה שוהה תקופה ארוכה בחו"ל לא ניתן לעקוב אחר שינויים במצבו האישי ולדעת אם נפטר, או כאשר שאיר נישא מחדש, משום שנתונים אלו אינם מתעדכנים במרשם האוכלוסין בארץ. כתנאי להמשך תשלומי קצבאות דורשת מינהלת הגמלאות מגמלאים ומשאירים השוהים בחו"ל יותר משישה חודשים להעביר לידיה אישור חיים אחת לחצי שנה. את הטופס הייעודי ניתן למצוא באתר מינהלת הגמלאות במרשתת, ויש להחזירו חתום על ידי נוטריון או קונסול. </w:t>
      </w:r>
    </w:p>
    <w:p w:rsidR="00A25D7D" w:rsidRPr="00A25D7D" w:rsidP="00A25D7D">
      <w:pPr>
        <w:spacing w:line="269" w:lineRule="auto"/>
        <w:rPr>
          <w:rFonts w:eastAsia="Calibri"/>
          <w:rtl/>
        </w:rPr>
      </w:pPr>
    </w:p>
    <w:p w:rsidR="00CD22BB">
      <w:pPr>
        <w:bidi w:val="0"/>
        <w:spacing w:after="200" w:line="276" w:lineRule="auto"/>
        <w:rPr>
          <w:rFonts w:eastAsia="Times New Roman"/>
          <w:bCs/>
          <w:spacing w:val="40"/>
          <w:rtl/>
        </w:rPr>
      </w:pPr>
      <w:r>
        <w:rPr>
          <w:rFonts w:eastAsia="Times New Roman"/>
          <w:bCs/>
          <w:spacing w:val="40"/>
          <w:rtl/>
        </w:rPr>
        <w:br w:type="page"/>
      </w:r>
    </w:p>
    <w:p w:rsidR="00A25D7D" w:rsidRPr="00A25D7D" w:rsidP="00A25D7D">
      <w:pPr>
        <w:keepNext/>
        <w:keepLines/>
        <w:spacing w:line="269" w:lineRule="auto"/>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בביקורת הקודמת</w:t>
      </w:r>
      <w:r w:rsidRPr="00A25D7D">
        <w:rPr>
          <w:rFonts w:eastAsia="Calibri"/>
          <w:rtl/>
        </w:rPr>
        <w:t xml:space="preserve"> </w:t>
      </w:r>
      <w:r w:rsidRPr="00A25D7D">
        <w:rPr>
          <w:rFonts w:eastAsia="Calibri" w:hint="eastAsia"/>
          <w:rtl/>
        </w:rPr>
        <w:t>נמצא</w:t>
      </w:r>
      <w:r w:rsidRPr="00A25D7D">
        <w:rPr>
          <w:rFonts w:eastAsia="Calibri"/>
          <w:rtl/>
        </w:rPr>
        <w:t xml:space="preserve"> כי </w:t>
      </w:r>
      <w:r w:rsidRPr="00A25D7D">
        <w:rPr>
          <w:rFonts w:eastAsia="Calibri" w:hint="cs"/>
          <w:rtl/>
        </w:rPr>
        <w:t xml:space="preserve">במרץ 2020 שילמה </w:t>
      </w:r>
      <w:r w:rsidRPr="00A25D7D">
        <w:rPr>
          <w:rFonts w:eastAsia="Calibri"/>
          <w:rtl/>
        </w:rPr>
        <w:t>מינהלת</w:t>
      </w:r>
      <w:r w:rsidRPr="00A25D7D">
        <w:rPr>
          <w:rFonts w:eastAsia="Calibri" w:hint="cs"/>
          <w:rtl/>
        </w:rPr>
        <w:t xml:space="preserve"> הגמלאות</w:t>
      </w:r>
      <w:r w:rsidRPr="00A25D7D">
        <w:rPr>
          <w:rFonts w:eastAsia="Calibri"/>
          <w:rtl/>
        </w:rPr>
        <w:t xml:space="preserve"> קצבת פרישה ל-</w:t>
      </w:r>
      <w:r w:rsidRPr="00A25D7D">
        <w:rPr>
          <w:rFonts w:eastAsia="Calibri" w:hint="cs"/>
          <w:rtl/>
        </w:rPr>
        <w:t xml:space="preserve">177 </w:t>
      </w:r>
      <w:r w:rsidRPr="00A25D7D">
        <w:rPr>
          <w:rFonts w:eastAsia="Calibri"/>
          <w:rtl/>
        </w:rPr>
        <w:t xml:space="preserve">גמלאים </w:t>
      </w:r>
      <w:r w:rsidRPr="00A25D7D">
        <w:rPr>
          <w:rFonts w:eastAsia="Calibri" w:hint="eastAsia"/>
          <w:rtl/>
        </w:rPr>
        <w:t>או</w:t>
      </w:r>
      <w:r w:rsidRPr="00A25D7D">
        <w:rPr>
          <w:rFonts w:eastAsia="Calibri"/>
          <w:rtl/>
        </w:rPr>
        <w:t xml:space="preserve"> שאירים </w:t>
      </w:r>
      <w:r w:rsidRPr="00A25D7D">
        <w:rPr>
          <w:rFonts w:eastAsia="Calibri" w:hint="cs"/>
          <w:rtl/>
        </w:rPr>
        <w:t>ששהו</w:t>
      </w:r>
      <w:r w:rsidRPr="00A25D7D">
        <w:rPr>
          <w:rFonts w:eastAsia="Calibri"/>
          <w:rtl/>
        </w:rPr>
        <w:t xml:space="preserve"> בחו"ל</w:t>
      </w:r>
      <w:r w:rsidRPr="00A25D7D">
        <w:rPr>
          <w:rFonts w:eastAsia="Calibri" w:hint="cs"/>
          <w:rtl/>
        </w:rPr>
        <w:t xml:space="preserve"> יותר מחצי שנה</w:t>
      </w:r>
      <w:r w:rsidRPr="00A25D7D">
        <w:rPr>
          <w:rFonts w:eastAsia="Calibri"/>
          <w:rtl/>
        </w:rPr>
        <w:t xml:space="preserve"> ולא המציאו אישורי חיים</w:t>
      </w:r>
      <w:r w:rsidRPr="00A25D7D">
        <w:rPr>
          <w:rFonts w:eastAsia="Calibri" w:hint="cs"/>
          <w:rtl/>
        </w:rPr>
        <w:t xml:space="preserve">. </w:t>
      </w:r>
      <w:r w:rsidRPr="00A25D7D">
        <w:rPr>
          <w:rFonts w:eastAsia="Calibri"/>
          <w:rtl/>
        </w:rPr>
        <w:t>רק ל-28 מ</w:t>
      </w:r>
      <w:r w:rsidRPr="00A25D7D">
        <w:rPr>
          <w:rFonts w:eastAsia="Calibri" w:hint="cs"/>
          <w:rtl/>
        </w:rPr>
        <w:t>ה</w:t>
      </w:r>
      <w:r w:rsidRPr="00A25D7D">
        <w:rPr>
          <w:rFonts w:eastAsia="Calibri"/>
          <w:rtl/>
        </w:rPr>
        <w:t xml:space="preserve">ם </w:t>
      </w:r>
      <w:r w:rsidRPr="00A25D7D">
        <w:rPr>
          <w:rFonts w:eastAsia="Calibri" w:hint="cs"/>
          <w:rtl/>
        </w:rPr>
        <w:t>היה</w:t>
      </w:r>
      <w:r w:rsidRPr="00A25D7D">
        <w:rPr>
          <w:rFonts w:eastAsia="Calibri"/>
          <w:rtl/>
        </w:rPr>
        <w:t xml:space="preserve"> אישור חיים קודם במערכות מינהלת</w:t>
      </w:r>
      <w:r w:rsidRPr="00A25D7D">
        <w:rPr>
          <w:rFonts w:eastAsia="Calibri" w:hint="cs"/>
          <w:rtl/>
        </w:rPr>
        <w:t xml:space="preserve"> הגמלאות</w:t>
      </w:r>
      <w:r w:rsidRPr="00A25D7D">
        <w:rPr>
          <w:rFonts w:eastAsia="Calibri"/>
          <w:rtl/>
        </w:rPr>
        <w:t xml:space="preserve">. </w:t>
      </w:r>
      <w:r w:rsidRPr="00A25D7D">
        <w:rPr>
          <w:rFonts w:eastAsia="Calibri" w:hint="cs"/>
          <w:rtl/>
        </w:rPr>
        <w:t>סך הקצבה החודשית ששולמה להם הגיע ל-760,000 ש"ח</w:t>
      </w:r>
      <w:r>
        <w:rPr>
          <w:rFonts w:eastAsia="Calibri"/>
          <w:vertAlign w:val="superscript"/>
          <w:rtl/>
        </w:rPr>
        <w:footnoteReference w:id="37"/>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בביקורת הקודמת הומלץ ל</w:t>
      </w:r>
      <w:r w:rsidRPr="00A25D7D">
        <w:rPr>
          <w:rFonts w:eastAsia="Calibri"/>
          <w:rtl/>
        </w:rPr>
        <w:t xml:space="preserve">מינהלת הגמלאות לפעול לקבלת אישורי חיים מהגמלאים השוהים בחו"ל, לפעול </w:t>
      </w:r>
      <w:r w:rsidRPr="00A25D7D">
        <w:rPr>
          <w:rFonts w:eastAsia="Calibri" w:hint="cs"/>
          <w:rtl/>
        </w:rPr>
        <w:t>ע</w:t>
      </w:r>
      <w:r w:rsidRPr="00A25D7D">
        <w:rPr>
          <w:rFonts w:eastAsia="Calibri"/>
          <w:rtl/>
        </w:rPr>
        <w:t>ל</w:t>
      </w:r>
      <w:r w:rsidRPr="00A25D7D">
        <w:rPr>
          <w:rFonts w:eastAsia="Calibri" w:hint="cs"/>
          <w:rtl/>
        </w:rPr>
        <w:t xml:space="preserve"> פי </w:t>
      </w:r>
      <w:r w:rsidRPr="00A25D7D">
        <w:rPr>
          <w:rFonts w:eastAsia="Calibri"/>
          <w:rtl/>
        </w:rPr>
        <w:t xml:space="preserve">נהליה בעניין מי שלא המציא אישור כנדרש </w:t>
      </w:r>
      <w:r w:rsidRPr="00A25D7D">
        <w:rPr>
          <w:rFonts w:eastAsia="Calibri" w:hint="cs"/>
          <w:rtl/>
        </w:rPr>
        <w:t>ולשלב במערכותיה</w:t>
      </w:r>
      <w:r w:rsidRPr="00A25D7D">
        <w:rPr>
          <w:rFonts w:eastAsia="Calibri"/>
          <w:rtl/>
        </w:rPr>
        <w:t xml:space="preserve"> </w:t>
      </w:r>
      <w:r w:rsidRPr="00A25D7D">
        <w:rPr>
          <w:rFonts w:eastAsia="Calibri" w:hint="cs"/>
          <w:rtl/>
        </w:rPr>
        <w:t xml:space="preserve">בקרות להבטחת קבלת האישורים. עוד הומלץ כי מינהלת הגמלאות תנקוט פעולות יזומות ליצירת קשר עם השוהים בחו"ל, כגון שליחת הודעת תזכורת אוטומטית באמצעות הדוא"ל או הטלפון הנייד, וכן תבחן אפשרות למילוי ושליחה מקוונים של טופס אישור חיים.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 xml:space="preserve">מינהלת </w:t>
      </w:r>
      <w:r w:rsidRPr="00A25D7D">
        <w:rPr>
          <w:rFonts w:eastAsia="Calibri" w:hint="cs"/>
          <w:rtl/>
        </w:rPr>
        <w:t>הגמלאות מסרה בתשובתה לביקורת הקודמת כי נכון למועד סיום הביקורת היא מבצעת אחת לשבוע הצלבה עם נתוני משרד הפנים בנוגע לשהות בחו"ל של גמלאי. בכל יום מתבצעת בדיקה ממוחשבת של כלל אוכלוסיית הגמלאים השוהים בחו"ל יותר מחצי שנה. אם בתוך ששת החודשים ביקר הגמלאי בארץ, תתבצע הארכה אוטומטית לחצי שנה נוספת מיום היציאה שוב מהארץ. גמלאים השוהים בחו"ל יותר מחצי שנה ללא כניסות לארץ ובלי שמילאו אישור חיים יקבלו ממינהלת הגמלאות פנייה להמצאת אישור חיים. כעבור חודש תישלח תזכורת, ואם הגמלאי לא יעביר אישור חיים תופסק העברת הקצבה, ולגמלאי יישלח מכתב על הפסקת הקצבה עקב אי-המצאת אישור חיים. עוד מסרה המינהלת</w:t>
      </w:r>
      <w:r w:rsidRPr="00A25D7D">
        <w:rPr>
          <w:rFonts w:eastAsia="Calibri"/>
          <w:rtl/>
        </w:rPr>
        <w:t xml:space="preserve"> כי </w:t>
      </w:r>
      <w:r w:rsidRPr="00A25D7D">
        <w:rPr>
          <w:rFonts w:eastAsia="Calibri" w:hint="cs"/>
          <w:rtl/>
        </w:rPr>
        <w:t>לאחר סיום הביקורת</w:t>
      </w:r>
      <w:r w:rsidRPr="00A25D7D">
        <w:rPr>
          <w:rFonts w:eastAsia="Calibri" w:hint="eastAsia"/>
          <w:rtl/>
        </w:rPr>
        <w:t xml:space="preserve"> </w:t>
      </w:r>
      <w:r w:rsidRPr="00A25D7D">
        <w:rPr>
          <w:rFonts w:eastAsia="Calibri" w:hint="cs"/>
          <w:rtl/>
        </w:rPr>
        <w:t xml:space="preserve">היא </w:t>
      </w:r>
      <w:r w:rsidRPr="00A25D7D">
        <w:rPr>
          <w:rFonts w:eastAsia="Calibri"/>
          <w:rtl/>
        </w:rPr>
        <w:t>הפסיקה תשלום קצבאות ל-</w:t>
      </w:r>
      <w:r w:rsidRPr="00A25D7D">
        <w:rPr>
          <w:rFonts w:eastAsia="Calibri" w:hint="cs"/>
          <w:rtl/>
        </w:rPr>
        <w:t>123</w:t>
      </w:r>
      <w:r w:rsidRPr="00A25D7D">
        <w:rPr>
          <w:rFonts w:eastAsia="Calibri"/>
          <w:rtl/>
        </w:rPr>
        <w:t xml:space="preserve"> שוהים בחו"ל.</w:t>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keepNext/>
        <w:keepLines/>
        <w:spacing w:line="269" w:lineRule="auto"/>
        <w:outlineLvl w:val="4"/>
        <w:rPr>
          <w:rFonts w:eastAsia="Times New Roman"/>
          <w:bCs/>
          <w:spacing w:val="40"/>
          <w:rtl/>
        </w:rPr>
      </w:pPr>
      <w:r w:rsidRPr="00A25D7D">
        <w:rPr>
          <w:rFonts w:eastAsia="Times New Roman" w:hint="cs"/>
          <w:b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בשנת 2023 מינהלת הגמלאות החלה בהפעלת מערכת המבצעת התאמה אוטומטית ומקוונת בין תנועות הכניסה לארץ והיציאה ממנה של מקבלי הקצבאות לבין תוקף אישורי החיים שלהם (להלן - מערכת שוהים בחו"ל). עם כניסתו של מקבל קצבה לישראל המערכת מעדכנת באופן אוטומטי תוקף חדש לאישור החיים. אף אם הופסק תשלום הקצבה בשל אי-המצאת אישור חיים, זיהוי כניסה לארץ יוצר אוטומטית בקשה לחידוש התשלום לאישור גורמים רלוונטיים במינהלת. מהלך זה מפחית באופן ניכר את הבירוקרטיה הנדרשת, משפר את רציפות תשלומי הקצבאות ויוצר סנכרון בין מערכות שונות לטובת השירות למקבלי הקצבאות.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צוות</w:t>
      </w:r>
      <w:r w:rsidRPr="00A25D7D">
        <w:rPr>
          <w:rFonts w:eastAsia="Calibri"/>
          <w:rtl/>
        </w:rPr>
        <w:t xml:space="preserve"> ביקורת המעקב בחן </w:t>
      </w:r>
      <w:r w:rsidRPr="00A25D7D">
        <w:rPr>
          <w:rFonts w:eastAsia="Calibri" w:hint="cs"/>
          <w:rtl/>
        </w:rPr>
        <w:t>768</w:t>
      </w:r>
      <w:r w:rsidRPr="00A25D7D">
        <w:rPr>
          <w:rFonts w:eastAsia="Calibri"/>
          <w:rtl/>
        </w:rPr>
        <w:t xml:space="preserve"> מקבלי הקצבאות ששהו בחו"ל </w:t>
      </w:r>
      <w:r w:rsidRPr="00A25D7D">
        <w:rPr>
          <w:rFonts w:eastAsia="Calibri" w:hint="cs"/>
          <w:rtl/>
        </w:rPr>
        <w:t>יותר</w:t>
      </w:r>
      <w:r w:rsidRPr="00A25D7D">
        <w:rPr>
          <w:rFonts w:eastAsia="Calibri"/>
          <w:rtl/>
        </w:rPr>
        <w:t xml:space="preserve"> מחצי שנה</w:t>
      </w:r>
      <w:r w:rsidRPr="00A25D7D">
        <w:rPr>
          <w:rFonts w:eastAsia="Calibri" w:hint="cs"/>
          <w:rtl/>
        </w:rPr>
        <w:t>, ונדרש לגביהם אישור חיים ל</w:t>
      </w:r>
      <w:r w:rsidRPr="00A25D7D">
        <w:rPr>
          <w:rFonts w:eastAsia="Calibri"/>
          <w:rtl/>
        </w:rPr>
        <w:t xml:space="preserve">שנים 2022 - 2025. </w:t>
      </w:r>
      <w:r w:rsidRPr="00A25D7D">
        <w:rPr>
          <w:rFonts w:eastAsia="Calibri" w:hint="eastAsia"/>
          <w:rtl/>
        </w:rPr>
        <w:t>הצוות</w:t>
      </w:r>
      <w:r w:rsidRPr="00A25D7D">
        <w:rPr>
          <w:rFonts w:eastAsia="Calibri"/>
          <w:rtl/>
        </w:rPr>
        <w:t xml:space="preserve"> מצא חמישה מקרים שבהם תשלום </w:t>
      </w:r>
      <w:r w:rsidRPr="00A25D7D">
        <w:rPr>
          <w:rFonts w:eastAsia="Calibri" w:hint="eastAsia"/>
          <w:rtl/>
        </w:rPr>
        <w:t>הקצבה</w:t>
      </w:r>
      <w:r w:rsidRPr="00A25D7D">
        <w:rPr>
          <w:rFonts w:eastAsia="Calibri"/>
          <w:rtl/>
        </w:rPr>
        <w:t xml:space="preserve"> </w:t>
      </w:r>
      <w:r w:rsidRPr="00A25D7D">
        <w:rPr>
          <w:rFonts w:eastAsia="Calibri" w:hint="eastAsia"/>
          <w:rtl/>
        </w:rPr>
        <w:t>לגמלאים</w:t>
      </w:r>
      <w:r w:rsidRPr="00A25D7D">
        <w:rPr>
          <w:rFonts w:eastAsia="Calibri"/>
          <w:rtl/>
        </w:rPr>
        <w:t xml:space="preserve"> </w:t>
      </w:r>
      <w:r w:rsidRPr="00A25D7D">
        <w:rPr>
          <w:rFonts w:eastAsia="Calibri" w:hint="eastAsia"/>
          <w:rtl/>
        </w:rPr>
        <w:t>לא</w:t>
      </w:r>
      <w:r w:rsidRPr="00A25D7D">
        <w:rPr>
          <w:rFonts w:eastAsia="Calibri"/>
          <w:rtl/>
        </w:rPr>
        <w:t xml:space="preserve"> </w:t>
      </w:r>
      <w:r w:rsidRPr="00A25D7D">
        <w:rPr>
          <w:rFonts w:eastAsia="Calibri" w:hint="eastAsia"/>
          <w:rtl/>
        </w:rPr>
        <w:t>הופסק</w:t>
      </w:r>
      <w:r w:rsidRPr="00A25D7D">
        <w:rPr>
          <w:rFonts w:eastAsia="Calibri" w:hint="cs"/>
          <w:rtl/>
        </w:rPr>
        <w:t>,</w:t>
      </w:r>
      <w:r w:rsidRPr="00A25D7D">
        <w:rPr>
          <w:rFonts w:eastAsia="Calibri"/>
          <w:rtl/>
        </w:rPr>
        <w:t xml:space="preserve"> </w:t>
      </w:r>
      <w:r w:rsidRPr="00A25D7D">
        <w:rPr>
          <w:rFonts w:eastAsia="Calibri" w:hint="eastAsia"/>
          <w:rtl/>
        </w:rPr>
        <w:t>אף</w:t>
      </w:r>
      <w:r w:rsidRPr="00A25D7D">
        <w:rPr>
          <w:rFonts w:eastAsia="Calibri"/>
          <w:rtl/>
        </w:rPr>
        <w:t xml:space="preserve"> </w:t>
      </w:r>
      <w:r w:rsidRPr="00A25D7D">
        <w:rPr>
          <w:rFonts w:eastAsia="Calibri" w:hint="eastAsia"/>
          <w:rtl/>
        </w:rPr>
        <w:t>שחלפה</w:t>
      </w:r>
      <w:r w:rsidRPr="00A25D7D">
        <w:rPr>
          <w:rFonts w:eastAsia="Calibri"/>
          <w:rtl/>
        </w:rPr>
        <w:t xml:space="preserve"> </w:t>
      </w:r>
      <w:r w:rsidRPr="00A25D7D">
        <w:rPr>
          <w:rFonts w:eastAsia="Calibri" w:hint="eastAsia"/>
          <w:rtl/>
        </w:rPr>
        <w:t>יותר</w:t>
      </w:r>
      <w:r w:rsidRPr="00A25D7D">
        <w:rPr>
          <w:rFonts w:eastAsia="Calibri"/>
          <w:rtl/>
        </w:rPr>
        <w:t xml:space="preserve"> </w:t>
      </w:r>
      <w:r w:rsidRPr="00A25D7D">
        <w:rPr>
          <w:rFonts w:eastAsia="Calibri" w:hint="eastAsia"/>
          <w:rtl/>
        </w:rPr>
        <w:t>מחצי</w:t>
      </w:r>
      <w:r w:rsidRPr="00A25D7D">
        <w:rPr>
          <w:rFonts w:eastAsia="Calibri"/>
          <w:rtl/>
        </w:rPr>
        <w:t xml:space="preserve"> </w:t>
      </w:r>
      <w:r w:rsidRPr="00A25D7D">
        <w:rPr>
          <w:rFonts w:eastAsia="Calibri" w:hint="eastAsia"/>
          <w:rtl/>
        </w:rPr>
        <w:t>שנה</w:t>
      </w:r>
      <w:r w:rsidRPr="00A25D7D">
        <w:rPr>
          <w:rFonts w:eastAsia="Calibri"/>
          <w:rtl/>
        </w:rPr>
        <w:t xml:space="preserve"> </w:t>
      </w:r>
      <w:r w:rsidRPr="00A25D7D">
        <w:rPr>
          <w:rFonts w:eastAsia="Calibri" w:hint="eastAsia"/>
          <w:rtl/>
        </w:rPr>
        <w:t>מאז</w:t>
      </w:r>
      <w:r w:rsidRPr="00A25D7D">
        <w:rPr>
          <w:rFonts w:eastAsia="Calibri"/>
          <w:rtl/>
        </w:rPr>
        <w:t xml:space="preserve"> </w:t>
      </w:r>
      <w:r w:rsidRPr="00A25D7D">
        <w:rPr>
          <w:rFonts w:eastAsia="Calibri" w:hint="eastAsia"/>
          <w:rtl/>
        </w:rPr>
        <w:t>יציאתם</w:t>
      </w:r>
      <w:r w:rsidRPr="00A25D7D">
        <w:rPr>
          <w:rFonts w:eastAsia="Calibri"/>
          <w:rtl/>
        </w:rPr>
        <w:t xml:space="preserve"> </w:t>
      </w:r>
      <w:r w:rsidRPr="00A25D7D">
        <w:rPr>
          <w:rFonts w:eastAsia="Calibri" w:hint="eastAsia"/>
          <w:rtl/>
        </w:rPr>
        <w:t>מהארץ</w:t>
      </w:r>
      <w:r w:rsidRPr="00A25D7D">
        <w:rPr>
          <w:rFonts w:eastAsia="Calibri"/>
          <w:rtl/>
        </w:rPr>
        <w:t xml:space="preserve"> </w:t>
      </w:r>
      <w:r w:rsidRPr="00A25D7D">
        <w:rPr>
          <w:rFonts w:eastAsia="Calibri" w:hint="eastAsia"/>
          <w:rtl/>
        </w:rPr>
        <w:t>או</w:t>
      </w:r>
      <w:r w:rsidRPr="00A25D7D">
        <w:rPr>
          <w:rFonts w:eastAsia="Calibri"/>
          <w:rtl/>
        </w:rPr>
        <w:t xml:space="preserve"> </w:t>
      </w:r>
      <w:r w:rsidRPr="00A25D7D">
        <w:rPr>
          <w:rFonts w:eastAsia="Calibri" w:hint="eastAsia"/>
          <w:rtl/>
        </w:rPr>
        <w:t>מאז</w:t>
      </w:r>
      <w:r w:rsidRPr="00A25D7D">
        <w:rPr>
          <w:rFonts w:eastAsia="Calibri"/>
          <w:rtl/>
        </w:rPr>
        <w:t xml:space="preserve"> </w:t>
      </w:r>
      <w:r w:rsidRPr="00A25D7D">
        <w:rPr>
          <w:rFonts w:eastAsia="Calibri" w:hint="eastAsia"/>
          <w:rtl/>
        </w:rPr>
        <w:t>מועד</w:t>
      </w:r>
      <w:r w:rsidRPr="00A25D7D">
        <w:rPr>
          <w:rFonts w:eastAsia="Calibri"/>
          <w:rtl/>
        </w:rPr>
        <w:t xml:space="preserve"> </w:t>
      </w:r>
      <w:r w:rsidRPr="00A25D7D">
        <w:rPr>
          <w:rFonts w:eastAsia="Calibri" w:hint="eastAsia"/>
          <w:rtl/>
        </w:rPr>
        <w:t>אישור</w:t>
      </w:r>
      <w:r w:rsidRPr="00A25D7D">
        <w:rPr>
          <w:rFonts w:eastAsia="Calibri"/>
          <w:rtl/>
        </w:rPr>
        <w:t xml:space="preserve"> </w:t>
      </w:r>
      <w:r w:rsidRPr="00A25D7D">
        <w:rPr>
          <w:rFonts w:eastAsia="Calibri" w:hint="eastAsia"/>
          <w:rtl/>
        </w:rPr>
        <w:t>החיים</w:t>
      </w:r>
      <w:r w:rsidRPr="00A25D7D">
        <w:rPr>
          <w:rFonts w:eastAsia="Calibri"/>
          <w:rtl/>
        </w:rPr>
        <w:t xml:space="preserve"> </w:t>
      </w:r>
      <w:r w:rsidRPr="00A25D7D">
        <w:rPr>
          <w:rFonts w:eastAsia="Calibri" w:hint="eastAsia"/>
          <w:rtl/>
        </w:rPr>
        <w:t>האחרון</w:t>
      </w:r>
      <w:r w:rsidRPr="00A25D7D">
        <w:rPr>
          <w:rFonts w:eastAsia="Calibri"/>
          <w:rtl/>
        </w:rPr>
        <w:t xml:space="preserve">. </w:t>
      </w:r>
      <w:r w:rsidRPr="00A25D7D">
        <w:rPr>
          <w:rFonts w:eastAsia="Calibri" w:hint="eastAsia"/>
          <w:rtl/>
        </w:rPr>
        <w:t>לדוגמה</w:t>
      </w:r>
      <w:r w:rsidRPr="00A25D7D">
        <w:rPr>
          <w:rFonts w:eastAsia="Calibri"/>
          <w:rtl/>
        </w:rPr>
        <w:t xml:space="preserve">, </w:t>
      </w:r>
      <w:r w:rsidRPr="00A25D7D">
        <w:rPr>
          <w:rFonts w:eastAsia="Calibri" w:hint="eastAsia"/>
          <w:rtl/>
        </w:rPr>
        <w:t>מקבל</w:t>
      </w:r>
      <w:r w:rsidRPr="00A25D7D">
        <w:rPr>
          <w:rFonts w:eastAsia="Calibri"/>
          <w:rtl/>
        </w:rPr>
        <w:t xml:space="preserve"> </w:t>
      </w:r>
      <w:r w:rsidRPr="00A25D7D">
        <w:rPr>
          <w:rFonts w:eastAsia="Calibri" w:hint="eastAsia"/>
          <w:rtl/>
        </w:rPr>
        <w:t>קצבה</w:t>
      </w:r>
      <w:r w:rsidRPr="00A25D7D">
        <w:rPr>
          <w:rFonts w:eastAsia="Calibri"/>
          <w:rtl/>
        </w:rPr>
        <w:t xml:space="preserve"> </w:t>
      </w:r>
      <w:r w:rsidRPr="00A25D7D">
        <w:rPr>
          <w:rFonts w:eastAsia="Calibri" w:hint="eastAsia"/>
          <w:rtl/>
        </w:rPr>
        <w:t>שיצא</w:t>
      </w:r>
      <w:r w:rsidRPr="00A25D7D">
        <w:rPr>
          <w:rFonts w:eastAsia="Calibri"/>
          <w:rtl/>
        </w:rPr>
        <w:t xml:space="preserve"> </w:t>
      </w:r>
      <w:r w:rsidRPr="00A25D7D">
        <w:rPr>
          <w:rFonts w:eastAsia="Calibri" w:hint="eastAsia"/>
          <w:rtl/>
        </w:rPr>
        <w:t>מהארץ</w:t>
      </w:r>
      <w:r w:rsidRPr="00A25D7D">
        <w:rPr>
          <w:rFonts w:eastAsia="Calibri"/>
          <w:rtl/>
        </w:rPr>
        <w:t xml:space="preserve"> </w:t>
      </w:r>
      <w:r w:rsidRPr="00A25D7D">
        <w:rPr>
          <w:rFonts w:eastAsia="Calibri" w:hint="eastAsia"/>
          <w:rtl/>
        </w:rPr>
        <w:t>במאי</w:t>
      </w:r>
      <w:r w:rsidRPr="00A25D7D">
        <w:rPr>
          <w:rFonts w:eastAsia="Calibri"/>
          <w:rtl/>
        </w:rPr>
        <w:t xml:space="preserve"> 2022 </w:t>
      </w:r>
      <w:r w:rsidRPr="00A25D7D">
        <w:rPr>
          <w:rFonts w:eastAsia="Calibri" w:hint="eastAsia"/>
          <w:rtl/>
        </w:rPr>
        <w:t>המשיך</w:t>
      </w:r>
      <w:r w:rsidRPr="00A25D7D">
        <w:rPr>
          <w:rFonts w:eastAsia="Calibri"/>
          <w:rtl/>
        </w:rPr>
        <w:t xml:space="preserve"> </w:t>
      </w:r>
      <w:r w:rsidRPr="00A25D7D">
        <w:rPr>
          <w:rFonts w:eastAsia="Calibri" w:hint="eastAsia"/>
          <w:rtl/>
        </w:rPr>
        <w:t>לקבל</w:t>
      </w:r>
      <w:r w:rsidRPr="00A25D7D">
        <w:rPr>
          <w:rFonts w:eastAsia="Calibri"/>
          <w:rtl/>
        </w:rPr>
        <w:t xml:space="preserve"> </w:t>
      </w:r>
      <w:r w:rsidRPr="00A25D7D">
        <w:rPr>
          <w:rFonts w:eastAsia="Calibri" w:hint="eastAsia"/>
          <w:rtl/>
        </w:rPr>
        <w:t>את</w:t>
      </w:r>
      <w:r w:rsidRPr="00A25D7D">
        <w:rPr>
          <w:rFonts w:eastAsia="Calibri"/>
          <w:rtl/>
        </w:rPr>
        <w:t xml:space="preserve"> </w:t>
      </w:r>
      <w:r w:rsidRPr="00A25D7D">
        <w:rPr>
          <w:rFonts w:eastAsia="Calibri" w:hint="eastAsia"/>
          <w:rtl/>
        </w:rPr>
        <w:t>קצבתו</w:t>
      </w:r>
      <w:r w:rsidRPr="00A25D7D">
        <w:rPr>
          <w:rFonts w:eastAsia="Calibri"/>
          <w:rtl/>
        </w:rPr>
        <w:t xml:space="preserve"> </w:t>
      </w:r>
      <w:r w:rsidRPr="00A25D7D">
        <w:rPr>
          <w:rFonts w:eastAsia="Calibri" w:hint="eastAsia"/>
          <w:rtl/>
        </w:rPr>
        <w:t>עד</w:t>
      </w:r>
      <w:r w:rsidRPr="00A25D7D">
        <w:rPr>
          <w:rFonts w:eastAsia="Calibri"/>
          <w:rtl/>
        </w:rPr>
        <w:t xml:space="preserve"> </w:t>
      </w:r>
      <w:r w:rsidRPr="00A25D7D">
        <w:rPr>
          <w:rFonts w:eastAsia="Calibri" w:hint="eastAsia"/>
          <w:rtl/>
        </w:rPr>
        <w:t>להפסקתה</w:t>
      </w:r>
      <w:r w:rsidRPr="00A25D7D">
        <w:rPr>
          <w:rFonts w:eastAsia="Calibri"/>
          <w:rtl/>
        </w:rPr>
        <w:t xml:space="preserve"> </w:t>
      </w:r>
      <w:r w:rsidRPr="00A25D7D">
        <w:rPr>
          <w:rFonts w:eastAsia="Calibri" w:hint="eastAsia"/>
          <w:rtl/>
        </w:rPr>
        <w:t>באוקטובר</w:t>
      </w:r>
      <w:r w:rsidRPr="00A25D7D">
        <w:rPr>
          <w:rFonts w:eastAsia="Calibri"/>
          <w:rtl/>
        </w:rPr>
        <w:t xml:space="preserve"> 2025, </w:t>
      </w:r>
      <w:r w:rsidRPr="00A25D7D">
        <w:rPr>
          <w:rFonts w:eastAsia="Calibri" w:hint="eastAsia"/>
          <w:rtl/>
        </w:rPr>
        <w:t>זאת</w:t>
      </w:r>
      <w:r w:rsidRPr="00A25D7D">
        <w:rPr>
          <w:rFonts w:eastAsia="Calibri"/>
          <w:rtl/>
        </w:rPr>
        <w:t xml:space="preserve"> </w:t>
      </w:r>
      <w:r w:rsidRPr="00A25D7D">
        <w:rPr>
          <w:rFonts w:eastAsia="Calibri" w:hint="eastAsia"/>
          <w:rtl/>
        </w:rPr>
        <w:t>בעקבות</w:t>
      </w:r>
      <w:r w:rsidRPr="00A25D7D">
        <w:rPr>
          <w:rFonts w:eastAsia="Calibri"/>
          <w:rtl/>
        </w:rPr>
        <w:t xml:space="preserve"> </w:t>
      </w:r>
      <w:r w:rsidRPr="00A25D7D">
        <w:rPr>
          <w:rFonts w:eastAsia="Calibri" w:hint="eastAsia"/>
          <w:rtl/>
        </w:rPr>
        <w:t>בדיקת</w:t>
      </w:r>
      <w:r w:rsidRPr="00A25D7D">
        <w:rPr>
          <w:rFonts w:eastAsia="Calibri"/>
          <w:rtl/>
        </w:rPr>
        <w:t xml:space="preserve"> </w:t>
      </w:r>
      <w:r w:rsidRPr="00A25D7D">
        <w:rPr>
          <w:rFonts w:eastAsia="Calibri" w:hint="eastAsia"/>
          <w:rtl/>
        </w:rPr>
        <w:t>צוות</w:t>
      </w:r>
      <w:r w:rsidRPr="00A25D7D">
        <w:rPr>
          <w:rFonts w:eastAsia="Calibri"/>
          <w:rtl/>
        </w:rPr>
        <w:t xml:space="preserve"> </w:t>
      </w:r>
      <w:r w:rsidRPr="00A25D7D">
        <w:rPr>
          <w:rFonts w:eastAsia="Calibri" w:hint="eastAsia"/>
          <w:rtl/>
        </w:rPr>
        <w:t>הביקורת</w:t>
      </w:r>
      <w:r w:rsidRPr="00A25D7D">
        <w:rPr>
          <w:rFonts w:eastAsia="Calibri"/>
          <w:rtl/>
        </w:rPr>
        <w:t xml:space="preserve">. </w:t>
      </w:r>
      <w:r w:rsidRPr="00A25D7D">
        <w:rPr>
          <w:rFonts w:eastAsia="Calibri" w:hint="eastAsia"/>
          <w:rtl/>
        </w:rPr>
        <w:t>בבדיקה</w:t>
      </w:r>
      <w:r w:rsidRPr="00A25D7D">
        <w:rPr>
          <w:rFonts w:eastAsia="Calibri"/>
          <w:rtl/>
        </w:rPr>
        <w:t xml:space="preserve"> </w:t>
      </w:r>
      <w:r w:rsidRPr="00A25D7D">
        <w:rPr>
          <w:rFonts w:eastAsia="Calibri" w:hint="eastAsia"/>
          <w:rtl/>
        </w:rPr>
        <w:t>עלה</w:t>
      </w:r>
      <w:r w:rsidRPr="00A25D7D">
        <w:rPr>
          <w:rFonts w:eastAsia="Calibri"/>
          <w:rtl/>
        </w:rPr>
        <w:t xml:space="preserve"> </w:t>
      </w:r>
      <w:r w:rsidRPr="00A25D7D">
        <w:rPr>
          <w:rFonts w:eastAsia="Calibri" w:hint="eastAsia"/>
          <w:rtl/>
        </w:rPr>
        <w:t>כי</w:t>
      </w:r>
      <w:r w:rsidRPr="00A25D7D">
        <w:rPr>
          <w:rFonts w:eastAsia="Calibri"/>
          <w:rtl/>
        </w:rPr>
        <w:t xml:space="preserve"> </w:t>
      </w:r>
      <w:r w:rsidRPr="00A25D7D">
        <w:rPr>
          <w:rFonts w:eastAsia="Calibri" w:hint="eastAsia"/>
          <w:rtl/>
        </w:rPr>
        <w:t>לא</w:t>
      </w:r>
      <w:r w:rsidRPr="00A25D7D">
        <w:rPr>
          <w:rFonts w:eastAsia="Calibri"/>
          <w:rtl/>
        </w:rPr>
        <w:t xml:space="preserve"> נשלחה בקשה לאישור חיים עקב תקלה במערכת שוהים בחו"ל. נוסף על כך, </w:t>
      </w:r>
      <w:r w:rsidRPr="00A25D7D">
        <w:rPr>
          <w:rFonts w:eastAsia="Calibri" w:hint="cs"/>
          <w:rtl/>
        </w:rPr>
        <w:t>ל</w:t>
      </w:r>
      <w:r w:rsidRPr="00A25D7D">
        <w:rPr>
          <w:rFonts w:eastAsia="Calibri"/>
          <w:rtl/>
        </w:rPr>
        <w:t xml:space="preserve">שלושה מקבלי קצבה שיצאו מהארץ בפברואר 2022, </w:t>
      </w:r>
      <w:r w:rsidRPr="00A25D7D">
        <w:rPr>
          <w:rFonts w:eastAsia="Calibri" w:hint="cs"/>
          <w:rtl/>
        </w:rPr>
        <w:t>ב</w:t>
      </w:r>
      <w:r w:rsidRPr="00A25D7D">
        <w:rPr>
          <w:rFonts w:eastAsia="Calibri"/>
          <w:rtl/>
        </w:rPr>
        <w:t>אוגוסט 2024 ו</w:t>
      </w:r>
      <w:r w:rsidRPr="00A25D7D">
        <w:rPr>
          <w:rFonts w:eastAsia="Calibri" w:hint="cs"/>
          <w:rtl/>
        </w:rPr>
        <w:t>ב</w:t>
      </w:r>
      <w:r w:rsidRPr="00A25D7D">
        <w:rPr>
          <w:rFonts w:eastAsia="Calibri"/>
          <w:rtl/>
        </w:rPr>
        <w:t>ספטמבר 2024, הופסק</w:t>
      </w:r>
      <w:r w:rsidRPr="00A25D7D">
        <w:rPr>
          <w:rFonts w:eastAsia="Calibri" w:hint="cs"/>
          <w:rtl/>
        </w:rPr>
        <w:t xml:space="preserve"> מתן</w:t>
      </w:r>
      <w:r w:rsidRPr="00A25D7D">
        <w:rPr>
          <w:rFonts w:eastAsia="Calibri"/>
          <w:rtl/>
        </w:rPr>
        <w:t xml:space="preserve"> </w:t>
      </w:r>
      <w:r w:rsidRPr="00A25D7D">
        <w:rPr>
          <w:rFonts w:eastAsia="Calibri" w:hint="cs"/>
          <w:rtl/>
        </w:rPr>
        <w:t>ה</w:t>
      </w:r>
      <w:r w:rsidRPr="00A25D7D">
        <w:rPr>
          <w:rFonts w:eastAsia="Calibri"/>
          <w:rtl/>
        </w:rPr>
        <w:t xml:space="preserve">קצבאות רק ביולי 2025 בעקבות בדיקת צוות הביקורת. כמו כן, מקבל קצבה </w:t>
      </w:r>
      <w:r w:rsidRPr="00A25D7D">
        <w:rPr>
          <w:rFonts w:eastAsia="Calibri" w:hint="cs"/>
          <w:rtl/>
        </w:rPr>
        <w:t>שאינו אזרח ישראלי או תושב קבע</w:t>
      </w:r>
      <w:r w:rsidRPr="00A25D7D">
        <w:rPr>
          <w:rFonts w:eastAsia="Calibri"/>
          <w:rtl/>
        </w:rPr>
        <w:t xml:space="preserve">, שלא המציא אישור חיים מאז ינואר 2025 ואותר במסגרת ביקורת המעקב קיבל ארכה להגשת אישור החיים </w:t>
      </w:r>
      <w:r w:rsidRPr="00A25D7D">
        <w:rPr>
          <w:rFonts w:eastAsia="Calibri" w:hint="cs"/>
          <w:rtl/>
        </w:rPr>
        <w:t>משום</w:t>
      </w:r>
      <w:r w:rsidRPr="00A25D7D">
        <w:rPr>
          <w:rFonts w:eastAsia="Calibri"/>
          <w:rtl/>
        </w:rPr>
        <w:t xml:space="preserve"> שלא נשלחה אליו תזכורת במועד.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הפסקת</w:t>
      </w:r>
      <w:r w:rsidRPr="00A25D7D">
        <w:rPr>
          <w:rFonts w:eastAsia="Calibri"/>
          <w:rtl/>
        </w:rPr>
        <w:t xml:space="preserve"> הקצבה </w:t>
      </w:r>
      <w:r w:rsidRPr="00A25D7D">
        <w:rPr>
          <w:rFonts w:eastAsia="Calibri" w:hint="cs"/>
          <w:rtl/>
        </w:rPr>
        <w:t>היא</w:t>
      </w:r>
      <w:r w:rsidRPr="00A25D7D">
        <w:rPr>
          <w:rFonts w:eastAsia="Calibri"/>
          <w:rtl/>
        </w:rPr>
        <w:t xml:space="preserve"> אמצעי אפקטיבי לעידוד מקבלי הקצבאות להמציא אישור </w:t>
      </w:r>
      <w:r w:rsidRPr="00A25D7D">
        <w:rPr>
          <w:rFonts w:eastAsia="Calibri" w:hint="eastAsia"/>
          <w:rtl/>
        </w:rPr>
        <w:t>חיים</w:t>
      </w:r>
      <w:r w:rsidRPr="00A25D7D">
        <w:rPr>
          <w:rFonts w:eastAsia="Calibri" w:hint="cs"/>
          <w:rtl/>
        </w:rPr>
        <w:t xml:space="preserve">, </w:t>
      </w:r>
      <w:r w:rsidRPr="00A25D7D">
        <w:rPr>
          <w:rFonts w:eastAsia="Calibri" w:hint="eastAsia"/>
          <w:rtl/>
        </w:rPr>
        <w:t>וברוב</w:t>
      </w:r>
      <w:r w:rsidRPr="00A25D7D">
        <w:rPr>
          <w:rFonts w:eastAsia="Calibri"/>
          <w:rtl/>
        </w:rPr>
        <w:t xml:space="preserve"> המקרים האישור מוגש בסמוך לאחר הפסקת התשלום. </w:t>
      </w:r>
      <w:r w:rsidRPr="00A25D7D">
        <w:rPr>
          <w:rFonts w:eastAsia="Calibri" w:hint="eastAsia"/>
          <w:rtl/>
        </w:rPr>
        <w:t>עם</w:t>
      </w:r>
      <w:r w:rsidRPr="00A25D7D">
        <w:rPr>
          <w:rFonts w:eastAsia="Calibri"/>
          <w:rtl/>
        </w:rPr>
        <w:t xml:space="preserve"> </w:t>
      </w:r>
      <w:r w:rsidRPr="00A25D7D">
        <w:rPr>
          <w:rFonts w:eastAsia="Calibri" w:hint="eastAsia"/>
          <w:rtl/>
        </w:rPr>
        <w:t>זאת</w:t>
      </w:r>
      <w:r w:rsidRPr="00A25D7D">
        <w:rPr>
          <w:rFonts w:eastAsia="Calibri"/>
          <w:rtl/>
        </w:rPr>
        <w:t xml:space="preserve">, </w:t>
      </w:r>
      <w:r w:rsidRPr="00A25D7D">
        <w:rPr>
          <w:rFonts w:eastAsia="Calibri" w:hint="eastAsia"/>
          <w:rtl/>
        </w:rPr>
        <w:t>קיימת</w:t>
      </w:r>
      <w:r w:rsidRPr="00A25D7D">
        <w:rPr>
          <w:rFonts w:eastAsia="Calibri"/>
          <w:rtl/>
        </w:rPr>
        <w:t xml:space="preserve"> </w:t>
      </w:r>
      <w:r w:rsidRPr="00A25D7D">
        <w:rPr>
          <w:rFonts w:eastAsia="Calibri" w:hint="eastAsia"/>
          <w:rtl/>
        </w:rPr>
        <w:t>אוכלוסייה</w:t>
      </w:r>
      <w:r w:rsidRPr="00A25D7D">
        <w:rPr>
          <w:rFonts w:eastAsia="Calibri"/>
          <w:rtl/>
        </w:rPr>
        <w:t xml:space="preserve"> </w:t>
      </w:r>
      <w:r w:rsidRPr="00A25D7D">
        <w:rPr>
          <w:rFonts w:eastAsia="Calibri" w:hint="eastAsia"/>
          <w:rtl/>
        </w:rPr>
        <w:t>של</w:t>
      </w:r>
      <w:r w:rsidRPr="00A25D7D">
        <w:rPr>
          <w:rFonts w:eastAsia="Calibri"/>
          <w:rtl/>
        </w:rPr>
        <w:t xml:space="preserve"> </w:t>
      </w:r>
      <w:r w:rsidRPr="00A25D7D">
        <w:rPr>
          <w:rFonts w:eastAsia="Calibri" w:hint="eastAsia"/>
          <w:rtl/>
        </w:rPr>
        <w:t>מקבלי</w:t>
      </w:r>
      <w:r w:rsidRPr="00A25D7D">
        <w:rPr>
          <w:rFonts w:eastAsia="Calibri"/>
          <w:rtl/>
        </w:rPr>
        <w:t xml:space="preserve"> </w:t>
      </w:r>
      <w:r w:rsidRPr="00A25D7D">
        <w:rPr>
          <w:rFonts w:eastAsia="Calibri" w:hint="eastAsia"/>
          <w:rtl/>
        </w:rPr>
        <w:t>קצבאות</w:t>
      </w:r>
      <w:r w:rsidRPr="00A25D7D">
        <w:rPr>
          <w:rFonts w:eastAsia="Calibri"/>
          <w:rtl/>
        </w:rPr>
        <w:t xml:space="preserve"> </w:t>
      </w:r>
      <w:r w:rsidRPr="00A25D7D">
        <w:rPr>
          <w:rFonts w:eastAsia="Calibri" w:hint="cs"/>
          <w:rtl/>
        </w:rPr>
        <w:t>שאינם אזרחי ישראל או תושבי קבע</w:t>
      </w:r>
      <w:r w:rsidRPr="00A25D7D">
        <w:rPr>
          <w:rFonts w:eastAsia="Calibri"/>
          <w:rtl/>
        </w:rPr>
        <w:t xml:space="preserve">, </w:t>
      </w:r>
      <w:r w:rsidRPr="00A25D7D">
        <w:rPr>
          <w:rFonts w:eastAsia="Calibri" w:hint="eastAsia"/>
          <w:rtl/>
        </w:rPr>
        <w:t>וכן</w:t>
      </w:r>
      <w:r w:rsidRPr="00A25D7D">
        <w:rPr>
          <w:rFonts w:eastAsia="Calibri"/>
          <w:rtl/>
        </w:rPr>
        <w:t xml:space="preserve"> </w:t>
      </w:r>
      <w:r w:rsidRPr="00A25D7D">
        <w:rPr>
          <w:rFonts w:eastAsia="Calibri" w:hint="cs"/>
          <w:rtl/>
        </w:rPr>
        <w:t>מקבלי קצבאות</w:t>
      </w:r>
      <w:r w:rsidRPr="00A25D7D">
        <w:rPr>
          <w:rFonts w:eastAsia="Calibri"/>
          <w:rtl/>
        </w:rPr>
        <w:t xml:space="preserve"> </w:t>
      </w:r>
      <w:r w:rsidRPr="00A25D7D">
        <w:rPr>
          <w:rFonts w:eastAsia="Calibri" w:hint="eastAsia"/>
          <w:rtl/>
        </w:rPr>
        <w:t>שתנועות</w:t>
      </w:r>
      <w:r w:rsidRPr="00A25D7D">
        <w:rPr>
          <w:rFonts w:eastAsia="Calibri"/>
          <w:rtl/>
        </w:rPr>
        <w:t xml:space="preserve"> </w:t>
      </w:r>
      <w:r w:rsidRPr="00A25D7D">
        <w:rPr>
          <w:rFonts w:eastAsia="Calibri" w:hint="eastAsia"/>
          <w:rtl/>
        </w:rPr>
        <w:t>הכניסה</w:t>
      </w:r>
      <w:r w:rsidRPr="00A25D7D">
        <w:rPr>
          <w:rFonts w:eastAsia="Calibri" w:hint="cs"/>
          <w:rtl/>
        </w:rPr>
        <w:t xml:space="preserve"> שלהם לארץ</w:t>
      </w:r>
      <w:r w:rsidRPr="00A25D7D">
        <w:rPr>
          <w:rFonts w:eastAsia="Calibri"/>
          <w:rtl/>
        </w:rPr>
        <w:t xml:space="preserve"> </w:t>
      </w:r>
      <w:r w:rsidRPr="00A25D7D">
        <w:rPr>
          <w:rFonts w:eastAsia="Calibri" w:hint="eastAsia"/>
          <w:rtl/>
        </w:rPr>
        <w:t>והיציאה</w:t>
      </w:r>
      <w:r w:rsidRPr="00A25D7D">
        <w:rPr>
          <w:rFonts w:eastAsia="Calibri"/>
          <w:rtl/>
        </w:rPr>
        <w:t xml:space="preserve"> </w:t>
      </w:r>
      <w:r w:rsidRPr="00A25D7D">
        <w:rPr>
          <w:rFonts w:eastAsia="Calibri" w:hint="cs"/>
          <w:rtl/>
        </w:rPr>
        <w:t>ממנה</w:t>
      </w:r>
      <w:r w:rsidRPr="00A25D7D">
        <w:rPr>
          <w:rFonts w:eastAsia="Calibri"/>
          <w:rtl/>
        </w:rPr>
        <w:t xml:space="preserve"> </w:t>
      </w:r>
      <w:r w:rsidRPr="00A25D7D">
        <w:rPr>
          <w:rFonts w:eastAsia="Calibri" w:hint="eastAsia"/>
          <w:rtl/>
        </w:rPr>
        <w:t>אינן</w:t>
      </w:r>
      <w:r w:rsidRPr="00A25D7D">
        <w:rPr>
          <w:rFonts w:eastAsia="Calibri"/>
          <w:rtl/>
        </w:rPr>
        <w:t xml:space="preserve"> </w:t>
      </w:r>
      <w:r w:rsidRPr="00A25D7D">
        <w:rPr>
          <w:rFonts w:eastAsia="Calibri" w:hint="eastAsia"/>
          <w:rtl/>
        </w:rPr>
        <w:t>מסונכרנות</w:t>
      </w:r>
      <w:r w:rsidRPr="00A25D7D">
        <w:rPr>
          <w:rFonts w:eastAsia="Calibri"/>
          <w:rtl/>
        </w:rPr>
        <w:t xml:space="preserve"> </w:t>
      </w:r>
      <w:r w:rsidRPr="00A25D7D">
        <w:rPr>
          <w:rFonts w:eastAsia="Calibri" w:hint="eastAsia"/>
          <w:rtl/>
        </w:rPr>
        <w:t>עם</w:t>
      </w:r>
      <w:r w:rsidRPr="00A25D7D">
        <w:rPr>
          <w:rFonts w:eastAsia="Calibri"/>
          <w:rtl/>
        </w:rPr>
        <w:t xml:space="preserve"> </w:t>
      </w:r>
      <w:r w:rsidRPr="00A25D7D">
        <w:rPr>
          <w:rFonts w:eastAsia="Calibri" w:hint="eastAsia"/>
          <w:rtl/>
        </w:rPr>
        <w:t>מערכת</w:t>
      </w:r>
      <w:r w:rsidRPr="00A25D7D">
        <w:rPr>
          <w:rFonts w:eastAsia="Calibri"/>
          <w:rtl/>
        </w:rPr>
        <w:t xml:space="preserve"> </w:t>
      </w:r>
      <w:r w:rsidRPr="00A25D7D">
        <w:rPr>
          <w:rFonts w:eastAsia="Calibri" w:hint="eastAsia"/>
          <w:rtl/>
        </w:rPr>
        <w:t>שוהים</w:t>
      </w:r>
      <w:r w:rsidRPr="00A25D7D">
        <w:rPr>
          <w:rFonts w:eastAsia="Calibri"/>
          <w:rtl/>
        </w:rPr>
        <w:t xml:space="preserve"> </w:t>
      </w:r>
      <w:r w:rsidRPr="00A25D7D">
        <w:rPr>
          <w:rFonts w:eastAsia="Calibri" w:hint="eastAsia"/>
          <w:rtl/>
        </w:rPr>
        <w:t>בחו</w:t>
      </w:r>
      <w:r w:rsidRPr="00A25D7D">
        <w:rPr>
          <w:rFonts w:eastAsia="Calibri"/>
          <w:rtl/>
        </w:rPr>
        <w:t>"ל (למשל</w:t>
      </w:r>
      <w:r w:rsidRPr="00A25D7D">
        <w:rPr>
          <w:rFonts w:eastAsia="Calibri" w:hint="cs"/>
          <w:rtl/>
        </w:rPr>
        <w:t>,</w:t>
      </w:r>
      <w:r w:rsidRPr="00A25D7D">
        <w:rPr>
          <w:rFonts w:eastAsia="Calibri"/>
          <w:rtl/>
        </w:rPr>
        <w:t xml:space="preserve"> </w:t>
      </w:r>
      <w:r w:rsidRPr="00A25D7D">
        <w:rPr>
          <w:rFonts w:eastAsia="Calibri" w:hint="eastAsia"/>
          <w:rtl/>
        </w:rPr>
        <w:t>בעלי</w:t>
      </w:r>
      <w:r w:rsidRPr="00A25D7D">
        <w:rPr>
          <w:rFonts w:eastAsia="Calibri"/>
          <w:rtl/>
        </w:rPr>
        <w:t xml:space="preserve"> </w:t>
      </w:r>
      <w:r w:rsidRPr="00A25D7D">
        <w:rPr>
          <w:rFonts w:eastAsia="Calibri" w:hint="eastAsia"/>
          <w:rtl/>
        </w:rPr>
        <w:t>דרכונים</w:t>
      </w:r>
      <w:r w:rsidRPr="00A25D7D">
        <w:rPr>
          <w:rFonts w:eastAsia="Calibri"/>
          <w:rtl/>
        </w:rPr>
        <w:t xml:space="preserve"> </w:t>
      </w:r>
      <w:r w:rsidRPr="00A25D7D">
        <w:rPr>
          <w:rFonts w:eastAsia="Calibri" w:hint="eastAsia"/>
          <w:rtl/>
        </w:rPr>
        <w:t>זרים</w:t>
      </w:r>
      <w:r w:rsidRPr="00A25D7D">
        <w:rPr>
          <w:rFonts w:eastAsia="Calibri"/>
          <w:rtl/>
        </w:rPr>
        <w:t xml:space="preserve"> </w:t>
      </w:r>
      <w:r w:rsidRPr="00A25D7D">
        <w:rPr>
          <w:rFonts w:eastAsia="Calibri" w:hint="eastAsia"/>
          <w:rtl/>
        </w:rPr>
        <w:t>הנכנסים</w:t>
      </w:r>
      <w:r w:rsidRPr="00A25D7D">
        <w:rPr>
          <w:rFonts w:eastAsia="Calibri" w:hint="cs"/>
          <w:rtl/>
        </w:rPr>
        <w:t xml:space="preserve"> לארץ</w:t>
      </w:r>
      <w:r w:rsidRPr="00A25D7D">
        <w:rPr>
          <w:rFonts w:eastAsia="Calibri"/>
          <w:rtl/>
        </w:rPr>
        <w:t xml:space="preserve"> </w:t>
      </w:r>
      <w:r w:rsidRPr="00A25D7D">
        <w:rPr>
          <w:rFonts w:eastAsia="Calibri" w:hint="eastAsia"/>
          <w:rtl/>
        </w:rPr>
        <w:t>ויוצאים</w:t>
      </w:r>
      <w:r w:rsidRPr="00A25D7D">
        <w:rPr>
          <w:rFonts w:eastAsia="Calibri"/>
          <w:rtl/>
        </w:rPr>
        <w:t xml:space="preserve"> </w:t>
      </w:r>
      <w:r w:rsidRPr="00A25D7D">
        <w:rPr>
          <w:rFonts w:eastAsia="Calibri" w:hint="cs"/>
          <w:rtl/>
        </w:rPr>
        <w:t xml:space="preserve">ממנה </w:t>
      </w:r>
      <w:r w:rsidRPr="00A25D7D">
        <w:rPr>
          <w:rFonts w:eastAsia="Calibri" w:hint="eastAsia"/>
          <w:rtl/>
        </w:rPr>
        <w:t>באמצעות</w:t>
      </w:r>
      <w:r w:rsidRPr="00A25D7D">
        <w:rPr>
          <w:rFonts w:eastAsia="Calibri" w:hint="cs"/>
          <w:rtl/>
        </w:rPr>
        <w:t xml:space="preserve"> הדרכון הזר</w:t>
      </w:r>
      <w:r w:rsidRPr="00A25D7D">
        <w:rPr>
          <w:rFonts w:eastAsia="Calibri"/>
          <w:rtl/>
        </w:rPr>
        <w:t xml:space="preserve">), </w:t>
      </w:r>
      <w:r w:rsidRPr="00A25D7D">
        <w:rPr>
          <w:rFonts w:eastAsia="Calibri" w:hint="eastAsia"/>
          <w:rtl/>
        </w:rPr>
        <w:t>שלגביהם</w:t>
      </w:r>
      <w:r w:rsidRPr="00A25D7D">
        <w:rPr>
          <w:rFonts w:eastAsia="Calibri"/>
          <w:rtl/>
        </w:rPr>
        <w:t xml:space="preserve"> </w:t>
      </w:r>
      <w:r w:rsidRPr="00A25D7D">
        <w:rPr>
          <w:rFonts w:eastAsia="Calibri" w:hint="eastAsia"/>
          <w:rtl/>
        </w:rPr>
        <w:t>לא</w:t>
      </w:r>
      <w:r w:rsidRPr="00A25D7D">
        <w:rPr>
          <w:rFonts w:eastAsia="Calibri"/>
          <w:rtl/>
        </w:rPr>
        <w:t xml:space="preserve"> </w:t>
      </w:r>
      <w:r w:rsidRPr="00A25D7D">
        <w:rPr>
          <w:rFonts w:eastAsia="Calibri" w:hint="eastAsia"/>
          <w:rtl/>
        </w:rPr>
        <w:t>מתבצע</w:t>
      </w:r>
      <w:r w:rsidRPr="00A25D7D">
        <w:rPr>
          <w:rFonts w:eastAsia="Calibri" w:hint="cs"/>
          <w:rtl/>
        </w:rPr>
        <w:t xml:space="preserve">ת התאמה אוטומטית בין תנועות הכניסה לארץ והיציאה ממנה, ולא מתעדכן באופן אוטומטי תוקף חדש לאישור חיים.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bookmarkStart w:id="18" w:name="_Hlk220582500"/>
      <w:r w:rsidRPr="00A25D7D">
        <w:rPr>
          <w:rFonts w:eastAsia="Calibri" w:hint="cs"/>
          <w:b/>
          <w:bCs/>
          <w:rtl/>
        </w:rPr>
        <w:t>בביקורת הקודמת נמצאו 149 מקבלי קצבה ששהו בחו"ל יותר מחצי שנה ולא היה להם אישור חיים במערכת שוהים בחו"ל. בביקורת המעקב נמצא כי הליקוי תוקן במידה רבה, וכיום מופעל הליך אוטומטי המסנכרן בין נתוני הכניסה לארץ והיציאה ממנה לבין מצב אישורי החיים, לרבות הפקת תזכורת אוטומטית בעת הצורך. עם זאת, צוות ביקורת המעקב איתר חמישה מקרים חריגים המעידים על פער בניטור מערכת שוהים בחו"ל, ונדרש המשך חיזוק מנגנוני הבקרה נוכח המקרים שהתגלו, וזאת כדי למנוע תשלומי גמלאות ביתר לגמלאים שנפטרו.</w:t>
      </w:r>
    </w:p>
    <w:bookmarkEnd w:id="18"/>
    <w:p w:rsidR="00A25D7D" w:rsidRPr="00A25D7D" w:rsidP="00A25D7D">
      <w:pPr>
        <w:spacing w:line="269" w:lineRule="auto"/>
        <w:ind w:left="-567"/>
        <w:rPr>
          <w:rFonts w:eastAsia="Calibri"/>
          <w:szCs w:val="20"/>
          <w:rtl/>
        </w:rPr>
      </w:pPr>
    </w:p>
    <w:p w:rsidR="00A25D7D" w:rsidRPr="00A25D7D" w:rsidP="00A25D7D">
      <w:pPr>
        <w:spacing w:line="269" w:lineRule="auto"/>
        <w:jc w:val="center"/>
        <w:rPr>
          <w:rFonts w:eastAsia="Calibri"/>
          <w:b/>
          <w:bCs/>
          <w:rtl/>
          <w:lang w:eastAsia="he-IL"/>
        </w:rPr>
      </w:pPr>
      <w:r w:rsidRPr="00A25D7D">
        <w:rPr>
          <w:rFonts w:eastAsia="Calibri" w:hint="cs"/>
          <w:b/>
          <w:bCs/>
          <w:rtl/>
          <w:lang w:eastAsia="he-IL"/>
        </w:rPr>
        <w:t>מידת תיקון הליקוי</w:t>
      </w:r>
    </w:p>
    <w:p w:rsidR="00A25D7D" w:rsidRPr="00A25D7D" w:rsidP="00A25D7D">
      <w:pPr>
        <w:spacing w:line="269" w:lineRule="auto"/>
        <w:jc w:val="center"/>
        <w:rPr>
          <w:rFonts w:eastAsia="Calibri"/>
        </w:rPr>
      </w:pPr>
      <w:r w:rsidRPr="00A25D7D">
        <w:rPr>
          <w:rFonts w:eastAsia="Calibri"/>
          <w:noProof/>
        </w:rPr>
        <w:drawing>
          <wp:inline distT="0" distB="0" distL="0" distR="0">
            <wp:extent cx="3422650" cy="933450"/>
            <wp:effectExtent l="0" t="0" r="6350" b="0"/>
            <wp:docPr id="16" name="תמונה 16" descr="הליקוי תוקן במידה ר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inline>
        </w:drawing>
      </w:r>
    </w:p>
    <w:p w:rsidR="00A25D7D" w:rsidRPr="00A25D7D" w:rsidP="00A25D7D">
      <w:pPr>
        <w:spacing w:line="269" w:lineRule="auto"/>
        <w:rPr>
          <w:rFonts w:eastAsia="Calibri"/>
          <w:rtl/>
        </w:rPr>
      </w:pPr>
    </w:p>
    <w:p w:rsidR="00A25D7D" w:rsidRPr="00A25D7D" w:rsidP="00A25D7D">
      <w:pPr>
        <w:spacing w:line="269" w:lineRule="auto"/>
        <w:rPr>
          <w:rFonts w:eastAsia="Calibri"/>
          <w:rtl/>
        </w:rPr>
      </w:pPr>
      <w:r w:rsidRPr="00A25D7D">
        <w:rPr>
          <w:rFonts w:eastAsia="Calibri" w:hint="eastAsia"/>
          <w:rtl/>
        </w:rPr>
        <w:t>מינהלת</w:t>
      </w:r>
      <w:r w:rsidRPr="00A25D7D">
        <w:rPr>
          <w:rFonts w:eastAsia="Calibri"/>
          <w:rtl/>
        </w:rPr>
        <w:t xml:space="preserve"> הגמלאות מסרה בתשובתה כי "האמור בדוח ביחס לבעלי דרכונים זרים שאינם מסונכרנים במערכת 'שוהים בחו"ל', מתייחס לאוכלוסייה מצומצמת של שארים אשר אינם בעלי תעודת זהות כחולה. אוכלוסייה זו אינה נכללת במנגנון הסנכרון האוטומטי מול מרשם האוכלוסין, אלא מטופלת במערכת מפ"ם במסלול נפרד ומובנה. במסגרת הטיפול, מתבצעת שליחה אוטומטית של דרישת 'אישור חיים' אחת לחצי שנה, כתנאי להמשך תשלום הקצבה. מדובר במנגנון בקרה ייעודי המותאם לאוכלוסייה".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משרד מבקר המדינה ממליץ למינהלת הגמלאות לבצע בקרות שוטפות על התהליך האוטומטי בכל הנוגע למקבלי קצבאות השוהים בחו"ל.</w:t>
      </w:r>
    </w:p>
    <w:p w:rsidR="00A25D7D" w:rsidRPr="00A25D7D" w:rsidP="00A25D7D">
      <w:pPr>
        <w:spacing w:line="269" w:lineRule="auto"/>
        <w:rPr>
          <w:rFonts w:eastAsia="Calibri"/>
          <w:rtl/>
        </w:rPr>
      </w:pPr>
    </w:p>
    <w:p w:rsidR="00A25D7D" w:rsidRPr="00A25D7D" w:rsidP="00225D04">
      <w:pPr>
        <w:keepNext/>
        <w:keepLines/>
        <w:spacing w:line="269" w:lineRule="auto"/>
        <w:ind w:left="-2"/>
        <w:outlineLvl w:val="3"/>
        <w:rPr>
          <w:rFonts w:eastAsia="Times New Roman"/>
          <w:bCs/>
          <w:szCs w:val="26"/>
          <w:rtl/>
        </w:rPr>
      </w:pPr>
      <w:r w:rsidRPr="00A25D7D">
        <w:rPr>
          <w:rFonts w:eastAsia="Times New Roman" w:hint="eastAsia"/>
          <w:bCs/>
          <w:szCs w:val="26"/>
          <w:rtl/>
        </w:rPr>
        <w:t>נשואים</w:t>
      </w:r>
      <w:r w:rsidRPr="00A25D7D">
        <w:rPr>
          <w:rFonts w:eastAsia="Times New Roman"/>
          <w:bCs/>
          <w:szCs w:val="26"/>
          <w:rtl/>
        </w:rPr>
        <w:t xml:space="preserve"> המקבלים קצבת שאיר</w:t>
      </w:r>
      <w:r w:rsidRPr="00A25D7D">
        <w:rPr>
          <w:rFonts w:eastAsia="Times New Roman" w:hint="eastAsia"/>
          <w:bCs/>
          <w:szCs w:val="26"/>
          <w:rtl/>
        </w:rPr>
        <w:t>ים</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בחוק הגמלאות נקבע כי כאשר עובד או זכאי לקצבת פרישה נפטר, בן הזוג זכאי לקבל קצבת שאירים כל עוד הוא לא נישא מחדש, ובמקרה של נישואים מחודשים תשולם לו קצבה חד-פעמית וייפסק תשלום קצבת השאירים הקבועה. נכון לספטמבר 2025, יש 15,769 שאירים המקבלים קצבת שאירים.</w:t>
      </w:r>
    </w:p>
    <w:p w:rsidR="00A25D7D" w:rsidRPr="00A25D7D" w:rsidP="00A25D7D">
      <w:pPr>
        <w:spacing w:line="269" w:lineRule="auto"/>
        <w:ind w:left="-567"/>
        <w:rPr>
          <w:rFonts w:eastAsia="Calibri"/>
          <w:szCs w:val="20"/>
          <w:rtl/>
        </w:rPr>
      </w:pPr>
    </w:p>
    <w:p w:rsidR="00A25D7D" w:rsidRPr="00A25D7D" w:rsidP="00A25D7D">
      <w:pPr>
        <w:numPr>
          <w:ilvl w:val="0"/>
          <w:numId w:val="17"/>
        </w:numPr>
        <w:spacing w:line="269" w:lineRule="auto"/>
        <w:ind w:left="312"/>
        <w:contextualSpacing/>
        <w:rPr>
          <w:rFonts w:eastAsia="Calibri"/>
          <w:rtl/>
        </w:rPr>
      </w:pPr>
      <w:r w:rsidRPr="00A25D7D">
        <w:rPr>
          <w:rFonts w:eastAsia="Calibri" w:hint="cs"/>
          <w:rtl/>
        </w:rPr>
        <w:t>לדברי</w:t>
      </w:r>
      <w:r w:rsidRPr="00A25D7D">
        <w:rPr>
          <w:rFonts w:eastAsia="Calibri"/>
          <w:rtl/>
        </w:rPr>
        <w:t xml:space="preserve"> </w:t>
      </w:r>
      <w:r w:rsidRPr="00A25D7D">
        <w:rPr>
          <w:rFonts w:eastAsia="Calibri" w:hint="eastAsia"/>
          <w:rtl/>
        </w:rPr>
        <w:t>מינהלת הגמלאות</w:t>
      </w:r>
      <w:r w:rsidRPr="00A25D7D">
        <w:rPr>
          <w:rFonts w:eastAsia="Calibri" w:hint="cs"/>
          <w:rtl/>
        </w:rPr>
        <w:t>, היא</w:t>
      </w:r>
      <w:r w:rsidRPr="00A25D7D">
        <w:rPr>
          <w:rFonts w:eastAsia="Calibri"/>
          <w:rtl/>
        </w:rPr>
        <w:t xml:space="preserve"> מבצעת בחינה חודשית לאיתור </w:t>
      </w:r>
      <w:r w:rsidRPr="00A25D7D">
        <w:rPr>
          <w:rFonts w:eastAsia="Calibri" w:hint="eastAsia"/>
          <w:rtl/>
        </w:rPr>
        <w:t>שאירים</w:t>
      </w:r>
      <w:r w:rsidRPr="00A25D7D">
        <w:rPr>
          <w:rFonts w:eastAsia="Calibri"/>
          <w:rtl/>
        </w:rPr>
        <w:t xml:space="preserve"> שנישאו מחדש </w:t>
      </w:r>
      <w:r w:rsidRPr="00A25D7D">
        <w:rPr>
          <w:rFonts w:eastAsia="Calibri" w:hint="cs"/>
          <w:rtl/>
        </w:rPr>
        <w:t>ויש</w:t>
      </w:r>
      <w:r w:rsidRPr="00A25D7D">
        <w:rPr>
          <w:rFonts w:eastAsia="Calibri"/>
          <w:rtl/>
        </w:rPr>
        <w:t xml:space="preserve"> </w:t>
      </w:r>
      <w:r w:rsidRPr="00A25D7D">
        <w:rPr>
          <w:rFonts w:eastAsia="Calibri" w:hint="cs"/>
          <w:rtl/>
        </w:rPr>
        <w:t>להפסיק את קצבתם</w:t>
      </w:r>
      <w:r w:rsidRPr="00A25D7D">
        <w:rPr>
          <w:rFonts w:eastAsia="Calibri"/>
          <w:rtl/>
        </w:rPr>
        <w:t>.</w:t>
      </w:r>
      <w:r w:rsidRPr="00A25D7D">
        <w:rPr>
          <w:rFonts w:eastAsia="Calibri" w:hint="cs"/>
          <w:rtl/>
        </w:rPr>
        <w:t xml:space="preserve"> בביקורת הקודמת </w:t>
      </w:r>
      <w:r w:rsidRPr="00A25D7D">
        <w:rPr>
          <w:rFonts w:eastAsia="Calibri"/>
          <w:rtl/>
        </w:rPr>
        <w:t xml:space="preserve">ביצע צוות הביקורת בדיקה ממוחשבת לגבי שאירים </w:t>
      </w:r>
      <w:r w:rsidRPr="00A25D7D">
        <w:rPr>
          <w:rFonts w:eastAsia="Calibri" w:hint="cs"/>
          <w:rtl/>
        </w:rPr>
        <w:t>ש</w:t>
      </w:r>
      <w:r w:rsidRPr="00A25D7D">
        <w:rPr>
          <w:rFonts w:eastAsia="Calibri"/>
          <w:rtl/>
        </w:rPr>
        <w:t>נישאו מחדש</w:t>
      </w:r>
      <w:r>
        <w:rPr>
          <w:rFonts w:eastAsia="Calibri"/>
          <w:vertAlign w:val="superscript"/>
          <w:rtl/>
        </w:rPr>
        <w:footnoteReference w:id="38"/>
      </w:r>
      <w:r w:rsidRPr="00A25D7D">
        <w:rPr>
          <w:rFonts w:eastAsia="Calibri"/>
          <w:rtl/>
        </w:rPr>
        <w:t>.</w:t>
      </w:r>
      <w:r w:rsidRPr="00A25D7D">
        <w:rPr>
          <w:rFonts w:eastAsia="Calibri" w:hint="eastAsia"/>
          <w:rtl/>
        </w:rPr>
        <w:t xml:space="preserve"> </w:t>
      </w:r>
    </w:p>
    <w:p w:rsidR="00A25D7D" w:rsidRPr="00A25D7D" w:rsidP="00A25D7D">
      <w:pPr>
        <w:spacing w:line="269" w:lineRule="auto"/>
        <w:rPr>
          <w:rFonts w:eastAsia="Calibri"/>
          <w:b/>
          <w:bCs/>
          <w:u w:val="single"/>
          <w:rtl/>
        </w:rPr>
      </w:pPr>
    </w:p>
    <w:p w:rsidR="00A25D7D" w:rsidRPr="00A25D7D" w:rsidP="003C6182">
      <w:pPr>
        <w:keepNext/>
        <w:keepLines/>
        <w:spacing w:line="269" w:lineRule="auto"/>
        <w:ind w:firstLine="312"/>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3C6182">
      <w:pPr>
        <w:spacing w:line="269" w:lineRule="auto"/>
        <w:ind w:left="312"/>
        <w:rPr>
          <w:rFonts w:eastAsia="Calibri"/>
          <w:rtl/>
        </w:rPr>
      </w:pPr>
      <w:r w:rsidRPr="00A25D7D">
        <w:rPr>
          <w:rFonts w:eastAsia="Calibri" w:hint="cs"/>
          <w:rtl/>
        </w:rPr>
        <w:t xml:space="preserve">בביקורת הקודמת נמצא כי </w:t>
      </w:r>
      <w:r w:rsidRPr="00A25D7D">
        <w:rPr>
          <w:rFonts w:eastAsia="Calibri"/>
          <w:rtl/>
        </w:rPr>
        <w:t xml:space="preserve">על אף </w:t>
      </w:r>
      <w:r w:rsidRPr="00A25D7D">
        <w:rPr>
          <w:rFonts w:eastAsia="Calibri" w:hint="cs"/>
          <w:rtl/>
        </w:rPr>
        <w:t>בקרות</w:t>
      </w:r>
      <w:r w:rsidRPr="00A25D7D">
        <w:rPr>
          <w:rFonts w:eastAsia="Calibri"/>
          <w:rtl/>
        </w:rPr>
        <w:t xml:space="preserve"> מינהלת</w:t>
      </w:r>
      <w:r w:rsidRPr="00A25D7D">
        <w:rPr>
          <w:rFonts w:eastAsia="Calibri" w:hint="cs"/>
          <w:rtl/>
        </w:rPr>
        <w:t xml:space="preserve"> הגמלאות נרשמו </w:t>
      </w:r>
      <w:r w:rsidRPr="00A25D7D">
        <w:rPr>
          <w:rFonts w:eastAsia="Calibri" w:hint="eastAsia"/>
          <w:rtl/>
        </w:rPr>
        <w:t>שלושה</w:t>
      </w:r>
      <w:r w:rsidRPr="00A25D7D">
        <w:rPr>
          <w:rFonts w:eastAsia="Calibri"/>
          <w:rtl/>
        </w:rPr>
        <w:t xml:space="preserve"> מקרים</w:t>
      </w:r>
      <w:r w:rsidRPr="00A25D7D">
        <w:rPr>
          <w:rFonts w:eastAsia="Calibri" w:hint="cs"/>
          <w:rtl/>
        </w:rPr>
        <w:t xml:space="preserve"> שבהם שאירים שקיבלו קצבה נישאו מחדש בשנים 2014 ו-2017, והקצבה לא נשללה מהם כנדרש בחוק, מאז ועד למועד סיום הביקורת הקודמת. סך הקצבה ששולמה ביתר לשלושת השאירים עמד על כ-340,000 ש"ח</w:t>
      </w:r>
      <w:r>
        <w:rPr>
          <w:rFonts w:eastAsia="Calibri"/>
          <w:vertAlign w:val="superscript"/>
          <w:rtl/>
        </w:rPr>
        <w:footnoteReference w:id="39"/>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3C6182">
      <w:pPr>
        <w:spacing w:line="269" w:lineRule="auto"/>
        <w:ind w:left="312"/>
        <w:rPr>
          <w:rFonts w:eastAsia="Calibri"/>
          <w:rtl/>
        </w:rPr>
      </w:pPr>
      <w:r w:rsidRPr="00A25D7D">
        <w:rPr>
          <w:rFonts w:eastAsia="Calibri" w:hint="cs"/>
          <w:rtl/>
        </w:rPr>
        <w:t>בביקורת הקודמת הומלץ</w:t>
      </w:r>
      <w:r w:rsidRPr="00A25D7D">
        <w:rPr>
          <w:rFonts w:eastAsia="Calibri"/>
          <w:rtl/>
        </w:rPr>
        <w:t xml:space="preserve"> כי מינהלת הגמלאות תחזק את הבקרות למניעת הישנות מקרים מסוג זה אשר אותרו במועד הביקורת</w:t>
      </w:r>
      <w:r w:rsidRPr="00A25D7D">
        <w:rPr>
          <w:rFonts w:eastAsia="Calibri" w:hint="cs"/>
          <w:rtl/>
        </w:rPr>
        <w:t>.</w:t>
      </w:r>
    </w:p>
    <w:p w:rsidR="00A25D7D" w:rsidRPr="00A25D7D" w:rsidP="00A25D7D">
      <w:pPr>
        <w:spacing w:line="269" w:lineRule="auto"/>
        <w:rPr>
          <w:rFonts w:eastAsia="Calibri"/>
          <w:rtl/>
        </w:rPr>
      </w:pPr>
    </w:p>
    <w:p w:rsidR="00CD22BB">
      <w:pPr>
        <w:bidi w:val="0"/>
        <w:spacing w:after="200" w:line="276" w:lineRule="auto"/>
        <w:rPr>
          <w:rFonts w:eastAsia="Times New Roman"/>
          <w:bCs/>
          <w:spacing w:val="40"/>
          <w:rtl/>
        </w:rPr>
      </w:pPr>
      <w:r>
        <w:rPr>
          <w:rFonts w:eastAsia="Times New Roman"/>
          <w:bCs/>
          <w:spacing w:val="40"/>
          <w:rtl/>
        </w:rPr>
        <w:br w:type="page"/>
      </w:r>
    </w:p>
    <w:p w:rsidR="00A25D7D" w:rsidRPr="00A25D7D" w:rsidP="003C6182">
      <w:pPr>
        <w:keepNext/>
        <w:keepLines/>
        <w:spacing w:line="269" w:lineRule="auto"/>
        <w:ind w:left="312"/>
        <w:outlineLvl w:val="4"/>
        <w:rPr>
          <w:rFonts w:eastAsia="Times New Roman"/>
          <w:bCs/>
          <w:spacing w:val="40"/>
          <w:rtl/>
        </w:rPr>
      </w:pPr>
      <w:r w:rsidRPr="00A25D7D">
        <w:rPr>
          <w:rFonts w:eastAsia="Times New Roman" w:hint="cs"/>
          <w:bCs/>
          <w:spacing w:val="40"/>
          <w:rtl/>
        </w:rPr>
        <w:t>ביקורת המעקב</w:t>
      </w:r>
    </w:p>
    <w:p w:rsidR="00A25D7D" w:rsidRPr="00A25D7D" w:rsidP="003C6182">
      <w:pPr>
        <w:spacing w:line="269" w:lineRule="auto"/>
        <w:rPr>
          <w:rFonts w:eastAsia="Calibri"/>
          <w:szCs w:val="20"/>
          <w:rtl/>
        </w:rPr>
      </w:pPr>
    </w:p>
    <w:p w:rsidR="00A25D7D" w:rsidRPr="00A25D7D" w:rsidP="003C6182">
      <w:pPr>
        <w:spacing w:line="269" w:lineRule="auto"/>
        <w:ind w:left="312"/>
        <w:rPr>
          <w:rFonts w:eastAsia="Calibri"/>
          <w:rtl/>
        </w:rPr>
      </w:pPr>
      <w:r w:rsidRPr="00A25D7D">
        <w:rPr>
          <w:rFonts w:eastAsia="Calibri" w:hint="eastAsia"/>
          <w:rtl/>
        </w:rPr>
        <w:t>צוות</w:t>
      </w:r>
      <w:r w:rsidRPr="00A25D7D">
        <w:rPr>
          <w:rFonts w:eastAsia="Calibri"/>
          <w:rtl/>
        </w:rPr>
        <w:t xml:space="preserve"> </w:t>
      </w:r>
      <w:r w:rsidRPr="00A25D7D">
        <w:rPr>
          <w:rFonts w:eastAsia="Calibri" w:hint="eastAsia"/>
          <w:rtl/>
        </w:rPr>
        <w:t>ביקורת</w:t>
      </w:r>
      <w:r w:rsidRPr="00A25D7D">
        <w:rPr>
          <w:rFonts w:eastAsia="Calibri"/>
          <w:rtl/>
        </w:rPr>
        <w:t xml:space="preserve"> </w:t>
      </w:r>
      <w:r w:rsidRPr="00A25D7D">
        <w:rPr>
          <w:rFonts w:eastAsia="Calibri" w:hint="eastAsia"/>
          <w:rtl/>
        </w:rPr>
        <w:t>המעקב</w:t>
      </w:r>
      <w:r w:rsidRPr="00A25D7D">
        <w:rPr>
          <w:rFonts w:eastAsia="Calibri"/>
          <w:rtl/>
        </w:rPr>
        <w:t xml:space="preserve"> </w:t>
      </w:r>
      <w:r w:rsidRPr="00A25D7D">
        <w:rPr>
          <w:rFonts w:eastAsia="Calibri" w:hint="eastAsia"/>
          <w:rtl/>
        </w:rPr>
        <w:t>ב</w:t>
      </w:r>
      <w:r w:rsidRPr="00A25D7D">
        <w:rPr>
          <w:rFonts w:eastAsia="Calibri" w:hint="cs"/>
          <w:rtl/>
        </w:rPr>
        <w:t>דק</w:t>
      </w:r>
      <w:r w:rsidRPr="00A25D7D">
        <w:rPr>
          <w:rFonts w:eastAsia="Calibri"/>
          <w:rtl/>
        </w:rPr>
        <w:t xml:space="preserve"> </w:t>
      </w:r>
      <w:r w:rsidRPr="00A25D7D">
        <w:rPr>
          <w:rFonts w:eastAsia="Calibri" w:hint="cs"/>
          <w:rtl/>
        </w:rPr>
        <w:t>במינהלת</w:t>
      </w:r>
      <w:r w:rsidRPr="00A25D7D">
        <w:rPr>
          <w:rFonts w:eastAsia="Calibri" w:hint="eastAsia"/>
          <w:rtl/>
        </w:rPr>
        <w:t xml:space="preserve"> את</w:t>
      </w:r>
      <w:r w:rsidRPr="00A25D7D">
        <w:rPr>
          <w:rFonts w:eastAsia="Calibri" w:hint="cs"/>
          <w:rtl/>
        </w:rPr>
        <w:t xml:space="preserve"> נתוני מקבלי קצבת השאירים</w:t>
      </w:r>
      <w:r w:rsidRPr="00A25D7D">
        <w:rPr>
          <w:rFonts w:eastAsia="Calibri"/>
          <w:rtl/>
        </w:rPr>
        <w:t xml:space="preserve"> </w:t>
      </w:r>
      <w:r w:rsidRPr="00A25D7D">
        <w:rPr>
          <w:rFonts w:eastAsia="Calibri" w:hint="cs"/>
          <w:rtl/>
        </w:rPr>
        <w:t xml:space="preserve">בנוגע </w:t>
      </w:r>
      <w:r w:rsidRPr="00A25D7D">
        <w:rPr>
          <w:rFonts w:eastAsia="Calibri" w:hint="eastAsia"/>
          <w:rtl/>
        </w:rPr>
        <w:t>למצבם</w:t>
      </w:r>
      <w:r w:rsidRPr="00A25D7D">
        <w:rPr>
          <w:rFonts w:eastAsia="Calibri"/>
          <w:rtl/>
        </w:rPr>
        <w:t xml:space="preserve"> </w:t>
      </w:r>
      <w:r w:rsidRPr="00A25D7D">
        <w:rPr>
          <w:rFonts w:eastAsia="Calibri" w:hint="eastAsia"/>
          <w:rtl/>
        </w:rPr>
        <w:t>המשפחתי</w:t>
      </w:r>
      <w:r w:rsidRPr="00A25D7D">
        <w:rPr>
          <w:rFonts w:eastAsia="Calibri" w:hint="cs"/>
          <w:rtl/>
        </w:rPr>
        <w:t xml:space="preserve"> המעודכן</w:t>
      </w:r>
      <w:r w:rsidRPr="00A25D7D">
        <w:rPr>
          <w:rFonts w:eastAsia="Calibri"/>
          <w:rtl/>
        </w:rPr>
        <w:t xml:space="preserve">. </w:t>
      </w:r>
      <w:r w:rsidRPr="00A25D7D">
        <w:rPr>
          <w:rFonts w:eastAsia="Calibri" w:hint="eastAsia"/>
          <w:rtl/>
        </w:rPr>
        <w:t>מהבדיקה</w:t>
      </w:r>
      <w:r w:rsidRPr="00A25D7D">
        <w:rPr>
          <w:rFonts w:eastAsia="Calibri"/>
          <w:rtl/>
        </w:rPr>
        <w:t xml:space="preserve"> </w:t>
      </w:r>
      <w:r w:rsidRPr="00A25D7D">
        <w:rPr>
          <w:rFonts w:eastAsia="Calibri" w:hint="eastAsia"/>
          <w:rtl/>
        </w:rPr>
        <w:t>עלה</w:t>
      </w:r>
      <w:r w:rsidRPr="00A25D7D">
        <w:rPr>
          <w:rFonts w:eastAsia="Calibri"/>
          <w:rtl/>
        </w:rPr>
        <w:t xml:space="preserve"> כי קיימים 50 </w:t>
      </w:r>
      <w:r w:rsidRPr="00A25D7D">
        <w:rPr>
          <w:rFonts w:eastAsia="Calibri" w:hint="cs"/>
          <w:rtl/>
        </w:rPr>
        <w:t xml:space="preserve">מקבלי קצבת שאירים, </w:t>
      </w:r>
      <w:r w:rsidRPr="00A25D7D">
        <w:rPr>
          <w:rFonts w:eastAsia="Calibri"/>
          <w:rtl/>
        </w:rPr>
        <w:t xml:space="preserve">אף שהסטטוס המשפחתי שלהם </w:t>
      </w:r>
      <w:r w:rsidRPr="00A25D7D">
        <w:rPr>
          <w:rFonts w:eastAsia="Calibri" w:hint="cs"/>
          <w:rtl/>
        </w:rPr>
        <w:t>המעודכן במערכות המינהלת</w:t>
      </w:r>
      <w:r w:rsidRPr="00A25D7D">
        <w:rPr>
          <w:rFonts w:eastAsia="Calibri"/>
          <w:rtl/>
        </w:rPr>
        <w:t xml:space="preserve"> </w:t>
      </w:r>
      <w:r w:rsidRPr="00A25D7D">
        <w:rPr>
          <w:rFonts w:eastAsia="Calibri" w:hint="cs"/>
          <w:rtl/>
        </w:rPr>
        <w:t xml:space="preserve">הוא </w:t>
      </w:r>
      <w:r w:rsidRPr="00A25D7D">
        <w:rPr>
          <w:rFonts w:eastAsia="Calibri" w:hint="eastAsia"/>
          <w:rtl/>
        </w:rPr>
        <w:t>נשוי</w:t>
      </w:r>
      <w:r w:rsidRPr="00A25D7D">
        <w:rPr>
          <w:rFonts w:eastAsia="Calibri"/>
          <w:rtl/>
        </w:rPr>
        <w:t xml:space="preserve"> </w:t>
      </w:r>
      <w:r w:rsidRPr="00A25D7D">
        <w:rPr>
          <w:rFonts w:eastAsia="Calibri" w:hint="eastAsia"/>
          <w:rtl/>
        </w:rPr>
        <w:t>או</w:t>
      </w:r>
      <w:r w:rsidRPr="00A25D7D">
        <w:rPr>
          <w:rFonts w:eastAsia="Calibri"/>
          <w:rtl/>
        </w:rPr>
        <w:t xml:space="preserve"> </w:t>
      </w:r>
      <w:r w:rsidRPr="00A25D7D">
        <w:rPr>
          <w:rFonts w:eastAsia="Calibri" w:hint="eastAsia"/>
          <w:rtl/>
        </w:rPr>
        <w:t>נשואה</w:t>
      </w:r>
      <w:r w:rsidRPr="00A25D7D">
        <w:rPr>
          <w:rFonts w:eastAsia="Calibri"/>
          <w:rtl/>
        </w:rPr>
        <w:t>.</w:t>
      </w:r>
    </w:p>
    <w:p w:rsidR="00A25D7D" w:rsidRPr="00A25D7D" w:rsidP="003C6182">
      <w:pPr>
        <w:spacing w:line="269" w:lineRule="auto"/>
        <w:rPr>
          <w:rFonts w:eastAsia="Calibri"/>
          <w:szCs w:val="20"/>
          <w:rtl/>
        </w:rPr>
      </w:pPr>
    </w:p>
    <w:p w:rsidR="00A25D7D" w:rsidRPr="00A25D7D" w:rsidP="003C6182">
      <w:pPr>
        <w:spacing w:line="269" w:lineRule="auto"/>
        <w:ind w:left="312"/>
        <w:rPr>
          <w:rFonts w:eastAsia="Calibri"/>
          <w:rtl/>
        </w:rPr>
      </w:pPr>
      <w:r w:rsidRPr="00A25D7D">
        <w:rPr>
          <w:rFonts w:eastAsia="Calibri" w:hint="eastAsia"/>
          <w:rtl/>
        </w:rPr>
        <w:t>מינהלת</w:t>
      </w:r>
      <w:r w:rsidRPr="00A25D7D">
        <w:rPr>
          <w:rFonts w:eastAsia="Calibri"/>
          <w:rtl/>
        </w:rPr>
        <w:t xml:space="preserve"> הגמלאות טענה שמדובר בתקלה במערכת המידע</w:t>
      </w:r>
      <w:r w:rsidRPr="00A25D7D">
        <w:rPr>
          <w:rFonts w:eastAsia="Calibri" w:hint="cs"/>
          <w:rtl/>
        </w:rPr>
        <w:t>.</w:t>
      </w:r>
      <w:r w:rsidRPr="00A25D7D">
        <w:rPr>
          <w:rFonts w:eastAsia="Calibri"/>
          <w:rtl/>
        </w:rPr>
        <w:t xml:space="preserve"> אולם עד לסיום הביקורת </w:t>
      </w:r>
      <w:r w:rsidRPr="00A25D7D">
        <w:rPr>
          <w:rFonts w:eastAsia="Calibri" w:hint="cs"/>
          <w:rtl/>
        </w:rPr>
        <w:t xml:space="preserve">היא </w:t>
      </w:r>
      <w:r w:rsidRPr="00A25D7D">
        <w:rPr>
          <w:rFonts w:eastAsia="Calibri"/>
          <w:rtl/>
        </w:rPr>
        <w:t xml:space="preserve">לא </w:t>
      </w:r>
      <w:r w:rsidRPr="00A25D7D">
        <w:rPr>
          <w:rFonts w:eastAsia="Calibri" w:hint="eastAsia"/>
          <w:rtl/>
        </w:rPr>
        <w:t>הציגה</w:t>
      </w:r>
      <w:r w:rsidRPr="00A25D7D">
        <w:rPr>
          <w:rFonts w:eastAsia="Calibri"/>
          <w:rtl/>
        </w:rPr>
        <w:t xml:space="preserve"> לצוות הביקורת </w:t>
      </w:r>
      <w:r w:rsidRPr="00A25D7D">
        <w:rPr>
          <w:rFonts w:eastAsia="Calibri" w:hint="eastAsia"/>
          <w:rtl/>
        </w:rPr>
        <w:t>הסבר</w:t>
      </w:r>
      <w:r w:rsidRPr="00A25D7D">
        <w:rPr>
          <w:rFonts w:eastAsia="Calibri"/>
          <w:rtl/>
        </w:rPr>
        <w:t xml:space="preserve"> או נימוק </w:t>
      </w:r>
      <w:r w:rsidRPr="00A25D7D">
        <w:rPr>
          <w:rFonts w:eastAsia="Calibri" w:hint="cs"/>
          <w:rtl/>
        </w:rPr>
        <w:t>ל</w:t>
      </w:r>
      <w:r w:rsidRPr="00A25D7D">
        <w:rPr>
          <w:rFonts w:eastAsia="Calibri" w:hint="eastAsia"/>
          <w:rtl/>
        </w:rPr>
        <w:t>מקור</w:t>
      </w:r>
      <w:r w:rsidRPr="00A25D7D">
        <w:rPr>
          <w:rFonts w:eastAsia="Calibri"/>
          <w:rtl/>
        </w:rPr>
        <w:t xml:space="preserve"> התקלה</w:t>
      </w:r>
      <w:r w:rsidRPr="00A25D7D">
        <w:rPr>
          <w:rFonts w:eastAsia="Calibri" w:hint="eastAsia"/>
          <w:rtl/>
        </w:rPr>
        <w:t xml:space="preserve"> </w:t>
      </w:r>
      <w:r w:rsidRPr="00A25D7D">
        <w:rPr>
          <w:rFonts w:eastAsia="Calibri" w:hint="cs"/>
          <w:rtl/>
        </w:rPr>
        <w:t>ו</w:t>
      </w:r>
      <w:r w:rsidRPr="00A25D7D">
        <w:rPr>
          <w:rFonts w:eastAsia="Calibri" w:hint="eastAsia"/>
          <w:rtl/>
        </w:rPr>
        <w:t>למהות</w:t>
      </w:r>
      <w:r w:rsidRPr="00A25D7D">
        <w:rPr>
          <w:rFonts w:eastAsia="Calibri" w:hint="cs"/>
          <w:rtl/>
        </w:rPr>
        <w:t>ה</w:t>
      </w:r>
      <w:r w:rsidRPr="00A25D7D">
        <w:rPr>
          <w:rFonts w:eastAsia="Calibri"/>
          <w:rtl/>
        </w:rPr>
        <w:t xml:space="preserve">. </w:t>
      </w:r>
      <w:bookmarkStart w:id="19" w:name="_Hlk220496957"/>
      <w:r w:rsidRPr="00A25D7D">
        <w:rPr>
          <w:rFonts w:eastAsia="Calibri" w:hint="eastAsia"/>
          <w:rtl/>
        </w:rPr>
        <w:t>תקלה</w:t>
      </w:r>
      <w:r w:rsidRPr="00A25D7D">
        <w:rPr>
          <w:rFonts w:eastAsia="Calibri"/>
          <w:rtl/>
        </w:rPr>
        <w:t xml:space="preserve"> בסטטוס המשפחתי של השאיר במערכת המידע עלולה לפגוע באמינות הנתונים, לשבש את הבקרות </w:t>
      </w:r>
      <w:r w:rsidRPr="00A25D7D">
        <w:rPr>
          <w:rFonts w:eastAsia="Calibri" w:hint="cs"/>
          <w:rtl/>
        </w:rPr>
        <w:t xml:space="preserve">של </w:t>
      </w:r>
      <w:r w:rsidRPr="00A25D7D">
        <w:rPr>
          <w:rFonts w:eastAsia="Calibri" w:hint="eastAsia"/>
          <w:rtl/>
        </w:rPr>
        <w:t>מינהלת</w:t>
      </w:r>
      <w:r w:rsidRPr="00A25D7D">
        <w:rPr>
          <w:rFonts w:eastAsia="Calibri"/>
          <w:rtl/>
        </w:rPr>
        <w:t xml:space="preserve"> הגמלאות על התשלומים ולהביא לפגיעה בנכונות הקצבה המשולמת</w:t>
      </w:r>
      <w:r w:rsidRPr="00A25D7D">
        <w:rPr>
          <w:rFonts w:eastAsia="Calibri" w:hint="cs"/>
          <w:rtl/>
        </w:rPr>
        <w:t>.</w:t>
      </w:r>
      <w:bookmarkEnd w:id="19"/>
      <w:r w:rsidRPr="00A25D7D">
        <w:rPr>
          <w:rFonts w:eastAsia="Calibri" w:hint="cs"/>
          <w:rtl/>
        </w:rPr>
        <w:t xml:space="preserve"> מתשובת מינהלת הגמלאות מ-4.5.26 עולה כי לגבי 31 מקבלי קצבת שאירים, הסטטוס המשפחתי במערכת השכר לא היה מעודכן; חמישה שאירים הינם ידועים בציבור; לגבי חמישה שאירים, סטטוס משרד הפנים לא היה מעודכן; לשישה שאירים היה נדרש לשלם קצבה על אף היות השאיר נשוי (מסיבות שונות, בין היתר, תלויים וגמלת חסד); ובשלושה מקרים שולמה קצבה על אף היות השאיר נשוי. הקצבה הופסקה לאחר בדיקת צוות הביקורת.</w:t>
      </w:r>
    </w:p>
    <w:p w:rsidR="00A25D7D" w:rsidRPr="00A25D7D" w:rsidP="003C6182">
      <w:pPr>
        <w:spacing w:line="269" w:lineRule="auto"/>
        <w:rPr>
          <w:rFonts w:eastAsia="Calibri"/>
          <w:szCs w:val="20"/>
          <w:rtl/>
        </w:rPr>
      </w:pPr>
    </w:p>
    <w:p w:rsidR="00825175" w:rsidP="003C6182">
      <w:pPr>
        <w:spacing w:line="269" w:lineRule="auto"/>
        <w:ind w:left="312"/>
        <w:rPr>
          <w:rFonts w:eastAsia="Calibri"/>
          <w:b/>
          <w:bCs/>
          <w:rtl/>
        </w:rPr>
      </w:pPr>
      <w:bookmarkStart w:id="20" w:name="_Hlk220582547"/>
      <w:r w:rsidRPr="00A25D7D">
        <w:rPr>
          <w:rFonts w:eastAsia="Calibri" w:hint="cs"/>
          <w:b/>
          <w:bCs/>
          <w:rtl/>
        </w:rPr>
        <w:t xml:space="preserve">בביקורת הקודמת נמצאו שלושה מקרים של שאירים שנישאו מחדש אך המשיכו לקבל קצבת שאירים בניגוד להוראות החוק. בביקורת המעקב עלה כי הליקוי לא תוקן, שכן נמצאו שלושה שאירים ששולמה להם קצבה אף שלא היו זכאים לה. </w:t>
      </w:r>
      <w:r w:rsidRPr="00A25D7D">
        <w:rPr>
          <w:rFonts w:eastAsia="Calibri" w:hint="eastAsia"/>
          <w:b/>
          <w:bCs/>
          <w:rtl/>
        </w:rPr>
        <w:t>יצוין</w:t>
      </w:r>
      <w:r w:rsidRPr="00A25D7D">
        <w:rPr>
          <w:rFonts w:eastAsia="Calibri"/>
          <w:b/>
          <w:bCs/>
          <w:rtl/>
        </w:rPr>
        <w:t xml:space="preserve"> כי מינהלת הגמלאות מסרה כי מדובר בתקלה</w:t>
      </w:r>
      <w:r w:rsidRPr="00A25D7D">
        <w:rPr>
          <w:rFonts w:eastAsia="Calibri" w:hint="cs"/>
          <w:b/>
          <w:bCs/>
          <w:rtl/>
        </w:rPr>
        <w:t xml:space="preserve"> בסטטוס המשפחתי של השאיר</w:t>
      </w:r>
      <w:r w:rsidRPr="00A25D7D">
        <w:rPr>
          <w:rFonts w:eastAsia="Calibri"/>
          <w:b/>
          <w:bCs/>
          <w:rtl/>
        </w:rPr>
        <w:t xml:space="preserve"> ועם זאת,</w:t>
      </w:r>
      <w:r w:rsidRPr="00A25D7D">
        <w:rPr>
          <w:rFonts w:eastAsia="Calibri" w:hint="cs"/>
          <w:b/>
          <w:bCs/>
          <w:rtl/>
        </w:rPr>
        <w:t xml:space="preserve"> </w:t>
      </w:r>
      <w:r w:rsidRPr="00A25D7D">
        <w:rPr>
          <w:rFonts w:eastAsia="Calibri"/>
          <w:b/>
          <w:bCs/>
          <w:rtl/>
        </w:rPr>
        <w:t xml:space="preserve">תקלה </w:t>
      </w:r>
      <w:r w:rsidRPr="00A25D7D">
        <w:rPr>
          <w:rFonts w:eastAsia="Calibri" w:hint="cs"/>
          <w:b/>
          <w:bCs/>
          <w:rtl/>
        </w:rPr>
        <w:t>כזו</w:t>
      </w:r>
      <w:r w:rsidRPr="00A25D7D">
        <w:rPr>
          <w:rFonts w:eastAsia="Calibri"/>
          <w:b/>
          <w:bCs/>
          <w:rtl/>
        </w:rPr>
        <w:t xml:space="preserve"> עלולה לפגוע באמינות הנתונים, לשבש את הבקרות של מינהלת הגמלאות על התשלומים ולהביא לפגיעה בנכונות הקצבה המשולמת.</w:t>
      </w:r>
    </w:p>
    <w:p w:rsidR="00A25D7D" w:rsidRPr="00A25D7D" w:rsidP="003C6182">
      <w:pPr>
        <w:spacing w:line="269" w:lineRule="auto"/>
        <w:ind w:left="312"/>
        <w:rPr>
          <w:rFonts w:eastAsia="Calibri"/>
          <w:b/>
          <w:bCs/>
          <w:rtl/>
        </w:rPr>
      </w:pPr>
      <w:r w:rsidRPr="00A25D7D">
        <w:rPr>
          <w:rFonts w:eastAsia="Calibri" w:hint="cs"/>
          <w:b/>
          <w:bCs/>
          <w:rtl/>
        </w:rPr>
        <w:t xml:space="preserve"> </w:t>
      </w:r>
    </w:p>
    <w:bookmarkEnd w:id="20"/>
    <w:p w:rsidR="00A25D7D" w:rsidRPr="00A25D7D" w:rsidP="00A25D7D">
      <w:pPr>
        <w:spacing w:line="269" w:lineRule="auto"/>
        <w:jc w:val="center"/>
        <w:rPr>
          <w:rFonts w:eastAsia="Calibri"/>
          <w:b/>
          <w:bCs/>
          <w:rtl/>
          <w:lang w:eastAsia="he-IL"/>
        </w:rPr>
      </w:pPr>
      <w:r w:rsidRPr="00A25D7D">
        <w:rPr>
          <w:rFonts w:eastAsia="Calibri" w:hint="cs"/>
          <w:b/>
          <w:bCs/>
          <w:rtl/>
          <w:lang w:eastAsia="he-IL"/>
        </w:rPr>
        <w:t>מידת תיקון הליקוי</w:t>
      </w:r>
    </w:p>
    <w:p w:rsidR="00A25D7D" w:rsidRPr="00A25D7D" w:rsidP="00782875">
      <w:pPr>
        <w:spacing w:line="269" w:lineRule="auto"/>
        <w:ind w:left="-2"/>
        <w:jc w:val="center"/>
        <w:rPr>
          <w:rFonts w:eastAsia="Calibri"/>
          <w:rtl/>
        </w:rPr>
      </w:pPr>
      <w:r w:rsidRPr="00A25D7D">
        <w:rPr>
          <w:rFonts w:eastAsia="Calibri"/>
          <w:noProof/>
        </w:rPr>
        <w:drawing>
          <wp:inline distT="0" distB="0" distL="0" distR="0">
            <wp:extent cx="3422650" cy="933450"/>
            <wp:effectExtent l="0" t="0" r="6350" b="0"/>
            <wp:docPr id="14" name="תמונה 14" descr="הליקוי לא תוקן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inline>
        </w:drawing>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b/>
          <w:bCs/>
          <w:rtl/>
        </w:rPr>
      </w:pPr>
      <w:r w:rsidRPr="00A25D7D">
        <w:rPr>
          <w:rFonts w:eastAsia="Calibri" w:hint="cs"/>
          <w:b/>
          <w:bCs/>
          <w:rtl/>
        </w:rPr>
        <w:t xml:space="preserve">משרד מבקר המדינה ממליץ למינהלת הגמלאות לאתר את מקור התקלה במערכת המידע ולחזק את מנגנוני הבקרה הנוגעים לשאירים שנישאו מחדש. כמו כן, על מינהלת הגמלאות לבחון דרכים למניעת תשלום קצבאות ביתר. </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b/>
          <w:bCs/>
          <w:rtl/>
        </w:rPr>
      </w:pPr>
      <w:r w:rsidRPr="00A25D7D">
        <w:rPr>
          <w:rFonts w:eastAsia="Calibri" w:hint="eastAsia"/>
          <w:b/>
          <w:bCs/>
          <w:rtl/>
        </w:rPr>
        <w:t>יצוין</w:t>
      </w:r>
      <w:r w:rsidRPr="00A25D7D">
        <w:rPr>
          <w:rFonts w:eastAsia="Calibri"/>
          <w:b/>
          <w:bCs/>
          <w:rtl/>
        </w:rPr>
        <w:t xml:space="preserve"> </w:t>
      </w:r>
      <w:r w:rsidRPr="00A25D7D">
        <w:rPr>
          <w:rFonts w:eastAsia="Calibri" w:hint="eastAsia"/>
          <w:b/>
          <w:bCs/>
          <w:rtl/>
        </w:rPr>
        <w:t>כי</w:t>
      </w:r>
      <w:r w:rsidRPr="00A25D7D">
        <w:rPr>
          <w:rFonts w:eastAsia="Calibri"/>
          <w:b/>
          <w:bCs/>
          <w:rtl/>
        </w:rPr>
        <w:t xml:space="preserve"> </w:t>
      </w:r>
      <w:r w:rsidRPr="00A25D7D">
        <w:rPr>
          <w:rFonts w:eastAsia="Calibri" w:hint="eastAsia"/>
          <w:b/>
          <w:bCs/>
          <w:rtl/>
        </w:rPr>
        <w:t>ב</w:t>
      </w:r>
      <w:r w:rsidRPr="00A25D7D">
        <w:rPr>
          <w:rFonts w:eastAsia="Calibri"/>
          <w:b/>
          <w:bCs/>
          <w:rtl/>
        </w:rPr>
        <w:t>-18.1.</w:t>
      </w:r>
      <w:r w:rsidRPr="00A25D7D">
        <w:rPr>
          <w:rFonts w:eastAsia="Calibri"/>
          <w:b/>
          <w:bCs/>
          <w:rtl/>
        </w:rPr>
        <w:t xml:space="preserve"> </w:t>
      </w:r>
      <w:r w:rsidRPr="00A25D7D">
        <w:rPr>
          <w:rFonts w:eastAsia="Calibri"/>
          <w:b/>
          <w:bCs/>
          <w:rtl/>
        </w:rPr>
        <w:t xml:space="preserve">26, לאחר סיום </w:t>
      </w:r>
      <w:r w:rsidRPr="00A25D7D">
        <w:rPr>
          <w:rFonts w:eastAsia="Calibri" w:hint="eastAsia"/>
          <w:b/>
          <w:bCs/>
          <w:rtl/>
        </w:rPr>
        <w:t>ביקורת</w:t>
      </w:r>
      <w:r w:rsidRPr="00A25D7D">
        <w:rPr>
          <w:rFonts w:eastAsia="Calibri"/>
          <w:b/>
          <w:bCs/>
          <w:rtl/>
        </w:rPr>
        <w:t xml:space="preserve"> </w:t>
      </w:r>
      <w:r w:rsidRPr="00A25D7D">
        <w:rPr>
          <w:rFonts w:eastAsia="Calibri" w:hint="eastAsia"/>
          <w:b/>
          <w:bCs/>
          <w:rtl/>
        </w:rPr>
        <w:t>המעקב</w:t>
      </w:r>
      <w:r w:rsidRPr="00A25D7D">
        <w:rPr>
          <w:rFonts w:eastAsia="Calibri"/>
          <w:b/>
          <w:bCs/>
          <w:rtl/>
        </w:rPr>
        <w:t xml:space="preserve">, </w:t>
      </w:r>
      <w:r w:rsidRPr="00A25D7D">
        <w:rPr>
          <w:rFonts w:eastAsia="Calibri" w:hint="eastAsia"/>
          <w:b/>
          <w:bCs/>
          <w:rtl/>
        </w:rPr>
        <w:t>תוקן</w:t>
      </w:r>
      <w:r w:rsidRPr="00A25D7D">
        <w:rPr>
          <w:rFonts w:eastAsia="Calibri"/>
          <w:b/>
          <w:bCs/>
          <w:rtl/>
        </w:rPr>
        <w:t xml:space="preserve"> </w:t>
      </w:r>
      <w:r w:rsidRPr="00A25D7D">
        <w:rPr>
          <w:rFonts w:eastAsia="Calibri" w:hint="eastAsia"/>
          <w:b/>
          <w:bCs/>
          <w:rtl/>
        </w:rPr>
        <w:t>חוק</w:t>
      </w:r>
      <w:r w:rsidRPr="00A25D7D">
        <w:rPr>
          <w:rFonts w:eastAsia="Calibri"/>
          <w:b/>
          <w:bCs/>
          <w:rtl/>
        </w:rPr>
        <w:t xml:space="preserve"> </w:t>
      </w:r>
      <w:r w:rsidRPr="00A25D7D">
        <w:rPr>
          <w:rFonts w:eastAsia="Calibri" w:hint="eastAsia"/>
          <w:b/>
          <w:bCs/>
          <w:rtl/>
        </w:rPr>
        <w:t>הגמלאות</w:t>
      </w:r>
      <w:r>
        <w:rPr>
          <w:rFonts w:eastAsia="Calibri"/>
          <w:b/>
          <w:bCs/>
          <w:vertAlign w:val="superscript"/>
          <w:rtl/>
        </w:rPr>
        <w:footnoteReference w:id="40"/>
      </w:r>
      <w:r w:rsidRPr="00A25D7D">
        <w:rPr>
          <w:rFonts w:eastAsia="Calibri"/>
          <w:b/>
          <w:bCs/>
          <w:rtl/>
        </w:rPr>
        <w:t xml:space="preserve"> (</w:t>
      </w:r>
      <w:r w:rsidRPr="00A25D7D">
        <w:rPr>
          <w:rFonts w:eastAsia="Calibri" w:hint="eastAsia"/>
          <w:b/>
          <w:bCs/>
          <w:rtl/>
        </w:rPr>
        <w:t>להלן</w:t>
      </w:r>
      <w:r w:rsidRPr="00A25D7D">
        <w:rPr>
          <w:rFonts w:eastAsia="Calibri"/>
          <w:b/>
          <w:bCs/>
          <w:rtl/>
        </w:rPr>
        <w:t xml:space="preserve"> - </w:t>
      </w:r>
      <w:r w:rsidRPr="00A25D7D">
        <w:rPr>
          <w:rFonts w:eastAsia="Calibri" w:hint="eastAsia"/>
          <w:b/>
          <w:bCs/>
          <w:rtl/>
        </w:rPr>
        <w:t>תיקון</w:t>
      </w:r>
      <w:r w:rsidRPr="00A25D7D">
        <w:rPr>
          <w:rFonts w:eastAsia="Calibri"/>
          <w:b/>
          <w:bCs/>
          <w:rtl/>
        </w:rPr>
        <w:t xml:space="preserve"> 68). </w:t>
      </w:r>
      <w:r w:rsidRPr="00A25D7D">
        <w:rPr>
          <w:rFonts w:eastAsia="Calibri" w:hint="eastAsia"/>
          <w:b/>
          <w:bCs/>
          <w:rtl/>
        </w:rPr>
        <w:t>תיקון</w:t>
      </w:r>
      <w:r w:rsidRPr="00A25D7D">
        <w:rPr>
          <w:rFonts w:eastAsia="Calibri"/>
          <w:b/>
          <w:bCs/>
          <w:rtl/>
        </w:rPr>
        <w:t xml:space="preserve"> זה נכנס לתוקף </w:t>
      </w:r>
      <w:r w:rsidRPr="00A25D7D">
        <w:rPr>
          <w:rFonts w:eastAsia="Calibri" w:hint="eastAsia"/>
          <w:b/>
          <w:bCs/>
          <w:rtl/>
        </w:rPr>
        <w:t>ב</w:t>
      </w:r>
      <w:r w:rsidRPr="00A25D7D">
        <w:rPr>
          <w:rFonts w:eastAsia="Calibri"/>
          <w:b/>
          <w:bCs/>
          <w:rtl/>
        </w:rPr>
        <w:t>-1.2</w:t>
      </w:r>
      <w:r w:rsidRPr="00A25D7D">
        <w:rPr>
          <w:rFonts w:eastAsia="Calibri" w:hint="cs"/>
          <w:b/>
          <w:bCs/>
          <w:rtl/>
        </w:rPr>
        <w:t xml:space="preserve">.26 </w:t>
      </w:r>
      <w:r w:rsidRPr="00A25D7D">
        <w:rPr>
          <w:rFonts w:eastAsia="Calibri" w:hint="eastAsia"/>
          <w:b/>
          <w:bCs/>
          <w:rtl/>
        </w:rPr>
        <w:t>ו</w:t>
      </w:r>
      <w:r w:rsidRPr="00A25D7D">
        <w:rPr>
          <w:rFonts w:eastAsia="Calibri"/>
          <w:b/>
          <w:bCs/>
          <w:rtl/>
        </w:rPr>
        <w:t xml:space="preserve">משנה מהותית את אופן הטיפול במקרים </w:t>
      </w:r>
      <w:r w:rsidRPr="00A25D7D">
        <w:rPr>
          <w:rFonts w:eastAsia="Calibri" w:hint="eastAsia"/>
          <w:b/>
          <w:bCs/>
          <w:rtl/>
        </w:rPr>
        <w:t>של</w:t>
      </w:r>
      <w:r w:rsidRPr="00A25D7D">
        <w:rPr>
          <w:rFonts w:eastAsia="Calibri"/>
          <w:b/>
          <w:bCs/>
          <w:rtl/>
        </w:rPr>
        <w:t xml:space="preserve"> </w:t>
      </w:r>
      <w:r w:rsidRPr="00A25D7D">
        <w:rPr>
          <w:rFonts w:eastAsia="Calibri" w:hint="eastAsia"/>
          <w:b/>
          <w:bCs/>
          <w:rtl/>
        </w:rPr>
        <w:t>נישואין</w:t>
      </w:r>
      <w:r w:rsidRPr="00A25D7D">
        <w:rPr>
          <w:rFonts w:eastAsia="Calibri"/>
          <w:b/>
          <w:bCs/>
          <w:rtl/>
        </w:rPr>
        <w:t xml:space="preserve"> </w:t>
      </w:r>
      <w:r w:rsidRPr="00A25D7D">
        <w:rPr>
          <w:rFonts w:eastAsia="Calibri" w:hint="eastAsia"/>
          <w:b/>
          <w:bCs/>
          <w:rtl/>
        </w:rPr>
        <w:t>מחדש</w:t>
      </w:r>
      <w:r w:rsidRPr="00A25D7D">
        <w:rPr>
          <w:rFonts w:eastAsia="Calibri"/>
          <w:b/>
          <w:bCs/>
          <w:rtl/>
        </w:rPr>
        <w:t xml:space="preserve">. בתיקון נקבע בין היתר, כי קצבת השאירים לא תופסק או תחדל במקרה של נישואין מחדש או חיים כידועים בציבור. </w:t>
      </w:r>
    </w:p>
    <w:p w:rsidR="00A25D7D" w:rsidRPr="00A25D7D" w:rsidP="00A25D7D">
      <w:pPr>
        <w:spacing w:line="269" w:lineRule="auto"/>
        <w:ind w:left="-567"/>
        <w:rPr>
          <w:rFonts w:eastAsia="Calibri"/>
          <w:szCs w:val="20"/>
          <w:rtl/>
        </w:rPr>
      </w:pPr>
    </w:p>
    <w:p w:rsidR="00A25D7D" w:rsidRPr="00A25D7D" w:rsidP="00A25D7D">
      <w:pPr>
        <w:numPr>
          <w:ilvl w:val="0"/>
          <w:numId w:val="17"/>
        </w:numPr>
        <w:spacing w:line="269" w:lineRule="auto"/>
        <w:ind w:left="312"/>
        <w:contextualSpacing/>
        <w:rPr>
          <w:rFonts w:eastAsia="Calibri"/>
        </w:rPr>
      </w:pPr>
      <w:r w:rsidRPr="00A25D7D">
        <w:rPr>
          <w:rFonts w:eastAsia="Calibri"/>
          <w:rtl/>
        </w:rPr>
        <w:t xml:space="preserve">על פי המצב החוקי שקדם לתיקון 68 מקבלי קצבת שאירים שקצבתם הופסקה בעקבות נישואים מחודשים והתגרשו או התאלמנו מבן הזוג החדש, זכאים היו לקבל מחדש את קצבת השאירם שהופסקה בתנאים שנקבעו בסעיף. </w:t>
      </w:r>
      <w:r w:rsidRPr="00A25D7D">
        <w:rPr>
          <w:rFonts w:eastAsia="Calibri" w:hint="cs"/>
          <w:rtl/>
        </w:rPr>
        <w:t>על פי תקנות שירות המדינה</w:t>
      </w:r>
      <w:r>
        <w:rPr>
          <w:rFonts w:eastAsia="Calibri"/>
          <w:vertAlign w:val="superscript"/>
          <w:rtl/>
        </w:rPr>
        <w:footnoteReference w:id="41"/>
      </w:r>
      <w:r w:rsidRPr="00A25D7D">
        <w:rPr>
          <w:rFonts w:eastAsia="Calibri" w:hint="cs"/>
          <w:rtl/>
        </w:rPr>
        <w:t>, על מקבל קצבה להודיע בתוך 30 ימים מיום שאירע לו מאורע שיש בו כדי להשפיע על זכותו לקבל קצבה, ובין היתר שינוי במצבו המשפחתי.</w:t>
      </w:r>
      <w:r w:rsidRPr="00A25D7D">
        <w:rPr>
          <w:rFonts w:eastAsia="Calibri"/>
          <w:rtl/>
        </w:rPr>
        <w:t xml:space="preserve"> </w:t>
      </w:r>
    </w:p>
    <w:p w:rsidR="00CD22BB" w:rsidP="00782875">
      <w:pPr>
        <w:keepNext/>
        <w:keepLines/>
        <w:spacing w:line="269" w:lineRule="auto"/>
        <w:outlineLvl w:val="4"/>
        <w:rPr>
          <w:rFonts w:eastAsia="Times New Roman"/>
          <w:bCs/>
          <w:spacing w:val="40"/>
          <w:rtl/>
        </w:rPr>
      </w:pPr>
      <w:r>
        <w:rPr>
          <w:rFonts w:eastAsia="Times New Roman"/>
          <w:bCs/>
          <w:spacing w:val="40"/>
          <w:rtl/>
        </w:rPr>
        <w:br/>
      </w:r>
    </w:p>
    <w:p w:rsidR="00CD22BB">
      <w:pPr>
        <w:bidi w:val="0"/>
        <w:spacing w:after="200" w:line="276" w:lineRule="auto"/>
        <w:rPr>
          <w:rFonts w:eastAsia="Times New Roman"/>
          <w:bCs/>
          <w:spacing w:val="40"/>
          <w:rtl/>
        </w:rPr>
      </w:pPr>
      <w:r>
        <w:rPr>
          <w:rFonts w:eastAsia="Times New Roman"/>
          <w:bCs/>
          <w:spacing w:val="40"/>
          <w:rtl/>
        </w:rPr>
        <w:br w:type="page"/>
      </w:r>
    </w:p>
    <w:p w:rsidR="00A25D7D" w:rsidRPr="00A25D7D" w:rsidP="003C6182">
      <w:pPr>
        <w:keepNext/>
        <w:keepLines/>
        <w:spacing w:line="269" w:lineRule="auto"/>
        <w:ind w:firstLine="312"/>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Pr>
      </w:pPr>
    </w:p>
    <w:p w:rsidR="00A25D7D" w:rsidRPr="00A25D7D" w:rsidP="00A25D7D">
      <w:pPr>
        <w:spacing w:line="269" w:lineRule="auto"/>
        <w:ind w:left="312"/>
        <w:contextualSpacing/>
        <w:rPr>
          <w:rFonts w:eastAsia="Calibri"/>
          <w:rtl/>
        </w:rPr>
      </w:pPr>
      <w:r w:rsidRPr="00A25D7D">
        <w:rPr>
          <w:rFonts w:eastAsia="Calibri" w:hint="cs"/>
          <w:rtl/>
        </w:rPr>
        <w:t>בביקורת הקודמת נמצא כי ב</w:t>
      </w:r>
      <w:r w:rsidRPr="00A25D7D">
        <w:rPr>
          <w:rFonts w:eastAsia="Calibri"/>
          <w:rtl/>
        </w:rPr>
        <w:t>הצלבות</w:t>
      </w:r>
      <w:r w:rsidRPr="00A25D7D">
        <w:rPr>
          <w:rFonts w:eastAsia="Calibri" w:hint="cs"/>
          <w:rtl/>
        </w:rPr>
        <w:t xml:space="preserve"> שמבצעת מינהלת הגמלאות עם</w:t>
      </w:r>
      <w:r w:rsidRPr="00A25D7D">
        <w:rPr>
          <w:rFonts w:eastAsia="Calibri"/>
          <w:rtl/>
        </w:rPr>
        <w:t xml:space="preserve"> מרשם </w:t>
      </w:r>
      <w:r w:rsidRPr="00A25D7D">
        <w:rPr>
          <w:rFonts w:eastAsia="Calibri" w:hint="eastAsia"/>
          <w:rtl/>
        </w:rPr>
        <w:t>האוכלוסין</w:t>
      </w:r>
      <w:r w:rsidRPr="00A25D7D">
        <w:rPr>
          <w:rFonts w:eastAsia="Calibri" w:hint="cs"/>
          <w:rtl/>
        </w:rPr>
        <w:t xml:space="preserve"> לא נעשית בדיקה</w:t>
      </w:r>
      <w:r w:rsidRPr="00A25D7D">
        <w:rPr>
          <w:rFonts w:eastAsia="Calibri" w:hint="eastAsia"/>
          <w:rtl/>
        </w:rPr>
        <w:t xml:space="preserve"> </w:t>
      </w:r>
      <w:r w:rsidRPr="00A25D7D">
        <w:rPr>
          <w:rFonts w:eastAsia="Calibri" w:hint="cs"/>
          <w:rtl/>
        </w:rPr>
        <w:t>ל</w:t>
      </w:r>
      <w:r w:rsidRPr="00A25D7D">
        <w:rPr>
          <w:rFonts w:eastAsia="Calibri" w:hint="eastAsia"/>
          <w:rtl/>
        </w:rPr>
        <w:t>איתור</w:t>
      </w:r>
      <w:r w:rsidRPr="00A25D7D">
        <w:rPr>
          <w:rFonts w:eastAsia="Calibri"/>
          <w:rtl/>
        </w:rPr>
        <w:t xml:space="preserve"> </w:t>
      </w:r>
      <w:r w:rsidRPr="00A25D7D">
        <w:rPr>
          <w:rFonts w:eastAsia="Calibri" w:hint="eastAsia"/>
          <w:rtl/>
        </w:rPr>
        <w:t>שאירים</w:t>
      </w:r>
      <w:r w:rsidRPr="00A25D7D">
        <w:rPr>
          <w:rFonts w:eastAsia="Calibri" w:hint="cs"/>
          <w:rtl/>
        </w:rPr>
        <w:t xml:space="preserve"> הזכאים לחידוש קצבתם </w:t>
      </w:r>
      <w:r w:rsidRPr="00A25D7D">
        <w:rPr>
          <w:rFonts w:eastAsia="Calibri" w:hint="eastAsia"/>
          <w:rtl/>
        </w:rPr>
        <w:t>בעקבות</w:t>
      </w:r>
      <w:r w:rsidRPr="00A25D7D">
        <w:rPr>
          <w:rFonts w:eastAsia="Calibri"/>
          <w:rtl/>
        </w:rPr>
        <w:t xml:space="preserve"> פטירת בן הזוג החדש או גירושי</w:t>
      </w:r>
      <w:r w:rsidRPr="00A25D7D">
        <w:rPr>
          <w:rFonts w:eastAsia="Calibri" w:hint="cs"/>
          <w:rtl/>
        </w:rPr>
        <w:t>ם</w:t>
      </w:r>
      <w:r w:rsidRPr="00A25D7D">
        <w:rPr>
          <w:rFonts w:eastAsia="Calibri"/>
          <w:rtl/>
        </w:rPr>
        <w:t>.</w:t>
      </w:r>
      <w:r w:rsidRPr="00A25D7D">
        <w:rPr>
          <w:rFonts w:eastAsia="Calibri"/>
          <w:rtl/>
        </w:rPr>
        <w:tab/>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 xml:space="preserve">בביקורת הקודמת הומלץ לערוך הצלבה עם נתוני רשות האוכלוסין וההגירה כדי לאתר שאירים הזכאים לחידוש קצבתם עקב השינוי במעמדם או לפעול למציאת פתרון ישים למעקב אחר מצבם המשפחתי של השאירים. נוסף על כך, הומלץ למינהלת הגמלאות לשקול נקיטת פעולות להגברת המודעות של שאירים שקצבתם הופסקה בנוגע לזכותם לקבלתה מחדש בעקבות גירושים או פטירת בן הזוג החדש. כמו כן, </w:t>
      </w:r>
      <w:r w:rsidRPr="00A25D7D">
        <w:rPr>
          <w:rFonts w:eastAsia="Calibri" w:hint="eastAsia"/>
          <w:rtl/>
        </w:rPr>
        <w:t>רשות</w:t>
      </w:r>
      <w:r w:rsidRPr="00A25D7D">
        <w:rPr>
          <w:rFonts w:eastAsia="Calibri" w:hint="cs"/>
          <w:rtl/>
        </w:rPr>
        <w:t xml:space="preserve"> האוכלוסין וההגירה מסרה בתשובתה לביקורת הקודמת כי המידע בדבר פטירות של שאירים ומצבם האישי מצוי בידי מערך הגמלאות במשרד האוצר. </w:t>
      </w:r>
    </w:p>
    <w:p w:rsidR="00A25D7D" w:rsidRPr="00A25D7D" w:rsidP="00A25D7D">
      <w:pPr>
        <w:spacing w:line="269" w:lineRule="auto"/>
        <w:ind w:left="312"/>
        <w:rPr>
          <w:rFonts w:eastAsia="Calibri"/>
          <w:rtl/>
        </w:rPr>
      </w:pPr>
    </w:p>
    <w:p w:rsidR="00A25D7D" w:rsidRPr="00A25D7D" w:rsidP="003C6182">
      <w:pPr>
        <w:keepNext/>
        <w:keepLines/>
        <w:spacing w:line="269" w:lineRule="auto"/>
        <w:ind w:firstLine="312"/>
        <w:outlineLvl w:val="4"/>
        <w:rPr>
          <w:rFonts w:eastAsia="Times New Roman"/>
          <w:bCs/>
          <w:spacing w:val="40"/>
          <w:rtl/>
        </w:rPr>
      </w:pPr>
      <w:r w:rsidRPr="00A25D7D">
        <w:rPr>
          <w:rFonts w:eastAsia="Times New Roman" w:hint="cs"/>
          <w:b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eastAsia"/>
          <w:rtl/>
        </w:rPr>
        <w:t>במהלך</w:t>
      </w:r>
      <w:r w:rsidRPr="00A25D7D">
        <w:rPr>
          <w:rFonts w:eastAsia="Calibri"/>
          <w:rtl/>
        </w:rPr>
        <w:t xml:space="preserve"> ביקורת המעקב איתר צוות הביקורת 33 שאירים שקצבתם הופסקה בעבר עקב נישואי</w:t>
      </w:r>
      <w:r w:rsidRPr="00A25D7D">
        <w:rPr>
          <w:rFonts w:eastAsia="Calibri" w:hint="cs"/>
          <w:rtl/>
        </w:rPr>
        <w:t>ם מחודשים, והיא</w:t>
      </w:r>
      <w:r w:rsidRPr="00A25D7D">
        <w:rPr>
          <w:rFonts w:eastAsia="Calibri"/>
          <w:rtl/>
        </w:rPr>
        <w:t xml:space="preserve"> לא חודשה </w:t>
      </w:r>
      <w:r w:rsidRPr="00A25D7D">
        <w:rPr>
          <w:rFonts w:eastAsia="Calibri" w:hint="cs"/>
          <w:rtl/>
        </w:rPr>
        <w:t xml:space="preserve">אף </w:t>
      </w:r>
      <w:r w:rsidRPr="00A25D7D">
        <w:rPr>
          <w:rFonts w:eastAsia="Calibri"/>
          <w:rtl/>
        </w:rPr>
        <w:t xml:space="preserve">שמצבם המשפחתי המעודכן במועד הביקורת היה גרוש או </w:t>
      </w:r>
      <w:r w:rsidRPr="00A25D7D">
        <w:rPr>
          <w:rFonts w:eastAsia="Calibri" w:hint="eastAsia"/>
          <w:rtl/>
        </w:rPr>
        <w:t>אלמן</w:t>
      </w:r>
      <w:r>
        <w:rPr>
          <w:rFonts w:eastAsia="Calibri"/>
          <w:vertAlign w:val="superscript"/>
          <w:rtl/>
        </w:rPr>
        <w:footnoteReference w:id="42"/>
      </w:r>
      <w:r w:rsidRPr="00A25D7D">
        <w:rPr>
          <w:rFonts w:eastAsia="Calibri"/>
          <w:rtl/>
        </w:rPr>
        <w:t xml:space="preserve">. בעקבות ממצאי צוות הביקורת החלה </w:t>
      </w:r>
      <w:r w:rsidRPr="00A25D7D">
        <w:rPr>
          <w:rFonts w:eastAsia="Calibri" w:hint="eastAsia"/>
          <w:rtl/>
        </w:rPr>
        <w:t>מינהלת</w:t>
      </w:r>
      <w:r w:rsidRPr="00A25D7D">
        <w:rPr>
          <w:rFonts w:eastAsia="Calibri"/>
          <w:rtl/>
        </w:rPr>
        <w:t xml:space="preserve"> הגמלאות בבחינת זכאותם של </w:t>
      </w:r>
      <w:r w:rsidRPr="00A25D7D">
        <w:rPr>
          <w:rFonts w:eastAsia="Calibri" w:hint="eastAsia"/>
          <w:rtl/>
        </w:rPr>
        <w:t>גמלאים</w:t>
      </w:r>
      <w:r w:rsidRPr="00A25D7D">
        <w:rPr>
          <w:rFonts w:eastAsia="Calibri"/>
          <w:rtl/>
        </w:rPr>
        <w:t xml:space="preserve"> אלו לחידוש קצבה. </w:t>
      </w:r>
      <w:r w:rsidRPr="00A25D7D">
        <w:rPr>
          <w:rFonts w:eastAsia="Calibri" w:hint="eastAsia"/>
          <w:rtl/>
        </w:rPr>
        <w:t>עד</w:t>
      </w:r>
      <w:r w:rsidRPr="00A25D7D">
        <w:rPr>
          <w:rFonts w:eastAsia="Calibri"/>
          <w:rtl/>
        </w:rPr>
        <w:t xml:space="preserve"> למועד סיום הביקורת הצליחה </w:t>
      </w:r>
      <w:r w:rsidRPr="00A25D7D">
        <w:rPr>
          <w:rFonts w:eastAsia="Calibri" w:hint="eastAsia"/>
          <w:rtl/>
        </w:rPr>
        <w:t>מינהלת</w:t>
      </w:r>
      <w:r w:rsidRPr="00A25D7D">
        <w:rPr>
          <w:rFonts w:eastAsia="Calibri"/>
          <w:rtl/>
        </w:rPr>
        <w:t xml:space="preserve"> הגמלאות לאתר 13 מהם, והיא פועלת לבחינת חידוש קצבתם ל</w:t>
      </w:r>
      <w:r w:rsidRPr="00A25D7D">
        <w:rPr>
          <w:rFonts w:eastAsia="Calibri" w:hint="cs"/>
          <w:rtl/>
        </w:rPr>
        <w:t xml:space="preserve">פי </w:t>
      </w:r>
      <w:r w:rsidRPr="00A25D7D">
        <w:rPr>
          <w:rFonts w:eastAsia="Calibri"/>
          <w:rtl/>
        </w:rPr>
        <w:t>סטטוס המשפחתי. יצוין כי ל</w:t>
      </w:r>
      <w:r w:rsidRPr="00A25D7D">
        <w:rPr>
          <w:rFonts w:eastAsia="Calibri" w:hint="cs"/>
          <w:rtl/>
        </w:rPr>
        <w:t xml:space="preserve">פי </w:t>
      </w:r>
      <w:r w:rsidRPr="00A25D7D">
        <w:rPr>
          <w:rFonts w:eastAsia="Calibri"/>
          <w:rtl/>
        </w:rPr>
        <w:t>סעיף 48 לחוק הגמלאות</w:t>
      </w:r>
      <w:r w:rsidRPr="00A25D7D">
        <w:rPr>
          <w:rFonts w:eastAsia="Calibri" w:hint="cs"/>
          <w:rtl/>
        </w:rPr>
        <w:t>, ככלל לא תשולם קצבה בעד תקופה העולה על ארבעה חודשים שלפני הגשת התביעה, ואולם הממונה רשאי, בהתקיים נסיבות המצדיקות זאת, להאריך את התקופה עד לשנתיים.</w:t>
      </w:r>
      <w:r w:rsidRPr="00A25D7D">
        <w:rPr>
          <w:rFonts w:eastAsia="Calibri"/>
          <w:rtl/>
        </w:rPr>
        <w:t xml:space="preserve"> </w:t>
      </w:r>
    </w:p>
    <w:p w:rsidR="00A25D7D" w:rsidRPr="00A25D7D" w:rsidP="00A25D7D">
      <w:pPr>
        <w:spacing w:line="269" w:lineRule="auto"/>
        <w:ind w:left="312"/>
        <w:rPr>
          <w:rFonts w:eastAsia="Calibri"/>
          <w:rtl/>
        </w:rPr>
      </w:pPr>
      <w:r w:rsidRPr="00A25D7D">
        <w:rPr>
          <w:rFonts w:eastAsia="Calibri"/>
          <w:rtl/>
        </w:rPr>
        <w:t>י</w:t>
      </w:r>
      <w:r w:rsidRPr="00A25D7D">
        <w:rPr>
          <w:rFonts w:eastAsia="Calibri" w:hint="cs"/>
          <w:rtl/>
        </w:rPr>
        <w:t>י</w:t>
      </w:r>
      <w:r w:rsidRPr="00A25D7D">
        <w:rPr>
          <w:rFonts w:eastAsia="Calibri"/>
          <w:rtl/>
        </w:rPr>
        <w:t xml:space="preserve">תכנו שאירים שנפטרו </w:t>
      </w:r>
      <w:r w:rsidRPr="00A25D7D">
        <w:rPr>
          <w:rFonts w:eastAsia="Calibri" w:hint="cs"/>
          <w:rtl/>
        </w:rPr>
        <w:t>ולפני</w:t>
      </w:r>
      <w:r w:rsidRPr="00A25D7D">
        <w:rPr>
          <w:rFonts w:eastAsia="Calibri"/>
          <w:rtl/>
        </w:rPr>
        <w:t xml:space="preserve"> פטירתם היו זכאים לקצבה בעקבות שינוי במעמדם המשפחתי, אולם זכאותם לא נבחנה שכן </w:t>
      </w:r>
      <w:r w:rsidRPr="00A25D7D">
        <w:rPr>
          <w:rFonts w:eastAsia="Calibri" w:hint="eastAsia"/>
          <w:rtl/>
        </w:rPr>
        <w:t>מינהלת</w:t>
      </w:r>
      <w:r w:rsidRPr="00A25D7D">
        <w:rPr>
          <w:rFonts w:eastAsia="Calibri"/>
          <w:rtl/>
        </w:rPr>
        <w:t xml:space="preserve"> הגמלאות לא עקבה לאורך השנים אחר מצבם</w:t>
      </w:r>
      <w:r w:rsidRPr="00A25D7D">
        <w:rPr>
          <w:rFonts w:eastAsia="Calibri" w:hint="cs"/>
          <w:rtl/>
        </w:rPr>
        <w:t xml:space="preserve"> המשפחתי</w:t>
      </w:r>
      <w:r w:rsidRPr="00A25D7D">
        <w:rPr>
          <w:rFonts w:eastAsia="Calibri"/>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ind w:left="312"/>
        <w:contextualSpacing/>
        <w:rPr>
          <w:rFonts w:eastAsia="Calibri"/>
          <w:b/>
          <w:bCs/>
          <w:rtl/>
        </w:rPr>
      </w:pPr>
      <w:bookmarkStart w:id="21" w:name="_Hlk220582778"/>
      <w:r w:rsidRPr="00A25D7D">
        <w:rPr>
          <w:rFonts w:eastAsia="Calibri" w:hint="cs"/>
          <w:b/>
          <w:bCs/>
          <w:rtl/>
        </w:rPr>
        <w:t>בביקורת הקודמת עלה כי מינהלת הגמלאות אינה מבצעת בדיקות ל</w:t>
      </w:r>
      <w:r w:rsidRPr="00A25D7D">
        <w:rPr>
          <w:rFonts w:eastAsia="Calibri" w:hint="eastAsia"/>
          <w:b/>
          <w:bCs/>
          <w:rtl/>
        </w:rPr>
        <w:t>איתור</w:t>
      </w:r>
      <w:r w:rsidRPr="00A25D7D">
        <w:rPr>
          <w:rFonts w:eastAsia="Calibri"/>
          <w:b/>
          <w:bCs/>
          <w:rtl/>
        </w:rPr>
        <w:t xml:space="preserve"> </w:t>
      </w:r>
      <w:r w:rsidRPr="00A25D7D">
        <w:rPr>
          <w:rFonts w:eastAsia="Calibri" w:hint="eastAsia"/>
          <w:b/>
          <w:bCs/>
          <w:rtl/>
        </w:rPr>
        <w:t>שאירים</w:t>
      </w:r>
      <w:r w:rsidRPr="00A25D7D">
        <w:rPr>
          <w:rFonts w:eastAsia="Calibri" w:hint="cs"/>
          <w:b/>
          <w:bCs/>
          <w:rtl/>
        </w:rPr>
        <w:t xml:space="preserve"> הזכאים לחידוש קצבתם </w:t>
      </w:r>
      <w:r w:rsidRPr="00A25D7D">
        <w:rPr>
          <w:rFonts w:eastAsia="Calibri" w:hint="eastAsia"/>
          <w:b/>
          <w:bCs/>
          <w:rtl/>
        </w:rPr>
        <w:t>בעקבות</w:t>
      </w:r>
      <w:r w:rsidRPr="00A25D7D">
        <w:rPr>
          <w:rFonts w:eastAsia="Calibri"/>
          <w:b/>
          <w:bCs/>
          <w:rtl/>
        </w:rPr>
        <w:t xml:space="preserve"> פטירת בן הזוג החדש או גירושי</w:t>
      </w:r>
      <w:r w:rsidRPr="00A25D7D">
        <w:rPr>
          <w:rFonts w:eastAsia="Calibri" w:hint="cs"/>
          <w:b/>
          <w:bCs/>
          <w:rtl/>
        </w:rPr>
        <w:t>ם</w:t>
      </w:r>
      <w:r w:rsidRPr="00A25D7D">
        <w:rPr>
          <w:rFonts w:eastAsia="Calibri"/>
          <w:b/>
          <w:bCs/>
          <w:rtl/>
        </w:rPr>
        <w:t>.</w:t>
      </w:r>
      <w:r w:rsidRPr="00A25D7D">
        <w:rPr>
          <w:rFonts w:eastAsia="Calibri" w:hint="cs"/>
          <w:b/>
          <w:bCs/>
          <w:rtl/>
        </w:rPr>
        <w:t xml:space="preserve"> בביקורת המעקב נמצא כי ה</w:t>
      </w:r>
      <w:r w:rsidRPr="00A25D7D">
        <w:rPr>
          <w:rFonts w:eastAsia="Calibri" w:hint="eastAsia"/>
          <w:b/>
          <w:bCs/>
          <w:rtl/>
        </w:rPr>
        <w:t>מינהלת</w:t>
      </w:r>
      <w:r w:rsidRPr="00A25D7D">
        <w:rPr>
          <w:rFonts w:eastAsia="Calibri"/>
          <w:b/>
          <w:bCs/>
          <w:rtl/>
        </w:rPr>
        <w:t xml:space="preserve"> </w:t>
      </w:r>
      <w:r w:rsidRPr="00A25D7D">
        <w:rPr>
          <w:rFonts w:eastAsia="Calibri" w:hint="cs"/>
          <w:b/>
          <w:bCs/>
          <w:rtl/>
        </w:rPr>
        <w:t>אינה עוקבת</w:t>
      </w:r>
      <w:r w:rsidRPr="00A25D7D">
        <w:rPr>
          <w:rFonts w:eastAsia="Calibri"/>
          <w:b/>
          <w:bCs/>
          <w:rtl/>
        </w:rPr>
        <w:t xml:space="preserve"> </w:t>
      </w:r>
      <w:r w:rsidRPr="00A25D7D">
        <w:rPr>
          <w:rFonts w:eastAsia="Calibri" w:hint="eastAsia"/>
          <w:b/>
          <w:bCs/>
          <w:rtl/>
        </w:rPr>
        <w:t>אחר</w:t>
      </w:r>
      <w:r w:rsidRPr="00A25D7D">
        <w:rPr>
          <w:rFonts w:eastAsia="Calibri"/>
          <w:b/>
          <w:bCs/>
          <w:rtl/>
        </w:rPr>
        <w:t xml:space="preserve"> מצבם המשפחתי של שאירים </w:t>
      </w:r>
      <w:r w:rsidRPr="00A25D7D">
        <w:rPr>
          <w:rFonts w:eastAsia="Calibri" w:hint="eastAsia"/>
          <w:b/>
          <w:bCs/>
          <w:rtl/>
        </w:rPr>
        <w:t>שקצבתם</w:t>
      </w:r>
      <w:r w:rsidRPr="00A25D7D">
        <w:rPr>
          <w:rFonts w:eastAsia="Calibri"/>
          <w:b/>
          <w:bCs/>
          <w:rtl/>
        </w:rPr>
        <w:t xml:space="preserve"> </w:t>
      </w:r>
      <w:r w:rsidRPr="00A25D7D">
        <w:rPr>
          <w:rFonts w:eastAsia="Calibri" w:hint="eastAsia"/>
          <w:b/>
          <w:bCs/>
          <w:rtl/>
        </w:rPr>
        <w:t>הופסקה</w:t>
      </w:r>
      <w:r w:rsidRPr="00A25D7D">
        <w:rPr>
          <w:rFonts w:eastAsia="Calibri" w:hint="cs"/>
          <w:b/>
          <w:bCs/>
          <w:rtl/>
        </w:rPr>
        <w:t>,</w:t>
      </w:r>
      <w:r w:rsidRPr="00A25D7D">
        <w:rPr>
          <w:rFonts w:eastAsia="Calibri"/>
          <w:b/>
          <w:bCs/>
          <w:rtl/>
        </w:rPr>
        <w:t xml:space="preserve"> </w:t>
      </w:r>
      <w:r w:rsidRPr="00A25D7D">
        <w:rPr>
          <w:rFonts w:eastAsia="Calibri" w:hint="eastAsia"/>
          <w:b/>
          <w:bCs/>
          <w:rtl/>
        </w:rPr>
        <w:t>לצורך</w:t>
      </w:r>
      <w:r w:rsidRPr="00A25D7D">
        <w:rPr>
          <w:rFonts w:eastAsia="Calibri"/>
          <w:b/>
          <w:bCs/>
          <w:rtl/>
        </w:rPr>
        <w:t xml:space="preserve"> איתור </w:t>
      </w:r>
      <w:r w:rsidRPr="00A25D7D">
        <w:rPr>
          <w:rFonts w:eastAsia="Calibri" w:hint="cs"/>
          <w:b/>
          <w:bCs/>
          <w:rtl/>
        </w:rPr>
        <w:t>זכאותם</w:t>
      </w:r>
      <w:r w:rsidRPr="00A25D7D">
        <w:rPr>
          <w:rFonts w:eastAsia="Calibri"/>
          <w:b/>
          <w:bCs/>
          <w:rtl/>
        </w:rPr>
        <w:t xml:space="preserve"> לחידוש </w:t>
      </w:r>
      <w:r w:rsidRPr="00A25D7D">
        <w:rPr>
          <w:rFonts w:eastAsia="Calibri" w:hint="eastAsia"/>
          <w:b/>
          <w:bCs/>
          <w:rtl/>
        </w:rPr>
        <w:t>הקצבה</w:t>
      </w:r>
      <w:r w:rsidRPr="00A25D7D">
        <w:rPr>
          <w:rFonts w:eastAsia="Calibri"/>
          <w:b/>
          <w:bCs/>
          <w:rtl/>
        </w:rPr>
        <w:t xml:space="preserve"> </w:t>
      </w:r>
      <w:r w:rsidRPr="00A25D7D">
        <w:rPr>
          <w:rFonts w:eastAsia="Calibri" w:hint="eastAsia"/>
          <w:b/>
          <w:bCs/>
          <w:rtl/>
        </w:rPr>
        <w:t>בעקבות</w:t>
      </w:r>
      <w:r w:rsidRPr="00A25D7D">
        <w:rPr>
          <w:rFonts w:eastAsia="Calibri"/>
          <w:b/>
          <w:bCs/>
          <w:rtl/>
        </w:rPr>
        <w:t xml:space="preserve"> שינוי </w:t>
      </w:r>
      <w:r w:rsidRPr="00A25D7D">
        <w:rPr>
          <w:rFonts w:eastAsia="Calibri" w:hint="cs"/>
          <w:b/>
          <w:bCs/>
          <w:rtl/>
        </w:rPr>
        <w:t>ב</w:t>
      </w:r>
      <w:r w:rsidRPr="00A25D7D">
        <w:rPr>
          <w:rFonts w:eastAsia="Calibri"/>
          <w:b/>
          <w:bCs/>
          <w:rtl/>
        </w:rPr>
        <w:t>מעמדם</w:t>
      </w:r>
      <w:r w:rsidRPr="00A25D7D">
        <w:rPr>
          <w:rFonts w:eastAsia="Calibri" w:hint="cs"/>
          <w:b/>
          <w:bCs/>
          <w:rtl/>
        </w:rPr>
        <w:t xml:space="preserve"> המשפחתי. בדיקה כאמור בוצעה במהלך ביקורת המעקב על ידי צוות הביקורת ואף העלתה ממצאים בדבר 33 שאירים אשר ייתכן שהם זכאים לחידוש קצבתם. </w:t>
      </w:r>
      <w:r w:rsidRPr="00A25D7D">
        <w:rPr>
          <w:rFonts w:eastAsia="Calibri"/>
          <w:b/>
          <w:bCs/>
          <w:rtl/>
        </w:rPr>
        <w:t xml:space="preserve">ולצד האמור יובהר כי בתיקון 68 לחוק </w:t>
      </w:r>
      <w:r w:rsidRPr="00A25D7D" w:rsidR="00A15EA8">
        <w:rPr>
          <w:rFonts w:eastAsia="Calibri" w:hint="cs"/>
          <w:b/>
          <w:bCs/>
          <w:rtl/>
        </w:rPr>
        <w:t>הגמלאות</w:t>
      </w:r>
      <w:r w:rsidRPr="00A25D7D">
        <w:rPr>
          <w:rFonts w:eastAsia="Calibri"/>
          <w:b/>
          <w:bCs/>
          <w:rtl/>
        </w:rPr>
        <w:t xml:space="preserve"> נקבע כי קצבת השאירים לא תופסק או תחדל במקרה של נישואין מחדש. </w:t>
      </w:r>
      <w:bookmarkEnd w:id="21"/>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b/>
          <w:bCs/>
          <w:rtl/>
        </w:rPr>
      </w:pPr>
      <w:r w:rsidRPr="00A25D7D">
        <w:rPr>
          <w:rFonts w:eastAsia="Calibri" w:hint="cs"/>
          <w:b/>
          <w:bCs/>
          <w:rtl/>
        </w:rPr>
        <w:t xml:space="preserve">משרד מבקר המדינה ממליץ למינהלת הגמלאות לבצע הצלבה עם נתוני רשות האוכלוסין וההגירה, במטרה לאתר שאירים שהיו זכאים לחידוש קצבתם בעקבות שינוי במעמדם המשפחתי, גם לפני תיקון החוק, וכך להבטיח את מיצוי זכויותיהם. </w:t>
      </w:r>
    </w:p>
    <w:p w:rsidR="00A25D7D" w:rsidRPr="00A25D7D" w:rsidP="00A25D7D">
      <w:pPr>
        <w:spacing w:line="269" w:lineRule="auto"/>
        <w:ind w:left="312"/>
        <w:contextualSpacing/>
        <w:rPr>
          <w:rFonts w:eastAsia="Calibri"/>
          <w:b/>
          <w:bCs/>
          <w:rtl/>
        </w:rPr>
      </w:pPr>
    </w:p>
    <w:p w:rsidR="00A25D7D" w:rsidRPr="00A25D7D" w:rsidP="00A25D7D">
      <w:pPr>
        <w:keepNext/>
        <w:keepLines/>
        <w:spacing w:line="269" w:lineRule="auto"/>
        <w:outlineLvl w:val="3"/>
        <w:rPr>
          <w:rFonts w:eastAsia="Times New Roman"/>
          <w:bCs/>
          <w:szCs w:val="26"/>
          <w:rtl/>
        </w:rPr>
      </w:pPr>
      <w:bookmarkStart w:id="22" w:name="_Hlk220582850"/>
      <w:r w:rsidRPr="00A25D7D">
        <w:rPr>
          <w:rFonts w:eastAsia="Times New Roman" w:hint="cs"/>
          <w:bCs/>
          <w:szCs w:val="26"/>
          <w:rtl/>
        </w:rPr>
        <w:t>תשלומי גמלת שאירים ליתומים שאינם עומדים ברשות עצמם</w:t>
      </w:r>
    </w:p>
    <w:bookmarkEnd w:id="22"/>
    <w:p w:rsidR="00A25D7D" w:rsidRPr="00A25D7D" w:rsidP="00A25D7D">
      <w:pPr>
        <w:spacing w:line="269" w:lineRule="auto"/>
        <w:ind w:left="-567"/>
        <w:rPr>
          <w:rFonts w:eastAsia="Calibri"/>
          <w:szCs w:val="20"/>
          <w:rtl/>
        </w:rPr>
      </w:pPr>
    </w:p>
    <w:p w:rsidR="00A25D7D" w:rsidRPr="00A25D7D" w:rsidP="00A25D7D">
      <w:pPr>
        <w:numPr>
          <w:ilvl w:val="0"/>
          <w:numId w:val="16"/>
        </w:numPr>
        <w:spacing w:line="269" w:lineRule="auto"/>
        <w:ind w:left="312"/>
        <w:contextualSpacing/>
        <w:rPr>
          <w:rFonts w:eastAsia="Calibri"/>
        </w:rPr>
      </w:pPr>
      <w:bookmarkStart w:id="23" w:name="_Hlk220582972"/>
      <w:r w:rsidRPr="00A25D7D">
        <w:rPr>
          <w:rFonts w:eastAsia="Calibri"/>
          <w:rtl/>
        </w:rPr>
        <w:t xml:space="preserve">בחוק הגמלאות נקבע כי </w:t>
      </w:r>
      <w:r w:rsidRPr="00A25D7D">
        <w:rPr>
          <w:rFonts w:eastAsia="Calibri" w:hint="cs"/>
          <w:rtl/>
        </w:rPr>
        <w:t xml:space="preserve">יתומים </w:t>
      </w:r>
      <w:r w:rsidRPr="00A25D7D">
        <w:rPr>
          <w:rFonts w:eastAsia="Calibri"/>
          <w:rtl/>
        </w:rPr>
        <w:t xml:space="preserve">של עובד או של זכאי לקצבת פרישה שנפטר זכאים לקצבת שאירים כל עוד </w:t>
      </w:r>
      <w:r w:rsidRPr="00A25D7D">
        <w:rPr>
          <w:rFonts w:eastAsia="Calibri" w:hint="cs"/>
          <w:rtl/>
        </w:rPr>
        <w:t xml:space="preserve">הם </w:t>
      </w:r>
      <w:r w:rsidRPr="00A25D7D">
        <w:rPr>
          <w:rFonts w:eastAsia="Calibri"/>
          <w:rtl/>
        </w:rPr>
        <w:t xml:space="preserve">אינם עומדים ברשות עצמם. </w:t>
      </w:r>
      <w:r w:rsidRPr="00A25D7D">
        <w:rPr>
          <w:rFonts w:eastAsia="Calibri" w:hint="cs"/>
          <w:rtl/>
        </w:rPr>
        <w:t xml:space="preserve">יתום </w:t>
      </w:r>
      <w:r w:rsidRPr="00A25D7D">
        <w:rPr>
          <w:rFonts w:eastAsia="Calibri"/>
          <w:rtl/>
        </w:rPr>
        <w:t>שאינו עומד ברשות עצמו הוא</w:t>
      </w:r>
      <w:r w:rsidRPr="00A25D7D">
        <w:rPr>
          <w:rFonts w:eastAsia="Calibri" w:hint="cs"/>
          <w:rtl/>
        </w:rPr>
        <w:t xml:space="preserve"> מי שטרם הגיע ל</w:t>
      </w:r>
      <w:r w:rsidRPr="00A25D7D">
        <w:rPr>
          <w:rFonts w:eastAsia="Calibri"/>
          <w:rtl/>
        </w:rPr>
        <w:t xml:space="preserve">גיל 20 אם אינו משרת בצה"ל </w:t>
      </w:r>
      <w:r w:rsidRPr="00A25D7D">
        <w:rPr>
          <w:rFonts w:eastAsia="Calibri" w:hint="cs"/>
          <w:rtl/>
        </w:rPr>
        <w:t xml:space="preserve">או בשירות לאומי או בהתנדבות קהילתית, או </w:t>
      </w:r>
      <w:r w:rsidRPr="00A25D7D">
        <w:rPr>
          <w:rFonts w:eastAsia="Calibri"/>
          <w:rtl/>
        </w:rPr>
        <w:t xml:space="preserve">עד גיל 21 </w:t>
      </w:r>
      <w:r w:rsidRPr="00A25D7D">
        <w:rPr>
          <w:rFonts w:eastAsia="Calibri" w:hint="cs"/>
          <w:rtl/>
        </w:rPr>
        <w:t xml:space="preserve">אם הוא </w:t>
      </w:r>
      <w:r w:rsidRPr="00A25D7D">
        <w:rPr>
          <w:rFonts w:eastAsia="Calibri"/>
          <w:rtl/>
        </w:rPr>
        <w:t xml:space="preserve">משרת בצה"ל או בשירות לאומי </w:t>
      </w:r>
      <w:r w:rsidRPr="00A25D7D">
        <w:rPr>
          <w:rFonts w:eastAsia="Calibri" w:hint="cs"/>
          <w:rtl/>
        </w:rPr>
        <w:t>או בהתנדבות קהילתית, וכן יתום שאין לו הכנסה כדי מחייתו ואינו מסוגל לכלכל את עצמו.</w:t>
      </w:r>
    </w:p>
    <w:bookmarkEnd w:id="23"/>
    <w:p w:rsidR="00A25D7D" w:rsidRPr="00A25D7D" w:rsidP="00A25D7D">
      <w:pPr>
        <w:spacing w:line="269" w:lineRule="auto"/>
        <w:rPr>
          <w:rFonts w:eastAsia="Calibri"/>
          <w:b/>
          <w:bCs/>
          <w:u w:val="single"/>
          <w:rtl/>
        </w:rPr>
      </w:pPr>
    </w:p>
    <w:p w:rsidR="00A25D7D" w:rsidRPr="00A25D7D" w:rsidP="003C6182">
      <w:pPr>
        <w:keepNext/>
        <w:keepLines/>
        <w:spacing w:line="269" w:lineRule="auto"/>
        <w:ind w:firstLine="312"/>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ind w:left="312"/>
        <w:contextualSpacing/>
        <w:rPr>
          <w:rFonts w:eastAsia="Calibri"/>
          <w:rtl/>
        </w:rPr>
      </w:pPr>
      <w:r w:rsidRPr="00A25D7D">
        <w:rPr>
          <w:rFonts w:eastAsia="Calibri" w:hint="cs"/>
          <w:rtl/>
        </w:rPr>
        <w:t xml:space="preserve">בביקורת הקודמת נמצא כי </w:t>
      </w:r>
      <w:r w:rsidRPr="00A25D7D">
        <w:rPr>
          <w:rFonts w:eastAsia="Calibri" w:hint="eastAsia"/>
          <w:rtl/>
        </w:rPr>
        <w:t>מבין</w:t>
      </w:r>
      <w:r w:rsidRPr="00A25D7D">
        <w:rPr>
          <w:rFonts w:eastAsia="Calibri"/>
          <w:rtl/>
        </w:rPr>
        <w:t xml:space="preserve"> 450 </w:t>
      </w:r>
      <w:r w:rsidRPr="00A25D7D">
        <w:rPr>
          <w:rFonts w:eastAsia="Calibri" w:hint="cs"/>
          <w:rtl/>
        </w:rPr>
        <w:t>ה</w:t>
      </w:r>
      <w:r w:rsidRPr="00A25D7D">
        <w:rPr>
          <w:rFonts w:eastAsia="Calibri"/>
          <w:rtl/>
        </w:rPr>
        <w:t>יתומים</w:t>
      </w:r>
      <w:r w:rsidRPr="00A25D7D">
        <w:rPr>
          <w:rFonts w:eastAsia="Calibri" w:hint="cs"/>
          <w:rtl/>
        </w:rPr>
        <w:t xml:space="preserve"> </w:t>
      </w:r>
      <w:r w:rsidRPr="00A25D7D">
        <w:rPr>
          <w:rFonts w:eastAsia="Calibri"/>
          <w:rtl/>
        </w:rPr>
        <w:t>המקבלים קצבאות שאירים בסך כולל של 870</w:t>
      </w:r>
      <w:r w:rsidRPr="00A25D7D">
        <w:rPr>
          <w:rFonts w:eastAsia="Calibri" w:hint="cs"/>
          <w:rtl/>
        </w:rPr>
        <w:t>,000</w:t>
      </w:r>
      <w:r w:rsidRPr="00A25D7D">
        <w:rPr>
          <w:rFonts w:eastAsia="Calibri"/>
          <w:rtl/>
        </w:rPr>
        <w:t xml:space="preserve"> ש"ח בחודש</w:t>
      </w:r>
      <w:r w:rsidRPr="00A25D7D">
        <w:rPr>
          <w:rFonts w:eastAsia="Calibri" w:hint="cs"/>
          <w:rtl/>
        </w:rPr>
        <w:t>,</w:t>
      </w:r>
      <w:r w:rsidRPr="00A25D7D">
        <w:rPr>
          <w:rFonts w:eastAsia="Calibri"/>
          <w:rtl/>
        </w:rPr>
        <w:t xml:space="preserve"> שלושה יתומים</w:t>
      </w:r>
      <w:r w:rsidRPr="00A25D7D">
        <w:rPr>
          <w:rFonts w:eastAsia="Calibri" w:hint="cs"/>
          <w:rtl/>
        </w:rPr>
        <w:t xml:space="preserve"> שאינם מוגדרים "יתום שאינו עומד ברשות עצמו"</w:t>
      </w:r>
      <w:r w:rsidRPr="00A25D7D">
        <w:rPr>
          <w:rFonts w:eastAsia="Calibri"/>
          <w:rtl/>
        </w:rPr>
        <w:t xml:space="preserve"> </w:t>
      </w:r>
      <w:r w:rsidRPr="00A25D7D">
        <w:rPr>
          <w:rFonts w:eastAsia="Calibri" w:hint="eastAsia"/>
          <w:rtl/>
        </w:rPr>
        <w:t>ממשיכים</w:t>
      </w:r>
      <w:r w:rsidRPr="00A25D7D">
        <w:rPr>
          <w:rFonts w:eastAsia="Calibri"/>
          <w:rtl/>
        </w:rPr>
        <w:t xml:space="preserve"> לקבל </w:t>
      </w:r>
      <w:r w:rsidRPr="00A25D7D">
        <w:rPr>
          <w:rFonts w:eastAsia="Calibri" w:hint="eastAsia"/>
          <w:rtl/>
        </w:rPr>
        <w:t>קצבת</w:t>
      </w:r>
      <w:r w:rsidRPr="00A25D7D">
        <w:rPr>
          <w:rFonts w:eastAsia="Calibri"/>
          <w:rtl/>
        </w:rPr>
        <w:t xml:space="preserve"> </w:t>
      </w:r>
      <w:r w:rsidRPr="00A25D7D">
        <w:rPr>
          <w:rFonts w:eastAsia="Calibri" w:hint="eastAsia"/>
          <w:rtl/>
        </w:rPr>
        <w:t>שאירים</w:t>
      </w:r>
      <w:r w:rsidRPr="00A25D7D">
        <w:rPr>
          <w:rFonts w:eastAsia="Calibri"/>
          <w:rtl/>
        </w:rPr>
        <w:t xml:space="preserve"> חודשית בהיקף כולל של 2,700 </w:t>
      </w:r>
      <w:r w:rsidRPr="00A25D7D">
        <w:rPr>
          <w:rFonts w:eastAsia="Calibri" w:hint="eastAsia"/>
          <w:rtl/>
        </w:rPr>
        <w:t>ש</w:t>
      </w:r>
      <w:r w:rsidRPr="00A25D7D">
        <w:rPr>
          <w:rFonts w:eastAsia="Calibri"/>
          <w:rtl/>
        </w:rPr>
        <w:t xml:space="preserve">"ח </w:t>
      </w:r>
      <w:r w:rsidRPr="00A25D7D">
        <w:rPr>
          <w:rFonts w:eastAsia="Calibri" w:hint="eastAsia"/>
          <w:rtl/>
        </w:rPr>
        <w:t>אף</w:t>
      </w:r>
      <w:r w:rsidRPr="00A25D7D">
        <w:rPr>
          <w:rFonts w:eastAsia="Calibri"/>
          <w:rtl/>
        </w:rPr>
        <w:t xml:space="preserve"> על פי שעברו את הגיל המזכה בקצבה. </w:t>
      </w:r>
    </w:p>
    <w:p w:rsidR="00A25D7D" w:rsidRPr="00A25D7D" w:rsidP="00A25D7D">
      <w:pPr>
        <w:spacing w:line="269" w:lineRule="auto"/>
        <w:ind w:left="312"/>
        <w:contextualSpacing/>
        <w:rPr>
          <w:rFonts w:eastAsia="Calibri"/>
          <w:rtl/>
        </w:rPr>
      </w:pPr>
    </w:p>
    <w:p w:rsidR="00A25D7D" w:rsidRPr="00A25D7D" w:rsidP="003C6182">
      <w:pPr>
        <w:keepNext/>
        <w:keepLines/>
        <w:spacing w:line="269" w:lineRule="auto"/>
        <w:ind w:firstLine="312"/>
        <w:outlineLvl w:val="4"/>
        <w:rPr>
          <w:rFonts w:eastAsia="Times New Roman"/>
          <w:bCs/>
          <w:spacing w:val="40"/>
          <w:rtl/>
        </w:rPr>
      </w:pPr>
      <w:r w:rsidRPr="00A25D7D">
        <w:rPr>
          <w:rFonts w:eastAsia="Times New Roman" w:hint="cs"/>
          <w:b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rtl/>
        </w:rPr>
        <w:t xml:space="preserve">ביולי 2025, </w:t>
      </w:r>
      <w:r w:rsidRPr="00A25D7D">
        <w:rPr>
          <w:rFonts w:eastAsia="Calibri" w:hint="cs"/>
          <w:rtl/>
        </w:rPr>
        <w:t>במהלך</w:t>
      </w:r>
      <w:r w:rsidRPr="00A25D7D">
        <w:rPr>
          <w:rFonts w:eastAsia="Calibri"/>
          <w:rtl/>
        </w:rPr>
        <w:t xml:space="preserve"> ביקורת המעקב, הקימה מינהלת הגמלאות ועדת היגוי</w:t>
      </w:r>
      <w:r w:rsidRPr="00A25D7D">
        <w:rPr>
          <w:rFonts w:eastAsia="Calibri" w:hint="cs"/>
          <w:rtl/>
        </w:rPr>
        <w:t xml:space="preserve"> </w:t>
      </w:r>
      <w:r w:rsidRPr="00A25D7D">
        <w:rPr>
          <w:rFonts w:eastAsia="Calibri"/>
          <w:rtl/>
        </w:rPr>
        <w:t xml:space="preserve">לבחינת הזכאות לקצבה ליתומים </w:t>
      </w:r>
      <w:r w:rsidRPr="00A25D7D">
        <w:rPr>
          <w:rFonts w:eastAsia="Calibri" w:hint="cs"/>
          <w:rtl/>
        </w:rPr>
        <w:t>שאינם עומדים ברשות עצמם (להלן - ועדת ההיגוי)</w:t>
      </w:r>
      <w:r w:rsidRPr="00A25D7D">
        <w:rPr>
          <w:rFonts w:eastAsia="Calibri"/>
          <w:rtl/>
        </w:rPr>
        <w:t xml:space="preserve">. </w:t>
      </w:r>
      <w:r w:rsidRPr="00A25D7D">
        <w:rPr>
          <w:rFonts w:eastAsia="Calibri" w:hint="cs"/>
          <w:rtl/>
        </w:rPr>
        <w:t>בדיוני הוועדה עלה כי המינהלת משלמת</w:t>
      </w:r>
      <w:r w:rsidRPr="00A25D7D">
        <w:rPr>
          <w:rFonts w:eastAsia="Calibri"/>
          <w:rtl/>
        </w:rPr>
        <w:t xml:space="preserve"> קצבת שאירים ל-258 יתומים המשתייכים לקבוצת זכאים שתשלום קצבתם מותנה בגיל מזכה</w:t>
      </w:r>
      <w:r w:rsidRPr="00A25D7D">
        <w:rPr>
          <w:rFonts w:eastAsia="Calibri" w:hint="cs"/>
          <w:rtl/>
        </w:rPr>
        <w:t xml:space="preserve"> (שגילם מתחת לגיל הזכאות), ונדרש להפסיק את קצבתם אם הם עברו את הגיל המזכה בקצבה</w:t>
      </w:r>
      <w:r w:rsidRPr="00A25D7D">
        <w:rPr>
          <w:rFonts w:eastAsia="Calibri"/>
          <w:rtl/>
        </w:rPr>
        <w:t>.</w:t>
      </w:r>
      <w:r w:rsidRPr="00A25D7D">
        <w:rPr>
          <w:rFonts w:eastAsia="Calibri" w:hint="cs"/>
          <w:rtl/>
        </w:rPr>
        <w:t xml:space="preserve"> הוועדה העלתה בדיוניה כי "קיים צורך לטיוב נתונים במערכות גם לאוכלוסיה שמתחת לגיל 21/20", וכי יתבצע טיוב כאמור לצורך מניעת תשלומי יתר עתידיים.</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המינהלת בבדיקותיה איתרה</w:t>
      </w:r>
      <w:r w:rsidRPr="00A25D7D">
        <w:rPr>
          <w:rFonts w:eastAsia="Calibri"/>
          <w:rtl/>
        </w:rPr>
        <w:t xml:space="preserve"> שבעה </w:t>
      </w:r>
      <w:r w:rsidRPr="00A25D7D">
        <w:rPr>
          <w:rFonts w:eastAsia="Calibri" w:hint="cs"/>
          <w:rtl/>
        </w:rPr>
        <w:t xml:space="preserve">שאירים </w:t>
      </w:r>
      <w:r w:rsidRPr="00A25D7D">
        <w:rPr>
          <w:rFonts w:eastAsia="Calibri"/>
          <w:rtl/>
        </w:rPr>
        <w:t xml:space="preserve">יתומים </w:t>
      </w:r>
      <w:r w:rsidRPr="00A25D7D">
        <w:rPr>
          <w:rFonts w:eastAsia="Calibri" w:hint="cs"/>
          <w:rtl/>
        </w:rPr>
        <w:t xml:space="preserve">אשר </w:t>
      </w:r>
      <w:r w:rsidRPr="00A25D7D">
        <w:rPr>
          <w:rFonts w:eastAsia="Calibri"/>
          <w:rtl/>
        </w:rPr>
        <w:t>המשיכו לקבל את הקצבה אף לאחר שעברו את הגיל המזכה</w:t>
      </w:r>
      <w:r w:rsidRPr="00A25D7D">
        <w:rPr>
          <w:rFonts w:eastAsia="Calibri" w:hint="cs"/>
          <w:rtl/>
        </w:rPr>
        <w:t>, והם אינם מוגדרים כיתומים שאינם עומדים ברשות עצמם;</w:t>
      </w:r>
      <w:r w:rsidRPr="00A25D7D">
        <w:rPr>
          <w:rFonts w:eastAsia="Calibri"/>
          <w:rtl/>
        </w:rPr>
        <w:t xml:space="preserve"> </w:t>
      </w:r>
      <w:r w:rsidRPr="00A25D7D">
        <w:rPr>
          <w:rFonts w:eastAsia="Calibri" w:hint="cs"/>
          <w:rtl/>
        </w:rPr>
        <w:t>וז</w:t>
      </w:r>
      <w:r w:rsidRPr="00A25D7D">
        <w:rPr>
          <w:rFonts w:eastAsia="Calibri" w:hint="eastAsia"/>
          <w:rtl/>
        </w:rPr>
        <w:t>את</w:t>
      </w:r>
      <w:r w:rsidRPr="00A25D7D">
        <w:rPr>
          <w:rFonts w:eastAsia="Calibri"/>
          <w:rtl/>
        </w:rPr>
        <w:t xml:space="preserve"> </w:t>
      </w:r>
      <w:r w:rsidRPr="00A25D7D">
        <w:rPr>
          <w:rFonts w:eastAsia="Calibri" w:hint="eastAsia"/>
          <w:rtl/>
        </w:rPr>
        <w:t>למרות</w:t>
      </w:r>
      <w:r w:rsidRPr="00A25D7D">
        <w:rPr>
          <w:rFonts w:eastAsia="Calibri"/>
          <w:rtl/>
        </w:rPr>
        <w:t xml:space="preserve"> </w:t>
      </w:r>
      <w:r w:rsidRPr="00A25D7D">
        <w:rPr>
          <w:rFonts w:eastAsia="Calibri" w:hint="eastAsia"/>
          <w:rtl/>
        </w:rPr>
        <w:t>קיומה</w:t>
      </w:r>
      <w:r w:rsidRPr="00A25D7D">
        <w:rPr>
          <w:rFonts w:eastAsia="Calibri"/>
          <w:rtl/>
        </w:rPr>
        <w:t xml:space="preserve"> </w:t>
      </w:r>
      <w:r w:rsidRPr="00A25D7D">
        <w:rPr>
          <w:rFonts w:eastAsia="Calibri" w:hint="eastAsia"/>
          <w:rtl/>
        </w:rPr>
        <w:t>של</w:t>
      </w:r>
      <w:r w:rsidRPr="00A25D7D">
        <w:rPr>
          <w:rFonts w:eastAsia="Calibri"/>
          <w:rtl/>
        </w:rPr>
        <w:t xml:space="preserve"> </w:t>
      </w:r>
      <w:r w:rsidRPr="00A25D7D">
        <w:rPr>
          <w:rFonts w:eastAsia="Calibri" w:hint="eastAsia"/>
          <w:rtl/>
        </w:rPr>
        <w:t>מערכת</w:t>
      </w:r>
      <w:r w:rsidRPr="00A25D7D">
        <w:rPr>
          <w:rFonts w:eastAsia="Calibri"/>
          <w:rtl/>
        </w:rPr>
        <w:t xml:space="preserve"> </w:t>
      </w:r>
      <w:r w:rsidRPr="00A25D7D">
        <w:rPr>
          <w:rFonts w:eastAsia="Calibri" w:hint="eastAsia"/>
          <w:rtl/>
        </w:rPr>
        <w:t>אוטומטית</w:t>
      </w:r>
      <w:r w:rsidRPr="00A25D7D">
        <w:rPr>
          <w:rFonts w:eastAsia="Calibri"/>
          <w:rtl/>
        </w:rPr>
        <w:t xml:space="preserve"> </w:t>
      </w:r>
      <w:r w:rsidRPr="00A25D7D">
        <w:rPr>
          <w:rFonts w:eastAsia="Calibri" w:hint="eastAsia"/>
          <w:rtl/>
        </w:rPr>
        <w:t>במינהלת</w:t>
      </w:r>
      <w:r w:rsidRPr="00A25D7D">
        <w:rPr>
          <w:rFonts w:eastAsia="Calibri"/>
          <w:rtl/>
        </w:rPr>
        <w:t xml:space="preserve"> הגמלאות אשר נועדה להתריע מראש על הצורך בהפסקת התשלומים לפני </w:t>
      </w:r>
      <w:r w:rsidRPr="00A25D7D">
        <w:rPr>
          <w:rFonts w:eastAsia="Calibri" w:hint="cs"/>
          <w:rtl/>
        </w:rPr>
        <w:t>ש</w:t>
      </w:r>
      <w:r w:rsidRPr="00A25D7D">
        <w:rPr>
          <w:rFonts w:eastAsia="Calibri"/>
          <w:rtl/>
        </w:rPr>
        <w:t xml:space="preserve">הגיע השאיר </w:t>
      </w:r>
      <w:r w:rsidRPr="00A25D7D">
        <w:rPr>
          <w:rFonts w:eastAsia="Calibri" w:hint="cs"/>
          <w:rtl/>
        </w:rPr>
        <w:t>ל</w:t>
      </w:r>
      <w:r w:rsidRPr="00A25D7D">
        <w:rPr>
          <w:rFonts w:eastAsia="Calibri"/>
          <w:rtl/>
        </w:rPr>
        <w:t xml:space="preserve">גיל </w:t>
      </w:r>
      <w:r w:rsidRPr="00A25D7D">
        <w:rPr>
          <w:rFonts w:eastAsia="Calibri" w:hint="cs"/>
          <w:rtl/>
        </w:rPr>
        <w:t xml:space="preserve">אשר אינו </w:t>
      </w:r>
      <w:r w:rsidRPr="00A25D7D">
        <w:rPr>
          <w:rFonts w:eastAsia="Calibri"/>
          <w:rtl/>
        </w:rPr>
        <w:t>מזכה בקצבה.</w:t>
      </w:r>
      <w:r w:rsidRPr="00A25D7D">
        <w:rPr>
          <w:rFonts w:eastAsia="Calibri" w:hint="cs"/>
          <w:rtl/>
        </w:rPr>
        <w:t xml:space="preserve"> </w:t>
      </w:r>
      <w:r w:rsidRPr="00A25D7D">
        <w:rPr>
          <w:rFonts w:eastAsia="Calibri" w:hint="eastAsia"/>
          <w:rtl/>
        </w:rPr>
        <w:t>בהתאם</w:t>
      </w:r>
      <w:r w:rsidRPr="00A25D7D">
        <w:rPr>
          <w:rFonts w:eastAsia="Calibri"/>
          <w:rtl/>
        </w:rPr>
        <w:t xml:space="preserve"> לכך</w:t>
      </w:r>
      <w:r w:rsidRPr="00A25D7D">
        <w:rPr>
          <w:rFonts w:eastAsia="Calibri" w:hint="cs"/>
          <w:rtl/>
        </w:rPr>
        <w:t>,</w:t>
      </w:r>
      <w:r w:rsidRPr="00A25D7D">
        <w:rPr>
          <w:rFonts w:eastAsia="Calibri"/>
          <w:rtl/>
        </w:rPr>
        <w:t xml:space="preserve"> הפסיקה </w:t>
      </w:r>
      <w:r w:rsidRPr="00A25D7D">
        <w:rPr>
          <w:rFonts w:eastAsia="Calibri" w:hint="cs"/>
          <w:rtl/>
        </w:rPr>
        <w:t xml:space="preserve">המינהלת </w:t>
      </w:r>
      <w:r w:rsidRPr="00A25D7D">
        <w:rPr>
          <w:rFonts w:eastAsia="Calibri"/>
          <w:rtl/>
        </w:rPr>
        <w:t xml:space="preserve">את תשלום </w:t>
      </w:r>
      <w:r w:rsidRPr="00A25D7D">
        <w:rPr>
          <w:rFonts w:eastAsia="Calibri" w:hint="cs"/>
          <w:rtl/>
        </w:rPr>
        <w:t>קצבתם, ו</w:t>
      </w:r>
      <w:r w:rsidRPr="00A25D7D">
        <w:rPr>
          <w:rFonts w:eastAsia="Calibri"/>
          <w:rtl/>
        </w:rPr>
        <w:t xml:space="preserve">שלחה </w:t>
      </w:r>
      <w:r w:rsidRPr="00A25D7D">
        <w:rPr>
          <w:rFonts w:eastAsia="Calibri" w:hint="cs"/>
          <w:rtl/>
        </w:rPr>
        <w:t xml:space="preserve">להם </w:t>
      </w:r>
      <w:r w:rsidRPr="00A25D7D">
        <w:rPr>
          <w:rFonts w:eastAsia="Calibri"/>
          <w:rtl/>
        </w:rPr>
        <w:t xml:space="preserve">הודעה על חוב בגובה הקצבאות ששולמו מהמועד שבו עברו את הגיל המזכה עד </w:t>
      </w:r>
      <w:r w:rsidRPr="00A25D7D">
        <w:rPr>
          <w:rFonts w:eastAsia="Calibri" w:hint="cs"/>
          <w:rtl/>
        </w:rPr>
        <w:t>ה</w:t>
      </w:r>
      <w:r w:rsidRPr="00A25D7D">
        <w:rPr>
          <w:rFonts w:eastAsia="Calibri"/>
          <w:rtl/>
        </w:rPr>
        <w:t xml:space="preserve">מועד שבו הופסק התשלום בפועל. </w:t>
      </w:r>
    </w:p>
    <w:p w:rsidR="00A25D7D" w:rsidRPr="00A25D7D" w:rsidP="00A25D7D">
      <w:pPr>
        <w:spacing w:line="269" w:lineRule="auto"/>
        <w:ind w:left="-567"/>
        <w:rPr>
          <w:rFonts w:eastAsia="Calibri"/>
          <w:szCs w:val="20"/>
          <w:rtl/>
        </w:rPr>
      </w:pPr>
    </w:p>
    <w:p w:rsidR="00A25D7D" w:rsidP="00A25D7D">
      <w:pPr>
        <w:spacing w:line="269" w:lineRule="auto"/>
        <w:ind w:left="312"/>
        <w:contextualSpacing/>
        <w:rPr>
          <w:rFonts w:eastAsia="Calibri"/>
          <w:b/>
          <w:bCs/>
          <w:rtl/>
        </w:rPr>
      </w:pPr>
      <w:bookmarkStart w:id="24" w:name="_Hlk220582870"/>
      <w:r w:rsidRPr="00A25D7D">
        <w:rPr>
          <w:rFonts w:eastAsia="Calibri" w:hint="cs"/>
          <w:b/>
          <w:bCs/>
          <w:rtl/>
        </w:rPr>
        <w:t xml:space="preserve">בביקורת הקודמת עלה כי קיימים </w:t>
      </w:r>
      <w:r w:rsidRPr="00A25D7D">
        <w:rPr>
          <w:rFonts w:eastAsia="Calibri"/>
          <w:b/>
          <w:bCs/>
          <w:rtl/>
        </w:rPr>
        <w:t>שלושה יתומים</w:t>
      </w:r>
      <w:r w:rsidRPr="00A25D7D">
        <w:rPr>
          <w:rFonts w:eastAsia="Calibri" w:hint="cs"/>
          <w:b/>
          <w:bCs/>
          <w:rtl/>
        </w:rPr>
        <w:t xml:space="preserve"> שאינם מוגדרים "יתום שאינו עומד ברשות עצמו"</w:t>
      </w:r>
      <w:r w:rsidRPr="00A25D7D">
        <w:rPr>
          <w:rFonts w:eastAsia="Calibri"/>
          <w:b/>
          <w:bCs/>
          <w:rtl/>
        </w:rPr>
        <w:t xml:space="preserve"> </w:t>
      </w:r>
      <w:r w:rsidRPr="00A25D7D">
        <w:rPr>
          <w:rFonts w:eastAsia="Calibri" w:hint="cs"/>
          <w:b/>
          <w:bCs/>
          <w:rtl/>
        </w:rPr>
        <w:t>ה</w:t>
      </w:r>
      <w:r w:rsidRPr="00A25D7D">
        <w:rPr>
          <w:rFonts w:eastAsia="Calibri" w:hint="eastAsia"/>
          <w:b/>
          <w:bCs/>
          <w:rtl/>
        </w:rPr>
        <w:t>ממשיכים</w:t>
      </w:r>
      <w:r w:rsidRPr="00A25D7D">
        <w:rPr>
          <w:rFonts w:eastAsia="Calibri"/>
          <w:b/>
          <w:bCs/>
          <w:rtl/>
        </w:rPr>
        <w:t xml:space="preserve"> לקבל </w:t>
      </w:r>
      <w:r w:rsidRPr="00A25D7D">
        <w:rPr>
          <w:rFonts w:eastAsia="Calibri" w:hint="eastAsia"/>
          <w:b/>
          <w:bCs/>
          <w:rtl/>
        </w:rPr>
        <w:t>קצבת</w:t>
      </w:r>
      <w:r w:rsidRPr="00A25D7D">
        <w:rPr>
          <w:rFonts w:eastAsia="Calibri"/>
          <w:b/>
          <w:bCs/>
          <w:rtl/>
        </w:rPr>
        <w:t xml:space="preserve"> </w:t>
      </w:r>
      <w:r w:rsidRPr="00A25D7D">
        <w:rPr>
          <w:rFonts w:eastAsia="Calibri" w:hint="eastAsia"/>
          <w:b/>
          <w:bCs/>
          <w:rtl/>
        </w:rPr>
        <w:t>שאירים</w:t>
      </w:r>
      <w:r w:rsidRPr="00A25D7D">
        <w:rPr>
          <w:rFonts w:eastAsia="Calibri"/>
          <w:b/>
          <w:bCs/>
          <w:rtl/>
        </w:rPr>
        <w:t xml:space="preserve"> </w:t>
      </w:r>
      <w:r w:rsidRPr="00A25D7D">
        <w:rPr>
          <w:rFonts w:eastAsia="Calibri" w:hint="eastAsia"/>
          <w:b/>
          <w:bCs/>
          <w:rtl/>
        </w:rPr>
        <w:t>אף</w:t>
      </w:r>
      <w:r w:rsidRPr="00A25D7D">
        <w:rPr>
          <w:rFonts w:eastAsia="Calibri"/>
          <w:b/>
          <w:bCs/>
          <w:rtl/>
        </w:rPr>
        <w:t xml:space="preserve"> על פי שעברו את הגיל המזכה בקצבה. </w:t>
      </w:r>
      <w:r w:rsidRPr="00A25D7D">
        <w:rPr>
          <w:rFonts w:eastAsia="Calibri" w:hint="cs"/>
          <w:b/>
          <w:bCs/>
          <w:rtl/>
        </w:rPr>
        <w:t xml:space="preserve">בביקורת המעקב נמצא כי הליקוי תוקן במידה מועטה, בבדיקת המינהלת אותרו שבעה שאירים ששולמה להם קצבה ביתר. </w:t>
      </w:r>
    </w:p>
    <w:p w:rsidR="003C6182" w:rsidRPr="00A25D7D" w:rsidP="00A25D7D">
      <w:pPr>
        <w:spacing w:line="269" w:lineRule="auto"/>
        <w:ind w:left="312"/>
        <w:contextualSpacing/>
        <w:rPr>
          <w:rFonts w:eastAsia="Calibri"/>
          <w:b/>
          <w:bCs/>
          <w:rtl/>
        </w:rPr>
      </w:pPr>
    </w:p>
    <w:bookmarkEnd w:id="24"/>
    <w:p w:rsidR="00A25D7D" w:rsidRPr="00A25D7D" w:rsidP="00A25D7D">
      <w:pPr>
        <w:spacing w:line="269" w:lineRule="auto"/>
        <w:jc w:val="center"/>
        <w:rPr>
          <w:rFonts w:eastAsia="Calibri"/>
          <w:b/>
          <w:bCs/>
          <w:rtl/>
          <w:lang w:eastAsia="he-IL"/>
        </w:rPr>
      </w:pPr>
      <w:r w:rsidRPr="00A25D7D">
        <w:rPr>
          <w:rFonts w:eastAsia="Calibri" w:hint="cs"/>
          <w:b/>
          <w:bCs/>
          <w:rtl/>
          <w:lang w:eastAsia="he-IL"/>
        </w:rPr>
        <w:t>מידת תיקון הליקוי</w:t>
      </w:r>
    </w:p>
    <w:p w:rsidR="00A25D7D" w:rsidRPr="00A25D7D" w:rsidP="00A25D7D">
      <w:pPr>
        <w:spacing w:line="269" w:lineRule="auto"/>
        <w:ind w:left="-1"/>
        <w:contextualSpacing/>
        <w:jc w:val="center"/>
        <w:rPr>
          <w:rFonts w:eastAsia="Calibri"/>
        </w:rPr>
      </w:pPr>
      <w:r w:rsidRPr="00A25D7D">
        <w:rPr>
          <w:rFonts w:eastAsia="Calibri"/>
          <w:noProof/>
        </w:rPr>
        <w:drawing>
          <wp:inline distT="0" distB="0" distL="0" distR="0">
            <wp:extent cx="3420110" cy="932815"/>
            <wp:effectExtent l="0" t="0" r="8890" b="635"/>
            <wp:docPr id="30" name="תמונה 30"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0110" cy="932815"/>
                    </a:xfrm>
                    <a:prstGeom prst="rect">
                      <a:avLst/>
                    </a:prstGeom>
                    <a:noFill/>
                  </pic:spPr>
                </pic:pic>
              </a:graphicData>
            </a:graphic>
          </wp:inline>
        </w:drawing>
      </w:r>
    </w:p>
    <w:p w:rsidR="00A25D7D" w:rsidRPr="00A25D7D" w:rsidP="00A25D7D">
      <w:pPr>
        <w:spacing w:line="269" w:lineRule="auto"/>
        <w:ind w:left="-567"/>
        <w:rPr>
          <w:rFonts w:eastAsia="Calibri"/>
          <w:szCs w:val="20"/>
          <w:rtl/>
        </w:rPr>
      </w:pPr>
    </w:p>
    <w:p w:rsidR="00A25D7D" w:rsidRPr="00A25D7D" w:rsidP="00A25D7D">
      <w:pPr>
        <w:spacing w:line="269" w:lineRule="auto"/>
        <w:ind w:left="312"/>
        <w:contextualSpacing/>
        <w:rPr>
          <w:rFonts w:eastAsia="Calibri"/>
          <w:b/>
          <w:bCs/>
          <w:rtl/>
        </w:rPr>
      </w:pPr>
      <w:r w:rsidRPr="00A25D7D">
        <w:rPr>
          <w:rFonts w:eastAsia="Calibri" w:hint="cs"/>
          <w:b/>
          <w:bCs/>
          <w:rtl/>
        </w:rPr>
        <w:t>משרד מבקר המדינה ממליץ למינהלת הגמלאות לשפר את הבקרות על התשלומים לשאירים יתומים, ובמסגרת זאת לבחון את יעילותה של המערכת המתריעה על הגיעו של שאיר יתום למועד שבו אמור להיפסק תשלום הקצבה.</w:t>
      </w:r>
    </w:p>
    <w:p w:rsidR="00A25D7D" w:rsidRPr="00A25D7D" w:rsidP="00A25D7D">
      <w:pPr>
        <w:spacing w:line="269" w:lineRule="auto"/>
        <w:ind w:left="-567"/>
        <w:rPr>
          <w:rFonts w:eastAsia="Calibri"/>
          <w:szCs w:val="20"/>
          <w:rtl/>
        </w:rPr>
      </w:pPr>
    </w:p>
    <w:p w:rsidR="00A25D7D" w:rsidRPr="00A25D7D" w:rsidP="00A25D7D">
      <w:pPr>
        <w:numPr>
          <w:ilvl w:val="0"/>
          <w:numId w:val="16"/>
        </w:numPr>
        <w:spacing w:line="269" w:lineRule="auto"/>
        <w:ind w:left="312"/>
        <w:contextualSpacing/>
        <w:rPr>
          <w:rFonts w:eastAsia="Calibri"/>
          <w:rtl/>
        </w:rPr>
      </w:pPr>
      <w:bookmarkStart w:id="25" w:name="_Hlk220583033"/>
      <w:r w:rsidRPr="00A25D7D">
        <w:rPr>
          <w:rFonts w:eastAsia="Calibri" w:hint="eastAsia"/>
          <w:rtl/>
        </w:rPr>
        <w:t>בחוק</w:t>
      </w:r>
      <w:r w:rsidRPr="00A25D7D">
        <w:rPr>
          <w:rFonts w:eastAsia="Calibri"/>
          <w:rtl/>
        </w:rPr>
        <w:t xml:space="preserve"> לא הוגדרו תנאים בנוגע ל"הכנסה כדי מחיה" או ל"יכולת לכלכל את עצמו". במרץ 2012 קבעה </w:t>
      </w:r>
      <w:r w:rsidRPr="00A25D7D">
        <w:rPr>
          <w:rFonts w:eastAsia="Calibri" w:hint="eastAsia"/>
          <w:rtl/>
        </w:rPr>
        <w:t>מינהלת</w:t>
      </w:r>
      <w:r w:rsidRPr="00A25D7D">
        <w:rPr>
          <w:rFonts w:eastAsia="Calibri"/>
          <w:rtl/>
        </w:rPr>
        <w:t xml:space="preserve"> הגמלאות נוהל </w:t>
      </w:r>
      <w:r w:rsidRPr="00A25D7D">
        <w:rPr>
          <w:rFonts w:eastAsia="Calibri" w:hint="cs"/>
          <w:rtl/>
        </w:rPr>
        <w:t xml:space="preserve">ובו </w:t>
      </w:r>
      <w:r w:rsidRPr="00A25D7D">
        <w:rPr>
          <w:rFonts w:eastAsia="Calibri"/>
          <w:rtl/>
        </w:rPr>
        <w:t xml:space="preserve">תנאים להכרה בהורה, </w:t>
      </w:r>
      <w:r w:rsidRPr="00A25D7D">
        <w:rPr>
          <w:rFonts w:eastAsia="Calibri" w:hint="cs"/>
          <w:rtl/>
        </w:rPr>
        <w:t>ב</w:t>
      </w:r>
      <w:r w:rsidRPr="00A25D7D">
        <w:rPr>
          <w:rFonts w:eastAsia="Calibri"/>
          <w:rtl/>
        </w:rPr>
        <w:t>נכד ו</w:t>
      </w:r>
      <w:r w:rsidRPr="00A25D7D">
        <w:rPr>
          <w:rFonts w:eastAsia="Calibri" w:hint="cs"/>
          <w:rtl/>
        </w:rPr>
        <w:t>ב</w:t>
      </w:r>
      <w:r w:rsidRPr="00A25D7D">
        <w:rPr>
          <w:rFonts w:eastAsia="Calibri"/>
          <w:rtl/>
        </w:rPr>
        <w:t xml:space="preserve">ילד שאינו עומד ברשות עצמו. בין היתר נקבע כי הכרה בילד, </w:t>
      </w:r>
      <w:r w:rsidRPr="00A25D7D">
        <w:rPr>
          <w:rFonts w:eastAsia="Calibri" w:hint="cs"/>
          <w:rtl/>
        </w:rPr>
        <w:t>ב</w:t>
      </w:r>
      <w:r w:rsidRPr="00A25D7D">
        <w:rPr>
          <w:rFonts w:eastAsia="Calibri"/>
          <w:rtl/>
        </w:rPr>
        <w:t xml:space="preserve">ילד חורג או </w:t>
      </w:r>
      <w:r w:rsidRPr="00A25D7D">
        <w:rPr>
          <w:rFonts w:eastAsia="Calibri" w:hint="cs"/>
          <w:rtl/>
        </w:rPr>
        <w:t>ב</w:t>
      </w:r>
      <w:r w:rsidRPr="00A25D7D">
        <w:rPr>
          <w:rFonts w:eastAsia="Calibri"/>
          <w:rtl/>
        </w:rPr>
        <w:t xml:space="preserve">ילד מאומץ כמי שאינו עומד ברשות עצמו תהיה בהתקיים שני מבחנים מצטברים: </w:t>
      </w:r>
      <w:r w:rsidRPr="00A25D7D">
        <w:rPr>
          <w:rFonts w:eastAsia="Calibri" w:hint="cs"/>
          <w:rtl/>
        </w:rPr>
        <w:t xml:space="preserve">(א) </w:t>
      </w:r>
      <w:r w:rsidRPr="00A25D7D">
        <w:rPr>
          <w:rFonts w:eastAsia="Calibri"/>
          <w:rtl/>
        </w:rPr>
        <w:t xml:space="preserve">ועדה רפואית קבעה כי </w:t>
      </w:r>
      <w:r w:rsidRPr="00A25D7D">
        <w:rPr>
          <w:rFonts w:eastAsia="Calibri" w:hint="cs"/>
          <w:rtl/>
        </w:rPr>
        <w:t xml:space="preserve">הוא </w:t>
      </w:r>
      <w:r w:rsidRPr="00A25D7D">
        <w:rPr>
          <w:rFonts w:eastAsia="Calibri"/>
          <w:rtl/>
        </w:rPr>
        <w:t>אינו מסוגל לעבוד</w:t>
      </w:r>
      <w:r w:rsidRPr="00A25D7D">
        <w:rPr>
          <w:rFonts w:eastAsia="Calibri" w:hint="cs"/>
          <w:rtl/>
        </w:rPr>
        <w:t>; (ב)</w:t>
      </w:r>
      <w:r w:rsidRPr="00A25D7D">
        <w:rPr>
          <w:rFonts w:eastAsia="Calibri"/>
          <w:rtl/>
        </w:rPr>
        <w:t xml:space="preserve"> אין לו הכנסה כדי מחייתו. </w:t>
      </w:r>
      <w:bookmarkEnd w:id="25"/>
      <w:r w:rsidRPr="00A25D7D">
        <w:rPr>
          <w:rFonts w:eastAsia="Calibri"/>
          <w:rtl/>
        </w:rPr>
        <w:t>הכנסה כדי מחי</w:t>
      </w:r>
      <w:r w:rsidRPr="00A25D7D">
        <w:rPr>
          <w:rFonts w:eastAsia="Calibri" w:hint="cs"/>
          <w:rtl/>
        </w:rPr>
        <w:t>ה</w:t>
      </w:r>
      <w:r w:rsidRPr="00A25D7D">
        <w:rPr>
          <w:rFonts w:eastAsia="Calibri"/>
          <w:rtl/>
        </w:rPr>
        <w:t xml:space="preserve"> היא הכנסה מעבר לתשלומי קצבת זקנה, </w:t>
      </w:r>
      <w:r w:rsidRPr="00A25D7D">
        <w:rPr>
          <w:rFonts w:eastAsia="Calibri" w:hint="cs"/>
          <w:rtl/>
        </w:rPr>
        <w:t xml:space="preserve">קצבת </w:t>
      </w:r>
      <w:r w:rsidRPr="00A25D7D">
        <w:rPr>
          <w:rFonts w:eastAsia="Calibri"/>
          <w:rtl/>
        </w:rPr>
        <w:t>נכות ו</w:t>
      </w:r>
      <w:r w:rsidRPr="00A25D7D">
        <w:rPr>
          <w:rFonts w:eastAsia="Calibri" w:hint="cs"/>
          <w:rtl/>
        </w:rPr>
        <w:t xml:space="preserve">קצבת </w:t>
      </w:r>
      <w:r w:rsidRPr="00A25D7D">
        <w:rPr>
          <w:rFonts w:eastAsia="Calibri"/>
          <w:rtl/>
        </w:rPr>
        <w:t xml:space="preserve">הבטחת הכנסה </w:t>
      </w:r>
      <w:r w:rsidRPr="00A25D7D">
        <w:rPr>
          <w:rFonts w:eastAsia="Calibri" w:hint="eastAsia"/>
          <w:rtl/>
        </w:rPr>
        <w:t>מבט</w:t>
      </w:r>
      <w:r w:rsidRPr="00A25D7D">
        <w:rPr>
          <w:rFonts w:eastAsia="Calibri"/>
          <w:rtl/>
        </w:rPr>
        <w:t>"ל, קצבת ניידות</w:t>
      </w:r>
      <w:r>
        <w:rPr>
          <w:rFonts w:eastAsia="Calibri"/>
          <w:vertAlign w:val="superscript"/>
          <w:rtl/>
        </w:rPr>
        <w:footnoteReference w:id="43"/>
      </w:r>
      <w:r w:rsidRPr="00A25D7D">
        <w:rPr>
          <w:rFonts w:eastAsia="Calibri"/>
          <w:rtl/>
        </w:rPr>
        <w:t xml:space="preserve"> ו</w:t>
      </w:r>
      <w:r w:rsidRPr="00A25D7D">
        <w:rPr>
          <w:rFonts w:eastAsia="Calibri" w:hint="cs"/>
          <w:rtl/>
        </w:rPr>
        <w:t xml:space="preserve">כן </w:t>
      </w:r>
      <w:r w:rsidRPr="00A25D7D">
        <w:rPr>
          <w:rFonts w:eastAsia="Calibri"/>
          <w:rtl/>
        </w:rPr>
        <w:t xml:space="preserve">הכנסה מעבודה שיקומית עד 1,000 ש"ח לחודש ובתנאי שהשאיר הציג אישור רפואי כי העבודה נדרשת לשם שיקומו. </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באוגוסט 2019 פרסמה מינהלת הגמלאות נוהל מעודכן לקביעת זכות לשאיר שאינו עומד ברשות עצמו. בנוהל הועלתה התקרה להכנסה מעבודה שיקומית לסך 2,156 ש"ח לחודש ובתנאי שהשאיר הציג אישור רפואי או אישור של עובד סוציאלי כי העבודה נדרשת לשם שיקומו.</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בנוהל משנת 2012 ובעדכונו משנת 2019 (להלן - הנוהל) נקבע כי מי שהוכר לפני פרסום הנוהל כשאיר שאינו עומד ברשות עצמו במועד הפטירה, ולאחר פרסום הנוהל התברר שהוא אינו עומד בתנאי הנוהל, יופסק תשלום הקצבה עד לעמידתו בתנאים שהוגדרו. עוד נקבע בנוהל כי אחת לשלוש שנים תבדוק מחלקת תשלומים ויישום הסכמים את זכאותו של שאיר שאינו עומד ברשות עצמו, על פי הקריטריונים שנקבעו בנוהל.</w:t>
      </w:r>
    </w:p>
    <w:p w:rsidR="00A25D7D" w:rsidRPr="00A25D7D" w:rsidP="00A25D7D">
      <w:pPr>
        <w:spacing w:line="269" w:lineRule="auto"/>
        <w:ind w:left="-567"/>
        <w:rPr>
          <w:rFonts w:eastAsia="Calibri"/>
          <w:szCs w:val="20"/>
          <w:rtl/>
        </w:rPr>
      </w:pPr>
    </w:p>
    <w:p w:rsidR="00A25D7D" w:rsidRPr="00A25D7D" w:rsidP="00A25D7D">
      <w:pPr>
        <w:spacing w:line="269" w:lineRule="auto"/>
        <w:ind w:left="312"/>
        <w:contextualSpacing/>
        <w:rPr>
          <w:rFonts w:eastAsia="Calibri"/>
          <w:rtl/>
        </w:rPr>
      </w:pPr>
      <w:r w:rsidRPr="00A25D7D">
        <w:rPr>
          <w:rFonts w:eastAsia="Calibri" w:hint="cs"/>
          <w:rtl/>
        </w:rPr>
        <w:t>כאמור, מינהלת הגמלאות מבצעת הצלבת נתונים עם בט</w:t>
      </w:r>
      <w:r w:rsidRPr="00A25D7D">
        <w:rPr>
          <w:rFonts w:eastAsia="Calibri"/>
          <w:rtl/>
        </w:rPr>
        <w:t>"</w:t>
      </w:r>
      <w:r w:rsidRPr="00A25D7D">
        <w:rPr>
          <w:rFonts w:eastAsia="Calibri" w:hint="cs"/>
          <w:rtl/>
        </w:rPr>
        <w:t xml:space="preserve">ל לשם קבלת מידע על הכנסה נוספת מעבודה או מקצבה שיש למקבלי קצבה לפי חוק. </w:t>
      </w:r>
    </w:p>
    <w:p w:rsidR="00A25D7D" w:rsidRPr="00A25D7D" w:rsidP="00A25D7D">
      <w:pPr>
        <w:spacing w:line="269" w:lineRule="auto"/>
        <w:ind w:left="312"/>
        <w:contextualSpacing/>
        <w:rPr>
          <w:rFonts w:eastAsia="Calibri"/>
          <w:rtl/>
        </w:rPr>
      </w:pPr>
    </w:p>
    <w:p w:rsidR="00A25D7D" w:rsidRPr="00A25D7D" w:rsidP="003C6182">
      <w:pPr>
        <w:keepNext/>
        <w:keepLines/>
        <w:spacing w:line="269" w:lineRule="auto"/>
        <w:ind w:firstLine="312"/>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בביקורת הקודמת נמצא כי בעת הצלבת הנתונים עם בט</w:t>
      </w:r>
      <w:r w:rsidRPr="00A25D7D">
        <w:rPr>
          <w:rFonts w:eastAsia="Calibri"/>
          <w:rtl/>
        </w:rPr>
        <w:t>"</w:t>
      </w:r>
      <w:r w:rsidRPr="00A25D7D">
        <w:rPr>
          <w:rFonts w:eastAsia="Calibri" w:hint="cs"/>
          <w:rtl/>
        </w:rPr>
        <w:t xml:space="preserve">ל מינהלת הגמלאות אינה בוחנת אם לשאירים מעל לגיל המוגדר כמי שעומד ברשות עצמו יש הכנסה נוספת ואם הם עדיין עומדים במגבלת ההשתכרות על פי הנוהל. </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 xml:space="preserve">בביקורת הקודמת </w:t>
      </w:r>
      <w:r w:rsidRPr="00A25D7D">
        <w:rPr>
          <w:rFonts w:eastAsia="Calibri"/>
          <w:rtl/>
        </w:rPr>
        <w:t>נמצא</w:t>
      </w:r>
      <w:r w:rsidRPr="00A25D7D">
        <w:rPr>
          <w:rFonts w:eastAsia="Calibri" w:hint="cs"/>
          <w:rtl/>
        </w:rPr>
        <w:t xml:space="preserve"> כי ל-9 </w:t>
      </w:r>
      <w:r w:rsidRPr="00A25D7D">
        <w:rPr>
          <w:rFonts w:eastAsia="Calibri"/>
          <w:rtl/>
        </w:rPr>
        <w:t xml:space="preserve">שאירים </w:t>
      </w:r>
      <w:r w:rsidRPr="00A25D7D">
        <w:rPr>
          <w:rFonts w:eastAsia="Calibri" w:hint="cs"/>
          <w:rtl/>
        </w:rPr>
        <w:t xml:space="preserve">מבין 18 </w:t>
      </w:r>
      <w:r w:rsidRPr="00A25D7D">
        <w:rPr>
          <w:rFonts w:eastAsia="Calibri"/>
          <w:rtl/>
        </w:rPr>
        <w:t xml:space="preserve">המקבלים קצבאות </w:t>
      </w:r>
      <w:r w:rsidRPr="00A25D7D">
        <w:rPr>
          <w:rFonts w:eastAsia="Calibri" w:hint="cs"/>
          <w:rtl/>
        </w:rPr>
        <w:t xml:space="preserve">שאירים, והם מעל לגיל </w:t>
      </w:r>
      <w:bookmarkStart w:id="26" w:name="_Hlk231733566"/>
      <w:r w:rsidRPr="00A25D7D">
        <w:rPr>
          <w:rFonts w:eastAsia="Calibri" w:hint="cs"/>
          <w:rtl/>
        </w:rPr>
        <w:t xml:space="preserve">שנקבע </w:t>
      </w:r>
      <w:bookmarkEnd w:id="26"/>
      <w:r w:rsidRPr="00A25D7D">
        <w:rPr>
          <w:rFonts w:eastAsia="Calibri" w:hint="cs"/>
          <w:rtl/>
        </w:rPr>
        <w:t>בהגדרת מי שעומד ברשות עצמו,</w:t>
      </w:r>
      <w:r w:rsidRPr="00A25D7D">
        <w:rPr>
          <w:rFonts w:eastAsia="Calibri"/>
          <w:rtl/>
        </w:rPr>
        <w:t xml:space="preserve"> </w:t>
      </w:r>
      <w:r w:rsidRPr="00A25D7D">
        <w:rPr>
          <w:rFonts w:eastAsia="Calibri" w:hint="cs"/>
          <w:rtl/>
        </w:rPr>
        <w:t>אין</w:t>
      </w:r>
      <w:r w:rsidRPr="00A25D7D">
        <w:rPr>
          <w:rFonts w:eastAsia="Calibri"/>
          <w:rtl/>
        </w:rPr>
        <w:t xml:space="preserve"> אסמכתאות המעידות על עמידה בתנאים שנקבעו בנוהל לצורך הגדרת השאיר </w:t>
      </w:r>
      <w:r w:rsidRPr="00A25D7D">
        <w:rPr>
          <w:rFonts w:eastAsia="Calibri" w:hint="cs"/>
          <w:rtl/>
        </w:rPr>
        <w:t>כמי שאינו עומד ברשות עצמו</w:t>
      </w:r>
      <w:r w:rsidRPr="00A25D7D">
        <w:rPr>
          <w:rFonts w:eastAsia="Calibri"/>
          <w:rtl/>
        </w:rPr>
        <w:t xml:space="preserve">, </w:t>
      </w:r>
      <w:r w:rsidRPr="00A25D7D">
        <w:rPr>
          <w:rFonts w:eastAsia="Calibri" w:hint="cs"/>
          <w:rtl/>
        </w:rPr>
        <w:t>כלומר</w:t>
      </w:r>
      <w:r w:rsidRPr="00A25D7D">
        <w:rPr>
          <w:rFonts w:eastAsia="Calibri"/>
          <w:rtl/>
        </w:rPr>
        <w:t xml:space="preserve"> </w:t>
      </w:r>
      <w:bookmarkStart w:id="27" w:name="_Hlk216081087"/>
      <w:r w:rsidRPr="00A25D7D">
        <w:rPr>
          <w:rFonts w:eastAsia="Calibri"/>
          <w:rtl/>
        </w:rPr>
        <w:t>לא תועדו אישורי</w:t>
      </w:r>
      <w:r w:rsidRPr="00A25D7D">
        <w:rPr>
          <w:rFonts w:eastAsia="Calibri" w:hint="cs"/>
          <w:rtl/>
        </w:rPr>
        <w:t xml:space="preserve"> </w:t>
      </w:r>
      <w:r w:rsidRPr="00A25D7D">
        <w:rPr>
          <w:rFonts w:eastAsia="Calibri"/>
          <w:rtl/>
        </w:rPr>
        <w:t>ועדות רפואיות</w:t>
      </w:r>
      <w:r w:rsidRPr="00A25D7D">
        <w:rPr>
          <w:rFonts w:eastAsia="Calibri" w:hint="cs"/>
          <w:rtl/>
        </w:rPr>
        <w:t xml:space="preserve"> או </w:t>
      </w:r>
      <w:r w:rsidRPr="00A25D7D">
        <w:rPr>
          <w:rFonts w:eastAsia="Calibri"/>
          <w:rtl/>
        </w:rPr>
        <w:t>אישורים המעידים על הכנס</w:t>
      </w:r>
      <w:r w:rsidRPr="00A25D7D">
        <w:rPr>
          <w:rFonts w:eastAsia="Calibri" w:hint="cs"/>
          <w:rtl/>
        </w:rPr>
        <w:t xml:space="preserve">ה </w:t>
      </w:r>
      <w:r w:rsidRPr="00A25D7D">
        <w:rPr>
          <w:rFonts w:eastAsia="Calibri"/>
          <w:rtl/>
        </w:rPr>
        <w:t>מעבודה שיקומית.</w:t>
      </w:r>
      <w:r w:rsidRPr="00A25D7D">
        <w:rPr>
          <w:rFonts w:eastAsia="Calibri" w:hint="cs"/>
          <w:rtl/>
        </w:rPr>
        <w:t xml:space="preserve"> </w:t>
      </w:r>
      <w:bookmarkEnd w:id="27"/>
      <w:r w:rsidRPr="00A25D7D">
        <w:rPr>
          <w:rFonts w:eastAsia="Calibri" w:hint="cs"/>
          <w:rtl/>
        </w:rPr>
        <w:t>סך הקצבאות החודשיות לשאירים שאינם עומדים ברשות עצמם היה</w:t>
      </w:r>
      <w:r w:rsidRPr="00A25D7D">
        <w:rPr>
          <w:rFonts w:eastAsia="Calibri"/>
          <w:rtl/>
        </w:rPr>
        <w:t xml:space="preserve"> 58,000 </w:t>
      </w:r>
      <w:r w:rsidRPr="00A25D7D">
        <w:rPr>
          <w:rFonts w:eastAsia="Calibri" w:hint="eastAsia"/>
          <w:rtl/>
        </w:rPr>
        <w:t>ש</w:t>
      </w:r>
      <w:r w:rsidRPr="00A25D7D">
        <w:rPr>
          <w:rFonts w:eastAsia="Calibri"/>
          <w:rtl/>
        </w:rPr>
        <w:t xml:space="preserve">"ח, </w:t>
      </w:r>
      <w:r w:rsidRPr="00A25D7D">
        <w:rPr>
          <w:rFonts w:eastAsia="Calibri" w:hint="eastAsia"/>
          <w:rtl/>
        </w:rPr>
        <w:t>ומ</w:t>
      </w:r>
      <w:r w:rsidRPr="00A25D7D">
        <w:rPr>
          <w:rFonts w:eastAsia="Calibri" w:hint="cs"/>
          <w:rtl/>
        </w:rPr>
        <w:t xml:space="preserve">סכום זה הועברו </w:t>
      </w:r>
      <w:r w:rsidRPr="00A25D7D">
        <w:rPr>
          <w:rFonts w:eastAsia="Calibri" w:hint="eastAsia"/>
          <w:rtl/>
        </w:rPr>
        <w:t>לתשעת</w:t>
      </w:r>
      <w:r w:rsidRPr="00A25D7D">
        <w:rPr>
          <w:rFonts w:eastAsia="Calibri"/>
          <w:rtl/>
        </w:rPr>
        <w:t xml:space="preserve"> </w:t>
      </w:r>
      <w:r w:rsidRPr="00A25D7D">
        <w:rPr>
          <w:rFonts w:eastAsia="Calibri" w:hint="eastAsia"/>
          <w:rtl/>
        </w:rPr>
        <w:t>השאירים</w:t>
      </w:r>
      <w:r w:rsidRPr="00A25D7D">
        <w:rPr>
          <w:rFonts w:eastAsia="Calibri"/>
          <w:rtl/>
        </w:rPr>
        <w:t xml:space="preserve"> </w:t>
      </w:r>
      <w:r w:rsidRPr="00A25D7D">
        <w:rPr>
          <w:rFonts w:eastAsia="Calibri" w:hint="cs"/>
          <w:rtl/>
        </w:rPr>
        <w:t xml:space="preserve">שאין </w:t>
      </w:r>
      <w:r w:rsidRPr="00A25D7D">
        <w:rPr>
          <w:rFonts w:eastAsia="Calibri" w:hint="eastAsia"/>
          <w:rtl/>
        </w:rPr>
        <w:t>להם</w:t>
      </w:r>
      <w:r w:rsidRPr="00A25D7D">
        <w:rPr>
          <w:rFonts w:eastAsia="Calibri"/>
          <w:rtl/>
        </w:rPr>
        <w:t xml:space="preserve"> </w:t>
      </w:r>
      <w:r w:rsidRPr="00A25D7D">
        <w:rPr>
          <w:rFonts w:eastAsia="Calibri" w:hint="eastAsia"/>
          <w:rtl/>
        </w:rPr>
        <w:t>אסמכתאות</w:t>
      </w:r>
      <w:r w:rsidRPr="00A25D7D">
        <w:rPr>
          <w:rFonts w:eastAsia="Calibri"/>
          <w:rtl/>
        </w:rPr>
        <w:t xml:space="preserve"> </w:t>
      </w:r>
      <w:r w:rsidRPr="00A25D7D">
        <w:rPr>
          <w:rFonts w:eastAsia="Calibri" w:hint="eastAsia"/>
          <w:rtl/>
        </w:rPr>
        <w:t>קצבאות</w:t>
      </w:r>
      <w:r w:rsidRPr="00A25D7D">
        <w:rPr>
          <w:rFonts w:eastAsia="Calibri"/>
          <w:rtl/>
        </w:rPr>
        <w:t xml:space="preserve"> </w:t>
      </w:r>
      <w:r w:rsidRPr="00A25D7D">
        <w:rPr>
          <w:rFonts w:eastAsia="Calibri" w:hint="eastAsia"/>
          <w:rtl/>
        </w:rPr>
        <w:t>חודשיות</w:t>
      </w:r>
      <w:r w:rsidRPr="00A25D7D">
        <w:rPr>
          <w:rFonts w:eastAsia="Calibri" w:hint="cs"/>
          <w:rtl/>
        </w:rPr>
        <w:t xml:space="preserve"> בסך</w:t>
      </w:r>
      <w:r w:rsidRPr="00A25D7D">
        <w:rPr>
          <w:rFonts w:eastAsia="Calibri"/>
          <w:rtl/>
        </w:rPr>
        <w:t xml:space="preserve"> 45,000 ש"ח.</w:t>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הומלץ ל</w:t>
      </w:r>
      <w:r w:rsidRPr="00A25D7D">
        <w:rPr>
          <w:rFonts w:eastAsia="Calibri" w:hint="eastAsia"/>
          <w:rtl/>
        </w:rPr>
        <w:t xml:space="preserve">מינהלת </w:t>
      </w:r>
      <w:r w:rsidRPr="00A25D7D">
        <w:rPr>
          <w:rFonts w:eastAsia="Calibri" w:hint="cs"/>
          <w:rtl/>
        </w:rPr>
        <w:t xml:space="preserve">הגמלאות </w:t>
      </w:r>
      <w:r w:rsidRPr="00A25D7D">
        <w:rPr>
          <w:rFonts w:eastAsia="Calibri" w:hint="eastAsia"/>
          <w:rtl/>
        </w:rPr>
        <w:t>להקפיד</w:t>
      </w:r>
      <w:r w:rsidRPr="00A25D7D">
        <w:rPr>
          <w:rFonts w:eastAsia="Calibri"/>
          <w:rtl/>
        </w:rPr>
        <w:t xml:space="preserve"> </w:t>
      </w:r>
      <w:r w:rsidRPr="00A25D7D">
        <w:rPr>
          <w:rFonts w:eastAsia="Calibri" w:hint="eastAsia"/>
          <w:rtl/>
        </w:rPr>
        <w:t>על</w:t>
      </w:r>
      <w:r w:rsidRPr="00A25D7D">
        <w:rPr>
          <w:rFonts w:eastAsia="Calibri"/>
          <w:rtl/>
        </w:rPr>
        <w:t xml:space="preserve"> </w:t>
      </w:r>
      <w:r w:rsidRPr="00A25D7D">
        <w:rPr>
          <w:rFonts w:eastAsia="Calibri" w:hint="eastAsia"/>
          <w:rtl/>
        </w:rPr>
        <w:t>צ</w:t>
      </w:r>
      <w:r w:rsidRPr="00A25D7D">
        <w:rPr>
          <w:rFonts w:eastAsia="Calibri" w:hint="cs"/>
          <w:rtl/>
        </w:rPr>
        <w:t>י</w:t>
      </w:r>
      <w:r w:rsidRPr="00A25D7D">
        <w:rPr>
          <w:rFonts w:eastAsia="Calibri" w:hint="eastAsia"/>
          <w:rtl/>
        </w:rPr>
        <w:t>רוף</w:t>
      </w:r>
      <w:r w:rsidRPr="00A25D7D">
        <w:rPr>
          <w:rFonts w:eastAsia="Calibri"/>
          <w:rtl/>
        </w:rPr>
        <w:t xml:space="preserve"> </w:t>
      </w:r>
      <w:r w:rsidRPr="00A25D7D">
        <w:rPr>
          <w:rFonts w:eastAsia="Calibri" w:hint="eastAsia"/>
          <w:rtl/>
        </w:rPr>
        <w:t>אסמכתאות</w:t>
      </w:r>
      <w:r w:rsidRPr="00A25D7D">
        <w:rPr>
          <w:rFonts w:eastAsia="Calibri"/>
          <w:rtl/>
        </w:rPr>
        <w:t xml:space="preserve"> </w:t>
      </w:r>
      <w:r w:rsidRPr="00A25D7D">
        <w:rPr>
          <w:rFonts w:eastAsia="Calibri" w:hint="eastAsia"/>
          <w:rtl/>
        </w:rPr>
        <w:t>לכלל</w:t>
      </w:r>
      <w:r w:rsidRPr="00A25D7D">
        <w:rPr>
          <w:rFonts w:eastAsia="Calibri"/>
          <w:rtl/>
        </w:rPr>
        <w:t xml:space="preserve"> </w:t>
      </w:r>
      <w:r w:rsidRPr="00A25D7D">
        <w:rPr>
          <w:rFonts w:eastAsia="Calibri" w:hint="eastAsia"/>
          <w:rtl/>
        </w:rPr>
        <w:t>השא</w:t>
      </w:r>
      <w:r w:rsidRPr="00A25D7D">
        <w:rPr>
          <w:rFonts w:eastAsia="Calibri" w:hint="cs"/>
          <w:rtl/>
        </w:rPr>
        <w:t>י</w:t>
      </w:r>
      <w:r w:rsidRPr="00A25D7D">
        <w:rPr>
          <w:rFonts w:eastAsia="Calibri" w:hint="eastAsia"/>
          <w:rtl/>
        </w:rPr>
        <w:t>רים</w:t>
      </w:r>
      <w:r w:rsidRPr="00A25D7D">
        <w:rPr>
          <w:rFonts w:eastAsia="Calibri" w:hint="cs"/>
          <w:rtl/>
        </w:rPr>
        <w:t xml:space="preserve"> הרלוונטיים. הומלץ לשלב בהצלבת המידע עם בט</w:t>
      </w:r>
      <w:r w:rsidRPr="00A25D7D">
        <w:rPr>
          <w:rFonts w:eastAsia="Calibri"/>
          <w:rtl/>
        </w:rPr>
        <w:t>"</w:t>
      </w:r>
      <w:r w:rsidRPr="00A25D7D">
        <w:rPr>
          <w:rFonts w:eastAsia="Calibri" w:hint="cs"/>
          <w:rtl/>
        </w:rPr>
        <w:t>ל נתונים על שאירים מעל הגיל המזכה בקצבה לשם בחינת עמידתם בתנאים לקבלת קצבה, וכן ליצור מנגנון בקרה מתריע לגבי שאירים שעברו את הגיל הקבוע בחוק ואין בגינם אסמכתאות כנדרש.</w:t>
      </w:r>
    </w:p>
    <w:p w:rsidR="00A25D7D" w:rsidRPr="00A25D7D" w:rsidP="00A25D7D">
      <w:pPr>
        <w:spacing w:line="269" w:lineRule="auto"/>
        <w:ind w:left="-567"/>
        <w:rPr>
          <w:rFonts w:eastAsia="Calibri"/>
          <w:szCs w:val="20"/>
          <w:rtl/>
        </w:rPr>
      </w:pPr>
    </w:p>
    <w:p w:rsidR="00A25D7D" w:rsidP="00A25D7D">
      <w:pPr>
        <w:spacing w:line="269" w:lineRule="auto"/>
        <w:ind w:left="312"/>
        <w:rPr>
          <w:rFonts w:eastAsia="Calibri"/>
          <w:rtl/>
        </w:rPr>
      </w:pPr>
      <w:r w:rsidRPr="00A25D7D">
        <w:rPr>
          <w:rFonts w:eastAsia="Calibri" w:hint="eastAsia"/>
          <w:rtl/>
        </w:rPr>
        <w:t xml:space="preserve">מינהלת </w:t>
      </w:r>
      <w:r w:rsidRPr="00A25D7D">
        <w:rPr>
          <w:rFonts w:eastAsia="Calibri" w:hint="cs"/>
          <w:rtl/>
        </w:rPr>
        <w:t xml:space="preserve">הגמלאות מסרה בתשובתה לביקורת הקודמת כי קיבלה את ההמלצה להצלבת נתונים עם בט"ל והבהירה כי מעתה יבוצעו הצלבות נתונים כאמור. </w:t>
      </w:r>
    </w:p>
    <w:p w:rsidR="00782875" w:rsidP="007B33EB">
      <w:pPr>
        <w:spacing w:line="269" w:lineRule="auto"/>
        <w:ind w:left="312"/>
        <w:rPr>
          <w:rFonts w:eastAsia="Calibri"/>
          <w:rtl/>
        </w:rPr>
      </w:pPr>
    </w:p>
    <w:p w:rsidR="00A25D7D" w:rsidRPr="00A25D7D" w:rsidP="003C6182">
      <w:pPr>
        <w:keepNext/>
        <w:keepLines/>
        <w:spacing w:line="269" w:lineRule="auto"/>
        <w:ind w:firstLine="312"/>
        <w:outlineLvl w:val="4"/>
        <w:rPr>
          <w:rFonts w:eastAsia="Times New Roman"/>
          <w:bCs/>
          <w:spacing w:val="40"/>
          <w:rtl/>
        </w:rPr>
      </w:pPr>
      <w:r w:rsidRPr="00A25D7D">
        <w:rPr>
          <w:rFonts w:eastAsia="Times New Roman" w:hint="cs"/>
          <w:b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 xml:space="preserve">נכון ליולי 2025 המינהלת משלמת גמלת שאירים ל-186 שאירים יתומים שעברו את גיל 21 ומוגדרים אצלה כיתומים שאינם עומדים ברשות עצמם. </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 xml:space="preserve">כאמור, </w:t>
      </w:r>
      <w:r w:rsidRPr="00A25D7D">
        <w:rPr>
          <w:rFonts w:eastAsia="Calibri" w:hint="eastAsia"/>
          <w:rtl/>
        </w:rPr>
        <w:t>נמצא</w:t>
      </w:r>
      <w:r w:rsidRPr="00A25D7D">
        <w:rPr>
          <w:rFonts w:eastAsia="Calibri"/>
          <w:rtl/>
        </w:rPr>
        <w:t xml:space="preserve"> כי </w:t>
      </w:r>
      <w:r w:rsidRPr="00A25D7D">
        <w:rPr>
          <w:rFonts w:eastAsia="Calibri" w:hint="eastAsia"/>
          <w:rtl/>
        </w:rPr>
        <w:t>עד</w:t>
      </w:r>
      <w:r w:rsidRPr="00A25D7D">
        <w:rPr>
          <w:rFonts w:eastAsia="Calibri"/>
          <w:rtl/>
        </w:rPr>
        <w:t xml:space="preserve"> למועד סיום הביקורת </w:t>
      </w:r>
      <w:r w:rsidRPr="00A25D7D">
        <w:rPr>
          <w:rFonts w:eastAsia="Calibri" w:hint="eastAsia"/>
          <w:rtl/>
        </w:rPr>
        <w:t>לא</w:t>
      </w:r>
      <w:r w:rsidRPr="00A25D7D">
        <w:rPr>
          <w:rFonts w:eastAsia="Calibri"/>
          <w:rtl/>
        </w:rPr>
        <w:t xml:space="preserve"> הסדירה </w:t>
      </w:r>
      <w:r w:rsidRPr="00A25D7D">
        <w:rPr>
          <w:rFonts w:eastAsia="Calibri" w:hint="eastAsia"/>
          <w:rtl/>
        </w:rPr>
        <w:t>מינהלת</w:t>
      </w:r>
      <w:r w:rsidRPr="00A25D7D">
        <w:rPr>
          <w:rFonts w:eastAsia="Calibri"/>
          <w:rtl/>
        </w:rPr>
        <w:t xml:space="preserve"> הגמלאות </w:t>
      </w:r>
      <w:r w:rsidRPr="00A25D7D">
        <w:rPr>
          <w:rFonts w:eastAsia="Calibri" w:hint="eastAsia"/>
          <w:rtl/>
        </w:rPr>
        <w:t>את</w:t>
      </w:r>
      <w:r w:rsidRPr="00A25D7D">
        <w:rPr>
          <w:rFonts w:eastAsia="Calibri"/>
          <w:rtl/>
        </w:rPr>
        <w:t xml:space="preserve"> עניין ההצלבות מול </w:t>
      </w:r>
      <w:r w:rsidRPr="00A25D7D">
        <w:rPr>
          <w:rFonts w:eastAsia="Calibri" w:hint="cs"/>
          <w:rtl/>
        </w:rPr>
        <w:t>בט"ל,</w:t>
      </w:r>
      <w:r w:rsidRPr="00A25D7D">
        <w:rPr>
          <w:rFonts w:eastAsia="Calibri"/>
          <w:rtl/>
        </w:rPr>
        <w:t xml:space="preserve"> </w:t>
      </w:r>
      <w:r w:rsidRPr="00A25D7D">
        <w:rPr>
          <w:rFonts w:eastAsia="Calibri" w:hint="eastAsia"/>
          <w:rtl/>
        </w:rPr>
        <w:t>והיא</w:t>
      </w:r>
      <w:r w:rsidRPr="00A25D7D">
        <w:rPr>
          <w:rFonts w:eastAsia="Calibri"/>
          <w:b/>
          <w:bCs/>
          <w:rtl/>
        </w:rPr>
        <w:t xml:space="preserve"> </w:t>
      </w:r>
      <w:r w:rsidRPr="00A25D7D">
        <w:rPr>
          <w:rFonts w:eastAsia="Calibri" w:hint="eastAsia"/>
          <w:rtl/>
        </w:rPr>
        <w:t>אינה</w:t>
      </w:r>
      <w:r w:rsidRPr="00A25D7D">
        <w:rPr>
          <w:rFonts w:eastAsia="Calibri"/>
          <w:rtl/>
        </w:rPr>
        <w:t xml:space="preserve"> בוחנת אם לשאירים מעל לגיל </w:t>
      </w:r>
      <w:r w:rsidRPr="00A25D7D">
        <w:rPr>
          <w:rFonts w:eastAsia="Calibri" w:hint="eastAsia"/>
          <w:rtl/>
        </w:rPr>
        <w:t>המוגדר</w:t>
      </w:r>
      <w:r w:rsidRPr="00A25D7D">
        <w:rPr>
          <w:rFonts w:eastAsia="Calibri"/>
          <w:rtl/>
        </w:rPr>
        <w:t xml:space="preserve"> כמי שעומד ברשות עצמו יש הכנסה נוספת ואם הם עדיין עומדים במגבלת ההשתכרות על פי הנוהל. </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 xml:space="preserve">בדיון ועדת ההיגוי עלה כי </w:t>
      </w:r>
      <w:r w:rsidRPr="00A25D7D">
        <w:rPr>
          <w:rFonts w:eastAsia="Calibri" w:hint="eastAsia"/>
          <w:rtl/>
        </w:rPr>
        <w:t>בתיקים</w:t>
      </w:r>
      <w:r w:rsidRPr="00A25D7D">
        <w:rPr>
          <w:rFonts w:eastAsia="Calibri"/>
          <w:rtl/>
        </w:rPr>
        <w:t xml:space="preserve"> </w:t>
      </w:r>
      <w:r w:rsidRPr="00A25D7D">
        <w:rPr>
          <w:rFonts w:eastAsia="Calibri" w:hint="eastAsia"/>
          <w:rtl/>
        </w:rPr>
        <w:t>מסוימים</w:t>
      </w:r>
      <w:r w:rsidRPr="00A25D7D">
        <w:rPr>
          <w:rFonts w:eastAsia="Calibri"/>
          <w:rtl/>
        </w:rPr>
        <w:t xml:space="preserve"> </w:t>
      </w:r>
      <w:r w:rsidRPr="00A25D7D">
        <w:rPr>
          <w:rFonts w:eastAsia="Calibri" w:hint="eastAsia"/>
          <w:rtl/>
        </w:rPr>
        <w:t>חסרים</w:t>
      </w:r>
      <w:r w:rsidRPr="00A25D7D">
        <w:rPr>
          <w:rFonts w:eastAsia="Calibri"/>
          <w:rtl/>
        </w:rPr>
        <w:t xml:space="preserve"> </w:t>
      </w:r>
      <w:r w:rsidRPr="00A25D7D">
        <w:rPr>
          <w:rFonts w:eastAsia="Calibri" w:hint="eastAsia"/>
          <w:rtl/>
        </w:rPr>
        <w:t>מסמכים</w:t>
      </w:r>
      <w:r w:rsidRPr="00A25D7D">
        <w:rPr>
          <w:rFonts w:eastAsia="Calibri"/>
          <w:rtl/>
        </w:rPr>
        <w:t xml:space="preserve"> </w:t>
      </w:r>
      <w:r w:rsidRPr="00A25D7D">
        <w:rPr>
          <w:rFonts w:eastAsia="Calibri" w:hint="eastAsia"/>
          <w:rtl/>
        </w:rPr>
        <w:t>ולעיתים</w:t>
      </w:r>
      <w:r w:rsidRPr="00A25D7D">
        <w:rPr>
          <w:rFonts w:eastAsia="Calibri"/>
          <w:rtl/>
        </w:rPr>
        <w:t xml:space="preserve"> </w:t>
      </w:r>
      <w:r w:rsidRPr="00A25D7D">
        <w:rPr>
          <w:rFonts w:eastAsia="Calibri" w:hint="eastAsia"/>
          <w:rtl/>
        </w:rPr>
        <w:t>אין</w:t>
      </w:r>
      <w:r w:rsidRPr="00A25D7D">
        <w:rPr>
          <w:rFonts w:eastAsia="Calibri"/>
          <w:rtl/>
        </w:rPr>
        <w:t xml:space="preserve"> </w:t>
      </w:r>
      <w:r w:rsidRPr="00A25D7D">
        <w:rPr>
          <w:rFonts w:eastAsia="Calibri" w:hint="eastAsia"/>
          <w:rtl/>
        </w:rPr>
        <w:t>כלל</w:t>
      </w:r>
      <w:r w:rsidRPr="00A25D7D">
        <w:rPr>
          <w:rFonts w:eastAsia="Calibri"/>
          <w:rtl/>
        </w:rPr>
        <w:t xml:space="preserve"> </w:t>
      </w:r>
      <w:r w:rsidRPr="00A25D7D">
        <w:rPr>
          <w:rFonts w:eastAsia="Calibri" w:hint="cs"/>
          <w:rtl/>
        </w:rPr>
        <w:t>אסמכתאות התומכות</w:t>
      </w:r>
      <w:r w:rsidRPr="00A25D7D">
        <w:rPr>
          <w:rFonts w:eastAsia="Calibri"/>
          <w:rtl/>
        </w:rPr>
        <w:t xml:space="preserve"> </w:t>
      </w:r>
      <w:r w:rsidRPr="00A25D7D">
        <w:rPr>
          <w:rFonts w:eastAsia="Calibri" w:hint="eastAsia"/>
          <w:rtl/>
        </w:rPr>
        <w:t>בהחלטה</w:t>
      </w:r>
      <w:r w:rsidRPr="00A25D7D">
        <w:rPr>
          <w:rFonts w:eastAsia="Calibri"/>
          <w:rtl/>
        </w:rPr>
        <w:t xml:space="preserve"> </w:t>
      </w:r>
      <w:r w:rsidRPr="00A25D7D">
        <w:rPr>
          <w:rFonts w:eastAsia="Calibri" w:hint="eastAsia"/>
          <w:rtl/>
        </w:rPr>
        <w:t>המקורית</w:t>
      </w:r>
      <w:r w:rsidRPr="00A25D7D">
        <w:rPr>
          <w:rFonts w:eastAsia="Calibri"/>
          <w:rtl/>
        </w:rPr>
        <w:t xml:space="preserve"> </w:t>
      </w:r>
      <w:r w:rsidRPr="00A25D7D">
        <w:rPr>
          <w:rFonts w:eastAsia="Calibri" w:hint="eastAsia"/>
          <w:rtl/>
        </w:rPr>
        <w:t>לאשר</w:t>
      </w:r>
      <w:r w:rsidRPr="00A25D7D">
        <w:rPr>
          <w:rFonts w:eastAsia="Calibri"/>
          <w:rtl/>
        </w:rPr>
        <w:t xml:space="preserve"> </w:t>
      </w:r>
      <w:r w:rsidRPr="00A25D7D">
        <w:rPr>
          <w:rFonts w:eastAsia="Calibri" w:hint="eastAsia"/>
          <w:rtl/>
        </w:rPr>
        <w:t>קצבה</w:t>
      </w:r>
      <w:r w:rsidRPr="00A25D7D">
        <w:rPr>
          <w:rFonts w:eastAsia="Calibri"/>
          <w:rtl/>
        </w:rPr>
        <w:t xml:space="preserve"> </w:t>
      </w:r>
      <w:r w:rsidRPr="00A25D7D">
        <w:rPr>
          <w:rFonts w:eastAsia="Calibri" w:hint="eastAsia"/>
          <w:rtl/>
        </w:rPr>
        <w:t>ליתום</w:t>
      </w:r>
      <w:r w:rsidRPr="00A25D7D">
        <w:rPr>
          <w:rFonts w:eastAsia="Calibri"/>
          <w:rtl/>
        </w:rPr>
        <w:t>.</w:t>
      </w:r>
      <w:r w:rsidRPr="00A25D7D">
        <w:rPr>
          <w:rFonts w:eastAsia="Calibri" w:hint="cs"/>
          <w:b/>
          <w:bCs/>
          <w:rtl/>
        </w:rPr>
        <w:t xml:space="preserve"> </w:t>
      </w:r>
      <w:r w:rsidRPr="00A25D7D">
        <w:rPr>
          <w:rFonts w:eastAsia="Calibri" w:hint="cs"/>
          <w:rtl/>
        </w:rPr>
        <w:t>במהלך</w:t>
      </w:r>
      <w:r w:rsidRPr="00A25D7D">
        <w:rPr>
          <w:rFonts w:eastAsia="Calibri"/>
          <w:rtl/>
        </w:rPr>
        <w:t xml:space="preserve"> ביקורת המעקב </w:t>
      </w:r>
      <w:r w:rsidRPr="00A25D7D">
        <w:rPr>
          <w:rFonts w:eastAsia="Calibri" w:hint="eastAsia"/>
          <w:rtl/>
        </w:rPr>
        <w:t>מינהלת</w:t>
      </w:r>
      <w:r w:rsidRPr="00A25D7D">
        <w:rPr>
          <w:rFonts w:eastAsia="Calibri"/>
          <w:rtl/>
        </w:rPr>
        <w:t xml:space="preserve"> הגמלאות </w:t>
      </w:r>
      <w:r w:rsidRPr="00A25D7D">
        <w:rPr>
          <w:rFonts w:eastAsia="Calibri" w:hint="cs"/>
          <w:rtl/>
        </w:rPr>
        <w:t xml:space="preserve">לא מסרה לביקורת </w:t>
      </w:r>
      <w:r w:rsidRPr="00A25D7D">
        <w:rPr>
          <w:rFonts w:eastAsia="Calibri"/>
          <w:rtl/>
        </w:rPr>
        <w:t xml:space="preserve">את </w:t>
      </w:r>
      <w:r w:rsidRPr="00A25D7D">
        <w:rPr>
          <w:rFonts w:eastAsia="Calibri" w:hint="cs"/>
          <w:rtl/>
        </w:rPr>
        <w:t xml:space="preserve">כל </w:t>
      </w:r>
      <w:r w:rsidRPr="00A25D7D">
        <w:rPr>
          <w:rFonts w:eastAsia="Calibri"/>
          <w:rtl/>
        </w:rPr>
        <w:t xml:space="preserve">המידע הנוגע </w:t>
      </w:r>
      <w:r w:rsidRPr="00A25D7D">
        <w:rPr>
          <w:rFonts w:eastAsia="Calibri" w:hint="cs"/>
          <w:rtl/>
        </w:rPr>
        <w:t>ל</w:t>
      </w:r>
      <w:r w:rsidRPr="00A25D7D">
        <w:rPr>
          <w:rFonts w:eastAsia="Calibri"/>
          <w:rtl/>
        </w:rPr>
        <w:t>אסמכתאות החסרות של כלל היתומים המקבלים קצבת שאירים</w:t>
      </w:r>
      <w:r w:rsidRPr="00A25D7D">
        <w:rPr>
          <w:rFonts w:eastAsia="Calibri" w:hint="cs"/>
          <w:rtl/>
        </w:rPr>
        <w:t>,</w:t>
      </w:r>
      <w:r w:rsidRPr="00A25D7D">
        <w:rPr>
          <w:rFonts w:eastAsia="Calibri"/>
          <w:rtl/>
        </w:rPr>
        <w:t xml:space="preserve"> ולכן לא ניתן היה לכמת את היקף הליקוי.</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 xml:space="preserve">בדיוני ועדת ההיגוי הוחלט כי תיעשה פנייה לשאירים היתומים שמוגדרים כמי שאינם עומדים ברשות עצמם. הפנייה תכלול שאלון הכולל הצהרה על הכנסות היתום וכן פירוט הוצאותיו הרפואיות. נוסף על כך, יובהר כי אי-מענה על השאלון עלול להוביל להקטנת הקצבה או </w:t>
      </w:r>
      <w:r w:rsidRPr="00A25D7D">
        <w:rPr>
          <w:rFonts w:eastAsia="Calibri" w:hint="cs"/>
          <w:rtl/>
        </w:rPr>
        <w:t>הפסקתה. כמו כן, הוחלט כי הפנייה ליתומים תיעשה באופן הדרגתי: בשלב הראשון, תישלח פנייה לשאירים יתומים בגילאי 22 - 49 שאושרה זכאותם לפני שנת 2020, והם מוגדרים כיתומים שאינם עומדים ברשות עצמם. כמו כן, הוחלט כי שאירים יתומים מעל גיל 67 או כאלו שקצבתם אושרה משנת 2020 לא ייבדקו וימשיכו לקבל את קצבתם. בהמשך הנתונים ייבחנו ותעשה פנייה לשאירים יתומים נוספים.</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eastAsia"/>
          <w:rtl/>
        </w:rPr>
        <w:t>בביקורת</w:t>
      </w:r>
      <w:r w:rsidRPr="00A25D7D">
        <w:rPr>
          <w:rFonts w:eastAsia="Calibri"/>
          <w:rtl/>
        </w:rPr>
        <w:t xml:space="preserve"> נמצא כי </w:t>
      </w:r>
      <w:r w:rsidRPr="00A25D7D">
        <w:rPr>
          <w:rFonts w:eastAsia="Calibri" w:hint="eastAsia"/>
          <w:rtl/>
        </w:rPr>
        <w:t>עד</w:t>
      </w:r>
      <w:r w:rsidRPr="00A25D7D">
        <w:rPr>
          <w:rFonts w:eastAsia="Calibri"/>
          <w:rtl/>
        </w:rPr>
        <w:t xml:space="preserve"> למועד סיום ביקורת המעקב שלחה </w:t>
      </w:r>
      <w:r w:rsidRPr="00A25D7D">
        <w:rPr>
          <w:rFonts w:eastAsia="Calibri" w:hint="eastAsia"/>
          <w:rtl/>
        </w:rPr>
        <w:t>מינהלת</w:t>
      </w:r>
      <w:r w:rsidRPr="00A25D7D">
        <w:rPr>
          <w:rFonts w:eastAsia="Calibri"/>
          <w:rtl/>
        </w:rPr>
        <w:t xml:space="preserve"> הגמלאות </w:t>
      </w:r>
      <w:r w:rsidRPr="00A25D7D">
        <w:rPr>
          <w:rFonts w:eastAsia="Calibri" w:hint="cs"/>
          <w:rtl/>
        </w:rPr>
        <w:t>פניות</w:t>
      </w:r>
      <w:r w:rsidRPr="00A25D7D">
        <w:rPr>
          <w:rFonts w:eastAsia="Calibri"/>
          <w:rtl/>
        </w:rPr>
        <w:t xml:space="preserve"> </w:t>
      </w:r>
      <w:r w:rsidRPr="00A25D7D">
        <w:rPr>
          <w:rFonts w:eastAsia="Calibri" w:hint="eastAsia"/>
          <w:rtl/>
        </w:rPr>
        <w:t>כאמור</w:t>
      </w:r>
      <w:r w:rsidRPr="00A25D7D">
        <w:rPr>
          <w:rFonts w:eastAsia="Calibri"/>
          <w:rtl/>
        </w:rPr>
        <w:t xml:space="preserve"> </w:t>
      </w:r>
      <w:r w:rsidR="00825175">
        <w:rPr>
          <w:rFonts w:eastAsia="Calibri"/>
          <w:rtl/>
        </w:rPr>
        <w:br/>
      </w:r>
      <w:r w:rsidRPr="00A25D7D">
        <w:rPr>
          <w:rFonts w:eastAsia="Calibri" w:hint="eastAsia"/>
          <w:rtl/>
        </w:rPr>
        <w:t>ל</w:t>
      </w:r>
      <w:r w:rsidRPr="00A25D7D">
        <w:rPr>
          <w:rFonts w:eastAsia="Calibri"/>
          <w:rtl/>
        </w:rPr>
        <w:t xml:space="preserve">-23 </w:t>
      </w:r>
      <w:r w:rsidRPr="00A25D7D">
        <w:rPr>
          <w:rFonts w:eastAsia="Calibri" w:hint="eastAsia"/>
          <w:rtl/>
        </w:rPr>
        <w:t>שאירים</w:t>
      </w:r>
      <w:r w:rsidRPr="00A25D7D">
        <w:rPr>
          <w:rFonts w:eastAsia="Calibri"/>
          <w:rtl/>
        </w:rPr>
        <w:t xml:space="preserve"> בלבד</w:t>
      </w:r>
      <w:r w:rsidRPr="00A25D7D">
        <w:rPr>
          <w:rFonts w:eastAsia="Calibri" w:hint="cs"/>
          <w:rtl/>
        </w:rPr>
        <w:t>,</w:t>
      </w:r>
      <w:r w:rsidRPr="00A25D7D">
        <w:rPr>
          <w:rFonts w:eastAsia="Calibri"/>
          <w:rtl/>
        </w:rPr>
        <w:t xml:space="preserve"> </w:t>
      </w:r>
      <w:r w:rsidRPr="00A25D7D">
        <w:rPr>
          <w:rFonts w:eastAsia="Calibri" w:hint="cs"/>
          <w:rtl/>
        </w:rPr>
        <w:t>ו</w:t>
      </w:r>
      <w:r w:rsidRPr="00A25D7D">
        <w:rPr>
          <w:rFonts w:eastAsia="Calibri"/>
          <w:rtl/>
        </w:rPr>
        <w:t xml:space="preserve">רק 11 שאירים החזירו את </w:t>
      </w:r>
      <w:r w:rsidRPr="00A25D7D">
        <w:rPr>
          <w:rFonts w:eastAsia="Calibri" w:hint="eastAsia"/>
          <w:rtl/>
        </w:rPr>
        <w:t>הטופס</w:t>
      </w:r>
      <w:r w:rsidRPr="00A25D7D">
        <w:rPr>
          <w:rFonts w:eastAsia="Calibri" w:hint="cs"/>
          <w:rtl/>
        </w:rPr>
        <w:t>.</w:t>
      </w:r>
      <w:r w:rsidRPr="00A25D7D">
        <w:rPr>
          <w:rFonts w:eastAsia="Calibri"/>
          <w:rtl/>
        </w:rPr>
        <w:t xml:space="preserve"> </w:t>
      </w:r>
      <w:r w:rsidRPr="00A25D7D">
        <w:rPr>
          <w:rFonts w:eastAsia="Calibri" w:hint="eastAsia"/>
          <w:rtl/>
        </w:rPr>
        <w:t>לגבי</w:t>
      </w:r>
      <w:r w:rsidRPr="00A25D7D">
        <w:rPr>
          <w:rFonts w:eastAsia="Calibri"/>
          <w:rtl/>
        </w:rPr>
        <w:t xml:space="preserve"> </w:t>
      </w:r>
      <w:r w:rsidRPr="00A25D7D">
        <w:rPr>
          <w:rFonts w:eastAsia="Calibri" w:hint="eastAsia"/>
          <w:rtl/>
        </w:rPr>
        <w:t>חמישה</w:t>
      </w:r>
      <w:r w:rsidRPr="00A25D7D">
        <w:rPr>
          <w:rFonts w:eastAsia="Calibri"/>
          <w:rtl/>
        </w:rPr>
        <w:t xml:space="preserve"> </w:t>
      </w:r>
      <w:r w:rsidRPr="00A25D7D">
        <w:rPr>
          <w:rFonts w:eastAsia="Calibri" w:hint="eastAsia"/>
          <w:rtl/>
        </w:rPr>
        <w:t>מהם</w:t>
      </w:r>
      <w:r w:rsidRPr="00A25D7D">
        <w:rPr>
          <w:rFonts w:eastAsia="Calibri"/>
          <w:rtl/>
        </w:rPr>
        <w:t xml:space="preserve"> </w:t>
      </w:r>
      <w:r w:rsidRPr="00A25D7D">
        <w:rPr>
          <w:rFonts w:eastAsia="Calibri" w:hint="eastAsia"/>
          <w:rtl/>
        </w:rPr>
        <w:t>נמצא</w:t>
      </w:r>
      <w:r w:rsidRPr="00A25D7D">
        <w:rPr>
          <w:rFonts w:eastAsia="Calibri"/>
          <w:rtl/>
        </w:rPr>
        <w:t xml:space="preserve"> כי יש להמשיך את הקצבה ללא בירור נוסף. שש</w:t>
      </w:r>
      <w:r w:rsidRPr="00A25D7D">
        <w:rPr>
          <w:rFonts w:eastAsia="Calibri" w:hint="cs"/>
          <w:rtl/>
        </w:rPr>
        <w:t>ת</w:t>
      </w:r>
      <w:r w:rsidRPr="00A25D7D">
        <w:rPr>
          <w:rFonts w:eastAsia="Calibri"/>
          <w:rtl/>
        </w:rPr>
        <w:t xml:space="preserve"> </w:t>
      </w:r>
      <w:r w:rsidRPr="00A25D7D">
        <w:rPr>
          <w:rFonts w:eastAsia="Calibri" w:hint="cs"/>
          <w:rtl/>
        </w:rPr>
        <w:t>ה</w:t>
      </w:r>
      <w:r w:rsidRPr="00A25D7D">
        <w:rPr>
          <w:rFonts w:eastAsia="Calibri"/>
          <w:rtl/>
        </w:rPr>
        <w:t xml:space="preserve">שאירים </w:t>
      </w:r>
      <w:r w:rsidRPr="00A25D7D">
        <w:rPr>
          <w:rFonts w:eastAsia="Calibri" w:hint="cs"/>
          <w:rtl/>
        </w:rPr>
        <w:t>ה</w:t>
      </w:r>
      <w:r w:rsidRPr="00A25D7D">
        <w:rPr>
          <w:rFonts w:eastAsia="Calibri" w:hint="eastAsia"/>
          <w:rtl/>
        </w:rPr>
        <w:t>נוספים</w:t>
      </w:r>
      <w:r w:rsidRPr="00A25D7D">
        <w:rPr>
          <w:rFonts w:eastAsia="Calibri"/>
          <w:rtl/>
        </w:rPr>
        <w:t xml:space="preserve"> נמצאים בהליך </w:t>
      </w:r>
      <w:r w:rsidRPr="00A25D7D">
        <w:rPr>
          <w:rFonts w:eastAsia="Calibri" w:hint="eastAsia"/>
          <w:rtl/>
        </w:rPr>
        <w:t>בירור</w:t>
      </w:r>
      <w:r w:rsidRPr="00A25D7D">
        <w:rPr>
          <w:rFonts w:eastAsia="Calibri"/>
          <w:rtl/>
        </w:rPr>
        <w:t xml:space="preserve"> </w:t>
      </w:r>
      <w:r w:rsidRPr="00A25D7D">
        <w:rPr>
          <w:rFonts w:eastAsia="Calibri" w:hint="eastAsia"/>
          <w:rtl/>
        </w:rPr>
        <w:t>בעקבות</w:t>
      </w:r>
      <w:r w:rsidRPr="00A25D7D">
        <w:rPr>
          <w:rFonts w:eastAsia="Calibri"/>
          <w:rtl/>
        </w:rPr>
        <w:t xml:space="preserve"> </w:t>
      </w:r>
      <w:r w:rsidRPr="00A25D7D">
        <w:rPr>
          <w:rFonts w:eastAsia="Calibri" w:hint="eastAsia"/>
          <w:rtl/>
        </w:rPr>
        <w:t>ממצאים</w:t>
      </w:r>
      <w:r w:rsidRPr="00A25D7D">
        <w:rPr>
          <w:rFonts w:eastAsia="Calibri"/>
          <w:rtl/>
        </w:rPr>
        <w:t xml:space="preserve"> </w:t>
      </w:r>
      <w:r w:rsidRPr="00A25D7D">
        <w:rPr>
          <w:rFonts w:eastAsia="Calibri" w:hint="eastAsia"/>
          <w:rtl/>
        </w:rPr>
        <w:t>שעלו</w:t>
      </w:r>
      <w:r w:rsidRPr="00A25D7D">
        <w:rPr>
          <w:rFonts w:eastAsia="Calibri"/>
          <w:rtl/>
        </w:rPr>
        <w:t xml:space="preserve"> </w:t>
      </w:r>
      <w:r w:rsidRPr="00A25D7D">
        <w:rPr>
          <w:rFonts w:eastAsia="Calibri" w:hint="eastAsia"/>
          <w:rtl/>
        </w:rPr>
        <w:t>בהצהרותיהם</w:t>
      </w:r>
      <w:r w:rsidRPr="00A25D7D">
        <w:rPr>
          <w:rFonts w:eastAsia="Calibri"/>
          <w:rtl/>
        </w:rPr>
        <w:t xml:space="preserve"> </w:t>
      </w:r>
      <w:r w:rsidRPr="00A25D7D">
        <w:rPr>
          <w:rFonts w:eastAsia="Calibri" w:hint="eastAsia"/>
          <w:rtl/>
        </w:rPr>
        <w:t>המעלים</w:t>
      </w:r>
      <w:r w:rsidRPr="00A25D7D">
        <w:rPr>
          <w:rFonts w:eastAsia="Calibri"/>
          <w:rtl/>
        </w:rPr>
        <w:t xml:space="preserve"> </w:t>
      </w:r>
      <w:r w:rsidRPr="00A25D7D">
        <w:rPr>
          <w:rFonts w:eastAsia="Calibri" w:hint="eastAsia"/>
          <w:rtl/>
        </w:rPr>
        <w:t>חשש</w:t>
      </w:r>
      <w:r w:rsidRPr="00A25D7D">
        <w:rPr>
          <w:rFonts w:eastAsia="Calibri"/>
          <w:rtl/>
        </w:rPr>
        <w:t xml:space="preserve"> </w:t>
      </w:r>
      <w:r w:rsidRPr="00A25D7D">
        <w:rPr>
          <w:rFonts w:eastAsia="Calibri" w:hint="eastAsia"/>
          <w:rtl/>
        </w:rPr>
        <w:t>כי</w:t>
      </w:r>
      <w:r w:rsidRPr="00A25D7D">
        <w:rPr>
          <w:rFonts w:eastAsia="Calibri"/>
          <w:rtl/>
        </w:rPr>
        <w:t xml:space="preserve"> </w:t>
      </w:r>
      <w:r w:rsidRPr="00A25D7D">
        <w:rPr>
          <w:rFonts w:eastAsia="Calibri" w:hint="cs"/>
          <w:rtl/>
        </w:rPr>
        <w:t xml:space="preserve">הם </w:t>
      </w:r>
      <w:r w:rsidRPr="00A25D7D">
        <w:rPr>
          <w:rFonts w:eastAsia="Calibri" w:hint="eastAsia"/>
          <w:rtl/>
        </w:rPr>
        <w:t>אינם</w:t>
      </w:r>
      <w:r w:rsidRPr="00A25D7D">
        <w:rPr>
          <w:rFonts w:eastAsia="Calibri"/>
          <w:rtl/>
        </w:rPr>
        <w:t xml:space="preserve"> עומדים </w:t>
      </w:r>
      <w:r w:rsidRPr="00A25D7D">
        <w:rPr>
          <w:rFonts w:eastAsia="Calibri" w:hint="eastAsia"/>
          <w:rtl/>
        </w:rPr>
        <w:t>בתנאי</w:t>
      </w:r>
      <w:r w:rsidRPr="00A25D7D">
        <w:rPr>
          <w:rFonts w:eastAsia="Calibri"/>
          <w:rtl/>
        </w:rPr>
        <w:t xml:space="preserve"> </w:t>
      </w:r>
      <w:r w:rsidRPr="00A25D7D">
        <w:rPr>
          <w:rFonts w:eastAsia="Calibri" w:hint="eastAsia"/>
          <w:rtl/>
        </w:rPr>
        <w:t>הזכאות</w:t>
      </w:r>
      <w:r w:rsidRPr="00A25D7D">
        <w:rPr>
          <w:rFonts w:eastAsia="Calibri"/>
          <w:rtl/>
        </w:rPr>
        <w:t xml:space="preserve"> </w:t>
      </w:r>
      <w:r w:rsidRPr="00A25D7D">
        <w:rPr>
          <w:rFonts w:eastAsia="Calibri" w:hint="eastAsia"/>
          <w:rtl/>
        </w:rPr>
        <w:t>הקבועים</w:t>
      </w:r>
      <w:r w:rsidRPr="00A25D7D">
        <w:rPr>
          <w:rFonts w:eastAsia="Calibri"/>
          <w:rtl/>
        </w:rPr>
        <w:t xml:space="preserve"> </w:t>
      </w:r>
      <w:r w:rsidRPr="00A25D7D">
        <w:rPr>
          <w:rFonts w:eastAsia="Calibri" w:hint="eastAsia"/>
          <w:rtl/>
        </w:rPr>
        <w:t>בחוק</w:t>
      </w:r>
      <w:r w:rsidRPr="00A25D7D">
        <w:rPr>
          <w:rFonts w:eastAsia="Calibri"/>
          <w:rtl/>
        </w:rPr>
        <w:t xml:space="preserve">. עוד </w:t>
      </w:r>
      <w:r w:rsidRPr="00A25D7D">
        <w:rPr>
          <w:rFonts w:eastAsia="Calibri" w:hint="eastAsia"/>
          <w:rtl/>
        </w:rPr>
        <w:t>עלה</w:t>
      </w:r>
      <w:r w:rsidRPr="00A25D7D">
        <w:rPr>
          <w:rFonts w:eastAsia="Calibri"/>
          <w:rtl/>
        </w:rPr>
        <w:t xml:space="preserve"> כי </w:t>
      </w:r>
      <w:r w:rsidRPr="00A25D7D">
        <w:rPr>
          <w:rFonts w:eastAsia="Calibri" w:hint="eastAsia"/>
          <w:rtl/>
        </w:rPr>
        <w:t>מינהלת</w:t>
      </w:r>
      <w:r w:rsidRPr="00A25D7D">
        <w:rPr>
          <w:rFonts w:eastAsia="Calibri"/>
          <w:rtl/>
        </w:rPr>
        <w:t xml:space="preserve"> הגמלאות לא קיבלה אישור מסירה עבור 11 </w:t>
      </w:r>
      <w:r w:rsidRPr="00A25D7D">
        <w:rPr>
          <w:rFonts w:eastAsia="Calibri" w:hint="cs"/>
          <w:rtl/>
        </w:rPr>
        <w:t xml:space="preserve">שאירים נוספים </w:t>
      </w:r>
      <w:r w:rsidRPr="00A25D7D">
        <w:rPr>
          <w:rFonts w:eastAsia="Calibri" w:hint="eastAsia"/>
          <w:rtl/>
        </w:rPr>
        <w:t>מתוך</w:t>
      </w:r>
      <w:r w:rsidRPr="00A25D7D">
        <w:rPr>
          <w:rFonts w:eastAsia="Calibri"/>
          <w:rtl/>
        </w:rPr>
        <w:t xml:space="preserve"> 23 השאירים שאליהם נשלחו הטפסים, </w:t>
      </w:r>
      <w:r w:rsidRPr="00A25D7D">
        <w:rPr>
          <w:rFonts w:eastAsia="Calibri" w:hint="eastAsia"/>
          <w:rtl/>
        </w:rPr>
        <w:t>דבר</w:t>
      </w:r>
      <w:r w:rsidRPr="00A25D7D">
        <w:rPr>
          <w:rFonts w:eastAsia="Calibri"/>
          <w:rtl/>
        </w:rPr>
        <w:t xml:space="preserve"> </w:t>
      </w:r>
      <w:r w:rsidRPr="00A25D7D">
        <w:rPr>
          <w:rFonts w:eastAsia="Calibri" w:hint="cs"/>
          <w:rtl/>
        </w:rPr>
        <w:t>שיכול להעיד</w:t>
      </w:r>
      <w:r w:rsidRPr="00A25D7D">
        <w:rPr>
          <w:rFonts w:eastAsia="Calibri"/>
          <w:rtl/>
        </w:rPr>
        <w:t xml:space="preserve"> </w:t>
      </w:r>
      <w:r w:rsidRPr="00A25D7D">
        <w:rPr>
          <w:rFonts w:eastAsia="Calibri" w:hint="eastAsia"/>
          <w:rtl/>
        </w:rPr>
        <w:t>על</w:t>
      </w:r>
      <w:r w:rsidRPr="00A25D7D">
        <w:rPr>
          <w:rFonts w:eastAsia="Calibri"/>
          <w:rtl/>
        </w:rPr>
        <w:t xml:space="preserve"> הקושי באיתור</w:t>
      </w:r>
      <w:r w:rsidRPr="00A25D7D">
        <w:rPr>
          <w:rFonts w:eastAsia="Calibri" w:hint="eastAsia"/>
          <w:rtl/>
        </w:rPr>
        <w:t>ם</w:t>
      </w:r>
      <w:r w:rsidRPr="00A25D7D">
        <w:rPr>
          <w:rFonts w:eastAsia="Calibri"/>
          <w:rtl/>
        </w:rPr>
        <w:t xml:space="preserve"> </w:t>
      </w:r>
      <w:r w:rsidRPr="00A25D7D">
        <w:rPr>
          <w:rFonts w:eastAsia="Calibri" w:hint="eastAsia"/>
          <w:rtl/>
        </w:rPr>
        <w:t>ועל</w:t>
      </w:r>
      <w:r w:rsidRPr="00A25D7D">
        <w:rPr>
          <w:rFonts w:eastAsia="Calibri"/>
          <w:rtl/>
        </w:rPr>
        <w:t xml:space="preserve"> </w:t>
      </w:r>
      <w:r w:rsidRPr="00A25D7D">
        <w:rPr>
          <w:rFonts w:eastAsia="Calibri" w:hint="eastAsia"/>
          <w:rtl/>
        </w:rPr>
        <w:t>מורכבות</w:t>
      </w:r>
      <w:r w:rsidRPr="00A25D7D">
        <w:rPr>
          <w:rFonts w:eastAsia="Calibri"/>
          <w:rtl/>
        </w:rPr>
        <w:t xml:space="preserve"> </w:t>
      </w:r>
      <w:r w:rsidRPr="00A25D7D">
        <w:rPr>
          <w:rFonts w:eastAsia="Calibri" w:hint="eastAsia"/>
          <w:rtl/>
        </w:rPr>
        <w:t>בחינת</w:t>
      </w:r>
      <w:r w:rsidRPr="00A25D7D">
        <w:rPr>
          <w:rFonts w:eastAsia="Calibri"/>
          <w:rtl/>
        </w:rPr>
        <w:t xml:space="preserve"> </w:t>
      </w:r>
      <w:r w:rsidRPr="00A25D7D">
        <w:rPr>
          <w:rFonts w:eastAsia="Calibri" w:hint="eastAsia"/>
          <w:rtl/>
        </w:rPr>
        <w:t>מצבם</w:t>
      </w:r>
      <w:r w:rsidRPr="00A25D7D">
        <w:rPr>
          <w:rFonts w:eastAsia="Calibri"/>
          <w:rtl/>
        </w:rPr>
        <w:t xml:space="preserve"> </w:t>
      </w:r>
      <w:r w:rsidRPr="00A25D7D">
        <w:rPr>
          <w:rFonts w:eastAsia="Calibri" w:hint="eastAsia"/>
          <w:rtl/>
        </w:rPr>
        <w:t>המשפחתי</w:t>
      </w:r>
      <w:r w:rsidRPr="00A25D7D">
        <w:rPr>
          <w:rFonts w:eastAsia="Calibri"/>
          <w:rtl/>
        </w:rPr>
        <w:t xml:space="preserve"> </w:t>
      </w:r>
      <w:r w:rsidRPr="00A25D7D">
        <w:rPr>
          <w:rFonts w:eastAsia="Calibri" w:hint="eastAsia"/>
          <w:rtl/>
        </w:rPr>
        <w:t>וזכאותם</w:t>
      </w:r>
      <w:r w:rsidRPr="00A25D7D">
        <w:rPr>
          <w:rFonts w:eastAsia="Calibri"/>
          <w:rtl/>
        </w:rPr>
        <w:t xml:space="preserve"> </w:t>
      </w:r>
      <w:r w:rsidRPr="00A25D7D">
        <w:rPr>
          <w:rFonts w:eastAsia="Calibri" w:hint="eastAsia"/>
          <w:rtl/>
        </w:rPr>
        <w:t>לקצבה</w:t>
      </w:r>
      <w:r w:rsidRPr="00A25D7D">
        <w:rPr>
          <w:rFonts w:eastAsia="Calibri"/>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 xml:space="preserve">עוד נמצא בביקורת המעקב </w:t>
      </w:r>
      <w:r w:rsidRPr="00A25D7D">
        <w:rPr>
          <w:rFonts w:eastAsia="Calibri" w:hint="eastAsia"/>
          <w:rtl/>
        </w:rPr>
        <w:t>כי</w:t>
      </w:r>
      <w:r w:rsidRPr="00A25D7D">
        <w:rPr>
          <w:rFonts w:eastAsia="Calibri"/>
          <w:rtl/>
        </w:rPr>
        <w:t xml:space="preserve"> </w:t>
      </w:r>
      <w:r w:rsidRPr="00A25D7D">
        <w:rPr>
          <w:rFonts w:eastAsia="Calibri" w:hint="eastAsia"/>
          <w:rtl/>
        </w:rPr>
        <w:t>על</w:t>
      </w:r>
      <w:r w:rsidRPr="00A25D7D">
        <w:rPr>
          <w:rFonts w:eastAsia="Calibri"/>
          <w:rtl/>
        </w:rPr>
        <w:t xml:space="preserve"> אף הנוהל </w:t>
      </w:r>
      <w:r w:rsidRPr="00A25D7D">
        <w:rPr>
          <w:rFonts w:eastAsia="Calibri" w:hint="eastAsia"/>
          <w:rtl/>
        </w:rPr>
        <w:t>הקובע</w:t>
      </w:r>
      <w:r w:rsidRPr="00A25D7D">
        <w:rPr>
          <w:rFonts w:eastAsia="Calibri"/>
          <w:rtl/>
        </w:rPr>
        <w:t xml:space="preserve"> כי אחת לשלוש שנים על </w:t>
      </w:r>
      <w:r w:rsidRPr="00A25D7D">
        <w:rPr>
          <w:rFonts w:eastAsia="Calibri" w:hint="eastAsia"/>
          <w:rtl/>
        </w:rPr>
        <w:t>מינהלת</w:t>
      </w:r>
      <w:r w:rsidRPr="00A25D7D">
        <w:rPr>
          <w:rFonts w:eastAsia="Calibri"/>
          <w:rtl/>
        </w:rPr>
        <w:t xml:space="preserve"> הגמלאות לבחון מחדש את זכאותו של שא</w:t>
      </w:r>
      <w:r w:rsidRPr="00A25D7D">
        <w:rPr>
          <w:rFonts w:eastAsia="Calibri" w:hint="cs"/>
          <w:rtl/>
        </w:rPr>
        <w:t>י</w:t>
      </w:r>
      <w:r w:rsidRPr="00A25D7D">
        <w:rPr>
          <w:rFonts w:eastAsia="Calibri"/>
          <w:rtl/>
        </w:rPr>
        <w:t>ר שאינו עומד ברשות עצמו ל</w:t>
      </w:r>
      <w:r w:rsidRPr="00A25D7D">
        <w:rPr>
          <w:rFonts w:eastAsia="Calibri" w:hint="cs"/>
          <w:rtl/>
        </w:rPr>
        <w:t xml:space="preserve">פי </w:t>
      </w:r>
      <w:r w:rsidRPr="00A25D7D">
        <w:rPr>
          <w:rFonts w:eastAsia="Calibri"/>
          <w:rtl/>
        </w:rPr>
        <w:t xml:space="preserve">חוק, נמצא כי </w:t>
      </w:r>
      <w:r w:rsidRPr="00A25D7D">
        <w:rPr>
          <w:rFonts w:eastAsia="Calibri" w:hint="cs"/>
          <w:rtl/>
        </w:rPr>
        <w:t>המינהלת</w:t>
      </w:r>
      <w:r w:rsidRPr="00A25D7D">
        <w:rPr>
          <w:rFonts w:eastAsia="Calibri"/>
          <w:rtl/>
        </w:rPr>
        <w:t xml:space="preserve"> לא ביצעה בדיקות </w:t>
      </w:r>
      <w:r w:rsidRPr="00A25D7D">
        <w:rPr>
          <w:rFonts w:eastAsia="Calibri" w:hint="cs"/>
          <w:rtl/>
        </w:rPr>
        <w:t xml:space="preserve">עיתיות כאמור. </w:t>
      </w:r>
    </w:p>
    <w:p w:rsidR="00A25D7D" w:rsidRPr="00A25D7D" w:rsidP="00A25D7D">
      <w:pPr>
        <w:spacing w:line="269" w:lineRule="auto"/>
        <w:ind w:left="-567"/>
        <w:rPr>
          <w:rFonts w:eastAsia="Calibri"/>
          <w:szCs w:val="20"/>
          <w:rtl/>
        </w:rPr>
      </w:pPr>
    </w:p>
    <w:p w:rsidR="00A25D7D" w:rsidP="00A25D7D">
      <w:pPr>
        <w:spacing w:line="269" w:lineRule="auto"/>
        <w:ind w:left="312"/>
        <w:rPr>
          <w:rFonts w:eastAsia="Calibri"/>
          <w:b/>
          <w:bCs/>
          <w:rtl/>
        </w:rPr>
      </w:pPr>
      <w:bookmarkStart w:id="28" w:name="_Hlk220583089"/>
      <w:r w:rsidRPr="00A25D7D">
        <w:rPr>
          <w:rFonts w:eastAsia="Calibri" w:hint="cs"/>
          <w:b/>
          <w:bCs/>
          <w:rtl/>
        </w:rPr>
        <w:t>בביקורת הקודמת נמצא כי מינהלת הגמלאות לא הצליבה מידע עם בט"ל בנוגע לשאירים יתומים</w:t>
      </w:r>
      <w:r w:rsidRPr="00A25D7D">
        <w:rPr>
          <w:rFonts w:eastAsia="Calibri"/>
          <w:b/>
          <w:bCs/>
          <w:rtl/>
        </w:rPr>
        <w:t xml:space="preserve"> </w:t>
      </w:r>
      <w:r w:rsidRPr="00A25D7D">
        <w:rPr>
          <w:rFonts w:eastAsia="Calibri" w:hint="cs"/>
          <w:b/>
          <w:bCs/>
          <w:rtl/>
        </w:rPr>
        <w:t xml:space="preserve">שהם </w:t>
      </w:r>
      <w:r w:rsidRPr="00A25D7D">
        <w:rPr>
          <w:rFonts w:eastAsia="Calibri"/>
          <w:b/>
          <w:bCs/>
          <w:rtl/>
        </w:rPr>
        <w:t xml:space="preserve">מעל לגיל </w:t>
      </w:r>
      <w:r w:rsidRPr="00A25D7D">
        <w:rPr>
          <w:rFonts w:eastAsia="Calibri" w:hint="cs"/>
          <w:b/>
          <w:bCs/>
          <w:rtl/>
        </w:rPr>
        <w:t xml:space="preserve">הזכאות ומוגדרים </w:t>
      </w:r>
      <w:r w:rsidRPr="00A25D7D">
        <w:rPr>
          <w:rFonts w:eastAsia="Calibri"/>
          <w:b/>
          <w:bCs/>
          <w:rtl/>
        </w:rPr>
        <w:t>כמי ש</w:t>
      </w:r>
      <w:r w:rsidRPr="00A25D7D">
        <w:rPr>
          <w:rFonts w:eastAsia="Calibri" w:hint="cs"/>
          <w:b/>
          <w:bCs/>
          <w:rtl/>
        </w:rPr>
        <w:t xml:space="preserve">אינם </w:t>
      </w:r>
      <w:r w:rsidRPr="00A25D7D">
        <w:rPr>
          <w:rFonts w:eastAsia="Calibri"/>
          <w:b/>
          <w:bCs/>
          <w:rtl/>
        </w:rPr>
        <w:t>עומד</w:t>
      </w:r>
      <w:r w:rsidRPr="00A25D7D">
        <w:rPr>
          <w:rFonts w:eastAsia="Calibri" w:hint="cs"/>
          <w:b/>
          <w:bCs/>
          <w:rtl/>
        </w:rPr>
        <w:t>ים</w:t>
      </w:r>
      <w:r w:rsidRPr="00A25D7D">
        <w:rPr>
          <w:rFonts w:eastAsia="Calibri"/>
          <w:b/>
          <w:bCs/>
          <w:rtl/>
        </w:rPr>
        <w:t xml:space="preserve"> ברשות עצמ</w:t>
      </w:r>
      <w:r w:rsidRPr="00A25D7D">
        <w:rPr>
          <w:rFonts w:eastAsia="Calibri" w:hint="cs"/>
          <w:b/>
          <w:bCs/>
          <w:rtl/>
        </w:rPr>
        <w:t>ם, לבחינת הכנסה נוספת ומגבלת ההשתכרות</w:t>
      </w:r>
      <w:r w:rsidRPr="00A25D7D">
        <w:rPr>
          <w:rFonts w:eastAsia="Calibri"/>
          <w:rtl/>
        </w:rPr>
        <w:t xml:space="preserve"> </w:t>
      </w:r>
      <w:r w:rsidRPr="00A25D7D">
        <w:rPr>
          <w:rFonts w:eastAsia="Calibri"/>
          <w:b/>
          <w:bCs/>
          <w:rtl/>
        </w:rPr>
        <w:t>על פי הנוהל</w:t>
      </w:r>
      <w:r w:rsidRPr="00A25D7D">
        <w:rPr>
          <w:rFonts w:eastAsia="Calibri" w:hint="cs"/>
          <w:b/>
          <w:bCs/>
          <w:rtl/>
        </w:rPr>
        <w:t xml:space="preserve">. כמו כן, בביקורת הקודמת נמצאו תשעה שאירים שאין מתועדים לגביהם </w:t>
      </w:r>
      <w:r w:rsidRPr="00A25D7D">
        <w:rPr>
          <w:rFonts w:eastAsia="Calibri"/>
          <w:b/>
          <w:bCs/>
          <w:rtl/>
        </w:rPr>
        <w:t>אישורי ועדות רפואיות או אישורים המעידים על הכנסה מעבודה שיקומית.</w:t>
      </w:r>
      <w:r w:rsidRPr="00A25D7D">
        <w:rPr>
          <w:rFonts w:eastAsia="Calibri" w:hint="cs"/>
          <w:b/>
          <w:bCs/>
          <w:rtl/>
        </w:rPr>
        <w:t xml:space="preserve"> בביקורת המעקב נמצא כי ליקויים אלה תוקנו במידה מועטה, על אף השלכתם על תשלום קצבאות ביתר על ידי מינהלת הגמלאות</w:t>
      </w:r>
      <w:r w:rsidRPr="00A25D7D">
        <w:rPr>
          <w:rFonts w:eastAsia="Calibri"/>
          <w:b/>
          <w:bCs/>
          <w:rtl/>
        </w:rPr>
        <w:t xml:space="preserve"> </w:t>
      </w:r>
      <w:r w:rsidRPr="00A25D7D">
        <w:rPr>
          <w:rFonts w:eastAsia="Calibri" w:hint="cs"/>
          <w:b/>
          <w:bCs/>
          <w:rtl/>
        </w:rPr>
        <w:t>לשאירים יתומים</w:t>
      </w:r>
      <w:r w:rsidRPr="00A25D7D">
        <w:rPr>
          <w:rFonts w:eastAsia="Calibri"/>
          <w:b/>
          <w:bCs/>
          <w:rtl/>
        </w:rPr>
        <w:t xml:space="preserve"> </w:t>
      </w:r>
      <w:r w:rsidRPr="00A25D7D">
        <w:rPr>
          <w:rFonts w:eastAsia="Calibri" w:hint="cs"/>
          <w:b/>
          <w:bCs/>
          <w:rtl/>
        </w:rPr>
        <w:t xml:space="preserve">המוגדרים אצלה כיתומים </w:t>
      </w:r>
      <w:r w:rsidRPr="00A25D7D">
        <w:rPr>
          <w:rFonts w:eastAsia="Calibri"/>
          <w:b/>
          <w:bCs/>
          <w:rtl/>
        </w:rPr>
        <w:t>שאינ</w:t>
      </w:r>
      <w:r w:rsidRPr="00A25D7D">
        <w:rPr>
          <w:rFonts w:eastAsia="Calibri" w:hint="cs"/>
          <w:b/>
          <w:bCs/>
          <w:rtl/>
        </w:rPr>
        <w:t>ם</w:t>
      </w:r>
      <w:r w:rsidRPr="00A25D7D">
        <w:rPr>
          <w:rFonts w:eastAsia="Calibri"/>
          <w:b/>
          <w:bCs/>
          <w:rtl/>
        </w:rPr>
        <w:t xml:space="preserve"> עומד</w:t>
      </w:r>
      <w:r w:rsidRPr="00A25D7D">
        <w:rPr>
          <w:rFonts w:eastAsia="Calibri" w:hint="cs"/>
          <w:b/>
          <w:bCs/>
          <w:rtl/>
        </w:rPr>
        <w:t>ים</w:t>
      </w:r>
      <w:r w:rsidRPr="00A25D7D">
        <w:rPr>
          <w:rFonts w:eastAsia="Calibri"/>
          <w:b/>
          <w:bCs/>
          <w:rtl/>
        </w:rPr>
        <w:t xml:space="preserve"> ברשות עצמ</w:t>
      </w:r>
      <w:r w:rsidRPr="00A25D7D">
        <w:rPr>
          <w:rFonts w:eastAsia="Calibri" w:hint="cs"/>
          <w:b/>
          <w:bCs/>
          <w:rtl/>
        </w:rPr>
        <w:t>ם. המינהלת לא הסדירה את נושא ההצלבות מול בט"ל,</w:t>
      </w:r>
      <w:r w:rsidRPr="00A25D7D">
        <w:rPr>
          <w:rFonts w:eastAsia="Calibri" w:hint="eastAsia"/>
          <w:b/>
          <w:bCs/>
          <w:rtl/>
        </w:rPr>
        <w:t xml:space="preserve"> </w:t>
      </w:r>
      <w:r w:rsidRPr="00A25D7D">
        <w:rPr>
          <w:rFonts w:eastAsia="Calibri" w:hint="cs"/>
          <w:b/>
          <w:bCs/>
          <w:rtl/>
        </w:rPr>
        <w:t xml:space="preserve">היא אינה פועלת על פי נהליה לבחינה מחודשת של הזכאות </w:t>
      </w:r>
      <w:r w:rsidRPr="00A25D7D">
        <w:rPr>
          <w:rFonts w:eastAsia="Calibri"/>
          <w:b/>
          <w:bCs/>
          <w:rtl/>
        </w:rPr>
        <w:t>אחת לשלוש שנים</w:t>
      </w:r>
      <w:r w:rsidRPr="00A25D7D">
        <w:rPr>
          <w:rFonts w:eastAsia="Calibri" w:hint="cs"/>
          <w:b/>
          <w:bCs/>
          <w:rtl/>
        </w:rPr>
        <w:t>, ואין בידיה את מלוא האסמכתאות הנדרשות לביסוס זכאותם של חלק מהשאירים.</w:t>
      </w:r>
      <w:r w:rsidRPr="00A25D7D">
        <w:rPr>
          <w:rFonts w:eastAsia="Calibri" w:hint="eastAsia"/>
          <w:rtl/>
        </w:rPr>
        <w:t xml:space="preserve"> </w:t>
      </w:r>
      <w:r w:rsidRPr="00A25D7D">
        <w:rPr>
          <w:rFonts w:eastAsia="Calibri" w:hint="eastAsia"/>
          <w:b/>
          <w:bCs/>
          <w:rtl/>
        </w:rPr>
        <w:t>עם</w:t>
      </w:r>
      <w:r w:rsidRPr="00A25D7D">
        <w:rPr>
          <w:rFonts w:eastAsia="Calibri"/>
          <w:b/>
          <w:bCs/>
          <w:rtl/>
        </w:rPr>
        <w:t xml:space="preserve"> זאת, </w:t>
      </w:r>
      <w:r w:rsidRPr="00A25D7D">
        <w:rPr>
          <w:rFonts w:eastAsia="Calibri" w:hint="eastAsia"/>
          <w:b/>
          <w:bCs/>
          <w:rtl/>
        </w:rPr>
        <w:t>מינהלת</w:t>
      </w:r>
      <w:r w:rsidRPr="00A25D7D">
        <w:rPr>
          <w:rFonts w:eastAsia="Calibri"/>
          <w:b/>
          <w:bCs/>
          <w:rtl/>
        </w:rPr>
        <w:t xml:space="preserve"> הגמלאות </w:t>
      </w:r>
      <w:r w:rsidRPr="00A25D7D">
        <w:rPr>
          <w:rFonts w:eastAsia="Calibri" w:hint="eastAsia"/>
          <w:b/>
          <w:bCs/>
          <w:rtl/>
        </w:rPr>
        <w:t>פנתה</w:t>
      </w:r>
      <w:r w:rsidRPr="00A25D7D">
        <w:rPr>
          <w:rFonts w:eastAsia="Calibri"/>
          <w:b/>
          <w:bCs/>
          <w:rtl/>
        </w:rPr>
        <w:t xml:space="preserve"> </w:t>
      </w:r>
      <w:r w:rsidRPr="00A25D7D">
        <w:rPr>
          <w:rFonts w:eastAsia="Calibri" w:hint="eastAsia"/>
          <w:b/>
          <w:bCs/>
          <w:rtl/>
        </w:rPr>
        <w:t>לשארים</w:t>
      </w:r>
      <w:r w:rsidRPr="00A25D7D">
        <w:rPr>
          <w:rFonts w:eastAsia="Calibri"/>
          <w:b/>
          <w:bCs/>
          <w:rtl/>
        </w:rPr>
        <w:t xml:space="preserve"> לצורך בדיקת זכאותם לקצבה, אך הבדיקה נעשתה </w:t>
      </w:r>
      <w:r w:rsidRPr="00A25D7D">
        <w:rPr>
          <w:rFonts w:eastAsia="Calibri" w:hint="eastAsia"/>
          <w:b/>
          <w:bCs/>
          <w:rtl/>
        </w:rPr>
        <w:t>ל</w:t>
      </w:r>
      <w:r w:rsidRPr="00A25D7D">
        <w:rPr>
          <w:rFonts w:eastAsia="Calibri"/>
          <w:b/>
          <w:bCs/>
          <w:rtl/>
        </w:rPr>
        <w:t xml:space="preserve">-23 </w:t>
      </w:r>
      <w:r w:rsidRPr="00A25D7D">
        <w:rPr>
          <w:rFonts w:eastAsia="Calibri" w:hint="eastAsia"/>
          <w:b/>
          <w:bCs/>
          <w:rtl/>
        </w:rPr>
        <w:t>שאירים</w:t>
      </w:r>
      <w:r w:rsidRPr="00A25D7D">
        <w:rPr>
          <w:rFonts w:eastAsia="Calibri"/>
          <w:b/>
          <w:bCs/>
          <w:rtl/>
        </w:rPr>
        <w:t xml:space="preserve"> בלבד מתוך 186 שאירים. </w:t>
      </w:r>
    </w:p>
    <w:bookmarkEnd w:id="28"/>
    <w:p w:rsidR="00A25D7D" w:rsidRPr="00A25D7D" w:rsidP="00A25D7D">
      <w:pPr>
        <w:spacing w:line="269" w:lineRule="auto"/>
        <w:jc w:val="center"/>
        <w:rPr>
          <w:rFonts w:eastAsia="Calibri"/>
          <w:b/>
          <w:bCs/>
          <w:rtl/>
          <w:lang w:eastAsia="he-IL"/>
        </w:rPr>
      </w:pPr>
      <w:r w:rsidRPr="00A25D7D">
        <w:rPr>
          <w:rFonts w:eastAsia="Calibri" w:hint="cs"/>
          <w:b/>
          <w:bCs/>
          <w:rtl/>
          <w:lang w:eastAsia="he-IL"/>
        </w:rPr>
        <w:t>מידת תיקון הליקוי</w:t>
      </w:r>
    </w:p>
    <w:p w:rsidR="00A25D7D" w:rsidRPr="00A25D7D" w:rsidP="00A25D7D">
      <w:pPr>
        <w:spacing w:line="269" w:lineRule="auto"/>
        <w:jc w:val="center"/>
        <w:rPr>
          <w:rFonts w:eastAsia="Calibri"/>
          <w:b/>
          <w:bCs/>
          <w:rtl/>
          <w:lang w:eastAsia="he-IL"/>
        </w:rPr>
      </w:pPr>
      <w:r w:rsidRPr="00A25D7D">
        <w:rPr>
          <w:rFonts w:eastAsia="Calibri"/>
          <w:noProof/>
        </w:rPr>
        <w:drawing>
          <wp:inline distT="0" distB="0" distL="0" distR="0">
            <wp:extent cx="3422650" cy="933450"/>
            <wp:effectExtent l="0" t="0" r="6350" b="0"/>
            <wp:docPr id="12" name="תמונה 12"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inline>
        </w:drawing>
      </w:r>
    </w:p>
    <w:p w:rsidR="00A25D7D" w:rsidRPr="00A25D7D" w:rsidP="00A25D7D">
      <w:pPr>
        <w:spacing w:line="269" w:lineRule="auto"/>
        <w:ind w:left="-567"/>
        <w:rPr>
          <w:rFonts w:eastAsia="Calibri"/>
          <w:szCs w:val="20"/>
          <w:rtl/>
        </w:rPr>
      </w:pPr>
    </w:p>
    <w:p w:rsidR="00A25D7D" w:rsidRPr="00A25D7D" w:rsidP="00A25D7D">
      <w:pPr>
        <w:spacing w:line="269" w:lineRule="auto"/>
        <w:ind w:left="312"/>
        <w:rPr>
          <w:rFonts w:eastAsia="Calibri"/>
          <w:rtl/>
        </w:rPr>
      </w:pPr>
      <w:r w:rsidRPr="00A25D7D">
        <w:rPr>
          <w:rFonts w:eastAsia="Calibri" w:hint="cs"/>
          <w:rtl/>
        </w:rPr>
        <w:t xml:space="preserve">מפרוטוקול דיון </w:t>
      </w:r>
      <w:r w:rsidRPr="00A25D7D">
        <w:rPr>
          <w:rFonts w:eastAsia="Calibri"/>
          <w:rtl/>
        </w:rPr>
        <w:t>ועדת היגוי ביקורת יתומים</w:t>
      </w:r>
      <w:r>
        <w:rPr>
          <w:rFonts w:eastAsia="Calibri"/>
          <w:vertAlign w:val="superscript"/>
          <w:rtl/>
        </w:rPr>
        <w:footnoteReference w:id="44"/>
      </w:r>
      <w:r w:rsidRPr="00A25D7D">
        <w:rPr>
          <w:rFonts w:eastAsia="Calibri" w:hint="cs"/>
          <w:rtl/>
        </w:rPr>
        <w:t xml:space="preserve"> שהתקיים לאחר מועד סיום הביקורת ובהשתתפות נציג הלשכה המשפטית במשרד האוצר עולה כי נסקרו בו פעולות המינהלת בנושא ההצלבות מול הביטוח הלאומי, והובהר כי קיים </w:t>
      </w:r>
      <w:r w:rsidRPr="00A25D7D">
        <w:rPr>
          <w:rFonts w:eastAsia="Calibri"/>
        </w:rPr>
        <w:t>"</w:t>
      </w:r>
      <w:r w:rsidRPr="00A25D7D">
        <w:rPr>
          <w:rFonts w:eastAsia="Calibri"/>
          <w:rtl/>
        </w:rPr>
        <w:t xml:space="preserve">סיכון משפטי בהסתמכות על נוהל פנימי בלבד בהיעדר </w:t>
      </w:r>
      <w:r w:rsidRPr="00A25D7D">
        <w:rPr>
          <w:rFonts w:eastAsia="Calibri" w:hint="cs"/>
          <w:rtl/>
        </w:rPr>
        <w:t>הוראות מפורשות ב</w:t>
      </w:r>
      <w:r w:rsidRPr="00A25D7D">
        <w:rPr>
          <w:rFonts w:eastAsia="Calibri"/>
          <w:rtl/>
        </w:rPr>
        <w:t>חוק</w:t>
      </w:r>
      <w:r w:rsidRPr="00A25D7D">
        <w:rPr>
          <w:rFonts w:eastAsia="Calibri" w:hint="cs"/>
          <w:rtl/>
        </w:rPr>
        <w:t>".</w:t>
      </w:r>
    </w:p>
    <w:p w:rsidR="00A25D7D" w:rsidRPr="00A25D7D" w:rsidP="00A25D7D">
      <w:pPr>
        <w:spacing w:line="269" w:lineRule="auto"/>
        <w:ind w:left="312"/>
        <w:rPr>
          <w:rFonts w:eastAsia="Calibri"/>
          <w:rtl/>
        </w:rPr>
      </w:pPr>
    </w:p>
    <w:p w:rsidR="00A25D7D" w:rsidRPr="00A25D7D" w:rsidP="00A25D7D">
      <w:pPr>
        <w:spacing w:line="269" w:lineRule="auto"/>
        <w:ind w:left="312"/>
        <w:rPr>
          <w:rFonts w:eastAsia="Calibri"/>
          <w:rtl/>
        </w:rPr>
      </w:pPr>
      <w:r w:rsidRPr="00A25D7D">
        <w:rPr>
          <w:rFonts w:eastAsia="Calibri" w:hint="cs"/>
          <w:rtl/>
        </w:rPr>
        <w:t>מינהלת הגמלאות מסרה בתשובתה כי "</w:t>
      </w:r>
      <w:r w:rsidRPr="00A25D7D">
        <w:rPr>
          <w:rFonts w:eastAsia="Calibri"/>
          <w:rtl/>
        </w:rPr>
        <w:t>לאור רגישות הנושא</w:t>
      </w:r>
      <w:r w:rsidRPr="00A25D7D">
        <w:rPr>
          <w:rFonts w:eastAsia="Calibri" w:hint="cs"/>
          <w:rtl/>
        </w:rPr>
        <w:t xml:space="preserve"> </w:t>
      </w:r>
      <w:r w:rsidRPr="00A25D7D">
        <w:rPr>
          <w:rFonts w:eastAsia="Calibri"/>
          <w:rtl/>
        </w:rPr>
        <w:t>ומורכבותו, המינהלת החלה בביקורת מעמיקה עם ליווי של הלשכה המשפטית. הבדיקה החלה להתבצע בפעימות,</w:t>
      </w:r>
      <w:r w:rsidRPr="00A25D7D">
        <w:rPr>
          <w:rFonts w:eastAsia="Calibri" w:hint="cs"/>
          <w:rtl/>
        </w:rPr>
        <w:t xml:space="preserve"> </w:t>
      </w:r>
      <w:r w:rsidRPr="00A25D7D">
        <w:rPr>
          <w:rFonts w:eastAsia="Calibri"/>
          <w:rtl/>
        </w:rPr>
        <w:t>והמידע שהתקבל מהיתומים בפעימה הראשונה נבחן בוועדות ההיגוי. בהתאם להסתמכות רבת השנים, הוחלט כי</w:t>
      </w:r>
      <w:r w:rsidRPr="00A25D7D">
        <w:rPr>
          <w:rFonts w:eastAsia="Calibri" w:hint="cs"/>
          <w:rtl/>
        </w:rPr>
        <w:t xml:space="preserve"> </w:t>
      </w:r>
      <w:r w:rsidRPr="00A25D7D">
        <w:rPr>
          <w:rFonts w:eastAsia="Calibri"/>
          <w:rtl/>
        </w:rPr>
        <w:t>לא ניתן להפסיק את תשלום קצבאות היתומים והזכאות נשארה על כנה.</w:t>
      </w:r>
      <w:r w:rsidRPr="00A25D7D">
        <w:rPr>
          <w:rFonts w:eastAsia="Calibri" w:hint="cs"/>
          <w:rtl/>
        </w:rPr>
        <w:t xml:space="preserve"> </w:t>
      </w:r>
      <w:r w:rsidRPr="00A25D7D">
        <w:rPr>
          <w:rFonts w:eastAsia="Calibri"/>
          <w:rtl/>
        </w:rPr>
        <w:t>בהתאם לכך, הוחלט לסיים את הביקורת בנושא שבוצעה רק עבור הפעימה הראשונה של היתומים</w:t>
      </w:r>
      <w:r w:rsidRPr="00A25D7D">
        <w:rPr>
          <w:rFonts w:eastAsia="Calibri" w:hint="cs"/>
          <w:rtl/>
        </w:rPr>
        <w:t xml:space="preserve">... </w:t>
      </w:r>
      <w:r w:rsidRPr="00A25D7D">
        <w:rPr>
          <w:rFonts w:eastAsia="Calibri"/>
          <w:rtl/>
        </w:rPr>
        <w:t>בנוסף, קיימת טיוטה לתיקון חקיקה שצפויה לשנות את אופן בחינת הזכאות לקבלת קצבת שארים</w:t>
      </w:r>
      <w:r w:rsidRPr="00A25D7D">
        <w:rPr>
          <w:rFonts w:eastAsia="Calibri" w:hint="cs"/>
          <w:rtl/>
        </w:rPr>
        <w:t>"</w:t>
      </w:r>
      <w:r w:rsidRPr="00A25D7D">
        <w:rPr>
          <w:rFonts w:eastAsia="Calibri"/>
          <w:rtl/>
        </w:rPr>
        <w:t>.</w:t>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P="00A25D7D">
      <w:pPr>
        <w:spacing w:line="269" w:lineRule="auto"/>
        <w:ind w:left="312"/>
        <w:rPr>
          <w:rFonts w:eastAsia="Calibri"/>
          <w:b/>
          <w:bCs/>
          <w:rtl/>
        </w:rPr>
      </w:pPr>
      <w:r w:rsidRPr="00A25D7D">
        <w:rPr>
          <w:rFonts w:eastAsia="Calibri" w:hint="eastAsia"/>
          <w:b/>
          <w:bCs/>
          <w:rtl/>
        </w:rPr>
        <w:t>מומלץ</w:t>
      </w:r>
      <w:r w:rsidRPr="00A25D7D">
        <w:rPr>
          <w:rFonts w:eastAsia="Calibri"/>
          <w:b/>
          <w:bCs/>
          <w:rtl/>
        </w:rPr>
        <w:t xml:space="preserve"> </w:t>
      </w:r>
      <w:r w:rsidRPr="00A25D7D">
        <w:rPr>
          <w:rFonts w:eastAsia="Calibri" w:hint="eastAsia"/>
          <w:b/>
          <w:bCs/>
          <w:rtl/>
        </w:rPr>
        <w:t>למינהלת</w:t>
      </w:r>
      <w:r w:rsidRPr="00A25D7D">
        <w:rPr>
          <w:rFonts w:eastAsia="Calibri" w:hint="cs"/>
          <w:b/>
          <w:bCs/>
          <w:rtl/>
        </w:rPr>
        <w:t xml:space="preserve"> הגמלאות ומשרד האוצר לבחון את הצורך בהסדרה משפטית או תיקון לחקיקה בעניין הגדרת "יתומים שאינם עומדים ברשות עצמם". </w:t>
      </w:r>
    </w:p>
    <w:p w:rsidR="003C6182" w:rsidRPr="00A25D7D" w:rsidP="00A25D7D">
      <w:pPr>
        <w:spacing w:line="269" w:lineRule="auto"/>
        <w:ind w:left="312"/>
        <w:rPr>
          <w:rFonts w:eastAsia="Calibri"/>
          <w:b/>
          <w:bCs/>
          <w:rtl/>
        </w:rPr>
      </w:pPr>
    </w:p>
    <w:p w:rsidR="00A25D7D" w:rsidRPr="00A25D7D" w:rsidP="00A25D7D">
      <w:pPr>
        <w:spacing w:line="269" w:lineRule="auto"/>
        <w:ind w:left="312"/>
        <w:rPr>
          <w:rFonts w:eastAsia="Calibri"/>
          <w:b/>
          <w:bCs/>
          <w:rtl/>
        </w:rPr>
      </w:pPr>
    </w:p>
    <w:p w:rsidR="00A25D7D" w:rsidRPr="00A25D7D" w:rsidP="00A25D7D">
      <w:pPr>
        <w:keepNext/>
        <w:keepLines/>
        <w:spacing w:line="269" w:lineRule="auto"/>
        <w:outlineLvl w:val="2"/>
        <w:rPr>
          <w:rFonts w:eastAsia="Times New Roman"/>
          <w:bCs/>
          <w:szCs w:val="28"/>
          <w:u w:val="single"/>
          <w:rtl/>
        </w:rPr>
      </w:pPr>
      <w:r w:rsidRPr="00A25D7D">
        <w:rPr>
          <w:rFonts w:eastAsia="Times New Roman" w:hint="eastAsia"/>
          <w:bCs/>
          <w:szCs w:val="28"/>
          <w:u w:val="single"/>
          <w:rtl/>
        </w:rPr>
        <w:t>התמודדות</w:t>
      </w:r>
      <w:r w:rsidRPr="00A25D7D">
        <w:rPr>
          <w:rFonts w:eastAsia="Times New Roman"/>
          <w:bCs/>
          <w:szCs w:val="28"/>
          <w:u w:val="single"/>
          <w:rtl/>
        </w:rPr>
        <w:t xml:space="preserve"> מינהלת הגמלאות עם סוגיות מקצועיות</w:t>
      </w:r>
    </w:p>
    <w:p w:rsidR="00A25D7D" w:rsidRPr="00A25D7D" w:rsidP="00A25D7D">
      <w:pPr>
        <w:spacing w:line="269" w:lineRule="auto"/>
        <w:ind w:left="-567"/>
        <w:rPr>
          <w:rFonts w:eastAsia="Calibri"/>
          <w:szCs w:val="20"/>
          <w:rtl/>
        </w:rPr>
      </w:pPr>
    </w:p>
    <w:p w:rsidR="00A25D7D" w:rsidRPr="00A25D7D" w:rsidP="00A25D7D">
      <w:pPr>
        <w:keepNext/>
        <w:keepLines/>
        <w:spacing w:line="269" w:lineRule="auto"/>
        <w:outlineLvl w:val="3"/>
        <w:rPr>
          <w:rFonts w:eastAsia="Times New Roman"/>
          <w:bCs/>
          <w:szCs w:val="26"/>
          <w:rtl/>
        </w:rPr>
      </w:pPr>
      <w:r w:rsidRPr="00A25D7D">
        <w:rPr>
          <w:rFonts w:eastAsia="Times New Roman" w:hint="eastAsia"/>
          <w:bCs/>
          <w:szCs w:val="26"/>
          <w:rtl/>
        </w:rPr>
        <w:t>הסכם</w:t>
      </w:r>
      <w:r w:rsidRPr="00A25D7D">
        <w:rPr>
          <w:rFonts w:eastAsia="Times New Roman"/>
          <w:bCs/>
          <w:szCs w:val="26"/>
          <w:rtl/>
        </w:rPr>
        <w:t xml:space="preserve"> </w:t>
      </w:r>
      <w:r w:rsidRPr="00A25D7D">
        <w:rPr>
          <w:rFonts w:eastAsia="Times New Roman" w:hint="eastAsia"/>
          <w:bCs/>
          <w:szCs w:val="26"/>
          <w:rtl/>
        </w:rPr>
        <w:t>רציפות</w:t>
      </w:r>
      <w:r w:rsidRPr="00A25D7D">
        <w:rPr>
          <w:rFonts w:eastAsia="Times New Roman"/>
          <w:bCs/>
          <w:szCs w:val="26"/>
          <w:rtl/>
        </w:rPr>
        <w:t xml:space="preserve"> </w:t>
      </w:r>
      <w:r w:rsidRPr="00A25D7D">
        <w:rPr>
          <w:rFonts w:eastAsia="Times New Roman" w:hint="eastAsia"/>
          <w:bCs/>
          <w:szCs w:val="26"/>
          <w:rtl/>
        </w:rPr>
        <w:t>זכויות</w:t>
      </w:r>
      <w:r w:rsidRPr="00A25D7D">
        <w:rPr>
          <w:rFonts w:eastAsia="Times New Roman" w:hint="cs"/>
          <w:bCs/>
          <w:szCs w:val="26"/>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חלק מהגמלאים</w:t>
      </w:r>
      <w:r w:rsidRPr="00A25D7D">
        <w:rPr>
          <w:rFonts w:eastAsia="Calibri"/>
          <w:rtl/>
        </w:rPr>
        <w:t xml:space="preserve"> </w:t>
      </w:r>
      <w:r w:rsidRPr="00A25D7D">
        <w:rPr>
          <w:rFonts w:eastAsia="Calibri" w:hint="eastAsia"/>
          <w:rtl/>
        </w:rPr>
        <w:t>היו</w:t>
      </w:r>
      <w:r w:rsidRPr="00A25D7D">
        <w:rPr>
          <w:rFonts w:eastAsia="Calibri"/>
          <w:rtl/>
        </w:rPr>
        <w:t xml:space="preserve"> </w:t>
      </w:r>
      <w:r w:rsidRPr="00A25D7D">
        <w:rPr>
          <w:rFonts w:eastAsia="Calibri" w:hint="eastAsia"/>
          <w:rtl/>
        </w:rPr>
        <w:t>מבוטחים</w:t>
      </w:r>
      <w:r w:rsidRPr="00A25D7D">
        <w:rPr>
          <w:rFonts w:eastAsia="Calibri"/>
          <w:rtl/>
        </w:rPr>
        <w:t xml:space="preserve"> </w:t>
      </w:r>
      <w:r w:rsidRPr="00A25D7D">
        <w:rPr>
          <w:rFonts w:eastAsia="Calibri" w:hint="eastAsia"/>
          <w:rtl/>
        </w:rPr>
        <w:t>בקרנות</w:t>
      </w:r>
      <w:r w:rsidRPr="00A25D7D">
        <w:rPr>
          <w:rFonts w:eastAsia="Calibri"/>
          <w:rtl/>
        </w:rPr>
        <w:t xml:space="preserve"> </w:t>
      </w:r>
      <w:r w:rsidRPr="00A25D7D">
        <w:rPr>
          <w:rFonts w:eastAsia="Calibri" w:hint="eastAsia"/>
          <w:rtl/>
        </w:rPr>
        <w:t>פנסיה</w:t>
      </w:r>
      <w:r w:rsidRPr="00A25D7D">
        <w:rPr>
          <w:rFonts w:eastAsia="Calibri"/>
          <w:rtl/>
        </w:rPr>
        <w:t xml:space="preserve"> </w:t>
      </w:r>
      <w:r w:rsidRPr="00A25D7D">
        <w:rPr>
          <w:rFonts w:eastAsia="Calibri" w:hint="eastAsia"/>
          <w:rtl/>
        </w:rPr>
        <w:t>ותיקות</w:t>
      </w:r>
      <w:r w:rsidRPr="00A25D7D">
        <w:rPr>
          <w:rFonts w:eastAsia="Calibri"/>
          <w:rtl/>
        </w:rPr>
        <w:t xml:space="preserve"> </w:t>
      </w:r>
      <w:r w:rsidRPr="00A25D7D">
        <w:rPr>
          <w:rFonts w:eastAsia="Calibri" w:hint="eastAsia"/>
          <w:rtl/>
        </w:rPr>
        <w:t>ועברו</w:t>
      </w:r>
      <w:r w:rsidRPr="00A25D7D">
        <w:rPr>
          <w:rFonts w:eastAsia="Calibri"/>
          <w:rtl/>
        </w:rPr>
        <w:t xml:space="preserve"> </w:t>
      </w:r>
      <w:r w:rsidRPr="00A25D7D">
        <w:rPr>
          <w:rFonts w:eastAsia="Calibri" w:hint="eastAsia"/>
          <w:rtl/>
        </w:rPr>
        <w:t>לעבוד</w:t>
      </w:r>
      <w:r w:rsidRPr="00A25D7D">
        <w:rPr>
          <w:rFonts w:eastAsia="Calibri"/>
          <w:rtl/>
        </w:rPr>
        <w:t xml:space="preserve"> </w:t>
      </w:r>
      <w:r w:rsidRPr="00A25D7D">
        <w:rPr>
          <w:rFonts w:eastAsia="Calibri" w:hint="eastAsia"/>
          <w:rtl/>
        </w:rPr>
        <w:t>בשירות</w:t>
      </w:r>
      <w:r w:rsidRPr="00A25D7D">
        <w:rPr>
          <w:rFonts w:eastAsia="Calibri"/>
          <w:rtl/>
        </w:rPr>
        <w:t xml:space="preserve"> </w:t>
      </w:r>
      <w:r w:rsidRPr="00A25D7D">
        <w:rPr>
          <w:rFonts w:eastAsia="Calibri" w:hint="eastAsia"/>
          <w:rtl/>
        </w:rPr>
        <w:t>המדינה</w:t>
      </w:r>
      <w:r w:rsidRPr="00A25D7D">
        <w:rPr>
          <w:rFonts w:eastAsia="Calibri" w:hint="cs"/>
          <w:rtl/>
        </w:rPr>
        <w:t xml:space="preserve">. </w:t>
      </w:r>
      <w:r w:rsidRPr="00A25D7D">
        <w:rPr>
          <w:rFonts w:eastAsia="Calibri" w:hint="eastAsia"/>
          <w:rtl/>
        </w:rPr>
        <w:t>לצורך</w:t>
      </w:r>
      <w:r w:rsidRPr="00A25D7D">
        <w:rPr>
          <w:rFonts w:eastAsia="Calibri"/>
          <w:rtl/>
        </w:rPr>
        <w:t xml:space="preserve"> הסדרת רציפות </w:t>
      </w:r>
      <w:r w:rsidRPr="00A25D7D">
        <w:rPr>
          <w:rFonts w:eastAsia="Calibri" w:hint="eastAsia"/>
          <w:rtl/>
        </w:rPr>
        <w:t>זכויות</w:t>
      </w:r>
      <w:r w:rsidRPr="00A25D7D">
        <w:rPr>
          <w:rFonts w:eastAsia="Calibri"/>
          <w:rtl/>
        </w:rPr>
        <w:t xml:space="preserve"> הקצבה </w:t>
      </w:r>
      <w:r w:rsidRPr="00A25D7D">
        <w:rPr>
          <w:rFonts w:eastAsia="Calibri" w:hint="eastAsia"/>
          <w:rtl/>
        </w:rPr>
        <w:t>של</w:t>
      </w:r>
      <w:r w:rsidRPr="00A25D7D">
        <w:rPr>
          <w:rFonts w:eastAsia="Calibri"/>
          <w:rtl/>
        </w:rPr>
        <w:t xml:space="preserve"> עובדים אלו </w:t>
      </w:r>
      <w:r w:rsidRPr="00A25D7D">
        <w:rPr>
          <w:rFonts w:eastAsia="Calibri" w:hint="eastAsia"/>
          <w:rtl/>
        </w:rPr>
        <w:t>נחתם</w:t>
      </w:r>
      <w:r w:rsidRPr="00A25D7D">
        <w:rPr>
          <w:rFonts w:eastAsia="Calibri"/>
          <w:rtl/>
        </w:rPr>
        <w:t xml:space="preserve"> </w:t>
      </w:r>
      <w:r w:rsidRPr="00A25D7D">
        <w:rPr>
          <w:rFonts w:eastAsia="Calibri" w:hint="cs"/>
          <w:rtl/>
        </w:rPr>
        <w:t xml:space="preserve">בשנת 1973 </w:t>
      </w:r>
      <w:r w:rsidRPr="00A25D7D">
        <w:rPr>
          <w:rFonts w:eastAsia="Calibri" w:hint="eastAsia"/>
          <w:rtl/>
        </w:rPr>
        <w:t>הסכם</w:t>
      </w:r>
      <w:r>
        <w:rPr>
          <w:rFonts w:eastAsia="Calibri"/>
          <w:vertAlign w:val="superscript"/>
          <w:rtl/>
        </w:rPr>
        <w:footnoteReference w:id="45"/>
      </w:r>
      <w:r w:rsidRPr="00A25D7D">
        <w:rPr>
          <w:rFonts w:eastAsia="Calibri" w:hint="cs"/>
          <w:rtl/>
        </w:rPr>
        <w:t xml:space="preserve"> </w:t>
      </w:r>
      <w:r w:rsidRPr="00A25D7D">
        <w:rPr>
          <w:rFonts w:eastAsia="Calibri" w:hint="eastAsia"/>
          <w:rtl/>
        </w:rPr>
        <w:t>בין</w:t>
      </w:r>
      <w:r w:rsidRPr="00A25D7D">
        <w:rPr>
          <w:rFonts w:eastAsia="Calibri"/>
          <w:rtl/>
        </w:rPr>
        <w:t xml:space="preserve"> </w:t>
      </w:r>
      <w:r w:rsidRPr="00A25D7D">
        <w:rPr>
          <w:rFonts w:eastAsia="Calibri" w:hint="eastAsia"/>
          <w:rtl/>
        </w:rPr>
        <w:t>המדינה</w:t>
      </w:r>
      <w:r w:rsidRPr="00A25D7D">
        <w:rPr>
          <w:rFonts w:eastAsia="Calibri"/>
          <w:rtl/>
        </w:rPr>
        <w:t xml:space="preserve"> </w:t>
      </w:r>
      <w:r w:rsidRPr="00A25D7D">
        <w:rPr>
          <w:rFonts w:eastAsia="Calibri" w:hint="eastAsia"/>
          <w:rtl/>
        </w:rPr>
        <w:t>לבין</w:t>
      </w:r>
      <w:r w:rsidRPr="00A25D7D">
        <w:rPr>
          <w:rFonts w:eastAsia="Calibri"/>
          <w:rtl/>
        </w:rPr>
        <w:t xml:space="preserve"> </w:t>
      </w:r>
      <w:r w:rsidRPr="00A25D7D">
        <w:rPr>
          <w:rFonts w:eastAsia="Calibri" w:hint="eastAsia"/>
          <w:rtl/>
        </w:rPr>
        <w:t>קרנות</w:t>
      </w:r>
      <w:r w:rsidRPr="00A25D7D">
        <w:rPr>
          <w:rFonts w:eastAsia="Calibri"/>
          <w:rtl/>
        </w:rPr>
        <w:t xml:space="preserve"> </w:t>
      </w:r>
      <w:r w:rsidRPr="00A25D7D">
        <w:rPr>
          <w:rFonts w:eastAsia="Calibri" w:hint="eastAsia"/>
          <w:rtl/>
        </w:rPr>
        <w:t>הפנסיה</w:t>
      </w:r>
      <w:r w:rsidRPr="00A25D7D">
        <w:rPr>
          <w:rFonts w:eastAsia="Calibri"/>
          <w:rtl/>
        </w:rPr>
        <w:t xml:space="preserve"> </w:t>
      </w:r>
      <w:r w:rsidRPr="00A25D7D">
        <w:rPr>
          <w:rFonts w:eastAsia="Calibri" w:hint="eastAsia"/>
          <w:rtl/>
        </w:rPr>
        <w:t>הוותיקות המבטיח</w:t>
      </w:r>
      <w:r w:rsidRPr="00A25D7D">
        <w:rPr>
          <w:rFonts w:eastAsia="Calibri"/>
          <w:rtl/>
        </w:rPr>
        <w:t xml:space="preserve"> </w:t>
      </w:r>
      <w:r w:rsidRPr="00A25D7D">
        <w:rPr>
          <w:rFonts w:eastAsia="Calibri" w:hint="eastAsia"/>
          <w:rtl/>
        </w:rPr>
        <w:t>רציפות</w:t>
      </w:r>
      <w:r w:rsidRPr="00A25D7D">
        <w:rPr>
          <w:rFonts w:eastAsia="Calibri"/>
          <w:rtl/>
        </w:rPr>
        <w:t xml:space="preserve"> </w:t>
      </w:r>
      <w:r w:rsidRPr="00A25D7D">
        <w:rPr>
          <w:rFonts w:eastAsia="Calibri" w:hint="eastAsia"/>
          <w:rtl/>
        </w:rPr>
        <w:t>בזכויות</w:t>
      </w:r>
      <w:r w:rsidRPr="00A25D7D">
        <w:rPr>
          <w:rFonts w:eastAsia="Calibri" w:hint="cs"/>
          <w:rtl/>
        </w:rPr>
        <w:t xml:space="preserve"> (להלן - הסכם הרציפות)</w:t>
      </w:r>
      <w:r w:rsidRPr="00A25D7D">
        <w:rPr>
          <w:rFonts w:eastAsia="Calibri"/>
          <w:rtl/>
        </w:rPr>
        <w:t xml:space="preserve">. בהסכם </w:t>
      </w:r>
      <w:r w:rsidRPr="00A25D7D">
        <w:rPr>
          <w:rFonts w:eastAsia="Calibri" w:hint="eastAsia"/>
          <w:rtl/>
        </w:rPr>
        <w:t>הרציפות</w:t>
      </w:r>
      <w:r w:rsidRPr="00A25D7D">
        <w:rPr>
          <w:rFonts w:eastAsia="Calibri"/>
          <w:rtl/>
        </w:rPr>
        <w:t xml:space="preserve"> נקבע כי הקצבה </w:t>
      </w:r>
      <w:r w:rsidRPr="00A25D7D">
        <w:rPr>
          <w:rFonts w:eastAsia="Calibri" w:hint="cs"/>
          <w:rtl/>
        </w:rPr>
        <w:t xml:space="preserve">תורכב </w:t>
      </w:r>
      <w:r w:rsidRPr="00A25D7D">
        <w:rPr>
          <w:rFonts w:eastAsia="Calibri"/>
          <w:rtl/>
        </w:rPr>
        <w:t>מ</w:t>
      </w:r>
      <w:r w:rsidRPr="00A25D7D">
        <w:rPr>
          <w:rFonts w:eastAsia="Calibri" w:hint="cs"/>
          <w:rtl/>
        </w:rPr>
        <w:t xml:space="preserve">סך </w:t>
      </w:r>
      <w:r w:rsidRPr="00A25D7D">
        <w:rPr>
          <w:rFonts w:eastAsia="Calibri"/>
          <w:rtl/>
        </w:rPr>
        <w:t>הקצבה בעבור שירותו</w:t>
      </w:r>
      <w:r w:rsidRPr="00A25D7D">
        <w:rPr>
          <w:rFonts w:eastAsia="Calibri" w:hint="cs"/>
          <w:rtl/>
        </w:rPr>
        <w:t xml:space="preserve"> של העובד</w:t>
      </w:r>
      <w:r w:rsidRPr="00A25D7D">
        <w:rPr>
          <w:rFonts w:eastAsia="Calibri"/>
          <w:rtl/>
        </w:rPr>
        <w:t xml:space="preserve"> </w:t>
      </w:r>
      <w:r w:rsidRPr="00A25D7D">
        <w:rPr>
          <w:rFonts w:eastAsia="Calibri" w:hint="cs"/>
          <w:rtl/>
        </w:rPr>
        <w:t>בגוף</w:t>
      </w:r>
      <w:r w:rsidRPr="00A25D7D">
        <w:rPr>
          <w:rFonts w:eastAsia="Calibri"/>
          <w:rtl/>
        </w:rPr>
        <w:t xml:space="preserve"> ו</w:t>
      </w:r>
      <w:r w:rsidRPr="00A25D7D">
        <w:rPr>
          <w:rFonts w:eastAsia="Calibri" w:hint="cs"/>
          <w:rtl/>
        </w:rPr>
        <w:t>מ</w:t>
      </w:r>
      <w:r w:rsidRPr="00A25D7D">
        <w:rPr>
          <w:rFonts w:eastAsia="Calibri"/>
          <w:rtl/>
        </w:rPr>
        <w:t xml:space="preserve">הקצבה המגיעה לו בעבור </w:t>
      </w:r>
      <w:r w:rsidRPr="00A25D7D">
        <w:rPr>
          <w:rFonts w:eastAsia="Calibri" w:hint="cs"/>
          <w:rtl/>
        </w:rPr>
        <w:t>עבודתו</w:t>
      </w:r>
      <w:r w:rsidRPr="00A25D7D">
        <w:rPr>
          <w:rFonts w:eastAsia="Calibri"/>
          <w:rtl/>
        </w:rPr>
        <w:t xml:space="preserve"> </w:t>
      </w:r>
      <w:r w:rsidRPr="00A25D7D">
        <w:rPr>
          <w:rFonts w:eastAsia="Calibri" w:hint="cs"/>
          <w:rtl/>
        </w:rPr>
        <w:t>בשירות המדינה</w:t>
      </w:r>
      <w:r>
        <w:rPr>
          <w:rFonts w:eastAsia="Calibri"/>
          <w:vertAlign w:val="superscript"/>
          <w:rtl/>
        </w:rPr>
        <w:footnoteReference w:id="46"/>
      </w:r>
      <w:r w:rsidRPr="00A25D7D">
        <w:rPr>
          <w:rFonts w:eastAsia="Calibri" w:hint="cs"/>
          <w:rtl/>
        </w:rPr>
        <w:t xml:space="preserve">. עוד נקבע כי </w:t>
      </w:r>
      <w:r w:rsidRPr="00A25D7D">
        <w:rPr>
          <w:rFonts w:eastAsia="Calibri"/>
          <w:rtl/>
        </w:rPr>
        <w:t xml:space="preserve">לצורך רציפות זכויות הקצבה יובאו בחשבון תקופות שירותו של עובד </w:t>
      </w:r>
      <w:r w:rsidRPr="00A25D7D">
        <w:rPr>
          <w:rFonts w:eastAsia="Calibri" w:hint="eastAsia"/>
          <w:rtl/>
        </w:rPr>
        <w:t>שעזב</w:t>
      </w:r>
      <w:r w:rsidRPr="00A25D7D">
        <w:rPr>
          <w:rFonts w:eastAsia="Calibri"/>
          <w:rtl/>
        </w:rPr>
        <w:t xml:space="preserve"> </w:t>
      </w:r>
      <w:r w:rsidRPr="00A25D7D">
        <w:rPr>
          <w:rFonts w:eastAsia="Calibri" w:hint="eastAsia"/>
          <w:rtl/>
        </w:rPr>
        <w:t>גוף</w:t>
      </w:r>
      <w:r w:rsidRPr="00A25D7D">
        <w:rPr>
          <w:rFonts w:eastAsia="Calibri" w:hint="cs"/>
          <w:rtl/>
        </w:rPr>
        <w:t xml:space="preserve"> כאמור</w:t>
      </w:r>
      <w:r w:rsidRPr="00A25D7D">
        <w:rPr>
          <w:rFonts w:eastAsia="Calibri"/>
          <w:rtl/>
        </w:rPr>
        <w:t xml:space="preserve"> והחל לעבוד בשירות המדינה. </w:t>
      </w:r>
      <w:r w:rsidRPr="00A25D7D">
        <w:rPr>
          <w:rFonts w:eastAsia="Calibri" w:hint="eastAsia"/>
          <w:rtl/>
        </w:rPr>
        <w:t>הקצבה</w:t>
      </w:r>
      <w:r w:rsidRPr="00A25D7D">
        <w:rPr>
          <w:rFonts w:eastAsia="Calibri"/>
          <w:rtl/>
        </w:rPr>
        <w:t xml:space="preserve"> תשולם על ידי הגוף </w:t>
      </w:r>
      <w:r w:rsidRPr="00A25D7D">
        <w:rPr>
          <w:rFonts w:eastAsia="Calibri" w:hint="cs"/>
          <w:rtl/>
        </w:rPr>
        <w:t>ש</w:t>
      </w:r>
      <w:r w:rsidRPr="00A25D7D">
        <w:rPr>
          <w:rFonts w:eastAsia="Calibri"/>
          <w:rtl/>
        </w:rPr>
        <w:t xml:space="preserve">בו </w:t>
      </w:r>
      <w:r w:rsidRPr="00A25D7D">
        <w:rPr>
          <w:rFonts w:eastAsia="Calibri" w:hint="cs"/>
          <w:rtl/>
        </w:rPr>
        <w:t xml:space="preserve">היה </w:t>
      </w:r>
      <w:r w:rsidRPr="00A25D7D">
        <w:rPr>
          <w:rFonts w:eastAsia="Calibri"/>
          <w:rtl/>
        </w:rPr>
        <w:t>העובד</w:t>
      </w:r>
      <w:r w:rsidRPr="00A25D7D">
        <w:rPr>
          <w:rFonts w:eastAsia="Calibri" w:hint="cs"/>
          <w:rtl/>
        </w:rPr>
        <w:t xml:space="preserve"> מבוטח</w:t>
      </w:r>
      <w:r w:rsidRPr="00A25D7D">
        <w:rPr>
          <w:rFonts w:eastAsia="Calibri"/>
          <w:rtl/>
        </w:rPr>
        <w:t xml:space="preserve"> ערב פרישתו</w:t>
      </w:r>
      <w:r w:rsidRPr="00A25D7D">
        <w:rPr>
          <w:rFonts w:eastAsia="Calibri" w:hint="cs"/>
          <w:rtl/>
        </w:rPr>
        <w:t>, ו</w:t>
      </w:r>
      <w:r w:rsidRPr="00A25D7D">
        <w:rPr>
          <w:rFonts w:eastAsia="Calibri"/>
          <w:rtl/>
        </w:rPr>
        <w:t xml:space="preserve">הגוף הקודם יעביר </w:t>
      </w:r>
      <w:r w:rsidRPr="00A25D7D">
        <w:rPr>
          <w:rFonts w:eastAsia="Calibri" w:hint="cs"/>
          <w:rtl/>
        </w:rPr>
        <w:t>לגוף</w:t>
      </w:r>
      <w:r w:rsidRPr="00A25D7D">
        <w:rPr>
          <w:rFonts w:eastAsia="Calibri"/>
          <w:rtl/>
        </w:rPr>
        <w:t xml:space="preserve"> </w:t>
      </w:r>
      <w:r w:rsidRPr="00A25D7D">
        <w:rPr>
          <w:rFonts w:eastAsia="Calibri" w:hint="eastAsia"/>
          <w:rtl/>
        </w:rPr>
        <w:t>המשלם</w:t>
      </w:r>
      <w:r w:rsidRPr="00A25D7D">
        <w:rPr>
          <w:rFonts w:eastAsia="Calibri"/>
          <w:rtl/>
        </w:rPr>
        <w:t xml:space="preserve"> </w:t>
      </w:r>
      <w:r w:rsidRPr="00A25D7D">
        <w:rPr>
          <w:rFonts w:eastAsia="Calibri" w:hint="eastAsia"/>
          <w:rtl/>
        </w:rPr>
        <w:t>את</w:t>
      </w:r>
      <w:r w:rsidRPr="00A25D7D">
        <w:rPr>
          <w:rFonts w:eastAsia="Calibri"/>
          <w:rtl/>
        </w:rPr>
        <w:t xml:space="preserve"> </w:t>
      </w:r>
      <w:r w:rsidRPr="00A25D7D">
        <w:rPr>
          <w:rFonts w:eastAsia="Calibri" w:hint="eastAsia"/>
          <w:rtl/>
        </w:rPr>
        <w:t>הקצבה</w:t>
      </w:r>
      <w:r w:rsidRPr="00A25D7D">
        <w:rPr>
          <w:rFonts w:eastAsia="Calibri"/>
          <w:rtl/>
        </w:rPr>
        <w:t xml:space="preserve"> </w:t>
      </w:r>
      <w:r w:rsidRPr="00A25D7D">
        <w:rPr>
          <w:rFonts w:eastAsia="Calibri" w:hint="eastAsia"/>
          <w:rtl/>
        </w:rPr>
        <w:t>המגיעה</w:t>
      </w:r>
      <w:r w:rsidRPr="00A25D7D">
        <w:rPr>
          <w:rFonts w:eastAsia="Calibri"/>
          <w:rtl/>
        </w:rPr>
        <w:t xml:space="preserve"> </w:t>
      </w:r>
      <w:r w:rsidRPr="00A25D7D">
        <w:rPr>
          <w:rFonts w:eastAsia="Calibri" w:hint="eastAsia"/>
          <w:rtl/>
        </w:rPr>
        <w:t>לזכאי</w:t>
      </w:r>
      <w:r w:rsidRPr="00A25D7D">
        <w:rPr>
          <w:rFonts w:eastAsia="Calibri"/>
          <w:rtl/>
        </w:rPr>
        <w:t xml:space="preserve"> </w:t>
      </w:r>
      <w:r w:rsidRPr="00A25D7D">
        <w:rPr>
          <w:rFonts w:eastAsia="Calibri" w:hint="eastAsia"/>
          <w:rtl/>
        </w:rPr>
        <w:t>עקב</w:t>
      </w:r>
      <w:r w:rsidRPr="00A25D7D">
        <w:rPr>
          <w:rFonts w:eastAsia="Calibri"/>
          <w:rtl/>
        </w:rPr>
        <w:t xml:space="preserve"> </w:t>
      </w:r>
      <w:r w:rsidRPr="00A25D7D">
        <w:rPr>
          <w:rFonts w:eastAsia="Calibri" w:hint="eastAsia"/>
          <w:rtl/>
        </w:rPr>
        <w:t>השירות</w:t>
      </w:r>
      <w:r w:rsidRPr="00A25D7D">
        <w:rPr>
          <w:rFonts w:eastAsia="Calibri"/>
          <w:rtl/>
        </w:rPr>
        <w:t xml:space="preserve"> </w:t>
      </w:r>
      <w:r w:rsidRPr="00A25D7D">
        <w:rPr>
          <w:rFonts w:eastAsia="Calibri" w:hint="eastAsia"/>
          <w:rtl/>
        </w:rPr>
        <w:t>בו</w:t>
      </w:r>
      <w:r>
        <w:rPr>
          <w:rFonts w:eastAsia="Calibri"/>
          <w:vertAlign w:val="superscript"/>
          <w:rtl/>
        </w:rPr>
        <w:footnoteReference w:id="47"/>
      </w:r>
      <w:r w:rsidRPr="00A25D7D">
        <w:rPr>
          <w:rFonts w:eastAsia="Calibri" w:hint="cs"/>
          <w:rtl/>
        </w:rPr>
        <w:t>. 9,401</w:t>
      </w:r>
      <w:r w:rsidRPr="00A25D7D">
        <w:rPr>
          <w:rFonts w:eastAsia="Calibri"/>
          <w:rtl/>
        </w:rPr>
        <w:t xml:space="preserve"> גמלאים מקבלים קצבאות </w:t>
      </w:r>
      <w:r w:rsidRPr="00A25D7D">
        <w:rPr>
          <w:rFonts w:eastAsia="Calibri" w:hint="cs"/>
          <w:rtl/>
        </w:rPr>
        <w:t>ע</w:t>
      </w:r>
      <w:r w:rsidRPr="00A25D7D">
        <w:rPr>
          <w:rFonts w:eastAsia="Calibri"/>
          <w:rtl/>
        </w:rPr>
        <w:t>ל</w:t>
      </w:r>
      <w:r w:rsidRPr="00A25D7D">
        <w:rPr>
          <w:rFonts w:eastAsia="Calibri" w:hint="cs"/>
          <w:rtl/>
        </w:rPr>
        <w:t xml:space="preserve"> פי </w:t>
      </w:r>
      <w:r w:rsidRPr="00A25D7D">
        <w:rPr>
          <w:rFonts w:eastAsia="Calibri"/>
          <w:rtl/>
        </w:rPr>
        <w:t>הסכם הרציפות שנחתם בין המדינה לבין הקרנות הוותיקות</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בהתאם ל</w:t>
      </w:r>
      <w:r w:rsidRPr="00A25D7D">
        <w:rPr>
          <w:rFonts w:eastAsia="Calibri" w:hint="eastAsia"/>
          <w:rtl/>
        </w:rPr>
        <w:t>כך</w:t>
      </w:r>
      <w:r w:rsidRPr="00A25D7D">
        <w:rPr>
          <w:rFonts w:eastAsia="Calibri"/>
          <w:rtl/>
        </w:rPr>
        <w:t>, על פי הוראות הסכם הרציפות, בעת פרישתו של העובד משירות המדינה</w:t>
      </w:r>
      <w:r w:rsidRPr="00A25D7D">
        <w:rPr>
          <w:rFonts w:eastAsia="Calibri" w:hint="cs"/>
          <w:rtl/>
        </w:rPr>
        <w:t>,</w:t>
      </w:r>
      <w:r w:rsidRPr="00A25D7D">
        <w:rPr>
          <w:rFonts w:eastAsia="Calibri"/>
          <w:rtl/>
        </w:rPr>
        <w:t xml:space="preserve"> על הקרנות הוותיקות (</w:t>
      </w:r>
      <w:r w:rsidRPr="00A25D7D">
        <w:rPr>
          <w:rFonts w:eastAsia="Calibri" w:hint="cs"/>
          <w:rtl/>
        </w:rPr>
        <w:t>ש</w:t>
      </w:r>
      <w:r w:rsidRPr="00A25D7D">
        <w:rPr>
          <w:rFonts w:eastAsia="Calibri"/>
          <w:rtl/>
        </w:rPr>
        <w:t xml:space="preserve">בהן היה העובד מבוטח בתקופת עבודתו אצל מעסיקו הקודם) להשתתף על פי חלקן </w:t>
      </w:r>
      <w:r w:rsidRPr="00A25D7D">
        <w:rPr>
          <w:rFonts w:eastAsia="Calibri" w:hint="eastAsia"/>
          <w:rtl/>
        </w:rPr>
        <w:t>בסכום</w:t>
      </w:r>
      <w:r w:rsidRPr="00A25D7D">
        <w:rPr>
          <w:rFonts w:eastAsia="Calibri"/>
          <w:rtl/>
        </w:rPr>
        <w:t xml:space="preserve"> הקצבה המגיע למבוטח. </w:t>
      </w:r>
      <w:r w:rsidRPr="00A25D7D">
        <w:rPr>
          <w:rFonts w:eastAsia="Calibri" w:hint="cs"/>
          <w:rtl/>
        </w:rPr>
        <w:t>לפי הסכם הרציפות, מינהלת הגמלאות היא האחראית ליישומו.</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 xml:space="preserve">בשנת </w:t>
      </w:r>
      <w:r w:rsidRPr="00A25D7D">
        <w:rPr>
          <w:rFonts w:eastAsia="Calibri" w:hint="cs"/>
          <w:rtl/>
        </w:rPr>
        <w:t>2024</w:t>
      </w:r>
      <w:r w:rsidRPr="00A25D7D">
        <w:rPr>
          <w:rFonts w:eastAsia="Calibri"/>
          <w:rtl/>
        </w:rPr>
        <w:t xml:space="preserve"> </w:t>
      </w:r>
      <w:r w:rsidRPr="00A25D7D">
        <w:rPr>
          <w:rFonts w:eastAsia="Calibri" w:hint="cs"/>
          <w:rtl/>
        </w:rPr>
        <w:t xml:space="preserve">היה סך התשלומים שהועברו מהקרנות הוותיקות למינהלת הגמלאות 103.4 מיליון ש"ח. </w:t>
      </w:r>
    </w:p>
    <w:p w:rsidR="00A25D7D" w:rsidRPr="00A25D7D" w:rsidP="00A25D7D">
      <w:pPr>
        <w:spacing w:line="269" w:lineRule="auto"/>
        <w:rPr>
          <w:rFonts w:eastAsia="Calibri"/>
          <w:rtl/>
        </w:rPr>
      </w:pPr>
    </w:p>
    <w:p w:rsidR="00A25D7D" w:rsidRPr="00A25D7D" w:rsidP="00A25D7D">
      <w:pPr>
        <w:keepNext/>
        <w:keepLines/>
        <w:spacing w:line="269" w:lineRule="auto"/>
        <w:outlineLvl w:val="4"/>
        <w:rPr>
          <w:rFonts w:eastAsia="Times New Roman"/>
          <w:bCs/>
          <w:spacing w:val="40"/>
          <w:rtl/>
        </w:rPr>
      </w:pPr>
      <w:bookmarkStart w:id="29" w:name="_Hlk220585861"/>
      <w:r w:rsidRPr="00A25D7D">
        <w:rPr>
          <w:rFonts w:eastAsia="Times New Roman" w:hint="cs"/>
          <w:bCs/>
          <w:spacing w:val="40"/>
          <w:rtl/>
        </w:rPr>
        <w:t>הפחתת הקצבה כאשר שיעור הקצבה עולה על 70%</w:t>
      </w:r>
    </w:p>
    <w:bookmarkEnd w:id="29"/>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Pr>
      </w:pPr>
      <w:bookmarkStart w:id="30" w:name="_Hlk220585881"/>
      <w:r w:rsidRPr="00A25D7D">
        <w:rPr>
          <w:rFonts w:eastAsia="Calibri" w:hint="eastAsia"/>
          <w:rtl/>
        </w:rPr>
        <w:t>בהסכם</w:t>
      </w:r>
      <w:r w:rsidRPr="00A25D7D">
        <w:rPr>
          <w:rFonts w:eastAsia="Calibri"/>
          <w:rtl/>
        </w:rPr>
        <w:t xml:space="preserve"> הרציפות נקבע כי בכל מקרה לא יעלה שיעור הקצבה על </w:t>
      </w:r>
      <w:r w:rsidRPr="00A25D7D">
        <w:rPr>
          <w:rFonts w:eastAsia="Calibri" w:hint="cs"/>
          <w:rtl/>
        </w:rPr>
        <w:t>70%</w:t>
      </w:r>
      <w:r w:rsidRPr="00A25D7D">
        <w:rPr>
          <w:rFonts w:eastAsia="Calibri"/>
          <w:rtl/>
        </w:rPr>
        <w:t xml:space="preserve"> מהמשכורת הקובעת הגבוהה ביותר </w:t>
      </w:r>
      <w:r w:rsidRPr="00A25D7D">
        <w:rPr>
          <w:rFonts w:eastAsia="Calibri" w:hint="cs"/>
          <w:rtl/>
        </w:rPr>
        <w:t>כפי שנקבעה בגין שירותו ב</w:t>
      </w:r>
      <w:r w:rsidRPr="00A25D7D">
        <w:rPr>
          <w:rFonts w:eastAsia="Calibri"/>
          <w:rtl/>
        </w:rPr>
        <w:t>מדינה או בקרן שלפיה מש</w:t>
      </w:r>
      <w:r w:rsidRPr="00A25D7D">
        <w:rPr>
          <w:rFonts w:eastAsia="Calibri" w:hint="cs"/>
          <w:rtl/>
        </w:rPr>
        <w:t>ו</w:t>
      </w:r>
      <w:r w:rsidRPr="00A25D7D">
        <w:rPr>
          <w:rFonts w:eastAsia="Calibri"/>
          <w:rtl/>
        </w:rPr>
        <w:t>למת הקצבה</w:t>
      </w:r>
      <w:r w:rsidRPr="00A25D7D">
        <w:rPr>
          <w:rFonts w:eastAsia="Calibri" w:hint="cs"/>
          <w:rtl/>
        </w:rPr>
        <w:t>.</w:t>
      </w:r>
      <w:r w:rsidRPr="00A25D7D">
        <w:rPr>
          <w:rFonts w:eastAsia="Calibri"/>
          <w:rtl/>
        </w:rPr>
        <w:t xml:space="preserve"> במקרה </w:t>
      </w:r>
      <w:r w:rsidRPr="00A25D7D">
        <w:rPr>
          <w:rFonts w:eastAsia="Calibri" w:hint="cs"/>
          <w:rtl/>
        </w:rPr>
        <w:t>ש</w:t>
      </w:r>
      <w:r w:rsidRPr="00A25D7D">
        <w:rPr>
          <w:rFonts w:eastAsia="Calibri"/>
          <w:rtl/>
        </w:rPr>
        <w:t>בו ע</w:t>
      </w:r>
      <w:r w:rsidRPr="00A25D7D">
        <w:rPr>
          <w:rFonts w:eastAsia="Calibri" w:hint="cs"/>
          <w:rtl/>
        </w:rPr>
        <w:t>ו</w:t>
      </w:r>
      <w:r w:rsidRPr="00A25D7D">
        <w:rPr>
          <w:rFonts w:eastAsia="Calibri"/>
          <w:rtl/>
        </w:rPr>
        <w:t>לה</w:t>
      </w:r>
      <w:r w:rsidRPr="00A25D7D">
        <w:rPr>
          <w:rFonts w:eastAsia="Calibri" w:hint="cs"/>
          <w:rtl/>
        </w:rPr>
        <w:t xml:space="preserve"> </w:t>
      </w:r>
      <w:r w:rsidRPr="00A25D7D">
        <w:rPr>
          <w:rFonts w:eastAsia="Calibri"/>
          <w:rtl/>
        </w:rPr>
        <w:t xml:space="preserve">שיעור הקצבה על </w:t>
      </w:r>
      <w:r w:rsidRPr="00A25D7D">
        <w:rPr>
          <w:rFonts w:eastAsia="Calibri" w:hint="cs"/>
          <w:rtl/>
        </w:rPr>
        <w:t>70%</w:t>
      </w:r>
      <w:r w:rsidRPr="00A25D7D">
        <w:rPr>
          <w:rFonts w:eastAsia="Calibri"/>
          <w:rtl/>
        </w:rPr>
        <w:t xml:space="preserve"> מהמשכורת הקובעת, </w:t>
      </w:r>
      <w:r w:rsidRPr="00A25D7D">
        <w:rPr>
          <w:rFonts w:eastAsia="Calibri" w:hint="eastAsia"/>
          <w:rtl/>
        </w:rPr>
        <w:t>יופחת</w:t>
      </w:r>
      <w:r w:rsidRPr="00A25D7D">
        <w:rPr>
          <w:rFonts w:eastAsia="Calibri"/>
          <w:rtl/>
        </w:rPr>
        <w:t xml:space="preserve"> </w:t>
      </w:r>
      <w:r w:rsidRPr="00A25D7D">
        <w:rPr>
          <w:rFonts w:eastAsia="Calibri" w:hint="eastAsia"/>
          <w:rtl/>
        </w:rPr>
        <w:t>השיעור</w:t>
      </w:r>
      <w:r w:rsidRPr="00A25D7D">
        <w:rPr>
          <w:rFonts w:eastAsia="Calibri"/>
          <w:rtl/>
        </w:rPr>
        <w:t xml:space="preserve"> </w:t>
      </w:r>
      <w:r w:rsidRPr="00A25D7D">
        <w:rPr>
          <w:rFonts w:eastAsia="Calibri" w:hint="eastAsia"/>
          <w:rtl/>
        </w:rPr>
        <w:t>העודף</w:t>
      </w:r>
      <w:r w:rsidRPr="00A25D7D">
        <w:rPr>
          <w:rFonts w:eastAsia="Calibri"/>
          <w:rtl/>
        </w:rPr>
        <w:t xml:space="preserve"> </w:t>
      </w:r>
      <w:r w:rsidRPr="00A25D7D">
        <w:rPr>
          <w:rFonts w:eastAsia="Calibri" w:hint="eastAsia"/>
          <w:rtl/>
        </w:rPr>
        <w:t>מהקצבה</w:t>
      </w:r>
      <w:r w:rsidRPr="00A25D7D">
        <w:rPr>
          <w:rFonts w:eastAsia="Calibri"/>
          <w:rtl/>
        </w:rPr>
        <w:t xml:space="preserve"> </w:t>
      </w:r>
      <w:r w:rsidRPr="00A25D7D">
        <w:rPr>
          <w:rFonts w:eastAsia="Calibri" w:hint="eastAsia"/>
          <w:rtl/>
        </w:rPr>
        <w:t>המש</w:t>
      </w:r>
      <w:r w:rsidRPr="00A25D7D">
        <w:rPr>
          <w:rFonts w:eastAsia="Calibri" w:hint="cs"/>
          <w:rtl/>
        </w:rPr>
        <w:t>ו</w:t>
      </w:r>
      <w:r w:rsidRPr="00A25D7D">
        <w:rPr>
          <w:rFonts w:eastAsia="Calibri" w:hint="eastAsia"/>
          <w:rtl/>
        </w:rPr>
        <w:t>למת</w:t>
      </w:r>
      <w:r w:rsidRPr="00A25D7D">
        <w:rPr>
          <w:rFonts w:eastAsia="Calibri"/>
          <w:rtl/>
        </w:rPr>
        <w:t xml:space="preserve"> </w:t>
      </w:r>
      <w:r w:rsidRPr="00A25D7D">
        <w:rPr>
          <w:rFonts w:eastAsia="Calibri" w:hint="eastAsia"/>
          <w:rtl/>
        </w:rPr>
        <w:t>על</w:t>
      </w:r>
      <w:r w:rsidRPr="00A25D7D">
        <w:rPr>
          <w:rFonts w:eastAsia="Calibri"/>
          <w:rtl/>
        </w:rPr>
        <w:t xml:space="preserve"> </w:t>
      </w:r>
      <w:r w:rsidRPr="00A25D7D">
        <w:rPr>
          <w:rFonts w:eastAsia="Calibri" w:hint="eastAsia"/>
          <w:rtl/>
        </w:rPr>
        <w:t>ידי</w:t>
      </w:r>
      <w:r w:rsidRPr="00A25D7D">
        <w:rPr>
          <w:rFonts w:eastAsia="Calibri"/>
          <w:rtl/>
        </w:rPr>
        <w:t xml:space="preserve"> </w:t>
      </w:r>
      <w:r w:rsidRPr="00A25D7D">
        <w:rPr>
          <w:rFonts w:eastAsia="Calibri" w:hint="eastAsia"/>
          <w:rtl/>
        </w:rPr>
        <w:t>המדינה</w:t>
      </w:r>
      <w:bookmarkEnd w:id="30"/>
      <w:r>
        <w:rPr>
          <w:rFonts w:eastAsia="Calibri"/>
          <w:vertAlign w:val="superscript"/>
          <w:rtl/>
        </w:rPr>
        <w:footnoteReference w:id="48"/>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highlight w:val="yellow"/>
          <w:rtl/>
        </w:rPr>
      </w:pPr>
      <w:bookmarkStart w:id="31" w:name="_Hlk220585924"/>
      <w:r w:rsidRPr="00A25D7D">
        <w:rPr>
          <w:rFonts w:eastAsia="Calibri" w:hint="cs"/>
          <w:rtl/>
        </w:rPr>
        <w:t>באוקטובר 2022 ניתן בבית הדין לעבודה פסק הדין יחזקאל סידי</w:t>
      </w:r>
      <w:r>
        <w:rPr>
          <w:rFonts w:eastAsia="Calibri"/>
          <w:vertAlign w:val="superscript"/>
          <w:rtl/>
        </w:rPr>
        <w:footnoteReference w:id="49"/>
      </w:r>
      <w:r w:rsidRPr="00A25D7D">
        <w:rPr>
          <w:rFonts w:eastAsia="Calibri" w:hint="cs"/>
          <w:rtl/>
        </w:rPr>
        <w:t xml:space="preserve"> (להלן - פס"ד סידי). פסק דין זה עסק ביישום הסכם הרציפות</w:t>
      </w:r>
      <w:r w:rsidRPr="00A25D7D">
        <w:rPr>
          <w:rFonts w:eastAsia="Calibri"/>
          <w:rtl/>
        </w:rPr>
        <w:t xml:space="preserve"> במקרה שבו גמלאי עבד בגוף מבוטח עבר לעבוד בשירות המדינה וקיבל גמלה מהמדינה (כמוסד משלם) בהשתתפות קרן הפנסיה הוותיקה (כמוסד משתתף)</w:t>
      </w:r>
      <w:r w:rsidRPr="00A25D7D">
        <w:rPr>
          <w:rFonts w:eastAsia="Calibri" w:hint="cs"/>
          <w:rtl/>
        </w:rPr>
        <w:t>.</w:t>
      </w:r>
      <w:bookmarkEnd w:id="31"/>
      <w:r w:rsidRPr="00A25D7D">
        <w:rPr>
          <w:rFonts w:eastAsia="Calibri" w:hint="cs"/>
          <w:rtl/>
        </w:rPr>
        <w:t xml:space="preserve"> במקרה זה קרן הפנסיה הוותיקה הפחיתה את </w:t>
      </w:r>
      <w:r w:rsidRPr="00A25D7D">
        <w:rPr>
          <w:rFonts w:eastAsia="Calibri"/>
          <w:rtl/>
        </w:rPr>
        <w:t xml:space="preserve">שיעור השתתפותה </w:t>
      </w:r>
      <w:r w:rsidRPr="00A25D7D">
        <w:rPr>
          <w:rFonts w:eastAsia="Calibri" w:hint="cs"/>
          <w:rtl/>
        </w:rPr>
        <w:t>בקצבה</w:t>
      </w:r>
      <w:r w:rsidRPr="00A25D7D">
        <w:rPr>
          <w:rFonts w:eastAsia="Calibri"/>
          <w:rtl/>
        </w:rPr>
        <w:t xml:space="preserve"> ששולמה לגמלאי, וזאת בהתאם לתחשיב שערכה לפיו הגמלאי צבר זכאות כוללת </w:t>
      </w:r>
      <w:r w:rsidRPr="00A25D7D">
        <w:rPr>
          <w:rFonts w:eastAsia="Calibri" w:hint="cs"/>
          <w:rtl/>
        </w:rPr>
        <w:t>לקצבה</w:t>
      </w:r>
      <w:r w:rsidRPr="00A25D7D">
        <w:rPr>
          <w:rFonts w:eastAsia="Calibri"/>
          <w:rtl/>
        </w:rPr>
        <w:t xml:space="preserve"> העולה על 70% משהמשכורת הקובעת שחושבה על ידה</w:t>
      </w:r>
      <w:r w:rsidRPr="00A25D7D">
        <w:rPr>
          <w:rFonts w:eastAsia="Calibri" w:hint="cs"/>
          <w:rtl/>
        </w:rPr>
        <w:t>, לפי השכר הקובע אצלה</w:t>
      </w:r>
      <w:r w:rsidRPr="00A25D7D">
        <w:rPr>
          <w:rFonts w:eastAsia="Calibri"/>
          <w:rtl/>
        </w:rPr>
        <w:t xml:space="preserve">. </w:t>
      </w:r>
      <w:bookmarkStart w:id="32" w:name="_Hlk220585936"/>
      <w:r w:rsidRPr="00A25D7D">
        <w:rPr>
          <w:rFonts w:eastAsia="Calibri" w:hint="cs"/>
          <w:rtl/>
        </w:rPr>
        <w:t>בפסק הדין נפסק כי ההפחתה שבוצעה</w:t>
      </w:r>
      <w:r w:rsidRPr="00A25D7D">
        <w:rPr>
          <w:rFonts w:eastAsia="Calibri"/>
          <w:rtl/>
        </w:rPr>
        <w:t xml:space="preserve"> אינה תואמת </w:t>
      </w:r>
      <w:r w:rsidRPr="00A25D7D">
        <w:rPr>
          <w:rFonts w:eastAsia="Calibri" w:hint="cs"/>
          <w:rtl/>
        </w:rPr>
        <w:t>לקבוע בהסכם הרציפות.</w:t>
      </w:r>
    </w:p>
    <w:bookmarkEnd w:id="32"/>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 עוד הובהר כי נדרש להפחית את שיעור הקצבה רק כאשר שיעור אחוזי הקצבה שצבר העובד עולה על 70% מהמשכורת הקובעת הגבוהה יותר.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יתרה מזאת, הובהר כי במקרים שבהם עובדים עברו לשירות המדינה מגוף מבוטח, המדינה היא זו שצריכה להפחית את צבר הזכויות, ולא הקרנות הוותיקות, וזאת לפי סעיף 9(ב) להסכם הרציפות.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בהתאם לעקרון שנקבע בבג"ץ קוריצקי</w:t>
      </w:r>
      <w:r>
        <w:rPr>
          <w:rFonts w:eastAsia="Calibri"/>
          <w:vertAlign w:val="superscript"/>
          <w:rtl/>
        </w:rPr>
        <w:footnoteReference w:id="50"/>
      </w:r>
      <w:r w:rsidRPr="00A25D7D">
        <w:rPr>
          <w:rFonts w:eastAsia="Calibri"/>
          <w:rtl/>
        </w:rPr>
        <w:t>, על המוסד המשלם</w:t>
      </w:r>
      <w:r w:rsidRPr="00A25D7D">
        <w:rPr>
          <w:rFonts w:eastAsia="Calibri" w:hint="cs"/>
          <w:rtl/>
        </w:rPr>
        <w:t>, במקרה זה</w:t>
      </w:r>
      <w:r w:rsidRPr="00A25D7D">
        <w:rPr>
          <w:rFonts w:eastAsia="Calibri"/>
          <w:rtl/>
        </w:rPr>
        <w:t xml:space="preserve"> </w:t>
      </w:r>
      <w:r w:rsidRPr="00A25D7D">
        <w:rPr>
          <w:rFonts w:eastAsia="Calibri" w:hint="cs"/>
          <w:rtl/>
        </w:rPr>
        <w:t>-</w:t>
      </w:r>
      <w:r w:rsidRPr="00A25D7D">
        <w:rPr>
          <w:rFonts w:eastAsia="Calibri"/>
          <w:rtl/>
        </w:rPr>
        <w:t xml:space="preserve"> מינהלת הגמלאות </w:t>
      </w:r>
      <w:r w:rsidRPr="00A25D7D">
        <w:rPr>
          <w:rFonts w:eastAsia="Calibri" w:hint="cs"/>
          <w:rtl/>
        </w:rPr>
        <w:t>-</w:t>
      </w:r>
      <w:r w:rsidRPr="00A25D7D">
        <w:rPr>
          <w:rFonts w:eastAsia="Calibri"/>
          <w:rtl/>
        </w:rPr>
        <w:t xml:space="preserve"> מוטלת החובה להבטיח שהגמלאי יקבל את מלוא הקצבה, וזאת כדי למנוע מצב שבו הגמלאי ייפגע ממחלוקות בין המינהלת לקרנות המשתתפות. בפסק הדין נפסק כי הן המינהלת והן הקרנות יישאו יחד ולחוד באחריות לתשלום הפרשי הקצבה שנוצרו עקב ההפחתה בשיעור ההשתתפות.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Pr>
      </w:pPr>
      <w:r w:rsidRPr="00A25D7D">
        <w:rPr>
          <w:rFonts w:eastAsia="Calibri" w:hint="cs"/>
          <w:rtl/>
        </w:rPr>
        <w:t xml:space="preserve">מינהלת הגמלאות והקרנות הוותיקות הגישו ערעור על פס"ד סידי. </w:t>
      </w:r>
      <w:r w:rsidRPr="00A25D7D">
        <w:rPr>
          <w:rFonts w:eastAsia="Calibri"/>
          <w:rtl/>
        </w:rPr>
        <w:t xml:space="preserve">לאחר הדיון בערעור שבו הוצע לקרנות הוותיקות לחזור בהן מהערעור הגישו הצדדים בקשה מוסכמת לאישור הסדר דיוני של הסכמות אליהן הגיעו לסיום המחלוקות ולפיהן </w:t>
      </w:r>
      <w:r w:rsidRPr="00A25D7D">
        <w:rPr>
          <w:rFonts w:eastAsia="Calibri" w:hint="cs"/>
          <w:rtl/>
        </w:rPr>
        <w:t>פס"ד</w:t>
      </w:r>
      <w:r w:rsidRPr="00A25D7D">
        <w:rPr>
          <w:rFonts w:eastAsia="Calibri"/>
          <w:rtl/>
        </w:rPr>
        <w:t xml:space="preserve"> סידי </w:t>
      </w:r>
      <w:r w:rsidRPr="00A25D7D">
        <w:rPr>
          <w:rFonts w:eastAsia="Calibri" w:hint="cs"/>
          <w:rtl/>
        </w:rPr>
        <w:t>יבוטל אך תוצאתו האופרטיבית תיוותר בעינה. כמו כן הובהר כי אין בהסדר כדי לגרוע מחובת הקרן לפעול בשוויון כלפי עמיתיה בעניין יישום תוצאת פסק הדין. ב-</w:t>
      </w:r>
      <w:r w:rsidRPr="00A25D7D">
        <w:rPr>
          <w:rFonts w:eastAsia="Calibri"/>
          <w:rtl/>
        </w:rPr>
        <w:t>4.2.</w:t>
      </w:r>
      <w:r w:rsidRPr="00A25D7D">
        <w:rPr>
          <w:rFonts w:eastAsia="Calibri" w:hint="cs"/>
          <w:rtl/>
        </w:rPr>
        <w:t>24</w:t>
      </w:r>
      <w:r w:rsidRPr="00A25D7D">
        <w:rPr>
          <w:rFonts w:eastAsia="Calibri"/>
          <w:rtl/>
        </w:rPr>
        <w:t xml:space="preserve"> נתן בית הדין הארצי תוקף של פסק דין להסכמות הצדדים</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bookmarkStart w:id="33" w:name="_Hlk220585954"/>
      <w:r w:rsidRPr="00A25D7D">
        <w:rPr>
          <w:rFonts w:eastAsia="Calibri" w:hint="cs"/>
          <w:b/>
          <w:bCs/>
          <w:rtl/>
        </w:rPr>
        <w:t xml:space="preserve">במשך שנים, ועד ליישום פס"ד סידי מפברואר 2024, היו הקרנות הוותיקות משלימות את האחוזים אך ורק בפער שבין שיעור הזכאות של הגמלאי בשירות המדינה לבין 70% מהמשכורת הקובעת בקרן. התנהלות זו יצרה במקרים מסוימים חיסרון כיס אצל מקבלי הקצבה. </w:t>
      </w:r>
    </w:p>
    <w:bookmarkEnd w:id="33"/>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bookmarkStart w:id="34" w:name="_Hlk216160530"/>
      <w:r w:rsidRPr="00A25D7D">
        <w:rPr>
          <w:rFonts w:eastAsia="Calibri" w:hint="eastAsia"/>
          <w:rtl/>
        </w:rPr>
        <w:t>לדוגמה</w:t>
      </w:r>
      <w:r w:rsidRPr="00A25D7D">
        <w:rPr>
          <w:rFonts w:eastAsia="Calibri"/>
          <w:rtl/>
        </w:rPr>
        <w:t xml:space="preserve">, </w:t>
      </w:r>
      <w:r w:rsidRPr="00A25D7D">
        <w:rPr>
          <w:rFonts w:eastAsia="Calibri" w:hint="eastAsia"/>
          <w:rtl/>
        </w:rPr>
        <w:t>צוות</w:t>
      </w:r>
      <w:r w:rsidRPr="00A25D7D">
        <w:rPr>
          <w:rFonts w:eastAsia="Calibri"/>
          <w:rtl/>
        </w:rPr>
        <w:t xml:space="preserve"> </w:t>
      </w:r>
      <w:r w:rsidRPr="00A25D7D">
        <w:rPr>
          <w:rFonts w:eastAsia="Calibri" w:hint="eastAsia"/>
          <w:rtl/>
        </w:rPr>
        <w:t>הביקורת</w:t>
      </w:r>
      <w:r w:rsidRPr="00A25D7D">
        <w:rPr>
          <w:rFonts w:eastAsia="Calibri"/>
          <w:rtl/>
        </w:rPr>
        <w:t xml:space="preserve"> </w:t>
      </w:r>
      <w:r w:rsidRPr="00A25D7D">
        <w:rPr>
          <w:rFonts w:eastAsia="Calibri" w:hint="eastAsia"/>
          <w:rtl/>
        </w:rPr>
        <w:t>בחן</w:t>
      </w:r>
      <w:r w:rsidRPr="00A25D7D">
        <w:rPr>
          <w:rFonts w:eastAsia="Calibri"/>
          <w:rtl/>
        </w:rPr>
        <w:t xml:space="preserve"> </w:t>
      </w:r>
      <w:r w:rsidRPr="00A25D7D">
        <w:rPr>
          <w:rFonts w:eastAsia="Calibri" w:hint="eastAsia"/>
          <w:rtl/>
        </w:rPr>
        <w:t>מקרה</w:t>
      </w:r>
      <w:r w:rsidRPr="00A25D7D">
        <w:rPr>
          <w:rFonts w:eastAsia="Calibri"/>
          <w:rtl/>
        </w:rPr>
        <w:t xml:space="preserve"> </w:t>
      </w:r>
      <w:r w:rsidRPr="00A25D7D">
        <w:rPr>
          <w:rFonts w:eastAsia="Calibri" w:hint="cs"/>
          <w:rtl/>
        </w:rPr>
        <w:t>ש</w:t>
      </w:r>
      <w:r w:rsidRPr="00A25D7D">
        <w:rPr>
          <w:rFonts w:eastAsia="Calibri" w:hint="eastAsia"/>
          <w:rtl/>
        </w:rPr>
        <w:t>בו</w:t>
      </w:r>
      <w:r w:rsidRPr="00A25D7D">
        <w:rPr>
          <w:rFonts w:eastAsia="Calibri"/>
          <w:rtl/>
        </w:rPr>
        <w:t xml:space="preserve"> לגמלאי נצברו 22% אחוזי זכאות בקרן, והמשכורת הקובעת בקרן הייתה 14,220</w:t>
      </w:r>
      <w:r w:rsidRPr="00A25D7D">
        <w:rPr>
          <w:rFonts w:eastAsia="Calibri" w:hint="cs"/>
          <w:rtl/>
        </w:rPr>
        <w:t xml:space="preserve"> ש"ח</w:t>
      </w:r>
      <w:r w:rsidRPr="00A25D7D">
        <w:rPr>
          <w:rFonts w:eastAsia="Calibri"/>
          <w:rtl/>
        </w:rPr>
        <w:t>. נוסף</w:t>
      </w:r>
      <w:r w:rsidRPr="00A25D7D">
        <w:rPr>
          <w:rFonts w:eastAsia="Calibri" w:hint="cs"/>
          <w:rtl/>
        </w:rPr>
        <w:t xml:space="preserve"> על כך</w:t>
      </w:r>
      <w:r w:rsidRPr="00A25D7D">
        <w:rPr>
          <w:rFonts w:eastAsia="Calibri"/>
          <w:rtl/>
        </w:rPr>
        <w:t xml:space="preserve">, נצברו </w:t>
      </w:r>
      <w:r w:rsidRPr="00A25D7D">
        <w:rPr>
          <w:rFonts w:eastAsia="Calibri" w:hint="eastAsia"/>
          <w:rtl/>
        </w:rPr>
        <w:t>לו</w:t>
      </w:r>
      <w:r w:rsidRPr="00A25D7D">
        <w:rPr>
          <w:rFonts w:eastAsia="Calibri"/>
          <w:rtl/>
        </w:rPr>
        <w:t xml:space="preserve"> 56.17% </w:t>
      </w:r>
      <w:r w:rsidRPr="00A25D7D">
        <w:rPr>
          <w:rFonts w:eastAsia="Calibri" w:hint="eastAsia"/>
          <w:rtl/>
        </w:rPr>
        <w:t>אחוזי</w:t>
      </w:r>
      <w:r w:rsidRPr="00A25D7D">
        <w:rPr>
          <w:rFonts w:eastAsia="Calibri"/>
          <w:rtl/>
        </w:rPr>
        <w:t xml:space="preserve"> </w:t>
      </w:r>
      <w:r w:rsidRPr="00A25D7D">
        <w:rPr>
          <w:rFonts w:eastAsia="Calibri" w:hint="eastAsia"/>
          <w:rtl/>
        </w:rPr>
        <w:t>זכאות</w:t>
      </w:r>
      <w:r w:rsidRPr="00A25D7D">
        <w:rPr>
          <w:rFonts w:eastAsia="Calibri"/>
          <w:rtl/>
        </w:rPr>
        <w:t xml:space="preserve"> ב</w:t>
      </w:r>
      <w:r w:rsidRPr="00A25D7D">
        <w:rPr>
          <w:rFonts w:eastAsia="Calibri" w:hint="cs"/>
          <w:rtl/>
        </w:rPr>
        <w:t>שירות ה</w:t>
      </w:r>
      <w:r w:rsidRPr="00A25D7D">
        <w:rPr>
          <w:rFonts w:eastAsia="Calibri"/>
          <w:rtl/>
        </w:rPr>
        <w:t>מדינה</w:t>
      </w:r>
      <w:r w:rsidRPr="00A25D7D">
        <w:rPr>
          <w:rFonts w:eastAsia="Calibri" w:hint="cs"/>
          <w:rtl/>
        </w:rPr>
        <w:t>,</w:t>
      </w:r>
      <w:r w:rsidRPr="00A25D7D">
        <w:rPr>
          <w:rFonts w:eastAsia="Calibri"/>
          <w:rtl/>
        </w:rPr>
        <w:t xml:space="preserve"> והמשכורת הקובעת ב</w:t>
      </w:r>
      <w:r w:rsidRPr="00A25D7D">
        <w:rPr>
          <w:rFonts w:eastAsia="Calibri" w:hint="cs"/>
          <w:rtl/>
        </w:rPr>
        <w:t>שירות ה</w:t>
      </w:r>
      <w:r w:rsidRPr="00A25D7D">
        <w:rPr>
          <w:rFonts w:eastAsia="Calibri"/>
          <w:rtl/>
        </w:rPr>
        <w:t>מדינה הייתה 19,681 ש"ח. הגמלאי פרש מעבודתו ב</w:t>
      </w:r>
      <w:r w:rsidRPr="00A25D7D">
        <w:rPr>
          <w:rFonts w:eastAsia="Calibri" w:hint="cs"/>
          <w:rtl/>
        </w:rPr>
        <w:t>שירות ה</w:t>
      </w:r>
      <w:r w:rsidRPr="00A25D7D">
        <w:rPr>
          <w:rFonts w:eastAsia="Calibri"/>
          <w:rtl/>
        </w:rPr>
        <w:t xml:space="preserve">מדינה. הקרן חישבה את אחוז ההשתתפות כפער שבין 70% לאחוז ששולם על ידי המדינה, דהיינו השתתפה ב-13.83% </w:t>
      </w:r>
      <w:r w:rsidRPr="00A25D7D">
        <w:rPr>
          <w:rFonts w:eastAsia="Calibri" w:hint="eastAsia"/>
          <w:rtl/>
        </w:rPr>
        <w:t>קצבה</w:t>
      </w:r>
      <w:r w:rsidRPr="00A25D7D">
        <w:rPr>
          <w:rFonts w:eastAsia="Calibri"/>
          <w:rtl/>
        </w:rPr>
        <w:t xml:space="preserve">, </w:t>
      </w:r>
      <w:r w:rsidRPr="00A25D7D">
        <w:rPr>
          <w:rFonts w:eastAsia="Calibri" w:hint="eastAsia"/>
          <w:rtl/>
        </w:rPr>
        <w:t>אך</w:t>
      </w:r>
      <w:r w:rsidRPr="00A25D7D">
        <w:rPr>
          <w:rFonts w:eastAsia="Calibri"/>
          <w:rtl/>
        </w:rPr>
        <w:t xml:space="preserve"> </w:t>
      </w:r>
      <w:r w:rsidRPr="00A25D7D">
        <w:rPr>
          <w:rFonts w:eastAsia="Calibri" w:hint="eastAsia"/>
          <w:rtl/>
        </w:rPr>
        <w:t>הכפילה</w:t>
      </w:r>
      <w:r w:rsidRPr="00A25D7D">
        <w:rPr>
          <w:rFonts w:eastAsia="Calibri"/>
          <w:rtl/>
        </w:rPr>
        <w:t xml:space="preserve"> </w:t>
      </w:r>
      <w:r w:rsidRPr="00A25D7D">
        <w:rPr>
          <w:rFonts w:eastAsia="Calibri" w:hint="eastAsia"/>
          <w:rtl/>
        </w:rPr>
        <w:t>אחוז</w:t>
      </w:r>
      <w:r w:rsidRPr="00A25D7D">
        <w:rPr>
          <w:rFonts w:eastAsia="Calibri"/>
          <w:rtl/>
        </w:rPr>
        <w:t xml:space="preserve"> </w:t>
      </w:r>
      <w:r w:rsidRPr="00A25D7D">
        <w:rPr>
          <w:rFonts w:eastAsia="Calibri" w:hint="eastAsia"/>
          <w:rtl/>
        </w:rPr>
        <w:t>זה</w:t>
      </w:r>
      <w:r w:rsidRPr="00A25D7D">
        <w:rPr>
          <w:rFonts w:eastAsia="Calibri"/>
          <w:rtl/>
        </w:rPr>
        <w:t xml:space="preserve"> </w:t>
      </w:r>
      <w:r w:rsidRPr="00A25D7D">
        <w:rPr>
          <w:rFonts w:eastAsia="Calibri" w:hint="eastAsia"/>
          <w:rtl/>
        </w:rPr>
        <w:t>במשכורת</w:t>
      </w:r>
      <w:r w:rsidRPr="00A25D7D">
        <w:rPr>
          <w:rFonts w:eastAsia="Calibri"/>
          <w:rtl/>
        </w:rPr>
        <w:t xml:space="preserve"> הקובעת בקרן</w:t>
      </w:r>
      <w:r w:rsidRPr="00A25D7D">
        <w:rPr>
          <w:rFonts w:eastAsia="Calibri" w:hint="cs"/>
          <w:rtl/>
        </w:rPr>
        <w:t>;</w:t>
      </w:r>
      <w:r w:rsidRPr="00A25D7D">
        <w:rPr>
          <w:rFonts w:eastAsia="Calibri"/>
          <w:rtl/>
        </w:rPr>
        <w:t xml:space="preserve"> כלומר</w:t>
      </w:r>
      <w:r w:rsidRPr="00A25D7D">
        <w:rPr>
          <w:rFonts w:eastAsia="Calibri" w:hint="cs"/>
          <w:rtl/>
        </w:rPr>
        <w:t>, הקרן</w:t>
      </w:r>
      <w:r w:rsidRPr="00A25D7D">
        <w:rPr>
          <w:rFonts w:eastAsia="Calibri"/>
          <w:rtl/>
        </w:rPr>
        <w:t xml:space="preserve"> שילמה 13.83%</w:t>
      </w:r>
      <w:r w:rsidRPr="00A25D7D">
        <w:rPr>
          <w:rFonts w:eastAsia="Calibri"/>
          <w:sz w:val="16"/>
          <w:szCs w:val="16"/>
        </w:rPr>
        <w:t>X</w:t>
      </w:r>
      <w:r w:rsidRPr="00A25D7D">
        <w:rPr>
          <w:rFonts w:eastAsia="Calibri"/>
          <w:rtl/>
        </w:rPr>
        <w:t>14,220 = 1,967 ש"ח. ל</w:t>
      </w:r>
      <w:r w:rsidRPr="00A25D7D">
        <w:rPr>
          <w:rFonts w:eastAsia="Calibri" w:hint="cs"/>
          <w:rtl/>
        </w:rPr>
        <w:t xml:space="preserve">פי </w:t>
      </w:r>
      <w:r w:rsidRPr="00A25D7D">
        <w:rPr>
          <w:rFonts w:eastAsia="Calibri"/>
          <w:rtl/>
        </w:rPr>
        <w:t>פס"ד סידי היה על הקרן להשלים ל</w:t>
      </w:r>
      <w:r w:rsidRPr="00A25D7D">
        <w:rPr>
          <w:rFonts w:eastAsia="Calibri" w:hint="cs"/>
          <w:rtl/>
        </w:rPr>
        <w:t>פי ה</w:t>
      </w:r>
      <w:r w:rsidRPr="00A25D7D">
        <w:rPr>
          <w:rFonts w:eastAsia="Calibri"/>
          <w:rtl/>
        </w:rPr>
        <w:t xml:space="preserve">משכורת הקובעת </w:t>
      </w:r>
      <w:r w:rsidRPr="00A25D7D">
        <w:rPr>
          <w:rFonts w:eastAsia="Calibri" w:hint="cs"/>
          <w:rtl/>
        </w:rPr>
        <w:t>בשירות ה</w:t>
      </w:r>
      <w:r w:rsidRPr="00A25D7D">
        <w:rPr>
          <w:rFonts w:eastAsia="Calibri"/>
          <w:rtl/>
        </w:rPr>
        <w:t>מדינה</w:t>
      </w:r>
      <w:r w:rsidRPr="00A25D7D">
        <w:rPr>
          <w:rFonts w:eastAsia="Calibri" w:hint="cs"/>
          <w:rtl/>
        </w:rPr>
        <w:t>;</w:t>
      </w:r>
      <w:r w:rsidRPr="00A25D7D">
        <w:rPr>
          <w:rFonts w:eastAsia="Calibri"/>
          <w:rtl/>
        </w:rPr>
        <w:t xml:space="preserve"> כלומר, 13.83%</w:t>
      </w:r>
      <w:r w:rsidRPr="00A25D7D">
        <w:rPr>
          <w:rFonts w:eastAsia="Calibri"/>
          <w:sz w:val="16"/>
          <w:szCs w:val="16"/>
        </w:rPr>
        <w:t>X</w:t>
      </w:r>
      <w:r w:rsidRPr="00A25D7D">
        <w:rPr>
          <w:rFonts w:eastAsia="Calibri"/>
          <w:rtl/>
        </w:rPr>
        <w:t xml:space="preserve">19,681 = 2,722 ש"ח. במקרה זה </w:t>
      </w:r>
      <w:r w:rsidRPr="00A25D7D">
        <w:rPr>
          <w:rFonts w:eastAsia="Calibri" w:hint="eastAsia"/>
          <w:rtl/>
        </w:rPr>
        <w:t>שולמה</w:t>
      </w:r>
      <w:r w:rsidRPr="00A25D7D">
        <w:rPr>
          <w:rFonts w:eastAsia="Calibri"/>
          <w:rtl/>
        </w:rPr>
        <w:t xml:space="preserve"> ה</w:t>
      </w:r>
      <w:r w:rsidRPr="00A25D7D">
        <w:rPr>
          <w:rFonts w:eastAsia="Calibri" w:hint="eastAsia"/>
          <w:rtl/>
        </w:rPr>
        <w:t>קצבה</w:t>
      </w:r>
      <w:r w:rsidRPr="00A25D7D">
        <w:rPr>
          <w:rFonts w:eastAsia="Calibri"/>
          <w:rtl/>
        </w:rPr>
        <w:t xml:space="preserve"> </w:t>
      </w:r>
      <w:r w:rsidRPr="00A25D7D">
        <w:rPr>
          <w:rFonts w:eastAsia="Calibri" w:hint="eastAsia"/>
          <w:rtl/>
        </w:rPr>
        <w:t>לגמלאי</w:t>
      </w:r>
      <w:r w:rsidRPr="00A25D7D">
        <w:rPr>
          <w:rFonts w:eastAsia="Calibri"/>
          <w:rtl/>
        </w:rPr>
        <w:t xml:space="preserve"> </w:t>
      </w:r>
      <w:r w:rsidRPr="00A25D7D">
        <w:rPr>
          <w:rFonts w:eastAsia="Calibri" w:hint="eastAsia"/>
          <w:rtl/>
        </w:rPr>
        <w:t>בחסר</w:t>
      </w:r>
      <w:r w:rsidRPr="00A25D7D">
        <w:rPr>
          <w:rFonts w:eastAsia="Calibri"/>
          <w:rtl/>
        </w:rPr>
        <w:t xml:space="preserve"> </w:t>
      </w:r>
      <w:r w:rsidRPr="00A25D7D">
        <w:rPr>
          <w:rFonts w:eastAsia="Calibri" w:hint="eastAsia"/>
          <w:rtl/>
        </w:rPr>
        <w:t>של</w:t>
      </w:r>
      <w:r w:rsidRPr="00A25D7D">
        <w:rPr>
          <w:rFonts w:eastAsia="Calibri"/>
          <w:rtl/>
        </w:rPr>
        <w:t xml:space="preserve"> 755 </w:t>
      </w:r>
      <w:r w:rsidRPr="00A25D7D">
        <w:rPr>
          <w:rFonts w:eastAsia="Calibri" w:hint="eastAsia"/>
          <w:rtl/>
        </w:rPr>
        <w:t>ש</w:t>
      </w:r>
      <w:r w:rsidRPr="00A25D7D">
        <w:rPr>
          <w:rFonts w:eastAsia="Calibri"/>
          <w:rtl/>
        </w:rPr>
        <w:t xml:space="preserve">"ח </w:t>
      </w:r>
      <w:r w:rsidRPr="00A25D7D">
        <w:rPr>
          <w:rFonts w:eastAsia="Calibri" w:hint="eastAsia"/>
          <w:rtl/>
        </w:rPr>
        <w:t>בחודש</w:t>
      </w:r>
      <w:r w:rsidRPr="00A25D7D">
        <w:rPr>
          <w:rFonts w:eastAsia="Calibri"/>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נוסף על כך, עד ליישום פס"ד סידי חישבו הקרנות הוותיקות את תקרת הקצבה ללא התחשבות בחלקיות המשרה, כך שאחוזי הזכאות שחושבו לגמלאים היו גבוהים יותר, ולעיתים עברו את המגבלה של 70%, ולכן הקרן לא השתתפה.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לדוגמה, צוות הביקורת מצא </w:t>
      </w:r>
      <w:r w:rsidRPr="00A25D7D">
        <w:rPr>
          <w:rFonts w:eastAsia="Calibri"/>
          <w:rtl/>
        </w:rPr>
        <w:t xml:space="preserve">גמלאי </w:t>
      </w:r>
      <w:r w:rsidRPr="00A25D7D">
        <w:rPr>
          <w:rFonts w:eastAsia="Calibri" w:hint="cs"/>
          <w:rtl/>
        </w:rPr>
        <w:t>שפרש מעבודתו בשירות המדינה לפני ינואר 2024 וצבר</w:t>
      </w:r>
      <w:r w:rsidRPr="00A25D7D">
        <w:rPr>
          <w:rFonts w:eastAsia="Calibri"/>
          <w:rtl/>
        </w:rPr>
        <w:t xml:space="preserve"> </w:t>
      </w:r>
      <w:r w:rsidRPr="00A25D7D">
        <w:rPr>
          <w:rFonts w:eastAsia="Calibri" w:hint="cs"/>
          <w:rtl/>
        </w:rPr>
        <w:t>6.67</w:t>
      </w:r>
      <w:r w:rsidRPr="00A25D7D">
        <w:rPr>
          <w:rFonts w:eastAsia="Calibri"/>
          <w:rtl/>
        </w:rPr>
        <w:t xml:space="preserve">% זכאות בקרן, והמשכורת הקובעת בקרן הייתה </w:t>
      </w:r>
      <w:r w:rsidRPr="00A25D7D">
        <w:rPr>
          <w:rFonts w:eastAsia="Calibri" w:hint="cs"/>
          <w:rtl/>
        </w:rPr>
        <w:t>10</w:t>
      </w:r>
      <w:r w:rsidRPr="00A25D7D">
        <w:rPr>
          <w:rFonts w:eastAsia="Calibri"/>
          <w:rtl/>
        </w:rPr>
        <w:t>,</w:t>
      </w:r>
      <w:r w:rsidRPr="00A25D7D">
        <w:rPr>
          <w:rFonts w:eastAsia="Calibri" w:hint="cs"/>
          <w:rtl/>
        </w:rPr>
        <w:t>270 ש"ח</w:t>
      </w:r>
      <w:r w:rsidRPr="00A25D7D">
        <w:rPr>
          <w:rFonts w:eastAsia="Calibri"/>
          <w:rtl/>
        </w:rPr>
        <w:t xml:space="preserve">. </w:t>
      </w:r>
      <w:r w:rsidRPr="00A25D7D">
        <w:rPr>
          <w:rFonts w:eastAsia="Calibri" w:hint="cs"/>
          <w:rtl/>
        </w:rPr>
        <w:t>כמו כן,</w:t>
      </w:r>
      <w:r w:rsidRPr="00A25D7D">
        <w:rPr>
          <w:rFonts w:eastAsia="Calibri"/>
          <w:rtl/>
        </w:rPr>
        <w:t xml:space="preserve"> נצברו לגמלאי </w:t>
      </w:r>
      <w:r w:rsidRPr="00A25D7D">
        <w:rPr>
          <w:rFonts w:eastAsia="Calibri" w:hint="cs"/>
          <w:rtl/>
        </w:rPr>
        <w:t>65</w:t>
      </w:r>
      <w:r w:rsidRPr="00A25D7D">
        <w:rPr>
          <w:rFonts w:eastAsia="Calibri"/>
          <w:rtl/>
        </w:rPr>
        <w:t>.</w:t>
      </w:r>
      <w:r w:rsidRPr="00A25D7D">
        <w:rPr>
          <w:rFonts w:eastAsia="Calibri" w:hint="cs"/>
          <w:rtl/>
        </w:rPr>
        <w:t>91</w:t>
      </w:r>
      <w:r w:rsidRPr="00A25D7D">
        <w:rPr>
          <w:rFonts w:eastAsia="Calibri"/>
          <w:rtl/>
        </w:rPr>
        <w:t xml:space="preserve">% זכאות </w:t>
      </w:r>
      <w:r w:rsidRPr="00A25D7D">
        <w:rPr>
          <w:rFonts w:eastAsia="Calibri" w:hint="cs"/>
          <w:rtl/>
        </w:rPr>
        <w:t xml:space="preserve">בשירות המדינה, </w:t>
      </w:r>
      <w:r w:rsidRPr="00A25D7D">
        <w:rPr>
          <w:rFonts w:eastAsia="Calibri"/>
          <w:rtl/>
        </w:rPr>
        <w:t>והמשכורת הקובעת ב</w:t>
      </w:r>
      <w:r w:rsidRPr="00A25D7D">
        <w:rPr>
          <w:rFonts w:eastAsia="Calibri" w:hint="cs"/>
          <w:rtl/>
        </w:rPr>
        <w:t>שירות ה</w:t>
      </w:r>
      <w:r w:rsidRPr="00A25D7D">
        <w:rPr>
          <w:rFonts w:eastAsia="Calibri"/>
          <w:rtl/>
        </w:rPr>
        <w:t xml:space="preserve">מדינה הייתה </w:t>
      </w:r>
      <w:r w:rsidRPr="00A25D7D">
        <w:rPr>
          <w:rFonts w:eastAsia="Calibri" w:hint="cs"/>
          <w:rtl/>
        </w:rPr>
        <w:t>18</w:t>
      </w:r>
      <w:r w:rsidRPr="00A25D7D">
        <w:rPr>
          <w:rFonts w:eastAsia="Calibri"/>
          <w:rtl/>
        </w:rPr>
        <w:t>,</w:t>
      </w:r>
      <w:r w:rsidRPr="00A25D7D">
        <w:rPr>
          <w:rFonts w:eastAsia="Calibri" w:hint="cs"/>
          <w:rtl/>
        </w:rPr>
        <w:t>710</w:t>
      </w:r>
      <w:r w:rsidRPr="00A25D7D">
        <w:rPr>
          <w:rFonts w:eastAsia="Calibri"/>
          <w:rtl/>
        </w:rPr>
        <w:t xml:space="preserve"> ש"ח</w:t>
      </w:r>
      <w:r w:rsidRPr="00A25D7D">
        <w:rPr>
          <w:rFonts w:eastAsia="Calibri" w:hint="cs"/>
          <w:rtl/>
        </w:rPr>
        <w:t>. שיעור חלקיות המשרה הממוצע השנתי שלו היה 90.5%</w:t>
      </w:r>
      <w:r w:rsidRPr="00A25D7D">
        <w:rPr>
          <w:rFonts w:eastAsia="Calibri"/>
          <w:rtl/>
        </w:rPr>
        <w:t>.</w:t>
      </w:r>
      <w:r w:rsidRPr="00A25D7D">
        <w:rPr>
          <w:rFonts w:eastAsia="Calibri" w:hint="cs"/>
          <w:rtl/>
        </w:rPr>
        <w:t xml:space="preserve"> </w:t>
      </w:r>
      <w:r w:rsidRPr="00A25D7D">
        <w:rPr>
          <w:rFonts w:eastAsia="Calibri"/>
          <w:rtl/>
        </w:rPr>
        <w:t>הגמלאי פרש מעבודתו ב</w:t>
      </w:r>
      <w:r w:rsidRPr="00A25D7D">
        <w:rPr>
          <w:rFonts w:eastAsia="Calibri" w:hint="cs"/>
          <w:rtl/>
        </w:rPr>
        <w:t>שירות ה</w:t>
      </w:r>
      <w:r w:rsidRPr="00A25D7D">
        <w:rPr>
          <w:rFonts w:eastAsia="Calibri"/>
          <w:rtl/>
        </w:rPr>
        <w:t>מדינה</w:t>
      </w:r>
      <w:r w:rsidRPr="00A25D7D">
        <w:rPr>
          <w:rFonts w:eastAsia="Calibri" w:hint="cs"/>
          <w:rtl/>
        </w:rPr>
        <w:t>. לגמלאי שולמה קצבה מהמדינה בגובה 12,332 ש"ח.</w:t>
      </w:r>
      <w:r w:rsidRPr="00A25D7D">
        <w:rPr>
          <w:rFonts w:eastAsia="Calibri"/>
          <w:rtl/>
        </w:rPr>
        <w:t xml:space="preserve"> הקרן </w:t>
      </w:r>
      <w:r w:rsidRPr="00A25D7D">
        <w:rPr>
          <w:rFonts w:eastAsia="Calibri" w:hint="cs"/>
          <w:rtl/>
        </w:rPr>
        <w:t xml:space="preserve">לא </w:t>
      </w:r>
      <w:r w:rsidRPr="00A25D7D">
        <w:rPr>
          <w:rFonts w:eastAsia="Calibri"/>
          <w:rtl/>
        </w:rPr>
        <w:t xml:space="preserve">השתתפה </w:t>
      </w:r>
      <w:r w:rsidRPr="00A25D7D">
        <w:rPr>
          <w:rFonts w:eastAsia="Calibri" w:hint="cs"/>
          <w:rtl/>
        </w:rPr>
        <w:t>בקצבה שכן היא חישבה את תקרת הקצבה ללא התחשבות בחלקיות משרה (90.5%/65.91% = 73%)</w:t>
      </w:r>
      <w:r w:rsidRPr="00A25D7D">
        <w:rPr>
          <w:rFonts w:eastAsia="Calibri"/>
          <w:rtl/>
        </w:rPr>
        <w:t>. ל</w:t>
      </w:r>
      <w:r w:rsidRPr="00A25D7D">
        <w:rPr>
          <w:rFonts w:eastAsia="Calibri" w:hint="cs"/>
          <w:rtl/>
        </w:rPr>
        <w:t xml:space="preserve">פי </w:t>
      </w:r>
      <w:r w:rsidRPr="00A25D7D">
        <w:rPr>
          <w:rFonts w:eastAsia="Calibri"/>
          <w:rtl/>
        </w:rPr>
        <w:t>פס"ד סידי</w:t>
      </w:r>
      <w:r w:rsidRPr="00A25D7D">
        <w:rPr>
          <w:rFonts w:eastAsia="Calibri" w:hint="cs"/>
          <w:rtl/>
        </w:rPr>
        <w:t>, לעניין המשכורת הקובעת,</w:t>
      </w:r>
      <w:r w:rsidRPr="00A25D7D">
        <w:rPr>
          <w:rFonts w:eastAsia="Calibri"/>
          <w:rtl/>
        </w:rPr>
        <w:t xml:space="preserve"> היה על הקרן להשלים ל</w:t>
      </w:r>
      <w:r w:rsidRPr="00A25D7D">
        <w:rPr>
          <w:rFonts w:eastAsia="Calibri" w:hint="cs"/>
          <w:rtl/>
        </w:rPr>
        <w:t>פי ה</w:t>
      </w:r>
      <w:r w:rsidRPr="00A25D7D">
        <w:rPr>
          <w:rFonts w:eastAsia="Calibri"/>
          <w:rtl/>
        </w:rPr>
        <w:t xml:space="preserve">משכורת הקובעת </w:t>
      </w:r>
      <w:r w:rsidRPr="00A25D7D">
        <w:rPr>
          <w:rFonts w:eastAsia="Calibri" w:hint="cs"/>
          <w:rtl/>
        </w:rPr>
        <w:t>ששולמה בשירות ה</w:t>
      </w:r>
      <w:r w:rsidRPr="00A25D7D">
        <w:rPr>
          <w:rFonts w:eastAsia="Calibri"/>
          <w:rtl/>
        </w:rPr>
        <w:t>מדינה. כלומר</w:t>
      </w:r>
      <w:r w:rsidRPr="00A25D7D">
        <w:rPr>
          <w:rFonts w:eastAsia="Calibri" w:hint="cs"/>
          <w:rtl/>
        </w:rPr>
        <w:t xml:space="preserve">, 4.09% מהמשכורת הקובעת בשירות המדינה או הסכום החודשי שנצבר בקרן, לפי הנמוך. במקרה זה שולמה הקצבה לגמלאי בחסר של 685 ש"ח בחודש. </w:t>
      </w:r>
    </w:p>
    <w:bookmarkEnd w:id="34"/>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bookmarkStart w:id="35" w:name="_Hlk220585977"/>
      <w:r w:rsidRPr="00A25D7D">
        <w:rPr>
          <w:rFonts w:eastAsia="Calibri" w:hint="cs"/>
          <w:b/>
          <w:bCs/>
          <w:rtl/>
        </w:rPr>
        <w:t xml:space="preserve">בפברואר 2024 החלו הקרנות הוותיקות ביישום פס"ד סידי לגבי עובדים שפרשו מינואר 2024 ופסק הדין רלוונטי עבורם. עד למועד סיום ביקורת המעקב טרם הסדירו הקרנות הוותיקות ומינהלת הגמלאות את ההתחשבנות בנוגע להפרשי הקצבה לגמלאים אלו. הן גם לא נקטו פעולות לתשלום ההפרשים לגמלאים אלו - הפרשים שנצברו במהלך שנים בשל הפחתת שיעור ההשתתפות וחישוב ההשלמה על בסיס המשכורת הקובעת בקרנות הוותיקות. נוסף על כך, הן הקרנות הוותיקות והן מינהלת הגמלאות לא גיבשו אומדן לנזק המצטבר שנגרם לגמלאים לאורך השנים. </w:t>
      </w:r>
    </w:p>
    <w:p w:rsidR="00A25D7D" w:rsidRPr="00A25D7D" w:rsidP="00A25D7D">
      <w:pPr>
        <w:spacing w:line="269" w:lineRule="auto"/>
        <w:rPr>
          <w:rFonts w:eastAsia="Calibri"/>
          <w:rtl/>
        </w:rPr>
      </w:pPr>
      <w:r w:rsidRPr="00A25D7D">
        <w:rPr>
          <w:rFonts w:eastAsia="Calibri" w:hint="eastAsia"/>
          <w:rtl/>
        </w:rPr>
        <w:t>מינהלת</w:t>
      </w:r>
      <w:r w:rsidRPr="00A25D7D">
        <w:rPr>
          <w:rFonts w:eastAsia="Calibri"/>
          <w:rtl/>
        </w:rPr>
        <w:t xml:space="preserve"> הגמלאות מסרה בתשובתה כי "פעלה להקל בתהליך האיתור ושלחה קבצים עם אינדיקציות לקרנות, אך ההחלה הרטרואקטיבית היא באחריות הקרן בלבד".</w:t>
      </w:r>
    </w:p>
    <w:bookmarkEnd w:id="35"/>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על מינהלת הגמלאות והקרנות הוותיקות לפעול ללא דיחוי להסדרת ההתחשבנות הרטרואקטיבית עם הגמלאים שפסק הדין חל עליהם ולתשלום מלוא ההפרשים שנצברו במשך השנים, תוך הקפדה על מיצוי זכויותיהם של כלל הגמלאים בעלי רצף זכויות.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הקרנות</w:t>
      </w:r>
      <w:r w:rsidRPr="00A25D7D">
        <w:rPr>
          <w:rFonts w:eastAsia="Calibri"/>
          <w:rtl/>
        </w:rPr>
        <w:t xml:space="preserve"> </w:t>
      </w:r>
      <w:r w:rsidRPr="00A25D7D">
        <w:rPr>
          <w:rFonts w:eastAsia="Calibri" w:hint="eastAsia"/>
          <w:rtl/>
        </w:rPr>
        <w:t>הוותיקות</w:t>
      </w:r>
      <w:r w:rsidRPr="00A25D7D">
        <w:rPr>
          <w:rFonts w:eastAsia="Calibri"/>
          <w:rtl/>
        </w:rPr>
        <w:t xml:space="preserve"> </w:t>
      </w:r>
      <w:r w:rsidRPr="00A25D7D">
        <w:rPr>
          <w:rFonts w:eastAsia="Calibri" w:hint="eastAsia"/>
          <w:rtl/>
        </w:rPr>
        <w:t>מסרו</w:t>
      </w:r>
      <w:r w:rsidRPr="00A25D7D">
        <w:rPr>
          <w:rFonts w:eastAsia="Calibri"/>
          <w:rtl/>
        </w:rPr>
        <w:t xml:space="preserve"> </w:t>
      </w:r>
      <w:r w:rsidRPr="00A25D7D">
        <w:rPr>
          <w:rFonts w:eastAsia="Calibri" w:hint="eastAsia"/>
          <w:rtl/>
        </w:rPr>
        <w:t>בתשובתן</w:t>
      </w:r>
      <w:r w:rsidRPr="00A25D7D">
        <w:rPr>
          <w:rFonts w:eastAsia="Calibri"/>
          <w:rtl/>
        </w:rPr>
        <w:t xml:space="preserve"> </w:t>
      </w:r>
      <w:r w:rsidRPr="00A25D7D">
        <w:rPr>
          <w:rFonts w:eastAsia="Calibri" w:hint="eastAsia"/>
          <w:rtl/>
        </w:rPr>
        <w:t>מ</w:t>
      </w:r>
      <w:r w:rsidRPr="00A25D7D">
        <w:rPr>
          <w:rFonts w:eastAsia="Calibri" w:hint="cs"/>
          <w:rtl/>
        </w:rPr>
        <w:t>-</w:t>
      </w:r>
      <w:r w:rsidRPr="00A25D7D">
        <w:rPr>
          <w:rFonts w:eastAsia="Calibri"/>
          <w:rtl/>
        </w:rPr>
        <w:t>11.3.</w:t>
      </w:r>
      <w:r w:rsidRPr="00A25D7D">
        <w:rPr>
          <w:rFonts w:eastAsia="Calibri" w:hint="cs"/>
          <w:rtl/>
        </w:rPr>
        <w:t>26</w:t>
      </w:r>
      <w:r w:rsidRPr="00A25D7D">
        <w:rPr>
          <w:rFonts w:eastAsia="Calibri"/>
          <w:rtl/>
        </w:rPr>
        <w:t xml:space="preserve"> </w:t>
      </w:r>
      <w:r w:rsidRPr="00A25D7D">
        <w:rPr>
          <w:rFonts w:eastAsia="Calibri" w:hint="eastAsia"/>
          <w:rtl/>
        </w:rPr>
        <w:t>כי</w:t>
      </w:r>
      <w:r w:rsidRPr="00A25D7D">
        <w:rPr>
          <w:rFonts w:eastAsia="Calibri"/>
          <w:rtl/>
        </w:rPr>
        <w:t xml:space="preserve"> "משניתן פסק הדין בבית הדין הארצי לעבודה בחודש פברואר 2024, פעלו הקרנות בשיתוף עם מינהלת הגמלאות,.</w:t>
      </w:r>
      <w:r w:rsidRPr="00A25D7D">
        <w:rPr>
          <w:rFonts w:eastAsia="Calibri" w:hint="cs"/>
          <w:rtl/>
        </w:rPr>
        <w:t>..</w:t>
      </w:r>
      <w:r w:rsidRPr="00A25D7D">
        <w:rPr>
          <w:rFonts w:eastAsia="Calibri"/>
          <w:rtl/>
        </w:rPr>
        <w:t>לרבות בדרך של עריכת הסכם ביניהן שנחתם בינואר 2026,לביצוע התשלומים בהתאם להוראות פסק הדין. כעת נפתחה הדרך לביצוע האמור על קצבאות גמלאים שפרשו לפני 1.1.2024. ובהתאם, הקרנות החלו בביצוע תכנית לתשלום הפרשי הקצבה לאוכלוסייה הרלוונטית בהתאם לפס"ד...ברישומי הקרנות, ישנם כ-12 אלף גמלאים שנדרש לבדוק את זכאותם לקבלת ההפרש. בהתאם לתכנית העבודה של הקרנות, צפוי כי התשלום בגין כלל הגמלאים הזכאים צפוי להתבצע עד לסוף שנת 2027</w:t>
      </w:r>
      <w:r w:rsidRPr="00A25D7D">
        <w:rPr>
          <w:rFonts w:eastAsia="Calibri" w:hint="cs"/>
          <w:rtl/>
        </w:rPr>
        <w:t>.</w:t>
      </w:r>
      <w:r w:rsidRPr="00A25D7D">
        <w:rPr>
          <w:rFonts w:eastAsia="Calibri"/>
          <w:rtl/>
        </w:rPr>
        <w:t xml:space="preserve"> הביצוע בכפוף להוראות כל דין...</w:t>
      </w:r>
      <w:r w:rsidRPr="00A25D7D">
        <w:rPr>
          <w:rFonts w:eastAsia="Calibri" w:hint="cs"/>
          <w:rtl/>
        </w:rPr>
        <w:t xml:space="preserve"> </w:t>
      </w:r>
      <w:r w:rsidRPr="00A25D7D">
        <w:rPr>
          <w:rFonts w:eastAsia="Calibri"/>
          <w:rtl/>
        </w:rPr>
        <w:t xml:space="preserve">המועדים המפורטים בתכנית העבודה לעיל, כפופים לכך שלא יתעוררו קשיים בלתי צפויים ביישום תכנית העבודה". עוד מסרו הקרנות הוותיקות כי רשמו התחייבות בספריהן </w:t>
      </w:r>
      <w:r w:rsidRPr="00A25D7D">
        <w:rPr>
          <w:rFonts w:eastAsia="Calibri" w:hint="cs"/>
          <w:rtl/>
        </w:rPr>
        <w:t>ב</w:t>
      </w:r>
      <w:r w:rsidRPr="00A25D7D">
        <w:rPr>
          <w:rFonts w:eastAsia="Calibri"/>
          <w:rtl/>
        </w:rPr>
        <w:t>עניין התביעה</w:t>
      </w:r>
      <w:r w:rsidRPr="00A25D7D">
        <w:rPr>
          <w:rFonts w:eastAsia="Calibri" w:hint="cs"/>
          <w:rtl/>
        </w:rPr>
        <w:t>"</w:t>
      </w:r>
      <w:r w:rsidRPr="00A25D7D">
        <w:rPr>
          <w:rFonts w:eastAsia="Calibri"/>
          <w:rtl/>
        </w:rPr>
        <w:t>.</w:t>
      </w:r>
    </w:p>
    <w:p w:rsidR="00A25D7D" w:rsidRPr="00A25D7D" w:rsidP="00A25D7D">
      <w:pPr>
        <w:spacing w:line="269" w:lineRule="auto"/>
        <w:rPr>
          <w:rFonts w:eastAsia="Calibri"/>
          <w:b/>
          <w:bCs/>
          <w:rtl/>
        </w:rPr>
      </w:pPr>
    </w:p>
    <w:p w:rsidR="00A25D7D" w:rsidRPr="00A25D7D" w:rsidP="00A25D7D">
      <w:pPr>
        <w:keepNext/>
        <w:keepLines/>
        <w:spacing w:line="269" w:lineRule="auto"/>
        <w:outlineLvl w:val="4"/>
        <w:rPr>
          <w:rFonts w:eastAsia="Times New Roman"/>
          <w:bCs/>
          <w:spacing w:val="40"/>
          <w:rtl/>
        </w:rPr>
      </w:pPr>
      <w:r w:rsidRPr="00A25D7D">
        <w:rPr>
          <w:rFonts w:eastAsia="Times New Roman"/>
          <w:bCs/>
          <w:spacing w:val="40"/>
          <w:rtl/>
        </w:rPr>
        <w:t>השפע</w:t>
      </w:r>
      <w:r w:rsidRPr="00A25D7D">
        <w:rPr>
          <w:rFonts w:eastAsia="Times New Roman" w:hint="eastAsia"/>
          <w:bCs/>
          <w:spacing w:val="40"/>
          <w:rtl/>
        </w:rPr>
        <w:t>ת</w:t>
      </w:r>
      <w:r w:rsidRPr="00A25D7D">
        <w:rPr>
          <w:rFonts w:eastAsia="Times New Roman"/>
          <w:bCs/>
          <w:spacing w:val="40"/>
          <w:rtl/>
        </w:rPr>
        <w:t xml:space="preserve"> שינויים בשיעור </w:t>
      </w:r>
      <w:r w:rsidRPr="00A25D7D">
        <w:rPr>
          <w:rFonts w:eastAsia="Times New Roman" w:hint="eastAsia"/>
          <w:bCs/>
          <w:spacing w:val="40"/>
          <w:rtl/>
        </w:rPr>
        <w:t>הגמלאות</w:t>
      </w:r>
      <w:r w:rsidRPr="00A25D7D">
        <w:rPr>
          <w:rFonts w:eastAsia="Times New Roman"/>
          <w:bCs/>
          <w:spacing w:val="40"/>
          <w:rtl/>
        </w:rPr>
        <w:t xml:space="preserve"> </w:t>
      </w:r>
      <w:r w:rsidRPr="00A25D7D">
        <w:rPr>
          <w:rFonts w:eastAsia="Times New Roman" w:hint="eastAsia"/>
          <w:bCs/>
          <w:spacing w:val="40"/>
          <w:rtl/>
        </w:rPr>
        <w:t>או</w:t>
      </w:r>
      <w:r w:rsidRPr="00A25D7D">
        <w:rPr>
          <w:rFonts w:eastAsia="Times New Roman"/>
          <w:bCs/>
          <w:spacing w:val="40"/>
          <w:rtl/>
        </w:rPr>
        <w:t xml:space="preserve"> </w:t>
      </w:r>
      <w:r w:rsidRPr="00A25D7D">
        <w:rPr>
          <w:rFonts w:eastAsia="Times New Roman" w:hint="eastAsia"/>
          <w:bCs/>
          <w:spacing w:val="40"/>
          <w:rtl/>
        </w:rPr>
        <w:t>במשכורת</w:t>
      </w:r>
      <w:r w:rsidRPr="00A25D7D">
        <w:rPr>
          <w:rFonts w:eastAsia="Times New Roman"/>
          <w:bCs/>
          <w:spacing w:val="40"/>
          <w:rtl/>
        </w:rPr>
        <w:t xml:space="preserve"> </w:t>
      </w:r>
      <w:r w:rsidRPr="00A25D7D">
        <w:rPr>
          <w:rFonts w:eastAsia="Times New Roman" w:hint="eastAsia"/>
          <w:bCs/>
          <w:spacing w:val="40"/>
          <w:rtl/>
        </w:rPr>
        <w:t>הקובעת</w:t>
      </w:r>
      <w:r w:rsidRPr="00A25D7D">
        <w:rPr>
          <w:rFonts w:eastAsia="Times New Roman"/>
          <w:bCs/>
          <w:spacing w:val="40"/>
          <w:rtl/>
        </w:rPr>
        <w:t xml:space="preserve"> על סכום</w:t>
      </w:r>
      <w:r w:rsidRPr="00A25D7D">
        <w:rPr>
          <w:rFonts w:eastAsia="Times New Roman" w:hint="cs"/>
          <w:bCs/>
          <w:spacing w:val="40"/>
          <w:rtl/>
        </w:rPr>
        <w:t xml:space="preserve"> </w:t>
      </w:r>
      <w:r w:rsidRPr="00A25D7D">
        <w:rPr>
          <w:rFonts w:eastAsia="Times New Roman"/>
          <w:bCs/>
          <w:spacing w:val="40"/>
          <w:rtl/>
        </w:rPr>
        <w:t>ה</w:t>
      </w:r>
      <w:r w:rsidRPr="00A25D7D">
        <w:rPr>
          <w:rFonts w:eastAsia="Times New Roman" w:hint="cs"/>
          <w:bCs/>
          <w:spacing w:val="40"/>
          <w:rtl/>
        </w:rPr>
        <w:t>ה</w:t>
      </w:r>
      <w:r w:rsidRPr="00A25D7D">
        <w:rPr>
          <w:rFonts w:eastAsia="Times New Roman"/>
          <w:bCs/>
          <w:spacing w:val="40"/>
          <w:rtl/>
        </w:rPr>
        <w:t>שתתפויות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שיעור הגמלאות והמשכורת הקובעת שנקבעים על ידי מינהלת הגמלאות משפיעים על סכומי ההשתתפויות המתקבלים מהגופים המשתתפים. לאחר אישור שיעור הגמלאות והמשכורת הקובעת, מוסיפים לעיתים הגמלאי או הגוף שממנו פרש נתונים חדשים, ומינהלת הגמלאות משנה בהתאם לכך את שיעור הקצבה ואת המשכורת הקובעת של גמלאים אלו. </w:t>
      </w:r>
      <w:r w:rsidRPr="00A25D7D">
        <w:rPr>
          <w:rFonts w:eastAsia="Calibri"/>
          <w:rtl/>
        </w:rPr>
        <w:t>בסקר הסיכונים שנערך במינהלת</w:t>
      </w:r>
      <w:r w:rsidRPr="00A25D7D">
        <w:rPr>
          <w:rFonts w:eastAsia="Calibri" w:hint="cs"/>
          <w:rtl/>
        </w:rPr>
        <w:t xml:space="preserve"> הגמלאות</w:t>
      </w:r>
      <w:r w:rsidRPr="00A25D7D">
        <w:rPr>
          <w:rFonts w:eastAsia="Calibri"/>
          <w:rtl/>
        </w:rPr>
        <w:t xml:space="preserve"> בתחילת שנת 2018 נמצא כי </w:t>
      </w:r>
      <w:r w:rsidRPr="00A25D7D">
        <w:rPr>
          <w:rFonts w:eastAsia="Calibri" w:hint="cs"/>
          <w:rtl/>
        </w:rPr>
        <w:t xml:space="preserve">היא אינה בודקת את </w:t>
      </w:r>
      <w:r w:rsidRPr="00A25D7D">
        <w:rPr>
          <w:rFonts w:eastAsia="Calibri"/>
          <w:rtl/>
        </w:rPr>
        <w:t>ההשפעה</w:t>
      </w:r>
      <w:r w:rsidRPr="00A25D7D">
        <w:rPr>
          <w:rFonts w:eastAsia="Calibri" w:hint="cs"/>
          <w:rtl/>
        </w:rPr>
        <w:t xml:space="preserve"> </w:t>
      </w:r>
      <w:r w:rsidRPr="00A25D7D">
        <w:rPr>
          <w:rFonts w:eastAsia="Calibri"/>
          <w:rtl/>
        </w:rPr>
        <w:t>האפשרית</w:t>
      </w:r>
      <w:r w:rsidRPr="00A25D7D">
        <w:rPr>
          <w:rFonts w:eastAsia="Calibri" w:hint="cs"/>
          <w:rtl/>
        </w:rPr>
        <w:t xml:space="preserve"> של שינויים כאמור</w:t>
      </w:r>
      <w:r w:rsidRPr="00A25D7D">
        <w:rPr>
          <w:rFonts w:eastAsia="Calibri"/>
          <w:rtl/>
        </w:rPr>
        <w:t xml:space="preserve"> על סכו</w:t>
      </w:r>
      <w:r w:rsidRPr="00A25D7D">
        <w:rPr>
          <w:rFonts w:eastAsia="Calibri" w:hint="cs"/>
          <w:rtl/>
        </w:rPr>
        <w:t>מי</w:t>
      </w:r>
      <w:r w:rsidRPr="00A25D7D">
        <w:rPr>
          <w:rFonts w:eastAsia="Calibri"/>
          <w:rtl/>
        </w:rPr>
        <w:t xml:space="preserve"> ההשתתפו</w:t>
      </w:r>
      <w:r w:rsidRPr="00A25D7D">
        <w:rPr>
          <w:rFonts w:eastAsia="Calibri" w:hint="cs"/>
          <w:rtl/>
        </w:rPr>
        <w:t>יו</w:t>
      </w:r>
      <w:r w:rsidRPr="00A25D7D">
        <w:rPr>
          <w:rFonts w:eastAsia="Calibri"/>
          <w:rtl/>
        </w:rPr>
        <w:t>ת</w:t>
      </w:r>
      <w:r w:rsidRPr="00A25D7D">
        <w:rPr>
          <w:rFonts w:eastAsia="Calibri" w:hint="cs"/>
          <w:rtl/>
        </w:rPr>
        <w:t xml:space="preserve">, </w:t>
      </w:r>
      <w:r w:rsidRPr="00A25D7D">
        <w:rPr>
          <w:rFonts w:eastAsia="Calibri" w:hint="eastAsia"/>
          <w:rtl/>
        </w:rPr>
        <w:t>וכי</w:t>
      </w:r>
      <w:r w:rsidRPr="00A25D7D">
        <w:rPr>
          <w:rFonts w:eastAsia="Calibri"/>
          <w:rtl/>
        </w:rPr>
        <w:t xml:space="preserve"> </w:t>
      </w:r>
      <w:r w:rsidRPr="00A25D7D">
        <w:rPr>
          <w:rFonts w:eastAsia="Calibri" w:hint="cs"/>
          <w:rtl/>
        </w:rPr>
        <w:t>זהו</w:t>
      </w:r>
      <w:r w:rsidRPr="00A25D7D">
        <w:rPr>
          <w:rFonts w:eastAsia="Calibri"/>
          <w:rtl/>
        </w:rPr>
        <w:t xml:space="preserve"> אחד מסיכוני המפתח.</w:t>
      </w:r>
    </w:p>
    <w:p w:rsidR="00782875" w:rsidP="007B33EB">
      <w:pPr>
        <w:spacing w:line="269" w:lineRule="auto"/>
        <w:rPr>
          <w:rFonts w:eastAsia="Calibri"/>
          <w:rtl/>
        </w:rPr>
      </w:pPr>
    </w:p>
    <w:p w:rsidR="00A25D7D" w:rsidRPr="00A25D7D" w:rsidP="00A25D7D">
      <w:pPr>
        <w:keepNext/>
        <w:keepLines/>
        <w:spacing w:line="269" w:lineRule="auto"/>
        <w:outlineLvl w:val="5"/>
        <w:rPr>
          <w:rFonts w:eastAsia="Times New Roman"/>
          <w:spacing w:val="40"/>
          <w:rtl/>
        </w:rPr>
      </w:pPr>
      <w:r w:rsidRPr="00A25D7D">
        <w:rPr>
          <w:rFonts w:eastAsia="Times New Roman" w:hint="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בביקורת הקודמת עלה כי עד תום הביקורת לא הוקם במינהלת הגמלאות מנגנון הבודק את ההשפעה של שינויים בשכר על סכומי ההשתתפויות מהגופים המשתתפים.</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הומלץ כי </w:t>
      </w:r>
      <w:r w:rsidRPr="00A25D7D">
        <w:rPr>
          <w:rFonts w:eastAsia="Calibri" w:hint="eastAsia"/>
          <w:rtl/>
        </w:rPr>
        <w:t xml:space="preserve">מינהלת </w:t>
      </w:r>
      <w:r w:rsidRPr="00A25D7D">
        <w:rPr>
          <w:rFonts w:eastAsia="Calibri"/>
          <w:rtl/>
        </w:rPr>
        <w:t xml:space="preserve">הגמלאות </w:t>
      </w:r>
      <w:r w:rsidRPr="00A25D7D">
        <w:rPr>
          <w:rFonts w:eastAsia="Calibri" w:hint="cs"/>
          <w:rtl/>
        </w:rPr>
        <w:t>תפעל ליצירת</w:t>
      </w:r>
      <w:r w:rsidRPr="00A25D7D">
        <w:rPr>
          <w:rFonts w:eastAsia="Calibri"/>
          <w:rtl/>
        </w:rPr>
        <w:t xml:space="preserve"> </w:t>
      </w:r>
      <w:r w:rsidRPr="00A25D7D">
        <w:rPr>
          <w:rFonts w:eastAsia="Calibri" w:hint="eastAsia"/>
          <w:rtl/>
        </w:rPr>
        <w:t>מנגנון</w:t>
      </w:r>
      <w:r w:rsidRPr="00A25D7D">
        <w:rPr>
          <w:rFonts w:eastAsia="Calibri"/>
          <w:rtl/>
        </w:rPr>
        <w:t xml:space="preserve"> </w:t>
      </w:r>
      <w:r w:rsidRPr="00A25D7D">
        <w:rPr>
          <w:rFonts w:eastAsia="Calibri" w:hint="eastAsia"/>
          <w:rtl/>
        </w:rPr>
        <w:t>אוטומטי</w:t>
      </w:r>
      <w:r w:rsidRPr="00A25D7D">
        <w:rPr>
          <w:rFonts w:eastAsia="Calibri"/>
          <w:rtl/>
        </w:rPr>
        <w:t xml:space="preserve"> </w:t>
      </w:r>
      <w:r w:rsidRPr="00A25D7D">
        <w:rPr>
          <w:rFonts w:eastAsia="Calibri" w:hint="eastAsia"/>
          <w:rtl/>
        </w:rPr>
        <w:t>הבודק</w:t>
      </w:r>
      <w:r w:rsidRPr="00A25D7D">
        <w:rPr>
          <w:rFonts w:eastAsia="Calibri"/>
          <w:rtl/>
        </w:rPr>
        <w:t xml:space="preserve"> </w:t>
      </w:r>
      <w:r w:rsidRPr="00A25D7D">
        <w:rPr>
          <w:rFonts w:eastAsia="Calibri" w:hint="eastAsia"/>
          <w:rtl/>
        </w:rPr>
        <w:t>את</w:t>
      </w:r>
      <w:r w:rsidRPr="00A25D7D">
        <w:rPr>
          <w:rFonts w:eastAsia="Calibri"/>
          <w:rtl/>
        </w:rPr>
        <w:t xml:space="preserve"> </w:t>
      </w:r>
      <w:r w:rsidRPr="00A25D7D">
        <w:rPr>
          <w:rFonts w:eastAsia="Calibri" w:hint="eastAsia"/>
          <w:rtl/>
        </w:rPr>
        <w:t>ההשפעה</w:t>
      </w:r>
      <w:r w:rsidRPr="00A25D7D">
        <w:rPr>
          <w:rFonts w:eastAsia="Calibri"/>
          <w:rtl/>
        </w:rPr>
        <w:t xml:space="preserve"> </w:t>
      </w:r>
      <w:r w:rsidRPr="00A25D7D">
        <w:rPr>
          <w:rFonts w:eastAsia="Calibri" w:hint="eastAsia"/>
          <w:rtl/>
        </w:rPr>
        <w:t>של</w:t>
      </w:r>
      <w:r w:rsidRPr="00A25D7D">
        <w:rPr>
          <w:rFonts w:eastAsia="Calibri"/>
          <w:rtl/>
        </w:rPr>
        <w:t xml:space="preserve"> </w:t>
      </w:r>
      <w:r w:rsidRPr="00A25D7D">
        <w:rPr>
          <w:rFonts w:eastAsia="Calibri" w:hint="eastAsia"/>
          <w:rtl/>
        </w:rPr>
        <w:t>שינויים</w:t>
      </w:r>
      <w:r w:rsidRPr="00A25D7D">
        <w:rPr>
          <w:rFonts w:eastAsia="Calibri"/>
          <w:rtl/>
        </w:rPr>
        <w:t xml:space="preserve"> </w:t>
      </w:r>
      <w:r w:rsidRPr="00A25D7D">
        <w:rPr>
          <w:rFonts w:eastAsia="Calibri" w:hint="eastAsia"/>
          <w:rtl/>
        </w:rPr>
        <w:t>המבוצעים</w:t>
      </w:r>
      <w:r w:rsidRPr="00A25D7D">
        <w:rPr>
          <w:rFonts w:eastAsia="Calibri"/>
          <w:rtl/>
        </w:rPr>
        <w:t xml:space="preserve"> </w:t>
      </w:r>
      <w:r w:rsidRPr="00A25D7D">
        <w:rPr>
          <w:rFonts w:eastAsia="Calibri" w:hint="cs"/>
          <w:rtl/>
        </w:rPr>
        <w:t>על ידה</w:t>
      </w:r>
      <w:r w:rsidRPr="00A25D7D">
        <w:rPr>
          <w:rFonts w:eastAsia="Calibri" w:hint="eastAsia"/>
          <w:rtl/>
        </w:rPr>
        <w:t xml:space="preserve"> בשיעורי</w:t>
      </w:r>
      <w:r w:rsidRPr="00A25D7D">
        <w:rPr>
          <w:rFonts w:eastAsia="Calibri"/>
          <w:rtl/>
        </w:rPr>
        <w:t xml:space="preserve"> </w:t>
      </w:r>
      <w:r w:rsidRPr="00A25D7D">
        <w:rPr>
          <w:rFonts w:eastAsia="Calibri" w:hint="eastAsia"/>
          <w:rtl/>
        </w:rPr>
        <w:t>הזכאות</w:t>
      </w:r>
      <w:r w:rsidRPr="00A25D7D">
        <w:rPr>
          <w:rFonts w:eastAsia="Calibri"/>
          <w:rtl/>
        </w:rPr>
        <w:t xml:space="preserve"> </w:t>
      </w:r>
      <w:r w:rsidRPr="00A25D7D">
        <w:rPr>
          <w:rFonts w:eastAsia="Calibri" w:hint="eastAsia"/>
          <w:rtl/>
        </w:rPr>
        <w:t>או</w:t>
      </w:r>
      <w:r w:rsidRPr="00A25D7D">
        <w:rPr>
          <w:rFonts w:eastAsia="Calibri"/>
          <w:rtl/>
        </w:rPr>
        <w:t xml:space="preserve"> </w:t>
      </w:r>
      <w:r w:rsidRPr="00A25D7D">
        <w:rPr>
          <w:rFonts w:eastAsia="Calibri" w:hint="eastAsia"/>
          <w:rtl/>
        </w:rPr>
        <w:t>במשכורת</w:t>
      </w:r>
      <w:r w:rsidRPr="00A25D7D">
        <w:rPr>
          <w:rFonts w:eastAsia="Calibri"/>
          <w:rtl/>
        </w:rPr>
        <w:t xml:space="preserve"> </w:t>
      </w:r>
      <w:r w:rsidRPr="00A25D7D">
        <w:rPr>
          <w:rFonts w:eastAsia="Calibri" w:hint="eastAsia"/>
          <w:rtl/>
        </w:rPr>
        <w:t>הקובעת</w:t>
      </w:r>
      <w:r w:rsidRPr="00A25D7D">
        <w:rPr>
          <w:rFonts w:eastAsia="Calibri"/>
          <w:rtl/>
        </w:rPr>
        <w:t xml:space="preserve"> </w:t>
      </w:r>
      <w:r w:rsidRPr="00A25D7D">
        <w:rPr>
          <w:rFonts w:eastAsia="Calibri" w:hint="eastAsia"/>
          <w:rtl/>
        </w:rPr>
        <w:t>על</w:t>
      </w:r>
      <w:r w:rsidRPr="00A25D7D">
        <w:rPr>
          <w:rFonts w:eastAsia="Calibri"/>
          <w:rtl/>
        </w:rPr>
        <w:t xml:space="preserve"> </w:t>
      </w:r>
      <w:r w:rsidRPr="00A25D7D">
        <w:rPr>
          <w:rFonts w:eastAsia="Calibri" w:hint="eastAsia"/>
          <w:rtl/>
        </w:rPr>
        <w:t>סכומי</w:t>
      </w:r>
      <w:r w:rsidRPr="00A25D7D">
        <w:rPr>
          <w:rFonts w:eastAsia="Calibri"/>
          <w:rtl/>
        </w:rPr>
        <w:t xml:space="preserve"> </w:t>
      </w:r>
      <w:r w:rsidRPr="00A25D7D">
        <w:rPr>
          <w:rFonts w:eastAsia="Calibri" w:hint="eastAsia"/>
          <w:rtl/>
        </w:rPr>
        <w:t>ההשתתפויות</w:t>
      </w:r>
      <w:r w:rsidRPr="00A25D7D">
        <w:rPr>
          <w:rFonts w:eastAsia="Calibri"/>
          <w:rtl/>
        </w:rPr>
        <w:t xml:space="preserve">, </w:t>
      </w:r>
      <w:r w:rsidRPr="00A25D7D">
        <w:rPr>
          <w:rFonts w:eastAsia="Calibri" w:hint="eastAsia"/>
          <w:rtl/>
        </w:rPr>
        <w:t>ו</w:t>
      </w:r>
      <w:r w:rsidRPr="00A25D7D">
        <w:rPr>
          <w:rFonts w:eastAsia="Calibri" w:hint="cs"/>
          <w:rtl/>
        </w:rPr>
        <w:t xml:space="preserve">בהתאם תפעל </w:t>
      </w:r>
      <w:r w:rsidRPr="00A25D7D">
        <w:rPr>
          <w:rFonts w:eastAsia="Calibri" w:hint="eastAsia"/>
          <w:rtl/>
        </w:rPr>
        <w:t>לקבלת</w:t>
      </w:r>
      <w:r w:rsidRPr="00A25D7D">
        <w:rPr>
          <w:rFonts w:eastAsia="Calibri"/>
          <w:rtl/>
        </w:rPr>
        <w:t xml:space="preserve"> </w:t>
      </w:r>
      <w:r w:rsidRPr="00A25D7D">
        <w:rPr>
          <w:rFonts w:eastAsia="Calibri" w:hint="eastAsia"/>
          <w:rtl/>
        </w:rPr>
        <w:t>הסכומים</w:t>
      </w:r>
      <w:r w:rsidRPr="00A25D7D">
        <w:rPr>
          <w:rFonts w:eastAsia="Calibri"/>
          <w:rtl/>
        </w:rPr>
        <w:t xml:space="preserve"> </w:t>
      </w:r>
      <w:r w:rsidRPr="00A25D7D">
        <w:rPr>
          <w:rFonts w:eastAsia="Calibri" w:hint="eastAsia"/>
          <w:rtl/>
        </w:rPr>
        <w:t>המעודכנים</w:t>
      </w:r>
      <w:r w:rsidRPr="00A25D7D">
        <w:rPr>
          <w:rFonts w:eastAsia="Calibri"/>
          <w:rtl/>
        </w:rPr>
        <w:t xml:space="preserve"> </w:t>
      </w:r>
      <w:r w:rsidRPr="00A25D7D">
        <w:rPr>
          <w:rFonts w:eastAsia="Calibri" w:hint="eastAsia"/>
          <w:rtl/>
        </w:rPr>
        <w:t>מהגופים</w:t>
      </w:r>
      <w:r w:rsidRPr="00A25D7D">
        <w:rPr>
          <w:rFonts w:eastAsia="Calibri"/>
          <w:rtl/>
        </w:rPr>
        <w:t xml:space="preserve"> </w:t>
      </w:r>
      <w:r w:rsidRPr="00A25D7D">
        <w:rPr>
          <w:rFonts w:eastAsia="Calibri" w:hint="eastAsia"/>
          <w:rtl/>
        </w:rPr>
        <w:t>המשתתפים</w:t>
      </w:r>
      <w:r w:rsidRPr="00A25D7D">
        <w:rPr>
          <w:rFonts w:eastAsia="Calibri"/>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 xml:space="preserve">מינהלת </w:t>
      </w:r>
      <w:r w:rsidRPr="00A25D7D">
        <w:rPr>
          <w:rFonts w:eastAsia="Calibri"/>
          <w:rtl/>
        </w:rPr>
        <w:t>הגמלאות מסרה בתשובתה</w:t>
      </w:r>
      <w:r w:rsidRPr="00A25D7D">
        <w:rPr>
          <w:rFonts w:eastAsia="Calibri" w:hint="cs"/>
          <w:rtl/>
        </w:rPr>
        <w:t xml:space="preserve"> לביקורת הקודמת</w:t>
      </w:r>
      <w:r w:rsidRPr="00A25D7D">
        <w:rPr>
          <w:rFonts w:eastAsia="Calibri"/>
          <w:rtl/>
        </w:rPr>
        <w:t xml:space="preserve"> כי </w:t>
      </w:r>
      <w:r w:rsidRPr="00A25D7D">
        <w:rPr>
          <w:rFonts w:eastAsia="Calibri" w:hint="eastAsia"/>
          <w:rtl/>
        </w:rPr>
        <w:t>בעבר</w:t>
      </w:r>
      <w:r w:rsidRPr="00A25D7D">
        <w:rPr>
          <w:rFonts w:eastAsia="Calibri"/>
          <w:rtl/>
        </w:rPr>
        <w:t xml:space="preserve"> לא הייתה</w:t>
      </w:r>
      <w:r w:rsidRPr="00A25D7D">
        <w:rPr>
          <w:rFonts w:eastAsia="Calibri" w:hint="cs"/>
          <w:rtl/>
        </w:rPr>
        <w:t xml:space="preserve"> לה</w:t>
      </w:r>
      <w:r w:rsidRPr="00A25D7D">
        <w:rPr>
          <w:rFonts w:eastAsia="Calibri"/>
          <w:rtl/>
        </w:rPr>
        <w:t xml:space="preserve"> מערכת </w:t>
      </w:r>
      <w:r w:rsidRPr="00A25D7D">
        <w:rPr>
          <w:rFonts w:eastAsia="Calibri" w:hint="eastAsia"/>
          <w:rtl/>
        </w:rPr>
        <w:t>מחשובית</w:t>
      </w:r>
      <w:r w:rsidRPr="00A25D7D">
        <w:rPr>
          <w:rFonts w:eastAsia="Calibri"/>
          <w:rtl/>
        </w:rPr>
        <w:t xml:space="preserve"> התומכת בתהליך כלל</w:t>
      </w:r>
      <w:r w:rsidRPr="00A25D7D">
        <w:rPr>
          <w:rFonts w:eastAsia="Calibri" w:hint="cs"/>
          <w:rtl/>
        </w:rPr>
        <w:t>-</w:t>
      </w:r>
      <w:r w:rsidRPr="00A25D7D">
        <w:rPr>
          <w:rFonts w:eastAsia="Calibri"/>
          <w:rtl/>
        </w:rPr>
        <w:t xml:space="preserve">מחלקתי, ולפיכך נושא זה טופל באופן ידני. </w:t>
      </w:r>
      <w:r w:rsidRPr="00A25D7D">
        <w:rPr>
          <w:rFonts w:eastAsia="Calibri" w:hint="cs"/>
          <w:rtl/>
        </w:rPr>
        <w:t>נכון לסיום הביקורת, ולאחר המעבר ל</w:t>
      </w:r>
      <w:r w:rsidRPr="00A25D7D">
        <w:rPr>
          <w:rFonts w:eastAsia="Calibri" w:hint="eastAsia"/>
          <w:rtl/>
        </w:rPr>
        <w:t>מפ</w:t>
      </w:r>
      <w:r w:rsidRPr="00A25D7D">
        <w:rPr>
          <w:rFonts w:eastAsia="Calibri"/>
          <w:rtl/>
        </w:rPr>
        <w:t>"ם</w:t>
      </w:r>
      <w:r w:rsidRPr="00A25D7D">
        <w:rPr>
          <w:rFonts w:eastAsia="Calibri" w:hint="cs"/>
          <w:rtl/>
        </w:rPr>
        <w:t>,</w:t>
      </w:r>
      <w:r w:rsidRPr="00A25D7D">
        <w:rPr>
          <w:rFonts w:eastAsia="Calibri"/>
          <w:rtl/>
        </w:rPr>
        <w:t xml:space="preserve"> </w:t>
      </w:r>
      <w:r w:rsidRPr="00A25D7D">
        <w:rPr>
          <w:rFonts w:eastAsia="Calibri" w:hint="eastAsia"/>
          <w:rtl/>
        </w:rPr>
        <w:t>כל</w:t>
      </w:r>
      <w:r w:rsidRPr="00A25D7D">
        <w:rPr>
          <w:rFonts w:eastAsia="Calibri"/>
          <w:rtl/>
        </w:rPr>
        <w:t xml:space="preserve"> </w:t>
      </w:r>
      <w:r w:rsidRPr="00A25D7D">
        <w:rPr>
          <w:rFonts w:eastAsia="Calibri" w:hint="eastAsia"/>
          <w:rtl/>
        </w:rPr>
        <w:t>שינוי</w:t>
      </w:r>
      <w:r w:rsidRPr="00A25D7D">
        <w:rPr>
          <w:rFonts w:eastAsia="Calibri"/>
          <w:rtl/>
        </w:rPr>
        <w:t xml:space="preserve"> </w:t>
      </w:r>
      <w:r w:rsidRPr="00A25D7D">
        <w:rPr>
          <w:rFonts w:eastAsia="Calibri" w:hint="eastAsia"/>
          <w:rtl/>
        </w:rPr>
        <w:t>בשיעור</w:t>
      </w:r>
      <w:r w:rsidRPr="00A25D7D">
        <w:rPr>
          <w:rFonts w:eastAsia="Calibri"/>
          <w:rtl/>
        </w:rPr>
        <w:t xml:space="preserve"> </w:t>
      </w:r>
      <w:r w:rsidRPr="00A25D7D">
        <w:rPr>
          <w:rFonts w:eastAsia="Calibri" w:hint="eastAsia"/>
          <w:rtl/>
        </w:rPr>
        <w:t>הזכאות</w:t>
      </w:r>
      <w:r w:rsidRPr="00A25D7D">
        <w:rPr>
          <w:rFonts w:eastAsia="Calibri"/>
          <w:rtl/>
        </w:rPr>
        <w:t xml:space="preserve"> </w:t>
      </w:r>
      <w:r w:rsidRPr="00A25D7D">
        <w:rPr>
          <w:rFonts w:eastAsia="Calibri" w:hint="eastAsia"/>
          <w:rtl/>
        </w:rPr>
        <w:t>המשפיע</w:t>
      </w:r>
      <w:r w:rsidRPr="00A25D7D">
        <w:rPr>
          <w:rFonts w:eastAsia="Calibri"/>
          <w:rtl/>
        </w:rPr>
        <w:t xml:space="preserve"> </w:t>
      </w:r>
      <w:r w:rsidRPr="00A25D7D">
        <w:rPr>
          <w:rFonts w:eastAsia="Calibri" w:hint="eastAsia"/>
          <w:rtl/>
        </w:rPr>
        <w:t>על</w:t>
      </w:r>
      <w:r w:rsidRPr="00A25D7D">
        <w:rPr>
          <w:rFonts w:eastAsia="Calibri"/>
          <w:rtl/>
        </w:rPr>
        <w:t xml:space="preserve"> </w:t>
      </w:r>
      <w:r w:rsidRPr="00A25D7D">
        <w:rPr>
          <w:rFonts w:eastAsia="Calibri" w:hint="cs"/>
          <w:rtl/>
        </w:rPr>
        <w:t xml:space="preserve">סכום </w:t>
      </w:r>
      <w:r w:rsidRPr="00A25D7D">
        <w:rPr>
          <w:rFonts w:eastAsia="Calibri" w:hint="eastAsia"/>
          <w:rtl/>
        </w:rPr>
        <w:t>ההשתתפות</w:t>
      </w:r>
      <w:r w:rsidRPr="00A25D7D">
        <w:rPr>
          <w:rFonts w:eastAsia="Calibri"/>
          <w:rtl/>
        </w:rPr>
        <w:t xml:space="preserve"> </w:t>
      </w:r>
      <w:r w:rsidRPr="00A25D7D">
        <w:rPr>
          <w:rFonts w:eastAsia="Calibri" w:hint="eastAsia"/>
          <w:rtl/>
        </w:rPr>
        <w:t>מועבר</w:t>
      </w:r>
      <w:r w:rsidRPr="00A25D7D">
        <w:rPr>
          <w:rFonts w:eastAsia="Calibri"/>
          <w:rtl/>
        </w:rPr>
        <w:t xml:space="preserve"> </w:t>
      </w:r>
      <w:r w:rsidRPr="00A25D7D">
        <w:rPr>
          <w:rFonts w:eastAsia="Calibri" w:hint="cs"/>
          <w:rtl/>
        </w:rPr>
        <w:t xml:space="preserve">באופן </w:t>
      </w:r>
      <w:r w:rsidRPr="00A25D7D">
        <w:rPr>
          <w:rFonts w:eastAsia="Calibri" w:hint="eastAsia"/>
          <w:rtl/>
        </w:rPr>
        <w:t>אוטומטי</w:t>
      </w:r>
      <w:r w:rsidRPr="00A25D7D">
        <w:rPr>
          <w:rFonts w:eastAsia="Calibri"/>
          <w:rtl/>
        </w:rPr>
        <w:t xml:space="preserve"> </w:t>
      </w:r>
      <w:r w:rsidRPr="00A25D7D">
        <w:rPr>
          <w:rFonts w:eastAsia="Calibri" w:hint="eastAsia"/>
          <w:rtl/>
        </w:rPr>
        <w:t>ל</w:t>
      </w:r>
      <w:r w:rsidRPr="00A25D7D">
        <w:rPr>
          <w:rFonts w:eastAsia="Calibri" w:hint="cs"/>
          <w:rtl/>
        </w:rPr>
        <w:t xml:space="preserve">טיפולה של </w:t>
      </w:r>
      <w:r w:rsidRPr="00A25D7D">
        <w:rPr>
          <w:rFonts w:eastAsia="Calibri" w:hint="eastAsia"/>
          <w:rtl/>
        </w:rPr>
        <w:t>מחלקת</w:t>
      </w:r>
      <w:r w:rsidRPr="00A25D7D">
        <w:rPr>
          <w:rFonts w:eastAsia="Calibri"/>
          <w:rtl/>
        </w:rPr>
        <w:t xml:space="preserve"> </w:t>
      </w:r>
      <w:r w:rsidRPr="00A25D7D">
        <w:rPr>
          <w:rFonts w:eastAsia="Calibri" w:hint="eastAsia"/>
          <w:rtl/>
        </w:rPr>
        <w:t>השתתפויות</w:t>
      </w:r>
      <w:r w:rsidRPr="00A25D7D">
        <w:rPr>
          <w:rFonts w:eastAsia="Calibri" w:hint="cs"/>
          <w:rtl/>
        </w:rPr>
        <w:t xml:space="preserve"> ותשלומים</w:t>
      </w:r>
      <w:r w:rsidRPr="00A25D7D">
        <w:rPr>
          <w:rFonts w:eastAsia="Calibri"/>
          <w:rtl/>
        </w:rPr>
        <w:t xml:space="preserve">. </w:t>
      </w:r>
    </w:p>
    <w:p w:rsidR="00A25D7D" w:rsidRPr="00A25D7D" w:rsidP="00A25D7D">
      <w:pPr>
        <w:spacing w:line="269" w:lineRule="auto"/>
        <w:rPr>
          <w:rFonts w:eastAsia="Calibri"/>
          <w:rtl/>
        </w:rPr>
      </w:pPr>
    </w:p>
    <w:p w:rsidR="00A25D7D" w:rsidRPr="00A25D7D" w:rsidP="00A25D7D">
      <w:pPr>
        <w:keepNext/>
        <w:keepLines/>
        <w:spacing w:line="269" w:lineRule="auto"/>
        <w:outlineLvl w:val="5"/>
        <w:rPr>
          <w:rFonts w:eastAsia="Times New Roman"/>
          <w:spacing w:val="40"/>
          <w:rtl/>
        </w:rPr>
      </w:pPr>
      <w:r w:rsidRPr="00A25D7D">
        <w:rPr>
          <w:rFonts w:eastAsia="Times New Roman" w:hint="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 xml:space="preserve">בדיון שהתקיים </w:t>
      </w:r>
      <w:r w:rsidRPr="00A25D7D">
        <w:rPr>
          <w:rFonts w:eastAsia="Calibri" w:hint="cs"/>
          <w:rtl/>
        </w:rPr>
        <w:t>במינהלת הגמלאות</w:t>
      </w:r>
      <w:r>
        <w:rPr>
          <w:rFonts w:eastAsia="Calibri"/>
          <w:vertAlign w:val="superscript"/>
          <w:rtl/>
        </w:rPr>
        <w:footnoteReference w:id="51"/>
      </w:r>
      <w:r w:rsidRPr="00A25D7D">
        <w:rPr>
          <w:rFonts w:eastAsia="Calibri" w:hint="cs"/>
          <w:rtl/>
        </w:rPr>
        <w:t xml:space="preserve"> </w:t>
      </w:r>
      <w:r w:rsidRPr="00A25D7D">
        <w:rPr>
          <w:rFonts w:eastAsia="Calibri"/>
          <w:rtl/>
        </w:rPr>
        <w:t>במאי 2025</w:t>
      </w:r>
      <w:r w:rsidRPr="00A25D7D">
        <w:rPr>
          <w:rFonts w:eastAsia="Calibri" w:hint="cs"/>
          <w:rtl/>
        </w:rPr>
        <w:t>,</w:t>
      </w:r>
      <w:r w:rsidRPr="00A25D7D">
        <w:rPr>
          <w:rFonts w:eastAsia="Calibri"/>
          <w:rtl/>
        </w:rPr>
        <w:t xml:space="preserve"> </w:t>
      </w:r>
      <w:r w:rsidRPr="00A25D7D">
        <w:rPr>
          <w:rFonts w:eastAsia="Calibri" w:hint="cs"/>
          <w:rtl/>
        </w:rPr>
        <w:t>בעניין</w:t>
      </w:r>
      <w:r w:rsidRPr="00A25D7D">
        <w:rPr>
          <w:rFonts w:eastAsia="Calibri"/>
          <w:rtl/>
        </w:rPr>
        <w:t xml:space="preserve"> </w:t>
      </w:r>
      <w:r w:rsidRPr="00A25D7D">
        <w:rPr>
          <w:rFonts w:eastAsia="Calibri" w:hint="cs"/>
          <w:rtl/>
        </w:rPr>
        <w:t>"</w:t>
      </w:r>
      <w:r w:rsidRPr="00A25D7D">
        <w:rPr>
          <w:rFonts w:eastAsia="Calibri" w:hint="eastAsia"/>
          <w:rtl/>
        </w:rPr>
        <w:t>הסדרת</w:t>
      </w:r>
      <w:r w:rsidRPr="00A25D7D">
        <w:rPr>
          <w:rFonts w:eastAsia="Calibri"/>
          <w:rtl/>
        </w:rPr>
        <w:t xml:space="preserve"> </w:t>
      </w:r>
      <w:r w:rsidRPr="00A25D7D">
        <w:rPr>
          <w:rFonts w:eastAsia="Calibri" w:hint="eastAsia"/>
          <w:rtl/>
        </w:rPr>
        <w:t>כללי</w:t>
      </w:r>
      <w:r w:rsidRPr="00A25D7D">
        <w:rPr>
          <w:rFonts w:eastAsia="Calibri"/>
          <w:rtl/>
        </w:rPr>
        <w:t xml:space="preserve"> </w:t>
      </w:r>
      <w:r w:rsidRPr="00A25D7D">
        <w:rPr>
          <w:rFonts w:eastAsia="Calibri" w:hint="eastAsia"/>
          <w:rtl/>
        </w:rPr>
        <w:t>הסכמי</w:t>
      </w:r>
      <w:r w:rsidRPr="00A25D7D">
        <w:rPr>
          <w:rFonts w:eastAsia="Calibri"/>
          <w:rtl/>
        </w:rPr>
        <w:t xml:space="preserve"> </w:t>
      </w:r>
      <w:r w:rsidRPr="00A25D7D">
        <w:rPr>
          <w:rFonts w:eastAsia="Calibri" w:hint="eastAsia"/>
          <w:rtl/>
        </w:rPr>
        <w:t>רציפות</w:t>
      </w:r>
      <w:r w:rsidRPr="00A25D7D">
        <w:rPr>
          <w:rFonts w:eastAsia="Calibri"/>
          <w:rtl/>
        </w:rPr>
        <w:t xml:space="preserve"> </w:t>
      </w:r>
      <w:r w:rsidRPr="00A25D7D">
        <w:rPr>
          <w:rFonts w:eastAsia="Calibri" w:hint="eastAsia"/>
          <w:rtl/>
        </w:rPr>
        <w:t>מול</w:t>
      </w:r>
      <w:r w:rsidRPr="00A25D7D">
        <w:rPr>
          <w:rFonts w:eastAsia="Calibri"/>
          <w:rtl/>
        </w:rPr>
        <w:t xml:space="preserve"> </w:t>
      </w:r>
      <w:r w:rsidRPr="00A25D7D">
        <w:rPr>
          <w:rFonts w:eastAsia="Calibri" w:hint="eastAsia"/>
          <w:rtl/>
        </w:rPr>
        <w:t>קרנות</w:t>
      </w:r>
      <w:r w:rsidRPr="00A25D7D">
        <w:rPr>
          <w:rFonts w:eastAsia="Calibri"/>
          <w:rtl/>
        </w:rPr>
        <w:t xml:space="preserve"> </w:t>
      </w:r>
      <w:r w:rsidRPr="00A25D7D">
        <w:rPr>
          <w:rFonts w:eastAsia="Calibri" w:hint="eastAsia"/>
          <w:rtl/>
        </w:rPr>
        <w:t>עמיתים</w:t>
      </w:r>
      <w:r w:rsidRPr="00A25D7D">
        <w:rPr>
          <w:rFonts w:eastAsia="Calibri" w:hint="cs"/>
          <w:rtl/>
        </w:rPr>
        <w:t>",</w:t>
      </w:r>
      <w:r w:rsidRPr="00A25D7D">
        <w:rPr>
          <w:rFonts w:eastAsia="Calibri"/>
          <w:rtl/>
        </w:rPr>
        <w:t xml:space="preserve"> עלה נושא עדכון </w:t>
      </w:r>
      <w:r w:rsidRPr="00A25D7D">
        <w:rPr>
          <w:rFonts w:eastAsia="Calibri" w:hint="cs"/>
          <w:rtl/>
        </w:rPr>
        <w:t>סכומי ה</w:t>
      </w:r>
      <w:r w:rsidRPr="00A25D7D">
        <w:rPr>
          <w:rFonts w:eastAsia="Calibri"/>
          <w:rtl/>
        </w:rPr>
        <w:t xml:space="preserve">השתתפויות </w:t>
      </w:r>
      <w:r w:rsidRPr="00A25D7D">
        <w:rPr>
          <w:rFonts w:eastAsia="Calibri" w:hint="cs"/>
          <w:rtl/>
        </w:rPr>
        <w:t xml:space="preserve">בשל </w:t>
      </w:r>
      <w:r w:rsidRPr="00A25D7D">
        <w:rPr>
          <w:rFonts w:eastAsia="Calibri"/>
          <w:rtl/>
        </w:rPr>
        <w:t xml:space="preserve">שינוי שכר רטרואקטיבי </w:t>
      </w:r>
      <w:r w:rsidRPr="00A25D7D">
        <w:rPr>
          <w:rFonts w:eastAsia="Calibri" w:hint="cs"/>
          <w:rtl/>
        </w:rPr>
        <w:t>לעובדים בשירות המדינה</w:t>
      </w:r>
      <w:r w:rsidRPr="00A25D7D">
        <w:rPr>
          <w:rFonts w:eastAsia="Calibri"/>
          <w:rtl/>
        </w:rPr>
        <w:t xml:space="preserve"> עקב הסכמים קיבוציים</w:t>
      </w:r>
      <w:r w:rsidRPr="00A25D7D">
        <w:rPr>
          <w:rFonts w:eastAsia="Calibri" w:hint="cs"/>
          <w:rtl/>
        </w:rPr>
        <w:t>,</w:t>
      </w:r>
      <w:r w:rsidRPr="00A25D7D">
        <w:rPr>
          <w:rFonts w:eastAsia="Calibri"/>
          <w:rtl/>
        </w:rPr>
        <w:t xml:space="preserve"> והוחלט כי י</w:t>
      </w:r>
      <w:r w:rsidRPr="00A25D7D">
        <w:rPr>
          <w:rFonts w:eastAsia="Calibri" w:hint="cs"/>
          <w:rtl/>
        </w:rPr>
        <w:t>י</w:t>
      </w:r>
      <w:r w:rsidRPr="00A25D7D">
        <w:rPr>
          <w:rFonts w:eastAsia="Calibri"/>
          <w:rtl/>
        </w:rPr>
        <w:t xml:space="preserve">קבע דיון נפרד בנושא. עד למועד סיום ביקורת המעקב לא נקבע דיון בנושא זה.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עוד עלה </w:t>
      </w:r>
      <w:r w:rsidRPr="00A25D7D">
        <w:rPr>
          <w:rFonts w:eastAsia="Calibri"/>
          <w:rtl/>
        </w:rPr>
        <w:t xml:space="preserve">כי חישוב ההשלמה של הקרנות הוותיקות נעשה באופן פרטני לכל גמלאי על גבי גיליונות אקסל. </w:t>
      </w:r>
      <w:r w:rsidRPr="00A25D7D">
        <w:rPr>
          <w:rFonts w:eastAsia="Calibri" w:hint="eastAsia"/>
          <w:rtl/>
        </w:rPr>
        <w:t>עד</w:t>
      </w:r>
      <w:r w:rsidRPr="00A25D7D">
        <w:rPr>
          <w:rFonts w:eastAsia="Calibri"/>
          <w:rtl/>
        </w:rPr>
        <w:t xml:space="preserve"> למועד סיום הביקורת </w:t>
      </w:r>
      <w:r w:rsidRPr="00A25D7D">
        <w:rPr>
          <w:rFonts w:eastAsia="Calibri" w:hint="cs"/>
          <w:rtl/>
        </w:rPr>
        <w:t xml:space="preserve">עדיין </w:t>
      </w:r>
      <w:r w:rsidRPr="00A25D7D">
        <w:rPr>
          <w:rFonts w:eastAsia="Calibri" w:hint="eastAsia"/>
          <w:rtl/>
        </w:rPr>
        <w:t>לא</w:t>
      </w:r>
      <w:r w:rsidRPr="00A25D7D">
        <w:rPr>
          <w:rFonts w:eastAsia="Calibri"/>
          <w:rtl/>
        </w:rPr>
        <w:t xml:space="preserve"> קיימ</w:t>
      </w:r>
      <w:r w:rsidRPr="00A25D7D">
        <w:rPr>
          <w:rFonts w:eastAsia="Calibri" w:hint="cs"/>
          <w:rtl/>
        </w:rPr>
        <w:t>ו</w:t>
      </w:r>
      <w:r w:rsidRPr="00A25D7D">
        <w:rPr>
          <w:rFonts w:eastAsia="Calibri"/>
          <w:rtl/>
        </w:rPr>
        <w:t xml:space="preserve">ת </w:t>
      </w:r>
      <w:r w:rsidRPr="00A25D7D">
        <w:rPr>
          <w:rFonts w:eastAsia="Calibri" w:hint="cs"/>
          <w:rtl/>
        </w:rPr>
        <w:t xml:space="preserve">במינהלת </w:t>
      </w:r>
      <w:r w:rsidRPr="00A25D7D">
        <w:rPr>
          <w:rFonts w:eastAsia="Calibri"/>
          <w:rtl/>
        </w:rPr>
        <w:t xml:space="preserve">אפשרויות לשליפת דוח של כלל הגמלאים </w:t>
      </w:r>
      <w:r w:rsidRPr="00A25D7D">
        <w:rPr>
          <w:rFonts w:eastAsia="Calibri" w:hint="cs"/>
          <w:rtl/>
        </w:rPr>
        <w:t xml:space="preserve">שנעשה </w:t>
      </w:r>
      <w:r w:rsidRPr="00A25D7D">
        <w:rPr>
          <w:rFonts w:eastAsia="Calibri"/>
          <w:rtl/>
        </w:rPr>
        <w:t xml:space="preserve">שינוי </w:t>
      </w:r>
      <w:r w:rsidRPr="00A25D7D">
        <w:rPr>
          <w:rFonts w:eastAsia="Calibri" w:hint="cs"/>
          <w:rtl/>
        </w:rPr>
        <w:t>ב</w:t>
      </w:r>
      <w:r w:rsidRPr="00A25D7D">
        <w:rPr>
          <w:rFonts w:eastAsia="Calibri"/>
          <w:rtl/>
        </w:rPr>
        <w:t>שכר</w:t>
      </w:r>
      <w:r w:rsidRPr="00A25D7D">
        <w:rPr>
          <w:rFonts w:eastAsia="Calibri" w:hint="cs"/>
          <w:rtl/>
        </w:rPr>
        <w:t>ם,</w:t>
      </w:r>
      <w:r w:rsidRPr="00A25D7D">
        <w:rPr>
          <w:rFonts w:eastAsia="Calibri"/>
          <w:rtl/>
        </w:rPr>
        <w:t xml:space="preserve"> </w:t>
      </w:r>
      <w:r w:rsidRPr="00A25D7D">
        <w:rPr>
          <w:rFonts w:eastAsia="Calibri" w:hint="cs"/>
          <w:rtl/>
        </w:rPr>
        <w:t>דבר ה</w:t>
      </w:r>
      <w:r w:rsidRPr="00A25D7D">
        <w:rPr>
          <w:rFonts w:eastAsia="Calibri"/>
          <w:rtl/>
        </w:rPr>
        <w:t xml:space="preserve">מקשה על איתור אוכלוסייה זו לצורך בחינת הסכומים המדויקים שהקרנות הוותיקות משלמות.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בביקורת הקודמת עלה כי לא הוקם במינהלת הגמלאות מנגנון אוטומטי הבודק את ההשפעה של שינויים בשכר על סכומי ההשתתפויות המתקבלים מהגופים המשתתפים. היעדר מנגנון זה עלול להוביל לטעויות חישוב ולאי-קבלת סכומי השתתפות הקרנות הוותיקות במלואם. בביקורת המעקב נמצא כי הליקוי לא תוקן, ובמינהלת הגמלאות אין נעשית בקרה ממוחשבת אוטומטית לבחינת השפעתם של שינויים בשכר הגמלאים על גובה סכומי ההשתתפויות של הקרנות הוותיקות, וחישוב ההשלמה של הקרנות נעשה באופן פרטני לכל גמלאי על גבי גיליונות אקסל. </w:t>
      </w:r>
    </w:p>
    <w:p w:rsidR="00A25D7D" w:rsidRPr="00A25D7D" w:rsidP="00A25D7D">
      <w:pPr>
        <w:spacing w:line="269" w:lineRule="auto"/>
        <w:ind w:left="-567"/>
        <w:rPr>
          <w:rFonts w:eastAsia="Calibri"/>
          <w:szCs w:val="20"/>
          <w:rtl/>
        </w:rPr>
      </w:pPr>
    </w:p>
    <w:p w:rsidR="00A25D7D" w:rsidRPr="00A25D7D" w:rsidP="00A25D7D">
      <w:pPr>
        <w:spacing w:line="269" w:lineRule="auto"/>
        <w:jc w:val="center"/>
        <w:rPr>
          <w:rFonts w:eastAsia="Calibri"/>
          <w:b/>
          <w:bCs/>
          <w:rtl/>
          <w:lang w:eastAsia="he-IL"/>
        </w:rPr>
      </w:pPr>
      <w:r w:rsidRPr="00A25D7D">
        <w:rPr>
          <w:rFonts w:eastAsia="Calibri" w:hint="cs"/>
          <w:b/>
          <w:bCs/>
          <w:rtl/>
          <w:lang w:eastAsia="he-IL"/>
        </w:rPr>
        <w:t>מידת תיקון הליקוי</w:t>
      </w:r>
    </w:p>
    <w:p w:rsidR="00A25D7D" w:rsidRPr="00A25D7D" w:rsidP="00A25D7D">
      <w:pPr>
        <w:spacing w:line="269" w:lineRule="auto"/>
        <w:rPr>
          <w:rFonts w:eastAsia="Calibri"/>
          <w:rtl/>
        </w:rPr>
      </w:pPr>
      <w:r w:rsidRPr="00A25D7D">
        <w:rPr>
          <w:rFonts w:eastAsia="Calibri"/>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15240</wp:posOffset>
            </wp:positionV>
            <wp:extent cx="3422650" cy="933450"/>
            <wp:effectExtent l="0" t="0" r="6350" b="0"/>
            <wp:wrapNone/>
            <wp:docPr id="18" name="תמונה 18"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D7D" w:rsidRPr="00A25D7D" w:rsidP="00A25D7D">
      <w:pPr>
        <w:spacing w:line="269" w:lineRule="auto"/>
        <w:rPr>
          <w:rFonts w:eastAsia="Calibri"/>
          <w:rtl/>
        </w:rPr>
      </w:pPr>
    </w:p>
    <w:p w:rsidR="00A25D7D" w:rsidRPr="00A25D7D" w:rsidP="00A25D7D">
      <w:pPr>
        <w:spacing w:line="269" w:lineRule="auto"/>
        <w:rPr>
          <w:rFonts w:eastAsia="Calibri"/>
          <w:rtl/>
        </w:rPr>
      </w:pPr>
    </w:p>
    <w:p w:rsidR="00A25D7D" w:rsidRPr="00A25D7D" w:rsidP="00A25D7D">
      <w:pPr>
        <w:spacing w:line="269" w:lineRule="auto"/>
        <w:rPr>
          <w:rFonts w:eastAsia="Calibri"/>
          <w:rtl/>
        </w:rPr>
      </w:pPr>
      <w:r w:rsidRPr="00A25D7D">
        <w:rPr>
          <w:rFonts w:eastAsia="Calibri" w:hint="cs"/>
          <w:rtl/>
        </w:rPr>
        <w:t xml:space="preserve"> </w:t>
      </w:r>
    </w:p>
    <w:p w:rsidR="00A25D7D" w:rsidRPr="00A25D7D" w:rsidP="00A25D7D">
      <w:pPr>
        <w:spacing w:line="269" w:lineRule="auto"/>
        <w:rPr>
          <w:rFonts w:eastAsia="Calibri"/>
          <w:rtl/>
        </w:rPr>
      </w:pPr>
    </w:p>
    <w:p w:rsidR="00A25D7D" w:rsidRPr="00A25D7D" w:rsidP="00A25D7D">
      <w:pPr>
        <w:spacing w:line="269" w:lineRule="auto"/>
        <w:rPr>
          <w:rFonts w:eastAsia="Calibri"/>
          <w:rtl/>
        </w:rPr>
      </w:pP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משרד מבקר המדינה ממליץ למינהלת הגמלאות להטמיע מנגנון אוטומטי שיבחן את השפעתם של שינויים </w:t>
      </w:r>
      <w:r w:rsidRPr="00A25D7D">
        <w:rPr>
          <w:rFonts w:eastAsia="Calibri" w:hint="eastAsia"/>
          <w:b/>
          <w:bCs/>
          <w:rtl/>
        </w:rPr>
        <w:t>בשיעורי</w:t>
      </w:r>
      <w:r w:rsidRPr="00A25D7D">
        <w:rPr>
          <w:rFonts w:eastAsia="Calibri"/>
          <w:b/>
          <w:bCs/>
          <w:rtl/>
        </w:rPr>
        <w:t xml:space="preserve"> </w:t>
      </w:r>
      <w:r w:rsidRPr="00A25D7D">
        <w:rPr>
          <w:rFonts w:eastAsia="Calibri" w:hint="eastAsia"/>
          <w:b/>
          <w:bCs/>
          <w:rtl/>
        </w:rPr>
        <w:t>הזכאות</w:t>
      </w:r>
      <w:r w:rsidRPr="00A25D7D">
        <w:rPr>
          <w:rFonts w:eastAsia="Calibri"/>
          <w:b/>
          <w:bCs/>
          <w:rtl/>
        </w:rPr>
        <w:t xml:space="preserve"> </w:t>
      </w:r>
      <w:r w:rsidRPr="00A25D7D">
        <w:rPr>
          <w:rFonts w:eastAsia="Calibri" w:hint="eastAsia"/>
          <w:b/>
          <w:bCs/>
          <w:rtl/>
        </w:rPr>
        <w:t>או</w:t>
      </w:r>
      <w:r w:rsidRPr="00A25D7D">
        <w:rPr>
          <w:rFonts w:eastAsia="Calibri"/>
          <w:b/>
          <w:bCs/>
          <w:rtl/>
        </w:rPr>
        <w:t xml:space="preserve"> </w:t>
      </w:r>
      <w:r w:rsidRPr="00A25D7D">
        <w:rPr>
          <w:rFonts w:eastAsia="Calibri" w:hint="eastAsia"/>
          <w:b/>
          <w:bCs/>
          <w:rtl/>
        </w:rPr>
        <w:t>במשכורת</w:t>
      </w:r>
      <w:r w:rsidRPr="00A25D7D">
        <w:rPr>
          <w:rFonts w:eastAsia="Calibri"/>
          <w:b/>
          <w:bCs/>
          <w:rtl/>
        </w:rPr>
        <w:t xml:space="preserve"> </w:t>
      </w:r>
      <w:r w:rsidRPr="00A25D7D">
        <w:rPr>
          <w:rFonts w:eastAsia="Calibri" w:hint="eastAsia"/>
          <w:b/>
          <w:bCs/>
          <w:rtl/>
        </w:rPr>
        <w:t>הקובעת</w:t>
      </w:r>
      <w:r w:rsidRPr="00A25D7D">
        <w:rPr>
          <w:rFonts w:eastAsia="Calibri"/>
          <w:b/>
          <w:bCs/>
          <w:rtl/>
        </w:rPr>
        <w:t xml:space="preserve"> </w:t>
      </w:r>
      <w:r w:rsidRPr="00A25D7D">
        <w:rPr>
          <w:rFonts w:eastAsia="Calibri" w:hint="cs"/>
          <w:b/>
          <w:bCs/>
          <w:rtl/>
        </w:rPr>
        <w:t xml:space="preserve">על ההתחשבנות השוטפת מול הקרנות הוותיקות. </w:t>
      </w:r>
    </w:p>
    <w:p w:rsidR="00A25D7D" w:rsidRPr="00A25D7D" w:rsidP="00A25D7D">
      <w:pPr>
        <w:spacing w:line="269" w:lineRule="auto"/>
        <w:rPr>
          <w:rFonts w:eastAsia="Calibri"/>
          <w:rtl/>
        </w:rPr>
      </w:pPr>
    </w:p>
    <w:p w:rsidR="00A25D7D" w:rsidRPr="00A25D7D" w:rsidP="00A25D7D">
      <w:pPr>
        <w:keepNext/>
        <w:keepLines/>
        <w:spacing w:line="269" w:lineRule="auto"/>
        <w:outlineLvl w:val="3"/>
        <w:rPr>
          <w:rFonts w:eastAsia="Times New Roman"/>
          <w:bCs/>
          <w:szCs w:val="26"/>
          <w:rtl/>
        </w:rPr>
      </w:pPr>
      <w:bookmarkStart w:id="36" w:name="_Hlk220583198"/>
      <w:r w:rsidRPr="00A25D7D">
        <w:rPr>
          <w:rFonts w:eastAsia="Times New Roman"/>
          <w:bCs/>
          <w:szCs w:val="26"/>
          <w:rtl/>
        </w:rPr>
        <w:t>טיפול המ</w:t>
      </w:r>
      <w:r w:rsidRPr="00A25D7D">
        <w:rPr>
          <w:rFonts w:eastAsia="Times New Roman" w:hint="cs"/>
          <w:bCs/>
          <w:szCs w:val="26"/>
          <w:rtl/>
        </w:rPr>
        <w:t>י</w:t>
      </w:r>
      <w:r w:rsidRPr="00A25D7D">
        <w:rPr>
          <w:rFonts w:eastAsia="Times New Roman"/>
          <w:bCs/>
          <w:szCs w:val="26"/>
          <w:rtl/>
        </w:rPr>
        <w:t>נהלת בידועים בציבור</w:t>
      </w:r>
    </w:p>
    <w:bookmarkEnd w:id="36"/>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בחוק הגמלאות הוגדר כי שאיריו של נפטר הם בין היתר מי שהייתה אשתו בשעת מותו, לרבות מי שהייתה ידועה בציבור כאשתו וגרה עימו באותה שעה, וכן מי שהיה בעלה בשעת מותה, לרבות מי שהיה ידוע בציבור כבעלה וגר עימה באותה שעה, למעט פרודים של קבע</w:t>
      </w:r>
      <w:r>
        <w:rPr>
          <w:rFonts w:eastAsia="Calibri"/>
          <w:vertAlign w:val="superscript"/>
          <w:rtl/>
        </w:rPr>
        <w:footnoteReference w:id="52"/>
      </w:r>
      <w:r w:rsidRPr="00A25D7D">
        <w:rPr>
          <w:rFonts w:eastAsia="Calibri" w:hint="cs"/>
          <w:rtl/>
        </w:rPr>
        <w:t>. כאמור, בחוק נקבע</w:t>
      </w:r>
      <w:r>
        <w:rPr>
          <w:rFonts w:eastAsia="Calibri"/>
          <w:vertAlign w:val="superscript"/>
          <w:rtl/>
        </w:rPr>
        <w:footnoteReference w:id="53"/>
      </w:r>
      <w:r w:rsidRPr="00A25D7D">
        <w:rPr>
          <w:rFonts w:eastAsia="Calibri" w:hint="cs"/>
          <w:rtl/>
        </w:rPr>
        <w:t xml:space="preserve"> כי עובד או זכאי לקצבת פרישה שנפטר יהיה בן הזוג זכאי לקבל קצבת שאירים כל עוד הוא לא נישא מחדש, ובעת שבן הזוג של הגמלאי הנפטר יינשא מחדש תופסק קצבת השאירים המשולמת לו, וישולם לו מענק חד-פעמי. </w:t>
      </w:r>
      <w:r w:rsidRPr="00A25D7D">
        <w:rPr>
          <w:rFonts w:eastAsia="Calibri"/>
          <w:rtl/>
        </w:rPr>
        <w:t>הפסיקה בישראל, ובמיוחד בבתי הדין לעבודה ובבית המשפט העליון, קבעה לאורך השנים כי מעמדם של ידועים בציבור שווה לזה של בני זוג נשואים הן לעניין הזכאות לקצבאות והטבות והן לעניין שלילתן</w:t>
      </w:r>
      <w:r w:rsidRPr="00A25D7D">
        <w:rPr>
          <w:rFonts w:eastAsia="Calibri" w:hint="cs"/>
          <w:rtl/>
        </w:rPr>
        <w:t>. בחוק הגמלאות מוגדרים "בני זוג" כך: "</w:t>
      </w:r>
      <w:r w:rsidRPr="00A25D7D">
        <w:rPr>
          <w:rFonts w:eastAsia="Calibri"/>
          <w:rtl/>
        </w:rPr>
        <w:t>עובד או זכאי לקצבת פרישה, ואשתו לרבות הידועה בציבור כאשתו</w:t>
      </w:r>
      <w:r w:rsidRPr="00A25D7D">
        <w:rPr>
          <w:rFonts w:eastAsia="Calibri" w:hint="cs"/>
          <w:rtl/>
        </w:rPr>
        <w:t>" וכן "</w:t>
      </w:r>
      <w:r w:rsidRPr="00A25D7D">
        <w:rPr>
          <w:rFonts w:eastAsia="Calibri"/>
          <w:rtl/>
        </w:rPr>
        <w:t>עובדת או זכאית לקצבת פרישה, ובעלה לרבות הידוע בציבור כבעלה</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בשנת 2010 קבע בג"</w:t>
      </w:r>
      <w:r w:rsidRPr="00A25D7D">
        <w:rPr>
          <w:rFonts w:eastAsia="Calibri" w:hint="cs"/>
          <w:rtl/>
        </w:rPr>
        <w:t>ץ</w:t>
      </w:r>
      <w:r>
        <w:rPr>
          <w:rFonts w:eastAsia="Calibri"/>
          <w:vertAlign w:val="superscript"/>
          <w:rtl/>
        </w:rPr>
        <w:footnoteReference w:id="54"/>
      </w:r>
      <w:r w:rsidRPr="00A25D7D">
        <w:rPr>
          <w:rFonts w:eastAsia="Calibri"/>
          <w:rtl/>
        </w:rPr>
        <w:t xml:space="preserve"> </w:t>
      </w:r>
      <w:r w:rsidRPr="00A25D7D">
        <w:rPr>
          <w:rFonts w:eastAsia="Calibri" w:hint="cs"/>
          <w:rtl/>
        </w:rPr>
        <w:t>ב</w:t>
      </w:r>
      <w:r w:rsidRPr="00A25D7D">
        <w:rPr>
          <w:rFonts w:eastAsia="Calibri"/>
          <w:rtl/>
        </w:rPr>
        <w:t xml:space="preserve">עניין ידועים בציבור כי אלמנה אשר לא באה שנית בברית הנישואין אך חיה כידועה בציבור כמוה כאלמנה שחזרה ונישאה, ולכן אינה זכאית עוד לקצבת שאירים או לקצבת תלויים לפי חוק הביטוח הלאומי. </w:t>
      </w:r>
      <w:r w:rsidRPr="00A25D7D">
        <w:rPr>
          <w:rFonts w:eastAsia="Calibri" w:hint="cs"/>
          <w:rtl/>
        </w:rPr>
        <w:t>בג"ץ</w:t>
      </w:r>
      <w:r w:rsidRPr="00A25D7D">
        <w:rPr>
          <w:rFonts w:eastAsia="Calibri"/>
          <w:rtl/>
        </w:rPr>
        <w:t xml:space="preserve"> קבע כי לא קיים שוני רלוונטי בין בני זוג נשואים כדת וכדין לבין בני זוג החיים כידועים בציבור </w:t>
      </w:r>
      <w:r w:rsidRPr="00A25D7D">
        <w:rPr>
          <w:rFonts w:eastAsia="Calibri" w:hint="cs"/>
          <w:rtl/>
        </w:rPr>
        <w:t>ב</w:t>
      </w:r>
      <w:r w:rsidRPr="00A25D7D">
        <w:rPr>
          <w:rFonts w:eastAsia="Calibri"/>
          <w:rtl/>
        </w:rPr>
        <w:t xml:space="preserve">עניין הענקת זכויות </w:t>
      </w:r>
      <w:r w:rsidRPr="00A25D7D">
        <w:rPr>
          <w:rFonts w:eastAsia="Calibri" w:hint="cs"/>
          <w:rtl/>
        </w:rPr>
        <w:t>ו</w:t>
      </w:r>
      <w:r w:rsidRPr="00A25D7D">
        <w:rPr>
          <w:rFonts w:eastAsia="Calibri"/>
          <w:rtl/>
        </w:rPr>
        <w:t xml:space="preserve">גם </w:t>
      </w:r>
      <w:r w:rsidRPr="00A25D7D">
        <w:rPr>
          <w:rFonts w:eastAsia="Calibri" w:hint="cs"/>
          <w:rtl/>
        </w:rPr>
        <w:t>ב</w:t>
      </w:r>
      <w:r w:rsidRPr="00A25D7D">
        <w:rPr>
          <w:rFonts w:eastAsia="Calibri"/>
          <w:rtl/>
        </w:rPr>
        <w:t>עניין פקיעתן, ולכן בנוגע לפקיעת הזכות לקצבאות שאירים או תלויים יש להחיל דין זהה על אלמנות החיות כידועות בציבור ועל אלמנות ששבו ונישאו כדת וכדין</w:t>
      </w:r>
      <w:r w:rsidRPr="00A25D7D">
        <w:rPr>
          <w:rFonts w:eastAsia="Calibri"/>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על פי ההנחיה המשפטית שהייתה תקפה במינהלת </w:t>
      </w:r>
      <w:r w:rsidRPr="00A25D7D">
        <w:rPr>
          <w:rFonts w:eastAsia="Calibri"/>
          <w:rtl/>
        </w:rPr>
        <w:t xml:space="preserve">עקרונות פסק דין </w:t>
      </w:r>
      <w:r w:rsidRPr="00A25D7D">
        <w:rPr>
          <w:rFonts w:eastAsia="Calibri" w:hint="cs"/>
          <w:rtl/>
        </w:rPr>
        <w:t xml:space="preserve">זה חלים </w:t>
      </w:r>
      <w:r w:rsidRPr="00A25D7D">
        <w:rPr>
          <w:rFonts w:eastAsia="Calibri"/>
          <w:rtl/>
        </w:rPr>
        <w:t xml:space="preserve">גם </w:t>
      </w:r>
      <w:r w:rsidRPr="00A25D7D">
        <w:rPr>
          <w:rFonts w:eastAsia="Calibri" w:hint="cs"/>
          <w:rtl/>
        </w:rPr>
        <w:t>על קצבאות השאירים המשולמות מכוח חוק הגמלאות ויש להחיל</w:t>
      </w:r>
      <w:r w:rsidRPr="00A25D7D">
        <w:rPr>
          <w:rFonts w:eastAsia="Calibri"/>
          <w:rtl/>
        </w:rPr>
        <w:t xml:space="preserve"> דין שווה על ידועה בציבור ועל אישה נשואה</w:t>
      </w:r>
      <w:r w:rsidRPr="00A25D7D">
        <w:rPr>
          <w:rFonts w:eastAsia="Calibri" w:hint="cs"/>
          <w:rtl/>
        </w:rPr>
        <w:t xml:space="preserve">. כמו כן, מאחר שאדם זכאי לקצבת שאירים מתוקף היותו ידוע בציבור של עובד או של זכאי לקצבת </w:t>
      </w:r>
      <w:r w:rsidRPr="00A25D7D">
        <w:rPr>
          <w:rFonts w:eastAsia="Calibri" w:hint="cs"/>
          <w:rtl/>
        </w:rPr>
        <w:t>פרישה, הרי שאם מקבל קצבת שאירים חי עם ידוע או ידועה בציבור, יופסק תשלום קצבת השאירים.</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בשנת 2024</w:t>
      </w:r>
      <w:r w:rsidRPr="00A25D7D">
        <w:rPr>
          <w:rFonts w:eastAsia="Calibri"/>
          <w:rtl/>
        </w:rPr>
        <w:t xml:space="preserve"> שילמה</w:t>
      </w:r>
      <w:r w:rsidRPr="00A25D7D">
        <w:rPr>
          <w:rFonts w:eastAsia="Calibri" w:hint="cs"/>
          <w:rtl/>
        </w:rPr>
        <w:t xml:space="preserve"> </w:t>
      </w:r>
      <w:r w:rsidRPr="00A25D7D">
        <w:rPr>
          <w:rFonts w:eastAsia="Calibri"/>
          <w:rtl/>
        </w:rPr>
        <w:t>מינהלת הגמלאות</w:t>
      </w:r>
      <w:r w:rsidRPr="00A25D7D">
        <w:rPr>
          <w:rFonts w:eastAsia="Calibri" w:hint="cs"/>
          <w:rtl/>
        </w:rPr>
        <w:t xml:space="preserve"> סכום כולל של יותר מ-75.5 מיליון ש"ח</w:t>
      </w:r>
      <w:r w:rsidRPr="00A25D7D">
        <w:rPr>
          <w:rFonts w:eastAsia="Calibri"/>
          <w:rtl/>
        </w:rPr>
        <w:t xml:space="preserve"> לחודש</w:t>
      </w:r>
      <w:r>
        <w:rPr>
          <w:rFonts w:eastAsia="Calibri"/>
          <w:vertAlign w:val="superscript"/>
          <w:rtl/>
        </w:rPr>
        <w:footnoteReference w:id="55"/>
      </w:r>
      <w:r w:rsidRPr="00A25D7D">
        <w:rPr>
          <w:rFonts w:eastAsia="Calibri" w:hint="cs"/>
          <w:rtl/>
        </w:rPr>
        <w:t xml:space="preserve"> עבור </w:t>
      </w:r>
      <w:r w:rsidRPr="00A25D7D">
        <w:rPr>
          <w:rFonts w:eastAsia="Calibri"/>
          <w:rtl/>
        </w:rPr>
        <w:t>קצבאות ל</w:t>
      </w:r>
      <w:r w:rsidRPr="00A25D7D">
        <w:rPr>
          <w:rFonts w:eastAsia="Calibri" w:hint="cs"/>
          <w:rtl/>
        </w:rPr>
        <w:t xml:space="preserve">יותר מ-14,400 </w:t>
      </w:r>
      <w:r w:rsidRPr="00A25D7D">
        <w:rPr>
          <w:rFonts w:eastAsia="Calibri"/>
          <w:rtl/>
        </w:rPr>
        <w:t>שאירים</w:t>
      </w:r>
      <w:r w:rsidRPr="00A25D7D">
        <w:rPr>
          <w:rFonts w:eastAsia="Calibri" w:hint="cs"/>
          <w:rtl/>
        </w:rPr>
        <w:t xml:space="preserve"> שהם </w:t>
      </w:r>
      <w:r w:rsidRPr="00A25D7D">
        <w:rPr>
          <w:rFonts w:eastAsia="Calibri"/>
          <w:rtl/>
        </w:rPr>
        <w:t xml:space="preserve">בני זוג </w:t>
      </w:r>
      <w:r w:rsidRPr="00A25D7D">
        <w:rPr>
          <w:rFonts w:eastAsia="Calibri" w:hint="cs"/>
          <w:rtl/>
        </w:rPr>
        <w:t xml:space="preserve">של גמלאים שנפטרו.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כאמור, ב</w:t>
      </w:r>
      <w:r w:rsidRPr="00A25D7D">
        <w:rPr>
          <w:rFonts w:eastAsia="Calibri"/>
          <w:rtl/>
        </w:rPr>
        <w:t>תקנה 3 לתקנות שירות המדינה (גמלאות)</w:t>
      </w:r>
      <w:r w:rsidRPr="00A25D7D">
        <w:rPr>
          <w:rFonts w:eastAsia="Calibri" w:hint="cs"/>
          <w:rtl/>
        </w:rPr>
        <w:t xml:space="preserve"> </w:t>
      </w:r>
      <w:r w:rsidRPr="00A25D7D">
        <w:rPr>
          <w:rFonts w:eastAsia="Calibri"/>
          <w:rtl/>
        </w:rPr>
        <w:t>(הגשת תביעות, הצהרות והודעות), התשי"ז-1956</w:t>
      </w:r>
      <w:r w:rsidRPr="00A25D7D">
        <w:rPr>
          <w:rFonts w:eastAsia="Calibri" w:hint="cs"/>
          <w:rtl/>
        </w:rPr>
        <w:t>,</w:t>
      </w:r>
      <w:r w:rsidRPr="00A25D7D">
        <w:rPr>
          <w:rFonts w:eastAsia="Calibri"/>
          <w:rtl/>
        </w:rPr>
        <w:t xml:space="preserve"> </w:t>
      </w:r>
      <w:r w:rsidRPr="00A25D7D">
        <w:rPr>
          <w:rFonts w:eastAsia="Calibri" w:hint="cs"/>
          <w:rtl/>
        </w:rPr>
        <w:t>נקבע</w:t>
      </w:r>
      <w:r w:rsidRPr="00A25D7D">
        <w:rPr>
          <w:rFonts w:eastAsia="Calibri"/>
          <w:rtl/>
        </w:rPr>
        <w:t xml:space="preserve"> כי על מקבל קצבה להודיע לממונה על תשלום הגמלאות</w:t>
      </w:r>
      <w:r w:rsidRPr="00A25D7D">
        <w:rPr>
          <w:rFonts w:eastAsia="Calibri" w:hint="cs"/>
          <w:rtl/>
        </w:rPr>
        <w:t xml:space="preserve"> על כל מאורע שיש בו כדי להשפיע</w:t>
      </w:r>
      <w:r w:rsidRPr="00A25D7D">
        <w:rPr>
          <w:rFonts w:eastAsia="Calibri"/>
          <w:rtl/>
        </w:rPr>
        <w:t xml:space="preserve"> על זכותו לקבל קצבה או על שיעור הקצבה המש</w:t>
      </w:r>
      <w:r w:rsidRPr="00A25D7D">
        <w:rPr>
          <w:rFonts w:eastAsia="Calibri" w:hint="cs"/>
          <w:rtl/>
        </w:rPr>
        <w:t>ו</w:t>
      </w:r>
      <w:r w:rsidRPr="00A25D7D">
        <w:rPr>
          <w:rFonts w:eastAsia="Calibri"/>
          <w:rtl/>
        </w:rPr>
        <w:t>לם לו</w:t>
      </w:r>
      <w:r w:rsidRPr="00A25D7D">
        <w:rPr>
          <w:rFonts w:eastAsia="Calibri" w:hint="cs"/>
          <w:rtl/>
        </w:rPr>
        <w:t>.</w:t>
      </w:r>
    </w:p>
    <w:p w:rsidR="00A25D7D" w:rsidRPr="00A25D7D" w:rsidP="00A25D7D">
      <w:pPr>
        <w:spacing w:line="269" w:lineRule="auto"/>
        <w:rPr>
          <w:rFonts w:eastAsia="Calibri"/>
          <w:rtl/>
        </w:rPr>
      </w:pPr>
    </w:p>
    <w:p w:rsidR="00A25D7D" w:rsidRPr="00A25D7D" w:rsidP="00A25D7D">
      <w:pPr>
        <w:keepNext/>
        <w:keepLines/>
        <w:spacing w:line="269" w:lineRule="auto"/>
        <w:outlineLvl w:val="4"/>
        <w:rPr>
          <w:rFonts w:eastAsia="Times New Roman"/>
          <w:bCs/>
          <w:spacing w:val="40"/>
          <w:rtl/>
        </w:rPr>
      </w:pPr>
      <w:r w:rsidRPr="00A25D7D">
        <w:rPr>
          <w:rFonts w:eastAsia="Times New Roman" w:hint="cs"/>
          <w:bCs/>
          <w:spacing w:val="40"/>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בשנת 2015 פנתה מינהלת הגמלאות בכתב ליותר מ-14,000 אלמנות ואלמנים שקיבלו ממנה באותה תקופה קצבת שאירים, וביקשה מהם להצהיר אם הם חיים עם בן זוג או בת זוג כידועים בציבור. רק 70 שאירים השיבו על פניית מינהלת הגמלאות.</w:t>
      </w:r>
    </w:p>
    <w:p w:rsidR="00A25D7D" w:rsidRPr="00A25D7D" w:rsidP="00A25D7D">
      <w:pPr>
        <w:spacing w:line="269" w:lineRule="auto"/>
        <w:ind w:left="-567"/>
        <w:rPr>
          <w:rFonts w:eastAsia="Calibri"/>
          <w:szCs w:val="20"/>
          <w:rtl/>
        </w:rPr>
      </w:pP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בביקורת הקודמת </w:t>
      </w:r>
      <w:r w:rsidRPr="00A25D7D">
        <w:rPr>
          <w:rFonts w:eastAsia="Calibri" w:hint="eastAsia"/>
          <w:rtl/>
        </w:rPr>
        <w:t>נמצא</w:t>
      </w:r>
      <w:r w:rsidRPr="00A25D7D">
        <w:rPr>
          <w:rFonts w:eastAsia="Calibri"/>
          <w:rtl/>
        </w:rPr>
        <w:t xml:space="preserve"> </w:t>
      </w:r>
      <w:r w:rsidRPr="00A25D7D">
        <w:rPr>
          <w:rFonts w:eastAsia="Calibri" w:hint="cs"/>
          <w:rtl/>
        </w:rPr>
        <w:t xml:space="preserve">כי </w:t>
      </w:r>
      <w:r w:rsidRPr="00A25D7D">
        <w:rPr>
          <w:rFonts w:eastAsia="Calibri"/>
          <w:rtl/>
        </w:rPr>
        <w:t xml:space="preserve">משנת 2015 </w:t>
      </w:r>
      <w:r w:rsidRPr="00A25D7D">
        <w:rPr>
          <w:rFonts w:eastAsia="Calibri" w:hint="cs"/>
          <w:rtl/>
        </w:rPr>
        <w:t xml:space="preserve">לא </w:t>
      </w:r>
      <w:r w:rsidRPr="00A25D7D">
        <w:rPr>
          <w:rFonts w:eastAsia="Calibri"/>
          <w:rtl/>
        </w:rPr>
        <w:t>עסק</w:t>
      </w:r>
      <w:r w:rsidRPr="00A25D7D">
        <w:rPr>
          <w:rFonts w:eastAsia="Calibri" w:hint="cs"/>
          <w:rtl/>
        </w:rPr>
        <w:t>ה</w:t>
      </w:r>
      <w:r w:rsidRPr="00A25D7D">
        <w:rPr>
          <w:rFonts w:eastAsia="Calibri"/>
          <w:rtl/>
        </w:rPr>
        <w:t xml:space="preserve"> מינהלת</w:t>
      </w:r>
      <w:r w:rsidRPr="00A25D7D">
        <w:rPr>
          <w:rFonts w:eastAsia="Calibri" w:hint="cs"/>
          <w:rtl/>
        </w:rPr>
        <w:t xml:space="preserve"> הגמלאות</w:t>
      </w:r>
      <w:r w:rsidRPr="00A25D7D">
        <w:rPr>
          <w:rFonts w:eastAsia="Calibri"/>
          <w:rtl/>
        </w:rPr>
        <w:t xml:space="preserve"> בנושא </w:t>
      </w:r>
      <w:r w:rsidRPr="00A25D7D">
        <w:rPr>
          <w:rFonts w:eastAsia="Calibri" w:hint="cs"/>
          <w:rtl/>
        </w:rPr>
        <w:t xml:space="preserve">זה ולא פעלה לקבלת </w:t>
      </w:r>
      <w:r w:rsidRPr="00A25D7D">
        <w:rPr>
          <w:rFonts w:eastAsia="Calibri" w:hint="eastAsia"/>
          <w:rtl/>
        </w:rPr>
        <w:t>מענה</w:t>
      </w:r>
      <w:r w:rsidRPr="00A25D7D">
        <w:rPr>
          <w:rFonts w:eastAsia="Calibri"/>
          <w:rtl/>
        </w:rPr>
        <w:t xml:space="preserve"> </w:t>
      </w:r>
      <w:r w:rsidRPr="00A25D7D">
        <w:rPr>
          <w:rFonts w:eastAsia="Calibri" w:hint="eastAsia"/>
          <w:rtl/>
        </w:rPr>
        <w:t>מ</w:t>
      </w:r>
      <w:r w:rsidRPr="00A25D7D">
        <w:rPr>
          <w:rFonts w:eastAsia="Calibri" w:hint="cs"/>
          <w:rtl/>
        </w:rPr>
        <w:t>כ-</w:t>
      </w:r>
      <w:r w:rsidRPr="00A25D7D">
        <w:rPr>
          <w:rFonts w:eastAsia="Calibri"/>
          <w:rtl/>
        </w:rPr>
        <w:t>14,000</w:t>
      </w:r>
      <w:r w:rsidRPr="00A25D7D">
        <w:rPr>
          <w:rFonts w:eastAsia="Calibri" w:hint="cs"/>
          <w:rtl/>
        </w:rPr>
        <w:t xml:space="preserve"> שאירים שלא השיבו על פנייתה לבחינת האם קיים להם ידוע בציבור באותה השנה, והם</w:t>
      </w:r>
      <w:r w:rsidRPr="00A25D7D">
        <w:rPr>
          <w:rFonts w:eastAsia="Calibri"/>
          <w:rtl/>
        </w:rPr>
        <w:t xml:space="preserve"> המשיכו לקבל את קצבת השאירים.</w:t>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בביקורת הקודמת הומלץ ל</w:t>
      </w:r>
      <w:r w:rsidRPr="00A25D7D">
        <w:rPr>
          <w:rFonts w:eastAsia="Calibri"/>
          <w:rtl/>
        </w:rPr>
        <w:t xml:space="preserve">מינהלת הגמלאות לפעול להפסקת הקצבאות </w:t>
      </w:r>
      <w:r w:rsidRPr="00A25D7D">
        <w:rPr>
          <w:rFonts w:eastAsia="Calibri" w:hint="eastAsia"/>
          <w:rtl/>
        </w:rPr>
        <w:t>לשאירים</w:t>
      </w:r>
      <w:r w:rsidRPr="00A25D7D">
        <w:rPr>
          <w:rFonts w:eastAsia="Calibri"/>
          <w:rtl/>
        </w:rPr>
        <w:t xml:space="preserve"> </w:t>
      </w:r>
      <w:r w:rsidRPr="00A25D7D">
        <w:rPr>
          <w:rFonts w:eastAsia="Calibri" w:hint="eastAsia"/>
          <w:rtl/>
        </w:rPr>
        <w:t>אשר</w:t>
      </w:r>
      <w:r w:rsidRPr="00A25D7D">
        <w:rPr>
          <w:rFonts w:eastAsia="Calibri"/>
          <w:rtl/>
        </w:rPr>
        <w:t xml:space="preserve"> </w:t>
      </w:r>
      <w:r w:rsidRPr="00A25D7D">
        <w:rPr>
          <w:rFonts w:eastAsia="Calibri" w:hint="cs"/>
          <w:rtl/>
        </w:rPr>
        <w:t>להם</w:t>
      </w:r>
      <w:r w:rsidRPr="00A25D7D">
        <w:rPr>
          <w:rFonts w:eastAsia="Calibri"/>
          <w:rtl/>
        </w:rPr>
        <w:t xml:space="preserve"> </w:t>
      </w:r>
      <w:r w:rsidRPr="00A25D7D">
        <w:rPr>
          <w:rFonts w:eastAsia="Calibri" w:hint="eastAsia"/>
          <w:rtl/>
        </w:rPr>
        <w:t>ידועים</w:t>
      </w:r>
      <w:r w:rsidRPr="00A25D7D">
        <w:rPr>
          <w:rFonts w:eastAsia="Calibri"/>
          <w:rtl/>
        </w:rPr>
        <w:t xml:space="preserve"> </w:t>
      </w:r>
      <w:r w:rsidRPr="00A25D7D">
        <w:rPr>
          <w:rFonts w:eastAsia="Calibri" w:hint="eastAsia"/>
          <w:rtl/>
        </w:rPr>
        <w:t>בציבור</w:t>
      </w:r>
      <w:r w:rsidRPr="00A25D7D">
        <w:rPr>
          <w:rFonts w:eastAsia="Calibri" w:hint="cs"/>
          <w:rtl/>
        </w:rPr>
        <w:t>, לפי הפסיקה וההנחיה המשפטית,</w:t>
      </w:r>
      <w:r w:rsidRPr="00A25D7D">
        <w:rPr>
          <w:rFonts w:eastAsia="Calibri"/>
          <w:rtl/>
        </w:rPr>
        <w:t xml:space="preserve"> ולבחון את האפשרות לגבות תשלומים ששולמו ביתר.</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נוכח</w:t>
      </w:r>
      <w:r w:rsidRPr="00A25D7D">
        <w:rPr>
          <w:rFonts w:eastAsia="Calibri"/>
          <w:rtl/>
        </w:rPr>
        <w:t xml:space="preserve"> </w:t>
      </w:r>
      <w:r w:rsidRPr="00A25D7D">
        <w:rPr>
          <w:rFonts w:eastAsia="Calibri" w:hint="cs"/>
          <w:rtl/>
        </w:rPr>
        <w:t>היקף</w:t>
      </w:r>
      <w:r w:rsidRPr="00A25D7D">
        <w:rPr>
          <w:rFonts w:eastAsia="Calibri"/>
          <w:rtl/>
        </w:rPr>
        <w:t xml:space="preserve"> התופעה וה</w:t>
      </w:r>
      <w:r w:rsidRPr="00A25D7D">
        <w:rPr>
          <w:rFonts w:eastAsia="Calibri" w:hint="cs"/>
          <w:rtl/>
        </w:rPr>
        <w:t>השפעה</w:t>
      </w:r>
      <w:r w:rsidRPr="00A25D7D">
        <w:rPr>
          <w:rFonts w:eastAsia="Calibri"/>
          <w:rtl/>
        </w:rPr>
        <w:t xml:space="preserve"> </w:t>
      </w:r>
      <w:r w:rsidRPr="00A25D7D">
        <w:rPr>
          <w:rFonts w:eastAsia="Calibri" w:hint="eastAsia"/>
          <w:rtl/>
        </w:rPr>
        <w:t>הצפויה</w:t>
      </w:r>
      <w:r w:rsidRPr="00A25D7D">
        <w:rPr>
          <w:rFonts w:eastAsia="Calibri"/>
          <w:rtl/>
        </w:rPr>
        <w:t xml:space="preserve"> </w:t>
      </w:r>
      <w:r w:rsidRPr="00A25D7D">
        <w:rPr>
          <w:rFonts w:eastAsia="Calibri" w:hint="eastAsia"/>
          <w:rtl/>
        </w:rPr>
        <w:t>על</w:t>
      </w:r>
      <w:r w:rsidRPr="00A25D7D">
        <w:rPr>
          <w:rFonts w:eastAsia="Calibri"/>
          <w:rtl/>
        </w:rPr>
        <w:t xml:space="preserve"> אלפי שאירים</w:t>
      </w:r>
      <w:r w:rsidRPr="00A25D7D">
        <w:rPr>
          <w:rFonts w:eastAsia="Calibri" w:hint="cs"/>
          <w:rtl/>
        </w:rPr>
        <w:t>, ו</w:t>
      </w:r>
      <w:r w:rsidRPr="00A25D7D">
        <w:rPr>
          <w:rFonts w:eastAsia="Calibri" w:hint="eastAsia"/>
          <w:rtl/>
        </w:rPr>
        <w:t>לאור</w:t>
      </w:r>
      <w:r w:rsidRPr="00A25D7D">
        <w:rPr>
          <w:rFonts w:eastAsia="Calibri"/>
          <w:rtl/>
        </w:rPr>
        <w:t xml:space="preserve"> </w:t>
      </w:r>
      <w:r w:rsidRPr="00A25D7D">
        <w:rPr>
          <w:rFonts w:eastAsia="Calibri" w:hint="eastAsia"/>
          <w:rtl/>
        </w:rPr>
        <w:t>נתוני</w:t>
      </w:r>
      <w:r w:rsidRPr="00A25D7D">
        <w:rPr>
          <w:rFonts w:eastAsia="Calibri"/>
          <w:rtl/>
        </w:rPr>
        <w:t xml:space="preserve"> </w:t>
      </w:r>
      <w:r w:rsidRPr="00A25D7D">
        <w:rPr>
          <w:rFonts w:eastAsia="Calibri" w:hint="eastAsia"/>
          <w:rtl/>
        </w:rPr>
        <w:t>הפסקת</w:t>
      </w:r>
      <w:r w:rsidRPr="00A25D7D">
        <w:rPr>
          <w:rFonts w:eastAsia="Calibri"/>
          <w:rtl/>
        </w:rPr>
        <w:t xml:space="preserve"> </w:t>
      </w:r>
      <w:r w:rsidRPr="00A25D7D">
        <w:rPr>
          <w:rFonts w:eastAsia="Calibri" w:hint="cs"/>
          <w:rtl/>
        </w:rPr>
        <w:t>ה</w:t>
      </w:r>
      <w:r w:rsidRPr="00A25D7D">
        <w:rPr>
          <w:rFonts w:eastAsia="Calibri" w:hint="eastAsia"/>
          <w:rtl/>
        </w:rPr>
        <w:t>קצבה</w:t>
      </w:r>
      <w:r w:rsidRPr="00A25D7D">
        <w:rPr>
          <w:rFonts w:eastAsia="Calibri"/>
          <w:rtl/>
        </w:rPr>
        <w:t xml:space="preserve"> </w:t>
      </w:r>
      <w:r w:rsidRPr="00A25D7D">
        <w:rPr>
          <w:rFonts w:eastAsia="Calibri" w:hint="eastAsia"/>
          <w:rtl/>
        </w:rPr>
        <w:t>ל</w:t>
      </w:r>
      <w:r w:rsidRPr="00A25D7D">
        <w:rPr>
          <w:rFonts w:eastAsia="Calibri"/>
          <w:rtl/>
        </w:rPr>
        <w:t xml:space="preserve">-20 </w:t>
      </w:r>
      <w:r w:rsidRPr="00A25D7D">
        <w:rPr>
          <w:rFonts w:eastAsia="Calibri" w:hint="eastAsia"/>
          <w:rtl/>
        </w:rPr>
        <w:t>שא</w:t>
      </w:r>
      <w:r w:rsidRPr="00A25D7D">
        <w:rPr>
          <w:rFonts w:eastAsia="Calibri" w:hint="cs"/>
          <w:rtl/>
        </w:rPr>
        <w:t>י</w:t>
      </w:r>
      <w:r w:rsidRPr="00A25D7D">
        <w:rPr>
          <w:rFonts w:eastAsia="Calibri" w:hint="eastAsia"/>
          <w:rtl/>
        </w:rPr>
        <w:t>רים</w:t>
      </w:r>
      <w:r w:rsidRPr="00A25D7D">
        <w:rPr>
          <w:rFonts w:eastAsia="Calibri"/>
          <w:rtl/>
        </w:rPr>
        <w:t xml:space="preserve"> </w:t>
      </w:r>
      <w:r w:rsidRPr="00A25D7D">
        <w:rPr>
          <w:rFonts w:eastAsia="Calibri" w:hint="eastAsia"/>
          <w:rtl/>
        </w:rPr>
        <w:t>בלבד</w:t>
      </w:r>
      <w:r w:rsidRPr="00A25D7D">
        <w:rPr>
          <w:rFonts w:eastAsia="Calibri"/>
          <w:rtl/>
        </w:rPr>
        <w:t xml:space="preserve"> </w:t>
      </w:r>
      <w:r w:rsidRPr="00A25D7D">
        <w:rPr>
          <w:rFonts w:eastAsia="Calibri" w:hint="eastAsia"/>
          <w:rtl/>
        </w:rPr>
        <w:t>אשר</w:t>
      </w:r>
      <w:r w:rsidRPr="00A25D7D">
        <w:rPr>
          <w:rFonts w:eastAsia="Calibri"/>
          <w:rtl/>
        </w:rPr>
        <w:t xml:space="preserve"> נישאו </w:t>
      </w:r>
      <w:r w:rsidRPr="00A25D7D">
        <w:rPr>
          <w:rFonts w:eastAsia="Calibri" w:hint="eastAsia"/>
          <w:rtl/>
        </w:rPr>
        <w:t>מחדש</w:t>
      </w:r>
      <w:r w:rsidRPr="00A25D7D">
        <w:rPr>
          <w:rFonts w:eastAsia="Calibri"/>
          <w:rtl/>
        </w:rPr>
        <w:t xml:space="preserve"> </w:t>
      </w:r>
      <w:r w:rsidRPr="00A25D7D">
        <w:rPr>
          <w:rFonts w:eastAsia="Calibri" w:hint="eastAsia"/>
          <w:rtl/>
        </w:rPr>
        <w:t>בשנת</w:t>
      </w:r>
      <w:r w:rsidRPr="00A25D7D">
        <w:rPr>
          <w:rFonts w:eastAsia="Calibri"/>
          <w:rtl/>
        </w:rPr>
        <w:t xml:space="preserve"> 2019</w:t>
      </w:r>
      <w:r w:rsidRPr="00A25D7D">
        <w:rPr>
          <w:rFonts w:eastAsia="Calibri" w:hint="cs"/>
          <w:rtl/>
        </w:rPr>
        <w:t>,</w:t>
      </w:r>
      <w:r w:rsidRPr="00A25D7D">
        <w:rPr>
          <w:rFonts w:eastAsia="Calibri"/>
          <w:rtl/>
        </w:rPr>
        <w:t xml:space="preserve"> העומדים על </w:t>
      </w:r>
      <w:r w:rsidRPr="00A25D7D">
        <w:rPr>
          <w:rFonts w:eastAsia="Calibri" w:hint="eastAsia"/>
          <w:rtl/>
        </w:rPr>
        <w:t>כ</w:t>
      </w:r>
      <w:r w:rsidRPr="00A25D7D">
        <w:rPr>
          <w:rFonts w:eastAsia="Calibri"/>
          <w:rtl/>
        </w:rPr>
        <w:t>-50</w:t>
      </w:r>
      <w:r w:rsidRPr="00A25D7D">
        <w:rPr>
          <w:rFonts w:eastAsia="Calibri" w:hint="cs"/>
          <w:rtl/>
        </w:rPr>
        <w:t>,000</w:t>
      </w:r>
      <w:r w:rsidRPr="00A25D7D">
        <w:rPr>
          <w:rFonts w:eastAsia="Calibri"/>
          <w:rtl/>
        </w:rPr>
        <w:t xml:space="preserve"> ש"ח </w:t>
      </w:r>
      <w:r w:rsidRPr="00A25D7D">
        <w:rPr>
          <w:rFonts w:eastAsia="Calibri" w:hint="eastAsia"/>
          <w:rtl/>
        </w:rPr>
        <w:t>לחודש</w:t>
      </w:r>
      <w:r w:rsidRPr="00A25D7D">
        <w:rPr>
          <w:rFonts w:eastAsia="Calibri"/>
          <w:rtl/>
        </w:rPr>
        <w:t xml:space="preserve"> </w:t>
      </w:r>
      <w:r w:rsidRPr="00A25D7D">
        <w:rPr>
          <w:rFonts w:eastAsia="Calibri" w:hint="cs"/>
          <w:rtl/>
        </w:rPr>
        <w:t>א</w:t>
      </w:r>
      <w:r w:rsidRPr="00A25D7D">
        <w:rPr>
          <w:rFonts w:eastAsia="Calibri" w:hint="eastAsia"/>
          <w:rtl/>
        </w:rPr>
        <w:t>ל</w:t>
      </w:r>
      <w:r w:rsidRPr="00A25D7D">
        <w:rPr>
          <w:rFonts w:eastAsia="Calibri" w:hint="cs"/>
          <w:rtl/>
        </w:rPr>
        <w:t xml:space="preserve"> </w:t>
      </w:r>
      <w:r w:rsidRPr="00A25D7D">
        <w:rPr>
          <w:rFonts w:eastAsia="Calibri" w:hint="eastAsia"/>
          <w:rtl/>
        </w:rPr>
        <w:t>מול</w:t>
      </w:r>
      <w:r w:rsidRPr="00A25D7D">
        <w:rPr>
          <w:rFonts w:eastAsia="Calibri"/>
          <w:rtl/>
        </w:rPr>
        <w:t xml:space="preserve"> </w:t>
      </w:r>
      <w:r w:rsidRPr="00A25D7D">
        <w:rPr>
          <w:rFonts w:eastAsia="Calibri" w:hint="eastAsia"/>
          <w:rtl/>
        </w:rPr>
        <w:t>היקף</w:t>
      </w:r>
      <w:r w:rsidRPr="00A25D7D">
        <w:rPr>
          <w:rFonts w:eastAsia="Calibri"/>
          <w:rtl/>
        </w:rPr>
        <w:t xml:space="preserve"> תשלומי קצבאות חודשי</w:t>
      </w:r>
      <w:r w:rsidRPr="00A25D7D">
        <w:rPr>
          <w:rFonts w:eastAsia="Calibri" w:hint="cs"/>
          <w:rtl/>
        </w:rPr>
        <w:t>ות</w:t>
      </w:r>
      <w:r w:rsidRPr="00A25D7D">
        <w:rPr>
          <w:rFonts w:eastAsia="Calibri"/>
          <w:rtl/>
        </w:rPr>
        <w:t xml:space="preserve"> </w:t>
      </w:r>
      <w:r w:rsidRPr="00A25D7D">
        <w:rPr>
          <w:rFonts w:eastAsia="Calibri" w:hint="eastAsia"/>
          <w:rtl/>
        </w:rPr>
        <w:t>לכ</w:t>
      </w:r>
      <w:r w:rsidRPr="00A25D7D">
        <w:rPr>
          <w:rFonts w:eastAsia="Calibri"/>
          <w:rtl/>
        </w:rPr>
        <w:t xml:space="preserve">-14,500 </w:t>
      </w:r>
      <w:r w:rsidRPr="00A25D7D">
        <w:rPr>
          <w:rFonts w:eastAsia="Calibri" w:hint="cs"/>
          <w:rtl/>
        </w:rPr>
        <w:t>שאירים</w:t>
      </w:r>
      <w:r w:rsidRPr="00A25D7D">
        <w:rPr>
          <w:rFonts w:eastAsia="Calibri"/>
          <w:rtl/>
        </w:rPr>
        <w:t xml:space="preserve"> בסכום כולל </w:t>
      </w:r>
      <w:r w:rsidRPr="00A25D7D">
        <w:rPr>
          <w:rFonts w:eastAsia="Calibri" w:hint="eastAsia"/>
          <w:rtl/>
        </w:rPr>
        <w:t>של</w:t>
      </w:r>
      <w:r w:rsidRPr="00A25D7D">
        <w:rPr>
          <w:rFonts w:eastAsia="Calibri"/>
          <w:rtl/>
        </w:rPr>
        <w:t xml:space="preserve"> </w:t>
      </w:r>
      <w:r w:rsidRPr="00A25D7D">
        <w:rPr>
          <w:rFonts w:eastAsia="Calibri" w:hint="eastAsia"/>
          <w:rtl/>
        </w:rPr>
        <w:t>כ</w:t>
      </w:r>
      <w:r w:rsidRPr="00A25D7D">
        <w:rPr>
          <w:rFonts w:eastAsia="Calibri"/>
          <w:rtl/>
        </w:rPr>
        <w:t xml:space="preserve">-67 </w:t>
      </w:r>
      <w:r w:rsidRPr="00A25D7D">
        <w:rPr>
          <w:rFonts w:eastAsia="Calibri" w:hint="eastAsia"/>
          <w:rtl/>
        </w:rPr>
        <w:t>מיליון ש</w:t>
      </w:r>
      <w:r w:rsidRPr="00A25D7D">
        <w:rPr>
          <w:rFonts w:eastAsia="Calibri"/>
          <w:rtl/>
        </w:rPr>
        <w:t>"</w:t>
      </w:r>
      <w:r w:rsidRPr="00A25D7D">
        <w:rPr>
          <w:rFonts w:eastAsia="Calibri" w:hint="eastAsia"/>
          <w:rtl/>
        </w:rPr>
        <w:t>ח</w:t>
      </w:r>
      <w:r w:rsidRPr="00A25D7D">
        <w:rPr>
          <w:rFonts w:eastAsia="Calibri" w:hint="cs"/>
          <w:rtl/>
        </w:rPr>
        <w:t>,</w:t>
      </w:r>
      <w:r w:rsidRPr="00A25D7D">
        <w:rPr>
          <w:rFonts w:eastAsia="Calibri"/>
          <w:rtl/>
        </w:rPr>
        <w:t xml:space="preserve"> </w:t>
      </w:r>
      <w:r w:rsidRPr="00A25D7D">
        <w:rPr>
          <w:rFonts w:eastAsia="Calibri" w:hint="cs"/>
          <w:rtl/>
        </w:rPr>
        <w:t>הומלץ בביקורת הקודמת</w:t>
      </w:r>
      <w:r w:rsidRPr="00A25D7D">
        <w:rPr>
          <w:rFonts w:eastAsia="Calibri"/>
          <w:rtl/>
        </w:rPr>
        <w:t xml:space="preserve"> כי מינהלת הגמלאות </w:t>
      </w:r>
      <w:r w:rsidRPr="00A25D7D">
        <w:rPr>
          <w:rFonts w:eastAsia="Calibri" w:hint="cs"/>
          <w:rtl/>
        </w:rPr>
        <w:t xml:space="preserve">תבחן את הנושא בשיתוף הגורמים המתאימים במשרד האוצר, </w:t>
      </w:r>
      <w:r w:rsidRPr="00A25D7D">
        <w:rPr>
          <w:rFonts w:eastAsia="Calibri"/>
          <w:rtl/>
        </w:rPr>
        <w:t xml:space="preserve">תערוך מחקר מקיף בנושא, לרבות ההשפעה על </w:t>
      </w:r>
      <w:r w:rsidRPr="00A25D7D">
        <w:rPr>
          <w:rFonts w:eastAsia="Calibri" w:hint="eastAsia"/>
          <w:rtl/>
        </w:rPr>
        <w:t>אורחות</w:t>
      </w:r>
      <w:r w:rsidRPr="00A25D7D">
        <w:rPr>
          <w:rFonts w:eastAsia="Calibri"/>
          <w:rtl/>
        </w:rPr>
        <w:t xml:space="preserve"> חייהם </w:t>
      </w:r>
      <w:r w:rsidRPr="00A25D7D">
        <w:rPr>
          <w:rFonts w:eastAsia="Calibri" w:hint="eastAsia"/>
          <w:rtl/>
        </w:rPr>
        <w:t>של</w:t>
      </w:r>
      <w:r w:rsidRPr="00A25D7D">
        <w:rPr>
          <w:rFonts w:eastAsia="Calibri"/>
          <w:rtl/>
        </w:rPr>
        <w:t xml:space="preserve"> השא</w:t>
      </w:r>
      <w:r w:rsidRPr="00A25D7D">
        <w:rPr>
          <w:rFonts w:eastAsia="Calibri" w:hint="cs"/>
          <w:rtl/>
        </w:rPr>
        <w:t>י</w:t>
      </w:r>
      <w:r w:rsidRPr="00A25D7D">
        <w:rPr>
          <w:rFonts w:eastAsia="Calibri"/>
          <w:rtl/>
        </w:rPr>
        <w:t xml:space="preserve">רים </w:t>
      </w:r>
      <w:r w:rsidRPr="00A25D7D">
        <w:rPr>
          <w:rFonts w:eastAsia="Calibri" w:hint="eastAsia"/>
          <w:rtl/>
        </w:rPr>
        <w:t>המקבלים</w:t>
      </w:r>
      <w:r w:rsidRPr="00A25D7D">
        <w:rPr>
          <w:rFonts w:eastAsia="Calibri"/>
          <w:rtl/>
        </w:rPr>
        <w:t xml:space="preserve"> קצבה</w:t>
      </w:r>
      <w:r w:rsidRPr="00A25D7D">
        <w:rPr>
          <w:rFonts w:eastAsia="Calibri" w:hint="cs"/>
          <w:rtl/>
        </w:rPr>
        <w:t>, ותדון בכך עם שר האוצר</w:t>
      </w:r>
      <w:r w:rsidRPr="00A25D7D">
        <w:rPr>
          <w:rFonts w:eastAsia="Calibri"/>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 xml:space="preserve">מינהלת </w:t>
      </w:r>
      <w:r w:rsidRPr="00A25D7D">
        <w:rPr>
          <w:rFonts w:eastAsia="Calibri"/>
          <w:rtl/>
        </w:rPr>
        <w:t>הגמלאות מסרה בתשובתה</w:t>
      </w:r>
      <w:r w:rsidRPr="00A25D7D">
        <w:rPr>
          <w:rFonts w:eastAsia="Calibri" w:hint="cs"/>
          <w:rtl/>
        </w:rPr>
        <w:t xml:space="preserve"> לביקורת הקודמת</w:t>
      </w:r>
      <w:r w:rsidRPr="00A25D7D">
        <w:rPr>
          <w:rFonts w:eastAsia="Calibri"/>
          <w:rtl/>
        </w:rPr>
        <w:t xml:space="preserve"> כי </w:t>
      </w:r>
      <w:r w:rsidRPr="00A25D7D">
        <w:rPr>
          <w:rFonts w:eastAsia="Calibri" w:hint="cs"/>
          <w:rtl/>
        </w:rPr>
        <w:t xml:space="preserve">לאחר שפנתה אל השאירים בשנת 2015 וקיבלה מחלקם מענה נעצר הטיפול בנושא. בהתייעצות שקיימה עם הלשכה המשפטית, בעקבות פניית משרד מבקר המדינה, עלה כי התשובות שהתקבלו כבר אינן רלוונטיות משום שעברו שנים אחדות; אולם הוחלט כי תתקיים </w:t>
      </w:r>
      <w:r w:rsidRPr="00A25D7D">
        <w:rPr>
          <w:rFonts w:eastAsia="Calibri" w:hint="eastAsia"/>
          <w:rtl/>
        </w:rPr>
        <w:t>ישיבה</w:t>
      </w:r>
      <w:r w:rsidRPr="00A25D7D">
        <w:rPr>
          <w:rFonts w:eastAsia="Calibri"/>
          <w:rtl/>
        </w:rPr>
        <w:t xml:space="preserve"> עם הגורמים הרלוונטיים כדי לקבוע ת</w:t>
      </w:r>
      <w:r w:rsidRPr="00A25D7D">
        <w:rPr>
          <w:rFonts w:eastAsia="Calibri" w:hint="cs"/>
          <w:rtl/>
        </w:rPr>
        <w:t>ו</w:t>
      </w:r>
      <w:r w:rsidRPr="00A25D7D">
        <w:rPr>
          <w:rFonts w:eastAsia="Calibri"/>
          <w:rtl/>
        </w:rPr>
        <w:t xml:space="preserve">כנית עבודה בנושא. </w:t>
      </w:r>
      <w:r w:rsidRPr="00A25D7D">
        <w:rPr>
          <w:rFonts w:eastAsia="Calibri" w:hint="cs"/>
          <w:rtl/>
        </w:rPr>
        <w:t>נוסף על כך,</w:t>
      </w:r>
      <w:r w:rsidRPr="00A25D7D">
        <w:rPr>
          <w:rFonts w:eastAsia="Calibri"/>
          <w:rtl/>
        </w:rPr>
        <w:t xml:space="preserve"> מאחר </w:t>
      </w:r>
      <w:r w:rsidRPr="00A25D7D">
        <w:rPr>
          <w:rFonts w:eastAsia="Calibri" w:hint="cs"/>
          <w:rtl/>
        </w:rPr>
        <w:t>שה</w:t>
      </w:r>
      <w:r w:rsidRPr="00A25D7D">
        <w:rPr>
          <w:rFonts w:eastAsia="Calibri"/>
          <w:rtl/>
        </w:rPr>
        <w:t xml:space="preserve">סטטוס </w:t>
      </w:r>
      <w:r w:rsidRPr="00A25D7D">
        <w:rPr>
          <w:rFonts w:eastAsia="Calibri" w:hint="cs"/>
          <w:rtl/>
        </w:rPr>
        <w:t>"</w:t>
      </w:r>
      <w:r w:rsidRPr="00A25D7D">
        <w:rPr>
          <w:rFonts w:eastAsia="Calibri"/>
          <w:rtl/>
        </w:rPr>
        <w:t>ידועים בציבור</w:t>
      </w:r>
      <w:r w:rsidRPr="00A25D7D">
        <w:rPr>
          <w:rFonts w:eastAsia="Calibri" w:hint="cs"/>
          <w:rtl/>
        </w:rPr>
        <w:t>"</w:t>
      </w:r>
      <w:r w:rsidRPr="00A25D7D">
        <w:rPr>
          <w:rFonts w:eastAsia="Calibri"/>
          <w:rtl/>
        </w:rPr>
        <w:t xml:space="preserve"> אינו </w:t>
      </w:r>
      <w:r w:rsidRPr="00A25D7D">
        <w:rPr>
          <w:rFonts w:eastAsia="Calibri" w:hint="cs"/>
          <w:rtl/>
        </w:rPr>
        <w:t>מעודכן</w:t>
      </w:r>
      <w:r w:rsidRPr="00A25D7D">
        <w:rPr>
          <w:rFonts w:eastAsia="Calibri"/>
          <w:rtl/>
        </w:rPr>
        <w:t xml:space="preserve"> במשרד הפנים, </w:t>
      </w:r>
      <w:r w:rsidRPr="00A25D7D">
        <w:rPr>
          <w:rFonts w:eastAsia="Calibri" w:hint="cs"/>
          <w:rtl/>
        </w:rPr>
        <w:t xml:space="preserve">יזמה </w:t>
      </w:r>
      <w:r w:rsidRPr="00A25D7D">
        <w:rPr>
          <w:rFonts w:eastAsia="Calibri" w:hint="eastAsia"/>
          <w:rtl/>
        </w:rPr>
        <w:t xml:space="preserve">מינהלת </w:t>
      </w:r>
      <w:r w:rsidRPr="00A25D7D">
        <w:rPr>
          <w:rFonts w:eastAsia="Calibri"/>
          <w:rtl/>
        </w:rPr>
        <w:t xml:space="preserve">הגמלאות </w:t>
      </w:r>
      <w:r w:rsidRPr="00A25D7D">
        <w:rPr>
          <w:rFonts w:eastAsia="Calibri" w:hint="eastAsia"/>
          <w:rtl/>
        </w:rPr>
        <w:t>בקרה</w:t>
      </w:r>
      <w:r w:rsidRPr="00A25D7D">
        <w:rPr>
          <w:rFonts w:eastAsia="Calibri"/>
          <w:rtl/>
        </w:rPr>
        <w:t xml:space="preserve"> </w:t>
      </w:r>
      <w:r w:rsidRPr="00A25D7D">
        <w:rPr>
          <w:rFonts w:eastAsia="Calibri" w:hint="eastAsia"/>
          <w:rtl/>
        </w:rPr>
        <w:t>נוספת</w:t>
      </w:r>
      <w:r w:rsidRPr="00A25D7D">
        <w:rPr>
          <w:rFonts w:eastAsia="Calibri"/>
          <w:rtl/>
        </w:rPr>
        <w:t xml:space="preserve"> </w:t>
      </w:r>
      <w:r w:rsidRPr="00A25D7D">
        <w:rPr>
          <w:rFonts w:eastAsia="Calibri" w:hint="eastAsia"/>
          <w:rtl/>
        </w:rPr>
        <w:t>לגבי</w:t>
      </w:r>
      <w:r w:rsidRPr="00A25D7D">
        <w:rPr>
          <w:rFonts w:eastAsia="Calibri"/>
          <w:rtl/>
        </w:rPr>
        <w:t xml:space="preserve"> </w:t>
      </w:r>
      <w:r w:rsidRPr="00A25D7D">
        <w:rPr>
          <w:rFonts w:eastAsia="Calibri" w:hint="eastAsia"/>
          <w:rtl/>
        </w:rPr>
        <w:t>שאירים</w:t>
      </w:r>
      <w:r w:rsidRPr="00A25D7D">
        <w:rPr>
          <w:rFonts w:eastAsia="Calibri"/>
          <w:rtl/>
        </w:rPr>
        <w:t xml:space="preserve"> </w:t>
      </w:r>
      <w:r w:rsidRPr="00A25D7D">
        <w:rPr>
          <w:rFonts w:eastAsia="Calibri" w:hint="eastAsia"/>
          <w:rtl/>
        </w:rPr>
        <w:t>שנולדו</w:t>
      </w:r>
      <w:r w:rsidRPr="00A25D7D">
        <w:rPr>
          <w:rFonts w:eastAsia="Calibri"/>
          <w:rtl/>
        </w:rPr>
        <w:t xml:space="preserve"> </w:t>
      </w:r>
      <w:r w:rsidRPr="00A25D7D">
        <w:rPr>
          <w:rFonts w:eastAsia="Calibri" w:hint="eastAsia"/>
          <w:rtl/>
        </w:rPr>
        <w:t>להם</w:t>
      </w:r>
      <w:r w:rsidRPr="00A25D7D">
        <w:rPr>
          <w:rFonts w:eastAsia="Calibri"/>
          <w:rtl/>
        </w:rPr>
        <w:t xml:space="preserve"> </w:t>
      </w:r>
      <w:r w:rsidRPr="00A25D7D">
        <w:rPr>
          <w:rFonts w:eastAsia="Calibri" w:hint="eastAsia"/>
          <w:rtl/>
        </w:rPr>
        <w:t>ילדים</w:t>
      </w:r>
      <w:r w:rsidRPr="00A25D7D">
        <w:rPr>
          <w:rFonts w:eastAsia="Calibri"/>
          <w:rtl/>
        </w:rPr>
        <w:t xml:space="preserve"> </w:t>
      </w:r>
      <w:r w:rsidRPr="00A25D7D">
        <w:rPr>
          <w:rFonts w:eastAsia="Calibri" w:hint="eastAsia"/>
          <w:rtl/>
        </w:rPr>
        <w:t>לאחר</w:t>
      </w:r>
      <w:r w:rsidRPr="00A25D7D">
        <w:rPr>
          <w:rFonts w:eastAsia="Calibri"/>
          <w:rtl/>
        </w:rPr>
        <w:t xml:space="preserve"> </w:t>
      </w:r>
      <w:r w:rsidRPr="00A25D7D">
        <w:rPr>
          <w:rFonts w:eastAsia="Calibri" w:hint="eastAsia"/>
          <w:rtl/>
        </w:rPr>
        <w:t>תחילת</w:t>
      </w:r>
      <w:r w:rsidRPr="00A25D7D">
        <w:rPr>
          <w:rFonts w:eastAsia="Calibri"/>
          <w:rtl/>
        </w:rPr>
        <w:t xml:space="preserve"> </w:t>
      </w:r>
      <w:r w:rsidRPr="00A25D7D">
        <w:rPr>
          <w:rFonts w:eastAsia="Calibri" w:hint="eastAsia"/>
          <w:rtl/>
        </w:rPr>
        <w:t>קבלת</w:t>
      </w:r>
      <w:r w:rsidRPr="00A25D7D">
        <w:rPr>
          <w:rFonts w:eastAsia="Calibri"/>
          <w:rtl/>
        </w:rPr>
        <w:t xml:space="preserve"> </w:t>
      </w:r>
      <w:r w:rsidRPr="00A25D7D">
        <w:rPr>
          <w:rFonts w:eastAsia="Calibri" w:hint="eastAsia"/>
          <w:rtl/>
        </w:rPr>
        <w:t>קצבת</w:t>
      </w:r>
      <w:r w:rsidRPr="00A25D7D">
        <w:rPr>
          <w:rFonts w:eastAsia="Calibri"/>
          <w:rtl/>
        </w:rPr>
        <w:t xml:space="preserve"> </w:t>
      </w:r>
      <w:r w:rsidRPr="00A25D7D">
        <w:rPr>
          <w:rFonts w:eastAsia="Calibri" w:hint="eastAsia"/>
          <w:rtl/>
        </w:rPr>
        <w:t>השאיר</w:t>
      </w:r>
      <w:r w:rsidRPr="00A25D7D">
        <w:rPr>
          <w:rFonts w:eastAsia="Calibri" w:hint="cs"/>
          <w:rtl/>
        </w:rPr>
        <w:t>ים</w:t>
      </w:r>
      <w:r w:rsidRPr="00A25D7D">
        <w:rPr>
          <w:rFonts w:eastAsia="Calibri"/>
          <w:rtl/>
        </w:rPr>
        <w:t xml:space="preserve">. </w:t>
      </w:r>
      <w:r w:rsidRPr="00A25D7D">
        <w:rPr>
          <w:rFonts w:eastAsia="Calibri" w:hint="eastAsia"/>
          <w:rtl/>
        </w:rPr>
        <w:t>נושא</w:t>
      </w:r>
      <w:r w:rsidRPr="00A25D7D">
        <w:rPr>
          <w:rFonts w:eastAsia="Calibri"/>
          <w:rtl/>
        </w:rPr>
        <w:t xml:space="preserve"> </w:t>
      </w:r>
      <w:r w:rsidRPr="00A25D7D">
        <w:rPr>
          <w:rFonts w:eastAsia="Calibri" w:hint="eastAsia"/>
          <w:rtl/>
        </w:rPr>
        <w:t>זה</w:t>
      </w:r>
      <w:r w:rsidRPr="00A25D7D">
        <w:rPr>
          <w:rFonts w:eastAsia="Calibri"/>
          <w:rtl/>
        </w:rPr>
        <w:t xml:space="preserve"> אופיין במערכת.</w:t>
      </w:r>
    </w:p>
    <w:p w:rsidR="00A25D7D" w:rsidRPr="00A25D7D" w:rsidP="00A25D7D">
      <w:pPr>
        <w:spacing w:line="269" w:lineRule="auto"/>
        <w:rPr>
          <w:rFonts w:eastAsia="Calibri"/>
          <w:rtl/>
        </w:rPr>
      </w:pPr>
    </w:p>
    <w:p w:rsidR="00A25D7D" w:rsidRPr="00A25D7D" w:rsidP="00A25D7D">
      <w:pPr>
        <w:keepNext/>
        <w:keepLines/>
        <w:spacing w:line="269" w:lineRule="auto"/>
        <w:outlineLvl w:val="4"/>
        <w:rPr>
          <w:rFonts w:eastAsia="Times New Roman"/>
          <w:bCs/>
          <w:spacing w:val="40"/>
          <w:rtl/>
        </w:rPr>
      </w:pPr>
      <w:r w:rsidRPr="00A25D7D">
        <w:rPr>
          <w:rFonts w:eastAsia="Times New Roman" w:hint="cs"/>
          <w:bCs/>
          <w:spacing w:val="40"/>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sz w:val="24"/>
          <w:rtl/>
        </w:rPr>
      </w:pPr>
      <w:r w:rsidRPr="00A25D7D">
        <w:rPr>
          <w:rFonts w:eastAsia="Times New Roman" w:hint="cs"/>
          <w:sz w:val="24"/>
          <w:rtl/>
        </w:rPr>
        <w:t xml:space="preserve">באוקטובר 2020 התקיים דיון בין נציגי המינהלת לנציג הלשכה המשפטית במשרד האוצר במטרה לקבוע כללים מנחים לכתיבת נוהל שיסדיר את בחינת מעמדם של שאירים ואת הטיפול במקרים שבהם קיים "ידוע בציבור". בדיון סוכם לבצע בדיקה חוזרת לכלל השאירים שנבדקו בפנייה משנת 2015.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sz w:val="24"/>
          <w:rtl/>
        </w:rPr>
      </w:pPr>
      <w:r w:rsidRPr="00A25D7D">
        <w:rPr>
          <w:rFonts w:eastAsia="Times New Roman" w:hint="cs"/>
          <w:sz w:val="24"/>
          <w:rtl/>
        </w:rPr>
        <w:t xml:space="preserve">עוד סוכם כי לגבי שאירים שהצהירו בפנייה 2015 כי יש להם ידוע בציבור, יש לבדוק אם ההצהרה תואמת את המפורט בטופס 101 האחרון שהוגש. אם קיימת התאמה, תישלח לשאירים הצהרה נוספת, ולפי התשובות שיתקבלו תיבחן אסטרטגיית הטיפול. לגבי שאירים שלא הגיבו בפנייה </w:t>
      </w:r>
      <w:r w:rsidRPr="00A25D7D">
        <w:rPr>
          <w:rFonts w:eastAsia="Times New Roman" w:hint="cs"/>
          <w:sz w:val="24"/>
          <w:rtl/>
        </w:rPr>
        <w:t xml:space="preserve">בשנת 2015 הוסכם לוודא כי הם קיבלו את פניית המינהלת; אם הפנייה התקבלה יש לשלוח מכתב הצהרה נוסף ובו התרעה כי אי-מענה יוביל להפסקת הקצבה בתוך 30 ימים. אשר לשאירים שהצהירו בפנייה משנת 2015 על קיום ידוע בציבור, אך בטופס 101 האחרון אין התייחסות למצבם המשפחתי, אם בשל מצב רפואי סיעודי או אם מונה להם אפוטרופוס, הוסכם כי שאירים אלה לא יטופלו בשלב זה והקצבה תמשיך להיות משולמת להם. לגבי שאירים אלמנים או גרושים הוסכם לשלוח התראה שנתית כדי להזכיר למקבלי הקצבה את חובתם לדווח על מאורעות העשויים להשפיע על זכאותם.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sz w:val="24"/>
          <w:rtl/>
        </w:rPr>
      </w:pPr>
      <w:r w:rsidRPr="00A25D7D">
        <w:rPr>
          <w:rFonts w:eastAsia="Times New Roman" w:hint="cs"/>
          <w:sz w:val="24"/>
          <w:rtl/>
        </w:rPr>
        <w:t xml:space="preserve">עוד סוכם כי לא ייגבה החזר של קצבאות ששולמו בתקופה שבין המועד בו החל השאיר לחיות עם ידוע בציבור לבין מועד הצהרתו למינהלת הגמלאות, וזאת בנוגע לממצאי פניית 2015 בלבד. עם זאת, הוסכם כי החל משנת 2021 ניתן יהיה לחייב שאירים בתשלום בגין אי-דיווח בזמן, לרבות גביית הקצבה באופן רטרואקטיבי מהמועד שבו הפך השאיר לידוע בציבור.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sz w:val="24"/>
          <w:rtl/>
        </w:rPr>
      </w:pPr>
      <w:r w:rsidRPr="00A25D7D">
        <w:rPr>
          <w:rFonts w:eastAsia="Times New Roman" w:hint="eastAsia"/>
          <w:sz w:val="24"/>
          <w:rtl/>
        </w:rPr>
        <w:t>בשנת</w:t>
      </w:r>
      <w:r w:rsidRPr="00A25D7D">
        <w:rPr>
          <w:rFonts w:eastAsia="Times New Roman"/>
          <w:sz w:val="24"/>
          <w:rtl/>
        </w:rPr>
        <w:t xml:space="preserve"> 2021 </w:t>
      </w:r>
      <w:r w:rsidRPr="00A25D7D">
        <w:rPr>
          <w:rFonts w:eastAsia="Times New Roman" w:hint="eastAsia"/>
          <w:sz w:val="24"/>
          <w:rtl/>
        </w:rPr>
        <w:t>בוצעה</w:t>
      </w:r>
      <w:r w:rsidRPr="00A25D7D">
        <w:rPr>
          <w:rFonts w:eastAsia="Times New Roman"/>
          <w:sz w:val="24"/>
          <w:rtl/>
        </w:rPr>
        <w:t xml:space="preserve"> לראשונה</w:t>
      </w:r>
      <w:r w:rsidRPr="00A25D7D">
        <w:rPr>
          <w:rFonts w:eastAsia="Times New Roman" w:hint="cs"/>
          <w:sz w:val="24"/>
          <w:rtl/>
        </w:rPr>
        <w:t xml:space="preserve"> הבדיקה החוזרת לשאירים שנבדקו בפנייה בשנת 2015. ה</w:t>
      </w:r>
      <w:r w:rsidRPr="00A25D7D">
        <w:rPr>
          <w:rFonts w:eastAsia="Times New Roman"/>
          <w:sz w:val="24"/>
          <w:rtl/>
        </w:rPr>
        <w:t xml:space="preserve">פנייה </w:t>
      </w:r>
      <w:r w:rsidRPr="00A25D7D">
        <w:rPr>
          <w:rFonts w:eastAsia="Times New Roman" w:hint="cs"/>
          <w:sz w:val="24"/>
          <w:rtl/>
        </w:rPr>
        <w:t xml:space="preserve">נשלחה </w:t>
      </w:r>
      <w:r w:rsidRPr="00A25D7D">
        <w:rPr>
          <w:rFonts w:eastAsia="Times New Roman"/>
          <w:sz w:val="24"/>
          <w:rtl/>
        </w:rPr>
        <w:t xml:space="preserve">לקבוצת פיילוט מצומצמת של 88 שאירים. </w:t>
      </w:r>
      <w:r w:rsidRPr="00A25D7D">
        <w:rPr>
          <w:rFonts w:eastAsia="Times New Roman" w:hint="cs"/>
          <w:sz w:val="24"/>
          <w:rtl/>
        </w:rPr>
        <w:t xml:space="preserve">במענה על פנייה זו הצהירו 46 שאירים </w:t>
      </w:r>
      <w:r w:rsidRPr="00A25D7D">
        <w:rPr>
          <w:rFonts w:eastAsia="Times New Roman"/>
          <w:sz w:val="24"/>
          <w:rtl/>
        </w:rPr>
        <w:t>ש</w:t>
      </w:r>
      <w:r w:rsidRPr="00A25D7D">
        <w:rPr>
          <w:rFonts w:eastAsia="Times New Roman" w:hint="cs"/>
          <w:sz w:val="24"/>
          <w:rtl/>
        </w:rPr>
        <w:t xml:space="preserve">הם </w:t>
      </w:r>
      <w:r w:rsidRPr="00A25D7D">
        <w:rPr>
          <w:rFonts w:eastAsia="Times New Roman"/>
          <w:sz w:val="24"/>
          <w:rtl/>
        </w:rPr>
        <w:t xml:space="preserve">אינם חיים עם ידוע בציבור וקצבתם המשיכה </w:t>
      </w:r>
      <w:r w:rsidRPr="00A25D7D">
        <w:rPr>
          <w:rFonts w:eastAsia="Times New Roman" w:hint="cs"/>
          <w:sz w:val="24"/>
          <w:rtl/>
        </w:rPr>
        <w:t xml:space="preserve">להיות משולמת </w:t>
      </w:r>
      <w:r w:rsidRPr="00A25D7D">
        <w:rPr>
          <w:rFonts w:eastAsia="Times New Roman"/>
          <w:sz w:val="24"/>
          <w:rtl/>
        </w:rPr>
        <w:t xml:space="preserve">כסדרה. 12 שאירים הצהירו </w:t>
      </w:r>
      <w:r w:rsidRPr="00A25D7D">
        <w:rPr>
          <w:rFonts w:eastAsia="Times New Roman" w:hint="eastAsia"/>
          <w:sz w:val="24"/>
          <w:rtl/>
        </w:rPr>
        <w:t>כי</w:t>
      </w:r>
      <w:r w:rsidRPr="00A25D7D">
        <w:rPr>
          <w:rFonts w:eastAsia="Times New Roman"/>
          <w:sz w:val="24"/>
          <w:rtl/>
        </w:rPr>
        <w:t xml:space="preserve"> </w:t>
      </w:r>
      <w:r w:rsidRPr="00A25D7D">
        <w:rPr>
          <w:rFonts w:eastAsia="Times New Roman" w:hint="eastAsia"/>
          <w:sz w:val="24"/>
          <w:rtl/>
        </w:rPr>
        <w:t>הם</w:t>
      </w:r>
      <w:r w:rsidRPr="00A25D7D">
        <w:rPr>
          <w:rFonts w:eastAsia="Times New Roman"/>
          <w:sz w:val="24"/>
          <w:rtl/>
        </w:rPr>
        <w:t xml:space="preserve"> חיים עם ידוע בציבור ו</w:t>
      </w:r>
      <w:r w:rsidRPr="00A25D7D">
        <w:rPr>
          <w:rFonts w:eastAsia="Times New Roman" w:hint="eastAsia"/>
          <w:sz w:val="24"/>
          <w:rtl/>
        </w:rPr>
        <w:t>בעקבות</w:t>
      </w:r>
      <w:r w:rsidRPr="00A25D7D">
        <w:rPr>
          <w:rFonts w:eastAsia="Times New Roman"/>
          <w:sz w:val="24"/>
          <w:rtl/>
        </w:rPr>
        <w:t xml:space="preserve"> זאת </w:t>
      </w:r>
      <w:r w:rsidRPr="00A25D7D">
        <w:rPr>
          <w:rFonts w:eastAsia="Times New Roman" w:hint="eastAsia"/>
          <w:sz w:val="24"/>
          <w:rtl/>
        </w:rPr>
        <w:t>הופסקה</w:t>
      </w:r>
      <w:r w:rsidRPr="00A25D7D">
        <w:rPr>
          <w:rFonts w:eastAsia="Times New Roman"/>
          <w:sz w:val="24"/>
          <w:rtl/>
        </w:rPr>
        <w:t xml:space="preserve"> </w:t>
      </w:r>
      <w:r w:rsidRPr="00A25D7D">
        <w:rPr>
          <w:rFonts w:eastAsia="Times New Roman" w:hint="eastAsia"/>
          <w:sz w:val="24"/>
          <w:rtl/>
        </w:rPr>
        <w:t>קצבתם</w:t>
      </w:r>
      <w:r w:rsidRPr="00A25D7D">
        <w:rPr>
          <w:rFonts w:eastAsia="Times New Roman"/>
          <w:sz w:val="24"/>
          <w:rtl/>
        </w:rPr>
        <w:t xml:space="preserve"> ממועד ההצהרה. יתרת 30 </w:t>
      </w:r>
      <w:r w:rsidRPr="00A25D7D">
        <w:rPr>
          <w:rFonts w:eastAsia="Times New Roman" w:hint="eastAsia"/>
          <w:sz w:val="24"/>
          <w:rtl/>
        </w:rPr>
        <w:t>השאירים</w:t>
      </w:r>
      <w:r w:rsidRPr="00A25D7D">
        <w:rPr>
          <w:rFonts w:eastAsia="Times New Roman"/>
          <w:sz w:val="24"/>
          <w:rtl/>
        </w:rPr>
        <w:t xml:space="preserve"> לא השיבו </w:t>
      </w:r>
      <w:r w:rsidRPr="00A25D7D">
        <w:rPr>
          <w:rFonts w:eastAsia="Times New Roman" w:hint="eastAsia"/>
          <w:sz w:val="24"/>
          <w:rtl/>
        </w:rPr>
        <w:t>לפנייה</w:t>
      </w:r>
      <w:r w:rsidRPr="00A25D7D">
        <w:rPr>
          <w:rFonts w:eastAsia="Times New Roman"/>
          <w:sz w:val="24"/>
          <w:rtl/>
        </w:rPr>
        <w:t xml:space="preserve"> אף </w:t>
      </w:r>
      <w:r w:rsidRPr="00A25D7D">
        <w:rPr>
          <w:rFonts w:eastAsia="Times New Roman" w:hint="eastAsia"/>
          <w:sz w:val="24"/>
          <w:rtl/>
        </w:rPr>
        <w:t>לאחר</w:t>
      </w:r>
      <w:r w:rsidRPr="00A25D7D">
        <w:rPr>
          <w:rFonts w:eastAsia="Times New Roman"/>
          <w:sz w:val="24"/>
          <w:rtl/>
        </w:rPr>
        <w:t xml:space="preserve"> </w:t>
      </w:r>
      <w:r w:rsidRPr="00A25D7D">
        <w:rPr>
          <w:rFonts w:eastAsia="Times New Roman" w:hint="eastAsia"/>
          <w:sz w:val="24"/>
          <w:rtl/>
        </w:rPr>
        <w:t>ניסיונות</w:t>
      </w:r>
      <w:r w:rsidRPr="00A25D7D">
        <w:rPr>
          <w:rFonts w:eastAsia="Times New Roman"/>
          <w:sz w:val="24"/>
          <w:rtl/>
        </w:rPr>
        <w:t xml:space="preserve"> </w:t>
      </w:r>
      <w:r w:rsidRPr="00A25D7D">
        <w:rPr>
          <w:rFonts w:eastAsia="Times New Roman" w:hint="eastAsia"/>
          <w:sz w:val="24"/>
          <w:rtl/>
        </w:rPr>
        <w:t>לאיתורם</w:t>
      </w:r>
      <w:r w:rsidRPr="00A25D7D">
        <w:rPr>
          <w:rFonts w:eastAsia="Times New Roman"/>
          <w:sz w:val="24"/>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sz w:val="24"/>
          <w:rtl/>
        </w:rPr>
      </w:pPr>
      <w:r w:rsidRPr="00A25D7D">
        <w:rPr>
          <w:rFonts w:eastAsia="Times New Roman" w:hint="eastAsia"/>
          <w:sz w:val="24"/>
          <w:rtl/>
        </w:rPr>
        <w:t>נוסף</w:t>
      </w:r>
      <w:r w:rsidRPr="00A25D7D">
        <w:rPr>
          <w:rFonts w:eastAsia="Times New Roman" w:hint="cs"/>
          <w:sz w:val="24"/>
          <w:rtl/>
        </w:rPr>
        <w:t xml:space="preserve"> על כך</w:t>
      </w:r>
      <w:r w:rsidRPr="00A25D7D">
        <w:rPr>
          <w:rFonts w:eastAsia="Times New Roman"/>
          <w:sz w:val="24"/>
          <w:rtl/>
        </w:rPr>
        <w:t xml:space="preserve">, בשנת 2021 שלחה </w:t>
      </w:r>
      <w:r w:rsidRPr="00A25D7D">
        <w:rPr>
          <w:rFonts w:eastAsia="Times New Roman" w:hint="eastAsia"/>
          <w:sz w:val="24"/>
          <w:rtl/>
        </w:rPr>
        <w:t>מינהלת</w:t>
      </w:r>
      <w:r w:rsidRPr="00A25D7D">
        <w:rPr>
          <w:rFonts w:eastAsia="Times New Roman"/>
          <w:sz w:val="24"/>
          <w:rtl/>
        </w:rPr>
        <w:t xml:space="preserve"> הגמלאות ט</w:t>
      </w:r>
      <w:r w:rsidRPr="00A25D7D">
        <w:rPr>
          <w:rFonts w:eastAsia="Times New Roman" w:hint="cs"/>
          <w:sz w:val="24"/>
          <w:rtl/>
        </w:rPr>
        <w:t>ו</w:t>
      </w:r>
      <w:r w:rsidRPr="00A25D7D">
        <w:rPr>
          <w:rFonts w:eastAsia="Times New Roman"/>
          <w:sz w:val="24"/>
          <w:rtl/>
        </w:rPr>
        <w:t xml:space="preserve">פס הצהרה על חיים עם ידוע בציבור </w:t>
      </w:r>
      <w:r w:rsidRPr="00A25D7D">
        <w:rPr>
          <w:rFonts w:eastAsia="Times New Roman" w:hint="eastAsia"/>
          <w:sz w:val="24"/>
          <w:rtl/>
        </w:rPr>
        <w:t>למדגם</w:t>
      </w:r>
      <w:r w:rsidRPr="00A25D7D">
        <w:rPr>
          <w:rFonts w:eastAsia="Times New Roman"/>
          <w:sz w:val="24"/>
          <w:rtl/>
        </w:rPr>
        <w:t xml:space="preserve"> </w:t>
      </w:r>
      <w:r w:rsidRPr="00A25D7D">
        <w:rPr>
          <w:rFonts w:eastAsia="Times New Roman" w:hint="eastAsia"/>
          <w:sz w:val="24"/>
          <w:rtl/>
        </w:rPr>
        <w:t>שאירים</w:t>
      </w:r>
      <w:r w:rsidRPr="00A25D7D">
        <w:rPr>
          <w:rFonts w:eastAsia="Times New Roman"/>
          <w:sz w:val="24"/>
          <w:rtl/>
        </w:rPr>
        <w:t xml:space="preserve"> לפי גיל (</w:t>
      </w:r>
      <w:r w:rsidRPr="00A25D7D">
        <w:rPr>
          <w:rFonts w:eastAsia="Times New Roman" w:hint="eastAsia"/>
          <w:sz w:val="24"/>
          <w:rtl/>
        </w:rPr>
        <w:t>הצעירים</w:t>
      </w:r>
      <w:r w:rsidRPr="00A25D7D">
        <w:rPr>
          <w:rFonts w:eastAsia="Times New Roman"/>
          <w:sz w:val="24"/>
          <w:rtl/>
        </w:rPr>
        <w:t xml:space="preserve"> ביותר) </w:t>
      </w:r>
      <w:r w:rsidRPr="00A25D7D">
        <w:rPr>
          <w:rFonts w:eastAsia="Times New Roman" w:hint="eastAsia"/>
          <w:sz w:val="24"/>
          <w:rtl/>
        </w:rPr>
        <w:t>בשתי</w:t>
      </w:r>
      <w:r w:rsidRPr="00A25D7D">
        <w:rPr>
          <w:rFonts w:eastAsia="Times New Roman"/>
          <w:sz w:val="24"/>
          <w:rtl/>
        </w:rPr>
        <w:t xml:space="preserve"> </w:t>
      </w:r>
      <w:r w:rsidRPr="00A25D7D">
        <w:rPr>
          <w:rFonts w:eastAsia="Times New Roman" w:hint="eastAsia"/>
          <w:sz w:val="24"/>
          <w:rtl/>
        </w:rPr>
        <w:t>פעימות</w:t>
      </w:r>
      <w:r w:rsidRPr="00A25D7D">
        <w:rPr>
          <w:rFonts w:eastAsia="Times New Roman"/>
          <w:sz w:val="24"/>
          <w:rtl/>
        </w:rPr>
        <w:t xml:space="preserve">, </w:t>
      </w:r>
      <w:r w:rsidRPr="00A25D7D">
        <w:rPr>
          <w:rFonts w:eastAsia="Times New Roman" w:hint="eastAsia"/>
          <w:sz w:val="24"/>
          <w:rtl/>
        </w:rPr>
        <w:t>במאי</w:t>
      </w:r>
      <w:r w:rsidRPr="00A25D7D">
        <w:rPr>
          <w:rFonts w:eastAsia="Times New Roman"/>
          <w:sz w:val="24"/>
          <w:rtl/>
        </w:rPr>
        <w:t xml:space="preserve"> </w:t>
      </w:r>
      <w:r w:rsidRPr="00A25D7D">
        <w:rPr>
          <w:rFonts w:eastAsia="Times New Roman" w:hint="eastAsia"/>
          <w:sz w:val="24"/>
          <w:rtl/>
        </w:rPr>
        <w:t>וביולי</w:t>
      </w:r>
      <w:r w:rsidRPr="00A25D7D">
        <w:rPr>
          <w:rFonts w:eastAsia="Times New Roman" w:hint="cs"/>
          <w:sz w:val="24"/>
          <w:rtl/>
        </w:rPr>
        <w:t>,</w:t>
      </w:r>
      <w:r w:rsidRPr="00A25D7D">
        <w:rPr>
          <w:rFonts w:eastAsia="Times New Roman"/>
          <w:sz w:val="24"/>
          <w:rtl/>
        </w:rPr>
        <w:t xml:space="preserve"> </w:t>
      </w:r>
      <w:r w:rsidRPr="00A25D7D">
        <w:rPr>
          <w:rFonts w:eastAsia="Times New Roman" w:hint="cs"/>
          <w:sz w:val="24"/>
          <w:rtl/>
        </w:rPr>
        <w:t>ש</w:t>
      </w:r>
      <w:r w:rsidRPr="00A25D7D">
        <w:rPr>
          <w:rFonts w:eastAsia="Times New Roman"/>
          <w:sz w:val="24"/>
          <w:rtl/>
        </w:rPr>
        <w:t>צור</w:t>
      </w:r>
      <w:r w:rsidRPr="00A25D7D">
        <w:rPr>
          <w:rFonts w:eastAsia="Times New Roman" w:hint="cs"/>
          <w:sz w:val="24"/>
          <w:rtl/>
        </w:rPr>
        <w:t>ף</w:t>
      </w:r>
      <w:r w:rsidRPr="00A25D7D">
        <w:rPr>
          <w:rFonts w:eastAsia="Times New Roman"/>
          <w:sz w:val="24"/>
          <w:rtl/>
        </w:rPr>
        <w:t xml:space="preserve"> לתלוש הקצבה. </w:t>
      </w:r>
      <w:r w:rsidRPr="00A25D7D">
        <w:rPr>
          <w:rFonts w:eastAsia="Times New Roman" w:hint="eastAsia"/>
          <w:sz w:val="24"/>
          <w:rtl/>
        </w:rPr>
        <w:t>במאי</w:t>
      </w:r>
      <w:r w:rsidRPr="00A25D7D">
        <w:rPr>
          <w:rFonts w:eastAsia="Times New Roman"/>
          <w:sz w:val="24"/>
          <w:rtl/>
        </w:rPr>
        <w:t xml:space="preserve"> 2021 </w:t>
      </w:r>
      <w:r w:rsidRPr="00A25D7D">
        <w:rPr>
          <w:rFonts w:eastAsia="Times New Roman" w:hint="eastAsia"/>
          <w:sz w:val="24"/>
          <w:rtl/>
        </w:rPr>
        <w:t>נשלחו</w:t>
      </w:r>
      <w:r w:rsidRPr="00A25D7D">
        <w:rPr>
          <w:rFonts w:eastAsia="Times New Roman"/>
          <w:sz w:val="24"/>
          <w:rtl/>
        </w:rPr>
        <w:t xml:space="preserve"> </w:t>
      </w:r>
      <w:r w:rsidRPr="00A25D7D">
        <w:rPr>
          <w:rFonts w:eastAsia="Times New Roman" w:hint="cs"/>
          <w:sz w:val="24"/>
          <w:rtl/>
        </w:rPr>
        <w:t>טופסי הצהרה</w:t>
      </w:r>
      <w:r w:rsidRPr="00A25D7D">
        <w:rPr>
          <w:rFonts w:eastAsia="Times New Roman"/>
          <w:sz w:val="24"/>
          <w:rtl/>
        </w:rPr>
        <w:t xml:space="preserve"> </w:t>
      </w:r>
      <w:r w:rsidRPr="00A25D7D">
        <w:rPr>
          <w:rFonts w:eastAsia="Times New Roman" w:hint="eastAsia"/>
          <w:sz w:val="24"/>
          <w:rtl/>
        </w:rPr>
        <w:t>ל</w:t>
      </w:r>
      <w:r w:rsidRPr="00A25D7D">
        <w:rPr>
          <w:rFonts w:eastAsia="Times New Roman"/>
          <w:sz w:val="24"/>
          <w:rtl/>
        </w:rPr>
        <w:t xml:space="preserve">-1,041 </w:t>
      </w:r>
      <w:r w:rsidRPr="00A25D7D">
        <w:rPr>
          <w:rFonts w:eastAsia="Times New Roman" w:hint="eastAsia"/>
          <w:sz w:val="24"/>
          <w:rtl/>
        </w:rPr>
        <w:t>שאירים</w:t>
      </w:r>
      <w:r w:rsidRPr="00A25D7D">
        <w:rPr>
          <w:rFonts w:eastAsia="Times New Roman" w:hint="cs"/>
          <w:sz w:val="24"/>
          <w:rtl/>
        </w:rPr>
        <w:t>;</w:t>
      </w:r>
      <w:r w:rsidRPr="00A25D7D">
        <w:rPr>
          <w:rFonts w:eastAsia="Times New Roman"/>
          <w:sz w:val="24"/>
          <w:rtl/>
        </w:rPr>
        <w:t xml:space="preserve"> </w:t>
      </w:r>
      <w:r w:rsidRPr="00A25D7D">
        <w:rPr>
          <w:rFonts w:eastAsia="Times New Roman" w:hint="eastAsia"/>
          <w:sz w:val="24"/>
          <w:rtl/>
        </w:rPr>
        <w:t>רק</w:t>
      </w:r>
      <w:r w:rsidRPr="00A25D7D">
        <w:rPr>
          <w:rFonts w:eastAsia="Times New Roman"/>
          <w:sz w:val="24"/>
          <w:rtl/>
        </w:rPr>
        <w:t xml:space="preserve"> </w:t>
      </w:r>
      <w:r w:rsidRPr="00A25D7D">
        <w:rPr>
          <w:rFonts w:eastAsia="Times New Roman" w:hint="cs"/>
          <w:sz w:val="24"/>
          <w:rtl/>
        </w:rPr>
        <w:t>6</w:t>
      </w:r>
      <w:r w:rsidRPr="00A25D7D">
        <w:rPr>
          <w:rFonts w:eastAsia="Times New Roman"/>
          <w:sz w:val="24"/>
          <w:rtl/>
        </w:rPr>
        <w:t xml:space="preserve"> שאירים </w:t>
      </w:r>
      <w:r w:rsidRPr="00A25D7D">
        <w:rPr>
          <w:rFonts w:eastAsia="Times New Roman" w:hint="eastAsia"/>
          <w:sz w:val="24"/>
          <w:rtl/>
        </w:rPr>
        <w:t>דיווחו</w:t>
      </w:r>
      <w:r w:rsidRPr="00A25D7D">
        <w:rPr>
          <w:rFonts w:eastAsia="Times New Roman"/>
          <w:sz w:val="24"/>
          <w:rtl/>
        </w:rPr>
        <w:t xml:space="preserve"> כי הם חיים עם ידוע בציבור</w:t>
      </w:r>
      <w:r w:rsidRPr="00A25D7D">
        <w:rPr>
          <w:rFonts w:eastAsia="Times New Roman" w:hint="cs"/>
          <w:sz w:val="24"/>
          <w:rtl/>
        </w:rPr>
        <w:t>,</w:t>
      </w:r>
      <w:r w:rsidRPr="00A25D7D">
        <w:rPr>
          <w:rFonts w:eastAsia="Times New Roman"/>
          <w:sz w:val="24"/>
          <w:rtl/>
        </w:rPr>
        <w:t xml:space="preserve"> וקצבתם הופסקה לאחר הטיפול בהצהרה. 691 שאירים </w:t>
      </w:r>
      <w:r w:rsidRPr="00A25D7D">
        <w:rPr>
          <w:rFonts w:eastAsia="Times New Roman" w:hint="eastAsia"/>
          <w:sz w:val="24"/>
          <w:rtl/>
        </w:rPr>
        <w:t>הצהירו</w:t>
      </w:r>
      <w:r w:rsidRPr="00A25D7D">
        <w:rPr>
          <w:rFonts w:eastAsia="Times New Roman"/>
          <w:sz w:val="24"/>
          <w:rtl/>
        </w:rPr>
        <w:t xml:space="preserve"> כי </w:t>
      </w:r>
      <w:r w:rsidRPr="00A25D7D">
        <w:rPr>
          <w:rFonts w:eastAsia="Times New Roman" w:hint="cs"/>
          <w:sz w:val="24"/>
          <w:rtl/>
        </w:rPr>
        <w:t xml:space="preserve">הם </w:t>
      </w:r>
      <w:r w:rsidRPr="00A25D7D">
        <w:rPr>
          <w:rFonts w:eastAsia="Times New Roman"/>
          <w:sz w:val="24"/>
          <w:rtl/>
        </w:rPr>
        <w:t xml:space="preserve">אינם חיים עם ידוע בציבור וקצבתם המשיכה </w:t>
      </w:r>
      <w:r w:rsidRPr="00A25D7D">
        <w:rPr>
          <w:rFonts w:eastAsia="Times New Roman" w:hint="cs"/>
          <w:sz w:val="24"/>
          <w:rtl/>
        </w:rPr>
        <w:t>להיות משולמת להם</w:t>
      </w:r>
      <w:r w:rsidRPr="00A25D7D">
        <w:rPr>
          <w:rFonts w:eastAsia="Times New Roman"/>
          <w:sz w:val="24"/>
          <w:rtl/>
        </w:rPr>
        <w:t xml:space="preserve"> ו-344 </w:t>
      </w:r>
      <w:r w:rsidRPr="00A25D7D">
        <w:rPr>
          <w:rFonts w:eastAsia="Times New Roman" w:hint="eastAsia"/>
          <w:sz w:val="24"/>
          <w:rtl/>
        </w:rPr>
        <w:t>שאירים</w:t>
      </w:r>
      <w:r w:rsidRPr="00A25D7D">
        <w:rPr>
          <w:rFonts w:eastAsia="Times New Roman"/>
          <w:sz w:val="24"/>
          <w:rtl/>
        </w:rPr>
        <w:t xml:space="preserve"> </w:t>
      </w:r>
      <w:r w:rsidRPr="00A25D7D">
        <w:rPr>
          <w:rFonts w:eastAsia="Times New Roman" w:hint="eastAsia"/>
          <w:sz w:val="24"/>
          <w:rtl/>
        </w:rPr>
        <w:t>לא</w:t>
      </w:r>
      <w:r w:rsidRPr="00A25D7D">
        <w:rPr>
          <w:rFonts w:eastAsia="Times New Roman"/>
          <w:sz w:val="24"/>
          <w:rtl/>
        </w:rPr>
        <w:t xml:space="preserve"> </w:t>
      </w:r>
      <w:r w:rsidRPr="00A25D7D">
        <w:rPr>
          <w:rFonts w:eastAsia="Times New Roman" w:hint="eastAsia"/>
          <w:sz w:val="24"/>
          <w:rtl/>
        </w:rPr>
        <w:t>השיבו</w:t>
      </w:r>
      <w:r w:rsidRPr="00A25D7D">
        <w:rPr>
          <w:rFonts w:eastAsia="Times New Roman"/>
          <w:sz w:val="24"/>
          <w:rtl/>
        </w:rPr>
        <w:t xml:space="preserve"> כלל. </w:t>
      </w:r>
      <w:r w:rsidRPr="00A25D7D">
        <w:rPr>
          <w:rFonts w:eastAsia="Times New Roman" w:hint="eastAsia"/>
          <w:sz w:val="24"/>
          <w:rtl/>
        </w:rPr>
        <w:t>ביולי</w:t>
      </w:r>
      <w:r w:rsidRPr="00A25D7D">
        <w:rPr>
          <w:rFonts w:eastAsia="Times New Roman"/>
          <w:sz w:val="24"/>
          <w:rtl/>
        </w:rPr>
        <w:t xml:space="preserve"> 2021 </w:t>
      </w:r>
      <w:r w:rsidRPr="00A25D7D">
        <w:rPr>
          <w:rFonts w:eastAsia="Times New Roman" w:hint="eastAsia"/>
          <w:sz w:val="24"/>
          <w:rtl/>
        </w:rPr>
        <w:t>נשלחו</w:t>
      </w:r>
      <w:r w:rsidRPr="00A25D7D">
        <w:rPr>
          <w:rFonts w:eastAsia="Times New Roman"/>
          <w:sz w:val="24"/>
          <w:rtl/>
        </w:rPr>
        <w:t xml:space="preserve"> </w:t>
      </w:r>
      <w:r w:rsidRPr="00A25D7D">
        <w:rPr>
          <w:rFonts w:eastAsia="Times New Roman" w:hint="cs"/>
          <w:sz w:val="24"/>
          <w:rtl/>
        </w:rPr>
        <w:t>טופסי הצהרה</w:t>
      </w:r>
      <w:r w:rsidRPr="00A25D7D">
        <w:rPr>
          <w:rFonts w:eastAsia="Times New Roman"/>
          <w:sz w:val="24"/>
          <w:rtl/>
        </w:rPr>
        <w:t xml:space="preserve"> ל-1,462 שאירים, </w:t>
      </w:r>
      <w:r w:rsidRPr="00A25D7D">
        <w:rPr>
          <w:rFonts w:eastAsia="Times New Roman" w:hint="cs"/>
          <w:sz w:val="24"/>
          <w:rtl/>
        </w:rPr>
        <w:t xml:space="preserve">ובהם </w:t>
      </w:r>
      <w:r w:rsidRPr="00A25D7D">
        <w:rPr>
          <w:rFonts w:eastAsia="Times New Roman" w:hint="eastAsia"/>
          <w:sz w:val="24"/>
          <w:rtl/>
        </w:rPr>
        <w:t>נכללו</w:t>
      </w:r>
      <w:r w:rsidRPr="00A25D7D">
        <w:rPr>
          <w:rFonts w:eastAsia="Times New Roman"/>
          <w:sz w:val="24"/>
          <w:rtl/>
        </w:rPr>
        <w:t xml:space="preserve"> גם השאירים שלא השיבו </w:t>
      </w:r>
      <w:r w:rsidRPr="00A25D7D">
        <w:rPr>
          <w:rFonts w:eastAsia="Times New Roman" w:hint="eastAsia"/>
          <w:sz w:val="24"/>
          <w:rtl/>
        </w:rPr>
        <w:t>בפעימה</w:t>
      </w:r>
      <w:r w:rsidRPr="00A25D7D">
        <w:rPr>
          <w:rFonts w:eastAsia="Times New Roman"/>
          <w:sz w:val="24"/>
          <w:rtl/>
        </w:rPr>
        <w:t xml:space="preserve"> </w:t>
      </w:r>
      <w:r w:rsidRPr="00A25D7D">
        <w:rPr>
          <w:rFonts w:eastAsia="Times New Roman" w:hint="eastAsia"/>
          <w:sz w:val="24"/>
          <w:rtl/>
        </w:rPr>
        <w:t>הראשונה</w:t>
      </w:r>
      <w:r w:rsidRPr="00A25D7D">
        <w:rPr>
          <w:rFonts w:eastAsia="Times New Roman"/>
          <w:sz w:val="24"/>
          <w:rtl/>
        </w:rPr>
        <w:t xml:space="preserve">. </w:t>
      </w:r>
      <w:r w:rsidRPr="00A25D7D">
        <w:rPr>
          <w:rFonts w:eastAsia="Times New Roman" w:hint="eastAsia"/>
          <w:sz w:val="24"/>
          <w:rtl/>
        </w:rPr>
        <w:t>מתוך</w:t>
      </w:r>
      <w:r w:rsidRPr="00A25D7D">
        <w:rPr>
          <w:rFonts w:eastAsia="Times New Roman"/>
          <w:sz w:val="24"/>
          <w:rtl/>
        </w:rPr>
        <w:t xml:space="preserve"> </w:t>
      </w:r>
      <w:r w:rsidRPr="00A25D7D">
        <w:rPr>
          <w:rFonts w:eastAsia="Times New Roman" w:hint="eastAsia"/>
          <w:sz w:val="24"/>
          <w:rtl/>
        </w:rPr>
        <w:t>קבוצה</w:t>
      </w:r>
      <w:r w:rsidRPr="00A25D7D">
        <w:rPr>
          <w:rFonts w:eastAsia="Times New Roman"/>
          <w:sz w:val="24"/>
          <w:rtl/>
        </w:rPr>
        <w:t xml:space="preserve"> </w:t>
      </w:r>
      <w:r w:rsidRPr="00A25D7D">
        <w:rPr>
          <w:rFonts w:eastAsia="Times New Roman" w:hint="eastAsia"/>
          <w:sz w:val="24"/>
          <w:rtl/>
        </w:rPr>
        <w:t>זו</w:t>
      </w:r>
      <w:r w:rsidRPr="00A25D7D">
        <w:rPr>
          <w:rFonts w:eastAsia="Times New Roman"/>
          <w:sz w:val="24"/>
          <w:rtl/>
        </w:rPr>
        <w:t xml:space="preserve"> רק </w:t>
      </w:r>
      <w:r w:rsidRPr="00A25D7D">
        <w:rPr>
          <w:rFonts w:eastAsia="Times New Roman" w:hint="cs"/>
          <w:sz w:val="24"/>
          <w:rtl/>
        </w:rPr>
        <w:t>9</w:t>
      </w:r>
      <w:r w:rsidRPr="00A25D7D">
        <w:rPr>
          <w:rFonts w:eastAsia="Times New Roman"/>
          <w:sz w:val="24"/>
          <w:rtl/>
        </w:rPr>
        <w:t xml:space="preserve"> שאירים </w:t>
      </w:r>
      <w:r w:rsidRPr="00A25D7D">
        <w:rPr>
          <w:rFonts w:eastAsia="Times New Roman" w:hint="eastAsia"/>
          <w:sz w:val="24"/>
          <w:rtl/>
        </w:rPr>
        <w:t>הצהירו</w:t>
      </w:r>
      <w:r w:rsidRPr="00A25D7D">
        <w:rPr>
          <w:rFonts w:eastAsia="Times New Roman"/>
          <w:sz w:val="24"/>
          <w:rtl/>
        </w:rPr>
        <w:t xml:space="preserve"> כי הם חיים עם ידוע בציבור</w:t>
      </w:r>
      <w:r w:rsidRPr="00A25D7D">
        <w:rPr>
          <w:rFonts w:eastAsia="Times New Roman" w:hint="cs"/>
          <w:sz w:val="24"/>
          <w:rtl/>
        </w:rPr>
        <w:t>,</w:t>
      </w:r>
      <w:r w:rsidRPr="00A25D7D">
        <w:rPr>
          <w:rFonts w:eastAsia="Times New Roman"/>
          <w:sz w:val="24"/>
          <w:rtl/>
        </w:rPr>
        <w:t xml:space="preserve"> ו</w:t>
      </w:r>
      <w:r w:rsidRPr="00A25D7D">
        <w:rPr>
          <w:rFonts w:eastAsia="Times New Roman" w:hint="eastAsia"/>
          <w:sz w:val="24"/>
          <w:rtl/>
        </w:rPr>
        <w:t>קצבתם</w:t>
      </w:r>
      <w:r w:rsidRPr="00A25D7D">
        <w:rPr>
          <w:rFonts w:eastAsia="Times New Roman"/>
          <w:sz w:val="24"/>
          <w:rtl/>
        </w:rPr>
        <w:t xml:space="preserve"> הופסקה לאחר הטיפול בהצהרה. 773 שאירים </w:t>
      </w:r>
      <w:r w:rsidRPr="00A25D7D">
        <w:rPr>
          <w:rFonts w:eastAsia="Times New Roman" w:hint="eastAsia"/>
          <w:sz w:val="24"/>
          <w:rtl/>
        </w:rPr>
        <w:t>הצהירו</w:t>
      </w:r>
      <w:r w:rsidRPr="00A25D7D">
        <w:rPr>
          <w:rFonts w:eastAsia="Times New Roman"/>
          <w:sz w:val="24"/>
          <w:rtl/>
        </w:rPr>
        <w:t xml:space="preserve"> כי </w:t>
      </w:r>
      <w:r w:rsidRPr="00A25D7D">
        <w:rPr>
          <w:rFonts w:eastAsia="Times New Roman" w:hint="cs"/>
          <w:sz w:val="24"/>
          <w:rtl/>
        </w:rPr>
        <w:t xml:space="preserve">הם </w:t>
      </w:r>
      <w:r w:rsidRPr="00A25D7D">
        <w:rPr>
          <w:rFonts w:eastAsia="Times New Roman"/>
          <w:sz w:val="24"/>
          <w:rtl/>
        </w:rPr>
        <w:t>אינם חיים עם ידוע בציבור וקצבתם המשיכה</w:t>
      </w:r>
      <w:r w:rsidRPr="00A25D7D">
        <w:rPr>
          <w:rFonts w:eastAsia="Times New Roman" w:hint="cs"/>
          <w:sz w:val="24"/>
          <w:rtl/>
        </w:rPr>
        <w:t xml:space="preserve"> להיות משולמת להם</w:t>
      </w:r>
      <w:r w:rsidRPr="00A25D7D">
        <w:rPr>
          <w:rFonts w:eastAsia="Times New Roman"/>
          <w:sz w:val="24"/>
          <w:rtl/>
        </w:rPr>
        <w:t xml:space="preserve"> ו-680 שאירים לא השיבו</w:t>
      </w:r>
      <w:r w:rsidRPr="00A25D7D">
        <w:rPr>
          <w:rFonts w:eastAsia="Times New Roman" w:hint="cs"/>
          <w:sz w:val="24"/>
          <w:rtl/>
        </w:rPr>
        <w:t xml:space="preserve"> כלל</w:t>
      </w:r>
      <w:r w:rsidRPr="00A25D7D">
        <w:rPr>
          <w:rFonts w:eastAsia="Times New Roman"/>
          <w:sz w:val="24"/>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b/>
          <w:bCs/>
          <w:sz w:val="24"/>
          <w:rtl/>
        </w:rPr>
      </w:pPr>
      <w:r w:rsidRPr="00A25D7D">
        <w:rPr>
          <w:rFonts w:eastAsia="Times New Roman" w:hint="eastAsia"/>
          <w:b/>
          <w:bCs/>
          <w:sz w:val="24"/>
          <w:rtl/>
        </w:rPr>
        <w:t>בביקורת</w:t>
      </w:r>
      <w:r w:rsidRPr="00A25D7D">
        <w:rPr>
          <w:rFonts w:eastAsia="Times New Roman"/>
          <w:b/>
          <w:bCs/>
          <w:sz w:val="24"/>
          <w:rtl/>
        </w:rPr>
        <w:t xml:space="preserve"> </w:t>
      </w:r>
      <w:r w:rsidRPr="00A25D7D">
        <w:rPr>
          <w:rFonts w:eastAsia="Times New Roman" w:hint="eastAsia"/>
          <w:b/>
          <w:bCs/>
          <w:sz w:val="24"/>
          <w:rtl/>
        </w:rPr>
        <w:t>המעקב</w:t>
      </w:r>
      <w:r w:rsidRPr="00A25D7D">
        <w:rPr>
          <w:rFonts w:eastAsia="Times New Roman"/>
          <w:b/>
          <w:bCs/>
          <w:sz w:val="24"/>
          <w:rtl/>
        </w:rPr>
        <w:t xml:space="preserve"> </w:t>
      </w:r>
      <w:r w:rsidRPr="00A25D7D">
        <w:rPr>
          <w:rFonts w:eastAsia="Times New Roman" w:hint="eastAsia"/>
          <w:b/>
          <w:bCs/>
          <w:sz w:val="24"/>
          <w:rtl/>
        </w:rPr>
        <w:t>נמצא</w:t>
      </w:r>
      <w:r w:rsidRPr="00A25D7D">
        <w:rPr>
          <w:rFonts w:eastAsia="Times New Roman"/>
          <w:b/>
          <w:bCs/>
          <w:sz w:val="24"/>
          <w:rtl/>
        </w:rPr>
        <w:t xml:space="preserve"> </w:t>
      </w:r>
      <w:r w:rsidRPr="00A25D7D">
        <w:rPr>
          <w:rFonts w:eastAsia="Times New Roman" w:hint="eastAsia"/>
          <w:b/>
          <w:bCs/>
          <w:sz w:val="24"/>
          <w:rtl/>
        </w:rPr>
        <w:t>כי</w:t>
      </w:r>
      <w:r w:rsidRPr="00A25D7D">
        <w:rPr>
          <w:rFonts w:eastAsia="Times New Roman"/>
          <w:b/>
          <w:bCs/>
          <w:sz w:val="24"/>
          <w:rtl/>
        </w:rPr>
        <w:t xml:space="preserve"> </w:t>
      </w:r>
      <w:r w:rsidRPr="00A25D7D">
        <w:rPr>
          <w:rFonts w:eastAsia="Times New Roman" w:hint="eastAsia"/>
          <w:b/>
          <w:bCs/>
          <w:sz w:val="24"/>
          <w:rtl/>
        </w:rPr>
        <w:t>מינהלת</w:t>
      </w:r>
      <w:r w:rsidRPr="00A25D7D">
        <w:rPr>
          <w:rFonts w:eastAsia="Times New Roman"/>
          <w:b/>
          <w:bCs/>
          <w:sz w:val="24"/>
          <w:rtl/>
        </w:rPr>
        <w:t xml:space="preserve"> הגמלאות לא פעלה </w:t>
      </w:r>
      <w:r w:rsidRPr="00A25D7D">
        <w:rPr>
          <w:rFonts w:eastAsia="Times New Roman" w:hint="eastAsia"/>
          <w:b/>
          <w:bCs/>
          <w:sz w:val="24"/>
          <w:rtl/>
        </w:rPr>
        <w:t>לגבייה</w:t>
      </w:r>
      <w:r w:rsidRPr="00A25D7D">
        <w:rPr>
          <w:rFonts w:eastAsia="Times New Roman"/>
          <w:b/>
          <w:bCs/>
          <w:sz w:val="24"/>
          <w:rtl/>
        </w:rPr>
        <w:t xml:space="preserve"> </w:t>
      </w:r>
      <w:r w:rsidRPr="00A25D7D">
        <w:rPr>
          <w:rFonts w:eastAsia="Times New Roman" w:hint="eastAsia"/>
          <w:b/>
          <w:bCs/>
          <w:sz w:val="24"/>
          <w:rtl/>
        </w:rPr>
        <w:t>רטרואקטיבית</w:t>
      </w:r>
      <w:r w:rsidRPr="00A25D7D">
        <w:rPr>
          <w:rFonts w:eastAsia="Times New Roman"/>
          <w:b/>
          <w:bCs/>
          <w:sz w:val="24"/>
          <w:rtl/>
        </w:rPr>
        <w:t xml:space="preserve"> </w:t>
      </w:r>
      <w:r w:rsidRPr="00A25D7D">
        <w:rPr>
          <w:rFonts w:eastAsia="Times New Roman" w:hint="eastAsia"/>
          <w:b/>
          <w:bCs/>
          <w:sz w:val="24"/>
          <w:rtl/>
        </w:rPr>
        <w:t>של</w:t>
      </w:r>
      <w:r w:rsidRPr="00A25D7D">
        <w:rPr>
          <w:rFonts w:eastAsia="Times New Roman"/>
          <w:b/>
          <w:bCs/>
          <w:sz w:val="24"/>
          <w:rtl/>
        </w:rPr>
        <w:t xml:space="preserve"> </w:t>
      </w:r>
      <w:r w:rsidRPr="00A25D7D">
        <w:rPr>
          <w:rFonts w:eastAsia="Times New Roman" w:hint="eastAsia"/>
          <w:b/>
          <w:bCs/>
          <w:sz w:val="24"/>
          <w:rtl/>
        </w:rPr>
        <w:t>הקצבאות</w:t>
      </w:r>
      <w:r w:rsidRPr="00A25D7D">
        <w:rPr>
          <w:rFonts w:eastAsia="Times New Roman"/>
          <w:b/>
          <w:bCs/>
          <w:sz w:val="24"/>
          <w:rtl/>
        </w:rPr>
        <w:t xml:space="preserve"> </w:t>
      </w:r>
      <w:r w:rsidRPr="00A25D7D">
        <w:rPr>
          <w:rFonts w:eastAsia="Times New Roman" w:hint="eastAsia"/>
          <w:b/>
          <w:bCs/>
          <w:sz w:val="24"/>
          <w:rtl/>
        </w:rPr>
        <w:t>ששולמו</w:t>
      </w:r>
      <w:r w:rsidRPr="00A25D7D">
        <w:rPr>
          <w:rFonts w:eastAsia="Times New Roman"/>
          <w:b/>
          <w:bCs/>
          <w:sz w:val="24"/>
          <w:rtl/>
        </w:rPr>
        <w:t xml:space="preserve"> </w:t>
      </w:r>
      <w:r w:rsidRPr="00A25D7D">
        <w:rPr>
          <w:rFonts w:eastAsia="Times New Roman" w:hint="eastAsia"/>
          <w:b/>
          <w:bCs/>
          <w:sz w:val="24"/>
          <w:rtl/>
        </w:rPr>
        <w:t>ל</w:t>
      </w:r>
      <w:r w:rsidRPr="00A25D7D">
        <w:rPr>
          <w:rFonts w:eastAsia="Times New Roman"/>
          <w:b/>
          <w:bCs/>
          <w:sz w:val="24"/>
          <w:rtl/>
        </w:rPr>
        <w:t xml:space="preserve">-15 </w:t>
      </w:r>
      <w:r w:rsidRPr="00A25D7D">
        <w:rPr>
          <w:rFonts w:eastAsia="Times New Roman" w:hint="eastAsia"/>
          <w:b/>
          <w:bCs/>
          <w:sz w:val="24"/>
          <w:rtl/>
        </w:rPr>
        <w:t>השאירים</w:t>
      </w:r>
      <w:r>
        <w:rPr>
          <w:rFonts w:eastAsia="Times New Roman"/>
          <w:b/>
          <w:bCs/>
          <w:sz w:val="24"/>
          <w:vertAlign w:val="superscript"/>
          <w:rtl/>
        </w:rPr>
        <w:footnoteReference w:id="56"/>
      </w:r>
      <w:r w:rsidRPr="00A25D7D">
        <w:rPr>
          <w:rFonts w:eastAsia="Times New Roman"/>
          <w:b/>
          <w:bCs/>
          <w:sz w:val="24"/>
          <w:rtl/>
        </w:rPr>
        <w:t xml:space="preserve"> אשר הודיעו כי </w:t>
      </w:r>
      <w:r w:rsidRPr="00A25D7D">
        <w:rPr>
          <w:rFonts w:eastAsia="Times New Roman" w:hint="eastAsia"/>
          <w:b/>
          <w:bCs/>
          <w:sz w:val="24"/>
          <w:rtl/>
        </w:rPr>
        <w:t>הם</w:t>
      </w:r>
      <w:r w:rsidRPr="00A25D7D">
        <w:rPr>
          <w:rFonts w:eastAsia="Times New Roman"/>
          <w:b/>
          <w:bCs/>
          <w:sz w:val="24"/>
          <w:rtl/>
        </w:rPr>
        <w:t xml:space="preserve"> </w:t>
      </w:r>
      <w:r w:rsidRPr="00A25D7D">
        <w:rPr>
          <w:rFonts w:eastAsia="Times New Roman" w:hint="eastAsia"/>
          <w:b/>
          <w:bCs/>
          <w:sz w:val="24"/>
          <w:rtl/>
        </w:rPr>
        <w:t>חיים</w:t>
      </w:r>
      <w:r w:rsidRPr="00A25D7D">
        <w:rPr>
          <w:rFonts w:eastAsia="Times New Roman"/>
          <w:b/>
          <w:bCs/>
          <w:sz w:val="24"/>
          <w:rtl/>
        </w:rPr>
        <w:t xml:space="preserve"> עם ידועים בציבור, </w:t>
      </w:r>
      <w:r w:rsidRPr="00A25D7D">
        <w:rPr>
          <w:rFonts w:eastAsia="Times New Roman" w:hint="eastAsia"/>
          <w:b/>
          <w:bCs/>
          <w:sz w:val="24"/>
          <w:rtl/>
        </w:rPr>
        <w:t>מהמועד</w:t>
      </w:r>
      <w:r w:rsidRPr="00A25D7D">
        <w:rPr>
          <w:rFonts w:eastAsia="Times New Roman"/>
          <w:b/>
          <w:bCs/>
          <w:sz w:val="24"/>
          <w:rtl/>
        </w:rPr>
        <w:t xml:space="preserve"> </w:t>
      </w:r>
      <w:r w:rsidRPr="00A25D7D">
        <w:rPr>
          <w:rFonts w:eastAsia="Times New Roman" w:hint="eastAsia"/>
          <w:b/>
          <w:bCs/>
          <w:sz w:val="24"/>
          <w:rtl/>
        </w:rPr>
        <w:t>שבו</w:t>
      </w:r>
      <w:r w:rsidRPr="00A25D7D">
        <w:rPr>
          <w:rFonts w:eastAsia="Times New Roman"/>
          <w:b/>
          <w:bCs/>
          <w:sz w:val="24"/>
          <w:rtl/>
        </w:rPr>
        <w:t xml:space="preserve"> </w:t>
      </w:r>
      <w:r w:rsidRPr="00A25D7D">
        <w:rPr>
          <w:rFonts w:eastAsia="Times New Roman" w:hint="eastAsia"/>
          <w:b/>
          <w:bCs/>
          <w:sz w:val="24"/>
          <w:rtl/>
        </w:rPr>
        <w:t>הפכו</w:t>
      </w:r>
      <w:r w:rsidRPr="00A25D7D">
        <w:rPr>
          <w:rFonts w:eastAsia="Times New Roman"/>
          <w:b/>
          <w:bCs/>
          <w:sz w:val="24"/>
          <w:rtl/>
        </w:rPr>
        <w:t xml:space="preserve"> </w:t>
      </w:r>
      <w:r w:rsidRPr="00A25D7D">
        <w:rPr>
          <w:rFonts w:eastAsia="Times New Roman" w:hint="eastAsia"/>
          <w:b/>
          <w:bCs/>
          <w:sz w:val="24"/>
          <w:rtl/>
        </w:rPr>
        <w:t>לידועים</w:t>
      </w:r>
      <w:r w:rsidRPr="00A25D7D">
        <w:rPr>
          <w:rFonts w:eastAsia="Times New Roman"/>
          <w:b/>
          <w:bCs/>
          <w:sz w:val="24"/>
          <w:rtl/>
        </w:rPr>
        <w:t xml:space="preserve"> </w:t>
      </w:r>
      <w:r w:rsidRPr="00A25D7D">
        <w:rPr>
          <w:rFonts w:eastAsia="Times New Roman" w:hint="eastAsia"/>
          <w:b/>
          <w:bCs/>
          <w:sz w:val="24"/>
          <w:rtl/>
        </w:rPr>
        <w:t>בציבור</w:t>
      </w:r>
      <w:r w:rsidRPr="00A25D7D">
        <w:rPr>
          <w:rFonts w:eastAsia="Times New Roman"/>
          <w:b/>
          <w:bCs/>
          <w:sz w:val="24"/>
          <w:rtl/>
        </w:rPr>
        <w:t xml:space="preserve"> ועד הפסק</w:t>
      </w:r>
      <w:r w:rsidRPr="00A25D7D">
        <w:rPr>
          <w:rFonts w:eastAsia="Times New Roman" w:hint="eastAsia"/>
          <w:b/>
          <w:bCs/>
          <w:sz w:val="24"/>
          <w:rtl/>
        </w:rPr>
        <w:t>ת</w:t>
      </w:r>
      <w:r w:rsidRPr="00A25D7D">
        <w:rPr>
          <w:rFonts w:eastAsia="Times New Roman"/>
          <w:b/>
          <w:bCs/>
          <w:sz w:val="24"/>
          <w:rtl/>
        </w:rPr>
        <w:t xml:space="preserve"> </w:t>
      </w:r>
      <w:r w:rsidRPr="00A25D7D">
        <w:rPr>
          <w:rFonts w:eastAsia="Times New Roman" w:hint="eastAsia"/>
          <w:b/>
          <w:bCs/>
          <w:sz w:val="24"/>
          <w:rtl/>
        </w:rPr>
        <w:t>קצבתם</w:t>
      </w:r>
      <w:r w:rsidRPr="00A25D7D">
        <w:rPr>
          <w:rFonts w:eastAsia="Times New Roman" w:hint="cs"/>
          <w:b/>
          <w:bCs/>
          <w:sz w:val="24"/>
          <w:rtl/>
        </w:rPr>
        <w:t>,</w:t>
      </w:r>
      <w:r w:rsidRPr="00A25D7D">
        <w:rPr>
          <w:rFonts w:eastAsia="Times New Roman"/>
          <w:b/>
          <w:bCs/>
          <w:sz w:val="24"/>
          <w:rtl/>
        </w:rPr>
        <w:t xml:space="preserve"> </w:t>
      </w:r>
      <w:r w:rsidRPr="00A25D7D">
        <w:rPr>
          <w:rFonts w:eastAsia="Times New Roman" w:hint="cs"/>
          <w:b/>
          <w:bCs/>
          <w:sz w:val="24"/>
          <w:rtl/>
        </w:rPr>
        <w:t>ו</w:t>
      </w:r>
      <w:r w:rsidRPr="00A25D7D">
        <w:rPr>
          <w:rFonts w:eastAsia="Times New Roman" w:hint="eastAsia"/>
          <w:b/>
          <w:bCs/>
          <w:sz w:val="24"/>
          <w:rtl/>
        </w:rPr>
        <w:t>זאת</w:t>
      </w:r>
      <w:r w:rsidRPr="00A25D7D">
        <w:rPr>
          <w:rFonts w:eastAsia="Times New Roman"/>
          <w:b/>
          <w:bCs/>
          <w:sz w:val="24"/>
          <w:rtl/>
        </w:rPr>
        <w:t xml:space="preserve"> בניגוד </w:t>
      </w:r>
      <w:r w:rsidRPr="00A25D7D">
        <w:rPr>
          <w:rFonts w:eastAsia="Times New Roman" w:hint="eastAsia"/>
          <w:b/>
          <w:bCs/>
          <w:sz w:val="24"/>
          <w:rtl/>
        </w:rPr>
        <w:t>לסיכום</w:t>
      </w:r>
      <w:r w:rsidRPr="00A25D7D">
        <w:rPr>
          <w:rFonts w:eastAsia="Times New Roman"/>
          <w:b/>
          <w:bCs/>
          <w:sz w:val="24"/>
          <w:rtl/>
        </w:rPr>
        <w:t xml:space="preserve"> הדיון מאוקטובר 2020.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sz w:val="24"/>
          <w:rtl/>
        </w:rPr>
      </w:pPr>
      <w:r w:rsidRPr="00A25D7D">
        <w:rPr>
          <w:rFonts w:eastAsia="Times New Roman" w:hint="eastAsia"/>
          <w:sz w:val="24"/>
          <w:rtl/>
        </w:rPr>
        <w:t>צוות</w:t>
      </w:r>
      <w:r w:rsidRPr="00A25D7D">
        <w:rPr>
          <w:rFonts w:eastAsia="Times New Roman"/>
          <w:sz w:val="24"/>
          <w:rtl/>
        </w:rPr>
        <w:t xml:space="preserve"> ביקורת המעקב חישב </w:t>
      </w:r>
      <w:r w:rsidRPr="00A25D7D">
        <w:rPr>
          <w:rFonts w:eastAsia="Times New Roman" w:hint="eastAsia"/>
          <w:sz w:val="24"/>
          <w:rtl/>
        </w:rPr>
        <w:t>את</w:t>
      </w:r>
      <w:r w:rsidRPr="00A25D7D">
        <w:rPr>
          <w:rFonts w:eastAsia="Times New Roman"/>
          <w:sz w:val="24"/>
          <w:rtl/>
        </w:rPr>
        <w:t xml:space="preserve"> סך </w:t>
      </w:r>
      <w:r w:rsidRPr="00A25D7D">
        <w:rPr>
          <w:rFonts w:eastAsia="Times New Roman" w:hint="eastAsia"/>
          <w:sz w:val="24"/>
          <w:rtl/>
        </w:rPr>
        <w:t>הקצבאות</w:t>
      </w:r>
      <w:r w:rsidRPr="00A25D7D">
        <w:rPr>
          <w:rFonts w:eastAsia="Times New Roman"/>
          <w:sz w:val="24"/>
          <w:rtl/>
        </w:rPr>
        <w:t xml:space="preserve"> </w:t>
      </w:r>
      <w:r w:rsidRPr="00A25D7D">
        <w:rPr>
          <w:rFonts w:eastAsia="Times New Roman" w:hint="eastAsia"/>
          <w:sz w:val="24"/>
          <w:rtl/>
        </w:rPr>
        <w:t>ששולמו</w:t>
      </w:r>
      <w:r w:rsidRPr="00A25D7D">
        <w:rPr>
          <w:rFonts w:eastAsia="Times New Roman"/>
          <w:sz w:val="24"/>
          <w:rtl/>
        </w:rPr>
        <w:t xml:space="preserve"> ל-11</w:t>
      </w:r>
      <w:r>
        <w:rPr>
          <w:rFonts w:eastAsia="Times New Roman"/>
          <w:sz w:val="24"/>
          <w:vertAlign w:val="superscript"/>
          <w:rtl/>
        </w:rPr>
        <w:footnoteReference w:id="57"/>
      </w:r>
      <w:r w:rsidRPr="00A25D7D">
        <w:rPr>
          <w:rFonts w:eastAsia="Times New Roman"/>
          <w:sz w:val="24"/>
          <w:rtl/>
        </w:rPr>
        <w:t xml:space="preserve"> מקבלי קצבה </w:t>
      </w:r>
      <w:r w:rsidRPr="00A25D7D">
        <w:rPr>
          <w:rFonts w:eastAsia="Times New Roman" w:hint="eastAsia"/>
          <w:sz w:val="24"/>
          <w:rtl/>
        </w:rPr>
        <w:t>אשר</w:t>
      </w:r>
      <w:r w:rsidRPr="00A25D7D">
        <w:rPr>
          <w:rFonts w:eastAsia="Times New Roman"/>
          <w:sz w:val="24"/>
          <w:rtl/>
        </w:rPr>
        <w:t xml:space="preserve"> </w:t>
      </w:r>
      <w:r w:rsidRPr="00A25D7D">
        <w:rPr>
          <w:rFonts w:eastAsia="Times New Roman" w:hint="eastAsia"/>
          <w:sz w:val="24"/>
          <w:rtl/>
        </w:rPr>
        <w:t>הצהירו</w:t>
      </w:r>
      <w:r w:rsidRPr="00A25D7D">
        <w:rPr>
          <w:rFonts w:eastAsia="Times New Roman"/>
          <w:sz w:val="24"/>
          <w:rtl/>
        </w:rPr>
        <w:t xml:space="preserve"> כי הם חיים עם ידוע בציבור, </w:t>
      </w:r>
      <w:r w:rsidRPr="00A25D7D">
        <w:rPr>
          <w:rFonts w:eastAsia="Times New Roman" w:hint="eastAsia"/>
          <w:sz w:val="24"/>
          <w:rtl/>
        </w:rPr>
        <w:t>עבור</w:t>
      </w:r>
      <w:r w:rsidRPr="00A25D7D">
        <w:rPr>
          <w:rFonts w:eastAsia="Times New Roman"/>
          <w:sz w:val="24"/>
          <w:rtl/>
        </w:rPr>
        <w:t xml:space="preserve"> </w:t>
      </w:r>
      <w:r w:rsidRPr="00A25D7D">
        <w:rPr>
          <w:rFonts w:eastAsia="Times New Roman" w:hint="eastAsia"/>
          <w:sz w:val="24"/>
          <w:rtl/>
        </w:rPr>
        <w:t>התקופה</w:t>
      </w:r>
      <w:r w:rsidRPr="00A25D7D">
        <w:rPr>
          <w:rFonts w:eastAsia="Times New Roman"/>
          <w:sz w:val="24"/>
          <w:rtl/>
        </w:rPr>
        <w:t xml:space="preserve"> </w:t>
      </w:r>
      <w:r w:rsidRPr="00A25D7D">
        <w:rPr>
          <w:rFonts w:eastAsia="Times New Roman" w:hint="eastAsia"/>
          <w:sz w:val="24"/>
          <w:rtl/>
        </w:rPr>
        <w:t>שבין</w:t>
      </w:r>
      <w:r w:rsidRPr="00A25D7D">
        <w:rPr>
          <w:rFonts w:eastAsia="Times New Roman"/>
          <w:sz w:val="24"/>
          <w:rtl/>
        </w:rPr>
        <w:t xml:space="preserve"> </w:t>
      </w:r>
      <w:r w:rsidRPr="00A25D7D">
        <w:rPr>
          <w:rFonts w:eastAsia="Times New Roman" w:hint="eastAsia"/>
          <w:sz w:val="24"/>
          <w:rtl/>
        </w:rPr>
        <w:t>מועד</w:t>
      </w:r>
      <w:r w:rsidRPr="00A25D7D">
        <w:rPr>
          <w:rFonts w:eastAsia="Times New Roman"/>
          <w:sz w:val="24"/>
          <w:rtl/>
        </w:rPr>
        <w:t xml:space="preserve"> </w:t>
      </w:r>
      <w:r w:rsidRPr="00A25D7D">
        <w:rPr>
          <w:rFonts w:eastAsia="Times New Roman" w:hint="cs"/>
          <w:sz w:val="24"/>
          <w:rtl/>
        </w:rPr>
        <w:t>קבלת הצהרתם על חיים עם ידוע בציבור</w:t>
      </w:r>
      <w:r w:rsidRPr="00A25D7D">
        <w:rPr>
          <w:rFonts w:eastAsia="Times New Roman"/>
          <w:sz w:val="24"/>
          <w:rtl/>
        </w:rPr>
        <w:t xml:space="preserve"> לבין מועד הפסקת הקצבה בפועל על ידי </w:t>
      </w:r>
      <w:r w:rsidRPr="00A25D7D">
        <w:rPr>
          <w:rFonts w:eastAsia="Times New Roman" w:hint="eastAsia"/>
          <w:sz w:val="24"/>
          <w:rtl/>
        </w:rPr>
        <w:t>מינהלת</w:t>
      </w:r>
      <w:r w:rsidRPr="00A25D7D">
        <w:rPr>
          <w:rFonts w:eastAsia="Times New Roman"/>
          <w:sz w:val="24"/>
          <w:rtl/>
        </w:rPr>
        <w:t xml:space="preserve"> הגמלאות. </w:t>
      </w:r>
      <w:r w:rsidRPr="00A25D7D">
        <w:rPr>
          <w:rFonts w:eastAsia="Times New Roman" w:hint="eastAsia"/>
          <w:sz w:val="24"/>
          <w:rtl/>
        </w:rPr>
        <w:t>מהחישוב</w:t>
      </w:r>
      <w:r w:rsidRPr="00A25D7D">
        <w:rPr>
          <w:rFonts w:eastAsia="Times New Roman"/>
          <w:sz w:val="24"/>
          <w:rtl/>
        </w:rPr>
        <w:t xml:space="preserve"> </w:t>
      </w:r>
      <w:r w:rsidRPr="00A25D7D">
        <w:rPr>
          <w:rFonts w:eastAsia="Times New Roman" w:hint="eastAsia"/>
          <w:sz w:val="24"/>
          <w:rtl/>
        </w:rPr>
        <w:t>עלה</w:t>
      </w:r>
      <w:r w:rsidRPr="00A25D7D">
        <w:rPr>
          <w:rFonts w:eastAsia="Times New Roman"/>
          <w:sz w:val="24"/>
          <w:rtl/>
        </w:rPr>
        <w:t xml:space="preserve"> </w:t>
      </w:r>
      <w:r w:rsidRPr="00A25D7D">
        <w:rPr>
          <w:rFonts w:eastAsia="Times New Roman" w:hint="eastAsia"/>
          <w:sz w:val="24"/>
          <w:rtl/>
        </w:rPr>
        <w:t>כי</w:t>
      </w:r>
      <w:r w:rsidRPr="00A25D7D">
        <w:rPr>
          <w:rFonts w:eastAsia="Times New Roman"/>
          <w:sz w:val="24"/>
          <w:rtl/>
        </w:rPr>
        <w:t xml:space="preserve"> </w:t>
      </w:r>
      <w:r w:rsidRPr="00A25D7D">
        <w:rPr>
          <w:rFonts w:eastAsia="Times New Roman" w:hint="eastAsia"/>
          <w:sz w:val="24"/>
          <w:rtl/>
        </w:rPr>
        <w:t>סכום</w:t>
      </w:r>
      <w:r w:rsidRPr="00A25D7D">
        <w:rPr>
          <w:rFonts w:eastAsia="Times New Roman"/>
          <w:sz w:val="24"/>
          <w:rtl/>
        </w:rPr>
        <w:t xml:space="preserve"> </w:t>
      </w:r>
      <w:r w:rsidRPr="00A25D7D">
        <w:rPr>
          <w:rFonts w:eastAsia="Times New Roman" w:hint="eastAsia"/>
          <w:sz w:val="24"/>
          <w:rtl/>
        </w:rPr>
        <w:t>הקצבאות</w:t>
      </w:r>
      <w:r w:rsidRPr="00A25D7D">
        <w:rPr>
          <w:rFonts w:eastAsia="Times New Roman"/>
          <w:sz w:val="24"/>
          <w:rtl/>
        </w:rPr>
        <w:t xml:space="preserve"> </w:t>
      </w:r>
      <w:r w:rsidRPr="00A25D7D">
        <w:rPr>
          <w:rFonts w:eastAsia="Times New Roman" w:hint="eastAsia"/>
          <w:sz w:val="24"/>
          <w:rtl/>
        </w:rPr>
        <w:t>ששולם</w:t>
      </w:r>
      <w:r w:rsidRPr="00A25D7D">
        <w:rPr>
          <w:rFonts w:eastAsia="Times New Roman" w:hint="cs"/>
          <w:sz w:val="24"/>
          <w:rtl/>
        </w:rPr>
        <w:t xml:space="preserve"> להם</w:t>
      </w:r>
      <w:r w:rsidRPr="00A25D7D">
        <w:rPr>
          <w:rFonts w:eastAsia="Times New Roman"/>
          <w:sz w:val="24"/>
          <w:rtl/>
        </w:rPr>
        <w:t xml:space="preserve"> </w:t>
      </w:r>
      <w:r w:rsidRPr="00A25D7D">
        <w:rPr>
          <w:rFonts w:eastAsia="Times New Roman" w:hint="eastAsia"/>
          <w:sz w:val="24"/>
          <w:rtl/>
        </w:rPr>
        <w:t>עמד</w:t>
      </w:r>
      <w:r w:rsidRPr="00A25D7D">
        <w:rPr>
          <w:rFonts w:eastAsia="Times New Roman"/>
          <w:sz w:val="24"/>
          <w:rtl/>
        </w:rPr>
        <w:t xml:space="preserve"> </w:t>
      </w:r>
      <w:r w:rsidRPr="00A25D7D">
        <w:rPr>
          <w:rFonts w:eastAsia="Times New Roman" w:hint="eastAsia"/>
          <w:sz w:val="24"/>
          <w:rtl/>
        </w:rPr>
        <w:t>על</w:t>
      </w:r>
      <w:r w:rsidRPr="00A25D7D">
        <w:rPr>
          <w:rFonts w:eastAsia="Times New Roman"/>
          <w:sz w:val="24"/>
          <w:rtl/>
        </w:rPr>
        <w:t xml:space="preserve"> </w:t>
      </w:r>
      <w:r w:rsidRPr="00A25D7D">
        <w:rPr>
          <w:rFonts w:eastAsia="Times New Roman" w:hint="eastAsia"/>
          <w:sz w:val="24"/>
          <w:rtl/>
        </w:rPr>
        <w:t>כ</w:t>
      </w:r>
      <w:r w:rsidRPr="00A25D7D">
        <w:rPr>
          <w:rFonts w:eastAsia="Times New Roman"/>
          <w:sz w:val="24"/>
          <w:rtl/>
        </w:rPr>
        <w:t xml:space="preserve">-1.09 </w:t>
      </w:r>
      <w:r w:rsidRPr="00A25D7D">
        <w:rPr>
          <w:rFonts w:eastAsia="Times New Roman" w:hint="cs"/>
          <w:sz w:val="24"/>
          <w:rtl/>
        </w:rPr>
        <w:t>מיליון</w:t>
      </w:r>
      <w:r w:rsidRPr="00A25D7D">
        <w:rPr>
          <w:rFonts w:eastAsia="Times New Roman"/>
          <w:sz w:val="24"/>
          <w:rtl/>
        </w:rPr>
        <w:t xml:space="preserve"> </w:t>
      </w:r>
      <w:r w:rsidRPr="00A25D7D">
        <w:rPr>
          <w:rFonts w:eastAsia="Times New Roman" w:hint="eastAsia"/>
          <w:sz w:val="24"/>
          <w:rtl/>
        </w:rPr>
        <w:t>ש</w:t>
      </w:r>
      <w:r w:rsidRPr="00A25D7D">
        <w:rPr>
          <w:rFonts w:eastAsia="Times New Roman"/>
          <w:sz w:val="24"/>
          <w:rtl/>
        </w:rPr>
        <w:t xml:space="preserve">"ח. כאמור, </w:t>
      </w:r>
      <w:r w:rsidRPr="00A25D7D">
        <w:rPr>
          <w:rFonts w:eastAsia="Times New Roman" w:hint="eastAsia"/>
          <w:sz w:val="24"/>
          <w:rtl/>
        </w:rPr>
        <w:t>מינהלת</w:t>
      </w:r>
      <w:r w:rsidRPr="00A25D7D">
        <w:rPr>
          <w:rFonts w:eastAsia="Times New Roman"/>
          <w:sz w:val="24"/>
          <w:rtl/>
        </w:rPr>
        <w:t xml:space="preserve"> הגמלאות לא פעלה לגביי</w:t>
      </w:r>
      <w:r w:rsidRPr="00A25D7D">
        <w:rPr>
          <w:rFonts w:eastAsia="Times New Roman" w:hint="eastAsia"/>
          <w:sz w:val="24"/>
          <w:rtl/>
        </w:rPr>
        <w:t>ת</w:t>
      </w:r>
      <w:r w:rsidRPr="00A25D7D">
        <w:rPr>
          <w:rFonts w:eastAsia="Times New Roman"/>
          <w:sz w:val="24"/>
          <w:rtl/>
        </w:rPr>
        <w:t xml:space="preserve"> סכומים אלה.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sz w:val="24"/>
          <w:rtl/>
        </w:rPr>
      </w:pPr>
      <w:r w:rsidRPr="00A25D7D">
        <w:rPr>
          <w:rFonts w:eastAsia="Times New Roman" w:hint="eastAsia"/>
          <w:sz w:val="24"/>
          <w:rtl/>
        </w:rPr>
        <w:t>עוד</w:t>
      </w:r>
      <w:r w:rsidRPr="00A25D7D">
        <w:rPr>
          <w:rFonts w:eastAsia="Times New Roman"/>
          <w:sz w:val="24"/>
          <w:rtl/>
        </w:rPr>
        <w:t xml:space="preserve"> </w:t>
      </w:r>
      <w:r w:rsidRPr="00A25D7D">
        <w:rPr>
          <w:rFonts w:eastAsia="Times New Roman" w:hint="eastAsia"/>
          <w:sz w:val="24"/>
          <w:rtl/>
        </w:rPr>
        <w:t>נמצא</w:t>
      </w:r>
      <w:r w:rsidRPr="00A25D7D">
        <w:rPr>
          <w:rFonts w:eastAsia="Times New Roman"/>
          <w:sz w:val="24"/>
          <w:rtl/>
        </w:rPr>
        <w:t xml:space="preserve"> </w:t>
      </w:r>
      <w:r w:rsidRPr="00A25D7D">
        <w:rPr>
          <w:rFonts w:eastAsia="Times New Roman" w:hint="eastAsia"/>
          <w:sz w:val="24"/>
          <w:rtl/>
        </w:rPr>
        <w:t>כי</w:t>
      </w:r>
      <w:r w:rsidRPr="00A25D7D">
        <w:rPr>
          <w:rFonts w:eastAsia="Times New Roman"/>
          <w:sz w:val="24"/>
          <w:rtl/>
        </w:rPr>
        <w:t xml:space="preserve"> </w:t>
      </w:r>
      <w:r w:rsidRPr="00A25D7D">
        <w:rPr>
          <w:rFonts w:eastAsia="Times New Roman" w:hint="eastAsia"/>
          <w:sz w:val="24"/>
          <w:rtl/>
        </w:rPr>
        <w:t>לגבי</w:t>
      </w:r>
      <w:r w:rsidRPr="00A25D7D">
        <w:rPr>
          <w:rFonts w:eastAsia="Times New Roman"/>
          <w:sz w:val="24"/>
          <w:rtl/>
        </w:rPr>
        <w:t xml:space="preserve"> </w:t>
      </w:r>
      <w:r w:rsidRPr="00A25D7D">
        <w:rPr>
          <w:rFonts w:eastAsia="Times New Roman" w:hint="eastAsia"/>
          <w:sz w:val="24"/>
          <w:rtl/>
        </w:rPr>
        <w:t>חלק</w:t>
      </w:r>
      <w:r w:rsidRPr="00A25D7D">
        <w:rPr>
          <w:rFonts w:eastAsia="Times New Roman"/>
          <w:sz w:val="24"/>
          <w:rtl/>
        </w:rPr>
        <w:t xml:space="preserve"> ממקבלי </w:t>
      </w:r>
      <w:r w:rsidRPr="00A25D7D">
        <w:rPr>
          <w:rFonts w:eastAsia="Times New Roman" w:hint="eastAsia"/>
          <w:sz w:val="24"/>
          <w:rtl/>
        </w:rPr>
        <w:t>הקצבה</w:t>
      </w:r>
      <w:r w:rsidRPr="00A25D7D">
        <w:rPr>
          <w:rFonts w:eastAsia="Times New Roman"/>
          <w:sz w:val="24"/>
          <w:rtl/>
        </w:rPr>
        <w:t xml:space="preserve"> קיים פער </w:t>
      </w:r>
      <w:r w:rsidRPr="00A25D7D">
        <w:rPr>
          <w:rFonts w:eastAsia="Times New Roman" w:hint="cs"/>
          <w:sz w:val="24"/>
          <w:rtl/>
        </w:rPr>
        <w:t>גדול</w:t>
      </w:r>
      <w:r w:rsidRPr="00A25D7D">
        <w:rPr>
          <w:rFonts w:eastAsia="Times New Roman"/>
          <w:sz w:val="24"/>
          <w:rtl/>
        </w:rPr>
        <w:t xml:space="preserve"> בין מועד קבלת ההצהרה לבין מועד הפסקת הקצבה בפועל. </w:t>
      </w:r>
      <w:r w:rsidRPr="00A25D7D">
        <w:rPr>
          <w:rFonts w:eastAsia="Times New Roman" w:hint="eastAsia"/>
          <w:sz w:val="24"/>
          <w:rtl/>
        </w:rPr>
        <w:t>למשל</w:t>
      </w:r>
      <w:r w:rsidRPr="00A25D7D">
        <w:rPr>
          <w:rFonts w:eastAsia="Times New Roman" w:hint="cs"/>
          <w:sz w:val="24"/>
          <w:rtl/>
        </w:rPr>
        <w:t>,</w:t>
      </w:r>
      <w:r w:rsidRPr="00A25D7D">
        <w:rPr>
          <w:rFonts w:eastAsia="Times New Roman"/>
          <w:sz w:val="24"/>
          <w:rtl/>
        </w:rPr>
        <w:t xml:space="preserve"> מקבל קצבה שהצהיר בתחילת ספטמבר 2021 כי </w:t>
      </w:r>
      <w:r w:rsidRPr="00A25D7D">
        <w:rPr>
          <w:rFonts w:eastAsia="Times New Roman" w:hint="cs"/>
          <w:sz w:val="24"/>
          <w:rtl/>
        </w:rPr>
        <w:t xml:space="preserve">הוא </w:t>
      </w:r>
      <w:r w:rsidRPr="00A25D7D">
        <w:rPr>
          <w:rFonts w:eastAsia="Times New Roman"/>
          <w:sz w:val="24"/>
          <w:rtl/>
        </w:rPr>
        <w:t>חי עם ידוע</w:t>
      </w:r>
      <w:r w:rsidRPr="00A25D7D">
        <w:rPr>
          <w:rFonts w:eastAsia="Times New Roman" w:hint="cs"/>
          <w:sz w:val="24"/>
          <w:rtl/>
        </w:rPr>
        <w:t>ה</w:t>
      </w:r>
      <w:r w:rsidRPr="00A25D7D">
        <w:rPr>
          <w:rFonts w:eastAsia="Times New Roman"/>
          <w:sz w:val="24"/>
          <w:rtl/>
        </w:rPr>
        <w:t xml:space="preserve"> בציבור מאז ספטמבר 2013, קצבתו הופסקה בפועל רק בינואר 2022, כלומר </w:t>
      </w:r>
      <w:r w:rsidRPr="00A25D7D">
        <w:rPr>
          <w:rFonts w:eastAsia="Times New Roman" w:hint="eastAsia"/>
          <w:sz w:val="24"/>
          <w:rtl/>
        </w:rPr>
        <w:t>חרף</w:t>
      </w:r>
      <w:r w:rsidRPr="00A25D7D">
        <w:rPr>
          <w:rFonts w:eastAsia="Times New Roman"/>
          <w:sz w:val="24"/>
          <w:rtl/>
        </w:rPr>
        <w:t xml:space="preserve"> הצהרתו</w:t>
      </w:r>
      <w:r w:rsidRPr="00A25D7D">
        <w:rPr>
          <w:rFonts w:eastAsia="Times New Roman" w:hint="eastAsia"/>
          <w:sz w:val="24"/>
          <w:rtl/>
        </w:rPr>
        <w:t xml:space="preserve"> </w:t>
      </w:r>
      <w:r w:rsidRPr="00A25D7D">
        <w:rPr>
          <w:rFonts w:eastAsia="Times New Roman" w:hint="cs"/>
          <w:sz w:val="24"/>
          <w:rtl/>
        </w:rPr>
        <w:t>הוא המשיך לקבל את</w:t>
      </w:r>
      <w:r w:rsidRPr="00A25D7D">
        <w:rPr>
          <w:rFonts w:eastAsia="Times New Roman"/>
          <w:sz w:val="24"/>
          <w:rtl/>
        </w:rPr>
        <w:t xml:space="preserve"> </w:t>
      </w:r>
      <w:r w:rsidRPr="00A25D7D">
        <w:rPr>
          <w:rFonts w:eastAsia="Times New Roman" w:hint="cs"/>
          <w:sz w:val="24"/>
          <w:rtl/>
        </w:rPr>
        <w:t>ה</w:t>
      </w:r>
      <w:r w:rsidRPr="00A25D7D">
        <w:rPr>
          <w:rFonts w:eastAsia="Times New Roman"/>
          <w:sz w:val="24"/>
          <w:rtl/>
        </w:rPr>
        <w:t>קצבה</w:t>
      </w:r>
      <w:r w:rsidRPr="00A25D7D">
        <w:rPr>
          <w:rFonts w:eastAsia="Times New Roman" w:hint="cs"/>
          <w:sz w:val="24"/>
          <w:rtl/>
        </w:rPr>
        <w:t xml:space="preserve"> </w:t>
      </w:r>
      <w:r w:rsidRPr="00A25D7D">
        <w:rPr>
          <w:rFonts w:eastAsia="Times New Roman" w:hint="eastAsia"/>
          <w:sz w:val="24"/>
          <w:rtl/>
        </w:rPr>
        <w:t>במשך</w:t>
      </w:r>
      <w:r w:rsidRPr="00A25D7D">
        <w:rPr>
          <w:rFonts w:eastAsia="Times New Roman"/>
          <w:sz w:val="24"/>
          <w:rtl/>
        </w:rPr>
        <w:t xml:space="preserve"> </w:t>
      </w:r>
      <w:r w:rsidRPr="00A25D7D">
        <w:rPr>
          <w:rFonts w:eastAsia="Times New Roman" w:hint="cs"/>
          <w:sz w:val="24"/>
          <w:rtl/>
        </w:rPr>
        <w:t>כארבעה</w:t>
      </w:r>
      <w:r w:rsidRPr="00A25D7D">
        <w:rPr>
          <w:rFonts w:eastAsia="Times New Roman"/>
          <w:sz w:val="24"/>
          <w:rtl/>
        </w:rPr>
        <w:t xml:space="preserve"> חודשים נוספים</w:t>
      </w:r>
      <w:r w:rsidRPr="00A25D7D">
        <w:rPr>
          <w:rFonts w:eastAsia="Times New Roman" w:hint="cs"/>
          <w:sz w:val="24"/>
          <w:rtl/>
        </w:rPr>
        <w:t>.</w:t>
      </w:r>
      <w:r w:rsidRPr="00A25D7D">
        <w:rPr>
          <w:rFonts w:eastAsia="Times New Roman"/>
          <w:sz w:val="24"/>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sz w:val="24"/>
          <w:rtl/>
        </w:rPr>
      </w:pPr>
      <w:r w:rsidRPr="00A25D7D">
        <w:rPr>
          <w:rFonts w:eastAsia="Times New Roman" w:hint="eastAsia"/>
          <w:sz w:val="24"/>
          <w:rtl/>
        </w:rPr>
        <w:t>כאמור</w:t>
      </w:r>
      <w:r w:rsidRPr="00A25D7D">
        <w:rPr>
          <w:rFonts w:eastAsia="Times New Roman" w:hint="cs"/>
          <w:sz w:val="24"/>
          <w:rtl/>
        </w:rPr>
        <w:t>,</w:t>
      </w:r>
      <w:r w:rsidRPr="00A25D7D">
        <w:rPr>
          <w:rFonts w:eastAsia="Times New Roman"/>
          <w:sz w:val="24"/>
          <w:rtl/>
        </w:rPr>
        <w:t xml:space="preserve"> </w:t>
      </w:r>
      <w:r w:rsidRPr="00A25D7D">
        <w:rPr>
          <w:rFonts w:eastAsia="Times New Roman" w:hint="eastAsia"/>
          <w:sz w:val="24"/>
          <w:rtl/>
        </w:rPr>
        <w:t>בפעימה</w:t>
      </w:r>
      <w:r w:rsidRPr="00A25D7D">
        <w:rPr>
          <w:rFonts w:eastAsia="Times New Roman"/>
          <w:sz w:val="24"/>
          <w:rtl/>
        </w:rPr>
        <w:t xml:space="preserve"> </w:t>
      </w:r>
      <w:r w:rsidRPr="00A25D7D">
        <w:rPr>
          <w:rFonts w:eastAsia="Times New Roman" w:hint="eastAsia"/>
          <w:sz w:val="24"/>
          <w:rtl/>
        </w:rPr>
        <w:t>השנייה</w:t>
      </w:r>
      <w:r w:rsidRPr="00A25D7D">
        <w:rPr>
          <w:rFonts w:eastAsia="Times New Roman"/>
          <w:sz w:val="24"/>
          <w:rtl/>
        </w:rPr>
        <w:t xml:space="preserve"> לא השיבו 680 מקבלי קצבה </w:t>
      </w:r>
      <w:r w:rsidRPr="00A25D7D">
        <w:rPr>
          <w:rFonts w:eastAsia="Times New Roman" w:hint="cs"/>
          <w:sz w:val="24"/>
          <w:rtl/>
        </w:rPr>
        <w:t>ע</w:t>
      </w:r>
      <w:r w:rsidRPr="00A25D7D">
        <w:rPr>
          <w:rFonts w:eastAsia="Times New Roman"/>
          <w:sz w:val="24"/>
          <w:rtl/>
        </w:rPr>
        <w:t>ל</w:t>
      </w:r>
      <w:r w:rsidRPr="00A25D7D">
        <w:rPr>
          <w:rFonts w:eastAsia="Times New Roman" w:hint="cs"/>
          <w:sz w:val="24"/>
          <w:rtl/>
        </w:rPr>
        <w:t xml:space="preserve"> פנייתה של </w:t>
      </w:r>
      <w:r w:rsidRPr="00A25D7D">
        <w:rPr>
          <w:rFonts w:eastAsia="Times New Roman" w:hint="eastAsia"/>
          <w:sz w:val="24"/>
          <w:rtl/>
        </w:rPr>
        <w:t>מינהלת</w:t>
      </w:r>
      <w:r w:rsidRPr="00A25D7D">
        <w:rPr>
          <w:rFonts w:eastAsia="Times New Roman"/>
          <w:sz w:val="24"/>
          <w:rtl/>
        </w:rPr>
        <w:t xml:space="preserve"> הגמלאות</w:t>
      </w:r>
      <w:r>
        <w:rPr>
          <w:rFonts w:eastAsia="Times New Roman"/>
          <w:sz w:val="24"/>
          <w:vertAlign w:val="superscript"/>
          <w:rtl/>
        </w:rPr>
        <w:footnoteReference w:id="58"/>
      </w:r>
      <w:r w:rsidRPr="00A25D7D">
        <w:rPr>
          <w:rFonts w:eastAsia="Times New Roman"/>
          <w:sz w:val="24"/>
          <w:rtl/>
        </w:rPr>
        <w:t xml:space="preserve">. </w:t>
      </w:r>
      <w:r w:rsidRPr="00A25D7D">
        <w:rPr>
          <w:rFonts w:eastAsia="Times New Roman" w:hint="eastAsia"/>
          <w:sz w:val="24"/>
          <w:rtl/>
        </w:rPr>
        <w:t>צוות</w:t>
      </w:r>
      <w:r w:rsidRPr="00A25D7D">
        <w:rPr>
          <w:rFonts w:eastAsia="Times New Roman"/>
          <w:sz w:val="24"/>
          <w:rtl/>
        </w:rPr>
        <w:t xml:space="preserve"> </w:t>
      </w:r>
      <w:r w:rsidRPr="00A25D7D">
        <w:rPr>
          <w:rFonts w:eastAsia="Times New Roman" w:hint="eastAsia"/>
          <w:sz w:val="24"/>
          <w:rtl/>
        </w:rPr>
        <w:t>הביקורת</w:t>
      </w:r>
      <w:r w:rsidRPr="00A25D7D">
        <w:rPr>
          <w:rFonts w:eastAsia="Times New Roman"/>
          <w:sz w:val="24"/>
          <w:rtl/>
        </w:rPr>
        <w:t xml:space="preserve"> </w:t>
      </w:r>
      <w:r w:rsidRPr="00A25D7D">
        <w:rPr>
          <w:rFonts w:eastAsia="Times New Roman" w:hint="eastAsia"/>
          <w:sz w:val="24"/>
          <w:rtl/>
        </w:rPr>
        <w:t>חישב</w:t>
      </w:r>
      <w:r w:rsidRPr="00A25D7D">
        <w:rPr>
          <w:rFonts w:eastAsia="Times New Roman"/>
          <w:sz w:val="24"/>
          <w:rtl/>
        </w:rPr>
        <w:t xml:space="preserve"> </w:t>
      </w:r>
      <w:r w:rsidRPr="00A25D7D">
        <w:rPr>
          <w:rFonts w:eastAsia="Times New Roman" w:hint="eastAsia"/>
          <w:sz w:val="24"/>
          <w:rtl/>
        </w:rPr>
        <w:t>ומצא</w:t>
      </w:r>
      <w:r w:rsidRPr="00A25D7D">
        <w:rPr>
          <w:rFonts w:eastAsia="Times New Roman"/>
          <w:sz w:val="24"/>
          <w:rtl/>
        </w:rPr>
        <w:t xml:space="preserve"> </w:t>
      </w:r>
      <w:r w:rsidRPr="00A25D7D">
        <w:rPr>
          <w:rFonts w:eastAsia="Times New Roman" w:hint="eastAsia"/>
          <w:sz w:val="24"/>
          <w:rtl/>
        </w:rPr>
        <w:t>כי</w:t>
      </w:r>
      <w:r w:rsidRPr="00A25D7D">
        <w:rPr>
          <w:rFonts w:eastAsia="Times New Roman"/>
          <w:sz w:val="24"/>
          <w:rtl/>
        </w:rPr>
        <w:t xml:space="preserve"> </w:t>
      </w:r>
      <w:r w:rsidRPr="00A25D7D">
        <w:rPr>
          <w:rFonts w:eastAsia="Times New Roman" w:hint="eastAsia"/>
          <w:sz w:val="24"/>
          <w:rtl/>
        </w:rPr>
        <w:t>סך</w:t>
      </w:r>
      <w:r w:rsidRPr="00A25D7D">
        <w:rPr>
          <w:rFonts w:eastAsia="Times New Roman"/>
          <w:sz w:val="24"/>
          <w:rtl/>
        </w:rPr>
        <w:t xml:space="preserve"> </w:t>
      </w:r>
      <w:r w:rsidRPr="00A25D7D">
        <w:rPr>
          <w:rFonts w:eastAsia="Times New Roman" w:hint="eastAsia"/>
          <w:sz w:val="24"/>
          <w:rtl/>
        </w:rPr>
        <w:t>הקצבה</w:t>
      </w:r>
      <w:r w:rsidRPr="00A25D7D">
        <w:rPr>
          <w:rFonts w:eastAsia="Times New Roman"/>
          <w:sz w:val="24"/>
          <w:rtl/>
        </w:rPr>
        <w:t xml:space="preserve"> </w:t>
      </w:r>
      <w:r w:rsidRPr="00A25D7D">
        <w:rPr>
          <w:rFonts w:eastAsia="Times New Roman" w:hint="eastAsia"/>
          <w:sz w:val="24"/>
          <w:rtl/>
        </w:rPr>
        <w:t>המש</w:t>
      </w:r>
      <w:r w:rsidRPr="00A25D7D">
        <w:rPr>
          <w:rFonts w:eastAsia="Times New Roman" w:hint="cs"/>
          <w:sz w:val="24"/>
          <w:rtl/>
        </w:rPr>
        <w:t>ו</w:t>
      </w:r>
      <w:r w:rsidRPr="00A25D7D">
        <w:rPr>
          <w:rFonts w:eastAsia="Times New Roman" w:hint="eastAsia"/>
          <w:sz w:val="24"/>
          <w:rtl/>
        </w:rPr>
        <w:t>למת</w:t>
      </w:r>
      <w:r w:rsidRPr="00A25D7D">
        <w:rPr>
          <w:rFonts w:eastAsia="Times New Roman"/>
          <w:sz w:val="24"/>
          <w:rtl/>
        </w:rPr>
        <w:t xml:space="preserve"> </w:t>
      </w:r>
      <w:r w:rsidRPr="00A25D7D">
        <w:rPr>
          <w:rFonts w:eastAsia="Times New Roman" w:hint="eastAsia"/>
          <w:sz w:val="24"/>
          <w:rtl/>
        </w:rPr>
        <w:t>למקבלי</w:t>
      </w:r>
      <w:r w:rsidRPr="00A25D7D">
        <w:rPr>
          <w:rFonts w:eastAsia="Times New Roman"/>
          <w:sz w:val="24"/>
          <w:rtl/>
        </w:rPr>
        <w:t xml:space="preserve"> </w:t>
      </w:r>
      <w:r w:rsidRPr="00A25D7D">
        <w:rPr>
          <w:rFonts w:eastAsia="Times New Roman" w:hint="eastAsia"/>
          <w:sz w:val="24"/>
          <w:rtl/>
        </w:rPr>
        <w:t>קצבה</w:t>
      </w:r>
      <w:r w:rsidRPr="00A25D7D">
        <w:rPr>
          <w:rFonts w:eastAsia="Times New Roman"/>
          <w:sz w:val="24"/>
          <w:rtl/>
        </w:rPr>
        <w:t xml:space="preserve"> </w:t>
      </w:r>
      <w:r w:rsidRPr="00A25D7D">
        <w:rPr>
          <w:rFonts w:eastAsia="Times New Roman" w:hint="eastAsia"/>
          <w:sz w:val="24"/>
          <w:rtl/>
        </w:rPr>
        <w:t>אלה</w:t>
      </w:r>
      <w:r w:rsidRPr="00A25D7D">
        <w:rPr>
          <w:rFonts w:eastAsia="Times New Roman"/>
          <w:sz w:val="24"/>
          <w:rtl/>
        </w:rPr>
        <w:t xml:space="preserve"> </w:t>
      </w:r>
      <w:r w:rsidRPr="00A25D7D">
        <w:rPr>
          <w:rFonts w:eastAsia="Times New Roman" w:hint="cs"/>
          <w:sz w:val="24"/>
          <w:rtl/>
        </w:rPr>
        <w:t xml:space="preserve">מדי </w:t>
      </w:r>
      <w:r w:rsidRPr="00A25D7D">
        <w:rPr>
          <w:rFonts w:eastAsia="Times New Roman"/>
          <w:sz w:val="24"/>
          <w:rtl/>
        </w:rPr>
        <w:t xml:space="preserve">חודש </w:t>
      </w:r>
      <w:r w:rsidRPr="00A25D7D">
        <w:rPr>
          <w:rFonts w:eastAsia="Times New Roman" w:hint="eastAsia"/>
          <w:sz w:val="24"/>
          <w:rtl/>
        </w:rPr>
        <w:t>עומד</w:t>
      </w:r>
      <w:r w:rsidRPr="00A25D7D">
        <w:rPr>
          <w:rFonts w:eastAsia="Times New Roman"/>
          <w:sz w:val="24"/>
          <w:rtl/>
        </w:rPr>
        <w:t xml:space="preserve"> </w:t>
      </w:r>
      <w:r w:rsidRPr="00A25D7D">
        <w:rPr>
          <w:rFonts w:eastAsia="Times New Roman" w:hint="eastAsia"/>
          <w:sz w:val="24"/>
          <w:rtl/>
        </w:rPr>
        <w:t>על</w:t>
      </w:r>
      <w:r w:rsidRPr="00A25D7D">
        <w:rPr>
          <w:rFonts w:eastAsia="Times New Roman"/>
          <w:sz w:val="24"/>
          <w:rtl/>
        </w:rPr>
        <w:t xml:space="preserve"> כ-3.6 </w:t>
      </w:r>
      <w:r w:rsidRPr="00A25D7D">
        <w:rPr>
          <w:rFonts w:eastAsia="Times New Roman" w:hint="cs"/>
          <w:sz w:val="24"/>
          <w:rtl/>
        </w:rPr>
        <w:t>מיליון</w:t>
      </w:r>
      <w:r w:rsidRPr="00A25D7D">
        <w:rPr>
          <w:rFonts w:eastAsia="Times New Roman"/>
          <w:sz w:val="24"/>
          <w:rtl/>
        </w:rPr>
        <w:t xml:space="preserve"> ש"ח</w:t>
      </w:r>
      <w:r>
        <w:rPr>
          <w:rFonts w:eastAsia="Times New Roman"/>
          <w:sz w:val="24"/>
          <w:vertAlign w:val="superscript"/>
          <w:rtl/>
        </w:rPr>
        <w:footnoteReference w:id="59"/>
      </w:r>
      <w:r w:rsidRPr="00A25D7D">
        <w:rPr>
          <w:rFonts w:eastAsia="Times New Roman"/>
          <w:sz w:val="24"/>
          <w:rtl/>
        </w:rPr>
        <w:t xml:space="preserve">. </w:t>
      </w:r>
      <w:r w:rsidRPr="00A25D7D">
        <w:rPr>
          <w:rFonts w:eastAsia="Times New Roman" w:hint="eastAsia"/>
          <w:sz w:val="24"/>
          <w:rtl/>
        </w:rPr>
        <w:t>כ</w:t>
      </w:r>
      <w:r w:rsidRPr="00A25D7D">
        <w:rPr>
          <w:rFonts w:eastAsia="Times New Roman" w:hint="cs"/>
          <w:sz w:val="24"/>
          <w:rtl/>
        </w:rPr>
        <w:t>מו כן</w:t>
      </w:r>
      <w:r w:rsidRPr="00A25D7D">
        <w:rPr>
          <w:rFonts w:eastAsia="Times New Roman"/>
          <w:sz w:val="24"/>
          <w:rtl/>
        </w:rPr>
        <w:t xml:space="preserve">, </w:t>
      </w:r>
      <w:r w:rsidRPr="00A25D7D">
        <w:rPr>
          <w:rFonts w:eastAsia="Times New Roman" w:hint="eastAsia"/>
          <w:sz w:val="24"/>
          <w:rtl/>
        </w:rPr>
        <w:t>הפנייה</w:t>
      </w:r>
      <w:r w:rsidRPr="00A25D7D">
        <w:rPr>
          <w:rFonts w:eastAsia="Times New Roman"/>
          <w:sz w:val="24"/>
          <w:rtl/>
        </w:rPr>
        <w:t xml:space="preserve"> </w:t>
      </w:r>
      <w:r w:rsidRPr="00A25D7D">
        <w:rPr>
          <w:rFonts w:eastAsia="Times New Roman" w:hint="eastAsia"/>
          <w:sz w:val="24"/>
          <w:rtl/>
        </w:rPr>
        <w:t>נ</w:t>
      </w:r>
      <w:r w:rsidRPr="00A25D7D">
        <w:rPr>
          <w:rFonts w:eastAsia="Times New Roman" w:hint="cs"/>
          <w:sz w:val="24"/>
          <w:rtl/>
        </w:rPr>
        <w:t>שלחה</w:t>
      </w:r>
      <w:r w:rsidRPr="00A25D7D">
        <w:rPr>
          <w:rFonts w:eastAsia="Times New Roman"/>
          <w:sz w:val="24"/>
          <w:rtl/>
        </w:rPr>
        <w:t xml:space="preserve"> </w:t>
      </w:r>
      <w:r w:rsidRPr="00A25D7D">
        <w:rPr>
          <w:rFonts w:eastAsia="Times New Roman" w:hint="cs"/>
          <w:sz w:val="24"/>
          <w:rtl/>
        </w:rPr>
        <w:t xml:space="preserve">מלכתחילה </w:t>
      </w:r>
      <w:r w:rsidRPr="00A25D7D">
        <w:rPr>
          <w:rFonts w:eastAsia="Times New Roman" w:hint="eastAsia"/>
          <w:sz w:val="24"/>
          <w:rtl/>
        </w:rPr>
        <w:t>רק</w:t>
      </w:r>
      <w:r w:rsidRPr="00A25D7D">
        <w:rPr>
          <w:rFonts w:eastAsia="Times New Roman"/>
          <w:sz w:val="24"/>
          <w:rtl/>
        </w:rPr>
        <w:t xml:space="preserve"> </w:t>
      </w:r>
      <w:r w:rsidRPr="00A25D7D">
        <w:rPr>
          <w:rFonts w:eastAsia="Times New Roman" w:hint="eastAsia"/>
          <w:sz w:val="24"/>
          <w:rtl/>
        </w:rPr>
        <w:t>ל</w:t>
      </w:r>
      <w:r w:rsidRPr="00A25D7D">
        <w:rPr>
          <w:rFonts w:eastAsia="Times New Roman"/>
          <w:sz w:val="24"/>
          <w:rtl/>
        </w:rPr>
        <w:t>-</w:t>
      </w:r>
      <w:r w:rsidRPr="00A25D7D">
        <w:rPr>
          <w:rFonts w:eastAsia="Times New Roman" w:hint="cs"/>
          <w:sz w:val="24"/>
          <w:rtl/>
        </w:rPr>
        <w:t xml:space="preserve">2,159 </w:t>
      </w:r>
      <w:r w:rsidRPr="00A25D7D">
        <w:rPr>
          <w:rFonts w:eastAsia="Times New Roman" w:hint="eastAsia"/>
          <w:sz w:val="24"/>
          <w:rtl/>
        </w:rPr>
        <w:t>מקבלי</w:t>
      </w:r>
      <w:r w:rsidRPr="00A25D7D">
        <w:rPr>
          <w:rFonts w:eastAsia="Times New Roman"/>
          <w:sz w:val="24"/>
          <w:rtl/>
        </w:rPr>
        <w:t xml:space="preserve"> </w:t>
      </w:r>
      <w:r w:rsidRPr="00A25D7D">
        <w:rPr>
          <w:rFonts w:eastAsia="Times New Roman" w:hint="eastAsia"/>
          <w:sz w:val="24"/>
          <w:rtl/>
        </w:rPr>
        <w:t>קצבה</w:t>
      </w:r>
      <w:r w:rsidRPr="00A25D7D">
        <w:rPr>
          <w:rFonts w:eastAsia="Times New Roman"/>
          <w:sz w:val="24"/>
          <w:rtl/>
        </w:rPr>
        <w:t xml:space="preserve"> </w:t>
      </w:r>
      <w:r w:rsidRPr="00A25D7D">
        <w:rPr>
          <w:rFonts w:eastAsia="Times New Roman" w:hint="eastAsia"/>
          <w:sz w:val="24"/>
          <w:rtl/>
        </w:rPr>
        <w:t>מתוך</w:t>
      </w:r>
      <w:r w:rsidRPr="00A25D7D">
        <w:rPr>
          <w:rFonts w:eastAsia="Times New Roman"/>
          <w:sz w:val="24"/>
          <w:rtl/>
        </w:rPr>
        <w:t xml:space="preserve"> </w:t>
      </w:r>
      <w:r w:rsidRPr="00A25D7D">
        <w:rPr>
          <w:rFonts w:eastAsia="Times New Roman" w:hint="eastAsia"/>
          <w:sz w:val="24"/>
          <w:rtl/>
        </w:rPr>
        <w:t>כ</w:t>
      </w:r>
      <w:r w:rsidRPr="00A25D7D">
        <w:rPr>
          <w:rFonts w:eastAsia="Times New Roman"/>
          <w:sz w:val="24"/>
          <w:rtl/>
        </w:rPr>
        <w:t>-14,400 מקבלי קצבה</w:t>
      </w:r>
      <w:r>
        <w:rPr>
          <w:rFonts w:eastAsia="Times New Roman"/>
          <w:sz w:val="24"/>
          <w:vertAlign w:val="superscript"/>
          <w:rtl/>
        </w:rPr>
        <w:footnoteReference w:id="60"/>
      </w:r>
      <w:r w:rsidRPr="00A25D7D">
        <w:rPr>
          <w:rFonts w:eastAsia="Times New Roman"/>
          <w:sz w:val="24"/>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Times New Roman"/>
          <w:sz w:val="24"/>
          <w:rtl/>
        </w:rPr>
      </w:pPr>
      <w:r w:rsidRPr="00A25D7D">
        <w:rPr>
          <w:rFonts w:eastAsia="Times New Roman" w:hint="eastAsia"/>
          <w:sz w:val="24"/>
          <w:rtl/>
        </w:rPr>
        <w:t>בביקורת</w:t>
      </w:r>
      <w:r w:rsidRPr="00A25D7D">
        <w:rPr>
          <w:rFonts w:eastAsia="Times New Roman"/>
          <w:sz w:val="24"/>
          <w:rtl/>
        </w:rPr>
        <w:t xml:space="preserve"> המעקב נמצא כי </w:t>
      </w:r>
      <w:r w:rsidRPr="00A25D7D">
        <w:rPr>
          <w:rFonts w:eastAsia="Times New Roman" w:hint="eastAsia"/>
          <w:sz w:val="24"/>
          <w:rtl/>
        </w:rPr>
        <w:t>מינהלת</w:t>
      </w:r>
      <w:r w:rsidRPr="00A25D7D">
        <w:rPr>
          <w:rFonts w:eastAsia="Times New Roman"/>
          <w:sz w:val="24"/>
          <w:rtl/>
        </w:rPr>
        <w:t xml:space="preserve"> הגמלאות לא פעלה למציאת פתרון </w:t>
      </w:r>
      <w:r w:rsidRPr="00A25D7D">
        <w:rPr>
          <w:rFonts w:eastAsia="Times New Roman" w:hint="eastAsia"/>
          <w:sz w:val="24"/>
          <w:rtl/>
        </w:rPr>
        <w:t>אפקטיבי</w:t>
      </w:r>
      <w:r w:rsidRPr="00A25D7D">
        <w:rPr>
          <w:rFonts w:eastAsia="Times New Roman"/>
          <w:sz w:val="24"/>
          <w:rtl/>
        </w:rPr>
        <w:t xml:space="preserve"> </w:t>
      </w:r>
      <w:r w:rsidRPr="00A25D7D">
        <w:rPr>
          <w:rFonts w:eastAsia="Times New Roman" w:hint="eastAsia"/>
          <w:sz w:val="24"/>
          <w:rtl/>
        </w:rPr>
        <w:t>לאיתור</w:t>
      </w:r>
      <w:r w:rsidRPr="00A25D7D">
        <w:rPr>
          <w:rFonts w:eastAsia="Times New Roman"/>
          <w:sz w:val="24"/>
          <w:rtl/>
        </w:rPr>
        <w:t xml:space="preserve"> </w:t>
      </w:r>
      <w:r w:rsidRPr="00A25D7D">
        <w:rPr>
          <w:rFonts w:eastAsia="Times New Roman" w:hint="eastAsia"/>
          <w:sz w:val="24"/>
          <w:rtl/>
        </w:rPr>
        <w:t>שאירים</w:t>
      </w:r>
      <w:r w:rsidRPr="00A25D7D">
        <w:rPr>
          <w:rFonts w:eastAsia="Times New Roman"/>
          <w:sz w:val="24"/>
          <w:rtl/>
        </w:rPr>
        <w:t xml:space="preserve"> </w:t>
      </w:r>
      <w:r w:rsidRPr="00A25D7D">
        <w:rPr>
          <w:rFonts w:eastAsia="Times New Roman" w:hint="cs"/>
          <w:sz w:val="24"/>
          <w:rtl/>
        </w:rPr>
        <w:t>ש</w:t>
      </w:r>
      <w:r w:rsidRPr="00A25D7D">
        <w:rPr>
          <w:rFonts w:eastAsia="Times New Roman" w:hint="eastAsia"/>
          <w:sz w:val="24"/>
          <w:rtl/>
        </w:rPr>
        <w:t>להם</w:t>
      </w:r>
      <w:r w:rsidRPr="00A25D7D">
        <w:rPr>
          <w:rFonts w:eastAsia="Times New Roman"/>
          <w:sz w:val="24"/>
          <w:rtl/>
        </w:rPr>
        <w:t xml:space="preserve"> </w:t>
      </w:r>
      <w:r w:rsidRPr="00A25D7D">
        <w:rPr>
          <w:rFonts w:eastAsia="Times New Roman" w:hint="eastAsia"/>
          <w:sz w:val="24"/>
          <w:rtl/>
        </w:rPr>
        <w:t>ידוע</w:t>
      </w:r>
      <w:r w:rsidRPr="00A25D7D">
        <w:rPr>
          <w:rFonts w:eastAsia="Times New Roman"/>
          <w:sz w:val="24"/>
          <w:rtl/>
        </w:rPr>
        <w:t xml:space="preserve"> </w:t>
      </w:r>
      <w:r w:rsidRPr="00A25D7D">
        <w:rPr>
          <w:rFonts w:eastAsia="Times New Roman" w:hint="eastAsia"/>
          <w:sz w:val="24"/>
          <w:rtl/>
        </w:rPr>
        <w:t>בציבור</w:t>
      </w:r>
      <w:r w:rsidRPr="00A25D7D">
        <w:rPr>
          <w:rFonts w:eastAsia="Times New Roman"/>
          <w:sz w:val="24"/>
          <w:rtl/>
        </w:rPr>
        <w:t xml:space="preserve"> </w:t>
      </w:r>
      <w:r w:rsidRPr="00A25D7D">
        <w:rPr>
          <w:rFonts w:eastAsia="Times New Roman" w:hint="eastAsia"/>
          <w:sz w:val="24"/>
          <w:rtl/>
        </w:rPr>
        <w:t>מלבד</w:t>
      </w:r>
      <w:r w:rsidRPr="00A25D7D">
        <w:rPr>
          <w:rFonts w:eastAsia="Times New Roman"/>
          <w:sz w:val="24"/>
          <w:rtl/>
        </w:rPr>
        <w:t xml:space="preserve"> </w:t>
      </w:r>
      <w:r w:rsidRPr="00A25D7D">
        <w:rPr>
          <w:rFonts w:eastAsia="Times New Roman" w:hint="cs"/>
          <w:sz w:val="24"/>
          <w:rtl/>
        </w:rPr>
        <w:t xml:space="preserve">התבססות על טופסי ההצהרה הנשלחים </w:t>
      </w:r>
      <w:r w:rsidRPr="00A25D7D">
        <w:rPr>
          <w:rFonts w:eastAsia="Times New Roman" w:hint="eastAsia"/>
          <w:sz w:val="24"/>
          <w:rtl/>
        </w:rPr>
        <w:t>לגמלאים</w:t>
      </w:r>
      <w:r w:rsidRPr="00A25D7D">
        <w:rPr>
          <w:rFonts w:eastAsia="Times New Roman"/>
          <w:sz w:val="24"/>
          <w:rtl/>
        </w:rPr>
        <w:t xml:space="preserve">. </w:t>
      </w:r>
      <w:r w:rsidRPr="00A25D7D">
        <w:rPr>
          <w:rFonts w:eastAsia="Times New Roman" w:hint="cs"/>
          <w:sz w:val="24"/>
          <w:rtl/>
        </w:rPr>
        <w:t>טופסי ההצהרה ה</w:t>
      </w:r>
      <w:r w:rsidRPr="00A25D7D">
        <w:rPr>
          <w:rFonts w:eastAsia="Times New Roman"/>
          <w:sz w:val="24"/>
          <w:rtl/>
        </w:rPr>
        <w:t xml:space="preserve">אלו </w:t>
      </w:r>
      <w:r w:rsidRPr="00A25D7D">
        <w:rPr>
          <w:rFonts w:eastAsia="Times New Roman" w:hint="eastAsia"/>
          <w:sz w:val="24"/>
          <w:rtl/>
        </w:rPr>
        <w:t>נשלחו</w:t>
      </w:r>
      <w:r w:rsidRPr="00A25D7D">
        <w:rPr>
          <w:rFonts w:eastAsia="Times New Roman"/>
          <w:sz w:val="24"/>
          <w:rtl/>
        </w:rPr>
        <w:t xml:space="preserve"> </w:t>
      </w:r>
      <w:r w:rsidRPr="00A25D7D">
        <w:rPr>
          <w:rFonts w:eastAsia="Times New Roman" w:hint="eastAsia"/>
          <w:sz w:val="24"/>
          <w:rtl/>
        </w:rPr>
        <w:t>על</w:t>
      </w:r>
      <w:r w:rsidRPr="00A25D7D">
        <w:rPr>
          <w:rFonts w:eastAsia="Times New Roman"/>
          <w:sz w:val="24"/>
          <w:rtl/>
        </w:rPr>
        <w:t xml:space="preserve"> </w:t>
      </w:r>
      <w:r w:rsidRPr="00A25D7D">
        <w:rPr>
          <w:rFonts w:eastAsia="Times New Roman" w:hint="eastAsia"/>
          <w:sz w:val="24"/>
          <w:rtl/>
        </w:rPr>
        <w:t>פי</w:t>
      </w:r>
      <w:r w:rsidRPr="00A25D7D">
        <w:rPr>
          <w:rFonts w:eastAsia="Times New Roman"/>
          <w:sz w:val="24"/>
          <w:rtl/>
        </w:rPr>
        <w:t xml:space="preserve"> גיל מקבל הקצבה בלבד, </w:t>
      </w:r>
      <w:r w:rsidRPr="00A25D7D">
        <w:rPr>
          <w:rFonts w:eastAsia="Times New Roman" w:hint="eastAsia"/>
          <w:sz w:val="24"/>
          <w:rtl/>
        </w:rPr>
        <w:t>ללא</w:t>
      </w:r>
      <w:r w:rsidRPr="00A25D7D">
        <w:rPr>
          <w:rFonts w:eastAsia="Times New Roman"/>
          <w:sz w:val="24"/>
          <w:rtl/>
        </w:rPr>
        <w:t xml:space="preserve"> </w:t>
      </w:r>
      <w:r w:rsidRPr="00A25D7D">
        <w:rPr>
          <w:rFonts w:eastAsia="Times New Roman" w:hint="cs"/>
          <w:sz w:val="24"/>
          <w:rtl/>
        </w:rPr>
        <w:t>שימוש בפרמטרים</w:t>
      </w:r>
      <w:r w:rsidRPr="00A25D7D">
        <w:rPr>
          <w:rFonts w:eastAsia="Times New Roman"/>
          <w:sz w:val="24"/>
          <w:rtl/>
        </w:rPr>
        <w:t xml:space="preserve"> נוספים כגון </w:t>
      </w:r>
      <w:r w:rsidRPr="00A25D7D">
        <w:rPr>
          <w:rFonts w:eastAsia="Times New Roman" w:hint="cs"/>
          <w:sz w:val="24"/>
          <w:rtl/>
        </w:rPr>
        <w:t>שינוי סטטוס הורות ל</w:t>
      </w:r>
      <w:r w:rsidRPr="00A25D7D">
        <w:rPr>
          <w:rFonts w:eastAsia="Times New Roman"/>
          <w:sz w:val="24"/>
          <w:rtl/>
        </w:rPr>
        <w:t>ילדים</w:t>
      </w:r>
      <w:r w:rsidRPr="00A25D7D">
        <w:rPr>
          <w:rFonts w:eastAsia="Times New Roman" w:hint="cs"/>
          <w:sz w:val="24"/>
          <w:rtl/>
        </w:rPr>
        <w:t xml:space="preserve"> במרשם האוכלוסין</w:t>
      </w:r>
      <w:r w:rsidRPr="00A25D7D">
        <w:rPr>
          <w:rFonts w:eastAsia="Times New Roman"/>
          <w:sz w:val="24"/>
          <w:rtl/>
        </w:rPr>
        <w:t xml:space="preserve">. </w:t>
      </w:r>
      <w:r w:rsidRPr="00A25D7D">
        <w:rPr>
          <w:rFonts w:eastAsia="Times New Roman" w:hint="cs"/>
          <w:sz w:val="24"/>
          <w:rtl/>
        </w:rPr>
        <w:t>עוד נמצא כי כחלק מהשירותים בט"ל מאפשר לבני זוג להגיש שאלון מפורט לצורך בחינת מעמדם כידועים בציבור, וזאת לעניין חובות וזכויות במוסד לביטוח לאומי. נמצא כי מינהלת הגמלאות לא פעלה להצלבת נתונים בעניין ידועים בציבור עם נתוני בט"ל בנושא.</w:t>
      </w:r>
    </w:p>
    <w:p w:rsidR="00A25D7D" w:rsidRPr="00A25D7D" w:rsidP="00A25D7D">
      <w:pPr>
        <w:spacing w:line="269" w:lineRule="auto"/>
        <w:ind w:left="-567"/>
        <w:rPr>
          <w:rFonts w:eastAsia="Calibri"/>
          <w:szCs w:val="20"/>
        </w:rPr>
      </w:pPr>
    </w:p>
    <w:p w:rsidR="00A25D7D" w:rsidRPr="00A25D7D" w:rsidP="00A25D7D">
      <w:pPr>
        <w:spacing w:line="269" w:lineRule="auto"/>
        <w:rPr>
          <w:rFonts w:eastAsia="Times New Roman"/>
          <w:b/>
          <w:bCs/>
          <w:sz w:val="24"/>
          <w:rtl/>
        </w:rPr>
      </w:pPr>
      <w:bookmarkStart w:id="37" w:name="_Hlk220583234"/>
      <w:r w:rsidRPr="00A25D7D">
        <w:rPr>
          <w:rFonts w:eastAsia="Calibri" w:hint="cs"/>
          <w:b/>
          <w:bCs/>
          <w:rtl/>
        </w:rPr>
        <w:t xml:space="preserve">בביקורת הקודמת </w:t>
      </w:r>
      <w:r w:rsidRPr="00A25D7D">
        <w:rPr>
          <w:rFonts w:eastAsia="Calibri" w:hint="eastAsia"/>
          <w:b/>
          <w:bCs/>
          <w:rtl/>
        </w:rPr>
        <w:t>נמצא</w:t>
      </w:r>
      <w:r w:rsidRPr="00A25D7D">
        <w:rPr>
          <w:rFonts w:eastAsia="Calibri"/>
          <w:b/>
          <w:bCs/>
          <w:rtl/>
        </w:rPr>
        <w:t xml:space="preserve"> </w:t>
      </w:r>
      <w:r w:rsidRPr="00A25D7D">
        <w:rPr>
          <w:rFonts w:eastAsia="Calibri" w:hint="cs"/>
          <w:b/>
          <w:bCs/>
          <w:rtl/>
        </w:rPr>
        <w:t xml:space="preserve">כי </w:t>
      </w:r>
      <w:r w:rsidRPr="00A25D7D">
        <w:rPr>
          <w:rFonts w:eastAsia="Calibri"/>
          <w:b/>
          <w:bCs/>
          <w:rtl/>
        </w:rPr>
        <w:t xml:space="preserve">משנת 2015 </w:t>
      </w:r>
      <w:r w:rsidRPr="00A25D7D">
        <w:rPr>
          <w:rFonts w:eastAsia="Calibri" w:hint="cs"/>
          <w:b/>
          <w:bCs/>
          <w:rtl/>
        </w:rPr>
        <w:t xml:space="preserve">לא </w:t>
      </w:r>
      <w:r w:rsidRPr="00A25D7D">
        <w:rPr>
          <w:rFonts w:eastAsia="Calibri"/>
          <w:b/>
          <w:bCs/>
          <w:rtl/>
        </w:rPr>
        <w:t>עסק</w:t>
      </w:r>
      <w:r w:rsidRPr="00A25D7D">
        <w:rPr>
          <w:rFonts w:eastAsia="Calibri" w:hint="cs"/>
          <w:b/>
          <w:bCs/>
          <w:rtl/>
        </w:rPr>
        <w:t>ה</w:t>
      </w:r>
      <w:r w:rsidRPr="00A25D7D">
        <w:rPr>
          <w:rFonts w:eastAsia="Calibri"/>
          <w:b/>
          <w:bCs/>
          <w:rtl/>
        </w:rPr>
        <w:t xml:space="preserve"> מינהלת</w:t>
      </w:r>
      <w:r w:rsidRPr="00A25D7D">
        <w:rPr>
          <w:rFonts w:eastAsia="Calibri" w:hint="cs"/>
          <w:b/>
          <w:bCs/>
          <w:rtl/>
        </w:rPr>
        <w:t xml:space="preserve"> הגמלאות</w:t>
      </w:r>
      <w:r w:rsidRPr="00A25D7D">
        <w:rPr>
          <w:rFonts w:eastAsia="Calibri"/>
          <w:b/>
          <w:bCs/>
          <w:rtl/>
        </w:rPr>
        <w:t xml:space="preserve"> בנושא </w:t>
      </w:r>
      <w:r w:rsidRPr="00A25D7D">
        <w:rPr>
          <w:rFonts w:eastAsia="Calibri" w:hint="cs"/>
          <w:b/>
          <w:bCs/>
          <w:rtl/>
        </w:rPr>
        <w:t xml:space="preserve">זה ולא פעלה לקבלת </w:t>
      </w:r>
      <w:r w:rsidRPr="00A25D7D">
        <w:rPr>
          <w:rFonts w:eastAsia="Calibri" w:hint="eastAsia"/>
          <w:b/>
          <w:bCs/>
          <w:rtl/>
        </w:rPr>
        <w:t>מענה</w:t>
      </w:r>
      <w:r w:rsidRPr="00A25D7D">
        <w:rPr>
          <w:rFonts w:eastAsia="Calibri"/>
          <w:b/>
          <w:bCs/>
          <w:rtl/>
        </w:rPr>
        <w:t xml:space="preserve"> </w:t>
      </w:r>
      <w:r w:rsidRPr="00A25D7D">
        <w:rPr>
          <w:rFonts w:eastAsia="Calibri" w:hint="eastAsia"/>
          <w:b/>
          <w:bCs/>
          <w:rtl/>
        </w:rPr>
        <w:t>מ</w:t>
      </w:r>
      <w:r w:rsidRPr="00A25D7D">
        <w:rPr>
          <w:rFonts w:eastAsia="Calibri" w:hint="cs"/>
          <w:b/>
          <w:bCs/>
          <w:rtl/>
        </w:rPr>
        <w:t>כ-</w:t>
      </w:r>
      <w:r w:rsidRPr="00A25D7D">
        <w:rPr>
          <w:rFonts w:eastAsia="Calibri"/>
          <w:b/>
          <w:bCs/>
          <w:rtl/>
        </w:rPr>
        <w:t>14,000</w:t>
      </w:r>
      <w:r w:rsidRPr="00A25D7D">
        <w:rPr>
          <w:rFonts w:eastAsia="Calibri" w:hint="cs"/>
          <w:b/>
          <w:bCs/>
          <w:rtl/>
        </w:rPr>
        <w:t xml:space="preserve"> שאירים שלא השיבו על פנייתה. בביקורת המעקב נמצא כי </w:t>
      </w:r>
      <w:r w:rsidRPr="00A25D7D">
        <w:rPr>
          <w:rFonts w:eastAsia="Times New Roman" w:hint="eastAsia"/>
          <w:b/>
          <w:bCs/>
          <w:sz w:val="24"/>
          <w:rtl/>
        </w:rPr>
        <w:t>ב</w:t>
      </w:r>
      <w:r w:rsidRPr="00A25D7D">
        <w:rPr>
          <w:rFonts w:eastAsia="Times New Roman" w:hint="cs"/>
          <w:b/>
          <w:bCs/>
          <w:sz w:val="24"/>
          <w:rtl/>
        </w:rPr>
        <w:t xml:space="preserve">שנת 2021 שוב שלחה מינהלת הגמלאות בשתי פעימות טופסי הצהרה על חיים עם ידוע בציבור ל-2,159 שאירים. רק 15 שאירים הצהירו כי הם חיים עם ידוע בציבור, וקצבתם הופסקה לאחר הטיפול בהצהרה. מאז לא בוצעו ניסיונות נוספים לאיתור השאירים שלא השיבו על פניית המינהלת, ולא נשלחו שוב טופסי הצהרה לכלל השאירים לבחינת שינוי במצבם המשפחתי. קצבתם של הגמלאים שלא השיבו על פניית המינהלת לא הופסקה. </w:t>
      </w:r>
      <w:r w:rsidRPr="00A25D7D">
        <w:rPr>
          <w:rFonts w:eastAsia="Times New Roman"/>
          <w:b/>
          <w:bCs/>
          <w:sz w:val="24"/>
          <w:rtl/>
        </w:rPr>
        <w:t>עוד נמצא כי מינהלת הגמלאות לא פעלה לפיתוח פתרון יעיל לאיתור שאירים החיים עם ידוע בציבור, למעט שליחת טופסי הצהרה לגמלאים.</w:t>
      </w:r>
      <w:r w:rsidRPr="00A25D7D">
        <w:rPr>
          <w:rFonts w:eastAsia="Times New Roman" w:hint="cs"/>
          <w:b/>
          <w:bCs/>
          <w:sz w:val="24"/>
          <w:rtl/>
        </w:rPr>
        <w:t xml:space="preserve"> </w:t>
      </w:r>
    </w:p>
    <w:bookmarkEnd w:id="37"/>
    <w:p w:rsidR="00A25D7D" w:rsidRPr="00A25D7D" w:rsidP="00A25D7D">
      <w:pPr>
        <w:spacing w:line="269" w:lineRule="auto"/>
        <w:ind w:left="-567"/>
        <w:rPr>
          <w:rFonts w:eastAsia="Calibri"/>
          <w:szCs w:val="20"/>
          <w:rtl/>
        </w:rPr>
      </w:pPr>
    </w:p>
    <w:p w:rsidR="00A25D7D" w:rsidRPr="00A25D7D" w:rsidP="00A15EA8">
      <w:pPr>
        <w:spacing w:line="269" w:lineRule="auto"/>
        <w:rPr>
          <w:rFonts w:eastAsia="Times New Roman"/>
          <w:b/>
          <w:bCs/>
          <w:sz w:val="24"/>
          <w:rtl/>
        </w:rPr>
      </w:pPr>
      <w:bookmarkStart w:id="38" w:name="_Hlk232316602"/>
      <w:r w:rsidRPr="00A25D7D">
        <w:rPr>
          <w:rFonts w:eastAsia="Times New Roman" w:hint="cs"/>
          <w:b/>
          <w:bCs/>
          <w:sz w:val="24"/>
          <w:rtl/>
        </w:rPr>
        <w:t xml:space="preserve">ועם זאת, </w:t>
      </w:r>
      <w:r w:rsidRPr="00A25D7D">
        <w:rPr>
          <w:rFonts w:eastAsia="Times New Roman"/>
          <w:b/>
          <w:bCs/>
          <w:sz w:val="24"/>
          <w:rtl/>
        </w:rPr>
        <w:t xml:space="preserve">כאמור, בתיקון 68 לחוק </w:t>
      </w:r>
      <w:r w:rsidRPr="00A25D7D" w:rsidR="00A15EA8">
        <w:rPr>
          <w:rFonts w:eastAsia="Times New Roman" w:hint="cs"/>
          <w:b/>
          <w:bCs/>
          <w:sz w:val="24"/>
          <w:rtl/>
        </w:rPr>
        <w:t>הגמלאות</w:t>
      </w:r>
      <w:r w:rsidRPr="00A25D7D">
        <w:rPr>
          <w:rFonts w:eastAsia="Times New Roman"/>
          <w:b/>
          <w:bCs/>
          <w:sz w:val="24"/>
          <w:rtl/>
        </w:rPr>
        <w:t xml:space="preserve"> נקבע כי קצבת השאירים לא תופסק או תחדל במקרה של נישואי</w:t>
      </w:r>
      <w:r w:rsidRPr="00A25D7D">
        <w:rPr>
          <w:rFonts w:eastAsia="Times New Roman" w:hint="eastAsia"/>
          <w:b/>
          <w:bCs/>
          <w:sz w:val="24"/>
          <w:rtl/>
        </w:rPr>
        <w:t>ם</w:t>
      </w:r>
      <w:r w:rsidRPr="00A25D7D">
        <w:rPr>
          <w:rFonts w:eastAsia="Times New Roman"/>
          <w:b/>
          <w:bCs/>
          <w:sz w:val="24"/>
          <w:rtl/>
        </w:rPr>
        <w:t xml:space="preserve"> </w:t>
      </w:r>
      <w:r w:rsidRPr="00A25D7D">
        <w:rPr>
          <w:rFonts w:eastAsia="Times New Roman" w:hint="eastAsia"/>
          <w:b/>
          <w:bCs/>
          <w:sz w:val="24"/>
          <w:rtl/>
        </w:rPr>
        <w:t>מחדש</w:t>
      </w:r>
      <w:r w:rsidRPr="00A25D7D">
        <w:rPr>
          <w:rFonts w:eastAsia="Times New Roman" w:hint="cs"/>
          <w:b/>
          <w:bCs/>
          <w:sz w:val="24"/>
          <w:rtl/>
        </w:rPr>
        <w:t>.</w:t>
      </w:r>
    </w:p>
    <w:bookmarkEnd w:id="38"/>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על מינהלת הגמלאות לבחון האם במצב המשפטי החדש עדיין נדרש לגבות תשלומים רטרואקטיביים משאירים שחיו עם ידועים בציבור לפני תיקון 68 ולפעול בהתאם.</w:t>
      </w:r>
    </w:p>
    <w:p w:rsidR="00A25D7D" w:rsidRPr="00A25D7D" w:rsidP="00A25D7D">
      <w:pPr>
        <w:spacing w:line="269" w:lineRule="auto"/>
        <w:rPr>
          <w:rFonts w:eastAsia="Calibri"/>
          <w:b/>
          <w:bCs/>
          <w:rtl/>
        </w:rPr>
      </w:pPr>
    </w:p>
    <w:p w:rsidR="00A25D7D" w:rsidRPr="00A25D7D" w:rsidP="00A25D7D">
      <w:pPr>
        <w:keepNext/>
        <w:keepLines/>
        <w:spacing w:line="269" w:lineRule="auto"/>
        <w:outlineLvl w:val="2"/>
        <w:rPr>
          <w:rFonts w:eastAsia="Times New Roman"/>
          <w:b/>
          <w:bCs/>
          <w:szCs w:val="20"/>
          <w:u w:val="single"/>
          <w:rtl/>
        </w:rPr>
      </w:pPr>
      <w:r w:rsidRPr="00A25D7D">
        <w:rPr>
          <w:rFonts w:eastAsia="Times New Roman" w:hint="cs"/>
          <w:bCs/>
          <w:szCs w:val="28"/>
          <w:u w:val="single"/>
          <w:rtl/>
        </w:rPr>
        <w:t xml:space="preserve">חוב רשות העתיקות </w:t>
      </w:r>
    </w:p>
    <w:p w:rsidR="00A25D7D" w:rsidRPr="00A25D7D" w:rsidP="00A25D7D">
      <w:pPr>
        <w:spacing w:line="269" w:lineRule="auto"/>
        <w:ind w:left="-567"/>
        <w:rPr>
          <w:rFonts w:eastAsia="Calibri"/>
          <w:szCs w:val="20"/>
          <w:rtl/>
        </w:rPr>
      </w:pPr>
    </w:p>
    <w:p w:rsidR="00A25D7D" w:rsidRPr="00A25D7D" w:rsidP="00A25D7D">
      <w:pPr>
        <w:spacing w:line="269" w:lineRule="auto"/>
        <w:ind w:left="-1"/>
        <w:rPr>
          <w:rFonts w:eastAsia="Calibri"/>
          <w:rtl/>
        </w:rPr>
      </w:pPr>
      <w:r w:rsidRPr="00A25D7D">
        <w:rPr>
          <w:rFonts w:eastAsia="Calibri"/>
          <w:rtl/>
        </w:rPr>
        <w:t>ב</w:t>
      </w:r>
      <w:r w:rsidRPr="00A25D7D">
        <w:rPr>
          <w:rFonts w:eastAsia="Calibri" w:hint="cs"/>
          <w:rtl/>
        </w:rPr>
        <w:t>שנת 1993</w:t>
      </w:r>
      <w:r w:rsidRPr="00A25D7D">
        <w:rPr>
          <w:rFonts w:eastAsia="Calibri"/>
          <w:rtl/>
        </w:rPr>
        <w:t xml:space="preserve"> נחתם בין רשות העתיקות לבין מדינת ישראל הסכם </w:t>
      </w:r>
      <w:r w:rsidRPr="00A25D7D">
        <w:rPr>
          <w:rFonts w:eastAsia="Calibri" w:hint="cs"/>
          <w:rtl/>
        </w:rPr>
        <w:t>ה</w:t>
      </w:r>
      <w:r w:rsidRPr="00A25D7D">
        <w:rPr>
          <w:rFonts w:eastAsia="Calibri"/>
          <w:rtl/>
        </w:rPr>
        <w:t>מסדיר את תשלום הגמלאות של עובדים שהועסקו באגף העתיקות והמוזיאונים במשרד החינוך והתרבות</w:t>
      </w:r>
      <w:r w:rsidRPr="00A25D7D">
        <w:rPr>
          <w:rFonts w:eastAsia="Calibri" w:hint="cs"/>
          <w:rtl/>
        </w:rPr>
        <w:t>,</w:t>
      </w:r>
      <w:r w:rsidRPr="00A25D7D">
        <w:rPr>
          <w:rFonts w:eastAsia="Calibri"/>
          <w:rtl/>
        </w:rPr>
        <w:t xml:space="preserve"> ו</w:t>
      </w:r>
      <w:r w:rsidRPr="00A25D7D">
        <w:rPr>
          <w:rFonts w:eastAsia="Calibri" w:hint="cs"/>
          <w:rtl/>
        </w:rPr>
        <w:t xml:space="preserve">עם הקמת הרשות </w:t>
      </w:r>
      <w:r w:rsidRPr="00A25D7D">
        <w:rPr>
          <w:rFonts w:eastAsia="Calibri"/>
          <w:rtl/>
        </w:rPr>
        <w:t xml:space="preserve">עברו </w:t>
      </w:r>
      <w:r w:rsidRPr="00A25D7D">
        <w:rPr>
          <w:rFonts w:eastAsia="Calibri" w:hint="cs"/>
          <w:rtl/>
        </w:rPr>
        <w:t>לעבוד בה.</w:t>
      </w:r>
      <w:r w:rsidRPr="00A25D7D">
        <w:rPr>
          <w:rFonts w:eastAsia="Calibri"/>
          <w:rtl/>
        </w:rPr>
        <w:t xml:space="preserve"> </w:t>
      </w:r>
      <w:r w:rsidRPr="00A25D7D">
        <w:rPr>
          <w:rFonts w:eastAsia="Calibri" w:hint="cs"/>
          <w:rtl/>
        </w:rPr>
        <w:t>בהסכם נאמר כי המדינה מתחייבת לפתוח פיקדון לשם כיסוי הזכויות לגמלאות של עובדים אלו, אולם לאחר פתיחת הפיקדון והפקדת הסכומים תהיה המדינה פטורה מכל אחריות לגבי כל תשלום לעובדים שעברו לעבוד ברשות העתיקות בגין זכויותיהם הנובעות מעבודתם כעובדי מדינה, והרשות מתחייבת לשלם להם את כל הנדרש בגין זכויותיהם הנובעות מעבודתם בשירות המדינה, לרבות זכויות ל</w:t>
      </w:r>
      <w:r w:rsidRPr="00A25D7D">
        <w:rPr>
          <w:rFonts w:eastAsia="Calibri"/>
          <w:rtl/>
        </w:rPr>
        <w:t xml:space="preserve">קצבה </w:t>
      </w:r>
      <w:r w:rsidRPr="00A25D7D">
        <w:rPr>
          <w:rFonts w:eastAsia="Calibri" w:hint="cs"/>
          <w:rtl/>
        </w:rPr>
        <w:t>ו</w:t>
      </w:r>
      <w:r w:rsidRPr="00A25D7D">
        <w:rPr>
          <w:rFonts w:eastAsia="Calibri"/>
          <w:rtl/>
        </w:rPr>
        <w:t>פיצויי</w:t>
      </w:r>
      <w:r w:rsidRPr="00A25D7D">
        <w:rPr>
          <w:rFonts w:eastAsia="Calibri" w:hint="cs"/>
          <w:rtl/>
        </w:rPr>
        <w:t xml:space="preserve"> פיטורין. המדינה הסכימה לבצע עבור רשות העתיקות את תשלומי הגמלאות לעובדים שפרשו מתוך ההפרשות השוטפות של הרשות עבורם ומתוך פיקדונותיה בחשב הכללי, וזאת כנותנת שירות בלבד ובלי שתהיה לה אחריות כלשהי לתשלום הקצבאות.</w:t>
      </w:r>
    </w:p>
    <w:p w:rsidR="00A25D7D" w:rsidRPr="00A25D7D" w:rsidP="00A25D7D">
      <w:pPr>
        <w:spacing w:line="269" w:lineRule="auto"/>
        <w:ind w:left="-567"/>
        <w:rPr>
          <w:rFonts w:eastAsia="Calibri"/>
          <w:szCs w:val="20"/>
          <w:rtl/>
        </w:rPr>
      </w:pPr>
    </w:p>
    <w:p w:rsidR="00A25D7D" w:rsidRPr="00A25D7D" w:rsidP="00A25D7D">
      <w:pPr>
        <w:spacing w:line="269" w:lineRule="auto"/>
        <w:ind w:left="-1"/>
        <w:rPr>
          <w:rFonts w:eastAsia="Calibri"/>
          <w:rtl/>
        </w:rPr>
      </w:pPr>
      <w:r w:rsidRPr="00A25D7D">
        <w:rPr>
          <w:rFonts w:eastAsia="Calibri" w:hint="cs"/>
          <w:rtl/>
        </w:rPr>
        <w:t>בדוחות הכספיים של מינהלת הגמלאות לשנת 2018 נרשמה יתרת חייבים בגין הסכמי השתתפות שכללה בין היתר חוב של רשות העתיקות בסך 28 מיליון ש"ח.</w:t>
      </w:r>
    </w:p>
    <w:p w:rsidR="00A25D7D" w:rsidRPr="00A25D7D" w:rsidP="00A25D7D">
      <w:pPr>
        <w:spacing w:line="269" w:lineRule="auto"/>
        <w:ind w:left="-567"/>
        <w:rPr>
          <w:rFonts w:eastAsia="Calibri"/>
          <w:szCs w:val="20"/>
          <w:rtl/>
        </w:rPr>
      </w:pPr>
    </w:p>
    <w:p w:rsidR="00A25D7D" w:rsidRPr="00A25D7D" w:rsidP="00A25D7D">
      <w:pPr>
        <w:keepNext/>
        <w:keepLines/>
        <w:spacing w:line="269" w:lineRule="auto"/>
        <w:outlineLvl w:val="3"/>
        <w:rPr>
          <w:rFonts w:eastAsia="Times New Roman"/>
          <w:bCs/>
          <w:szCs w:val="26"/>
          <w:rtl/>
        </w:rPr>
      </w:pPr>
      <w:r w:rsidRPr="00A25D7D">
        <w:rPr>
          <w:rFonts w:eastAsia="Times New Roman" w:hint="cs"/>
          <w:bCs/>
          <w:szCs w:val="26"/>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ind w:left="-1"/>
        <w:rPr>
          <w:rFonts w:eastAsia="Calibri"/>
          <w:rtl/>
        </w:rPr>
      </w:pPr>
      <w:r w:rsidRPr="00A25D7D">
        <w:rPr>
          <w:rFonts w:eastAsia="Calibri" w:hint="cs"/>
          <w:rtl/>
        </w:rPr>
        <w:t>בביקורת הקודמת עלה כי</w:t>
      </w:r>
      <w:r w:rsidRPr="00A25D7D">
        <w:rPr>
          <w:rFonts w:eastAsia="Calibri"/>
          <w:rtl/>
        </w:rPr>
        <w:t xml:space="preserve"> מאז ינואר 2009 לא העבירה רשות העתיקות את הכספים עבור תשלומי ה</w:t>
      </w:r>
      <w:r w:rsidRPr="00A25D7D">
        <w:rPr>
          <w:rFonts w:eastAsia="Calibri" w:hint="cs"/>
          <w:rtl/>
        </w:rPr>
        <w:t>גמלאות</w:t>
      </w:r>
      <w:r w:rsidRPr="00A25D7D">
        <w:rPr>
          <w:rFonts w:eastAsia="Calibri"/>
          <w:rtl/>
        </w:rPr>
        <w:t xml:space="preserve"> לעובדי</w:t>
      </w:r>
      <w:r w:rsidRPr="00A25D7D">
        <w:rPr>
          <w:rFonts w:eastAsia="Calibri" w:hint="cs"/>
          <w:rtl/>
        </w:rPr>
        <w:t xml:space="preserve">ה, ובשנים 2014 ו-2017 פנתה מינהלת הגמלאות לרשות העתיקות בבקשה לפרוע </w:t>
      </w:r>
      <w:r w:rsidRPr="00A25D7D">
        <w:rPr>
          <w:rFonts w:eastAsia="Calibri" w:hint="cs"/>
          <w:rtl/>
        </w:rPr>
        <w:t>את החוב הקיים לטענתה. רשות העתיקות כפרה בחובה כלפי המינהלת, והחשב הכללי במשרד האוצר קבע כי על הצדדים להמשיך לדון בנושא עד 30.6.20.</w:t>
      </w:r>
    </w:p>
    <w:p w:rsidR="00A25D7D" w:rsidRPr="00A25D7D" w:rsidP="00A25D7D">
      <w:pPr>
        <w:spacing w:line="269" w:lineRule="auto"/>
        <w:ind w:left="-567"/>
        <w:rPr>
          <w:rFonts w:eastAsia="Calibri"/>
          <w:szCs w:val="20"/>
          <w:rtl/>
        </w:rPr>
      </w:pPr>
    </w:p>
    <w:p w:rsidR="00A25D7D" w:rsidRPr="00A25D7D" w:rsidP="00A25D7D">
      <w:pPr>
        <w:spacing w:line="269" w:lineRule="auto"/>
        <w:ind w:left="-1"/>
        <w:rPr>
          <w:rFonts w:eastAsia="Calibri"/>
        </w:rPr>
      </w:pPr>
      <w:r w:rsidRPr="00A25D7D">
        <w:rPr>
          <w:rFonts w:eastAsia="Calibri" w:hint="cs"/>
          <w:rtl/>
        </w:rPr>
        <w:t>בביקורת הקודמת הומלץ ל</w:t>
      </w:r>
      <w:r w:rsidRPr="00A25D7D">
        <w:rPr>
          <w:rFonts w:eastAsia="Calibri"/>
          <w:rtl/>
        </w:rPr>
        <w:t xml:space="preserve">מינהלת </w:t>
      </w:r>
      <w:r w:rsidRPr="00A25D7D">
        <w:rPr>
          <w:rFonts w:eastAsia="Calibri" w:hint="cs"/>
          <w:rtl/>
        </w:rPr>
        <w:t xml:space="preserve">הגמלאות </w:t>
      </w:r>
      <w:r w:rsidRPr="00A25D7D">
        <w:rPr>
          <w:rFonts w:eastAsia="Calibri" w:hint="eastAsia"/>
          <w:rtl/>
        </w:rPr>
        <w:t>להשלים</w:t>
      </w:r>
      <w:r w:rsidRPr="00A25D7D">
        <w:rPr>
          <w:rFonts w:eastAsia="Calibri"/>
          <w:rtl/>
        </w:rPr>
        <w:t xml:space="preserve">, </w:t>
      </w:r>
      <w:r w:rsidRPr="00A25D7D">
        <w:rPr>
          <w:rFonts w:eastAsia="Calibri" w:hint="eastAsia"/>
          <w:rtl/>
        </w:rPr>
        <w:t>בליווי</w:t>
      </w:r>
      <w:r w:rsidRPr="00A25D7D">
        <w:rPr>
          <w:rFonts w:eastAsia="Calibri"/>
          <w:rtl/>
        </w:rPr>
        <w:t xml:space="preserve"> </w:t>
      </w:r>
      <w:r w:rsidRPr="00A25D7D">
        <w:rPr>
          <w:rFonts w:eastAsia="Calibri" w:hint="eastAsia"/>
          <w:rtl/>
        </w:rPr>
        <w:t>הייעוץ</w:t>
      </w:r>
      <w:r w:rsidRPr="00A25D7D">
        <w:rPr>
          <w:rFonts w:eastAsia="Calibri"/>
          <w:rtl/>
        </w:rPr>
        <w:t xml:space="preserve"> המשפטי של משרד האוצר, </w:t>
      </w:r>
      <w:r w:rsidRPr="00A25D7D">
        <w:rPr>
          <w:rFonts w:eastAsia="Calibri" w:hint="cs"/>
          <w:rtl/>
        </w:rPr>
        <w:t xml:space="preserve">את </w:t>
      </w:r>
      <w:r w:rsidRPr="00A25D7D">
        <w:rPr>
          <w:rFonts w:eastAsia="Calibri" w:hint="eastAsia"/>
          <w:rtl/>
        </w:rPr>
        <w:t>ההתדיינות</w:t>
      </w:r>
      <w:r w:rsidRPr="00A25D7D">
        <w:rPr>
          <w:rFonts w:eastAsia="Calibri"/>
          <w:rtl/>
        </w:rPr>
        <w:t xml:space="preserve"> </w:t>
      </w:r>
      <w:r w:rsidRPr="00A25D7D">
        <w:rPr>
          <w:rFonts w:eastAsia="Calibri" w:hint="cs"/>
          <w:rtl/>
        </w:rPr>
        <w:t>עם</w:t>
      </w:r>
      <w:r w:rsidRPr="00A25D7D">
        <w:rPr>
          <w:rFonts w:eastAsia="Calibri"/>
          <w:rtl/>
        </w:rPr>
        <w:t xml:space="preserve"> </w:t>
      </w:r>
      <w:r w:rsidRPr="00A25D7D">
        <w:rPr>
          <w:rFonts w:eastAsia="Calibri" w:hint="eastAsia"/>
          <w:rtl/>
        </w:rPr>
        <w:t>רשות</w:t>
      </w:r>
      <w:r w:rsidRPr="00A25D7D">
        <w:rPr>
          <w:rFonts w:eastAsia="Calibri"/>
          <w:rtl/>
        </w:rPr>
        <w:t xml:space="preserve"> </w:t>
      </w:r>
      <w:r w:rsidRPr="00A25D7D">
        <w:rPr>
          <w:rFonts w:eastAsia="Calibri" w:hint="eastAsia"/>
          <w:rtl/>
        </w:rPr>
        <w:t>העתיקות</w:t>
      </w:r>
      <w:r w:rsidRPr="00A25D7D">
        <w:rPr>
          <w:rFonts w:eastAsia="Calibri"/>
          <w:rtl/>
        </w:rPr>
        <w:t xml:space="preserve"> </w:t>
      </w:r>
      <w:r w:rsidRPr="00A25D7D">
        <w:rPr>
          <w:rFonts w:eastAsia="Calibri" w:hint="eastAsia"/>
          <w:rtl/>
        </w:rPr>
        <w:t>לשם</w:t>
      </w:r>
      <w:r w:rsidRPr="00A25D7D">
        <w:rPr>
          <w:rFonts w:eastAsia="Calibri"/>
          <w:rtl/>
        </w:rPr>
        <w:t xml:space="preserve"> </w:t>
      </w:r>
      <w:r w:rsidRPr="00A25D7D">
        <w:rPr>
          <w:rFonts w:eastAsia="Calibri" w:hint="eastAsia"/>
          <w:rtl/>
        </w:rPr>
        <w:t>הסדרת</w:t>
      </w:r>
      <w:r w:rsidRPr="00A25D7D">
        <w:rPr>
          <w:rFonts w:eastAsia="Calibri"/>
          <w:rtl/>
        </w:rPr>
        <w:t xml:space="preserve"> </w:t>
      </w:r>
      <w:r w:rsidRPr="00A25D7D">
        <w:rPr>
          <w:rFonts w:eastAsia="Calibri" w:hint="eastAsia"/>
          <w:rtl/>
        </w:rPr>
        <w:t>ההתחשבנות</w:t>
      </w:r>
      <w:r w:rsidRPr="00A25D7D">
        <w:rPr>
          <w:rFonts w:eastAsia="Calibri"/>
          <w:rtl/>
        </w:rPr>
        <w:t xml:space="preserve"> </w:t>
      </w:r>
      <w:r w:rsidRPr="00A25D7D">
        <w:rPr>
          <w:rFonts w:eastAsia="Calibri" w:hint="eastAsia"/>
          <w:rtl/>
        </w:rPr>
        <w:t>בין</w:t>
      </w:r>
      <w:r w:rsidRPr="00A25D7D">
        <w:rPr>
          <w:rFonts w:eastAsia="Calibri"/>
          <w:rtl/>
        </w:rPr>
        <w:t xml:space="preserve"> </w:t>
      </w:r>
      <w:r w:rsidRPr="00A25D7D">
        <w:rPr>
          <w:rFonts w:eastAsia="Calibri" w:hint="eastAsia"/>
          <w:rtl/>
        </w:rPr>
        <w:t>הצדדים</w:t>
      </w:r>
      <w:r w:rsidRPr="00A25D7D">
        <w:rPr>
          <w:rFonts w:eastAsia="Calibri"/>
          <w:rtl/>
        </w:rPr>
        <w:t xml:space="preserve"> </w:t>
      </w:r>
      <w:r w:rsidRPr="00A25D7D">
        <w:rPr>
          <w:rFonts w:eastAsia="Calibri" w:hint="eastAsia"/>
          <w:rtl/>
        </w:rPr>
        <w:t>בגין</w:t>
      </w:r>
      <w:r w:rsidRPr="00A25D7D">
        <w:rPr>
          <w:rFonts w:eastAsia="Calibri"/>
          <w:rtl/>
        </w:rPr>
        <w:t xml:space="preserve"> </w:t>
      </w:r>
      <w:r w:rsidRPr="00A25D7D">
        <w:rPr>
          <w:rFonts w:eastAsia="Calibri" w:hint="eastAsia"/>
          <w:rtl/>
        </w:rPr>
        <w:t>החוב</w:t>
      </w:r>
      <w:r w:rsidRPr="00A25D7D">
        <w:rPr>
          <w:rFonts w:eastAsia="Calibri"/>
          <w:rtl/>
        </w:rPr>
        <w:t xml:space="preserve"> בסך 31 </w:t>
      </w:r>
      <w:r w:rsidRPr="00A25D7D">
        <w:rPr>
          <w:rFonts w:eastAsia="Calibri" w:hint="cs"/>
          <w:rtl/>
        </w:rPr>
        <w:t xml:space="preserve">מיליון ש"ח הקיים לטענת מינהלת הגמלאות, </w:t>
      </w:r>
      <w:r w:rsidRPr="00A25D7D">
        <w:rPr>
          <w:rFonts w:eastAsia="Calibri"/>
          <w:rtl/>
        </w:rPr>
        <w:t xml:space="preserve">ועל החשב הכללי להידרש לנושא </w:t>
      </w:r>
      <w:r w:rsidRPr="00A25D7D">
        <w:rPr>
          <w:rFonts w:eastAsia="Calibri" w:hint="cs"/>
          <w:rtl/>
        </w:rPr>
        <w:t xml:space="preserve">אם </w:t>
      </w:r>
      <w:r w:rsidRPr="00A25D7D">
        <w:rPr>
          <w:rFonts w:eastAsia="Calibri"/>
          <w:rtl/>
        </w:rPr>
        <w:t>י</w:t>
      </w:r>
      <w:r w:rsidRPr="00A25D7D">
        <w:rPr>
          <w:rFonts w:eastAsia="Calibri" w:hint="cs"/>
          <w:rtl/>
        </w:rPr>
        <w:t>תגל</w:t>
      </w:r>
      <w:r w:rsidRPr="00A25D7D">
        <w:rPr>
          <w:rFonts w:eastAsia="Calibri"/>
          <w:rtl/>
        </w:rPr>
        <w:t xml:space="preserve">עו חילוקי דעות. </w:t>
      </w:r>
    </w:p>
    <w:p w:rsidR="00A25D7D" w:rsidRPr="00A25D7D" w:rsidP="00A25D7D">
      <w:pPr>
        <w:spacing w:line="269" w:lineRule="auto"/>
        <w:rPr>
          <w:rFonts w:eastAsia="Calibri"/>
          <w:b/>
          <w:bCs/>
          <w:rtl/>
        </w:rPr>
      </w:pPr>
    </w:p>
    <w:p w:rsidR="00A25D7D" w:rsidRPr="00A25D7D" w:rsidP="00A25D7D">
      <w:pPr>
        <w:keepNext/>
        <w:keepLines/>
        <w:spacing w:line="269" w:lineRule="auto"/>
        <w:outlineLvl w:val="3"/>
        <w:rPr>
          <w:rFonts w:eastAsia="Times New Roman"/>
          <w:bCs/>
          <w:szCs w:val="26"/>
          <w:rtl/>
        </w:rPr>
      </w:pPr>
      <w:r w:rsidRPr="00A25D7D">
        <w:rPr>
          <w:rFonts w:eastAsia="Times New Roman" w:hint="cs"/>
          <w:bCs/>
          <w:szCs w:val="26"/>
          <w:rtl/>
        </w:rPr>
        <w:t>ביקורת המעקב</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בביקורת המעקב נמצא כי מינהלת הגמלאות המשיכה לשאת בתשלומי הפנסיה של גמלאי רשות העתיקות, ועקב כך, נכון לסוף שנת 2021, עמד חובה של רשות העתיקות ברישומי המינהלת על סך של כ-31.82 מיליון ש"ח, וזאת לאחר קיזוז סכום שנתי בסך 2.5 מיליון ש"ח מתקציב רשות העתיקות שהועבר ממשרד האוצר למינהלת הגמלאות בשנים 2020 ו-2021.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ב-31.10.22 נחתם הסכם הסדרת החוב של רשות העתיקות למינהלת הגמלאות אשר הוחל ביישומו בשנת 2025. להסכם היו שותפים מינהלת הגמלאות, משרד התרבות והספורט, אגף התקציבים ואגף החשב הכללי במשרד האוצר ורשות העתיקות. בהסכם נקבע כי סך של כ-12 מיליון ש"ח יימחק מהחוב של רשות העתיקות למינהלת הגמלאות בכפוף לתנאים מצטברים, ובהם העברת סכום חד-פעמי של 15 מיליון ש"ח למינהלת הגמלאות עד סוף נובמבר 2022. ההעברה תהיה באחריות משרד התרבות והספורט ואגף התקציבים במשרד האוצר - תשלום שנתי שוטף של 2.5 מיליון ש"ח משנת 2022 למשך עשר שנים רצופות. התשלום החודשי כאמור ייגרע מהתקציב השוטף של רשות העתיקות ויוקצה למינהלת הגמלאות.</w:t>
      </w:r>
    </w:p>
    <w:p w:rsidR="00A25D7D" w:rsidRPr="00A25D7D" w:rsidP="00A25D7D">
      <w:pPr>
        <w:spacing w:line="269" w:lineRule="auto"/>
        <w:ind w:left="-567"/>
        <w:rPr>
          <w:rFonts w:eastAsia="Calibri"/>
          <w:szCs w:val="20"/>
          <w:rtl/>
        </w:rPr>
      </w:pPr>
    </w:p>
    <w:p w:rsidR="00A25D7D" w:rsidP="00A25D7D">
      <w:pPr>
        <w:spacing w:line="269" w:lineRule="auto"/>
        <w:rPr>
          <w:rFonts w:eastAsia="Calibri"/>
          <w:b/>
          <w:bCs/>
          <w:rtl/>
        </w:rPr>
      </w:pPr>
      <w:bookmarkStart w:id="39" w:name="_Hlk220584335"/>
      <w:r w:rsidRPr="00A25D7D">
        <w:rPr>
          <w:rFonts w:eastAsia="Calibri" w:hint="cs"/>
          <w:b/>
          <w:bCs/>
          <w:rtl/>
        </w:rPr>
        <w:t>בביקורת הקודמת עלה כי קיימת מחלוקת בין המינהלת לרשות העתיקות בנוגע לחבות הרשות בגין תשלומי הקצבאות. בביקורת המעקב נמצא כי הליקוי תוקן באופן מלא, ונחתם הסכם הסדרת חוב בין הגורמים הרלוונטיים המסדיר את תשלום החוב עד סוף שנת 2031.</w:t>
      </w:r>
      <w:bookmarkEnd w:id="39"/>
    </w:p>
    <w:p w:rsidR="00825175" w:rsidRPr="00A25D7D" w:rsidP="00A25D7D">
      <w:pPr>
        <w:spacing w:line="269" w:lineRule="auto"/>
        <w:rPr>
          <w:rFonts w:eastAsia="Calibri"/>
          <w:b/>
          <w:bCs/>
          <w:rtl/>
        </w:rPr>
      </w:pPr>
    </w:p>
    <w:p w:rsidR="00A25D7D" w:rsidRPr="00A25D7D" w:rsidP="00782875">
      <w:pPr>
        <w:keepNext/>
        <w:keepLines/>
        <w:spacing w:line="269" w:lineRule="auto"/>
        <w:jc w:val="center"/>
        <w:rPr>
          <w:rFonts w:eastAsia="Calibri"/>
          <w:b/>
          <w:bCs/>
          <w:rtl/>
          <w:lang w:eastAsia="he-IL"/>
        </w:rPr>
      </w:pPr>
      <w:r w:rsidRPr="00A25D7D">
        <w:rPr>
          <w:rFonts w:eastAsia="Calibri" w:hint="cs"/>
          <w:b/>
          <w:bCs/>
          <w:rtl/>
          <w:lang w:eastAsia="he-IL"/>
        </w:rPr>
        <w:t>מידת תיקון הליקוי</w:t>
      </w:r>
    </w:p>
    <w:p w:rsidR="00A25D7D" w:rsidRPr="00A25D7D" w:rsidP="00A25D7D">
      <w:pPr>
        <w:spacing w:line="269" w:lineRule="auto"/>
        <w:jc w:val="center"/>
        <w:rPr>
          <w:rFonts w:eastAsia="Calibri"/>
          <w:rtl/>
        </w:rPr>
      </w:pPr>
      <w:r w:rsidRPr="00A25D7D">
        <w:rPr>
          <w:rFonts w:eastAsia="Calibri"/>
          <w:noProof/>
        </w:rPr>
        <w:drawing>
          <wp:inline distT="0" distB="0" distL="0" distR="0">
            <wp:extent cx="3422650" cy="933450"/>
            <wp:effectExtent l="0" t="0" r="6350" b="0"/>
            <wp:docPr id="5" name="תמונה 5" descr="הליקוי תוקן באופן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2650" cy="933450"/>
                    </a:xfrm>
                    <a:prstGeom prst="rect">
                      <a:avLst/>
                    </a:prstGeom>
                    <a:noFill/>
                    <a:ln>
                      <a:noFill/>
                    </a:ln>
                  </pic:spPr>
                </pic:pic>
              </a:graphicData>
            </a:graphic>
          </wp:inline>
        </w:drawing>
      </w:r>
    </w:p>
    <w:p w:rsidR="00A25D7D" w:rsidRPr="00A25D7D" w:rsidP="00A25D7D">
      <w:pPr>
        <w:spacing w:line="269" w:lineRule="auto"/>
        <w:rPr>
          <w:rFonts w:eastAsia="Calibri"/>
          <w:b/>
          <w:bCs/>
          <w:rtl/>
        </w:rPr>
      </w:pPr>
    </w:p>
    <w:p w:rsidR="00A25D7D" w:rsidRPr="00A25D7D" w:rsidP="00A25D7D">
      <w:pPr>
        <w:keepNext/>
        <w:keepLines/>
        <w:spacing w:line="269" w:lineRule="auto"/>
        <w:outlineLvl w:val="2"/>
        <w:rPr>
          <w:rFonts w:eastAsia="Times New Roman"/>
          <w:bCs/>
          <w:szCs w:val="28"/>
          <w:u w:val="single"/>
          <w:rtl/>
        </w:rPr>
      </w:pPr>
      <w:r w:rsidRPr="00A25D7D">
        <w:rPr>
          <w:rFonts w:eastAsia="Times New Roman" w:hint="cs"/>
          <w:bCs/>
          <w:szCs w:val="28"/>
          <w:u w:val="single"/>
          <w:rtl/>
        </w:rPr>
        <w:t>שמירת ידע ארגוני</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קביעת נהלים היא אמצעי מרכזי להבטחתו של מינהל תקין. במינהלת הגמלאות, בהיותה גוף אשר עוסק בחישובים מורכבים ובהיקפי שכר גדולים, הדבר מקבל משנה חשיבות, ועל כן </w:t>
      </w:r>
      <w:r w:rsidRPr="00A25D7D">
        <w:rPr>
          <w:rFonts w:eastAsia="Calibri"/>
          <w:rtl/>
        </w:rPr>
        <w:t>נדרש</w:t>
      </w:r>
      <w:r w:rsidRPr="00A25D7D">
        <w:rPr>
          <w:rFonts w:eastAsia="Calibri" w:hint="cs"/>
          <w:rtl/>
        </w:rPr>
        <w:t xml:space="preserve"> כי המינהלת</w:t>
      </w:r>
      <w:r w:rsidRPr="00A25D7D">
        <w:rPr>
          <w:rFonts w:eastAsia="Calibri"/>
          <w:rtl/>
        </w:rPr>
        <w:t xml:space="preserve"> </w:t>
      </w:r>
      <w:r w:rsidRPr="00A25D7D">
        <w:rPr>
          <w:rFonts w:eastAsia="Calibri" w:hint="cs"/>
          <w:rtl/>
        </w:rPr>
        <w:t>ת</w:t>
      </w:r>
      <w:r w:rsidRPr="00A25D7D">
        <w:rPr>
          <w:rFonts w:eastAsia="Calibri"/>
          <w:rtl/>
        </w:rPr>
        <w:t>עגן חלק מתהליכי עבודת</w:t>
      </w:r>
      <w:r w:rsidRPr="00A25D7D">
        <w:rPr>
          <w:rFonts w:eastAsia="Calibri" w:hint="cs"/>
          <w:rtl/>
        </w:rPr>
        <w:t>ה</w:t>
      </w:r>
      <w:r w:rsidRPr="00A25D7D">
        <w:rPr>
          <w:rFonts w:eastAsia="Calibri"/>
          <w:rtl/>
        </w:rPr>
        <w:t xml:space="preserve"> בנהלים. הנהלים משמשים לשימור ידע</w:t>
      </w:r>
      <w:r w:rsidRPr="00A25D7D">
        <w:rPr>
          <w:rFonts w:eastAsia="Calibri" w:hint="cs"/>
          <w:rtl/>
        </w:rPr>
        <w:t xml:space="preserve"> </w:t>
      </w:r>
      <w:r w:rsidRPr="00A25D7D">
        <w:rPr>
          <w:rFonts w:eastAsia="Calibri"/>
          <w:rtl/>
        </w:rPr>
        <w:t xml:space="preserve">ארגוני, </w:t>
      </w:r>
      <w:r w:rsidRPr="00A25D7D">
        <w:rPr>
          <w:rFonts w:eastAsia="Calibri" w:hint="cs"/>
          <w:rtl/>
        </w:rPr>
        <w:t>ל</w:t>
      </w:r>
      <w:r w:rsidRPr="00A25D7D">
        <w:rPr>
          <w:rFonts w:eastAsia="Calibri"/>
          <w:rtl/>
        </w:rPr>
        <w:t xml:space="preserve">עיגונם של תהליכי עבודה קיימים, </w:t>
      </w:r>
      <w:r w:rsidRPr="00A25D7D">
        <w:rPr>
          <w:rFonts w:eastAsia="Calibri" w:hint="cs"/>
          <w:rtl/>
        </w:rPr>
        <w:t>ל</w:t>
      </w:r>
      <w:r w:rsidRPr="00A25D7D">
        <w:rPr>
          <w:rFonts w:eastAsia="Calibri"/>
          <w:rtl/>
        </w:rPr>
        <w:t xml:space="preserve">יצירת שינויים </w:t>
      </w:r>
      <w:r w:rsidRPr="00A25D7D">
        <w:rPr>
          <w:rFonts w:eastAsia="Calibri" w:hint="cs"/>
          <w:rtl/>
        </w:rPr>
        <w:t>ול</w:t>
      </w:r>
      <w:r w:rsidRPr="00A25D7D">
        <w:rPr>
          <w:rFonts w:eastAsia="Calibri"/>
          <w:rtl/>
        </w:rPr>
        <w:t>ייעול תהליכים</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קיומם של נהלים מ</w:t>
      </w:r>
      <w:r w:rsidRPr="00A25D7D">
        <w:rPr>
          <w:rFonts w:eastAsia="Calibri" w:hint="cs"/>
          <w:rtl/>
        </w:rPr>
        <w:t xml:space="preserve">צמצם </w:t>
      </w:r>
      <w:r w:rsidRPr="00A25D7D">
        <w:rPr>
          <w:rFonts w:eastAsia="Calibri"/>
          <w:rtl/>
        </w:rPr>
        <w:t>טעויות</w:t>
      </w:r>
      <w:r w:rsidRPr="00A25D7D">
        <w:rPr>
          <w:rFonts w:eastAsia="Calibri" w:hint="cs"/>
          <w:rtl/>
        </w:rPr>
        <w:t xml:space="preserve"> </w:t>
      </w:r>
      <w:r w:rsidRPr="00A25D7D">
        <w:rPr>
          <w:rFonts w:eastAsia="Calibri"/>
          <w:rtl/>
        </w:rPr>
        <w:t>וחריגה מנורמות רצויות, ו</w:t>
      </w:r>
      <w:r w:rsidRPr="00A25D7D">
        <w:rPr>
          <w:rFonts w:eastAsia="Calibri" w:hint="cs"/>
          <w:rtl/>
        </w:rPr>
        <w:t>הוא משמש</w:t>
      </w:r>
      <w:r w:rsidRPr="00A25D7D">
        <w:rPr>
          <w:rFonts w:eastAsia="Calibri"/>
          <w:rtl/>
        </w:rPr>
        <w:t xml:space="preserve"> בסיס לקליטה מוצלחת של עובדים חדשים.</w:t>
      </w:r>
      <w:r w:rsidRPr="00A25D7D">
        <w:rPr>
          <w:rFonts w:eastAsia="Calibri" w:hint="cs"/>
          <w:rtl/>
        </w:rPr>
        <w:t xml:space="preserve"> </w:t>
      </w:r>
      <w:r w:rsidRPr="00A25D7D">
        <w:rPr>
          <w:rFonts w:eastAsia="Calibri"/>
          <w:rtl/>
        </w:rPr>
        <w:t>בשנות עבודתו צובר כל עובד ניסיון וידע המבוססים על הוותק בארגון ובתפקיד,</w:t>
      </w:r>
      <w:r w:rsidRPr="00A25D7D">
        <w:rPr>
          <w:rFonts w:eastAsia="Calibri" w:hint="cs"/>
          <w:rtl/>
        </w:rPr>
        <w:t xml:space="preserve"> על </w:t>
      </w:r>
      <w:r w:rsidRPr="00A25D7D">
        <w:rPr>
          <w:rFonts w:eastAsia="Calibri"/>
          <w:rtl/>
        </w:rPr>
        <w:t>תחומי העיסוק השונים ו</w:t>
      </w:r>
      <w:r w:rsidRPr="00A25D7D">
        <w:rPr>
          <w:rFonts w:eastAsia="Calibri" w:hint="cs"/>
          <w:rtl/>
        </w:rPr>
        <w:t xml:space="preserve">על </w:t>
      </w:r>
      <w:r w:rsidRPr="00A25D7D">
        <w:rPr>
          <w:rFonts w:eastAsia="Calibri"/>
          <w:rtl/>
        </w:rPr>
        <w:t>רמת המקצועיות המתפתחת. ערכו של ידע זה</w:t>
      </w:r>
      <w:r w:rsidRPr="00A25D7D">
        <w:rPr>
          <w:rFonts w:eastAsia="Calibri" w:hint="cs"/>
          <w:rtl/>
        </w:rPr>
        <w:t xml:space="preserve"> חשוב </w:t>
      </w:r>
      <w:r w:rsidRPr="00A25D7D">
        <w:rPr>
          <w:rFonts w:eastAsia="Calibri"/>
          <w:rtl/>
        </w:rPr>
        <w:t>מאוד לתפקודו התקין</w:t>
      </w:r>
      <w:r w:rsidRPr="00A25D7D">
        <w:rPr>
          <w:rFonts w:eastAsia="Calibri" w:hint="cs"/>
          <w:rtl/>
        </w:rPr>
        <w:t xml:space="preserve"> של העובד</w:t>
      </w:r>
      <w:r w:rsidRPr="00A25D7D">
        <w:rPr>
          <w:rFonts w:eastAsia="Calibri"/>
          <w:rtl/>
        </w:rPr>
        <w:t xml:space="preserve"> ולהצלחתו בעבודה, ובעת פרישתו </w:t>
      </w:r>
      <w:r w:rsidRPr="00A25D7D">
        <w:rPr>
          <w:rFonts w:eastAsia="Calibri" w:hint="cs"/>
          <w:rtl/>
        </w:rPr>
        <w:t>מהעבודה</w:t>
      </w:r>
      <w:r w:rsidRPr="00A25D7D">
        <w:rPr>
          <w:rFonts w:eastAsia="Calibri"/>
          <w:rtl/>
        </w:rPr>
        <w:t xml:space="preserve"> העברת</w:t>
      </w:r>
      <w:r w:rsidRPr="00A25D7D">
        <w:rPr>
          <w:rFonts w:eastAsia="Calibri" w:hint="cs"/>
          <w:rtl/>
        </w:rPr>
        <w:t xml:space="preserve"> הידע הנצבר</w:t>
      </w:r>
      <w:r w:rsidRPr="00A25D7D">
        <w:rPr>
          <w:rFonts w:eastAsia="Calibri"/>
          <w:rtl/>
        </w:rPr>
        <w:t xml:space="preserve"> למחליפו חיונית להמשך </w:t>
      </w:r>
      <w:r w:rsidRPr="00A25D7D">
        <w:rPr>
          <w:rFonts w:eastAsia="Calibri" w:hint="cs"/>
          <w:rtl/>
        </w:rPr>
        <w:t xml:space="preserve">תפקודו </w:t>
      </w:r>
      <w:r w:rsidRPr="00A25D7D">
        <w:rPr>
          <w:rFonts w:eastAsia="Calibri"/>
          <w:rtl/>
        </w:rPr>
        <w:t>התקי</w:t>
      </w:r>
      <w:r w:rsidRPr="00A25D7D">
        <w:rPr>
          <w:rFonts w:eastAsia="Calibri" w:hint="cs"/>
          <w:rtl/>
        </w:rPr>
        <w:t>ן</w:t>
      </w:r>
      <w:r w:rsidRPr="00A25D7D">
        <w:rPr>
          <w:rFonts w:eastAsia="Calibri"/>
          <w:rtl/>
        </w:rPr>
        <w:t xml:space="preserve"> של הארגון. </w:t>
      </w:r>
      <w:r w:rsidRPr="00A25D7D">
        <w:rPr>
          <w:rFonts w:eastAsia="Calibri" w:hint="cs"/>
          <w:rtl/>
        </w:rPr>
        <w:t xml:space="preserve">אי-תיעוד </w:t>
      </w:r>
      <w:r w:rsidRPr="00A25D7D">
        <w:rPr>
          <w:rFonts w:eastAsia="Calibri"/>
          <w:rtl/>
        </w:rPr>
        <w:t>ידע כזה</w:t>
      </w:r>
      <w:r w:rsidRPr="00A25D7D">
        <w:rPr>
          <w:rFonts w:eastAsia="Calibri" w:hint="cs"/>
          <w:rtl/>
        </w:rPr>
        <w:t xml:space="preserve"> </w:t>
      </w:r>
      <w:r w:rsidRPr="00A25D7D">
        <w:rPr>
          <w:rFonts w:eastAsia="Calibri"/>
          <w:rtl/>
        </w:rPr>
        <w:t>בארגון והיעדר תהליכי הכשרה וחפיפה ראויים</w:t>
      </w:r>
      <w:r w:rsidRPr="00A25D7D">
        <w:rPr>
          <w:rFonts w:eastAsia="Calibri" w:hint="cs"/>
          <w:rtl/>
        </w:rPr>
        <w:t xml:space="preserve"> פוגעים ביכולת להעביר את</w:t>
      </w:r>
      <w:r w:rsidRPr="00A25D7D">
        <w:rPr>
          <w:rFonts w:eastAsia="Calibri"/>
          <w:rtl/>
        </w:rPr>
        <w:t xml:space="preserve"> </w:t>
      </w:r>
      <w:r w:rsidRPr="00A25D7D">
        <w:rPr>
          <w:rFonts w:eastAsia="Calibri" w:hint="cs"/>
          <w:rtl/>
        </w:rPr>
        <w:t>כל</w:t>
      </w:r>
      <w:r w:rsidRPr="00A25D7D">
        <w:rPr>
          <w:rFonts w:eastAsia="Calibri"/>
          <w:rtl/>
        </w:rPr>
        <w:t xml:space="preserve"> הידע</w:t>
      </w:r>
      <w:r w:rsidRPr="00A25D7D">
        <w:rPr>
          <w:rFonts w:eastAsia="Calibri" w:hint="cs"/>
          <w:rtl/>
        </w:rPr>
        <w:t xml:space="preserve"> </w:t>
      </w:r>
      <w:r w:rsidRPr="00A25D7D">
        <w:rPr>
          <w:rFonts w:eastAsia="Calibri"/>
          <w:rtl/>
        </w:rPr>
        <w:t xml:space="preserve">שצבר העובד למחליפו.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נכסי הידע בארגון צריכים להיות מתועדים ומנוהלים ברמה הארגונית. על מקבלי</w:t>
      </w:r>
      <w:r w:rsidRPr="00A25D7D">
        <w:rPr>
          <w:rFonts w:eastAsia="Calibri" w:hint="cs"/>
          <w:rtl/>
        </w:rPr>
        <w:t xml:space="preserve"> </w:t>
      </w:r>
      <w:r w:rsidRPr="00A25D7D">
        <w:rPr>
          <w:rFonts w:eastAsia="Calibri"/>
          <w:rtl/>
        </w:rPr>
        <w:t>ההחלטות בארגון לזהות אצל מי מהעובדים צבור ידע חיוני לביצוע העבודה באופן</w:t>
      </w:r>
      <w:r w:rsidRPr="00A25D7D">
        <w:rPr>
          <w:rFonts w:eastAsia="Calibri" w:hint="cs"/>
          <w:rtl/>
        </w:rPr>
        <w:t xml:space="preserve"> </w:t>
      </w:r>
      <w:r w:rsidRPr="00A25D7D">
        <w:rPr>
          <w:rFonts w:eastAsia="Calibri"/>
          <w:rtl/>
        </w:rPr>
        <w:t>מיטבי, ולקבוע את האמצעים לתיעוד הידע, שמירתו ועיגונו בתהליכי עבודה</w:t>
      </w:r>
      <w:r w:rsidRPr="00A25D7D">
        <w:rPr>
          <w:rFonts w:eastAsia="Calibri" w:hint="cs"/>
          <w:rtl/>
        </w:rPr>
        <w:t xml:space="preserve"> </w:t>
      </w:r>
      <w:r w:rsidRPr="00A25D7D">
        <w:rPr>
          <w:rFonts w:eastAsia="Calibri"/>
          <w:rtl/>
        </w:rPr>
        <w:t>שוטפים של הארגון לשימוש עתידי.</w:t>
      </w:r>
    </w:p>
    <w:p w:rsidR="00A25D7D" w:rsidRPr="00A25D7D" w:rsidP="00A25D7D">
      <w:pPr>
        <w:spacing w:line="269" w:lineRule="auto"/>
        <w:rPr>
          <w:rFonts w:eastAsia="Calibri"/>
          <w:rtl/>
        </w:rPr>
      </w:pPr>
    </w:p>
    <w:p w:rsidR="00A25D7D" w:rsidRPr="00A25D7D" w:rsidP="00A25D7D">
      <w:pPr>
        <w:keepNext/>
        <w:keepLines/>
        <w:spacing w:line="269" w:lineRule="auto"/>
        <w:outlineLvl w:val="3"/>
        <w:rPr>
          <w:rFonts w:eastAsia="Times New Roman"/>
          <w:bCs/>
          <w:szCs w:val="26"/>
          <w:rtl/>
        </w:rPr>
      </w:pPr>
      <w:r w:rsidRPr="00A25D7D">
        <w:rPr>
          <w:rFonts w:eastAsia="Times New Roman" w:hint="cs"/>
          <w:bCs/>
          <w:szCs w:val="26"/>
          <w:rtl/>
        </w:rPr>
        <w:t>הביקורת הקודמת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בדוח הקודם הועלה כי </w:t>
      </w:r>
      <w:r w:rsidRPr="00A25D7D">
        <w:rPr>
          <w:rFonts w:eastAsia="Calibri"/>
          <w:rtl/>
        </w:rPr>
        <w:t>בסקר סיכונים שנערך במינהלת בתחילת שנת 2018 נמצא כי אובדן הידע הארגוני</w:t>
      </w:r>
      <w:r w:rsidRPr="00A25D7D">
        <w:rPr>
          <w:rFonts w:eastAsia="Calibri" w:hint="cs"/>
          <w:rtl/>
        </w:rPr>
        <w:t xml:space="preserve"> </w:t>
      </w:r>
      <w:r w:rsidRPr="00A25D7D">
        <w:rPr>
          <w:rFonts w:eastAsia="Calibri"/>
          <w:rtl/>
        </w:rPr>
        <w:t>הוא אחד מסיכוני המפתח. בסקר נמצא כי "עיקר הידע הארגוני במינהלת הגמלאות</w:t>
      </w:r>
      <w:r w:rsidRPr="00A25D7D">
        <w:rPr>
          <w:rFonts w:eastAsia="Calibri" w:hint="cs"/>
          <w:rtl/>
        </w:rPr>
        <w:t xml:space="preserve"> </w:t>
      </w:r>
      <w:r w:rsidRPr="00A25D7D">
        <w:rPr>
          <w:rFonts w:eastAsia="Calibri"/>
          <w:rtl/>
        </w:rPr>
        <w:t>בייחוד בקשר עם תהליכי שכר וגמלאות, כגון: אפיון הסכמי שכר במערכת, קביעת</w:t>
      </w:r>
      <w:r w:rsidRPr="00A25D7D">
        <w:rPr>
          <w:rFonts w:eastAsia="Calibri" w:hint="cs"/>
          <w:rtl/>
        </w:rPr>
        <w:t xml:space="preserve"> </w:t>
      </w:r>
      <w:r w:rsidRPr="00A25D7D">
        <w:rPr>
          <w:rFonts w:eastAsia="Calibri"/>
          <w:rtl/>
        </w:rPr>
        <w:t>זכאות, תשלום גמלאות בפועל והשתתפויות, נמצא אצל מספר מצומצם של עובדים</w:t>
      </w:r>
      <w:r w:rsidRPr="00A25D7D">
        <w:rPr>
          <w:rFonts w:eastAsia="Calibri" w:hint="cs"/>
          <w:rtl/>
        </w:rPr>
        <w:t xml:space="preserve"> </w:t>
      </w:r>
      <w:r w:rsidRPr="00A25D7D">
        <w:rPr>
          <w:rFonts w:eastAsia="Calibri"/>
          <w:rtl/>
        </w:rPr>
        <w:t>אשר הינם בעלי הידע וההכשרה לביצוע פעולות". המלצת עורכי הסקר בתגובה</w:t>
      </w:r>
      <w:r w:rsidRPr="00A25D7D">
        <w:rPr>
          <w:rFonts w:eastAsia="Calibri" w:hint="cs"/>
          <w:rtl/>
        </w:rPr>
        <w:t xml:space="preserve"> </w:t>
      </w:r>
      <w:r w:rsidRPr="00A25D7D">
        <w:rPr>
          <w:rFonts w:eastAsia="Calibri"/>
          <w:rtl/>
        </w:rPr>
        <w:t>לסיכון הייתה</w:t>
      </w:r>
      <w:r w:rsidRPr="00A25D7D">
        <w:rPr>
          <w:rFonts w:eastAsia="Calibri" w:hint="cs"/>
          <w:rtl/>
        </w:rPr>
        <w:t xml:space="preserve"> לגבש</w:t>
      </w:r>
      <w:r w:rsidRPr="00A25D7D">
        <w:rPr>
          <w:rFonts w:eastAsia="Calibri"/>
          <w:rtl/>
        </w:rPr>
        <w:t xml:space="preserve"> "תכנית עבודה להכשרת עובדים נוספים על התהליכים שבאחריות</w:t>
      </w:r>
      <w:r w:rsidRPr="00A25D7D">
        <w:rPr>
          <w:rFonts w:eastAsia="Calibri" w:hint="cs"/>
          <w:rtl/>
        </w:rPr>
        <w:t xml:space="preserve"> </w:t>
      </w:r>
      <w:r w:rsidRPr="00A25D7D">
        <w:rPr>
          <w:rFonts w:eastAsia="Calibri"/>
          <w:rtl/>
        </w:rPr>
        <w:t>ובטיפול מנהלת הגמלאות תוך מתן עדיפות לתהליכים מורכבים ובדגש על נושאים</w:t>
      </w:r>
      <w:r w:rsidRPr="00A25D7D">
        <w:rPr>
          <w:rFonts w:eastAsia="Calibri" w:hint="cs"/>
          <w:rtl/>
        </w:rPr>
        <w:t xml:space="preserve"> </w:t>
      </w:r>
      <w:r w:rsidRPr="00A25D7D">
        <w:rPr>
          <w:rFonts w:eastAsia="Calibri"/>
          <w:rtl/>
        </w:rPr>
        <w:t>בהם קיים מספר מצומצם של גורמי מפתח בעלי הידע וההכשרה לביצוע הפעולות".</w:t>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בביקורת הקודמת </w:t>
      </w:r>
      <w:r w:rsidRPr="00A25D7D">
        <w:rPr>
          <w:rFonts w:eastAsia="Calibri"/>
          <w:rtl/>
        </w:rPr>
        <w:t>נמצא כי עיקר הידע הארגוני המקצועי במינהלת</w:t>
      </w:r>
      <w:r w:rsidRPr="00A25D7D">
        <w:rPr>
          <w:rFonts w:eastAsia="Calibri" w:hint="cs"/>
          <w:rtl/>
        </w:rPr>
        <w:t xml:space="preserve"> </w:t>
      </w:r>
      <w:r w:rsidRPr="00A25D7D">
        <w:rPr>
          <w:rFonts w:eastAsia="Calibri"/>
          <w:rtl/>
        </w:rPr>
        <w:t>הגמלאות מרוכז אצל מנהלי המחלקות ואצל מספר מצומצם של עובדים שהם</w:t>
      </w:r>
      <w:r w:rsidRPr="00A25D7D">
        <w:rPr>
          <w:rFonts w:eastAsia="Calibri" w:hint="cs"/>
          <w:rtl/>
        </w:rPr>
        <w:t xml:space="preserve"> </w:t>
      </w:r>
      <w:r w:rsidRPr="00A25D7D">
        <w:rPr>
          <w:rFonts w:eastAsia="Calibri"/>
          <w:rtl/>
        </w:rPr>
        <w:t>בעלי ידע וניסיון בביצוע פעולות.</w:t>
      </w:r>
      <w:r w:rsidRPr="00A25D7D">
        <w:rPr>
          <w:rFonts w:eastAsia="Calibri" w:hint="cs"/>
          <w:rtl/>
        </w:rPr>
        <w:t xml:space="preserve"> עוד נמצא </w:t>
      </w:r>
      <w:r w:rsidRPr="00A25D7D">
        <w:rPr>
          <w:rFonts w:eastAsia="Calibri"/>
          <w:rtl/>
        </w:rPr>
        <w:t>כי במחלקת זכאויות קיימים שני נהלים מאושרים</w:t>
      </w:r>
      <w:r w:rsidRPr="00A25D7D">
        <w:rPr>
          <w:rFonts w:eastAsia="Calibri" w:hint="cs"/>
          <w:rtl/>
        </w:rPr>
        <w:t xml:space="preserve"> </w:t>
      </w:r>
      <w:r w:rsidRPr="00A25D7D">
        <w:rPr>
          <w:rFonts w:eastAsia="Calibri"/>
          <w:rtl/>
        </w:rPr>
        <w:t>בלבד, בנושא קביעת זכות לשאיר שאינו עומד ברשות עצמו ובנושא תשלום</w:t>
      </w:r>
      <w:r w:rsidRPr="00A25D7D">
        <w:rPr>
          <w:rFonts w:eastAsia="Calibri" w:hint="cs"/>
          <w:rtl/>
        </w:rPr>
        <w:t xml:space="preserve"> </w:t>
      </w:r>
      <w:r w:rsidRPr="00A25D7D">
        <w:rPr>
          <w:rFonts w:eastAsia="Calibri"/>
          <w:rtl/>
        </w:rPr>
        <w:t>הפרשי שכר וגמלאות לעובדי מדינה. במחלקת תשלומים יש נהלים אך רק</w:t>
      </w:r>
      <w:r w:rsidRPr="00A25D7D">
        <w:rPr>
          <w:rFonts w:eastAsia="Calibri" w:hint="cs"/>
          <w:rtl/>
        </w:rPr>
        <w:t xml:space="preserve"> שניים</w:t>
      </w:r>
      <w:r w:rsidRPr="00A25D7D">
        <w:rPr>
          <w:rFonts w:eastAsia="Calibri"/>
          <w:rtl/>
        </w:rPr>
        <w:t xml:space="preserve"> מהם חתומים ומאושרים.</w:t>
      </w:r>
      <w:r w:rsidRPr="00A25D7D">
        <w:rPr>
          <w:rFonts w:eastAsia="Calibri" w:hint="cs"/>
          <w:rtl/>
        </w:rPr>
        <w:t xml:space="preserve"> כך,</w:t>
      </w:r>
      <w:r w:rsidRPr="00A25D7D">
        <w:rPr>
          <w:rFonts w:eastAsia="Calibri"/>
          <w:rtl/>
        </w:rPr>
        <w:t xml:space="preserve"> מרבית תהליכי העבודה והידע המקצועי אינם מעוגנים בנהלים או</w:t>
      </w:r>
      <w:r w:rsidRPr="00A25D7D">
        <w:rPr>
          <w:rFonts w:eastAsia="Calibri" w:hint="cs"/>
          <w:rtl/>
        </w:rPr>
        <w:t xml:space="preserve"> </w:t>
      </w:r>
      <w:r w:rsidRPr="00A25D7D">
        <w:rPr>
          <w:rFonts w:eastAsia="Calibri"/>
          <w:rtl/>
        </w:rPr>
        <w:t>בחוזרים. מערך הידע הארגוני נסמך על תכתובות והוראות ב</w:t>
      </w:r>
      <w:r w:rsidRPr="00A25D7D">
        <w:rPr>
          <w:rFonts w:eastAsia="Calibri" w:hint="cs"/>
          <w:rtl/>
        </w:rPr>
        <w:t>דוא"ל</w:t>
      </w:r>
      <w:r w:rsidRPr="00A25D7D">
        <w:rPr>
          <w:rFonts w:eastAsia="Calibri"/>
          <w:rtl/>
        </w:rPr>
        <w:t xml:space="preserve"> אישי</w:t>
      </w:r>
      <w:r w:rsidRPr="00A25D7D">
        <w:rPr>
          <w:rFonts w:eastAsia="Calibri" w:hint="cs"/>
          <w:rtl/>
        </w:rPr>
        <w:t xml:space="preserve"> </w:t>
      </w:r>
      <w:r w:rsidRPr="00A25D7D">
        <w:rPr>
          <w:rFonts w:eastAsia="Calibri"/>
          <w:rtl/>
        </w:rPr>
        <w:t xml:space="preserve">של עובדים, על מכתבים פנימיים ועל סיכומי דיונים.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משרד</w:t>
      </w:r>
      <w:r w:rsidRPr="00A25D7D">
        <w:rPr>
          <w:rFonts w:eastAsia="Calibri"/>
          <w:rtl/>
        </w:rPr>
        <w:t xml:space="preserve"> </w:t>
      </w:r>
      <w:r w:rsidRPr="00A25D7D">
        <w:rPr>
          <w:rFonts w:eastAsia="Calibri" w:hint="cs"/>
          <w:rtl/>
        </w:rPr>
        <w:t>מבקר</w:t>
      </w:r>
      <w:r w:rsidRPr="00A25D7D">
        <w:rPr>
          <w:rFonts w:eastAsia="Calibri"/>
          <w:rtl/>
        </w:rPr>
        <w:t xml:space="preserve"> </w:t>
      </w:r>
      <w:r w:rsidRPr="00A25D7D">
        <w:rPr>
          <w:rFonts w:eastAsia="Calibri" w:hint="cs"/>
          <w:rtl/>
        </w:rPr>
        <w:t>המדינה</w:t>
      </w:r>
      <w:r w:rsidRPr="00A25D7D">
        <w:rPr>
          <w:rFonts w:eastAsia="Calibri"/>
          <w:rtl/>
        </w:rPr>
        <w:t xml:space="preserve"> </w:t>
      </w:r>
      <w:r w:rsidRPr="00A25D7D">
        <w:rPr>
          <w:rFonts w:eastAsia="Calibri" w:hint="cs"/>
          <w:rtl/>
        </w:rPr>
        <w:t>המליץ</w:t>
      </w:r>
      <w:r w:rsidRPr="00A25D7D">
        <w:rPr>
          <w:rFonts w:eastAsia="Calibri"/>
          <w:rtl/>
        </w:rPr>
        <w:t xml:space="preserve"> </w:t>
      </w:r>
      <w:r w:rsidRPr="00A25D7D">
        <w:rPr>
          <w:rFonts w:eastAsia="Calibri" w:hint="cs"/>
          <w:rtl/>
        </w:rPr>
        <w:t>למינהלת</w:t>
      </w:r>
      <w:r w:rsidRPr="00A25D7D">
        <w:rPr>
          <w:rFonts w:eastAsia="Calibri"/>
          <w:rtl/>
        </w:rPr>
        <w:t xml:space="preserve"> </w:t>
      </w:r>
      <w:r w:rsidRPr="00A25D7D">
        <w:rPr>
          <w:rFonts w:eastAsia="Calibri" w:hint="cs"/>
          <w:rtl/>
        </w:rPr>
        <w:t>הגמלאות</w:t>
      </w:r>
      <w:r w:rsidRPr="00A25D7D">
        <w:rPr>
          <w:rFonts w:eastAsia="Calibri"/>
          <w:rtl/>
        </w:rPr>
        <w:t xml:space="preserve"> </w:t>
      </w:r>
      <w:r w:rsidRPr="00A25D7D">
        <w:rPr>
          <w:rFonts w:eastAsia="Calibri" w:hint="cs"/>
          <w:rtl/>
        </w:rPr>
        <w:t>למפות</w:t>
      </w:r>
      <w:r w:rsidRPr="00A25D7D">
        <w:rPr>
          <w:rFonts w:eastAsia="Calibri"/>
          <w:rtl/>
        </w:rPr>
        <w:t xml:space="preserve"> </w:t>
      </w:r>
      <w:r w:rsidRPr="00A25D7D">
        <w:rPr>
          <w:rFonts w:eastAsia="Calibri" w:hint="cs"/>
          <w:rtl/>
        </w:rPr>
        <w:t>את</w:t>
      </w:r>
      <w:r w:rsidRPr="00A25D7D">
        <w:rPr>
          <w:rFonts w:eastAsia="Calibri"/>
          <w:rtl/>
        </w:rPr>
        <w:t xml:space="preserve"> </w:t>
      </w:r>
      <w:r w:rsidRPr="00A25D7D">
        <w:rPr>
          <w:rFonts w:eastAsia="Calibri" w:hint="cs"/>
          <w:rtl/>
        </w:rPr>
        <w:t>כל</w:t>
      </w:r>
      <w:r w:rsidRPr="00A25D7D">
        <w:rPr>
          <w:rFonts w:eastAsia="Calibri"/>
          <w:rtl/>
        </w:rPr>
        <w:t xml:space="preserve"> </w:t>
      </w:r>
      <w:r w:rsidRPr="00A25D7D">
        <w:rPr>
          <w:rFonts w:eastAsia="Calibri" w:hint="cs"/>
          <w:rtl/>
        </w:rPr>
        <w:t>פעילויותיה</w:t>
      </w:r>
      <w:r w:rsidRPr="00A25D7D">
        <w:rPr>
          <w:rFonts w:eastAsia="Calibri"/>
        </w:rPr>
        <w:t>,</w:t>
      </w:r>
      <w:r w:rsidRPr="00A25D7D">
        <w:rPr>
          <w:rFonts w:eastAsia="Calibri" w:hint="cs"/>
          <w:rtl/>
        </w:rPr>
        <w:t xml:space="preserve"> לבחון</w:t>
      </w:r>
      <w:r w:rsidRPr="00A25D7D">
        <w:rPr>
          <w:rFonts w:eastAsia="Calibri"/>
          <w:rtl/>
        </w:rPr>
        <w:t xml:space="preserve"> </w:t>
      </w:r>
      <w:r w:rsidRPr="00A25D7D">
        <w:rPr>
          <w:rFonts w:eastAsia="Calibri" w:hint="cs"/>
          <w:rtl/>
        </w:rPr>
        <w:t>מהו</w:t>
      </w:r>
      <w:r w:rsidRPr="00A25D7D">
        <w:rPr>
          <w:rFonts w:eastAsia="Calibri"/>
          <w:rtl/>
        </w:rPr>
        <w:t xml:space="preserve"> </w:t>
      </w:r>
      <w:r w:rsidRPr="00A25D7D">
        <w:rPr>
          <w:rFonts w:eastAsia="Calibri" w:hint="cs"/>
          <w:rtl/>
        </w:rPr>
        <w:t>הידע</w:t>
      </w:r>
      <w:r w:rsidRPr="00A25D7D">
        <w:rPr>
          <w:rFonts w:eastAsia="Calibri"/>
          <w:rtl/>
        </w:rPr>
        <w:t xml:space="preserve"> </w:t>
      </w:r>
      <w:r w:rsidRPr="00A25D7D">
        <w:rPr>
          <w:rFonts w:eastAsia="Calibri" w:hint="cs"/>
          <w:rtl/>
        </w:rPr>
        <w:t>הרלוונטי</w:t>
      </w:r>
      <w:r w:rsidRPr="00A25D7D">
        <w:rPr>
          <w:rFonts w:eastAsia="Calibri"/>
          <w:rtl/>
        </w:rPr>
        <w:t xml:space="preserve"> </w:t>
      </w:r>
      <w:r w:rsidRPr="00A25D7D">
        <w:rPr>
          <w:rFonts w:eastAsia="Calibri" w:hint="cs"/>
          <w:rtl/>
        </w:rPr>
        <w:t>החשוב</w:t>
      </w:r>
      <w:r w:rsidRPr="00A25D7D">
        <w:rPr>
          <w:rFonts w:eastAsia="Calibri"/>
          <w:rtl/>
        </w:rPr>
        <w:t xml:space="preserve"> </w:t>
      </w:r>
      <w:r w:rsidRPr="00A25D7D">
        <w:rPr>
          <w:rFonts w:eastAsia="Calibri" w:hint="cs"/>
          <w:rtl/>
        </w:rPr>
        <w:t>לרציפות</w:t>
      </w:r>
      <w:r w:rsidRPr="00A25D7D">
        <w:rPr>
          <w:rFonts w:eastAsia="Calibri"/>
          <w:rtl/>
        </w:rPr>
        <w:t xml:space="preserve"> </w:t>
      </w:r>
      <w:r w:rsidRPr="00A25D7D">
        <w:rPr>
          <w:rFonts w:eastAsia="Calibri" w:hint="cs"/>
          <w:rtl/>
        </w:rPr>
        <w:t>תפקודית</w:t>
      </w:r>
      <w:r w:rsidRPr="00A25D7D">
        <w:rPr>
          <w:rFonts w:eastAsia="Calibri"/>
          <w:rtl/>
        </w:rPr>
        <w:t xml:space="preserve"> </w:t>
      </w:r>
      <w:r w:rsidRPr="00A25D7D">
        <w:rPr>
          <w:rFonts w:eastAsia="Calibri" w:hint="cs"/>
          <w:rtl/>
        </w:rPr>
        <w:t>וליצור</w:t>
      </w:r>
      <w:r w:rsidRPr="00A25D7D">
        <w:rPr>
          <w:rFonts w:eastAsia="Calibri"/>
          <w:rtl/>
        </w:rPr>
        <w:t xml:space="preserve"> </w:t>
      </w:r>
      <w:r w:rsidRPr="00A25D7D">
        <w:rPr>
          <w:rFonts w:eastAsia="Calibri" w:hint="cs"/>
          <w:rtl/>
        </w:rPr>
        <w:t>מערך</w:t>
      </w:r>
      <w:r w:rsidRPr="00A25D7D">
        <w:rPr>
          <w:rFonts w:eastAsia="Calibri"/>
          <w:rtl/>
        </w:rPr>
        <w:t xml:space="preserve"> </w:t>
      </w:r>
      <w:r w:rsidRPr="00A25D7D">
        <w:rPr>
          <w:rFonts w:eastAsia="Calibri" w:hint="cs"/>
          <w:rtl/>
        </w:rPr>
        <w:t>של</w:t>
      </w:r>
      <w:r w:rsidRPr="00A25D7D">
        <w:rPr>
          <w:rFonts w:eastAsia="Calibri"/>
          <w:rtl/>
        </w:rPr>
        <w:t xml:space="preserve"> </w:t>
      </w:r>
      <w:r w:rsidRPr="00A25D7D">
        <w:rPr>
          <w:rFonts w:eastAsia="Calibri" w:hint="cs"/>
          <w:rtl/>
        </w:rPr>
        <w:t>ניהול ידע</w:t>
      </w:r>
      <w:r w:rsidRPr="00A25D7D">
        <w:rPr>
          <w:rFonts w:eastAsia="Calibri"/>
          <w:rtl/>
        </w:rPr>
        <w:t xml:space="preserve"> </w:t>
      </w:r>
      <w:r w:rsidRPr="00A25D7D">
        <w:rPr>
          <w:rFonts w:eastAsia="Calibri" w:hint="cs"/>
          <w:rtl/>
        </w:rPr>
        <w:t>שיתועד</w:t>
      </w:r>
      <w:r w:rsidRPr="00A25D7D">
        <w:rPr>
          <w:rFonts w:eastAsia="Calibri"/>
          <w:rtl/>
        </w:rPr>
        <w:t xml:space="preserve"> </w:t>
      </w:r>
      <w:r w:rsidRPr="00A25D7D">
        <w:rPr>
          <w:rFonts w:eastAsia="Calibri" w:hint="cs"/>
          <w:rtl/>
        </w:rPr>
        <w:t>ויפורסם</w:t>
      </w:r>
      <w:r w:rsidRPr="00A25D7D">
        <w:rPr>
          <w:rFonts w:eastAsia="Calibri"/>
          <w:rtl/>
        </w:rPr>
        <w:t xml:space="preserve"> </w:t>
      </w:r>
      <w:r w:rsidRPr="00A25D7D">
        <w:rPr>
          <w:rFonts w:eastAsia="Calibri" w:hint="cs"/>
          <w:rtl/>
        </w:rPr>
        <w:t>לציבור</w:t>
      </w:r>
      <w:r w:rsidRPr="00A25D7D">
        <w:rPr>
          <w:rFonts w:eastAsia="Calibri"/>
          <w:rtl/>
        </w:rPr>
        <w:t xml:space="preserve">. </w:t>
      </w:r>
      <w:r w:rsidRPr="00A25D7D">
        <w:rPr>
          <w:rFonts w:eastAsia="Calibri" w:hint="cs"/>
          <w:rtl/>
        </w:rPr>
        <w:t>כמו</w:t>
      </w:r>
      <w:r w:rsidRPr="00A25D7D">
        <w:rPr>
          <w:rFonts w:eastAsia="Calibri"/>
          <w:rtl/>
        </w:rPr>
        <w:t xml:space="preserve"> </w:t>
      </w:r>
      <w:r w:rsidRPr="00A25D7D">
        <w:rPr>
          <w:rFonts w:eastAsia="Calibri" w:hint="cs"/>
          <w:rtl/>
        </w:rPr>
        <w:t>כן, המליץ</w:t>
      </w:r>
      <w:r w:rsidRPr="00A25D7D">
        <w:rPr>
          <w:rFonts w:eastAsia="Calibri"/>
          <w:rtl/>
        </w:rPr>
        <w:t xml:space="preserve"> </w:t>
      </w:r>
      <w:r w:rsidRPr="00A25D7D">
        <w:rPr>
          <w:rFonts w:eastAsia="Calibri" w:hint="cs"/>
          <w:rtl/>
        </w:rPr>
        <w:t>לקיים</w:t>
      </w:r>
      <w:r w:rsidRPr="00A25D7D">
        <w:rPr>
          <w:rFonts w:eastAsia="Calibri"/>
          <w:rtl/>
        </w:rPr>
        <w:t xml:space="preserve"> </w:t>
      </w:r>
      <w:r w:rsidRPr="00A25D7D">
        <w:rPr>
          <w:rFonts w:eastAsia="Calibri" w:hint="cs"/>
          <w:rtl/>
        </w:rPr>
        <w:t>תוכנית</w:t>
      </w:r>
      <w:r w:rsidRPr="00A25D7D">
        <w:rPr>
          <w:rFonts w:eastAsia="Calibri"/>
          <w:rtl/>
        </w:rPr>
        <w:t xml:space="preserve"> </w:t>
      </w:r>
      <w:r w:rsidRPr="00A25D7D">
        <w:rPr>
          <w:rFonts w:eastAsia="Calibri" w:hint="cs"/>
          <w:rtl/>
        </w:rPr>
        <w:t>הכשרה</w:t>
      </w:r>
      <w:r w:rsidRPr="00A25D7D">
        <w:rPr>
          <w:rFonts w:eastAsia="Calibri"/>
          <w:rtl/>
        </w:rPr>
        <w:t xml:space="preserve"> </w:t>
      </w:r>
      <w:r w:rsidRPr="00A25D7D">
        <w:rPr>
          <w:rFonts w:eastAsia="Calibri" w:hint="cs"/>
          <w:rtl/>
        </w:rPr>
        <w:t>לעובדים</w:t>
      </w:r>
      <w:r w:rsidRPr="00A25D7D">
        <w:rPr>
          <w:rFonts w:eastAsia="Calibri"/>
          <w:rtl/>
        </w:rPr>
        <w:t xml:space="preserve"> </w:t>
      </w:r>
      <w:r w:rsidRPr="00A25D7D">
        <w:rPr>
          <w:rFonts w:eastAsia="Calibri" w:hint="cs"/>
          <w:rtl/>
        </w:rPr>
        <w:t>חדשים</w:t>
      </w:r>
      <w:r w:rsidRPr="00A25D7D">
        <w:rPr>
          <w:rFonts w:eastAsia="Calibri"/>
          <w:rtl/>
        </w:rPr>
        <w:t xml:space="preserve"> </w:t>
      </w:r>
      <w:r w:rsidRPr="00A25D7D">
        <w:rPr>
          <w:rFonts w:eastAsia="Calibri" w:hint="cs"/>
          <w:rtl/>
        </w:rPr>
        <w:t>וותיקים</w:t>
      </w:r>
      <w:r w:rsidRPr="00A25D7D">
        <w:rPr>
          <w:rFonts w:eastAsia="Calibri"/>
          <w:rtl/>
        </w:rPr>
        <w:t xml:space="preserve"> </w:t>
      </w:r>
      <w:r w:rsidRPr="00A25D7D">
        <w:rPr>
          <w:rFonts w:eastAsia="Calibri" w:hint="cs"/>
          <w:rtl/>
        </w:rPr>
        <w:t>לשם</w:t>
      </w:r>
      <w:r w:rsidRPr="00A25D7D">
        <w:rPr>
          <w:rFonts w:eastAsia="Calibri"/>
          <w:rtl/>
        </w:rPr>
        <w:t xml:space="preserve"> </w:t>
      </w:r>
      <w:r w:rsidRPr="00A25D7D">
        <w:rPr>
          <w:rFonts w:eastAsia="Calibri" w:hint="cs"/>
          <w:rtl/>
        </w:rPr>
        <w:t>רכישת</w:t>
      </w:r>
      <w:r w:rsidRPr="00A25D7D">
        <w:rPr>
          <w:rFonts w:eastAsia="Calibri"/>
          <w:rtl/>
        </w:rPr>
        <w:t xml:space="preserve"> </w:t>
      </w:r>
      <w:r w:rsidRPr="00A25D7D">
        <w:rPr>
          <w:rFonts w:eastAsia="Calibri" w:hint="cs"/>
          <w:rtl/>
        </w:rPr>
        <w:t>ידע והעמקתו</w:t>
      </w:r>
      <w:r w:rsidRPr="00A25D7D">
        <w:rPr>
          <w:rFonts w:eastAsia="Calibri"/>
          <w:rtl/>
        </w:rPr>
        <w:t xml:space="preserve"> </w:t>
      </w:r>
      <w:r w:rsidRPr="00A25D7D">
        <w:rPr>
          <w:rFonts w:eastAsia="Calibri" w:hint="cs"/>
          <w:rtl/>
        </w:rPr>
        <w:t>בקרב</w:t>
      </w:r>
      <w:r w:rsidRPr="00A25D7D">
        <w:rPr>
          <w:rFonts w:eastAsia="Calibri"/>
          <w:rtl/>
        </w:rPr>
        <w:t xml:space="preserve"> </w:t>
      </w:r>
      <w:r w:rsidRPr="00A25D7D">
        <w:rPr>
          <w:rFonts w:eastAsia="Calibri" w:hint="cs"/>
          <w:rtl/>
        </w:rPr>
        <w:t>כלל</w:t>
      </w:r>
      <w:r w:rsidRPr="00A25D7D">
        <w:rPr>
          <w:rFonts w:eastAsia="Calibri"/>
          <w:rtl/>
        </w:rPr>
        <w:t xml:space="preserve"> </w:t>
      </w:r>
      <w:r w:rsidRPr="00A25D7D">
        <w:rPr>
          <w:rFonts w:eastAsia="Calibri" w:hint="cs"/>
          <w:rtl/>
        </w:rPr>
        <w:t>עובדי</w:t>
      </w:r>
      <w:r w:rsidRPr="00A25D7D">
        <w:rPr>
          <w:rFonts w:eastAsia="Calibri"/>
          <w:rtl/>
        </w:rPr>
        <w:t xml:space="preserve"> </w:t>
      </w:r>
      <w:r w:rsidRPr="00A25D7D">
        <w:rPr>
          <w:rFonts w:eastAsia="Calibri" w:hint="cs"/>
          <w:rtl/>
        </w:rPr>
        <w:t>מינהלת</w:t>
      </w:r>
      <w:r w:rsidRPr="00A25D7D">
        <w:rPr>
          <w:rFonts w:eastAsia="Calibri"/>
          <w:rtl/>
        </w:rPr>
        <w:t xml:space="preserve"> </w:t>
      </w:r>
      <w:r w:rsidRPr="00A25D7D">
        <w:rPr>
          <w:rFonts w:eastAsia="Calibri" w:hint="cs"/>
          <w:rtl/>
        </w:rPr>
        <w:t>הגמלאות</w:t>
      </w:r>
      <w:r w:rsidRPr="00A25D7D">
        <w:rPr>
          <w:rFonts w:eastAsia="Calibri"/>
        </w:rPr>
        <w:t>.</w:t>
      </w:r>
    </w:p>
    <w:p w:rsidR="00A25D7D" w:rsidRPr="00A25D7D" w:rsidP="00A25D7D">
      <w:pPr>
        <w:spacing w:line="269" w:lineRule="auto"/>
        <w:ind w:left="-567"/>
        <w:rPr>
          <w:rFonts w:eastAsia="Calibri"/>
          <w:szCs w:val="20"/>
        </w:rPr>
      </w:pPr>
    </w:p>
    <w:p w:rsidR="00A25D7D" w:rsidRPr="00A25D7D" w:rsidP="00A25D7D">
      <w:pPr>
        <w:spacing w:line="269" w:lineRule="auto"/>
        <w:rPr>
          <w:rFonts w:eastAsia="Calibri"/>
          <w:rtl/>
        </w:rPr>
      </w:pPr>
      <w:r w:rsidRPr="00A25D7D">
        <w:rPr>
          <w:rFonts w:eastAsia="Calibri" w:hint="cs"/>
          <w:rtl/>
        </w:rPr>
        <w:t>מינהלת</w:t>
      </w:r>
      <w:r w:rsidRPr="00A25D7D">
        <w:rPr>
          <w:rFonts w:eastAsia="Calibri"/>
          <w:rtl/>
        </w:rPr>
        <w:t xml:space="preserve"> </w:t>
      </w:r>
      <w:r w:rsidRPr="00A25D7D">
        <w:rPr>
          <w:rFonts w:eastAsia="Calibri" w:hint="cs"/>
          <w:rtl/>
        </w:rPr>
        <w:t>הגמלאות</w:t>
      </w:r>
      <w:r w:rsidRPr="00A25D7D">
        <w:rPr>
          <w:rFonts w:eastAsia="Calibri"/>
          <w:rtl/>
        </w:rPr>
        <w:t xml:space="preserve"> </w:t>
      </w:r>
      <w:r w:rsidRPr="00A25D7D">
        <w:rPr>
          <w:rFonts w:eastAsia="Calibri" w:hint="cs"/>
          <w:rtl/>
        </w:rPr>
        <w:t>מסרה</w:t>
      </w:r>
      <w:r w:rsidRPr="00A25D7D">
        <w:rPr>
          <w:rFonts w:eastAsia="Calibri"/>
          <w:rtl/>
        </w:rPr>
        <w:t xml:space="preserve"> </w:t>
      </w:r>
      <w:r w:rsidRPr="00A25D7D">
        <w:rPr>
          <w:rFonts w:eastAsia="Calibri" w:hint="cs"/>
          <w:rtl/>
        </w:rPr>
        <w:t>בתשובתה</w:t>
      </w:r>
      <w:r w:rsidRPr="00A25D7D">
        <w:rPr>
          <w:rFonts w:eastAsia="Calibri"/>
          <w:rtl/>
        </w:rPr>
        <w:t xml:space="preserve"> </w:t>
      </w:r>
      <w:r w:rsidRPr="00A25D7D">
        <w:rPr>
          <w:rFonts w:eastAsia="Calibri" w:hint="cs"/>
          <w:rtl/>
        </w:rPr>
        <w:t>לדוח הקודם כי</w:t>
      </w:r>
      <w:r w:rsidRPr="00A25D7D">
        <w:rPr>
          <w:rFonts w:eastAsia="Calibri"/>
          <w:rtl/>
        </w:rPr>
        <w:t xml:space="preserve"> </w:t>
      </w:r>
      <w:r w:rsidRPr="00A25D7D">
        <w:rPr>
          <w:rFonts w:eastAsia="Calibri" w:hint="cs"/>
          <w:rtl/>
        </w:rPr>
        <w:t>עם</w:t>
      </w:r>
      <w:r w:rsidRPr="00A25D7D">
        <w:rPr>
          <w:rFonts w:eastAsia="Calibri"/>
          <w:rtl/>
        </w:rPr>
        <w:t xml:space="preserve"> </w:t>
      </w:r>
      <w:r w:rsidRPr="00A25D7D">
        <w:rPr>
          <w:rFonts w:eastAsia="Calibri" w:hint="cs"/>
          <w:rtl/>
        </w:rPr>
        <w:t>הקמת</w:t>
      </w:r>
      <w:r w:rsidRPr="00A25D7D">
        <w:rPr>
          <w:rFonts w:eastAsia="Calibri"/>
          <w:rtl/>
        </w:rPr>
        <w:t xml:space="preserve"> </w:t>
      </w:r>
      <w:r w:rsidRPr="00A25D7D">
        <w:rPr>
          <w:rFonts w:eastAsia="Calibri" w:hint="cs"/>
          <w:rtl/>
        </w:rPr>
        <w:t>מפ</w:t>
      </w:r>
      <w:r w:rsidRPr="00A25D7D">
        <w:rPr>
          <w:rFonts w:eastAsia="Calibri"/>
          <w:rtl/>
        </w:rPr>
        <w:t>"</w:t>
      </w:r>
      <w:r w:rsidRPr="00A25D7D">
        <w:rPr>
          <w:rFonts w:eastAsia="Calibri" w:hint="cs"/>
          <w:rtl/>
        </w:rPr>
        <w:t>ם</w:t>
      </w:r>
      <w:r w:rsidRPr="00A25D7D">
        <w:rPr>
          <w:rFonts w:eastAsia="Calibri"/>
          <w:rtl/>
        </w:rPr>
        <w:t xml:space="preserve"> </w:t>
      </w:r>
      <w:r w:rsidRPr="00A25D7D">
        <w:rPr>
          <w:rFonts w:eastAsia="Calibri" w:hint="cs"/>
          <w:rtl/>
        </w:rPr>
        <w:t>הידע</w:t>
      </w:r>
      <w:r w:rsidRPr="00A25D7D">
        <w:rPr>
          <w:rFonts w:eastAsia="Calibri"/>
          <w:rtl/>
        </w:rPr>
        <w:t xml:space="preserve"> </w:t>
      </w:r>
      <w:r w:rsidRPr="00A25D7D">
        <w:rPr>
          <w:rFonts w:eastAsia="Calibri" w:hint="cs"/>
          <w:rtl/>
        </w:rPr>
        <w:t>המקצועי</w:t>
      </w:r>
      <w:r w:rsidRPr="00A25D7D">
        <w:rPr>
          <w:rFonts w:eastAsia="Calibri"/>
          <w:rtl/>
        </w:rPr>
        <w:t xml:space="preserve"> </w:t>
      </w:r>
      <w:r w:rsidRPr="00A25D7D">
        <w:rPr>
          <w:rFonts w:eastAsia="Calibri" w:hint="cs"/>
          <w:rtl/>
        </w:rPr>
        <w:t>שנצבר במחלקה</w:t>
      </w:r>
      <w:r w:rsidRPr="00A25D7D">
        <w:rPr>
          <w:rFonts w:eastAsia="Calibri"/>
          <w:rtl/>
        </w:rPr>
        <w:t xml:space="preserve">, </w:t>
      </w:r>
      <w:r w:rsidRPr="00A25D7D">
        <w:rPr>
          <w:rFonts w:eastAsia="Calibri" w:hint="cs"/>
          <w:rtl/>
        </w:rPr>
        <w:t>ובכללו</w:t>
      </w:r>
      <w:r w:rsidRPr="00A25D7D">
        <w:rPr>
          <w:rFonts w:eastAsia="Calibri"/>
          <w:rtl/>
        </w:rPr>
        <w:t xml:space="preserve"> </w:t>
      </w:r>
      <w:r w:rsidRPr="00A25D7D">
        <w:rPr>
          <w:rFonts w:eastAsia="Calibri" w:hint="cs"/>
          <w:rtl/>
        </w:rPr>
        <w:t>החוק</w:t>
      </w:r>
      <w:r w:rsidRPr="00A25D7D">
        <w:rPr>
          <w:rFonts w:eastAsia="Calibri"/>
          <w:rtl/>
        </w:rPr>
        <w:t xml:space="preserve"> </w:t>
      </w:r>
      <w:r w:rsidRPr="00A25D7D">
        <w:rPr>
          <w:rFonts w:eastAsia="Calibri" w:hint="cs"/>
          <w:rtl/>
        </w:rPr>
        <w:t>והסכמי</w:t>
      </w:r>
      <w:r w:rsidRPr="00A25D7D">
        <w:rPr>
          <w:rFonts w:eastAsia="Calibri"/>
          <w:rtl/>
        </w:rPr>
        <w:t xml:space="preserve"> </w:t>
      </w:r>
      <w:r w:rsidRPr="00A25D7D">
        <w:rPr>
          <w:rFonts w:eastAsia="Calibri" w:hint="cs"/>
          <w:rtl/>
        </w:rPr>
        <w:t>הרציפות</w:t>
      </w:r>
      <w:r w:rsidRPr="00A25D7D">
        <w:rPr>
          <w:rFonts w:eastAsia="Calibri"/>
          <w:rtl/>
        </w:rPr>
        <w:t xml:space="preserve">, </w:t>
      </w:r>
      <w:r w:rsidRPr="00A25D7D">
        <w:rPr>
          <w:rFonts w:eastAsia="Calibri" w:hint="cs"/>
          <w:rtl/>
        </w:rPr>
        <w:t>הוטמע</w:t>
      </w:r>
      <w:r w:rsidRPr="00A25D7D">
        <w:rPr>
          <w:rFonts w:eastAsia="Calibri"/>
          <w:rtl/>
        </w:rPr>
        <w:t xml:space="preserve"> </w:t>
      </w:r>
      <w:r w:rsidRPr="00A25D7D">
        <w:rPr>
          <w:rFonts w:eastAsia="Calibri" w:hint="cs"/>
          <w:rtl/>
        </w:rPr>
        <w:t>באפיון</w:t>
      </w:r>
      <w:r w:rsidRPr="00A25D7D">
        <w:rPr>
          <w:rFonts w:eastAsia="Calibri"/>
          <w:rtl/>
        </w:rPr>
        <w:t xml:space="preserve"> </w:t>
      </w:r>
      <w:r w:rsidRPr="00A25D7D">
        <w:rPr>
          <w:rFonts w:eastAsia="Calibri" w:hint="cs"/>
          <w:rtl/>
        </w:rPr>
        <w:t>המערכת</w:t>
      </w:r>
      <w:r w:rsidRPr="00A25D7D">
        <w:rPr>
          <w:rFonts w:eastAsia="Calibri"/>
          <w:rtl/>
        </w:rPr>
        <w:t xml:space="preserve">. </w:t>
      </w:r>
      <w:r w:rsidRPr="00A25D7D">
        <w:rPr>
          <w:rFonts w:eastAsia="Calibri" w:hint="cs"/>
          <w:rtl/>
        </w:rPr>
        <w:t>חוקת</w:t>
      </w:r>
      <w:r w:rsidRPr="00A25D7D">
        <w:rPr>
          <w:rFonts w:eastAsia="Calibri"/>
          <w:rtl/>
        </w:rPr>
        <w:t xml:space="preserve"> </w:t>
      </w:r>
      <w:r w:rsidRPr="00A25D7D">
        <w:rPr>
          <w:rFonts w:eastAsia="Calibri" w:hint="cs"/>
          <w:rtl/>
        </w:rPr>
        <w:t>השכר שעל</w:t>
      </w:r>
      <w:r w:rsidRPr="00A25D7D">
        <w:rPr>
          <w:rFonts w:eastAsia="Calibri"/>
          <w:rtl/>
        </w:rPr>
        <w:t xml:space="preserve"> </w:t>
      </w:r>
      <w:r w:rsidRPr="00A25D7D">
        <w:rPr>
          <w:rFonts w:eastAsia="Calibri" w:hint="cs"/>
          <w:rtl/>
        </w:rPr>
        <w:t>פיה</w:t>
      </w:r>
      <w:r w:rsidRPr="00A25D7D">
        <w:rPr>
          <w:rFonts w:eastAsia="Calibri"/>
          <w:rtl/>
        </w:rPr>
        <w:t xml:space="preserve"> </w:t>
      </w:r>
      <w:r w:rsidRPr="00A25D7D">
        <w:rPr>
          <w:rFonts w:eastAsia="Calibri" w:hint="cs"/>
          <w:rtl/>
        </w:rPr>
        <w:t>משולמות</w:t>
      </w:r>
      <w:r w:rsidRPr="00A25D7D">
        <w:rPr>
          <w:rFonts w:eastAsia="Calibri"/>
          <w:rtl/>
        </w:rPr>
        <w:t xml:space="preserve"> </w:t>
      </w:r>
      <w:r w:rsidRPr="00A25D7D">
        <w:rPr>
          <w:rFonts w:eastAsia="Calibri" w:hint="cs"/>
          <w:rtl/>
        </w:rPr>
        <w:t>הקצבאות</w:t>
      </w:r>
      <w:r w:rsidRPr="00A25D7D">
        <w:rPr>
          <w:rFonts w:eastAsia="Calibri"/>
          <w:rtl/>
        </w:rPr>
        <w:t xml:space="preserve"> </w:t>
      </w:r>
      <w:r w:rsidRPr="00A25D7D">
        <w:rPr>
          <w:rFonts w:eastAsia="Calibri" w:hint="cs"/>
          <w:rtl/>
        </w:rPr>
        <w:t>מתועדת</w:t>
      </w:r>
      <w:r w:rsidRPr="00A25D7D">
        <w:rPr>
          <w:rFonts w:eastAsia="Calibri"/>
          <w:rtl/>
        </w:rPr>
        <w:t xml:space="preserve"> </w:t>
      </w:r>
      <w:r w:rsidRPr="00A25D7D">
        <w:rPr>
          <w:rFonts w:eastAsia="Calibri" w:hint="cs"/>
          <w:rtl/>
        </w:rPr>
        <w:t>הן</w:t>
      </w:r>
      <w:r w:rsidRPr="00A25D7D">
        <w:rPr>
          <w:rFonts w:eastAsia="Calibri"/>
          <w:rtl/>
        </w:rPr>
        <w:t xml:space="preserve"> </w:t>
      </w:r>
      <w:r w:rsidRPr="00A25D7D">
        <w:rPr>
          <w:rFonts w:eastAsia="Calibri" w:hint="cs"/>
          <w:rtl/>
        </w:rPr>
        <w:t>במסמך</w:t>
      </w:r>
      <w:r w:rsidRPr="00A25D7D">
        <w:rPr>
          <w:rFonts w:eastAsia="Calibri"/>
          <w:rtl/>
        </w:rPr>
        <w:t xml:space="preserve"> </w:t>
      </w:r>
      <w:r w:rsidRPr="00A25D7D">
        <w:rPr>
          <w:rFonts w:eastAsia="Calibri" w:hint="cs"/>
          <w:rtl/>
        </w:rPr>
        <w:t>אפיון</w:t>
      </w:r>
      <w:r w:rsidRPr="00A25D7D">
        <w:rPr>
          <w:rFonts w:eastAsia="Calibri"/>
          <w:rtl/>
        </w:rPr>
        <w:t xml:space="preserve"> </w:t>
      </w:r>
      <w:r w:rsidRPr="00A25D7D">
        <w:rPr>
          <w:rFonts w:eastAsia="Calibri" w:hint="cs"/>
          <w:rtl/>
        </w:rPr>
        <w:t>המערכת</w:t>
      </w:r>
      <w:r w:rsidRPr="00A25D7D">
        <w:rPr>
          <w:rFonts w:eastAsia="Calibri"/>
          <w:rtl/>
        </w:rPr>
        <w:t xml:space="preserve"> </w:t>
      </w:r>
      <w:r w:rsidRPr="00A25D7D">
        <w:rPr>
          <w:rFonts w:eastAsia="Calibri" w:hint="cs"/>
          <w:rtl/>
        </w:rPr>
        <w:t>והן</w:t>
      </w:r>
      <w:r w:rsidRPr="00A25D7D">
        <w:rPr>
          <w:rFonts w:eastAsia="Calibri"/>
          <w:rtl/>
        </w:rPr>
        <w:t xml:space="preserve"> </w:t>
      </w:r>
      <w:r w:rsidRPr="00A25D7D">
        <w:rPr>
          <w:rFonts w:eastAsia="Calibri" w:hint="cs"/>
          <w:rtl/>
        </w:rPr>
        <w:t>בהוראות נוספות</w:t>
      </w:r>
      <w:r w:rsidRPr="00A25D7D">
        <w:rPr>
          <w:rFonts w:eastAsia="Calibri"/>
          <w:rtl/>
        </w:rPr>
        <w:t xml:space="preserve"> </w:t>
      </w:r>
      <w:r w:rsidRPr="00A25D7D">
        <w:rPr>
          <w:rFonts w:eastAsia="Calibri" w:hint="cs"/>
          <w:rtl/>
        </w:rPr>
        <w:t>אשר</w:t>
      </w:r>
      <w:r w:rsidRPr="00A25D7D">
        <w:rPr>
          <w:rFonts w:eastAsia="Calibri"/>
          <w:rtl/>
        </w:rPr>
        <w:t xml:space="preserve"> </w:t>
      </w:r>
      <w:r w:rsidRPr="00A25D7D">
        <w:rPr>
          <w:rFonts w:eastAsia="Calibri" w:hint="cs"/>
          <w:rtl/>
        </w:rPr>
        <w:t>נכתבות</w:t>
      </w:r>
      <w:r w:rsidRPr="00A25D7D">
        <w:rPr>
          <w:rFonts w:eastAsia="Calibri"/>
          <w:rtl/>
        </w:rPr>
        <w:t xml:space="preserve"> </w:t>
      </w:r>
      <w:r w:rsidRPr="00A25D7D">
        <w:rPr>
          <w:rFonts w:eastAsia="Calibri" w:hint="cs"/>
          <w:rtl/>
        </w:rPr>
        <w:t>במסמכים</w:t>
      </w:r>
      <w:r w:rsidRPr="00A25D7D">
        <w:rPr>
          <w:rFonts w:eastAsia="Calibri"/>
          <w:rtl/>
        </w:rPr>
        <w:t xml:space="preserve"> </w:t>
      </w:r>
      <w:r w:rsidRPr="00A25D7D">
        <w:rPr>
          <w:rFonts w:eastAsia="Calibri" w:hint="cs"/>
          <w:rtl/>
        </w:rPr>
        <w:t>מסודרים</w:t>
      </w:r>
      <w:r w:rsidRPr="00A25D7D">
        <w:rPr>
          <w:rFonts w:eastAsia="Calibri"/>
          <w:rtl/>
        </w:rPr>
        <w:t xml:space="preserve"> </w:t>
      </w:r>
      <w:r w:rsidRPr="00A25D7D">
        <w:rPr>
          <w:rFonts w:eastAsia="Calibri" w:hint="cs"/>
          <w:rtl/>
        </w:rPr>
        <w:t>ונשמרים</w:t>
      </w:r>
      <w:r w:rsidRPr="00A25D7D">
        <w:rPr>
          <w:rFonts w:eastAsia="Calibri"/>
          <w:rtl/>
        </w:rPr>
        <w:t xml:space="preserve"> </w:t>
      </w:r>
      <w:r w:rsidRPr="00A25D7D">
        <w:rPr>
          <w:rFonts w:eastAsia="Calibri" w:hint="cs"/>
          <w:rtl/>
        </w:rPr>
        <w:t>בספרייה</w:t>
      </w:r>
      <w:r w:rsidRPr="00A25D7D">
        <w:rPr>
          <w:rFonts w:eastAsia="Calibri"/>
          <w:rtl/>
        </w:rPr>
        <w:t xml:space="preserve"> </w:t>
      </w:r>
      <w:r w:rsidRPr="00A25D7D">
        <w:rPr>
          <w:rFonts w:eastAsia="Calibri" w:hint="cs"/>
          <w:rtl/>
        </w:rPr>
        <w:t>משותפת</w:t>
      </w:r>
      <w:r w:rsidRPr="00A25D7D">
        <w:rPr>
          <w:rFonts w:eastAsia="Calibri"/>
          <w:rtl/>
        </w:rPr>
        <w:t xml:space="preserve"> </w:t>
      </w:r>
      <w:r w:rsidRPr="00A25D7D">
        <w:rPr>
          <w:rFonts w:eastAsia="Calibri" w:hint="cs"/>
          <w:rtl/>
        </w:rPr>
        <w:t>במינהלת הגמלאות</w:t>
      </w:r>
      <w:r w:rsidRPr="00A25D7D">
        <w:rPr>
          <w:rFonts w:eastAsia="Calibri"/>
          <w:rtl/>
        </w:rPr>
        <w:t>.</w:t>
      </w:r>
    </w:p>
    <w:p w:rsidR="00A25D7D" w:rsidRPr="00A25D7D" w:rsidP="00A25D7D">
      <w:pPr>
        <w:spacing w:line="269" w:lineRule="auto"/>
        <w:rPr>
          <w:rFonts w:eastAsia="Calibri"/>
          <w:rtl/>
        </w:rPr>
      </w:pPr>
    </w:p>
    <w:p w:rsidR="00A25D7D" w:rsidRPr="00A25D7D" w:rsidP="00A25D7D">
      <w:pPr>
        <w:keepNext/>
        <w:keepLines/>
        <w:spacing w:line="269" w:lineRule="auto"/>
        <w:outlineLvl w:val="3"/>
        <w:rPr>
          <w:rFonts w:eastAsia="Times New Roman"/>
          <w:bCs/>
          <w:szCs w:val="26"/>
          <w:rtl/>
        </w:rPr>
      </w:pPr>
      <w:r w:rsidRPr="00A25D7D">
        <w:rPr>
          <w:rFonts w:eastAsia="Times New Roman" w:hint="cs"/>
          <w:bCs/>
          <w:szCs w:val="26"/>
          <w:rtl/>
        </w:rPr>
        <w:t>ביקורת המעקב</w:t>
      </w:r>
    </w:p>
    <w:p w:rsidR="00A25D7D" w:rsidRPr="00A25D7D" w:rsidP="00A25D7D">
      <w:pPr>
        <w:spacing w:line="269" w:lineRule="auto"/>
        <w:ind w:left="-567"/>
        <w:rPr>
          <w:rFonts w:eastAsia="Calibri"/>
          <w:szCs w:val="20"/>
          <w:lang w:eastAsia="he-IL"/>
        </w:rPr>
      </w:pPr>
    </w:p>
    <w:p w:rsidR="00A25D7D" w:rsidRPr="00A25D7D" w:rsidP="00A25D7D">
      <w:pPr>
        <w:spacing w:line="269" w:lineRule="auto"/>
        <w:ind w:left="-1"/>
        <w:rPr>
          <w:rFonts w:eastAsia="Calibri"/>
          <w:rtl/>
        </w:rPr>
      </w:pPr>
      <w:bookmarkStart w:id="40" w:name="_Hlk217468718"/>
      <w:r w:rsidRPr="00A25D7D">
        <w:rPr>
          <w:rFonts w:eastAsia="Calibri" w:hint="cs"/>
          <w:rtl/>
        </w:rPr>
        <w:t>בביקורת המעקב</w:t>
      </w:r>
      <w:r w:rsidRPr="00A25D7D">
        <w:rPr>
          <w:rFonts w:eastAsia="Calibri"/>
          <w:rtl/>
        </w:rPr>
        <w:t xml:space="preserve"> </w:t>
      </w:r>
      <w:r w:rsidRPr="00A25D7D">
        <w:rPr>
          <w:rFonts w:eastAsia="Calibri" w:hint="eastAsia"/>
          <w:rtl/>
        </w:rPr>
        <w:t>נמצא</w:t>
      </w:r>
      <w:r w:rsidRPr="00A25D7D">
        <w:rPr>
          <w:rFonts w:eastAsia="Calibri"/>
          <w:rtl/>
        </w:rPr>
        <w:t xml:space="preserve"> </w:t>
      </w:r>
      <w:bookmarkStart w:id="41" w:name="_Hlk219098257"/>
      <w:r w:rsidRPr="00A25D7D">
        <w:rPr>
          <w:rFonts w:eastAsia="Calibri" w:hint="eastAsia"/>
          <w:rtl/>
        </w:rPr>
        <w:t>כי</w:t>
      </w:r>
      <w:r w:rsidRPr="00A25D7D">
        <w:rPr>
          <w:rFonts w:eastAsia="Calibri"/>
          <w:rtl/>
        </w:rPr>
        <w:t xml:space="preserve"> </w:t>
      </w:r>
      <w:r w:rsidRPr="00A25D7D">
        <w:rPr>
          <w:rFonts w:eastAsia="Calibri" w:hint="eastAsia"/>
          <w:rtl/>
        </w:rPr>
        <w:t>המ</w:t>
      </w:r>
      <w:r w:rsidRPr="00A25D7D">
        <w:rPr>
          <w:rFonts w:eastAsia="Calibri" w:hint="cs"/>
          <w:rtl/>
        </w:rPr>
        <w:t>י</w:t>
      </w:r>
      <w:r w:rsidRPr="00A25D7D">
        <w:rPr>
          <w:rFonts w:eastAsia="Calibri" w:hint="eastAsia"/>
          <w:rtl/>
        </w:rPr>
        <w:t>נהלת</w:t>
      </w:r>
      <w:r w:rsidRPr="00A25D7D">
        <w:rPr>
          <w:rFonts w:eastAsia="Calibri"/>
          <w:rtl/>
        </w:rPr>
        <w:t xml:space="preserve"> </w:t>
      </w:r>
      <w:r w:rsidRPr="00A25D7D">
        <w:rPr>
          <w:rFonts w:eastAsia="Calibri" w:hint="eastAsia"/>
          <w:rtl/>
        </w:rPr>
        <w:t>עדיין</w:t>
      </w:r>
      <w:r w:rsidRPr="00A25D7D">
        <w:rPr>
          <w:rFonts w:eastAsia="Calibri"/>
          <w:rtl/>
        </w:rPr>
        <w:t xml:space="preserve"> </w:t>
      </w:r>
      <w:r w:rsidRPr="00A25D7D">
        <w:rPr>
          <w:rFonts w:eastAsia="Calibri" w:hint="eastAsia"/>
          <w:rtl/>
        </w:rPr>
        <w:t>לא</w:t>
      </w:r>
      <w:r w:rsidRPr="00A25D7D">
        <w:rPr>
          <w:rFonts w:eastAsia="Calibri"/>
          <w:rtl/>
        </w:rPr>
        <w:t xml:space="preserve"> </w:t>
      </w:r>
      <w:r w:rsidRPr="00A25D7D">
        <w:rPr>
          <w:rFonts w:eastAsia="Calibri" w:hint="eastAsia"/>
          <w:rtl/>
        </w:rPr>
        <w:t>הכינה</w:t>
      </w:r>
      <w:r w:rsidRPr="00A25D7D">
        <w:rPr>
          <w:rFonts w:eastAsia="Calibri"/>
          <w:rtl/>
        </w:rPr>
        <w:t xml:space="preserve"> </w:t>
      </w:r>
      <w:r w:rsidRPr="00A25D7D">
        <w:rPr>
          <w:rFonts w:eastAsia="Calibri" w:hint="eastAsia"/>
          <w:rtl/>
        </w:rPr>
        <w:t>מיפוי</w:t>
      </w:r>
      <w:r w:rsidRPr="00A25D7D">
        <w:rPr>
          <w:rFonts w:eastAsia="Calibri"/>
          <w:rtl/>
        </w:rPr>
        <w:t xml:space="preserve"> </w:t>
      </w:r>
      <w:r w:rsidRPr="00A25D7D">
        <w:rPr>
          <w:rFonts w:eastAsia="Calibri" w:hint="eastAsia"/>
          <w:rtl/>
        </w:rPr>
        <w:t>מסודר</w:t>
      </w:r>
      <w:r w:rsidRPr="00A25D7D">
        <w:rPr>
          <w:rFonts w:eastAsia="Calibri"/>
          <w:rtl/>
        </w:rPr>
        <w:t xml:space="preserve"> </w:t>
      </w:r>
      <w:r w:rsidRPr="00A25D7D">
        <w:rPr>
          <w:rFonts w:eastAsia="Calibri" w:hint="eastAsia"/>
          <w:rtl/>
        </w:rPr>
        <w:t>ות</w:t>
      </w:r>
      <w:r w:rsidRPr="00A25D7D">
        <w:rPr>
          <w:rFonts w:eastAsia="Calibri" w:hint="cs"/>
          <w:rtl/>
        </w:rPr>
        <w:t>ו</w:t>
      </w:r>
      <w:r w:rsidRPr="00A25D7D">
        <w:rPr>
          <w:rFonts w:eastAsia="Calibri" w:hint="eastAsia"/>
          <w:rtl/>
        </w:rPr>
        <w:t>כנית</w:t>
      </w:r>
      <w:r w:rsidRPr="00A25D7D">
        <w:rPr>
          <w:rFonts w:eastAsia="Calibri"/>
          <w:rtl/>
        </w:rPr>
        <w:t xml:space="preserve"> </w:t>
      </w:r>
      <w:r w:rsidRPr="00A25D7D">
        <w:rPr>
          <w:rFonts w:eastAsia="Calibri" w:hint="eastAsia"/>
          <w:rtl/>
        </w:rPr>
        <w:t>מובנית</w:t>
      </w:r>
      <w:r w:rsidRPr="00A25D7D">
        <w:rPr>
          <w:rFonts w:eastAsia="Calibri"/>
          <w:rtl/>
        </w:rPr>
        <w:t xml:space="preserve"> </w:t>
      </w:r>
      <w:r w:rsidRPr="00A25D7D">
        <w:rPr>
          <w:rFonts w:eastAsia="Calibri" w:hint="eastAsia"/>
          <w:rtl/>
        </w:rPr>
        <w:t>לשימורו</w:t>
      </w:r>
      <w:r w:rsidRPr="00A25D7D">
        <w:rPr>
          <w:rFonts w:eastAsia="Calibri"/>
          <w:rtl/>
        </w:rPr>
        <w:t xml:space="preserve"> </w:t>
      </w:r>
      <w:r w:rsidRPr="00A25D7D">
        <w:rPr>
          <w:rFonts w:eastAsia="Calibri" w:hint="eastAsia"/>
          <w:rtl/>
        </w:rPr>
        <w:t>של</w:t>
      </w:r>
      <w:r w:rsidRPr="00A25D7D">
        <w:rPr>
          <w:rFonts w:eastAsia="Calibri" w:hint="cs"/>
          <w:rtl/>
        </w:rPr>
        <w:t xml:space="preserve"> </w:t>
      </w:r>
      <w:r w:rsidRPr="00A25D7D">
        <w:rPr>
          <w:rFonts w:eastAsia="Calibri" w:hint="eastAsia"/>
          <w:rtl/>
        </w:rPr>
        <w:t>הידע</w:t>
      </w:r>
      <w:r w:rsidRPr="00A25D7D">
        <w:rPr>
          <w:rFonts w:eastAsia="Calibri"/>
          <w:rtl/>
        </w:rPr>
        <w:t xml:space="preserve"> </w:t>
      </w:r>
      <w:r w:rsidRPr="00A25D7D">
        <w:rPr>
          <w:rFonts w:eastAsia="Calibri" w:hint="eastAsia"/>
          <w:rtl/>
        </w:rPr>
        <w:t>הארגוני</w:t>
      </w:r>
      <w:r w:rsidRPr="00A25D7D">
        <w:rPr>
          <w:rFonts w:eastAsia="Calibri"/>
          <w:rtl/>
        </w:rPr>
        <w:t xml:space="preserve">. </w:t>
      </w:r>
    </w:p>
    <w:bookmarkEnd w:id="40"/>
    <w:bookmarkEnd w:id="41"/>
    <w:p w:rsidR="00A25D7D" w:rsidRPr="00A25D7D" w:rsidP="00A25D7D">
      <w:pPr>
        <w:spacing w:line="269" w:lineRule="auto"/>
        <w:ind w:left="-567"/>
        <w:rPr>
          <w:rFonts w:eastAsia="Calibri"/>
          <w:szCs w:val="20"/>
          <w:rtl/>
        </w:rPr>
      </w:pPr>
    </w:p>
    <w:p w:rsidR="00A25D7D" w:rsidRPr="00A25D7D" w:rsidP="00A25D7D">
      <w:pPr>
        <w:spacing w:line="269" w:lineRule="auto"/>
        <w:ind w:left="-1"/>
        <w:contextualSpacing/>
        <w:rPr>
          <w:rFonts w:eastAsia="Calibri"/>
          <w:rtl/>
        </w:rPr>
      </w:pPr>
      <w:r w:rsidRPr="00A25D7D">
        <w:rPr>
          <w:rFonts w:eastAsia="Calibri" w:hint="cs"/>
          <w:rtl/>
        </w:rPr>
        <w:t>צוות הביקורת פנה בספטמבר 2025 למינהלת הגמלאות בבקשה לקבל את הנהלים והחוזרים המקצועיים הרלוונטיים לעבודתה. בנובמבר 2025 מסרה מינהלת הגמלאות כי היא</w:t>
      </w:r>
      <w:r w:rsidRPr="00A25D7D">
        <w:rPr>
          <w:rFonts w:eastAsia="Calibri"/>
          <w:rtl/>
        </w:rPr>
        <w:t xml:space="preserve"> </w:t>
      </w:r>
      <w:r w:rsidRPr="00A25D7D">
        <w:rPr>
          <w:rFonts w:eastAsia="Calibri" w:hint="cs"/>
          <w:rtl/>
        </w:rPr>
        <w:t>"</w:t>
      </w:r>
      <w:r w:rsidRPr="00A25D7D">
        <w:rPr>
          <w:rFonts w:eastAsia="Calibri"/>
          <w:rtl/>
        </w:rPr>
        <w:t>פועלת בימים אלה להשלמת הסדרת כלל הנהלים בתחומי פעילותה</w:t>
      </w:r>
      <w:r w:rsidRPr="00A25D7D">
        <w:rPr>
          <w:rFonts w:eastAsia="Calibri" w:hint="cs"/>
          <w:rtl/>
        </w:rPr>
        <w:t>"</w:t>
      </w:r>
      <w:r w:rsidRPr="00A25D7D">
        <w:rPr>
          <w:rFonts w:eastAsia="Calibri"/>
          <w:rtl/>
        </w:rPr>
        <w:t xml:space="preserve">. </w:t>
      </w:r>
      <w:r w:rsidRPr="00A25D7D">
        <w:rPr>
          <w:rFonts w:eastAsia="Calibri" w:hint="cs"/>
          <w:rtl/>
        </w:rPr>
        <w:t xml:space="preserve">נוסף על כך, מסרה מינהלת הגמלאות לצוות הביקורת כי </w:t>
      </w:r>
      <w:r w:rsidRPr="00A25D7D">
        <w:rPr>
          <w:rFonts w:eastAsia="Calibri"/>
          <w:rtl/>
        </w:rPr>
        <w:t>כל מחלקה מקפידה על שימור ידע ומתעדת את כל החוזרים והנהלים הרלוונטיים</w:t>
      </w:r>
      <w:r w:rsidRPr="00A25D7D">
        <w:rPr>
          <w:rFonts w:eastAsia="Calibri" w:hint="cs"/>
          <w:rtl/>
        </w:rPr>
        <w:t xml:space="preserve"> לעבודתה, לצוות הביקורת הוצגו נהלים שבחלקם אינם חתומים ומאושרים.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eastAsia"/>
          <w:b/>
          <w:bCs/>
          <w:rtl/>
        </w:rPr>
        <w:t>בביקורת</w:t>
      </w:r>
      <w:r w:rsidRPr="00A25D7D">
        <w:rPr>
          <w:rFonts w:eastAsia="Calibri"/>
          <w:b/>
          <w:bCs/>
          <w:rtl/>
        </w:rPr>
        <w:t xml:space="preserve"> </w:t>
      </w:r>
      <w:r w:rsidRPr="00A25D7D">
        <w:rPr>
          <w:rFonts w:eastAsia="Calibri" w:hint="eastAsia"/>
          <w:b/>
          <w:bCs/>
          <w:rtl/>
        </w:rPr>
        <w:t>הקודמת</w:t>
      </w:r>
      <w:r w:rsidRPr="00A25D7D">
        <w:rPr>
          <w:rFonts w:eastAsia="Calibri" w:hint="cs"/>
          <w:b/>
          <w:bCs/>
          <w:rtl/>
        </w:rPr>
        <w:t xml:space="preserve"> נמצא כי במינהלת הגמלאות היו קיימים ארבעה נהלים מאושרים בלבד, ויש נהלים נוספים אך הם אינם חתומים ומאושרים. בביקורת המעקב נמצא כי הליקוי תוקן במידה רבה, במינהלת הגמלאות קיימים נהלים רבים בתחומי הפעילות השונים של המינהלת, עם זאת חלקם אינם חתומים ומאושרים.</w:t>
      </w:r>
    </w:p>
    <w:p w:rsidR="00A25D7D" w:rsidRPr="00A25D7D" w:rsidP="00A25D7D">
      <w:pPr>
        <w:spacing w:line="269" w:lineRule="auto"/>
        <w:ind w:left="-567"/>
        <w:rPr>
          <w:rFonts w:eastAsia="Calibri"/>
          <w:szCs w:val="20"/>
          <w:rtl/>
        </w:rPr>
      </w:pPr>
    </w:p>
    <w:p w:rsidR="00A25D7D" w:rsidRPr="00A25D7D" w:rsidP="00A25D7D">
      <w:pPr>
        <w:keepNext/>
        <w:keepLines/>
        <w:spacing w:line="269" w:lineRule="auto"/>
        <w:jc w:val="center"/>
        <w:rPr>
          <w:rFonts w:eastAsia="Calibri"/>
          <w:b/>
          <w:bCs/>
          <w:lang w:eastAsia="he-IL"/>
        </w:rPr>
      </w:pPr>
      <w:r w:rsidRPr="00A25D7D">
        <w:rPr>
          <w:rFonts w:eastAsia="Calibri" w:hint="cs"/>
          <w:b/>
          <w:bCs/>
          <w:rtl/>
          <w:lang w:eastAsia="he-IL"/>
        </w:rPr>
        <w:t>מידת תיקון הליקוי</w:t>
      </w:r>
    </w:p>
    <w:p w:rsidR="00A25D7D" w:rsidRPr="00A25D7D" w:rsidP="00A25D7D">
      <w:pPr>
        <w:spacing w:line="269" w:lineRule="auto"/>
        <w:jc w:val="center"/>
        <w:rPr>
          <w:rFonts w:eastAsia="Calibri"/>
          <w:b/>
          <w:bCs/>
          <w:rtl/>
        </w:rPr>
      </w:pPr>
      <w:bookmarkStart w:id="42" w:name="_GoBack"/>
      <w:r w:rsidRPr="00A25D7D">
        <w:rPr>
          <w:rFonts w:eastAsia="Calibri"/>
          <w:b/>
          <w:bCs/>
          <w:noProof/>
        </w:rPr>
        <w:drawing>
          <wp:inline distT="0" distB="0" distL="0" distR="0">
            <wp:extent cx="3420110" cy="932815"/>
            <wp:effectExtent l="0" t="0" r="8890" b="635"/>
            <wp:docPr id="3" name="תמונה 3" descr="הליקוי תוקן במידה רב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0110" cy="932815"/>
                    </a:xfrm>
                    <a:prstGeom prst="rect">
                      <a:avLst/>
                    </a:prstGeom>
                    <a:noFill/>
                  </pic:spPr>
                </pic:pic>
              </a:graphicData>
            </a:graphic>
          </wp:inline>
        </w:drawing>
      </w:r>
      <w:bookmarkEnd w:id="42"/>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מומלץ כי מינהלת הגמלאות </w:t>
      </w:r>
      <w:r w:rsidRPr="00A25D7D">
        <w:rPr>
          <w:rFonts w:eastAsia="Calibri" w:hint="eastAsia"/>
          <w:b/>
          <w:bCs/>
          <w:rtl/>
        </w:rPr>
        <w:t>תשלים</w:t>
      </w:r>
      <w:r w:rsidRPr="00A25D7D">
        <w:rPr>
          <w:rFonts w:eastAsia="Calibri" w:hint="cs"/>
          <w:b/>
          <w:bCs/>
          <w:rtl/>
        </w:rPr>
        <w:t xml:space="preserve"> את אישורם של כלל הנהלים הנדרשים לפעילותה ואת החתימה עליהם ותסדיר בהקדם את מיפוי הידע הארגוני ושימורו.</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מינהלת</w:t>
      </w:r>
      <w:r w:rsidRPr="00A25D7D">
        <w:rPr>
          <w:rFonts w:eastAsia="Calibri"/>
          <w:rtl/>
        </w:rPr>
        <w:t xml:space="preserve"> הגמלאות מסרה בתשובתה כי</w:t>
      </w:r>
      <w:r w:rsidRPr="00A25D7D">
        <w:rPr>
          <w:rFonts w:eastAsia="Calibri" w:hint="cs"/>
          <w:rtl/>
        </w:rPr>
        <w:t xml:space="preserve"> בשנים</w:t>
      </w:r>
      <w:r w:rsidRPr="00A25D7D">
        <w:rPr>
          <w:rFonts w:eastAsia="Calibri"/>
          <w:rtl/>
        </w:rPr>
        <w:t xml:space="preserve"> האחרונות </w:t>
      </w:r>
      <w:r w:rsidRPr="00A25D7D">
        <w:rPr>
          <w:rFonts w:eastAsia="Calibri" w:hint="cs"/>
          <w:rtl/>
        </w:rPr>
        <w:t>ה</w:t>
      </w:r>
      <w:r w:rsidRPr="00A25D7D">
        <w:rPr>
          <w:rFonts w:eastAsia="Calibri"/>
          <w:rtl/>
        </w:rPr>
        <w:t>עובדי</w:t>
      </w:r>
      <w:r w:rsidRPr="00A25D7D">
        <w:rPr>
          <w:rFonts w:eastAsia="Calibri" w:hint="cs"/>
          <w:rtl/>
        </w:rPr>
        <w:t>ם</w:t>
      </w:r>
      <w:r w:rsidRPr="00A25D7D">
        <w:rPr>
          <w:rFonts w:eastAsia="Calibri"/>
          <w:rtl/>
        </w:rPr>
        <w:t xml:space="preserve"> ו</w:t>
      </w:r>
      <w:r w:rsidRPr="00A25D7D">
        <w:rPr>
          <w:rFonts w:eastAsia="Calibri" w:hint="cs"/>
          <w:rtl/>
        </w:rPr>
        <w:t>ה</w:t>
      </w:r>
      <w:r w:rsidRPr="00A25D7D">
        <w:rPr>
          <w:rFonts w:eastAsia="Calibri"/>
          <w:rtl/>
        </w:rPr>
        <w:t>מנהלי</w:t>
      </w:r>
      <w:r w:rsidRPr="00A25D7D">
        <w:rPr>
          <w:rFonts w:eastAsia="Calibri" w:hint="cs"/>
          <w:rtl/>
        </w:rPr>
        <w:t>ם</w:t>
      </w:r>
      <w:r w:rsidRPr="00A25D7D">
        <w:rPr>
          <w:rFonts w:eastAsia="Calibri"/>
          <w:rtl/>
        </w:rPr>
        <w:t xml:space="preserve"> </w:t>
      </w:r>
      <w:r w:rsidRPr="00A25D7D">
        <w:rPr>
          <w:rFonts w:eastAsia="Calibri" w:hint="cs"/>
          <w:rtl/>
        </w:rPr>
        <w:t>בה</w:t>
      </w:r>
      <w:r w:rsidRPr="00A25D7D">
        <w:rPr>
          <w:rFonts w:eastAsia="Calibri"/>
          <w:rtl/>
        </w:rPr>
        <w:t xml:space="preserve"> השתתפו בקורסים ובהשתלמויות מקצועיות רבות, לרבות קורס חשב שכר בכיר. כמו כן, הידע הארגוני בכל אחת מהמחלקות מרוכז ונשמר בתיקיות ייעודיות מחלקתיות,</w:t>
      </w:r>
      <w:r w:rsidRPr="00A25D7D">
        <w:rPr>
          <w:rFonts w:eastAsia="Calibri" w:hint="cs"/>
          <w:rtl/>
        </w:rPr>
        <w:t xml:space="preserve"> </w:t>
      </w:r>
      <w:r w:rsidRPr="00A25D7D">
        <w:rPr>
          <w:rFonts w:eastAsia="Calibri"/>
          <w:rtl/>
        </w:rPr>
        <w:t xml:space="preserve">הכוללות נהלים, דגשים מקצועיים, </w:t>
      </w:r>
      <w:r w:rsidRPr="00A25D7D">
        <w:rPr>
          <w:rFonts w:eastAsia="Calibri" w:hint="cs"/>
          <w:rtl/>
        </w:rPr>
        <w:t>מסמכים לגבי</w:t>
      </w:r>
      <w:r w:rsidRPr="00A25D7D">
        <w:rPr>
          <w:rFonts w:eastAsia="Calibri"/>
          <w:rtl/>
        </w:rPr>
        <w:t xml:space="preserve"> תהליכים ומסמכי עבודה. תיקיות אלה זמינות עבור כלל עובדי המינהלת</w:t>
      </w:r>
      <w:r w:rsidRPr="00A25D7D">
        <w:rPr>
          <w:rFonts w:eastAsia="Calibri" w:hint="cs"/>
          <w:rtl/>
        </w:rPr>
        <w:t>. מינהלת הגמלאות הוסיפה כי</w:t>
      </w:r>
      <w:r w:rsidRPr="00A25D7D">
        <w:rPr>
          <w:rFonts w:eastAsia="Calibri"/>
          <w:rtl/>
        </w:rPr>
        <w:t xml:space="preserve"> מדובר במנגנון מובנה לשימור ידע ולמניעת תלות בידע אישי בלבד.</w:t>
      </w:r>
    </w:p>
    <w:p w:rsidR="00A25D7D" w:rsidRPr="00A25D7D" w:rsidP="00A25D7D">
      <w:pPr>
        <w:spacing w:line="269" w:lineRule="auto"/>
        <w:rPr>
          <w:rFonts w:eastAsia="Calibri"/>
          <w:b/>
          <w:bCs/>
          <w:rtl/>
        </w:rPr>
      </w:pPr>
    </w:p>
    <w:p w:rsidR="00A25D7D" w:rsidRPr="00A25D7D" w:rsidP="00A25D7D">
      <w:pPr>
        <w:keepNext/>
        <w:keepLines/>
        <w:spacing w:line="269" w:lineRule="auto"/>
        <w:outlineLvl w:val="2"/>
        <w:rPr>
          <w:rFonts w:eastAsia="Times New Roman"/>
          <w:bCs/>
          <w:szCs w:val="28"/>
          <w:u w:val="single"/>
          <w:rtl/>
        </w:rPr>
      </w:pPr>
      <w:r w:rsidRPr="00A25D7D">
        <w:rPr>
          <w:rFonts w:eastAsia="Times New Roman" w:hint="cs"/>
          <w:bCs/>
          <w:szCs w:val="28"/>
          <w:u w:val="single"/>
          <w:rtl/>
        </w:rPr>
        <w:t>היעדר מחולל שכר מתקדם</w:t>
      </w:r>
    </w:p>
    <w:p w:rsidR="00A25D7D" w:rsidRPr="00A25D7D" w:rsidP="00A25D7D">
      <w:pPr>
        <w:spacing w:line="269" w:lineRule="auto"/>
        <w:rPr>
          <w:rFonts w:eastAsia="Calibri"/>
          <w:rtl/>
        </w:rPr>
      </w:pPr>
    </w:p>
    <w:p w:rsidR="00A25D7D" w:rsidRPr="00A25D7D" w:rsidP="00A25D7D">
      <w:pPr>
        <w:spacing w:line="269" w:lineRule="auto"/>
        <w:rPr>
          <w:rFonts w:eastAsia="Calibri"/>
          <w:b/>
          <w:bCs/>
          <w:rtl/>
        </w:rPr>
      </w:pPr>
      <w:bookmarkStart w:id="43" w:name="_Hlk220844495"/>
      <w:r w:rsidRPr="00A25D7D">
        <w:rPr>
          <w:rFonts w:eastAsia="Calibri"/>
          <w:b/>
          <w:bCs/>
          <w:rtl/>
        </w:rPr>
        <w:t>הנושא המפורט להלן נבדק לראשונה במסגרת ביקורת זו.</w:t>
      </w:r>
    </w:p>
    <w:bookmarkEnd w:id="43"/>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חישוב הקצבה, תשלום הגמלאות והפקת תלושי השכר ל</w:t>
      </w:r>
      <w:r w:rsidRPr="00A25D7D">
        <w:rPr>
          <w:rFonts w:eastAsia="Calibri" w:hint="cs"/>
          <w:rtl/>
        </w:rPr>
        <w:t xml:space="preserve">פי </w:t>
      </w:r>
      <w:r w:rsidRPr="00A25D7D">
        <w:rPr>
          <w:rFonts w:eastAsia="Calibri"/>
          <w:rtl/>
        </w:rPr>
        <w:t>קביעות מינהלת</w:t>
      </w:r>
      <w:r w:rsidRPr="00A25D7D">
        <w:rPr>
          <w:rFonts w:eastAsia="Calibri" w:hint="cs"/>
          <w:rtl/>
        </w:rPr>
        <w:t xml:space="preserve"> הגמלאות</w:t>
      </w:r>
      <w:r w:rsidRPr="00A25D7D">
        <w:rPr>
          <w:rFonts w:eastAsia="Calibri"/>
          <w:rtl/>
        </w:rPr>
        <w:t xml:space="preserve"> נעש</w:t>
      </w:r>
      <w:r w:rsidRPr="00A25D7D">
        <w:rPr>
          <w:rFonts w:eastAsia="Calibri" w:hint="cs"/>
          <w:rtl/>
        </w:rPr>
        <w:t>ים</w:t>
      </w:r>
      <w:r w:rsidRPr="00A25D7D">
        <w:rPr>
          <w:rFonts w:eastAsia="Calibri"/>
          <w:rtl/>
        </w:rPr>
        <w:t xml:space="preserve"> על ידי ספק חיצוני</w:t>
      </w:r>
      <w:r w:rsidRPr="00A25D7D">
        <w:rPr>
          <w:rFonts w:eastAsia="Calibri" w:hint="cs"/>
          <w:rtl/>
        </w:rPr>
        <w:t xml:space="preserve">. מאז שנות השבעים של המאה העשרים עבדה מינהלת הגמלאות עם ספק שכר א' שסיפק שירותי שכר גם למרבית משרדי הממשלה ולגופים אחרים שעובדיהם זכאים לקצבה לפי חוק הגמלאות. </w:t>
      </w:r>
      <w:r w:rsidRPr="00A25D7D">
        <w:rPr>
          <w:rFonts w:eastAsia="Calibri"/>
          <w:rtl/>
        </w:rPr>
        <w:t xml:space="preserve">בשנת 2008 נותקה </w:t>
      </w:r>
      <w:r w:rsidRPr="00A25D7D">
        <w:rPr>
          <w:rFonts w:eastAsia="Calibri" w:hint="cs"/>
          <w:rtl/>
        </w:rPr>
        <w:t>הפנסיה</w:t>
      </w:r>
      <w:r w:rsidRPr="00A25D7D">
        <w:rPr>
          <w:rFonts w:eastAsia="Calibri"/>
          <w:rtl/>
        </w:rPr>
        <w:t xml:space="preserve"> התקציבית מהסכמי השכר (מלבד אוכלוסיות ייחודיות)</w:t>
      </w:r>
      <w:r w:rsidRPr="00A25D7D">
        <w:rPr>
          <w:rFonts w:eastAsia="Calibri" w:hint="cs"/>
          <w:rtl/>
        </w:rPr>
        <w:t>,</w:t>
      </w:r>
      <w:r w:rsidRPr="00A25D7D">
        <w:rPr>
          <w:rFonts w:eastAsia="Calibri"/>
          <w:rtl/>
        </w:rPr>
        <w:t xml:space="preserve"> ו</w:t>
      </w:r>
      <w:r w:rsidRPr="00A25D7D">
        <w:rPr>
          <w:rFonts w:eastAsia="Calibri" w:hint="cs"/>
          <w:rtl/>
        </w:rPr>
        <w:t>מאז הקצבה מוצמדת</w:t>
      </w:r>
      <w:r w:rsidRPr="00A25D7D">
        <w:rPr>
          <w:rFonts w:eastAsia="Calibri"/>
          <w:rtl/>
        </w:rPr>
        <w:t xml:space="preserve"> למדד</w:t>
      </w:r>
      <w:r w:rsidRPr="00A25D7D">
        <w:rPr>
          <w:rFonts w:eastAsia="Calibri" w:hint="cs"/>
          <w:rtl/>
        </w:rPr>
        <w:t xml:space="preserve"> המחירים לצרכן בלבד ולא לתוספות שכר שנקבעו בהסכמי שכר, הליך שאיפשר</w:t>
      </w:r>
      <w:r w:rsidRPr="00A25D7D">
        <w:rPr>
          <w:rFonts w:eastAsia="Calibri"/>
          <w:rtl/>
        </w:rPr>
        <w:t xml:space="preserve"> </w:t>
      </w:r>
      <w:r w:rsidRPr="00A25D7D">
        <w:rPr>
          <w:rFonts w:eastAsia="Calibri" w:hint="cs"/>
          <w:rtl/>
        </w:rPr>
        <w:t>מעבר לספק אחר המשתמש במחולל שכר פשוט שמבצע רק הצמדה למדד</w:t>
      </w:r>
      <w:r w:rsidRPr="00A25D7D">
        <w:rPr>
          <w:rFonts w:eastAsia="Calibri"/>
          <w:rtl/>
        </w:rPr>
        <w:t>.</w:t>
      </w:r>
      <w:r w:rsidRPr="00A25D7D">
        <w:rPr>
          <w:rFonts w:eastAsia="Calibri" w:hint="cs"/>
          <w:rtl/>
        </w:rPr>
        <w:t xml:space="preserve"> בשנת 2019 החלה מינהלת הגמלאות בתהליך מעבר לספק ב'. ההתקשרות עם ספק ב' היא לעשר שנים עם אופציה לעשר שנים נוספות. בתהליך המעבר לספק ב' העריכה מינהלת הגמלאות את </w:t>
      </w:r>
      <w:r w:rsidRPr="00A25D7D">
        <w:rPr>
          <w:rFonts w:eastAsia="Calibri"/>
          <w:rtl/>
        </w:rPr>
        <w:t xml:space="preserve">החיסכון הצפוי </w:t>
      </w:r>
      <w:r w:rsidRPr="00A25D7D">
        <w:rPr>
          <w:rFonts w:eastAsia="Calibri" w:hint="cs"/>
          <w:rtl/>
        </w:rPr>
        <w:t>בעקבות</w:t>
      </w:r>
      <w:r w:rsidRPr="00A25D7D">
        <w:rPr>
          <w:rFonts w:eastAsia="Calibri"/>
          <w:rtl/>
        </w:rPr>
        <w:t xml:space="preserve"> הטמעת מערכת השכר החדשה </w:t>
      </w:r>
      <w:r w:rsidRPr="00A25D7D">
        <w:rPr>
          <w:rFonts w:eastAsia="Calibri" w:hint="cs"/>
          <w:rtl/>
        </w:rPr>
        <w:t>בכ-</w:t>
      </w:r>
      <w:r w:rsidRPr="00A25D7D">
        <w:rPr>
          <w:rFonts w:eastAsia="Calibri"/>
          <w:rtl/>
        </w:rPr>
        <w:t>140 מיליון ש"ח בעשר שנות ההתקשרות ו</w:t>
      </w:r>
      <w:r w:rsidRPr="00A25D7D">
        <w:rPr>
          <w:rFonts w:eastAsia="Calibri" w:hint="cs"/>
          <w:rtl/>
        </w:rPr>
        <w:t>בכ</w:t>
      </w:r>
      <w:r w:rsidRPr="00A25D7D">
        <w:rPr>
          <w:rFonts w:eastAsia="Calibri"/>
          <w:rtl/>
        </w:rPr>
        <w:t xml:space="preserve">-140 מיליון ש"ח נוספים </w:t>
      </w:r>
      <w:r w:rsidRPr="00A25D7D">
        <w:rPr>
          <w:rFonts w:eastAsia="Calibri" w:hint="cs"/>
          <w:rtl/>
        </w:rPr>
        <w:t>אם</w:t>
      </w:r>
      <w:r w:rsidRPr="00A25D7D">
        <w:rPr>
          <w:rFonts w:eastAsia="Calibri"/>
          <w:rtl/>
        </w:rPr>
        <w:t xml:space="preserve"> תמומש האופציה</w:t>
      </w:r>
      <w:r w:rsidRPr="00A25D7D">
        <w:rPr>
          <w:rFonts w:eastAsia="Calibri" w:hint="cs"/>
          <w:rtl/>
        </w:rPr>
        <w:t xml:space="preserve">. בעת הטמעת מערכת השכר החדשה עבדו </w:t>
      </w:r>
      <w:r w:rsidRPr="00A25D7D">
        <w:rPr>
          <w:rFonts w:eastAsia="Calibri"/>
          <w:rtl/>
        </w:rPr>
        <w:t>שתי מערכות השכר</w:t>
      </w:r>
      <w:r w:rsidRPr="00A25D7D">
        <w:rPr>
          <w:rFonts w:eastAsia="Calibri" w:hint="cs"/>
          <w:rtl/>
        </w:rPr>
        <w:t xml:space="preserve"> בו זמנית, ומאז ינואר 2020 עובדת מינהלת הגמלאות רק באמצעות המערכת של ספק שכר ב'.</w:t>
      </w:r>
    </w:p>
    <w:p w:rsidR="00A25D7D" w:rsidRPr="00A25D7D" w:rsidP="00A25D7D">
      <w:pPr>
        <w:spacing w:line="269" w:lineRule="auto"/>
        <w:rPr>
          <w:rFonts w:eastAsia="Calibri"/>
          <w:rtl/>
        </w:rPr>
      </w:pPr>
      <w:r w:rsidRPr="00A25D7D">
        <w:rPr>
          <w:rFonts w:eastAsia="Calibri" w:hint="eastAsia"/>
          <w:rtl/>
        </w:rPr>
        <w:t>נמצא</w:t>
      </w:r>
      <w:r w:rsidRPr="00A25D7D">
        <w:rPr>
          <w:rFonts w:eastAsia="Calibri"/>
          <w:rtl/>
        </w:rPr>
        <w:t xml:space="preserve"> כי מאז המעבר לספק שכר ב'</w:t>
      </w:r>
      <w:r w:rsidRPr="00A25D7D">
        <w:rPr>
          <w:rFonts w:eastAsia="Calibri" w:hint="cs"/>
          <w:rtl/>
        </w:rPr>
        <w:t>,</w:t>
      </w:r>
      <w:r w:rsidRPr="00A25D7D">
        <w:rPr>
          <w:rFonts w:eastAsia="Calibri"/>
          <w:rtl/>
        </w:rPr>
        <w:t xml:space="preserve"> במקרים </w:t>
      </w:r>
      <w:r w:rsidRPr="00A25D7D">
        <w:rPr>
          <w:rFonts w:eastAsia="Calibri" w:hint="cs"/>
          <w:rtl/>
        </w:rPr>
        <w:t>של צורך בתיקון רטרואקטיבי של המשכורת הקובעת לחישוב הקצבה או לצורך הצגת אומדן תקציבי של תשלומים עתידיים בשל הסכמי שכר שבהם קיים</w:t>
      </w:r>
      <w:r w:rsidRPr="00A25D7D">
        <w:rPr>
          <w:rFonts w:eastAsia="Calibri"/>
          <w:rtl/>
        </w:rPr>
        <w:t xml:space="preserve"> </w:t>
      </w:r>
      <w:r w:rsidRPr="00A25D7D">
        <w:rPr>
          <w:rFonts w:eastAsia="Calibri" w:hint="eastAsia"/>
          <w:rtl/>
        </w:rPr>
        <w:t>צורך</w:t>
      </w:r>
      <w:r w:rsidRPr="00A25D7D">
        <w:rPr>
          <w:rFonts w:eastAsia="Calibri"/>
          <w:rtl/>
        </w:rPr>
        <w:t xml:space="preserve"> בשימוש </w:t>
      </w:r>
      <w:r w:rsidRPr="00A25D7D">
        <w:rPr>
          <w:rFonts w:eastAsia="Calibri" w:hint="eastAsia"/>
          <w:rtl/>
        </w:rPr>
        <w:t>במחולל</w:t>
      </w:r>
      <w:r w:rsidRPr="00A25D7D">
        <w:rPr>
          <w:rFonts w:eastAsia="Calibri"/>
          <w:rtl/>
        </w:rPr>
        <w:t xml:space="preserve"> </w:t>
      </w:r>
      <w:r w:rsidRPr="00A25D7D">
        <w:rPr>
          <w:rFonts w:eastAsia="Calibri" w:hint="eastAsia"/>
          <w:rtl/>
        </w:rPr>
        <w:t>שכר</w:t>
      </w:r>
      <w:r w:rsidRPr="00A25D7D">
        <w:rPr>
          <w:rFonts w:eastAsia="Calibri" w:hint="cs"/>
          <w:rtl/>
        </w:rPr>
        <w:t xml:space="preserve"> מתקדם</w:t>
      </w:r>
      <w:r>
        <w:rPr>
          <w:rFonts w:eastAsia="Calibri"/>
          <w:vertAlign w:val="superscript"/>
          <w:rtl/>
        </w:rPr>
        <w:footnoteReference w:id="61"/>
      </w:r>
      <w:r w:rsidRPr="00A25D7D">
        <w:rPr>
          <w:rFonts w:eastAsia="Calibri" w:hint="cs"/>
          <w:rtl/>
        </w:rPr>
        <w:t xml:space="preserve">, </w:t>
      </w:r>
      <w:r w:rsidRPr="00A25D7D">
        <w:rPr>
          <w:rFonts w:eastAsia="Calibri" w:hint="eastAsia"/>
          <w:rtl/>
        </w:rPr>
        <w:t>המ</w:t>
      </w:r>
      <w:r w:rsidRPr="00A25D7D">
        <w:rPr>
          <w:rFonts w:eastAsia="Calibri" w:hint="cs"/>
          <w:rtl/>
        </w:rPr>
        <w:t>י</w:t>
      </w:r>
      <w:r w:rsidRPr="00A25D7D">
        <w:rPr>
          <w:rFonts w:eastAsia="Calibri" w:hint="eastAsia"/>
          <w:rtl/>
        </w:rPr>
        <w:t>נהלת</w:t>
      </w:r>
      <w:r w:rsidRPr="00A25D7D">
        <w:rPr>
          <w:rFonts w:eastAsia="Calibri"/>
          <w:rtl/>
        </w:rPr>
        <w:t xml:space="preserve"> </w:t>
      </w:r>
      <w:r w:rsidRPr="00A25D7D">
        <w:rPr>
          <w:rFonts w:eastAsia="Calibri" w:hint="eastAsia"/>
          <w:rtl/>
        </w:rPr>
        <w:t>נאלצ</w:t>
      </w:r>
      <w:r w:rsidRPr="00A25D7D">
        <w:rPr>
          <w:rFonts w:eastAsia="Calibri" w:hint="cs"/>
          <w:rtl/>
        </w:rPr>
        <w:t>ת</w:t>
      </w:r>
      <w:r w:rsidRPr="00A25D7D">
        <w:rPr>
          <w:rFonts w:eastAsia="Calibri"/>
          <w:rtl/>
        </w:rPr>
        <w:t xml:space="preserve"> </w:t>
      </w:r>
      <w:r w:rsidRPr="00A25D7D">
        <w:rPr>
          <w:rFonts w:eastAsia="Calibri" w:hint="eastAsia"/>
          <w:rtl/>
        </w:rPr>
        <w:t>למצוא</w:t>
      </w:r>
      <w:r w:rsidRPr="00A25D7D">
        <w:rPr>
          <w:rFonts w:eastAsia="Calibri"/>
          <w:rtl/>
        </w:rPr>
        <w:t xml:space="preserve"> </w:t>
      </w:r>
      <w:r w:rsidRPr="00A25D7D">
        <w:rPr>
          <w:rFonts w:eastAsia="Calibri" w:hint="cs"/>
          <w:rtl/>
        </w:rPr>
        <w:t>חלופות.</w:t>
      </w:r>
      <w:r w:rsidRPr="00A25D7D">
        <w:rPr>
          <w:rFonts w:eastAsia="Calibri"/>
          <w:rtl/>
        </w:rPr>
        <w:t xml:space="preserve"> </w:t>
      </w:r>
      <w:r w:rsidRPr="00A25D7D">
        <w:rPr>
          <w:rFonts w:eastAsia="Calibri" w:hint="eastAsia"/>
          <w:rtl/>
        </w:rPr>
        <w:t>לדוגמה</w:t>
      </w:r>
      <w:r w:rsidRPr="00A25D7D">
        <w:rPr>
          <w:rFonts w:eastAsia="Calibri"/>
          <w:rtl/>
        </w:rPr>
        <w:t>:</w:t>
      </w:r>
    </w:p>
    <w:p w:rsidR="00A25D7D" w:rsidRPr="00A25D7D" w:rsidP="00A25D7D">
      <w:pPr>
        <w:spacing w:line="269" w:lineRule="auto"/>
        <w:rPr>
          <w:rFonts w:eastAsia="Calibri"/>
          <w:rtl/>
        </w:rPr>
      </w:pPr>
    </w:p>
    <w:p w:rsidR="00A25D7D" w:rsidRPr="00A25D7D" w:rsidP="00A25D7D">
      <w:pPr>
        <w:numPr>
          <w:ilvl w:val="3"/>
          <w:numId w:val="18"/>
        </w:numPr>
        <w:spacing w:line="269" w:lineRule="auto"/>
        <w:ind w:left="283" w:hanging="284"/>
        <w:contextualSpacing/>
        <w:rPr>
          <w:rFonts w:eastAsia="Calibri"/>
          <w:b/>
          <w:bCs/>
          <w:u w:val="single"/>
        </w:rPr>
      </w:pPr>
      <w:r w:rsidRPr="00A25D7D">
        <w:rPr>
          <w:rFonts w:eastAsia="Calibri" w:hint="cs"/>
          <w:rtl/>
        </w:rPr>
        <w:t>במרץ 2025 נחתם בין הסתדרות העובדים להנהלת חברת דואר ישראל הסכם שכר חדש שהשפיע גם על מקבלי הקצבאות שפרשו מהעבודה בחברת דואר ישראל. לצורך יישומו של הסכם זה ותשלום הקצבאות לגמלאים נאלצה מינהלת הגמלאות להתקשר עם ספק שכר נוסף כדי שייחשב בעבורה את המשכורת הקובעת החדשה לפי הסכם השכר שנחתם. כמו כן, נדרשה המינהלת לפתח ממשק שיעביר את הנתונים החדשים למערכת ספק שכר ב' לצורך חישוב ההפרשים בקצבאות לפי מועדי הפרישה.</w:t>
      </w:r>
    </w:p>
    <w:p w:rsidR="00A25D7D" w:rsidRPr="00A25D7D" w:rsidP="00A25D7D">
      <w:pPr>
        <w:spacing w:line="269" w:lineRule="auto"/>
        <w:ind w:left="283"/>
        <w:contextualSpacing/>
        <w:rPr>
          <w:rFonts w:eastAsia="Calibri"/>
          <w:b/>
          <w:bCs/>
          <w:u w:val="single"/>
        </w:rPr>
      </w:pPr>
    </w:p>
    <w:p w:rsidR="00A25D7D" w:rsidRPr="00A25D7D" w:rsidP="00A25D7D">
      <w:pPr>
        <w:numPr>
          <w:ilvl w:val="3"/>
          <w:numId w:val="18"/>
        </w:numPr>
        <w:spacing w:line="269" w:lineRule="auto"/>
        <w:ind w:left="283" w:hanging="284"/>
        <w:contextualSpacing/>
        <w:rPr>
          <w:rFonts w:eastAsia="Calibri"/>
        </w:rPr>
      </w:pPr>
      <w:r w:rsidRPr="00A25D7D">
        <w:rPr>
          <w:rFonts w:eastAsia="Calibri" w:hint="cs"/>
          <w:rtl/>
        </w:rPr>
        <w:t xml:space="preserve">בשנת 2016 נחתם הסכם שכר מקיף בין המדינה לבין ההסתדרות הכללית. ההסכם כלל שינויים אשר השפיעו גם על מקבלי קצבאות. בשל היעדר מחולל שכר מתקדם במערכת ספק שכר ב' נדרשה עבודה מקדימה לצורך יישום ההסכם מול הממונה על השכר. ביולי 2025 הגיעה מינהלת הגמלאות להסכמות עם הממונה על השכר במשרד האוצר בנוגע ליישום הסכם השכר האמור והשפעתו על גמלאי המדינה. במסמך ההסכמות פורטו הנחיות הממונה על השכר לצורך דיוק </w:t>
      </w:r>
      <w:r w:rsidRPr="00A25D7D">
        <w:rPr>
          <w:rFonts w:eastAsia="Calibri" w:hint="cs"/>
          <w:rtl/>
        </w:rPr>
        <w:t xml:space="preserve">ביצוע התשלומים ומיצוי מלא של זכויות הגמלאים. לצורך יישום ההסכם נאלצה מינהלת הגמלאות להכין טבלאות מפורטות הכוללות את התוספות האחוזיות שניתנו במסגרת ההסכם לפי מועדי הפרישה והדירוג של הגמלאי. מינהלת הגמלאות נאלצה להשתמש בגיליונות אלקטרוניים שבעזרתם חישבה באופן ידני לכל </w:t>
      </w:r>
      <w:r w:rsidRPr="00A25D7D" w:rsidR="00A15EA8">
        <w:rPr>
          <w:rFonts w:eastAsia="Calibri" w:hint="cs"/>
          <w:rtl/>
        </w:rPr>
        <w:t>גמלאי</w:t>
      </w:r>
      <w:r w:rsidRPr="00A25D7D">
        <w:rPr>
          <w:rFonts w:eastAsia="Calibri" w:hint="cs"/>
          <w:rtl/>
        </w:rPr>
        <w:t xml:space="preserve"> את התוספת לשכרו בעקבות ההסכם.</w:t>
      </w:r>
    </w:p>
    <w:p w:rsidR="00A25D7D" w:rsidRPr="00A25D7D" w:rsidP="00A25D7D">
      <w:pPr>
        <w:spacing w:line="269" w:lineRule="auto"/>
        <w:ind w:left="-567"/>
        <w:rPr>
          <w:rFonts w:eastAsia="Calibri"/>
          <w:szCs w:val="20"/>
          <w:rtl/>
        </w:rPr>
      </w:pPr>
    </w:p>
    <w:p w:rsidR="00A25D7D" w:rsidRPr="00A25D7D" w:rsidP="00A25D7D">
      <w:pPr>
        <w:spacing w:line="269" w:lineRule="auto"/>
        <w:ind w:left="283"/>
        <w:contextualSpacing/>
        <w:rPr>
          <w:rFonts w:eastAsia="Calibri"/>
        </w:rPr>
      </w:pPr>
      <w:r w:rsidRPr="00A25D7D">
        <w:rPr>
          <w:rFonts w:eastAsia="Calibri" w:hint="cs"/>
          <w:rtl/>
        </w:rPr>
        <w:t>מינהלת הגמלאות מסרה בתשובתה כי על אף היעדר מחולל שכר מתקדם היא הייתה הראשונה לאפיין וליישם את ההסכם משנת 2016. כמו כן, המינהלת עשתה מאמצים ניכרים לצורך הטמעת ההסכם, תוך שמירה על עקרונות של שקיפות, דיוק ובקרה.</w:t>
      </w:r>
    </w:p>
    <w:p w:rsidR="00A25D7D" w:rsidRPr="00A25D7D" w:rsidP="00A25D7D">
      <w:pPr>
        <w:spacing w:line="269" w:lineRule="auto"/>
        <w:ind w:left="-567"/>
        <w:rPr>
          <w:rFonts w:eastAsia="Calibri"/>
          <w:szCs w:val="20"/>
        </w:rPr>
      </w:pPr>
    </w:p>
    <w:p w:rsidR="00A25D7D" w:rsidRPr="00A25D7D" w:rsidP="00A25D7D">
      <w:pPr>
        <w:spacing w:line="269" w:lineRule="auto"/>
        <w:ind w:left="283"/>
        <w:rPr>
          <w:rFonts w:eastAsia="Calibri"/>
          <w:b/>
          <w:bCs/>
          <w:rtl/>
        </w:rPr>
      </w:pPr>
      <w:bookmarkStart w:id="44" w:name="_Hlk220584396"/>
      <w:r w:rsidRPr="00A25D7D">
        <w:rPr>
          <w:rFonts w:eastAsia="Calibri" w:hint="cs"/>
          <w:b/>
          <w:bCs/>
          <w:rtl/>
        </w:rPr>
        <w:t>נמצא כי אף שהמעבר לשימוש במחולל שכר פשוט כלל מרכיב של חיסכון כספי לעומת השימוש במחולל שכר מתקדם, נפגעה יכולתה של מינהלת הגמלאות ליישם שינויים בשכר בשל הסכמים או טעויות וכן לאמוד שינויים בשכר לטווח רחוק בהיעדר מחולל שכר מתקדם במסגרת ההתקשרות הנוכחית.</w:t>
      </w:r>
    </w:p>
    <w:bookmarkEnd w:id="44"/>
    <w:p w:rsidR="00A25D7D" w:rsidRPr="00A25D7D" w:rsidP="00A25D7D">
      <w:pPr>
        <w:spacing w:line="269" w:lineRule="auto"/>
        <w:ind w:left="-567"/>
        <w:rPr>
          <w:rFonts w:eastAsia="Calibri"/>
          <w:szCs w:val="20"/>
          <w:rtl/>
        </w:rPr>
      </w:pPr>
    </w:p>
    <w:p w:rsidR="00A25D7D" w:rsidRPr="00A25D7D" w:rsidP="00A25D7D">
      <w:pPr>
        <w:spacing w:line="269" w:lineRule="auto"/>
        <w:ind w:left="283"/>
        <w:rPr>
          <w:rFonts w:eastAsia="Calibri"/>
          <w:b/>
          <w:bCs/>
          <w:rtl/>
        </w:rPr>
      </w:pPr>
      <w:bookmarkStart w:id="45" w:name="_Hlk220584437"/>
      <w:r w:rsidRPr="00A25D7D">
        <w:rPr>
          <w:rFonts w:eastAsia="Calibri" w:hint="cs"/>
          <w:b/>
          <w:bCs/>
          <w:rtl/>
        </w:rPr>
        <w:t>היעדר מחולל שכר מתקדם במינהלת כרוך בעלות כספית, ואף קיימת פגיעה אפשרית במיצוי הזכויות של הגמלאים ובמשך השירות הניתן להם בעת החלת הסכמי שכר חדשים, דבר שעלול לעכב את תשלום שכרם. כמו כן, פתרונות ידניים, כגון חישוב פרטני בגיליונות אלקטרוניים לכל גמלאי, עלולים להוביל לטעויות בחישוב שכרם של הגמלאים, ובפרט בהיעדר בקרה ממוחשבת על חישוב השכר הסופי.</w:t>
      </w:r>
    </w:p>
    <w:bookmarkEnd w:id="45"/>
    <w:p w:rsidR="00A25D7D" w:rsidRPr="00A25D7D" w:rsidP="00A25D7D">
      <w:pPr>
        <w:spacing w:line="269" w:lineRule="auto"/>
        <w:ind w:left="-567"/>
        <w:rPr>
          <w:rFonts w:eastAsia="Calibri"/>
          <w:szCs w:val="20"/>
          <w:rtl/>
        </w:rPr>
      </w:pPr>
    </w:p>
    <w:p w:rsidR="00A25D7D" w:rsidP="00A25D7D">
      <w:pPr>
        <w:spacing w:line="269" w:lineRule="auto"/>
        <w:ind w:left="283"/>
        <w:rPr>
          <w:rFonts w:eastAsia="Calibri"/>
          <w:b/>
          <w:bCs/>
          <w:rtl/>
        </w:rPr>
      </w:pPr>
      <w:r w:rsidRPr="00A25D7D">
        <w:rPr>
          <w:rFonts w:eastAsia="Calibri" w:hint="cs"/>
          <w:b/>
          <w:bCs/>
          <w:rtl/>
        </w:rPr>
        <w:t xml:space="preserve">משרד מבקר המדינה ממליץ למינהלת הגמלאות לבדוק את העלויות הנוספות המושתות על המינהלת בשל היעדר מחולל שכר מתקדם, ולקבוע דרכים שיאפשרו למינהלת לבצע תיקונים, שינויים ואומדנים על כלל רכיבי הקצבה. כמו כן, מוצע למינהלת לשקלל עלויות אלו לעומת החיסכון הנובע משימוש במערכת ללא מחולל שכר במסגרת מכרז עתידי לבחינת ספק שכר או בהארכת אופציה בהסכמים קיימים. </w:t>
      </w:r>
    </w:p>
    <w:p w:rsidR="00782875" w:rsidRPr="007B33EB" w:rsidP="007B33EB">
      <w:pPr>
        <w:spacing w:line="269" w:lineRule="auto"/>
        <w:rPr>
          <w:rFonts w:eastAsia="Calibri"/>
          <w:rtl/>
        </w:rPr>
      </w:pPr>
    </w:p>
    <w:p w:rsidR="00A25D7D" w:rsidRPr="00A25D7D" w:rsidP="00A25D7D">
      <w:pPr>
        <w:keepNext/>
        <w:keepLines/>
        <w:spacing w:line="269" w:lineRule="auto"/>
        <w:outlineLvl w:val="2"/>
        <w:rPr>
          <w:rFonts w:eastAsia="Times New Roman"/>
          <w:bCs/>
          <w:szCs w:val="28"/>
          <w:u w:val="single"/>
          <w:rtl/>
        </w:rPr>
      </w:pPr>
      <w:r w:rsidRPr="00A25D7D">
        <w:rPr>
          <w:rFonts w:eastAsia="Times New Roman" w:hint="eastAsia"/>
          <w:bCs/>
          <w:szCs w:val="28"/>
          <w:u w:val="single"/>
          <w:rtl/>
        </w:rPr>
        <w:t>שירות</w:t>
      </w:r>
      <w:r w:rsidRPr="00A25D7D">
        <w:rPr>
          <w:rFonts w:eastAsia="Times New Roman"/>
          <w:bCs/>
          <w:szCs w:val="28"/>
          <w:u w:val="single"/>
          <w:rtl/>
        </w:rPr>
        <w:t xml:space="preserve"> הלקוחות של מוקד פניות הציבור</w:t>
      </w:r>
    </w:p>
    <w:p w:rsidR="00A25D7D" w:rsidRPr="00A25D7D" w:rsidP="00A25D7D">
      <w:pPr>
        <w:spacing w:line="269" w:lineRule="auto"/>
        <w:rPr>
          <w:rFonts w:eastAsia="Calibri"/>
          <w:rtl/>
        </w:rPr>
      </w:pPr>
    </w:p>
    <w:p w:rsidR="00A25D7D" w:rsidRPr="00A25D7D" w:rsidP="00A25D7D">
      <w:pPr>
        <w:spacing w:line="269" w:lineRule="auto"/>
        <w:rPr>
          <w:rFonts w:eastAsia="Calibri"/>
          <w:b/>
          <w:rtl/>
        </w:rPr>
      </w:pPr>
      <w:r w:rsidRPr="00A25D7D">
        <w:rPr>
          <w:rFonts w:eastAsia="Calibri"/>
          <w:b/>
          <w:bCs/>
          <w:rtl/>
        </w:rPr>
        <w:t>הנושא המפורט להלן נבדק לראשונה במסגרת ביקורת זו.</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שירות הלקוחות במינהלת הגמלאות חשוב ביותר הן מתוקף העובדה שייעודו לתת שירות בעבור אוכלוסיי</w:t>
      </w:r>
      <w:r w:rsidRPr="00A25D7D">
        <w:rPr>
          <w:rFonts w:eastAsia="Calibri" w:hint="eastAsia"/>
          <w:rtl/>
        </w:rPr>
        <w:t>ה</w:t>
      </w:r>
      <w:r w:rsidRPr="00A25D7D">
        <w:rPr>
          <w:rFonts w:eastAsia="Calibri" w:hint="cs"/>
          <w:rtl/>
        </w:rPr>
        <w:t xml:space="preserve"> מבוגרת והן בשל העובדה שמדובר בפניות ובירורים על מקור הפרנסה העיקרי של קהל היעד של מינהלת הגמלאות. מנתוני המינהלת עולה כי בשנים האחרונות היא ביצעה שיפורים מהותיים כגון המשך הפיתוח של יצירת הקשר באמצעות הווטסאפ, הוצאת הודעות קופצות למיצוי זכויות לגמלאים, תלוש ירוק דיגיטלי וכן העשרת ידע וקורסים מקצועיים באמצעות הקמת בית ספר לפנסיה למשרדי הממשלה ולגמלאי המדינה. שירות הלקוחות במינהלת הגמלאות נכלל במסגרת אחריותו של מנהל מחלקת טכנולוגיות ושירות, והוא מבוסס על </w:t>
      </w:r>
      <w:r w:rsidRPr="00A25D7D">
        <w:rPr>
          <w:rFonts w:eastAsia="Calibri" w:hint="cs"/>
          <w:sz w:val="24"/>
          <w:rtl/>
        </w:rPr>
        <w:t xml:space="preserve">מערכת </w:t>
      </w:r>
      <w:r w:rsidRPr="00A25D7D">
        <w:rPr>
          <w:rFonts w:eastAsia="Calibri"/>
          <w:szCs w:val="20"/>
        </w:rPr>
        <w:t>CRM</w:t>
      </w:r>
      <w:r w:rsidRPr="00A25D7D">
        <w:rPr>
          <w:rFonts w:eastAsia="Calibri" w:hint="cs"/>
          <w:sz w:val="24"/>
          <w:rtl/>
        </w:rPr>
        <w:t xml:space="preserve"> - מערכת לניהול שירות וקשרי הלקוחות וכן על מערכת </w:t>
      </w:r>
      <w:r w:rsidRPr="00A25D7D">
        <w:rPr>
          <w:rFonts w:eastAsia="Calibri" w:hint="cs"/>
        </w:rPr>
        <w:t>IVR</w:t>
      </w:r>
      <w:r>
        <w:rPr>
          <w:rFonts w:eastAsia="Calibri"/>
          <w:vertAlign w:val="superscript"/>
          <w:rtl/>
        </w:rPr>
        <w:footnoteReference w:id="62"/>
      </w:r>
      <w:r w:rsidRPr="00A25D7D">
        <w:rPr>
          <w:rFonts w:eastAsia="Calibri" w:hint="cs"/>
          <w:rtl/>
        </w:rPr>
        <w:t xml:space="preserve"> - מערכת </w:t>
      </w:r>
      <w:r w:rsidRPr="00A25D7D" w:rsidR="00A15EA8">
        <w:rPr>
          <w:rFonts w:eastAsia="Calibri" w:hint="cs"/>
          <w:rtl/>
        </w:rPr>
        <w:t>טלפוניה</w:t>
      </w:r>
      <w:r w:rsidRPr="00A25D7D">
        <w:rPr>
          <w:rFonts w:eastAsia="Calibri" w:hint="cs"/>
          <w:rtl/>
        </w:rPr>
        <w:t xml:space="preserve"> ממוחשבת בעלת מענה קולי אינטראקטיבי (להלן - מערכת </w:t>
      </w:r>
      <w:r w:rsidRPr="00A25D7D">
        <w:rPr>
          <w:rFonts w:eastAsia="Calibri" w:hint="cs"/>
        </w:rPr>
        <w:t>IVR</w:t>
      </w:r>
      <w:r w:rsidRPr="00A25D7D">
        <w:rPr>
          <w:rFonts w:eastAsia="Calibri" w:hint="cs"/>
          <w:sz w:val="24"/>
          <w:rtl/>
        </w:rPr>
        <w:t>). כלל המערכות הללו משמשות למתן מענה משופר על פניות גמלאים, ולעיתים הן מבצעות העברה של מידע בינן לבין עצמן כדי לשפר את השירות הניתן.</w:t>
      </w:r>
    </w:p>
    <w:p w:rsidR="00A25D7D" w:rsidRPr="00A25D7D" w:rsidP="00A25D7D">
      <w:pPr>
        <w:spacing w:line="269" w:lineRule="auto"/>
        <w:ind w:left="-567"/>
        <w:rPr>
          <w:rFonts w:eastAsia="Calibri"/>
          <w:szCs w:val="20"/>
          <w:rtl/>
        </w:rPr>
      </w:pPr>
      <w:bookmarkStart w:id="46" w:name="_Hlk211844361"/>
    </w:p>
    <w:p w:rsidR="00A25D7D" w:rsidRPr="00A25D7D" w:rsidP="00A25D7D">
      <w:pPr>
        <w:spacing w:line="269" w:lineRule="auto"/>
        <w:rPr>
          <w:rFonts w:eastAsia="Calibri"/>
          <w:rtl/>
        </w:rPr>
      </w:pPr>
      <w:r w:rsidRPr="00A25D7D">
        <w:rPr>
          <w:rFonts w:eastAsia="Calibri" w:hint="cs"/>
          <w:rtl/>
        </w:rPr>
        <w:t>ב</w:t>
      </w:r>
      <w:r w:rsidRPr="00A25D7D">
        <w:rPr>
          <w:rFonts w:eastAsia="Calibri"/>
          <w:rtl/>
        </w:rPr>
        <w:t>הצעת תקציב משרד האוצר לשנת</w:t>
      </w:r>
      <w:r w:rsidRPr="00A25D7D">
        <w:rPr>
          <w:rFonts w:eastAsia="Calibri" w:hint="cs"/>
          <w:rtl/>
        </w:rPr>
        <w:t xml:space="preserve"> הכספים</w:t>
      </w:r>
      <w:r w:rsidRPr="00A25D7D">
        <w:rPr>
          <w:rFonts w:eastAsia="Calibri"/>
          <w:rtl/>
        </w:rPr>
        <w:t xml:space="preserve"> 2025</w:t>
      </w:r>
      <w:r>
        <w:rPr>
          <w:rFonts w:eastAsia="Calibri"/>
          <w:vertAlign w:val="superscript"/>
          <w:rtl/>
        </w:rPr>
        <w:footnoteReference w:id="63"/>
      </w:r>
      <w:r w:rsidRPr="00A25D7D">
        <w:rPr>
          <w:rFonts w:eastAsia="Calibri"/>
          <w:rtl/>
        </w:rPr>
        <w:t xml:space="preserve"> </w:t>
      </w:r>
      <w:r w:rsidRPr="00A25D7D">
        <w:rPr>
          <w:rFonts w:eastAsia="Calibri" w:hint="cs"/>
          <w:rtl/>
        </w:rPr>
        <w:t xml:space="preserve">צוין כי אחד היעדים המרכזיים של מינהלת הגמלאות הוא שיפור, ייעול ודיגיטציה של מערך השירות לגמלאים, וכי בנושא זה יבוצעו </w:t>
      </w:r>
      <w:r w:rsidRPr="00A25D7D">
        <w:rPr>
          <w:rFonts w:eastAsia="Calibri"/>
          <w:rtl/>
        </w:rPr>
        <w:t>התאמות טכנולוגיות כמפורט להלן</w:t>
      </w:r>
      <w:r w:rsidRPr="00A25D7D">
        <w:rPr>
          <w:rFonts w:eastAsia="Calibri"/>
        </w:rPr>
        <w:t xml:space="preserve">: </w:t>
      </w:r>
    </w:p>
    <w:p w:rsidR="00A25D7D" w:rsidRPr="00A25D7D" w:rsidP="00A25D7D">
      <w:pPr>
        <w:spacing w:line="269" w:lineRule="auto"/>
        <w:rPr>
          <w:rFonts w:eastAsia="Calibri"/>
          <w:rtl/>
        </w:rPr>
      </w:pPr>
    </w:p>
    <w:bookmarkEnd w:id="46"/>
    <w:p w:rsidR="00A25D7D" w:rsidRPr="00A25D7D" w:rsidP="00A25D7D">
      <w:pPr>
        <w:numPr>
          <w:ilvl w:val="0"/>
          <w:numId w:val="28"/>
        </w:numPr>
        <w:spacing w:line="269" w:lineRule="auto"/>
        <w:contextualSpacing/>
        <w:rPr>
          <w:rFonts w:eastAsia="Calibri"/>
          <w:rtl/>
        </w:rPr>
      </w:pPr>
      <w:r w:rsidRPr="00A25D7D">
        <w:rPr>
          <w:rFonts w:eastAsia="Calibri"/>
          <w:rtl/>
        </w:rPr>
        <w:t xml:space="preserve">שיפור המענה </w:t>
      </w:r>
      <w:r w:rsidRPr="00A25D7D">
        <w:rPr>
          <w:rFonts w:eastAsia="Calibri" w:hint="cs"/>
          <w:rtl/>
        </w:rPr>
        <w:t>ע</w:t>
      </w:r>
      <w:r w:rsidRPr="00A25D7D">
        <w:rPr>
          <w:rFonts w:eastAsia="Calibri"/>
          <w:rtl/>
        </w:rPr>
        <w:t>ל</w:t>
      </w:r>
      <w:r w:rsidRPr="00A25D7D">
        <w:rPr>
          <w:rFonts w:eastAsia="Calibri" w:hint="cs"/>
          <w:rtl/>
        </w:rPr>
        <w:t xml:space="preserve"> </w:t>
      </w:r>
      <w:r w:rsidRPr="00A25D7D">
        <w:rPr>
          <w:rFonts w:eastAsia="Calibri"/>
          <w:rtl/>
        </w:rPr>
        <w:t xml:space="preserve">פניות </w:t>
      </w:r>
      <w:r w:rsidRPr="00A25D7D">
        <w:rPr>
          <w:rFonts w:eastAsia="Calibri" w:hint="cs"/>
          <w:rtl/>
        </w:rPr>
        <w:t>ה</w:t>
      </w:r>
      <w:r w:rsidRPr="00A25D7D">
        <w:rPr>
          <w:rFonts w:eastAsia="Calibri"/>
          <w:rtl/>
        </w:rPr>
        <w:t>ציבור באמצעות המשך פיתוח צ</w:t>
      </w:r>
      <w:r w:rsidRPr="00A25D7D">
        <w:rPr>
          <w:rFonts w:eastAsia="Calibri" w:hint="cs"/>
          <w:rtl/>
        </w:rPr>
        <w:t>'א</w:t>
      </w:r>
      <w:r w:rsidRPr="00A25D7D">
        <w:rPr>
          <w:rFonts w:eastAsia="Calibri"/>
          <w:rtl/>
        </w:rPr>
        <w:t>ט בוט</w:t>
      </w:r>
      <w:r>
        <w:rPr>
          <w:rFonts w:eastAsia="Calibri"/>
          <w:vertAlign w:val="superscript"/>
          <w:rtl/>
        </w:rPr>
        <w:footnoteReference w:id="64"/>
      </w:r>
      <w:r w:rsidRPr="00A25D7D">
        <w:rPr>
          <w:rFonts w:eastAsia="Calibri"/>
          <w:rtl/>
        </w:rPr>
        <w:t xml:space="preserve"> למתן שירות והכוונה ראשוני ביישומון הווטסאפ</w:t>
      </w:r>
      <w:r w:rsidRPr="00A25D7D">
        <w:rPr>
          <w:rFonts w:eastAsia="Calibri" w:hint="cs"/>
          <w:rtl/>
        </w:rPr>
        <w:t>.</w:t>
      </w:r>
      <w:r w:rsidRPr="00A25D7D">
        <w:rPr>
          <w:rFonts w:eastAsia="Calibri"/>
        </w:rPr>
        <w:t xml:space="preserve"> </w:t>
      </w:r>
    </w:p>
    <w:p w:rsidR="00A25D7D" w:rsidRPr="00A25D7D" w:rsidP="00A25D7D">
      <w:pPr>
        <w:spacing w:line="269" w:lineRule="auto"/>
        <w:ind w:left="680"/>
        <w:contextualSpacing/>
        <w:rPr>
          <w:rFonts w:eastAsia="Calibri"/>
          <w:rtl/>
        </w:rPr>
      </w:pPr>
    </w:p>
    <w:p w:rsidR="00A25D7D" w:rsidRPr="00A25D7D" w:rsidP="00A25D7D">
      <w:pPr>
        <w:numPr>
          <w:ilvl w:val="0"/>
          <w:numId w:val="28"/>
        </w:numPr>
        <w:spacing w:line="269" w:lineRule="auto"/>
        <w:contextualSpacing/>
        <w:rPr>
          <w:rFonts w:eastAsia="Calibri"/>
          <w:rtl/>
        </w:rPr>
      </w:pPr>
      <w:r w:rsidRPr="00A25D7D">
        <w:rPr>
          <w:rFonts w:eastAsia="Calibri"/>
          <w:rtl/>
        </w:rPr>
        <w:t xml:space="preserve">המשך הרחבה ושיפור </w:t>
      </w:r>
      <w:r w:rsidRPr="00A25D7D">
        <w:rPr>
          <w:rFonts w:eastAsia="Calibri" w:hint="cs"/>
          <w:rtl/>
        </w:rPr>
        <w:t xml:space="preserve">של </w:t>
      </w:r>
      <w:r w:rsidRPr="00A25D7D">
        <w:rPr>
          <w:rFonts w:eastAsia="Calibri"/>
          <w:rtl/>
        </w:rPr>
        <w:t>הממשקים הדיגיטלי</w:t>
      </w:r>
      <w:r w:rsidRPr="00A25D7D">
        <w:rPr>
          <w:rFonts w:eastAsia="Calibri" w:hint="cs"/>
          <w:rtl/>
        </w:rPr>
        <w:t>י</w:t>
      </w:r>
      <w:r w:rsidRPr="00A25D7D">
        <w:rPr>
          <w:rFonts w:eastAsia="Calibri"/>
          <w:rtl/>
        </w:rPr>
        <w:t>ם לגמלאי מ</w:t>
      </w:r>
      <w:r w:rsidRPr="00A25D7D">
        <w:rPr>
          <w:rFonts w:eastAsia="Calibri" w:hint="cs"/>
          <w:rtl/>
        </w:rPr>
        <w:t>י</w:t>
      </w:r>
      <w:r w:rsidRPr="00A25D7D">
        <w:rPr>
          <w:rFonts w:eastAsia="Calibri"/>
          <w:rtl/>
        </w:rPr>
        <w:t>נהלת הגמלאות, לרבות פיתוח ערכת פרישה דיגיט</w:t>
      </w:r>
      <w:r w:rsidRPr="00A25D7D">
        <w:rPr>
          <w:rFonts w:eastAsia="Calibri" w:hint="cs"/>
          <w:rtl/>
        </w:rPr>
        <w:t>לי</w:t>
      </w:r>
      <w:r w:rsidRPr="00A25D7D">
        <w:rPr>
          <w:rFonts w:eastAsia="Calibri"/>
          <w:rtl/>
        </w:rPr>
        <w:t>ת ואפיון מסע לקוח לליווי תהליכי יציאה לגמלאות</w:t>
      </w:r>
      <w:r w:rsidRPr="00A25D7D">
        <w:rPr>
          <w:rFonts w:eastAsia="Calibri" w:hint="cs"/>
          <w:rtl/>
        </w:rPr>
        <w:t>,</w:t>
      </w:r>
      <w:r w:rsidRPr="00A25D7D">
        <w:rPr>
          <w:rFonts w:eastAsia="Calibri"/>
          <w:rtl/>
        </w:rPr>
        <w:t xml:space="preserve"> בשיתוף עם נציבות שירות המדינה</w:t>
      </w:r>
      <w:r w:rsidRPr="00A25D7D">
        <w:rPr>
          <w:rFonts w:eastAsia="Calibri" w:hint="cs"/>
          <w:rtl/>
        </w:rPr>
        <w:t>;</w:t>
      </w:r>
      <w:r w:rsidRPr="00A25D7D">
        <w:rPr>
          <w:rFonts w:eastAsia="Calibri"/>
          <w:rtl/>
        </w:rPr>
        <w:t xml:space="preserve"> הפקת חוברת דיגיטלית למיצוי זכויות הגמלאים</w:t>
      </w:r>
      <w:r w:rsidRPr="00A25D7D">
        <w:rPr>
          <w:rFonts w:eastAsia="Calibri" w:hint="cs"/>
          <w:rtl/>
        </w:rPr>
        <w:t>;</w:t>
      </w:r>
      <w:r w:rsidRPr="00A25D7D">
        <w:rPr>
          <w:rFonts w:eastAsia="Calibri"/>
          <w:rtl/>
        </w:rPr>
        <w:t xml:space="preserve"> הטמעת מערכת התראות והודעות אישיות באזור האישי של הגמלאי באתר</w:t>
      </w:r>
      <w:r w:rsidRPr="00A25D7D">
        <w:rPr>
          <w:rFonts w:eastAsia="Calibri" w:hint="cs"/>
          <w:rtl/>
        </w:rPr>
        <w:t xml:space="preserve"> של מינהלת הגמלאות במרשתת;</w:t>
      </w:r>
      <w:r w:rsidRPr="00A25D7D">
        <w:rPr>
          <w:rFonts w:eastAsia="Calibri"/>
          <w:rtl/>
        </w:rPr>
        <w:t xml:space="preserve"> הרחבת ביצוע הסקרים למדידת שביעות הרצון של הגמלאים</w:t>
      </w:r>
      <w:r w:rsidRPr="00A25D7D">
        <w:rPr>
          <w:rFonts w:eastAsia="Calibri" w:hint="cs"/>
          <w:rtl/>
        </w:rPr>
        <w:t>.</w:t>
      </w:r>
    </w:p>
    <w:p w:rsidR="00A25D7D" w:rsidRPr="00A25D7D" w:rsidP="00A25D7D">
      <w:pPr>
        <w:spacing w:line="269" w:lineRule="auto"/>
        <w:ind w:left="283" w:hanging="283"/>
        <w:rPr>
          <w:rFonts w:eastAsia="Calibri"/>
          <w:rtl/>
        </w:rPr>
      </w:pPr>
    </w:p>
    <w:p w:rsidR="00A25D7D" w:rsidRPr="00A25D7D" w:rsidP="00A25D7D">
      <w:pPr>
        <w:keepNext/>
        <w:keepLines/>
        <w:spacing w:line="269" w:lineRule="auto"/>
        <w:outlineLvl w:val="3"/>
        <w:rPr>
          <w:rFonts w:eastAsia="Times New Roman"/>
          <w:bCs/>
          <w:szCs w:val="26"/>
          <w:rtl/>
        </w:rPr>
      </w:pPr>
      <w:r w:rsidRPr="00A25D7D">
        <w:rPr>
          <w:rFonts w:eastAsia="Times New Roman" w:hint="cs"/>
          <w:bCs/>
          <w:szCs w:val="26"/>
          <w:rtl/>
        </w:rPr>
        <w:t>הטיפול בשיחות נכנסות במוקד הטלפוני</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במהלך השנים האחרונות השתפר שירות הלקוחות במינהלת הגמלאות והוטמעה מערכת </w:t>
      </w:r>
      <w:r w:rsidRPr="00A25D7D">
        <w:rPr>
          <w:rFonts w:eastAsia="Calibri" w:hint="cs"/>
        </w:rPr>
        <w:t>IVR</w:t>
      </w:r>
      <w:r w:rsidRPr="00A25D7D">
        <w:rPr>
          <w:rFonts w:eastAsia="Calibri" w:hint="cs"/>
          <w:rtl/>
        </w:rPr>
        <w:t>, כך שלאחר הזיהוי של הגמלאי, הוא בעצמו יכול לשנות פרטים כגון חשבון בנק או כתובת. נוסף על כך, יש אפשרות לניווט קולי במערכת והשמעת סטטוס הטיפול בפניות שנעשו על ידי הלקוח, דבר המקל מאוד על הלקוחות ומסייע לסגירת הפנייה ללא צורך במענה אנושי. אם לא הצליחו לטפל בפנייה בשלב זה, אזי היא מועברת למוקד חיצוני המאויש בידי נציגי שירות (להלן - המוקד החיצוני). שלב מתקדם יותר של טיפול בפנייה הוא העברתה למענה של המוקד הפנימי לצורך ביצוע חישובים ובדיקות מורכבות יותר.</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לפי אמנת השירות במכרז לקבלת שירותי תמיכה טלפונית לעובדי המדינה בנושאי שכר, תנאי שירות וגמלאות, על כלל השיחות במוקד החיצוני להיענות בתוך 120 שניות על ידי נציג, והזוכה ייקנס על פי אחוזי הנטישה מכלל השיחות שלא נענו על ידי נציג בתוך 120 שניות.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bookmarkStart w:id="47" w:name="_Hlk220584500"/>
      <w:r w:rsidRPr="00A25D7D">
        <w:rPr>
          <w:rFonts w:eastAsia="Calibri" w:hint="cs"/>
          <w:b/>
          <w:bCs/>
          <w:rtl/>
        </w:rPr>
        <w:t>נמצא כי אף שהמדד באמנת השירות קובע מתן מענה במוקד בתוך 120 שניות, הרי בפועל המדידה של חריגה מזמן מענה רצוי מתבצעת רק במקרים של אחוז מענה בתוך 180 שניות, דהיינו 50% תוספת ביחס לנקבע באמנת השירות.</w:t>
      </w:r>
    </w:p>
    <w:bookmarkEnd w:id="47"/>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להלן בלוח 3 התפלגות השיחות הנכנסות במוקד החיצוני של מינהלת הגמלאות בשנים 2022 עד יולי 2025 והטיפול בהן:</w:t>
      </w:r>
    </w:p>
    <w:p w:rsidR="00A25D7D" w:rsidRPr="00A25D7D" w:rsidP="00A25D7D">
      <w:pPr>
        <w:spacing w:line="269" w:lineRule="auto"/>
        <w:rPr>
          <w:rFonts w:eastAsia="Calibri"/>
          <w:rtl/>
        </w:rPr>
      </w:pPr>
    </w:p>
    <w:p w:rsidR="00A25D7D" w:rsidRPr="00A25D7D" w:rsidP="00A25D7D">
      <w:pPr>
        <w:spacing w:line="269" w:lineRule="auto"/>
        <w:jc w:val="center"/>
        <w:rPr>
          <w:rFonts w:eastAsia="Calibri"/>
          <w:b/>
          <w:bCs/>
          <w:rtl/>
        </w:rPr>
      </w:pPr>
      <w:r w:rsidRPr="00A25D7D">
        <w:rPr>
          <w:rFonts w:eastAsia="Calibri" w:hint="eastAsia"/>
          <w:rtl/>
        </w:rPr>
        <w:t>לוח</w:t>
      </w:r>
      <w:r w:rsidRPr="00A25D7D">
        <w:rPr>
          <w:rFonts w:eastAsia="Calibri"/>
          <w:rtl/>
        </w:rPr>
        <w:t xml:space="preserve"> </w:t>
      </w:r>
      <w:r w:rsidRPr="00A25D7D">
        <w:rPr>
          <w:rFonts w:eastAsia="Calibri" w:hint="cs"/>
          <w:rtl/>
        </w:rPr>
        <w:t>3:</w:t>
      </w:r>
      <w:r w:rsidRPr="00A25D7D">
        <w:rPr>
          <w:rFonts w:eastAsia="Calibri"/>
          <w:b/>
          <w:bCs/>
          <w:rtl/>
        </w:rPr>
        <w:t xml:space="preserve"> </w:t>
      </w:r>
      <w:r w:rsidRPr="00A25D7D">
        <w:rPr>
          <w:rFonts w:eastAsia="Calibri" w:hint="cs"/>
          <w:b/>
          <w:bCs/>
          <w:rtl/>
        </w:rPr>
        <w:t>התפלגות השיחות הנכנסות במוקד החיצוני, 2022 עד יולי 2025</w:t>
      </w:r>
    </w:p>
    <w:tbl>
      <w:tblPr>
        <w:tblStyle w:val="4-11"/>
        <w:bidiVisual/>
        <w:tblW w:w="8175" w:type="dxa"/>
        <w:tblInd w:w="50" w:type="dxa"/>
        <w:tblLayout w:type="fixed"/>
        <w:tblLook w:val="04A0"/>
      </w:tblPr>
      <w:tblGrid>
        <w:gridCol w:w="1150"/>
        <w:gridCol w:w="1150"/>
        <w:gridCol w:w="1151"/>
        <w:gridCol w:w="1150"/>
        <w:gridCol w:w="1150"/>
        <w:gridCol w:w="1151"/>
        <w:gridCol w:w="1273"/>
      </w:tblGrid>
      <w:tr w:rsidTr="004715DD">
        <w:tblPrEx>
          <w:tblW w:w="8175" w:type="dxa"/>
          <w:tblInd w:w="50" w:type="dxa"/>
          <w:tblLayout w:type="fixed"/>
          <w:tblLook w:val="04A0"/>
        </w:tblPrEx>
        <w:trPr>
          <w:trHeight w:val="285"/>
        </w:trPr>
        <w:tc>
          <w:tcPr>
            <w:tcW w:w="1150" w:type="dxa"/>
            <w:noWrap/>
            <w:hideMark/>
          </w:tcPr>
          <w:p w:rsidR="00A25D7D" w:rsidRPr="00A25D7D" w:rsidP="00A25D7D">
            <w:pPr>
              <w:spacing w:line="269" w:lineRule="auto"/>
              <w:jc w:val="center"/>
              <w:rPr>
                <w:rFonts w:ascii="David" w:eastAsia="Times New Roman" w:hAnsi="David"/>
                <w:color w:val="000000"/>
                <w:sz w:val="22"/>
                <w:szCs w:val="22"/>
              </w:rPr>
            </w:pPr>
            <w:r>
              <w:rPr>
                <w:rFonts w:ascii="David" w:eastAsia="Times New Roman" w:hAnsi="David" w:hint="cs"/>
                <w:color w:val="000000"/>
                <w:sz w:val="22"/>
                <w:szCs w:val="22"/>
                <w:rtl/>
              </w:rPr>
              <w:t>ה</w:t>
            </w:r>
            <w:r w:rsidRPr="00A25D7D">
              <w:rPr>
                <w:rFonts w:ascii="David" w:eastAsia="Times New Roman" w:hAnsi="David"/>
                <w:color w:val="000000"/>
                <w:sz w:val="22"/>
                <w:szCs w:val="22"/>
                <w:rtl/>
              </w:rPr>
              <w:t>שנה</w:t>
            </w:r>
          </w:p>
        </w:tc>
        <w:tc>
          <w:tcPr>
            <w:tcW w:w="1150" w:type="dxa"/>
            <w:noWrap/>
            <w:hideMark/>
          </w:tcPr>
          <w:p w:rsidR="00A25D7D" w:rsidRPr="00A25D7D" w:rsidP="00A25D7D">
            <w:pPr>
              <w:spacing w:line="269" w:lineRule="auto"/>
              <w:jc w:val="center"/>
              <w:rPr>
                <w:rFonts w:ascii="David" w:eastAsia="Times New Roman" w:hAnsi="David"/>
                <w:color w:val="000000"/>
                <w:sz w:val="22"/>
                <w:szCs w:val="22"/>
                <w:rtl/>
              </w:rPr>
            </w:pPr>
            <w:r w:rsidRPr="00A25D7D">
              <w:rPr>
                <w:rFonts w:ascii="David" w:eastAsia="Times New Roman" w:hAnsi="David"/>
                <w:color w:val="000000"/>
                <w:sz w:val="22"/>
                <w:szCs w:val="22"/>
                <w:rtl/>
              </w:rPr>
              <w:t xml:space="preserve">מספר </w:t>
            </w:r>
            <w:r w:rsidR="004715DD">
              <w:rPr>
                <w:rFonts w:ascii="David" w:eastAsia="Times New Roman" w:hAnsi="David" w:hint="cs"/>
                <w:color w:val="000000"/>
                <w:sz w:val="22"/>
                <w:szCs w:val="22"/>
                <w:rtl/>
              </w:rPr>
              <w:t>ה</w:t>
            </w:r>
            <w:r w:rsidRPr="00A25D7D">
              <w:rPr>
                <w:rFonts w:ascii="David" w:eastAsia="Times New Roman" w:hAnsi="David"/>
                <w:color w:val="000000"/>
                <w:sz w:val="22"/>
                <w:szCs w:val="22"/>
                <w:rtl/>
              </w:rPr>
              <w:t xml:space="preserve">שיחות </w:t>
            </w:r>
            <w:r w:rsidR="004715DD">
              <w:rPr>
                <w:rFonts w:ascii="David" w:eastAsia="Times New Roman" w:hAnsi="David" w:hint="cs"/>
                <w:color w:val="000000"/>
                <w:sz w:val="22"/>
                <w:szCs w:val="22"/>
                <w:rtl/>
              </w:rPr>
              <w:t>ה</w:t>
            </w:r>
            <w:r w:rsidRPr="00A25D7D">
              <w:rPr>
                <w:rFonts w:ascii="David" w:eastAsia="Times New Roman" w:hAnsi="David"/>
                <w:color w:val="000000"/>
                <w:sz w:val="22"/>
                <w:szCs w:val="22"/>
                <w:rtl/>
              </w:rPr>
              <w:t>נכנסות</w:t>
            </w:r>
          </w:p>
        </w:tc>
        <w:tc>
          <w:tcPr>
            <w:tcW w:w="1151" w:type="dxa"/>
            <w:noWrap/>
            <w:hideMark/>
          </w:tcPr>
          <w:p w:rsidR="00A25D7D" w:rsidRPr="00A25D7D" w:rsidP="00A25D7D">
            <w:pPr>
              <w:spacing w:line="269" w:lineRule="auto"/>
              <w:jc w:val="center"/>
              <w:rPr>
                <w:rFonts w:ascii="David" w:eastAsia="Times New Roman" w:hAnsi="David"/>
                <w:color w:val="000000"/>
                <w:sz w:val="22"/>
                <w:szCs w:val="22"/>
                <w:rtl/>
              </w:rPr>
            </w:pPr>
            <w:r w:rsidRPr="00A25D7D">
              <w:rPr>
                <w:rFonts w:ascii="David" w:eastAsia="Times New Roman" w:hAnsi="David"/>
                <w:color w:val="000000"/>
                <w:sz w:val="22"/>
                <w:szCs w:val="22"/>
                <w:rtl/>
              </w:rPr>
              <w:t xml:space="preserve">מספר </w:t>
            </w:r>
            <w:r w:rsidR="004715DD">
              <w:rPr>
                <w:rFonts w:ascii="David" w:eastAsia="Times New Roman" w:hAnsi="David" w:hint="cs"/>
                <w:color w:val="000000"/>
                <w:sz w:val="22"/>
                <w:szCs w:val="22"/>
                <w:rtl/>
              </w:rPr>
              <w:t>ה</w:t>
            </w:r>
            <w:r w:rsidRPr="00A25D7D">
              <w:rPr>
                <w:rFonts w:ascii="David" w:eastAsia="Times New Roman" w:hAnsi="David"/>
                <w:color w:val="000000"/>
                <w:sz w:val="22"/>
                <w:szCs w:val="22"/>
                <w:rtl/>
              </w:rPr>
              <w:t xml:space="preserve">שיחות </w:t>
            </w:r>
            <w:r w:rsidR="004715DD">
              <w:rPr>
                <w:rFonts w:ascii="David" w:eastAsia="Times New Roman" w:hAnsi="David" w:hint="cs"/>
                <w:color w:val="000000"/>
                <w:sz w:val="22"/>
                <w:szCs w:val="22"/>
                <w:rtl/>
              </w:rPr>
              <w:t>ה</w:t>
            </w:r>
            <w:r w:rsidRPr="00A25D7D">
              <w:rPr>
                <w:rFonts w:ascii="David" w:eastAsia="Times New Roman" w:hAnsi="David"/>
                <w:color w:val="000000"/>
                <w:sz w:val="22"/>
                <w:szCs w:val="22"/>
                <w:rtl/>
              </w:rPr>
              <w:t>נענות</w:t>
            </w:r>
          </w:p>
        </w:tc>
        <w:tc>
          <w:tcPr>
            <w:tcW w:w="1150" w:type="dxa"/>
            <w:noWrap/>
            <w:hideMark/>
          </w:tcPr>
          <w:p w:rsidR="00A25D7D" w:rsidRPr="00A25D7D" w:rsidP="00A25D7D">
            <w:pPr>
              <w:spacing w:line="269" w:lineRule="auto"/>
              <w:jc w:val="center"/>
              <w:rPr>
                <w:rFonts w:ascii="David" w:eastAsia="Times New Roman" w:hAnsi="David"/>
                <w:color w:val="000000"/>
                <w:sz w:val="22"/>
                <w:szCs w:val="22"/>
                <w:rtl/>
              </w:rPr>
            </w:pPr>
            <w:r w:rsidRPr="00A25D7D">
              <w:rPr>
                <w:rFonts w:ascii="David" w:eastAsia="Times New Roman" w:hAnsi="David"/>
                <w:color w:val="000000"/>
                <w:sz w:val="22"/>
                <w:szCs w:val="22"/>
                <w:rtl/>
              </w:rPr>
              <w:t xml:space="preserve">מספר </w:t>
            </w:r>
            <w:r w:rsidR="004715DD">
              <w:rPr>
                <w:rFonts w:ascii="David" w:eastAsia="Times New Roman" w:hAnsi="David" w:hint="cs"/>
                <w:color w:val="000000"/>
                <w:sz w:val="22"/>
                <w:szCs w:val="22"/>
                <w:rtl/>
              </w:rPr>
              <w:t>ה</w:t>
            </w:r>
            <w:r w:rsidRPr="00A25D7D">
              <w:rPr>
                <w:rFonts w:ascii="David" w:eastAsia="Times New Roman" w:hAnsi="David"/>
                <w:color w:val="000000"/>
                <w:sz w:val="22"/>
                <w:szCs w:val="22"/>
                <w:rtl/>
              </w:rPr>
              <w:t xml:space="preserve">שיחות </w:t>
            </w:r>
            <w:r w:rsidR="004715DD">
              <w:rPr>
                <w:rFonts w:ascii="David" w:eastAsia="Times New Roman" w:hAnsi="David" w:hint="cs"/>
                <w:color w:val="000000"/>
                <w:sz w:val="22"/>
                <w:szCs w:val="22"/>
                <w:rtl/>
              </w:rPr>
              <w:t>ה</w:t>
            </w:r>
            <w:r w:rsidRPr="00A25D7D">
              <w:rPr>
                <w:rFonts w:ascii="David" w:eastAsia="Times New Roman" w:hAnsi="David"/>
                <w:color w:val="000000"/>
                <w:sz w:val="22"/>
                <w:szCs w:val="22"/>
                <w:rtl/>
              </w:rPr>
              <w:t>ננטשות</w:t>
            </w:r>
          </w:p>
        </w:tc>
        <w:tc>
          <w:tcPr>
            <w:tcW w:w="1150" w:type="dxa"/>
          </w:tcPr>
          <w:p w:rsidR="00A25D7D" w:rsidRPr="00A25D7D" w:rsidP="00A25D7D">
            <w:pPr>
              <w:spacing w:line="269" w:lineRule="auto"/>
              <w:jc w:val="center"/>
              <w:rPr>
                <w:rFonts w:ascii="David" w:eastAsia="Times New Roman" w:hAnsi="David"/>
                <w:color w:val="000000"/>
                <w:sz w:val="22"/>
                <w:szCs w:val="22"/>
                <w:rtl/>
              </w:rPr>
            </w:pPr>
            <w:r>
              <w:rPr>
                <w:rFonts w:ascii="David" w:eastAsia="Times New Roman" w:hAnsi="David" w:hint="cs"/>
                <w:color w:val="000000"/>
                <w:sz w:val="22"/>
                <w:szCs w:val="22"/>
                <w:rtl/>
              </w:rPr>
              <w:t>שיעור</w:t>
            </w:r>
            <w:r w:rsidRPr="00A25D7D">
              <w:rPr>
                <w:rFonts w:ascii="David" w:eastAsia="Times New Roman" w:hAnsi="David" w:hint="cs"/>
                <w:color w:val="000000"/>
                <w:sz w:val="22"/>
                <w:szCs w:val="22"/>
                <w:rtl/>
              </w:rPr>
              <w:t xml:space="preserve"> </w:t>
            </w:r>
            <w:r>
              <w:rPr>
                <w:rFonts w:ascii="David" w:eastAsia="Times New Roman" w:hAnsi="David" w:hint="cs"/>
                <w:color w:val="000000"/>
                <w:sz w:val="22"/>
                <w:szCs w:val="22"/>
                <w:rtl/>
              </w:rPr>
              <w:t>ה</w:t>
            </w:r>
            <w:r w:rsidRPr="00A25D7D">
              <w:rPr>
                <w:rFonts w:ascii="David" w:eastAsia="Times New Roman" w:hAnsi="David" w:hint="cs"/>
                <w:color w:val="000000"/>
                <w:sz w:val="22"/>
                <w:szCs w:val="22"/>
                <w:rtl/>
              </w:rPr>
              <w:t xml:space="preserve">שיחות </w:t>
            </w:r>
            <w:r>
              <w:rPr>
                <w:rFonts w:ascii="David" w:eastAsia="Times New Roman" w:hAnsi="David" w:hint="cs"/>
                <w:color w:val="000000"/>
                <w:sz w:val="22"/>
                <w:szCs w:val="22"/>
                <w:rtl/>
              </w:rPr>
              <w:t>ה</w:t>
            </w:r>
            <w:r w:rsidRPr="00A25D7D">
              <w:rPr>
                <w:rFonts w:ascii="David" w:eastAsia="Times New Roman" w:hAnsi="David" w:hint="cs"/>
                <w:color w:val="000000"/>
                <w:sz w:val="22"/>
                <w:szCs w:val="22"/>
                <w:rtl/>
              </w:rPr>
              <w:t>ננטשות</w:t>
            </w:r>
          </w:p>
        </w:tc>
        <w:tc>
          <w:tcPr>
            <w:tcW w:w="1151" w:type="dxa"/>
            <w:noWrap/>
            <w:hideMark/>
          </w:tcPr>
          <w:p w:rsidR="00A25D7D" w:rsidRPr="00A25D7D" w:rsidP="00A25D7D">
            <w:pPr>
              <w:spacing w:line="269" w:lineRule="auto"/>
              <w:jc w:val="center"/>
              <w:rPr>
                <w:rFonts w:ascii="David" w:eastAsia="Times New Roman" w:hAnsi="David"/>
                <w:color w:val="000000"/>
                <w:sz w:val="22"/>
                <w:szCs w:val="22"/>
                <w:rtl/>
              </w:rPr>
            </w:pPr>
            <w:r>
              <w:rPr>
                <w:rFonts w:ascii="David" w:eastAsia="Times New Roman" w:hAnsi="David" w:hint="cs"/>
                <w:color w:val="000000"/>
                <w:sz w:val="22"/>
                <w:szCs w:val="22"/>
                <w:rtl/>
              </w:rPr>
              <w:t>שיעור</w:t>
            </w:r>
            <w:r w:rsidRPr="00A25D7D">
              <w:rPr>
                <w:rFonts w:ascii="David" w:eastAsia="Times New Roman" w:hAnsi="David"/>
                <w:color w:val="000000"/>
                <w:sz w:val="22"/>
                <w:szCs w:val="22"/>
                <w:rtl/>
              </w:rPr>
              <w:t xml:space="preserve"> </w:t>
            </w:r>
            <w:r w:rsidRPr="00A25D7D">
              <w:rPr>
                <w:rFonts w:ascii="David" w:eastAsia="Times New Roman" w:hAnsi="David" w:hint="cs"/>
                <w:color w:val="000000"/>
                <w:sz w:val="22"/>
                <w:szCs w:val="22"/>
                <w:rtl/>
              </w:rPr>
              <w:t>ה</w:t>
            </w:r>
            <w:r w:rsidRPr="00A25D7D">
              <w:rPr>
                <w:rFonts w:ascii="David" w:eastAsia="Times New Roman" w:hAnsi="David"/>
                <w:color w:val="000000"/>
                <w:sz w:val="22"/>
                <w:szCs w:val="22"/>
                <w:rtl/>
              </w:rPr>
              <w:t>תיעוד</w:t>
            </w:r>
          </w:p>
        </w:tc>
        <w:tc>
          <w:tcPr>
            <w:tcW w:w="1273" w:type="dxa"/>
            <w:noWrap/>
            <w:hideMark/>
          </w:tcPr>
          <w:p w:rsidR="00A25D7D" w:rsidRPr="00A25D7D" w:rsidP="00A25D7D">
            <w:pPr>
              <w:spacing w:line="269" w:lineRule="auto"/>
              <w:jc w:val="center"/>
              <w:rPr>
                <w:rFonts w:ascii="David" w:eastAsia="Times New Roman" w:hAnsi="David"/>
                <w:color w:val="000000"/>
                <w:sz w:val="22"/>
                <w:szCs w:val="22"/>
                <w:rtl/>
              </w:rPr>
            </w:pPr>
            <w:r>
              <w:rPr>
                <w:rFonts w:ascii="David" w:eastAsia="Times New Roman" w:hAnsi="David" w:hint="cs"/>
                <w:color w:val="000000"/>
                <w:sz w:val="22"/>
                <w:szCs w:val="22"/>
                <w:rtl/>
              </w:rPr>
              <w:t>שיעור</w:t>
            </w:r>
            <w:r w:rsidRPr="00A25D7D">
              <w:rPr>
                <w:rFonts w:ascii="David" w:eastAsia="Times New Roman" w:hAnsi="David"/>
                <w:color w:val="000000"/>
                <w:sz w:val="22"/>
                <w:szCs w:val="22"/>
                <w:rtl/>
              </w:rPr>
              <w:t xml:space="preserve"> </w:t>
            </w:r>
            <w:r>
              <w:rPr>
                <w:rFonts w:ascii="David" w:eastAsia="Times New Roman" w:hAnsi="David" w:hint="cs"/>
                <w:color w:val="000000"/>
                <w:sz w:val="22"/>
                <w:szCs w:val="22"/>
                <w:rtl/>
              </w:rPr>
              <w:t>ה</w:t>
            </w:r>
            <w:r w:rsidRPr="00A25D7D">
              <w:rPr>
                <w:rFonts w:ascii="David" w:eastAsia="Times New Roman" w:hAnsi="David"/>
                <w:color w:val="000000"/>
                <w:sz w:val="22"/>
                <w:szCs w:val="22"/>
                <w:rtl/>
              </w:rPr>
              <w:t xml:space="preserve">מענה </w:t>
            </w:r>
            <w:r w:rsidRPr="00A25D7D">
              <w:rPr>
                <w:rFonts w:ascii="David" w:eastAsia="Times New Roman" w:hAnsi="David" w:hint="cs"/>
                <w:color w:val="000000"/>
                <w:sz w:val="22"/>
                <w:szCs w:val="22"/>
                <w:rtl/>
              </w:rPr>
              <w:t>ב</w:t>
            </w:r>
            <w:r w:rsidRPr="00A25D7D">
              <w:rPr>
                <w:rFonts w:ascii="David" w:eastAsia="Times New Roman" w:hAnsi="David"/>
                <w:color w:val="000000"/>
                <w:sz w:val="22"/>
                <w:szCs w:val="22"/>
                <w:rtl/>
              </w:rPr>
              <w:t>תוך 180 שניות</w:t>
            </w:r>
          </w:p>
        </w:tc>
      </w:tr>
      <w:tr w:rsidTr="004715DD">
        <w:tblPrEx>
          <w:tblW w:w="8175" w:type="dxa"/>
          <w:tblInd w:w="50" w:type="dxa"/>
          <w:tblLayout w:type="fixed"/>
          <w:tblLook w:val="04A0"/>
        </w:tblPrEx>
        <w:trPr>
          <w:trHeight w:val="285"/>
        </w:trPr>
        <w:tc>
          <w:tcPr>
            <w:tcW w:w="1150" w:type="dxa"/>
            <w:noWrap/>
            <w:hideMark/>
          </w:tcPr>
          <w:p w:rsidR="00A25D7D" w:rsidRPr="00A25D7D" w:rsidP="00A25D7D">
            <w:pPr>
              <w:bidi w:val="0"/>
              <w:spacing w:line="269" w:lineRule="auto"/>
              <w:jc w:val="right"/>
              <w:rPr>
                <w:rFonts w:ascii="David" w:eastAsia="Times New Roman" w:hAnsi="David"/>
                <w:color w:val="000000"/>
                <w:sz w:val="22"/>
                <w:szCs w:val="22"/>
                <w:rtl/>
              </w:rPr>
            </w:pPr>
            <w:r w:rsidRPr="00A25D7D">
              <w:rPr>
                <w:rFonts w:ascii="David" w:eastAsia="Times New Roman" w:hAnsi="David"/>
                <w:color w:val="000000"/>
                <w:sz w:val="22"/>
                <w:szCs w:val="22"/>
              </w:rPr>
              <w:t>2022</w:t>
            </w:r>
          </w:p>
        </w:tc>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44,822</w:t>
            </w:r>
          </w:p>
        </w:tc>
        <w:tc>
          <w:tcPr>
            <w:tcW w:w="1151"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43,341</w:t>
            </w:r>
          </w:p>
        </w:tc>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1,</w:t>
            </w:r>
            <w:r w:rsidRPr="00A25D7D">
              <w:rPr>
                <w:rFonts w:ascii="David" w:eastAsia="Times New Roman" w:hAnsi="David" w:hint="cs"/>
                <w:color w:val="000000"/>
                <w:sz w:val="22"/>
                <w:szCs w:val="22"/>
                <w:rtl/>
              </w:rPr>
              <w:t>481</w:t>
            </w:r>
          </w:p>
        </w:tc>
        <w:tc>
          <w:tcPr>
            <w:tcW w:w="1150" w:type="dxa"/>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hint="cs"/>
                <w:color w:val="000000"/>
                <w:sz w:val="22"/>
                <w:szCs w:val="22"/>
                <w:rtl/>
              </w:rPr>
              <w:t>3.3</w:t>
            </w:r>
            <w:r w:rsidRPr="00A25D7D">
              <w:rPr>
                <w:rFonts w:ascii="David" w:eastAsia="Times New Roman" w:hAnsi="David"/>
                <w:color w:val="000000"/>
                <w:sz w:val="22"/>
                <w:szCs w:val="22"/>
              </w:rPr>
              <w:t>%</w:t>
            </w:r>
          </w:p>
        </w:tc>
        <w:tc>
          <w:tcPr>
            <w:tcW w:w="1151"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hint="cs"/>
                <w:color w:val="000000"/>
                <w:sz w:val="22"/>
                <w:szCs w:val="22"/>
                <w:rtl/>
              </w:rPr>
              <w:t>94</w:t>
            </w:r>
            <w:r w:rsidRPr="00A25D7D">
              <w:rPr>
                <w:rFonts w:ascii="David" w:eastAsia="Times New Roman" w:hAnsi="David"/>
                <w:color w:val="000000"/>
                <w:sz w:val="22"/>
                <w:szCs w:val="22"/>
              </w:rPr>
              <w:t>%</w:t>
            </w:r>
          </w:p>
        </w:tc>
        <w:tc>
          <w:tcPr>
            <w:tcW w:w="1273"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hint="cs"/>
                <w:color w:val="000000"/>
                <w:sz w:val="22"/>
                <w:szCs w:val="22"/>
                <w:rtl/>
              </w:rPr>
              <w:t>92</w:t>
            </w:r>
            <w:r w:rsidRPr="00A25D7D">
              <w:rPr>
                <w:rFonts w:ascii="David" w:eastAsia="Times New Roman" w:hAnsi="David"/>
                <w:color w:val="000000"/>
                <w:sz w:val="22"/>
                <w:szCs w:val="22"/>
              </w:rPr>
              <w:t>%</w:t>
            </w:r>
          </w:p>
        </w:tc>
      </w:tr>
      <w:tr w:rsidTr="004715DD">
        <w:tblPrEx>
          <w:tblW w:w="8175" w:type="dxa"/>
          <w:tblInd w:w="50" w:type="dxa"/>
          <w:tblLayout w:type="fixed"/>
          <w:tblLook w:val="04A0"/>
        </w:tblPrEx>
        <w:trPr>
          <w:trHeight w:val="285"/>
        </w:trPr>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2023</w:t>
            </w:r>
          </w:p>
        </w:tc>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130,059</w:t>
            </w:r>
          </w:p>
        </w:tc>
        <w:tc>
          <w:tcPr>
            <w:tcW w:w="1151"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126,121</w:t>
            </w:r>
          </w:p>
        </w:tc>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3,938</w:t>
            </w:r>
          </w:p>
        </w:tc>
        <w:tc>
          <w:tcPr>
            <w:tcW w:w="1150" w:type="dxa"/>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3%</w:t>
            </w:r>
          </w:p>
        </w:tc>
        <w:tc>
          <w:tcPr>
            <w:tcW w:w="1151"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hint="cs"/>
                <w:color w:val="000000"/>
                <w:sz w:val="22"/>
                <w:szCs w:val="22"/>
                <w:rtl/>
              </w:rPr>
              <w:t>87</w:t>
            </w:r>
            <w:r w:rsidRPr="00A25D7D">
              <w:rPr>
                <w:rFonts w:ascii="David" w:eastAsia="Times New Roman" w:hAnsi="David"/>
                <w:color w:val="000000"/>
                <w:sz w:val="22"/>
                <w:szCs w:val="22"/>
              </w:rPr>
              <w:t>%</w:t>
            </w:r>
          </w:p>
        </w:tc>
        <w:tc>
          <w:tcPr>
            <w:tcW w:w="1273"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91%</w:t>
            </w:r>
          </w:p>
        </w:tc>
      </w:tr>
      <w:tr w:rsidTr="004715DD">
        <w:tblPrEx>
          <w:tblW w:w="8175" w:type="dxa"/>
          <w:tblInd w:w="50" w:type="dxa"/>
          <w:tblLayout w:type="fixed"/>
          <w:tblLook w:val="04A0"/>
        </w:tblPrEx>
        <w:trPr>
          <w:trHeight w:val="285"/>
        </w:trPr>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2024</w:t>
            </w:r>
          </w:p>
        </w:tc>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108,392</w:t>
            </w:r>
          </w:p>
        </w:tc>
        <w:tc>
          <w:tcPr>
            <w:tcW w:w="1151"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103,716</w:t>
            </w:r>
          </w:p>
        </w:tc>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4,676</w:t>
            </w:r>
          </w:p>
        </w:tc>
        <w:tc>
          <w:tcPr>
            <w:tcW w:w="1150" w:type="dxa"/>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4.3%</w:t>
            </w:r>
          </w:p>
        </w:tc>
        <w:tc>
          <w:tcPr>
            <w:tcW w:w="1151"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98%</w:t>
            </w:r>
          </w:p>
        </w:tc>
        <w:tc>
          <w:tcPr>
            <w:tcW w:w="1273"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85%</w:t>
            </w:r>
          </w:p>
        </w:tc>
      </w:tr>
      <w:tr w:rsidTr="004715DD">
        <w:tblPrEx>
          <w:tblW w:w="8175" w:type="dxa"/>
          <w:tblInd w:w="50" w:type="dxa"/>
          <w:tblLayout w:type="fixed"/>
          <w:tblLook w:val="04A0"/>
        </w:tblPrEx>
        <w:trPr>
          <w:trHeight w:val="285"/>
        </w:trPr>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hint="cs"/>
                <w:color w:val="000000"/>
                <w:sz w:val="22"/>
                <w:szCs w:val="22"/>
                <w:rtl/>
              </w:rPr>
              <w:t>ינואר עד יולי 2025</w:t>
            </w:r>
          </w:p>
        </w:tc>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68,443</w:t>
            </w:r>
          </w:p>
        </w:tc>
        <w:tc>
          <w:tcPr>
            <w:tcW w:w="1151"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63,673</w:t>
            </w:r>
          </w:p>
        </w:tc>
        <w:tc>
          <w:tcPr>
            <w:tcW w:w="1150"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4,770</w:t>
            </w:r>
          </w:p>
        </w:tc>
        <w:tc>
          <w:tcPr>
            <w:tcW w:w="1150" w:type="dxa"/>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7%</w:t>
            </w:r>
          </w:p>
        </w:tc>
        <w:tc>
          <w:tcPr>
            <w:tcW w:w="1151"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74%</w:t>
            </w:r>
          </w:p>
        </w:tc>
        <w:tc>
          <w:tcPr>
            <w:tcW w:w="1273" w:type="dxa"/>
            <w:noWrap/>
            <w:hideMark/>
          </w:tcPr>
          <w:p w:rsidR="00A25D7D" w:rsidRPr="00A25D7D" w:rsidP="00A25D7D">
            <w:pPr>
              <w:bidi w:val="0"/>
              <w:spacing w:line="269" w:lineRule="auto"/>
              <w:jc w:val="right"/>
              <w:rPr>
                <w:rFonts w:ascii="David" w:eastAsia="Times New Roman" w:hAnsi="David"/>
                <w:color w:val="000000"/>
                <w:sz w:val="22"/>
                <w:szCs w:val="22"/>
              </w:rPr>
            </w:pPr>
            <w:r w:rsidRPr="00A25D7D">
              <w:rPr>
                <w:rFonts w:ascii="David" w:eastAsia="Times New Roman" w:hAnsi="David"/>
                <w:color w:val="000000"/>
                <w:sz w:val="22"/>
                <w:szCs w:val="22"/>
              </w:rPr>
              <w:t>77%</w:t>
            </w:r>
          </w:p>
        </w:tc>
      </w:tr>
    </w:tbl>
    <w:p w:rsidR="00A25D7D" w:rsidRPr="00A25D7D" w:rsidP="00A25D7D">
      <w:pPr>
        <w:spacing w:line="269" w:lineRule="auto"/>
        <w:rPr>
          <w:rFonts w:eastAsia="Calibri"/>
          <w:szCs w:val="20"/>
          <w:rtl/>
        </w:rPr>
      </w:pPr>
      <w:r w:rsidRPr="00A25D7D">
        <w:rPr>
          <w:rFonts w:eastAsia="Calibri" w:hint="cs"/>
          <w:szCs w:val="20"/>
          <w:rtl/>
        </w:rPr>
        <w:t xml:space="preserve">על פי נתוני מינהלת הגמלאות, בעיבוד משרד מבקר המדינה.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מהנתונים על השיחות שהתקבלו במוקד החיצוני עולה כי נרשמה עלייה עקבית לאורך השנים באחוז השיחות הננטשות וכן נרשמה ירידה עקבית לאורך השנים באחוז המענה בתוך 180 שניות מ-92% (39,874) בשנת 2022 ל-77% (49,028) בחודשים ינואר עד יולי 2025.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szCs w:val="20"/>
          <w:rtl/>
        </w:rPr>
      </w:pPr>
      <w:r w:rsidRPr="00A25D7D">
        <w:rPr>
          <w:rFonts w:eastAsia="Calibri" w:hint="cs"/>
          <w:b/>
          <w:bCs/>
          <w:rtl/>
        </w:rPr>
        <w:t xml:space="preserve">מומלץ </w:t>
      </w:r>
      <w:r w:rsidRPr="00A25D7D">
        <w:rPr>
          <w:rFonts w:eastAsia="Calibri" w:hint="eastAsia"/>
          <w:b/>
          <w:bCs/>
          <w:rtl/>
        </w:rPr>
        <w:t>ל</w:t>
      </w:r>
      <w:r w:rsidRPr="00A25D7D">
        <w:rPr>
          <w:rFonts w:eastAsia="Calibri" w:hint="cs"/>
          <w:b/>
          <w:bCs/>
          <w:rtl/>
        </w:rPr>
        <w:t>מינהלת הגמלאות לשפר את זמני המענה הטלפוני הניתן במוקד החיצוני, נוכח העלייה העקבית לאורך השנים באחוז השיחות הננטשות ונוכח הירידה העקבית לאורך השנים במענה האנושי בפרק הזמן שהוגדר, ובייחוד בשל חשיבותו הרבה עבור האוכלוסייה המבוגרת.</w:t>
      </w:r>
      <w:r w:rsidRPr="00A25D7D">
        <w:rPr>
          <w:rFonts w:eastAsia="Calibri" w:hint="cs"/>
          <w:b/>
          <w:bCs/>
          <w:szCs w:val="20"/>
          <w:rtl/>
        </w:rPr>
        <w:t xml:space="preserve"> </w:t>
      </w:r>
    </w:p>
    <w:p w:rsidR="00A25D7D" w:rsidRPr="00A25D7D" w:rsidP="00A25D7D">
      <w:pPr>
        <w:spacing w:line="269" w:lineRule="auto"/>
        <w:rPr>
          <w:rFonts w:eastAsia="Calibri"/>
          <w:b/>
          <w:bCs/>
          <w:rtl/>
        </w:rPr>
      </w:pPr>
    </w:p>
    <w:p w:rsidR="00A25D7D" w:rsidRPr="00A25D7D" w:rsidP="00A25D7D">
      <w:pPr>
        <w:spacing w:line="269" w:lineRule="auto"/>
        <w:rPr>
          <w:rFonts w:eastAsia="Calibri"/>
          <w:b/>
          <w:bCs/>
          <w:rtl/>
        </w:rPr>
      </w:pPr>
      <w:r w:rsidRPr="00A25D7D">
        <w:rPr>
          <w:rFonts w:eastAsia="Calibri" w:hint="eastAsia"/>
          <w:rtl/>
        </w:rPr>
        <w:t>מינהלת</w:t>
      </w:r>
      <w:r w:rsidRPr="00A25D7D">
        <w:rPr>
          <w:rFonts w:eastAsia="Calibri"/>
          <w:rtl/>
        </w:rPr>
        <w:t xml:space="preserve"> הגמל</w:t>
      </w:r>
      <w:r w:rsidRPr="00A25D7D">
        <w:rPr>
          <w:rFonts w:eastAsia="Calibri" w:hint="eastAsia"/>
          <w:rtl/>
        </w:rPr>
        <w:t>אות</w:t>
      </w:r>
      <w:r w:rsidRPr="00A25D7D">
        <w:rPr>
          <w:rFonts w:eastAsia="Calibri"/>
          <w:rtl/>
        </w:rPr>
        <w:t xml:space="preserve"> </w:t>
      </w:r>
      <w:r w:rsidRPr="00A25D7D">
        <w:rPr>
          <w:rFonts w:eastAsia="Calibri" w:hint="eastAsia"/>
          <w:rtl/>
        </w:rPr>
        <w:t>מסרה</w:t>
      </w:r>
      <w:r w:rsidRPr="00A25D7D">
        <w:rPr>
          <w:rFonts w:eastAsia="Calibri"/>
          <w:rtl/>
        </w:rPr>
        <w:t xml:space="preserve"> </w:t>
      </w:r>
      <w:r w:rsidRPr="00A25D7D">
        <w:rPr>
          <w:rFonts w:eastAsia="Calibri" w:hint="eastAsia"/>
          <w:rtl/>
        </w:rPr>
        <w:t>בתשובתה</w:t>
      </w:r>
      <w:r w:rsidRPr="00A25D7D">
        <w:rPr>
          <w:rFonts w:eastAsia="Calibri" w:hint="cs"/>
          <w:rtl/>
        </w:rPr>
        <w:t xml:space="preserve"> מ-1.3.26</w:t>
      </w:r>
      <w:r w:rsidRPr="00A25D7D">
        <w:rPr>
          <w:rFonts w:eastAsia="Calibri"/>
          <w:rtl/>
        </w:rPr>
        <w:t xml:space="preserve"> </w:t>
      </w:r>
      <w:r w:rsidRPr="00A25D7D">
        <w:rPr>
          <w:rFonts w:eastAsia="Calibri" w:hint="eastAsia"/>
          <w:rtl/>
        </w:rPr>
        <w:t>כי</w:t>
      </w:r>
      <w:r w:rsidRPr="00A25D7D">
        <w:rPr>
          <w:rFonts w:eastAsia="Calibri"/>
          <w:rtl/>
        </w:rPr>
        <w:t xml:space="preserve"> המינהלת הובילה מהפכה בשירות לגמלאים, עם השקעה רבה בתשתיות, הרחבת ערוצי שירות (טלפוני, פרונטלי, דיגיטלי) והטמעת מערכות בקרה מתקדמות. זמן ההמתנה הממוצע ירד מ-10 דקות ל-15 שניות, ושירות מקצועי ורגיש, במיוחד לאחר פרוץ המלחמה באוקטובר 2023, בה הוקם </w:t>
      </w:r>
      <w:r w:rsidRPr="00A25D7D">
        <w:rPr>
          <w:rFonts w:eastAsia="Calibri" w:hint="cs"/>
          <w:rtl/>
        </w:rPr>
        <w:t>"</w:t>
      </w:r>
      <w:r w:rsidRPr="00A25D7D">
        <w:rPr>
          <w:rFonts w:eastAsia="Calibri"/>
          <w:rtl/>
        </w:rPr>
        <w:t>קו חם</w:t>
      </w:r>
      <w:r w:rsidRPr="00A25D7D">
        <w:rPr>
          <w:rFonts w:eastAsia="Calibri" w:hint="cs"/>
          <w:rtl/>
        </w:rPr>
        <w:t xml:space="preserve">" </w:t>
      </w:r>
      <w:r w:rsidRPr="00A25D7D">
        <w:rPr>
          <w:rFonts w:eastAsia="Calibri"/>
          <w:rtl/>
        </w:rPr>
        <w:t xml:space="preserve">לגמלאים. </w:t>
      </w:r>
      <w:r w:rsidRPr="00A25D7D">
        <w:rPr>
          <w:rFonts w:eastAsia="Calibri" w:hint="cs"/>
          <w:rtl/>
        </w:rPr>
        <w:t>באפריל 2026</w:t>
      </w:r>
      <w:r w:rsidRPr="00A25D7D">
        <w:rPr>
          <w:rFonts w:eastAsia="Calibri"/>
          <w:rtl/>
        </w:rPr>
        <w:t xml:space="preserve"> </w:t>
      </w:r>
      <w:r w:rsidRPr="00A25D7D">
        <w:rPr>
          <w:rFonts w:eastAsia="Calibri" w:hint="eastAsia"/>
          <w:rtl/>
        </w:rPr>
        <w:t>העבירה</w:t>
      </w:r>
      <w:r w:rsidRPr="00A25D7D">
        <w:rPr>
          <w:rFonts w:eastAsia="Calibri" w:hint="cs"/>
          <w:rtl/>
        </w:rPr>
        <w:t xml:space="preserve"> </w:t>
      </w:r>
      <w:r w:rsidRPr="00A25D7D">
        <w:rPr>
          <w:rFonts w:eastAsia="Calibri" w:hint="eastAsia"/>
          <w:rtl/>
        </w:rPr>
        <w:t>המ</w:t>
      </w:r>
      <w:r w:rsidRPr="00A25D7D">
        <w:rPr>
          <w:rFonts w:eastAsia="Calibri" w:hint="cs"/>
          <w:rtl/>
        </w:rPr>
        <w:t>י</w:t>
      </w:r>
      <w:r w:rsidRPr="00A25D7D">
        <w:rPr>
          <w:rFonts w:eastAsia="Calibri" w:hint="eastAsia"/>
          <w:rtl/>
        </w:rPr>
        <w:t>נהלת</w:t>
      </w:r>
      <w:r w:rsidRPr="00A25D7D">
        <w:rPr>
          <w:rFonts w:eastAsia="Calibri" w:hint="cs"/>
          <w:rtl/>
        </w:rPr>
        <w:t xml:space="preserve"> מסמך ובו</w:t>
      </w:r>
      <w:r w:rsidRPr="00A25D7D">
        <w:rPr>
          <w:rFonts w:eastAsia="Calibri"/>
          <w:rtl/>
        </w:rPr>
        <w:t xml:space="preserve"> </w:t>
      </w:r>
      <w:r w:rsidRPr="00A25D7D">
        <w:rPr>
          <w:rFonts w:eastAsia="Calibri" w:hint="eastAsia"/>
          <w:rtl/>
        </w:rPr>
        <w:t>נתוני</w:t>
      </w:r>
      <w:r w:rsidRPr="00A25D7D">
        <w:rPr>
          <w:rFonts w:eastAsia="Calibri"/>
          <w:rtl/>
        </w:rPr>
        <w:t xml:space="preserve"> מענה וזמני נטישה </w:t>
      </w:r>
      <w:r w:rsidRPr="00A25D7D">
        <w:rPr>
          <w:rFonts w:eastAsia="Calibri" w:hint="cs"/>
          <w:rtl/>
        </w:rPr>
        <w:t>ה</w:t>
      </w:r>
      <w:r w:rsidRPr="00A25D7D">
        <w:rPr>
          <w:rFonts w:eastAsia="Calibri"/>
          <w:rtl/>
        </w:rPr>
        <w:t xml:space="preserve">שונים </w:t>
      </w:r>
      <w:r w:rsidRPr="00A25D7D">
        <w:rPr>
          <w:rFonts w:eastAsia="Calibri" w:hint="cs"/>
          <w:rtl/>
        </w:rPr>
        <w:t>מ</w:t>
      </w:r>
      <w:r w:rsidRPr="00A25D7D">
        <w:rPr>
          <w:rFonts w:eastAsia="Calibri"/>
          <w:rtl/>
        </w:rPr>
        <w:t xml:space="preserve">הנתונים שהועברו </w:t>
      </w:r>
      <w:r w:rsidRPr="00A25D7D">
        <w:rPr>
          <w:rFonts w:eastAsia="Calibri" w:hint="cs"/>
          <w:rtl/>
        </w:rPr>
        <w:t>בעת</w:t>
      </w:r>
      <w:r w:rsidRPr="00A25D7D">
        <w:rPr>
          <w:rFonts w:eastAsia="Calibri"/>
          <w:rtl/>
        </w:rPr>
        <w:t xml:space="preserve"> הביקורת</w:t>
      </w:r>
      <w:r w:rsidRPr="00A25D7D">
        <w:rPr>
          <w:rFonts w:eastAsia="Calibri" w:hint="cs"/>
          <w:rtl/>
        </w:rPr>
        <w:t xml:space="preserve">. המינהלת </w:t>
      </w:r>
      <w:r w:rsidRPr="00A25D7D">
        <w:rPr>
          <w:rFonts w:eastAsia="Calibri" w:hint="cs"/>
          <w:rtl/>
        </w:rPr>
        <w:t>ציינה כי הנתונים</w:t>
      </w:r>
      <w:r w:rsidRPr="00A25D7D">
        <w:rPr>
          <w:rFonts w:eastAsia="Calibri"/>
          <w:rtl/>
        </w:rPr>
        <w:t xml:space="preserve"> נבדקו מחדש</w:t>
      </w:r>
      <w:r w:rsidRPr="00A25D7D">
        <w:rPr>
          <w:rFonts w:eastAsia="Calibri" w:hint="cs"/>
          <w:rtl/>
        </w:rPr>
        <w:t>, ושונתה שיטת המדידה שהביאה לכך ששיעור המענה היה 98%. המינהלת הוסיפה במסמך זה כי בעקבות העלייה לאוויר של אתר חדש של מועדון צרכנות נוצרו עומסים חריגים במוקד, ובהתאם לכך בחודשים ינואר-פברואר 2025 היה שיעור המענה הממוצע 83.9% ושיעור השיחות הננטשות 16.1%. עם זאת, ממרץ 2025, לאחר הסדרת הנושא ושינוי מנגנון ההפניה למוקד הייעודי של מועדון הצרכנות, חלה התאוששות במדדי השירות. מתקופה זו ועד סוף שנת 2025 שיעור המענה היה 98.7%, ושיעור השיחות הננטשות ירד ל 1.3%.</w:t>
      </w:r>
    </w:p>
    <w:p w:rsidR="00A25D7D" w:rsidRPr="00A25D7D" w:rsidP="00A25D7D">
      <w:pPr>
        <w:spacing w:line="269" w:lineRule="auto"/>
        <w:rPr>
          <w:rFonts w:eastAsia="Calibri"/>
          <w:b/>
          <w:bCs/>
          <w:rtl/>
        </w:rPr>
      </w:pPr>
    </w:p>
    <w:p w:rsidR="00A25D7D" w:rsidRPr="00A25D7D" w:rsidP="00A25D7D">
      <w:pPr>
        <w:keepNext/>
        <w:keepLines/>
        <w:spacing w:line="269" w:lineRule="auto"/>
        <w:outlineLvl w:val="3"/>
        <w:rPr>
          <w:rFonts w:eastAsia="Times New Roman"/>
          <w:bCs/>
          <w:szCs w:val="26"/>
          <w:rtl/>
        </w:rPr>
      </w:pPr>
      <w:r w:rsidRPr="00A25D7D">
        <w:rPr>
          <w:rFonts w:eastAsia="Times New Roman" w:hint="cs"/>
          <w:bCs/>
          <w:szCs w:val="26"/>
          <w:rtl/>
        </w:rPr>
        <w:t>קבלת זיכוי ממס בגין תרומות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סעיף 46 לפקודת מס הכנסה [נוסח חדש] מאפשר לקבל זיכוי ממס בגובה 35% מסך התרומה למי שתרם לעמותה אשר הוכרה על ידי רשות המיסים.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במהלך שנת 2024 השיקה רשות המיסים את מערכת התרומות הדיגיטלית המאפשרת לכל עובד שכיר להצטרף לממשק זה באזור האישי שלו ברשות המיסים ולהזין את פרטי התרומה שתרם. באמצעות הזנת פרטי התרומה ומספר תיק הניכויים של המעסיק מועבר למעסיק המידע על סך התרומות שהעובד תרם כדי שהמעסיק יוכל לבצע זיכוי ממס עבור העובד בתלוש השכר. מהלך זה מקל על העובד לקבל באופן שוטף את הזיכוי ממס בגין תרומותיו במהלך השנה, חוסך לו את הטרחה הכרוכה בהגשת הדוח השנתי לרשות המיסים, כפי שהיה בעבר, ובכך מעודד את העובדים בישראל לתרום לעמותות השונות.</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התנאי הנדרש הוא כי המעסיק התחבר למערכת התרומות הדיגיטלית של רשות המיסים, וכי העמותה שקיבלה את התרומה מחזיקה באישור לפי סעיף 46, והיא מדווחת ומעבירה את נתוניה למערכת התרומות הדיגיטלית של רשות המיסים.</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בביקורת עלה כי מינהלת הגמלאות התחברה במהלך שנת 2024 למערכת התרומות הדיגיטלית של רשות המיסים, והיא מאפשרת לגמלאי אשר ממציא אישור מרשות המיסים בגין תרומתו באמצעות מערכת התרומות הדיגיטלית לקבל זיכוי ממס.</w:t>
      </w:r>
    </w:p>
    <w:p w:rsidR="00A25D7D" w:rsidRPr="00A25D7D" w:rsidP="00A25D7D">
      <w:pPr>
        <w:spacing w:line="269" w:lineRule="auto"/>
        <w:rPr>
          <w:rFonts w:eastAsia="Calibri"/>
          <w:b/>
          <w:bCs/>
          <w:rtl/>
        </w:rPr>
      </w:pPr>
    </w:p>
    <w:p w:rsidR="00A25D7D" w:rsidRPr="00A25D7D" w:rsidP="00A25D7D">
      <w:pPr>
        <w:keepNext/>
        <w:keepLines/>
        <w:spacing w:line="269" w:lineRule="auto"/>
        <w:outlineLvl w:val="2"/>
        <w:rPr>
          <w:rFonts w:eastAsia="Times New Roman"/>
          <w:bCs/>
          <w:szCs w:val="28"/>
          <w:u w:val="single"/>
          <w:rtl/>
        </w:rPr>
      </w:pPr>
      <w:r w:rsidRPr="00A25D7D">
        <w:rPr>
          <w:rFonts w:eastAsia="Times New Roman" w:hint="cs"/>
          <w:bCs/>
          <w:szCs w:val="28"/>
          <w:u w:val="single"/>
          <w:rtl/>
        </w:rPr>
        <w:t>מערכת פרישה דיגיטלית</w:t>
      </w:r>
    </w:p>
    <w:p w:rsidR="00A25D7D" w:rsidRPr="00A25D7D" w:rsidP="00A25D7D">
      <w:pPr>
        <w:spacing w:line="269" w:lineRule="auto"/>
        <w:rPr>
          <w:rFonts w:eastAsia="Calibri"/>
          <w:rtl/>
        </w:rPr>
      </w:pPr>
    </w:p>
    <w:p w:rsidR="00A25D7D" w:rsidRPr="00A25D7D" w:rsidP="00A25D7D">
      <w:pPr>
        <w:spacing w:line="269" w:lineRule="auto"/>
        <w:rPr>
          <w:rFonts w:eastAsia="Calibri"/>
          <w:b/>
          <w:rtl/>
        </w:rPr>
      </w:pPr>
      <w:r w:rsidRPr="00A25D7D">
        <w:rPr>
          <w:rFonts w:eastAsia="Calibri"/>
          <w:b/>
          <w:bCs/>
          <w:rtl/>
        </w:rPr>
        <w:t>הנושא המפורט להלן נבדק לראשונה במסגרת ביקורת זו.</w:t>
      </w:r>
    </w:p>
    <w:p w:rsidR="00A25D7D" w:rsidRPr="00A25D7D" w:rsidP="00A25D7D">
      <w:pPr>
        <w:spacing w:line="269" w:lineRule="auto"/>
        <w:ind w:left="-567"/>
        <w:rPr>
          <w:rFonts w:eastAsia="Calibri"/>
          <w:szCs w:val="20"/>
          <w:rtl/>
        </w:rPr>
      </w:pPr>
    </w:p>
    <w:p w:rsidR="00A25D7D" w:rsidRPr="00A25D7D" w:rsidP="00A25D7D">
      <w:pPr>
        <w:spacing w:line="269" w:lineRule="auto"/>
        <w:rPr>
          <w:rFonts w:ascii="David" w:eastAsia="Calibri" w:hAnsi="David"/>
          <w:rtl/>
        </w:rPr>
      </w:pPr>
      <w:r w:rsidRPr="00A25D7D">
        <w:rPr>
          <w:rFonts w:ascii="David" w:eastAsia="Calibri" w:hAnsi="David"/>
          <w:rtl/>
        </w:rPr>
        <w:t>הליך פרישתו של עובד מדינה מהשירות הציבורי כולל שורה של פעולות מ</w:t>
      </w:r>
      <w:r w:rsidRPr="00A25D7D">
        <w:rPr>
          <w:rFonts w:ascii="David" w:eastAsia="Calibri" w:hAnsi="David" w:hint="cs"/>
          <w:rtl/>
        </w:rPr>
        <w:t>י</w:t>
      </w:r>
      <w:r w:rsidRPr="00A25D7D">
        <w:rPr>
          <w:rFonts w:ascii="David" w:eastAsia="Calibri" w:hAnsi="David"/>
          <w:rtl/>
        </w:rPr>
        <w:t xml:space="preserve">נהליות, כספיות וארגוניות הנעשות </w:t>
      </w:r>
      <w:r w:rsidRPr="00A25D7D">
        <w:rPr>
          <w:rFonts w:ascii="David" w:eastAsia="Calibri" w:hAnsi="David" w:hint="cs"/>
          <w:rtl/>
        </w:rPr>
        <w:t>ב</w:t>
      </w:r>
      <w:r w:rsidRPr="00A25D7D">
        <w:rPr>
          <w:rFonts w:ascii="David" w:eastAsia="Calibri" w:hAnsi="David"/>
          <w:rtl/>
        </w:rPr>
        <w:t xml:space="preserve">ידי שלושה גופים עיקריים: </w:t>
      </w:r>
    </w:p>
    <w:p w:rsidR="00A25D7D" w:rsidRPr="00A25D7D" w:rsidP="00A25D7D">
      <w:pPr>
        <w:numPr>
          <w:ilvl w:val="0"/>
          <w:numId w:val="20"/>
        </w:numPr>
        <w:spacing w:line="269" w:lineRule="auto"/>
        <w:ind w:left="283" w:hanging="284"/>
        <w:contextualSpacing/>
        <w:rPr>
          <w:rFonts w:ascii="David" w:eastAsia="Calibri" w:hAnsi="David"/>
          <w:rtl/>
        </w:rPr>
      </w:pPr>
      <w:r w:rsidRPr="00A25D7D">
        <w:rPr>
          <w:rFonts w:ascii="David" w:eastAsia="Calibri" w:hAnsi="David"/>
          <w:rtl/>
        </w:rPr>
        <w:t>המשרד המעסיק האחראי על סיום העסקתו של העובד והעברת תיק הפרישה.</w:t>
      </w:r>
    </w:p>
    <w:p w:rsidR="00A25D7D" w:rsidRPr="00A25D7D" w:rsidP="00A25D7D">
      <w:pPr>
        <w:numPr>
          <w:ilvl w:val="0"/>
          <w:numId w:val="20"/>
        </w:numPr>
        <w:spacing w:line="269" w:lineRule="auto"/>
        <w:ind w:left="283" w:hanging="284"/>
        <w:contextualSpacing/>
        <w:rPr>
          <w:rFonts w:ascii="David" w:eastAsia="Calibri" w:hAnsi="David"/>
          <w:rtl/>
        </w:rPr>
      </w:pPr>
      <w:r w:rsidRPr="00A25D7D">
        <w:rPr>
          <w:rFonts w:ascii="David" w:eastAsia="Calibri" w:hAnsi="David"/>
          <w:rtl/>
        </w:rPr>
        <w:t>נציבות שירות המדינה המוסמכת לאישור תנאי הפרישה.</w:t>
      </w:r>
    </w:p>
    <w:p w:rsidR="00A25D7D" w:rsidRPr="00A25D7D" w:rsidP="00A25D7D">
      <w:pPr>
        <w:numPr>
          <w:ilvl w:val="0"/>
          <w:numId w:val="20"/>
        </w:numPr>
        <w:spacing w:line="269" w:lineRule="auto"/>
        <w:ind w:left="283" w:hanging="284"/>
        <w:contextualSpacing/>
        <w:rPr>
          <w:rFonts w:ascii="David" w:eastAsia="Calibri" w:hAnsi="David"/>
        </w:rPr>
      </w:pPr>
      <w:r w:rsidRPr="00A25D7D">
        <w:rPr>
          <w:rFonts w:ascii="David" w:eastAsia="Calibri" w:hAnsi="David"/>
          <w:rtl/>
        </w:rPr>
        <w:t xml:space="preserve">מינהלת הגמלאות האמונה על </w:t>
      </w:r>
      <w:r w:rsidRPr="00A25D7D">
        <w:rPr>
          <w:rFonts w:ascii="David" w:eastAsia="Calibri" w:hAnsi="David" w:hint="cs"/>
          <w:rtl/>
        </w:rPr>
        <w:t xml:space="preserve">אישור הזכאות לקצבה, </w:t>
      </w:r>
      <w:r w:rsidRPr="00A25D7D">
        <w:rPr>
          <w:rFonts w:ascii="David" w:eastAsia="Calibri" w:hAnsi="David"/>
          <w:rtl/>
        </w:rPr>
        <w:t>חישוב</w:t>
      </w:r>
      <w:r w:rsidRPr="00A25D7D">
        <w:rPr>
          <w:rFonts w:ascii="David" w:eastAsia="Calibri" w:hAnsi="David" w:hint="cs"/>
          <w:rtl/>
        </w:rPr>
        <w:t xml:space="preserve"> הקצבה ותשלומה</w:t>
      </w:r>
      <w:r w:rsidRPr="00A25D7D">
        <w:rPr>
          <w:rFonts w:ascii="David" w:eastAsia="Calibri" w:hAnsi="David"/>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ascii="David" w:eastAsia="Times New Roman" w:hAnsi="David"/>
          <w:sz w:val="24"/>
          <w:rtl/>
        </w:rPr>
      </w:pPr>
      <w:r w:rsidRPr="00A25D7D">
        <w:rPr>
          <w:rFonts w:ascii="David" w:eastAsia="Times New Roman" w:hAnsi="David"/>
          <w:sz w:val="24"/>
          <w:rtl/>
        </w:rPr>
        <w:t>בעת פרישתו של עובד הוא נדרש לחתום</w:t>
      </w:r>
      <w:r w:rsidRPr="00A25D7D">
        <w:rPr>
          <w:rFonts w:ascii="David" w:eastAsia="Times New Roman" w:hAnsi="David" w:hint="cs"/>
          <w:sz w:val="24"/>
          <w:rtl/>
        </w:rPr>
        <w:t xml:space="preserve"> </w:t>
      </w:r>
      <w:r w:rsidRPr="00A25D7D">
        <w:rPr>
          <w:rFonts w:ascii="David" w:eastAsia="Times New Roman" w:hAnsi="David"/>
          <w:sz w:val="24"/>
          <w:rtl/>
        </w:rPr>
        <w:t>באופן ידני על סט מסמכים</w:t>
      </w:r>
      <w:r w:rsidRPr="00A25D7D">
        <w:rPr>
          <w:rFonts w:ascii="David" w:eastAsia="Times New Roman" w:hAnsi="David" w:hint="cs"/>
          <w:sz w:val="24"/>
          <w:rtl/>
        </w:rPr>
        <w:t>.</w:t>
      </w:r>
      <w:r w:rsidRPr="00A25D7D">
        <w:rPr>
          <w:rFonts w:ascii="David" w:eastAsia="Times New Roman" w:hAnsi="David"/>
          <w:sz w:val="24"/>
          <w:rtl/>
        </w:rPr>
        <w:t xml:space="preserve"> המשרד המעסיק מעביר פיזית את תיק הפורש</w:t>
      </w:r>
      <w:r w:rsidRPr="00A25D7D">
        <w:rPr>
          <w:rFonts w:ascii="David" w:eastAsia="Times New Roman" w:hAnsi="David" w:hint="cs"/>
          <w:sz w:val="24"/>
          <w:rtl/>
        </w:rPr>
        <w:t>,</w:t>
      </w:r>
      <w:r w:rsidRPr="00A25D7D">
        <w:rPr>
          <w:rFonts w:ascii="David" w:eastAsia="Times New Roman" w:hAnsi="David"/>
          <w:sz w:val="24"/>
          <w:rtl/>
        </w:rPr>
        <w:t xml:space="preserve"> הכולל את המסמכים החתומים וכלל נתוני העובד</w:t>
      </w:r>
      <w:r w:rsidRPr="00A25D7D">
        <w:rPr>
          <w:rFonts w:ascii="David" w:eastAsia="Times New Roman" w:hAnsi="David" w:hint="cs"/>
          <w:sz w:val="24"/>
          <w:rtl/>
        </w:rPr>
        <w:t>,</w:t>
      </w:r>
      <w:r w:rsidRPr="00A25D7D">
        <w:rPr>
          <w:rFonts w:ascii="David" w:eastAsia="Times New Roman" w:hAnsi="David"/>
          <w:sz w:val="24"/>
          <w:rtl/>
        </w:rPr>
        <w:t xml:space="preserve"> לאישור נציבות שירות המדינה. באגף פרישה וגמלאות </w:t>
      </w:r>
      <w:r w:rsidRPr="00A25D7D">
        <w:rPr>
          <w:rFonts w:ascii="David" w:eastAsia="Times New Roman" w:hAnsi="David" w:hint="cs"/>
          <w:sz w:val="24"/>
          <w:rtl/>
        </w:rPr>
        <w:t>בנש"ם</w:t>
      </w:r>
      <w:r w:rsidRPr="00A25D7D">
        <w:rPr>
          <w:rFonts w:ascii="David" w:eastAsia="Times New Roman" w:hAnsi="David"/>
          <w:sz w:val="24"/>
          <w:rtl/>
        </w:rPr>
        <w:t xml:space="preserve"> נחתם התיק באופן ידני</w:t>
      </w:r>
      <w:r w:rsidRPr="00A25D7D">
        <w:rPr>
          <w:rFonts w:ascii="David" w:eastAsia="Times New Roman" w:hAnsi="David" w:hint="cs"/>
          <w:sz w:val="24"/>
          <w:rtl/>
        </w:rPr>
        <w:t>,</w:t>
      </w:r>
      <w:r w:rsidRPr="00A25D7D">
        <w:rPr>
          <w:rFonts w:ascii="David" w:eastAsia="Times New Roman" w:hAnsi="David"/>
          <w:sz w:val="24"/>
          <w:rtl/>
        </w:rPr>
        <w:t xml:space="preserve"> ואז </w:t>
      </w:r>
      <w:r w:rsidRPr="00A25D7D">
        <w:rPr>
          <w:rFonts w:ascii="David" w:eastAsia="Times New Roman" w:hAnsi="David" w:hint="cs"/>
          <w:sz w:val="24"/>
          <w:rtl/>
        </w:rPr>
        <w:t xml:space="preserve">הוא </w:t>
      </w:r>
      <w:r w:rsidRPr="00A25D7D">
        <w:rPr>
          <w:rFonts w:ascii="David" w:eastAsia="Times New Roman" w:hAnsi="David"/>
          <w:sz w:val="24"/>
          <w:rtl/>
        </w:rPr>
        <w:t>מועבר פיזית ל</w:t>
      </w:r>
      <w:r w:rsidRPr="00A25D7D">
        <w:rPr>
          <w:rFonts w:ascii="David" w:eastAsia="Times New Roman" w:hAnsi="David" w:hint="cs"/>
          <w:sz w:val="24"/>
          <w:rtl/>
        </w:rPr>
        <w:t>אישור</w:t>
      </w:r>
      <w:r w:rsidRPr="00A25D7D">
        <w:rPr>
          <w:rFonts w:ascii="David" w:eastAsia="Times New Roman" w:hAnsi="David"/>
          <w:sz w:val="24"/>
          <w:rtl/>
        </w:rPr>
        <w:t xml:space="preserve"> הזכאות </w:t>
      </w:r>
      <w:r w:rsidRPr="00A25D7D">
        <w:rPr>
          <w:rFonts w:ascii="David" w:eastAsia="Times New Roman" w:hAnsi="David" w:hint="cs"/>
          <w:sz w:val="24"/>
          <w:rtl/>
        </w:rPr>
        <w:t xml:space="preserve">ותשלום הקצבה </w:t>
      </w:r>
      <w:r w:rsidRPr="00A25D7D">
        <w:rPr>
          <w:rFonts w:ascii="David" w:eastAsia="Times New Roman" w:hAnsi="David"/>
          <w:sz w:val="24"/>
          <w:rtl/>
        </w:rPr>
        <w:t xml:space="preserve">במינהלת הגמלאות. בסופו של </w:t>
      </w:r>
      <w:r w:rsidRPr="00A25D7D">
        <w:rPr>
          <w:rFonts w:ascii="David" w:eastAsia="Times New Roman" w:hAnsi="David" w:hint="cs"/>
          <w:sz w:val="24"/>
          <w:rtl/>
        </w:rPr>
        <w:t>ת</w:t>
      </w:r>
      <w:r w:rsidRPr="00A25D7D">
        <w:rPr>
          <w:rFonts w:ascii="David" w:eastAsia="Times New Roman" w:hAnsi="David"/>
          <w:sz w:val="24"/>
          <w:rtl/>
        </w:rPr>
        <w:t>הליך זה</w:t>
      </w:r>
      <w:r w:rsidRPr="00A25D7D">
        <w:rPr>
          <w:rFonts w:ascii="David" w:eastAsia="Times New Roman" w:hAnsi="David" w:hint="cs"/>
          <w:sz w:val="24"/>
          <w:rtl/>
        </w:rPr>
        <w:t>, המינהלת סורקת את</w:t>
      </w:r>
      <w:r w:rsidRPr="00A25D7D">
        <w:rPr>
          <w:rFonts w:ascii="David" w:eastAsia="Times New Roman" w:hAnsi="David"/>
          <w:sz w:val="24"/>
          <w:rtl/>
        </w:rPr>
        <w:t xml:space="preserve"> התיק </w:t>
      </w:r>
      <w:r w:rsidRPr="00A25D7D">
        <w:rPr>
          <w:rFonts w:ascii="David" w:eastAsia="Times New Roman" w:hAnsi="David" w:hint="cs"/>
          <w:sz w:val="24"/>
          <w:rtl/>
        </w:rPr>
        <w:t>למפ"ם.</w:t>
      </w:r>
      <w:r w:rsidRPr="00A25D7D">
        <w:rPr>
          <w:rFonts w:ascii="David" w:eastAsia="Times New Roman" w:hAnsi="David"/>
          <w:sz w:val="24"/>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ascii="David" w:eastAsia="Times New Roman" w:hAnsi="David"/>
          <w:b/>
          <w:bCs/>
          <w:sz w:val="24"/>
          <w:rtl/>
        </w:rPr>
      </w:pPr>
      <w:bookmarkStart w:id="48" w:name="_Hlk220584641"/>
      <w:r w:rsidRPr="00A25D7D">
        <w:rPr>
          <w:rFonts w:ascii="David" w:eastAsia="Times New Roman" w:hAnsi="David" w:hint="cs"/>
          <w:b/>
          <w:bCs/>
          <w:sz w:val="24"/>
          <w:rtl/>
        </w:rPr>
        <w:t>נמצא</w:t>
      </w:r>
      <w:r w:rsidRPr="00A25D7D">
        <w:rPr>
          <w:rFonts w:ascii="David" w:eastAsia="Times New Roman" w:hAnsi="David"/>
          <w:b/>
          <w:bCs/>
          <w:sz w:val="24"/>
          <w:rtl/>
        </w:rPr>
        <w:t xml:space="preserve"> כי על אף מרכזיותו של </w:t>
      </w:r>
      <w:r w:rsidRPr="00A25D7D">
        <w:rPr>
          <w:rFonts w:ascii="David" w:eastAsia="Times New Roman" w:hAnsi="David" w:hint="cs"/>
          <w:b/>
          <w:bCs/>
          <w:sz w:val="24"/>
          <w:rtl/>
        </w:rPr>
        <w:t>ת</w:t>
      </w:r>
      <w:r w:rsidRPr="00A25D7D">
        <w:rPr>
          <w:rFonts w:ascii="David" w:eastAsia="Times New Roman" w:hAnsi="David"/>
          <w:b/>
          <w:bCs/>
          <w:sz w:val="24"/>
          <w:rtl/>
        </w:rPr>
        <w:t xml:space="preserve">הליך הפרישה והשלכותיו הישירות על זכויותיהם של אלפי עובדים </w:t>
      </w:r>
      <w:r w:rsidRPr="00A25D7D">
        <w:rPr>
          <w:rFonts w:ascii="David" w:eastAsia="Times New Roman" w:hAnsi="David" w:hint="cs"/>
          <w:b/>
          <w:bCs/>
          <w:sz w:val="24"/>
          <w:rtl/>
        </w:rPr>
        <w:t>בכל</w:t>
      </w:r>
      <w:r w:rsidRPr="00A25D7D">
        <w:rPr>
          <w:rFonts w:ascii="David" w:eastAsia="Times New Roman" w:hAnsi="David"/>
          <w:b/>
          <w:bCs/>
          <w:sz w:val="24"/>
          <w:rtl/>
        </w:rPr>
        <w:t xml:space="preserve"> שנה, אין כיום בידי המדינה מערכת ממוחשבת מתכללת לניהול </w:t>
      </w:r>
      <w:r w:rsidRPr="00A25D7D">
        <w:rPr>
          <w:rFonts w:ascii="David" w:eastAsia="Times New Roman" w:hAnsi="David" w:hint="eastAsia"/>
          <w:b/>
          <w:bCs/>
          <w:sz w:val="24"/>
          <w:rtl/>
        </w:rPr>
        <w:t>ת</w:t>
      </w:r>
      <w:r w:rsidRPr="00A25D7D">
        <w:rPr>
          <w:rFonts w:ascii="David" w:eastAsia="Times New Roman" w:hAnsi="David"/>
          <w:b/>
          <w:bCs/>
          <w:sz w:val="24"/>
          <w:rtl/>
        </w:rPr>
        <w:t xml:space="preserve">הליך זה. התהליך כולו </w:t>
      </w:r>
      <w:r w:rsidRPr="00A25D7D">
        <w:rPr>
          <w:rFonts w:ascii="David" w:eastAsia="Times New Roman" w:hAnsi="David" w:hint="cs"/>
          <w:b/>
          <w:bCs/>
          <w:sz w:val="24"/>
          <w:rtl/>
        </w:rPr>
        <w:t xml:space="preserve">נעשה </w:t>
      </w:r>
      <w:r w:rsidRPr="00A25D7D">
        <w:rPr>
          <w:rFonts w:ascii="David" w:eastAsia="Times New Roman" w:hAnsi="David"/>
          <w:b/>
          <w:bCs/>
          <w:sz w:val="24"/>
          <w:rtl/>
        </w:rPr>
        <w:t xml:space="preserve">באמצעים ידניים באמצעות מסמכים מודפסים </w:t>
      </w:r>
      <w:r w:rsidRPr="00A25D7D">
        <w:rPr>
          <w:rFonts w:ascii="David" w:eastAsia="Times New Roman" w:hAnsi="David" w:hint="eastAsia"/>
          <w:b/>
          <w:bCs/>
          <w:sz w:val="24"/>
          <w:rtl/>
        </w:rPr>
        <w:t>שנסרקים</w:t>
      </w:r>
      <w:r w:rsidRPr="00A25D7D">
        <w:rPr>
          <w:rFonts w:ascii="David" w:eastAsia="Times New Roman" w:hAnsi="David"/>
          <w:b/>
          <w:bCs/>
          <w:sz w:val="24"/>
          <w:rtl/>
        </w:rPr>
        <w:t xml:space="preserve"> </w:t>
      </w:r>
      <w:r w:rsidRPr="00A25D7D">
        <w:rPr>
          <w:rFonts w:ascii="David" w:eastAsia="Times New Roman" w:hAnsi="David" w:hint="eastAsia"/>
          <w:b/>
          <w:bCs/>
          <w:sz w:val="24"/>
          <w:rtl/>
        </w:rPr>
        <w:t>למערכות</w:t>
      </w:r>
      <w:r w:rsidRPr="00A25D7D">
        <w:rPr>
          <w:rFonts w:ascii="David" w:eastAsia="Times New Roman" w:hAnsi="David" w:hint="cs"/>
          <w:b/>
          <w:bCs/>
          <w:sz w:val="24"/>
          <w:rtl/>
        </w:rPr>
        <w:t>,</w:t>
      </w:r>
      <w:r w:rsidRPr="00A25D7D">
        <w:rPr>
          <w:rFonts w:ascii="David" w:eastAsia="Times New Roman" w:hAnsi="David"/>
          <w:b/>
          <w:bCs/>
          <w:sz w:val="24"/>
          <w:rtl/>
        </w:rPr>
        <w:t xml:space="preserve"> ו</w:t>
      </w:r>
      <w:r w:rsidRPr="00A25D7D">
        <w:rPr>
          <w:rFonts w:ascii="David" w:eastAsia="Times New Roman" w:hAnsi="David" w:hint="cs"/>
          <w:b/>
          <w:bCs/>
          <w:sz w:val="24"/>
          <w:rtl/>
        </w:rPr>
        <w:t xml:space="preserve">בהיעדר </w:t>
      </w:r>
      <w:r w:rsidRPr="00A25D7D">
        <w:rPr>
          <w:rFonts w:ascii="David" w:eastAsia="Times New Roman" w:hAnsi="David"/>
          <w:b/>
          <w:bCs/>
          <w:sz w:val="24"/>
          <w:rtl/>
        </w:rPr>
        <w:t xml:space="preserve">תשתית </w:t>
      </w:r>
      <w:r w:rsidRPr="00A25D7D">
        <w:rPr>
          <w:rFonts w:ascii="David" w:eastAsia="Times New Roman" w:hAnsi="David" w:hint="cs"/>
          <w:b/>
          <w:bCs/>
          <w:sz w:val="24"/>
          <w:rtl/>
        </w:rPr>
        <w:t xml:space="preserve">מקוונת הוא נעשה </w:t>
      </w:r>
      <w:r w:rsidRPr="00A25D7D">
        <w:rPr>
          <w:rFonts w:ascii="David" w:eastAsia="Times New Roman" w:hAnsi="David"/>
          <w:b/>
          <w:bCs/>
          <w:sz w:val="24"/>
          <w:rtl/>
        </w:rPr>
        <w:t xml:space="preserve">באמצעות העברה פיזית של המסמכים </w:t>
      </w:r>
      <w:r w:rsidRPr="00A25D7D">
        <w:rPr>
          <w:rFonts w:ascii="David" w:eastAsia="Times New Roman" w:hAnsi="David" w:hint="cs"/>
          <w:b/>
          <w:bCs/>
          <w:sz w:val="24"/>
          <w:rtl/>
        </w:rPr>
        <w:t xml:space="preserve">בין הגופים </w:t>
      </w:r>
      <w:r w:rsidRPr="00A25D7D">
        <w:rPr>
          <w:rFonts w:ascii="David" w:eastAsia="Times New Roman" w:hAnsi="David"/>
          <w:b/>
          <w:bCs/>
          <w:sz w:val="24"/>
          <w:rtl/>
        </w:rPr>
        <w:t>המעורבים</w:t>
      </w:r>
      <w:r w:rsidRPr="00A25D7D">
        <w:rPr>
          <w:rFonts w:ascii="David" w:eastAsia="Times New Roman" w:hAnsi="David"/>
          <w:b/>
          <w:bCs/>
          <w:sz w:val="24"/>
        </w:rPr>
        <w:t>.</w:t>
      </w:r>
    </w:p>
    <w:bookmarkEnd w:id="48"/>
    <w:p w:rsidR="00A25D7D" w:rsidRPr="00A25D7D" w:rsidP="00A25D7D">
      <w:pPr>
        <w:spacing w:line="269" w:lineRule="auto"/>
        <w:ind w:left="-567"/>
        <w:rPr>
          <w:rFonts w:eastAsia="Calibri"/>
          <w:szCs w:val="20"/>
          <w:rtl/>
        </w:rPr>
      </w:pPr>
    </w:p>
    <w:p w:rsidR="00A25D7D" w:rsidRPr="00A25D7D" w:rsidP="00A25D7D">
      <w:pPr>
        <w:spacing w:line="269" w:lineRule="auto"/>
        <w:rPr>
          <w:rFonts w:ascii="David" w:eastAsia="Times New Roman" w:hAnsi="David"/>
          <w:sz w:val="24"/>
          <w:rtl/>
        </w:rPr>
      </w:pPr>
      <w:r w:rsidRPr="00A25D7D">
        <w:rPr>
          <w:rFonts w:ascii="David" w:eastAsia="Times New Roman" w:hAnsi="David"/>
          <w:sz w:val="24"/>
          <w:rtl/>
        </w:rPr>
        <w:t>בשנת 2024 החלה מינהלת הגמלאות לפעול לקידום דיגיטציית מסמכי פרישה וניהול תיק גמלאי באופן ממוחשב</w:t>
      </w:r>
      <w:r w:rsidRPr="00A25D7D">
        <w:rPr>
          <w:rFonts w:ascii="David" w:eastAsia="Times New Roman" w:hAnsi="David" w:hint="cs"/>
          <w:sz w:val="24"/>
          <w:rtl/>
        </w:rPr>
        <w:t>,</w:t>
      </w:r>
      <w:r w:rsidRPr="00A25D7D">
        <w:rPr>
          <w:rFonts w:ascii="David" w:eastAsia="Times New Roman" w:hAnsi="David"/>
          <w:sz w:val="24"/>
          <w:rtl/>
        </w:rPr>
        <w:t xml:space="preserve"> בשיתוף עם הצוותים האמונים על המערכות הרלוונטיות</w:t>
      </w:r>
      <w:r w:rsidRPr="00A25D7D">
        <w:rPr>
          <w:rFonts w:ascii="David" w:eastAsia="Times New Roman" w:hAnsi="David" w:hint="cs"/>
          <w:sz w:val="24"/>
          <w:rtl/>
        </w:rPr>
        <w:t xml:space="preserve"> מנש"ם וממשרד האוצר, ובשנת 2025 כבר התקיימו כמה דיונים בנושא. </w:t>
      </w:r>
      <w:r w:rsidRPr="00A25D7D">
        <w:rPr>
          <w:rFonts w:ascii="David" w:eastAsia="Times New Roman" w:hAnsi="David"/>
          <w:sz w:val="24"/>
          <w:rtl/>
        </w:rPr>
        <w:t xml:space="preserve">מטרתו של פרויקט זה היא יצירת מערכת ייעודית </w:t>
      </w:r>
      <w:r w:rsidRPr="00A25D7D">
        <w:rPr>
          <w:rFonts w:ascii="David" w:eastAsia="Times New Roman" w:hAnsi="David"/>
          <w:sz w:val="24"/>
          <w:rtl/>
        </w:rPr>
        <w:t>לפרישת עובדי המדינה</w:t>
      </w:r>
      <w:r w:rsidRPr="00A25D7D">
        <w:rPr>
          <w:rFonts w:ascii="David" w:eastAsia="Times New Roman" w:hAnsi="David" w:hint="cs"/>
          <w:sz w:val="24"/>
          <w:rtl/>
        </w:rPr>
        <w:t>,</w:t>
      </w:r>
      <w:r w:rsidRPr="00A25D7D">
        <w:rPr>
          <w:rFonts w:ascii="David" w:eastAsia="Times New Roman" w:hAnsi="David"/>
          <w:sz w:val="24"/>
          <w:rtl/>
        </w:rPr>
        <w:t xml:space="preserve"> שתנוהל באופן דיגיטלי </w:t>
      </w:r>
      <w:r w:rsidRPr="00A25D7D">
        <w:rPr>
          <w:rFonts w:ascii="David" w:eastAsia="Times New Roman" w:hAnsi="David" w:hint="cs"/>
          <w:sz w:val="24"/>
          <w:rtl/>
        </w:rPr>
        <w:t xml:space="preserve">החל </w:t>
      </w:r>
      <w:r w:rsidRPr="00A25D7D">
        <w:rPr>
          <w:rFonts w:ascii="David" w:eastAsia="Times New Roman" w:hAnsi="David"/>
          <w:sz w:val="24"/>
          <w:rtl/>
        </w:rPr>
        <w:t>משלב החתימה של העובד על מסמכי הפרישה, דרך אישור</w:t>
      </w:r>
      <w:r w:rsidRPr="00A25D7D">
        <w:rPr>
          <w:rFonts w:ascii="David" w:eastAsia="Times New Roman" w:hAnsi="David" w:hint="cs"/>
          <w:sz w:val="24"/>
          <w:rtl/>
        </w:rPr>
        <w:t>ם</w:t>
      </w:r>
      <w:r w:rsidRPr="00A25D7D">
        <w:rPr>
          <w:rFonts w:ascii="David" w:eastAsia="Times New Roman" w:hAnsi="David"/>
          <w:sz w:val="24"/>
          <w:rtl/>
        </w:rPr>
        <w:t xml:space="preserve"> </w:t>
      </w:r>
      <w:r w:rsidRPr="00A25D7D">
        <w:rPr>
          <w:rFonts w:ascii="David" w:eastAsia="Times New Roman" w:hAnsi="David" w:hint="cs"/>
          <w:sz w:val="24"/>
          <w:rtl/>
        </w:rPr>
        <w:t>בנש"ם</w:t>
      </w:r>
      <w:r w:rsidRPr="00A25D7D">
        <w:rPr>
          <w:rFonts w:ascii="David" w:eastAsia="Times New Roman" w:hAnsi="David"/>
          <w:sz w:val="24"/>
          <w:rtl/>
        </w:rPr>
        <w:t xml:space="preserve"> </w:t>
      </w:r>
      <w:r w:rsidRPr="00A25D7D">
        <w:rPr>
          <w:rFonts w:ascii="David" w:eastAsia="Times New Roman" w:hAnsi="David" w:hint="cs"/>
          <w:sz w:val="24"/>
          <w:rtl/>
        </w:rPr>
        <w:t>וכלה</w:t>
      </w:r>
      <w:r w:rsidRPr="00A25D7D">
        <w:rPr>
          <w:rFonts w:ascii="David" w:eastAsia="Times New Roman" w:hAnsi="David"/>
          <w:sz w:val="24"/>
          <w:rtl/>
        </w:rPr>
        <w:t xml:space="preserve"> </w:t>
      </w:r>
      <w:r w:rsidRPr="00A25D7D">
        <w:rPr>
          <w:rFonts w:ascii="David" w:eastAsia="Times New Roman" w:hAnsi="David" w:hint="cs"/>
          <w:sz w:val="24"/>
          <w:rtl/>
        </w:rPr>
        <w:t>ב</w:t>
      </w:r>
      <w:r w:rsidRPr="00A25D7D">
        <w:rPr>
          <w:rFonts w:ascii="David" w:eastAsia="Times New Roman" w:hAnsi="David"/>
          <w:sz w:val="24"/>
          <w:rtl/>
        </w:rPr>
        <w:t>קליטת</w:t>
      </w:r>
      <w:r w:rsidRPr="00A25D7D">
        <w:rPr>
          <w:rFonts w:ascii="David" w:eastAsia="Times New Roman" w:hAnsi="David" w:hint="cs"/>
          <w:sz w:val="24"/>
          <w:rtl/>
        </w:rPr>
        <w:t>ם</w:t>
      </w:r>
      <w:r w:rsidRPr="00A25D7D">
        <w:rPr>
          <w:rFonts w:ascii="David" w:eastAsia="Times New Roman" w:hAnsi="David"/>
          <w:sz w:val="24"/>
          <w:rtl/>
        </w:rPr>
        <w:t xml:space="preserve"> במינהלת הגמלאות.</w:t>
      </w:r>
    </w:p>
    <w:p w:rsidR="00A25D7D" w:rsidRPr="00A25D7D" w:rsidP="00A25D7D">
      <w:pPr>
        <w:spacing w:line="269" w:lineRule="auto"/>
        <w:ind w:left="-567"/>
        <w:rPr>
          <w:rFonts w:eastAsia="Calibri"/>
          <w:szCs w:val="20"/>
          <w:rtl/>
        </w:rPr>
      </w:pPr>
    </w:p>
    <w:p w:rsidR="00A25D7D" w:rsidRPr="00A25D7D" w:rsidP="00A25D7D">
      <w:pPr>
        <w:spacing w:line="269" w:lineRule="auto"/>
        <w:rPr>
          <w:rFonts w:ascii="David" w:eastAsia="Times New Roman" w:hAnsi="David"/>
          <w:sz w:val="24"/>
          <w:rtl/>
        </w:rPr>
      </w:pPr>
      <w:r w:rsidRPr="00A25D7D">
        <w:rPr>
          <w:rFonts w:ascii="David" w:eastAsia="Times New Roman" w:hAnsi="David" w:hint="cs"/>
          <w:sz w:val="24"/>
          <w:rtl/>
        </w:rPr>
        <w:t xml:space="preserve">הצוותים גיבשו מתווה רצוי ואף העבירו מסמך אפיון מלא לבחינתה של מינהלת הגמלאות. </w:t>
      </w:r>
    </w:p>
    <w:p w:rsidR="00A25D7D" w:rsidRPr="00A25D7D" w:rsidP="00A25D7D">
      <w:pPr>
        <w:spacing w:line="269" w:lineRule="auto"/>
        <w:ind w:left="-567"/>
        <w:rPr>
          <w:rFonts w:eastAsia="Calibri"/>
          <w:szCs w:val="20"/>
          <w:rtl/>
        </w:rPr>
      </w:pPr>
    </w:p>
    <w:p w:rsidR="00A25D7D" w:rsidRPr="00A25D7D" w:rsidP="00A25D7D">
      <w:pPr>
        <w:spacing w:line="269" w:lineRule="auto"/>
        <w:rPr>
          <w:rFonts w:ascii="David" w:eastAsia="Times New Roman" w:hAnsi="David"/>
          <w:b/>
          <w:bCs/>
          <w:sz w:val="24"/>
          <w:rtl/>
        </w:rPr>
      </w:pPr>
      <w:bookmarkStart w:id="49" w:name="_Hlk220584658"/>
      <w:r w:rsidRPr="00A25D7D">
        <w:rPr>
          <w:rFonts w:ascii="David" w:eastAsia="Times New Roman" w:hAnsi="David" w:hint="eastAsia"/>
          <w:b/>
          <w:bCs/>
          <w:sz w:val="24"/>
          <w:rtl/>
        </w:rPr>
        <w:t>נמצא</w:t>
      </w:r>
      <w:r w:rsidRPr="00A25D7D">
        <w:rPr>
          <w:rFonts w:ascii="David" w:eastAsia="Times New Roman" w:hAnsi="David"/>
          <w:b/>
          <w:bCs/>
          <w:sz w:val="24"/>
          <w:rtl/>
        </w:rPr>
        <w:t xml:space="preserve"> כי עד למועד סיום הביקורת טרם ה</w:t>
      </w:r>
      <w:r w:rsidRPr="00A25D7D">
        <w:rPr>
          <w:rFonts w:ascii="David" w:eastAsia="Times New Roman" w:hAnsi="David" w:hint="cs"/>
          <w:b/>
          <w:bCs/>
          <w:sz w:val="24"/>
          <w:rtl/>
        </w:rPr>
        <w:t>ו</w:t>
      </w:r>
      <w:r w:rsidRPr="00A25D7D">
        <w:rPr>
          <w:rFonts w:ascii="David" w:eastAsia="Times New Roman" w:hAnsi="David"/>
          <w:b/>
          <w:bCs/>
          <w:sz w:val="24"/>
          <w:rtl/>
        </w:rPr>
        <w:t xml:space="preserve">חל בפיתוח מערכת פרישה דיגיטלית ובפיתוח חתימה דיגיטלית </w:t>
      </w:r>
      <w:r w:rsidRPr="00A25D7D">
        <w:rPr>
          <w:rFonts w:ascii="David" w:eastAsia="Times New Roman" w:hAnsi="David" w:hint="eastAsia"/>
          <w:b/>
          <w:bCs/>
          <w:sz w:val="24"/>
          <w:rtl/>
        </w:rPr>
        <w:t>ע</w:t>
      </w:r>
      <w:r w:rsidRPr="00A25D7D">
        <w:rPr>
          <w:rFonts w:ascii="David" w:eastAsia="Times New Roman" w:hAnsi="David"/>
          <w:b/>
          <w:bCs/>
          <w:sz w:val="24"/>
          <w:rtl/>
        </w:rPr>
        <w:t xml:space="preserve">ל מסמכי הפרישה. </w:t>
      </w:r>
      <w:r w:rsidRPr="00A25D7D">
        <w:rPr>
          <w:rFonts w:ascii="David" w:eastAsia="Times New Roman" w:hAnsi="David" w:hint="cs"/>
          <w:b/>
          <w:bCs/>
          <w:sz w:val="24"/>
          <w:rtl/>
        </w:rPr>
        <w:t xml:space="preserve">כמו כן, </w:t>
      </w:r>
      <w:r w:rsidRPr="00A25D7D">
        <w:rPr>
          <w:rFonts w:ascii="David" w:eastAsia="Times New Roman" w:hAnsi="David" w:hint="eastAsia"/>
          <w:b/>
          <w:bCs/>
          <w:sz w:val="24"/>
          <w:rtl/>
        </w:rPr>
        <w:t>בתוכנית</w:t>
      </w:r>
      <w:r w:rsidRPr="00A25D7D">
        <w:rPr>
          <w:rFonts w:ascii="David" w:eastAsia="Times New Roman" w:hAnsi="David"/>
          <w:b/>
          <w:bCs/>
          <w:sz w:val="24"/>
          <w:rtl/>
        </w:rPr>
        <w:t xml:space="preserve"> </w:t>
      </w:r>
      <w:r w:rsidRPr="00A25D7D">
        <w:rPr>
          <w:rFonts w:ascii="David" w:eastAsia="Times New Roman" w:hAnsi="David" w:hint="eastAsia"/>
          <w:b/>
          <w:bCs/>
          <w:sz w:val="24"/>
          <w:rtl/>
        </w:rPr>
        <w:t>העבודה</w:t>
      </w:r>
      <w:r w:rsidRPr="00A25D7D">
        <w:rPr>
          <w:rFonts w:ascii="David" w:eastAsia="Times New Roman" w:hAnsi="David"/>
          <w:b/>
          <w:bCs/>
          <w:sz w:val="24"/>
          <w:rtl/>
        </w:rPr>
        <w:t xml:space="preserve"> </w:t>
      </w:r>
      <w:r w:rsidRPr="00A25D7D">
        <w:rPr>
          <w:rFonts w:ascii="David" w:eastAsia="Times New Roman" w:hAnsi="David" w:hint="eastAsia"/>
          <w:b/>
          <w:bCs/>
          <w:sz w:val="24"/>
          <w:rtl/>
        </w:rPr>
        <w:t>השנתית</w:t>
      </w:r>
      <w:r w:rsidRPr="00A25D7D">
        <w:rPr>
          <w:rFonts w:ascii="David" w:eastAsia="Times New Roman" w:hAnsi="David"/>
          <w:b/>
          <w:bCs/>
          <w:sz w:val="24"/>
          <w:rtl/>
        </w:rPr>
        <w:t xml:space="preserve"> </w:t>
      </w:r>
      <w:r w:rsidRPr="00A25D7D">
        <w:rPr>
          <w:rFonts w:ascii="David" w:eastAsia="Times New Roman" w:hAnsi="David" w:hint="eastAsia"/>
          <w:b/>
          <w:bCs/>
          <w:sz w:val="24"/>
          <w:rtl/>
        </w:rPr>
        <w:t>של</w:t>
      </w:r>
      <w:r w:rsidRPr="00A25D7D">
        <w:rPr>
          <w:rFonts w:ascii="David" w:eastAsia="Times New Roman" w:hAnsi="David"/>
          <w:b/>
          <w:bCs/>
          <w:sz w:val="24"/>
          <w:rtl/>
        </w:rPr>
        <w:t xml:space="preserve"> </w:t>
      </w:r>
      <w:r w:rsidRPr="00A25D7D">
        <w:rPr>
          <w:rFonts w:ascii="David" w:eastAsia="Times New Roman" w:hAnsi="David" w:hint="eastAsia"/>
          <w:b/>
          <w:bCs/>
          <w:sz w:val="24"/>
          <w:rtl/>
        </w:rPr>
        <w:t>מינהלת</w:t>
      </w:r>
      <w:r w:rsidRPr="00A25D7D">
        <w:rPr>
          <w:rFonts w:ascii="David" w:eastAsia="Times New Roman" w:hAnsi="David"/>
          <w:b/>
          <w:bCs/>
          <w:sz w:val="24"/>
          <w:rtl/>
        </w:rPr>
        <w:t xml:space="preserve"> </w:t>
      </w:r>
      <w:r w:rsidRPr="00A25D7D">
        <w:rPr>
          <w:rFonts w:ascii="David" w:eastAsia="Times New Roman" w:hAnsi="David" w:hint="eastAsia"/>
          <w:b/>
          <w:bCs/>
          <w:sz w:val="24"/>
          <w:rtl/>
        </w:rPr>
        <w:t>הגמלאות</w:t>
      </w:r>
      <w:r w:rsidRPr="00A25D7D">
        <w:rPr>
          <w:rFonts w:ascii="David" w:eastAsia="Times New Roman" w:hAnsi="David"/>
          <w:b/>
          <w:bCs/>
          <w:sz w:val="24"/>
          <w:rtl/>
        </w:rPr>
        <w:t xml:space="preserve"> </w:t>
      </w:r>
      <w:r w:rsidRPr="00A25D7D">
        <w:rPr>
          <w:rFonts w:ascii="David" w:eastAsia="Times New Roman" w:hAnsi="David" w:hint="eastAsia"/>
          <w:b/>
          <w:bCs/>
          <w:sz w:val="24"/>
          <w:rtl/>
        </w:rPr>
        <w:t>לשנים</w:t>
      </w:r>
      <w:r w:rsidRPr="00A25D7D">
        <w:rPr>
          <w:rFonts w:ascii="David" w:eastAsia="Times New Roman" w:hAnsi="David"/>
          <w:b/>
          <w:bCs/>
          <w:sz w:val="24"/>
          <w:rtl/>
        </w:rPr>
        <w:t xml:space="preserve"> 2025 </w:t>
      </w:r>
      <w:r w:rsidRPr="00A25D7D">
        <w:rPr>
          <w:rFonts w:ascii="David" w:eastAsia="Times New Roman" w:hAnsi="David" w:hint="eastAsia"/>
          <w:b/>
          <w:bCs/>
          <w:sz w:val="24"/>
          <w:rtl/>
        </w:rPr>
        <w:t>ו</w:t>
      </w:r>
      <w:r w:rsidRPr="00A25D7D">
        <w:rPr>
          <w:rFonts w:ascii="David" w:eastAsia="Times New Roman" w:hAnsi="David"/>
          <w:b/>
          <w:bCs/>
          <w:sz w:val="24"/>
          <w:rtl/>
        </w:rPr>
        <w:t xml:space="preserve">-2026 </w:t>
      </w:r>
      <w:r w:rsidRPr="00A25D7D">
        <w:rPr>
          <w:rFonts w:ascii="David" w:eastAsia="Times New Roman" w:hAnsi="David" w:hint="eastAsia"/>
          <w:b/>
          <w:bCs/>
          <w:sz w:val="24"/>
          <w:rtl/>
        </w:rPr>
        <w:t>פרויקט</w:t>
      </w:r>
      <w:r w:rsidRPr="00A25D7D">
        <w:rPr>
          <w:rFonts w:ascii="David" w:eastAsia="Times New Roman" w:hAnsi="David"/>
          <w:b/>
          <w:bCs/>
          <w:sz w:val="24"/>
          <w:rtl/>
        </w:rPr>
        <w:t xml:space="preserve"> </w:t>
      </w:r>
      <w:r w:rsidRPr="00A25D7D">
        <w:rPr>
          <w:rFonts w:ascii="David" w:eastAsia="Times New Roman" w:hAnsi="David" w:hint="eastAsia"/>
          <w:b/>
          <w:bCs/>
          <w:sz w:val="24"/>
          <w:rtl/>
        </w:rPr>
        <w:t>זה</w:t>
      </w:r>
      <w:r w:rsidRPr="00A25D7D">
        <w:rPr>
          <w:rFonts w:ascii="David" w:eastAsia="Times New Roman" w:hAnsi="David"/>
          <w:b/>
          <w:bCs/>
          <w:sz w:val="24"/>
          <w:rtl/>
        </w:rPr>
        <w:t xml:space="preserve"> </w:t>
      </w:r>
      <w:r w:rsidRPr="00A25D7D">
        <w:rPr>
          <w:rFonts w:ascii="David" w:eastAsia="Times New Roman" w:hAnsi="David" w:hint="eastAsia"/>
          <w:b/>
          <w:bCs/>
          <w:sz w:val="24"/>
          <w:rtl/>
        </w:rPr>
        <w:t>מופיע</w:t>
      </w:r>
      <w:r w:rsidRPr="00A25D7D">
        <w:rPr>
          <w:rFonts w:ascii="David" w:eastAsia="Times New Roman" w:hAnsi="David"/>
          <w:b/>
          <w:bCs/>
          <w:sz w:val="24"/>
          <w:rtl/>
        </w:rPr>
        <w:t xml:space="preserve"> </w:t>
      </w:r>
      <w:r w:rsidRPr="00A25D7D">
        <w:rPr>
          <w:rFonts w:ascii="David" w:eastAsia="Times New Roman" w:hAnsi="David" w:hint="eastAsia"/>
          <w:b/>
          <w:bCs/>
          <w:sz w:val="24"/>
          <w:rtl/>
        </w:rPr>
        <w:t>אך</w:t>
      </w:r>
      <w:r w:rsidRPr="00A25D7D">
        <w:rPr>
          <w:rFonts w:ascii="David" w:eastAsia="Times New Roman" w:hAnsi="David"/>
          <w:b/>
          <w:bCs/>
          <w:sz w:val="24"/>
          <w:rtl/>
        </w:rPr>
        <w:t xml:space="preserve"> </w:t>
      </w:r>
      <w:r w:rsidRPr="00A25D7D">
        <w:rPr>
          <w:rFonts w:ascii="David" w:eastAsia="Times New Roman" w:hAnsi="David" w:hint="eastAsia"/>
          <w:b/>
          <w:bCs/>
          <w:sz w:val="24"/>
          <w:rtl/>
        </w:rPr>
        <w:t>ללא</w:t>
      </w:r>
      <w:r w:rsidRPr="00A25D7D">
        <w:rPr>
          <w:rFonts w:ascii="David" w:eastAsia="Times New Roman" w:hAnsi="David"/>
          <w:b/>
          <w:bCs/>
          <w:sz w:val="24"/>
          <w:rtl/>
        </w:rPr>
        <w:t xml:space="preserve"> </w:t>
      </w:r>
      <w:r w:rsidRPr="00A25D7D">
        <w:rPr>
          <w:rFonts w:ascii="David" w:eastAsia="Times New Roman" w:hAnsi="David" w:hint="eastAsia"/>
          <w:b/>
          <w:bCs/>
          <w:sz w:val="24"/>
          <w:rtl/>
        </w:rPr>
        <w:t>ציון</w:t>
      </w:r>
      <w:r w:rsidRPr="00A25D7D">
        <w:rPr>
          <w:rFonts w:ascii="David" w:eastAsia="Times New Roman" w:hAnsi="David"/>
          <w:b/>
          <w:bCs/>
          <w:sz w:val="24"/>
          <w:rtl/>
        </w:rPr>
        <w:t xml:space="preserve"> </w:t>
      </w:r>
      <w:r w:rsidRPr="00A25D7D">
        <w:rPr>
          <w:rFonts w:ascii="David" w:eastAsia="Times New Roman" w:hAnsi="David" w:hint="eastAsia"/>
          <w:b/>
          <w:bCs/>
          <w:sz w:val="24"/>
          <w:rtl/>
        </w:rPr>
        <w:t>יעדים</w:t>
      </w:r>
      <w:r w:rsidRPr="00A25D7D">
        <w:rPr>
          <w:rFonts w:ascii="David" w:eastAsia="Times New Roman" w:hAnsi="David"/>
          <w:b/>
          <w:bCs/>
          <w:sz w:val="24"/>
          <w:rtl/>
        </w:rPr>
        <w:t xml:space="preserve"> </w:t>
      </w:r>
      <w:r w:rsidRPr="00A25D7D">
        <w:rPr>
          <w:rFonts w:ascii="David" w:eastAsia="Times New Roman" w:hAnsi="David" w:hint="eastAsia"/>
          <w:b/>
          <w:bCs/>
          <w:sz w:val="24"/>
          <w:rtl/>
        </w:rPr>
        <w:t>ולוחות</w:t>
      </w:r>
      <w:r w:rsidRPr="00A25D7D">
        <w:rPr>
          <w:rFonts w:ascii="David" w:eastAsia="Times New Roman" w:hAnsi="David"/>
          <w:b/>
          <w:bCs/>
          <w:sz w:val="24"/>
          <w:rtl/>
        </w:rPr>
        <w:t xml:space="preserve"> </w:t>
      </w:r>
      <w:r w:rsidRPr="00A25D7D">
        <w:rPr>
          <w:rFonts w:ascii="David" w:eastAsia="Times New Roman" w:hAnsi="David" w:hint="eastAsia"/>
          <w:b/>
          <w:bCs/>
          <w:sz w:val="24"/>
          <w:rtl/>
        </w:rPr>
        <w:t>זמנים</w:t>
      </w:r>
      <w:r w:rsidRPr="00A25D7D">
        <w:rPr>
          <w:rFonts w:ascii="David" w:eastAsia="Times New Roman" w:hAnsi="David"/>
          <w:b/>
          <w:bCs/>
          <w:sz w:val="24"/>
          <w:rtl/>
        </w:rPr>
        <w:t xml:space="preserve"> </w:t>
      </w:r>
      <w:r w:rsidRPr="00A25D7D">
        <w:rPr>
          <w:rFonts w:ascii="David" w:eastAsia="Times New Roman" w:hAnsi="David" w:hint="eastAsia"/>
          <w:b/>
          <w:bCs/>
          <w:sz w:val="24"/>
          <w:rtl/>
        </w:rPr>
        <w:t>לביצועו</w:t>
      </w:r>
      <w:r w:rsidRPr="00A25D7D">
        <w:rPr>
          <w:rFonts w:ascii="David" w:eastAsia="Times New Roman" w:hAnsi="David"/>
          <w:b/>
          <w:bCs/>
          <w:sz w:val="24"/>
          <w:rtl/>
        </w:rPr>
        <w:t>.</w:t>
      </w:r>
      <w:r w:rsidRPr="00A25D7D">
        <w:rPr>
          <w:rFonts w:ascii="David" w:eastAsia="Times New Roman" w:hAnsi="David" w:hint="cs"/>
          <w:b/>
          <w:bCs/>
          <w:sz w:val="24"/>
          <w:rtl/>
        </w:rPr>
        <w:t xml:space="preserve"> </w:t>
      </w:r>
      <w:bookmarkEnd w:id="49"/>
    </w:p>
    <w:p w:rsidR="00A25D7D" w:rsidRPr="00A25D7D" w:rsidP="00A25D7D">
      <w:pPr>
        <w:spacing w:line="269" w:lineRule="auto"/>
        <w:ind w:left="-567"/>
        <w:rPr>
          <w:rFonts w:eastAsia="Calibri"/>
          <w:szCs w:val="20"/>
        </w:rPr>
      </w:pPr>
    </w:p>
    <w:p w:rsidR="00A25D7D" w:rsidRPr="00A25D7D" w:rsidP="00A25D7D">
      <w:pPr>
        <w:spacing w:line="269" w:lineRule="auto"/>
        <w:rPr>
          <w:rFonts w:ascii="David" w:eastAsia="Times New Roman" w:hAnsi="David"/>
          <w:b/>
          <w:bCs/>
          <w:sz w:val="24"/>
          <w:rtl/>
        </w:rPr>
      </w:pPr>
      <w:r w:rsidRPr="00A25D7D">
        <w:rPr>
          <w:rFonts w:ascii="David" w:eastAsia="Times New Roman" w:hAnsi="David"/>
          <w:b/>
          <w:bCs/>
          <w:sz w:val="24"/>
          <w:rtl/>
        </w:rPr>
        <w:t>מערכת פרישה ממוחשבת תאפשר ניהול אינטגרטיבי של ה</w:t>
      </w:r>
      <w:r w:rsidRPr="00A25D7D">
        <w:rPr>
          <w:rFonts w:ascii="David" w:eastAsia="Times New Roman" w:hAnsi="David" w:hint="cs"/>
          <w:b/>
          <w:bCs/>
          <w:sz w:val="24"/>
          <w:rtl/>
        </w:rPr>
        <w:t>ת</w:t>
      </w:r>
      <w:r w:rsidRPr="00A25D7D">
        <w:rPr>
          <w:rFonts w:ascii="David" w:eastAsia="Times New Roman" w:hAnsi="David"/>
          <w:b/>
          <w:bCs/>
          <w:sz w:val="24"/>
          <w:rtl/>
        </w:rPr>
        <w:t xml:space="preserve">הליך לכל אורכו </w:t>
      </w:r>
      <w:r w:rsidRPr="00A25D7D">
        <w:rPr>
          <w:rFonts w:ascii="David" w:eastAsia="Times New Roman" w:hAnsi="David" w:hint="cs"/>
          <w:b/>
          <w:bCs/>
          <w:sz w:val="24"/>
          <w:rtl/>
        </w:rPr>
        <w:t>-</w:t>
      </w:r>
      <w:r w:rsidRPr="00A25D7D">
        <w:rPr>
          <w:rFonts w:ascii="David" w:eastAsia="Times New Roman" w:hAnsi="David"/>
          <w:b/>
          <w:bCs/>
          <w:sz w:val="24"/>
          <w:rtl/>
        </w:rPr>
        <w:t xml:space="preserve"> החל </w:t>
      </w:r>
      <w:r w:rsidRPr="00A25D7D">
        <w:rPr>
          <w:rFonts w:ascii="David" w:eastAsia="Times New Roman" w:hAnsi="David" w:hint="cs"/>
          <w:b/>
          <w:bCs/>
          <w:sz w:val="24"/>
          <w:rtl/>
        </w:rPr>
        <w:t>מהחתימה של העובד על מסמכי הפרישה</w:t>
      </w:r>
      <w:r w:rsidRPr="00A25D7D">
        <w:rPr>
          <w:rFonts w:ascii="David" w:eastAsia="Times New Roman" w:hAnsi="David"/>
          <w:b/>
          <w:bCs/>
          <w:sz w:val="24"/>
          <w:rtl/>
        </w:rPr>
        <w:t xml:space="preserve">, דרך האישור </w:t>
      </w:r>
      <w:r w:rsidRPr="00A25D7D">
        <w:rPr>
          <w:rFonts w:ascii="David" w:eastAsia="Times New Roman" w:hAnsi="David" w:hint="cs"/>
          <w:b/>
          <w:bCs/>
          <w:sz w:val="24"/>
          <w:rtl/>
        </w:rPr>
        <w:t>בנש"ם</w:t>
      </w:r>
      <w:r w:rsidRPr="00A25D7D">
        <w:rPr>
          <w:rFonts w:ascii="David" w:eastAsia="Times New Roman" w:hAnsi="David"/>
          <w:b/>
          <w:bCs/>
          <w:sz w:val="24"/>
          <w:rtl/>
        </w:rPr>
        <w:t xml:space="preserve"> </w:t>
      </w:r>
      <w:r w:rsidRPr="00A25D7D">
        <w:rPr>
          <w:rFonts w:ascii="David" w:eastAsia="Times New Roman" w:hAnsi="David" w:hint="cs"/>
          <w:b/>
          <w:bCs/>
          <w:sz w:val="24"/>
          <w:rtl/>
        </w:rPr>
        <w:t>וכלה</w:t>
      </w:r>
      <w:r w:rsidRPr="00A25D7D">
        <w:rPr>
          <w:rFonts w:ascii="David" w:eastAsia="Times New Roman" w:hAnsi="David"/>
          <w:b/>
          <w:bCs/>
          <w:sz w:val="24"/>
          <w:rtl/>
        </w:rPr>
        <w:t xml:space="preserve"> </w:t>
      </w:r>
      <w:r w:rsidRPr="00A25D7D">
        <w:rPr>
          <w:rFonts w:ascii="David" w:eastAsia="Times New Roman" w:hAnsi="David" w:hint="cs"/>
          <w:b/>
          <w:bCs/>
          <w:sz w:val="24"/>
          <w:rtl/>
        </w:rPr>
        <w:t>ב</w:t>
      </w:r>
      <w:r w:rsidRPr="00A25D7D">
        <w:rPr>
          <w:rFonts w:ascii="David" w:eastAsia="Times New Roman" w:hAnsi="David"/>
          <w:b/>
          <w:bCs/>
          <w:sz w:val="24"/>
          <w:rtl/>
        </w:rPr>
        <w:t xml:space="preserve">קביעת </w:t>
      </w:r>
      <w:r w:rsidRPr="00A25D7D">
        <w:rPr>
          <w:rFonts w:ascii="David" w:eastAsia="Times New Roman" w:hAnsi="David" w:hint="cs"/>
          <w:b/>
          <w:bCs/>
          <w:sz w:val="24"/>
          <w:rtl/>
        </w:rPr>
        <w:t>הקצבה</w:t>
      </w:r>
      <w:r w:rsidRPr="00A25D7D">
        <w:rPr>
          <w:rFonts w:ascii="David" w:eastAsia="Times New Roman" w:hAnsi="David"/>
          <w:b/>
          <w:bCs/>
          <w:sz w:val="24"/>
          <w:rtl/>
        </w:rPr>
        <w:t xml:space="preserve"> ותשלומה במינהלת הגמלאות. מערכת כזו תאפשר</w:t>
      </w:r>
      <w:r w:rsidRPr="00A25D7D">
        <w:rPr>
          <w:rFonts w:ascii="David" w:eastAsia="Times New Roman" w:hAnsi="David"/>
          <w:sz w:val="24"/>
          <w:rtl/>
        </w:rPr>
        <w:t xml:space="preserve"> </w:t>
      </w:r>
      <w:r w:rsidRPr="00A25D7D">
        <w:rPr>
          <w:rFonts w:ascii="David" w:eastAsia="Times New Roman" w:hAnsi="David"/>
          <w:b/>
          <w:bCs/>
          <w:sz w:val="24"/>
          <w:rtl/>
        </w:rPr>
        <w:t xml:space="preserve">שקיפות מלאה של </w:t>
      </w:r>
      <w:r w:rsidRPr="00A25D7D">
        <w:rPr>
          <w:rFonts w:ascii="David" w:eastAsia="Times New Roman" w:hAnsi="David" w:hint="cs"/>
          <w:b/>
          <w:bCs/>
          <w:sz w:val="24"/>
          <w:rtl/>
        </w:rPr>
        <w:t>ת</w:t>
      </w:r>
      <w:r w:rsidRPr="00A25D7D">
        <w:rPr>
          <w:rFonts w:ascii="David" w:eastAsia="Times New Roman" w:hAnsi="David"/>
          <w:b/>
          <w:bCs/>
          <w:sz w:val="24"/>
          <w:rtl/>
        </w:rPr>
        <w:t xml:space="preserve">הליך הפרישה בפני העובד והגורמים המטפלים, ייעול לוחות </w:t>
      </w:r>
      <w:r w:rsidRPr="00A25D7D">
        <w:rPr>
          <w:rFonts w:ascii="David" w:eastAsia="Times New Roman" w:hAnsi="David" w:hint="cs"/>
          <w:b/>
          <w:bCs/>
          <w:sz w:val="24"/>
          <w:rtl/>
        </w:rPr>
        <w:t>ה</w:t>
      </w:r>
      <w:r w:rsidRPr="00A25D7D">
        <w:rPr>
          <w:rFonts w:ascii="David" w:eastAsia="Times New Roman" w:hAnsi="David"/>
          <w:b/>
          <w:bCs/>
          <w:sz w:val="24"/>
          <w:rtl/>
        </w:rPr>
        <w:t>זמנים וקיצור</w:t>
      </w:r>
      <w:r w:rsidRPr="00A25D7D">
        <w:rPr>
          <w:rFonts w:ascii="David" w:eastAsia="Times New Roman" w:hAnsi="David" w:hint="cs"/>
          <w:b/>
          <w:bCs/>
          <w:sz w:val="24"/>
          <w:rtl/>
        </w:rPr>
        <w:t>ם</w:t>
      </w:r>
      <w:r w:rsidRPr="00A25D7D">
        <w:rPr>
          <w:rFonts w:ascii="David" w:eastAsia="Times New Roman" w:hAnsi="David"/>
          <w:b/>
          <w:bCs/>
          <w:sz w:val="24"/>
          <w:rtl/>
        </w:rPr>
        <w:t xml:space="preserve"> באופן </w:t>
      </w:r>
      <w:r w:rsidRPr="00A25D7D">
        <w:rPr>
          <w:rFonts w:ascii="David" w:eastAsia="Times New Roman" w:hAnsi="David" w:hint="cs"/>
          <w:b/>
          <w:bCs/>
          <w:sz w:val="24"/>
          <w:rtl/>
        </w:rPr>
        <w:t>ניכר</w:t>
      </w:r>
      <w:r w:rsidRPr="00A25D7D">
        <w:rPr>
          <w:rFonts w:ascii="David" w:eastAsia="Times New Roman" w:hAnsi="David"/>
          <w:b/>
          <w:bCs/>
          <w:sz w:val="24"/>
          <w:rtl/>
        </w:rPr>
        <w:t>, צמצום טעויות והבטחת אחידות במידע, שיפור אבטחת המידע ושמירה על פרטיות העובדים.</w:t>
      </w:r>
    </w:p>
    <w:p w:rsidR="00A25D7D" w:rsidRPr="00A25D7D" w:rsidP="00A25D7D">
      <w:pPr>
        <w:spacing w:line="269" w:lineRule="auto"/>
        <w:ind w:left="-567"/>
        <w:rPr>
          <w:rFonts w:eastAsia="Calibri"/>
          <w:szCs w:val="20"/>
        </w:rPr>
      </w:pPr>
    </w:p>
    <w:p w:rsidR="00A25D7D" w:rsidRPr="00A25D7D" w:rsidP="00A25D7D">
      <w:pPr>
        <w:spacing w:line="269" w:lineRule="auto"/>
        <w:rPr>
          <w:rFonts w:ascii="David" w:eastAsia="Times New Roman" w:hAnsi="David"/>
          <w:b/>
          <w:bCs/>
          <w:sz w:val="24"/>
          <w:rtl/>
        </w:rPr>
      </w:pPr>
      <w:r w:rsidRPr="00A25D7D">
        <w:rPr>
          <w:rFonts w:ascii="David" w:eastAsia="Times New Roman" w:hAnsi="David"/>
          <w:b/>
          <w:bCs/>
          <w:sz w:val="24"/>
          <w:rtl/>
        </w:rPr>
        <w:t>משרד מבקר המדינה ממליץ לנציבות שירות המדינה ו</w:t>
      </w:r>
      <w:r w:rsidRPr="00A25D7D">
        <w:rPr>
          <w:rFonts w:ascii="David" w:eastAsia="Times New Roman" w:hAnsi="David" w:hint="cs"/>
          <w:b/>
          <w:bCs/>
          <w:sz w:val="24"/>
          <w:rtl/>
        </w:rPr>
        <w:t>ל</w:t>
      </w:r>
      <w:r w:rsidRPr="00A25D7D">
        <w:rPr>
          <w:rFonts w:ascii="David" w:eastAsia="Times New Roman" w:hAnsi="David"/>
          <w:b/>
          <w:bCs/>
          <w:sz w:val="24"/>
          <w:rtl/>
        </w:rPr>
        <w:t>משרד האוצר,</w:t>
      </w:r>
      <w:r w:rsidRPr="00A25D7D">
        <w:rPr>
          <w:rFonts w:ascii="David" w:eastAsia="Times New Roman" w:hAnsi="David"/>
          <w:b/>
          <w:bCs/>
          <w:sz w:val="24"/>
        </w:rPr>
        <w:t xml:space="preserve"> </w:t>
      </w:r>
      <w:r w:rsidRPr="00A25D7D">
        <w:rPr>
          <w:rFonts w:ascii="David" w:eastAsia="Times New Roman" w:hAnsi="David"/>
          <w:b/>
          <w:bCs/>
          <w:sz w:val="24"/>
          <w:rtl/>
        </w:rPr>
        <w:t>בשיתוף מינהלת הגמלאות</w:t>
      </w:r>
      <w:r w:rsidRPr="00A25D7D">
        <w:rPr>
          <w:rFonts w:ascii="David" w:eastAsia="Times New Roman" w:hAnsi="David" w:hint="cs"/>
          <w:b/>
          <w:bCs/>
          <w:sz w:val="24"/>
          <w:rtl/>
        </w:rPr>
        <w:t>,</w:t>
      </w:r>
      <w:r w:rsidRPr="00A25D7D">
        <w:rPr>
          <w:rFonts w:ascii="David" w:eastAsia="Times New Roman" w:hAnsi="David"/>
          <w:b/>
          <w:bCs/>
          <w:sz w:val="24"/>
          <w:rtl/>
        </w:rPr>
        <w:t xml:space="preserve"> </w:t>
      </w:r>
      <w:r w:rsidRPr="00A25D7D">
        <w:rPr>
          <w:rFonts w:ascii="David" w:eastAsia="Times New Roman" w:hAnsi="David" w:hint="cs"/>
          <w:b/>
          <w:bCs/>
          <w:sz w:val="24"/>
          <w:rtl/>
        </w:rPr>
        <w:t>להקים</w:t>
      </w:r>
      <w:r w:rsidRPr="00A25D7D">
        <w:rPr>
          <w:rFonts w:ascii="David" w:eastAsia="Times New Roman" w:hAnsi="David"/>
          <w:b/>
          <w:bCs/>
          <w:sz w:val="24"/>
          <w:rtl/>
        </w:rPr>
        <w:t xml:space="preserve"> </w:t>
      </w:r>
      <w:r w:rsidRPr="00A25D7D">
        <w:rPr>
          <w:rFonts w:ascii="David" w:eastAsia="Times New Roman" w:hAnsi="David" w:hint="cs"/>
          <w:b/>
          <w:bCs/>
          <w:sz w:val="24"/>
          <w:rtl/>
        </w:rPr>
        <w:t>מערכת</w:t>
      </w:r>
      <w:r w:rsidRPr="00A25D7D">
        <w:rPr>
          <w:rFonts w:ascii="David" w:eastAsia="Times New Roman" w:hAnsi="David"/>
          <w:b/>
          <w:bCs/>
          <w:sz w:val="24"/>
          <w:rtl/>
        </w:rPr>
        <w:t xml:space="preserve"> ממוחשבת </w:t>
      </w:r>
      <w:r w:rsidRPr="00A25D7D">
        <w:rPr>
          <w:rFonts w:ascii="David" w:eastAsia="Times New Roman" w:hAnsi="David" w:hint="cs"/>
          <w:b/>
          <w:bCs/>
          <w:sz w:val="24"/>
          <w:rtl/>
        </w:rPr>
        <w:t xml:space="preserve">בין-משרדית </w:t>
      </w:r>
      <w:r w:rsidRPr="00A25D7D">
        <w:rPr>
          <w:rFonts w:ascii="David" w:eastAsia="Times New Roman" w:hAnsi="David"/>
          <w:b/>
          <w:bCs/>
          <w:sz w:val="24"/>
          <w:rtl/>
        </w:rPr>
        <w:t>שתבטיח תהליך פרישה יעיל, אמין ושקוף לכלל עובדי המדינה</w:t>
      </w:r>
      <w:r w:rsidRPr="00A25D7D">
        <w:rPr>
          <w:rFonts w:ascii="David" w:eastAsia="Times New Roman" w:hAnsi="David"/>
          <w:b/>
          <w:bCs/>
          <w:sz w:val="24"/>
        </w:rPr>
        <w:t>.</w:t>
      </w:r>
    </w:p>
    <w:p w:rsidR="00A25D7D" w:rsidRPr="00A25D7D" w:rsidP="00A25D7D">
      <w:pPr>
        <w:spacing w:line="269" w:lineRule="auto"/>
        <w:ind w:left="-567"/>
        <w:rPr>
          <w:rFonts w:eastAsia="Calibri"/>
          <w:szCs w:val="20"/>
          <w:rtl/>
        </w:rPr>
      </w:pPr>
    </w:p>
    <w:p w:rsidR="00A25D7D" w:rsidP="00A25D7D">
      <w:pPr>
        <w:spacing w:line="269" w:lineRule="auto"/>
        <w:rPr>
          <w:rFonts w:ascii="David" w:eastAsia="Times New Roman" w:hAnsi="David"/>
          <w:sz w:val="24"/>
          <w:rtl/>
        </w:rPr>
      </w:pPr>
      <w:r w:rsidRPr="00A25D7D">
        <w:rPr>
          <w:rFonts w:ascii="David" w:eastAsia="Times New Roman" w:hAnsi="David" w:hint="eastAsia"/>
          <w:sz w:val="24"/>
          <w:rtl/>
        </w:rPr>
        <w:t>מינהלת</w:t>
      </w:r>
      <w:r w:rsidRPr="00A25D7D">
        <w:rPr>
          <w:rFonts w:ascii="David" w:eastAsia="Times New Roman" w:hAnsi="David"/>
          <w:sz w:val="24"/>
          <w:rtl/>
        </w:rPr>
        <w:t xml:space="preserve"> הגמלאות מסרה בתשובתה כי החלה בה</w:t>
      </w:r>
      <w:r w:rsidRPr="00A25D7D">
        <w:rPr>
          <w:rFonts w:ascii="David" w:eastAsia="Times New Roman" w:hAnsi="David" w:hint="cs"/>
          <w:sz w:val="24"/>
          <w:rtl/>
        </w:rPr>
        <w:t>י</w:t>
      </w:r>
      <w:r w:rsidRPr="00A25D7D">
        <w:rPr>
          <w:rFonts w:ascii="David" w:eastAsia="Times New Roman" w:hAnsi="David"/>
          <w:sz w:val="24"/>
          <w:rtl/>
        </w:rPr>
        <w:t>ערכות מהותית להקמת תהליך פרישה מקצה לקצה במתכונת דיגיטלית</w:t>
      </w:r>
      <w:r w:rsidRPr="00A25D7D">
        <w:rPr>
          <w:rFonts w:ascii="David" w:eastAsia="Times New Roman" w:hAnsi="David"/>
          <w:sz w:val="24"/>
        </w:rPr>
        <w:t>,</w:t>
      </w:r>
      <w:r w:rsidRPr="00A25D7D">
        <w:rPr>
          <w:rFonts w:ascii="David" w:eastAsia="Times New Roman" w:hAnsi="David"/>
          <w:sz w:val="24"/>
          <w:rtl/>
        </w:rPr>
        <w:t xml:space="preserve"> המבוסס על</w:t>
      </w:r>
      <w:r w:rsidRPr="00A25D7D">
        <w:rPr>
          <w:rFonts w:ascii="David" w:eastAsia="Times New Roman" w:hAnsi="David"/>
          <w:sz w:val="24"/>
        </w:rPr>
        <w:t xml:space="preserve"> </w:t>
      </w:r>
      <w:r w:rsidRPr="00A25D7D">
        <w:rPr>
          <w:rFonts w:ascii="David" w:eastAsia="Times New Roman" w:hAnsi="David"/>
          <w:sz w:val="24"/>
          <w:rtl/>
        </w:rPr>
        <w:t>אפיון מסעות לקוח לפרישה,</w:t>
      </w:r>
      <w:r w:rsidRPr="00A25D7D">
        <w:rPr>
          <w:rFonts w:ascii="David" w:eastAsia="Times New Roman" w:hAnsi="David"/>
          <w:sz w:val="24"/>
        </w:rPr>
        <w:t xml:space="preserve"> </w:t>
      </w:r>
      <w:r w:rsidRPr="00A25D7D">
        <w:rPr>
          <w:rFonts w:ascii="David" w:eastAsia="Times New Roman" w:hAnsi="David"/>
          <w:sz w:val="24"/>
          <w:rtl/>
        </w:rPr>
        <w:t>חיבור למערכת ליבה, טיוב תהליכי עבודה פנימיים,</w:t>
      </w:r>
      <w:r w:rsidRPr="00A25D7D">
        <w:rPr>
          <w:rFonts w:ascii="David" w:eastAsia="Times New Roman" w:hAnsi="David"/>
          <w:sz w:val="24"/>
        </w:rPr>
        <w:t xml:space="preserve"> </w:t>
      </w:r>
      <w:r w:rsidRPr="00A25D7D">
        <w:rPr>
          <w:rFonts w:ascii="David" w:eastAsia="Times New Roman" w:hAnsi="David"/>
          <w:sz w:val="24"/>
          <w:rtl/>
        </w:rPr>
        <w:t xml:space="preserve">מיפוי ממשקים נדרשים </w:t>
      </w:r>
      <w:r w:rsidRPr="00A25D7D">
        <w:rPr>
          <w:rFonts w:ascii="David" w:eastAsia="Times New Roman" w:hAnsi="David" w:hint="cs"/>
          <w:sz w:val="24"/>
          <w:rtl/>
        </w:rPr>
        <w:t>עם</w:t>
      </w:r>
      <w:r w:rsidRPr="00A25D7D">
        <w:rPr>
          <w:rFonts w:ascii="David" w:eastAsia="Times New Roman" w:hAnsi="David"/>
          <w:sz w:val="24"/>
          <w:rtl/>
        </w:rPr>
        <w:t xml:space="preserve"> משרדי הממשלה, נש"</w:t>
      </w:r>
      <w:r w:rsidRPr="00A25D7D">
        <w:rPr>
          <w:rFonts w:ascii="David" w:eastAsia="Times New Roman" w:hAnsi="David" w:hint="cs"/>
          <w:sz w:val="24"/>
          <w:rtl/>
        </w:rPr>
        <w:t>ם</w:t>
      </w:r>
      <w:r w:rsidRPr="00A25D7D">
        <w:rPr>
          <w:rFonts w:ascii="David" w:eastAsia="Times New Roman" w:hAnsi="David"/>
          <w:sz w:val="24"/>
          <w:rtl/>
        </w:rPr>
        <w:t>, חשבות שכר וגופים משתתפי</w:t>
      </w:r>
      <w:r w:rsidRPr="00A25D7D">
        <w:rPr>
          <w:rFonts w:ascii="David" w:eastAsia="Times New Roman" w:hAnsi="David" w:hint="eastAsia"/>
          <w:sz w:val="24"/>
          <w:rtl/>
        </w:rPr>
        <w:t>ם</w:t>
      </w:r>
      <w:r w:rsidRPr="00A25D7D">
        <w:rPr>
          <w:rFonts w:ascii="David" w:eastAsia="Times New Roman" w:hAnsi="David"/>
          <w:sz w:val="24"/>
          <w:rtl/>
        </w:rPr>
        <w:t xml:space="preserve"> </w:t>
      </w:r>
      <w:r w:rsidRPr="00A25D7D">
        <w:rPr>
          <w:rFonts w:ascii="David" w:eastAsia="Times New Roman" w:hAnsi="David" w:hint="eastAsia"/>
          <w:sz w:val="24"/>
          <w:rtl/>
        </w:rPr>
        <w:t>ו</w:t>
      </w:r>
      <w:r w:rsidRPr="00A25D7D">
        <w:rPr>
          <w:rFonts w:ascii="David" w:eastAsia="Times New Roman" w:hAnsi="David"/>
          <w:sz w:val="24"/>
          <w:rtl/>
        </w:rPr>
        <w:t>תכנון מנגנוני בקרה ואימות</w:t>
      </w:r>
      <w:r w:rsidRPr="00A25D7D">
        <w:rPr>
          <w:rFonts w:ascii="David" w:eastAsia="Times New Roman" w:hAnsi="David" w:hint="cs"/>
          <w:sz w:val="24"/>
          <w:rtl/>
        </w:rPr>
        <w:t xml:space="preserve"> של</w:t>
      </w:r>
      <w:r w:rsidRPr="00A25D7D">
        <w:rPr>
          <w:rFonts w:ascii="David" w:eastAsia="Times New Roman" w:hAnsi="David"/>
          <w:sz w:val="24"/>
          <w:rtl/>
        </w:rPr>
        <w:t xml:space="preserve"> נתונים כחלק מובנה מהתהליך. </w:t>
      </w:r>
      <w:r w:rsidRPr="00A25D7D">
        <w:rPr>
          <w:rFonts w:ascii="David" w:eastAsia="Times New Roman" w:hAnsi="David" w:hint="cs"/>
          <w:sz w:val="24"/>
          <w:rtl/>
        </w:rPr>
        <w:t xml:space="preserve">מינהלת הגמלאות ציינה כי </w:t>
      </w:r>
      <w:r w:rsidRPr="00A25D7D">
        <w:rPr>
          <w:rFonts w:ascii="David" w:eastAsia="Times New Roman" w:hAnsi="David"/>
          <w:sz w:val="24"/>
          <w:rtl/>
        </w:rPr>
        <w:t xml:space="preserve">מדובר במהלך עומק המחייב התאמות </w:t>
      </w:r>
      <w:r w:rsidRPr="00A25D7D">
        <w:rPr>
          <w:rFonts w:ascii="David" w:eastAsia="Times New Roman" w:hAnsi="David" w:hint="cs"/>
          <w:sz w:val="24"/>
          <w:rtl/>
        </w:rPr>
        <w:t>אסדרתית</w:t>
      </w:r>
      <w:r w:rsidRPr="00A25D7D">
        <w:rPr>
          <w:rFonts w:ascii="David" w:eastAsia="Times New Roman" w:hAnsi="David"/>
          <w:sz w:val="24"/>
          <w:rtl/>
        </w:rPr>
        <w:t>, תיאום בי</w:t>
      </w:r>
      <w:r w:rsidRPr="00A25D7D">
        <w:rPr>
          <w:rFonts w:ascii="David" w:eastAsia="Times New Roman" w:hAnsi="David" w:hint="cs"/>
          <w:sz w:val="24"/>
          <w:rtl/>
        </w:rPr>
        <w:t>ן-</w:t>
      </w:r>
      <w:r w:rsidRPr="00A25D7D">
        <w:rPr>
          <w:rFonts w:ascii="David" w:eastAsia="Times New Roman" w:hAnsi="David"/>
          <w:sz w:val="24"/>
          <w:rtl/>
        </w:rPr>
        <w:t xml:space="preserve">משרדי, טיוב נתונים ואפיון מורכב של חישובים מבוססי זכויות. </w:t>
      </w:r>
      <w:r w:rsidRPr="00A25D7D">
        <w:rPr>
          <w:rFonts w:ascii="David" w:eastAsia="Times New Roman" w:hAnsi="David" w:hint="eastAsia"/>
          <w:sz w:val="24"/>
          <w:rtl/>
        </w:rPr>
        <w:t>כמו</w:t>
      </w:r>
      <w:r w:rsidRPr="00A25D7D">
        <w:rPr>
          <w:rFonts w:ascii="David" w:eastAsia="Times New Roman" w:hAnsi="David"/>
          <w:sz w:val="24"/>
          <w:rtl/>
        </w:rPr>
        <w:t xml:space="preserve"> </w:t>
      </w:r>
      <w:r w:rsidRPr="00A25D7D">
        <w:rPr>
          <w:rFonts w:ascii="David" w:eastAsia="Times New Roman" w:hAnsi="David" w:hint="eastAsia"/>
          <w:sz w:val="24"/>
          <w:rtl/>
        </w:rPr>
        <w:t>כן</w:t>
      </w:r>
      <w:r w:rsidRPr="00A25D7D">
        <w:rPr>
          <w:rFonts w:ascii="David" w:eastAsia="Times New Roman" w:hAnsi="David"/>
          <w:sz w:val="24"/>
          <w:rtl/>
        </w:rPr>
        <w:t xml:space="preserve"> מסרה </w:t>
      </w:r>
      <w:r w:rsidRPr="00A25D7D">
        <w:rPr>
          <w:rFonts w:ascii="David" w:eastAsia="Times New Roman" w:hAnsi="David" w:hint="eastAsia"/>
          <w:sz w:val="24"/>
          <w:rtl/>
        </w:rPr>
        <w:t>המינהלת</w:t>
      </w:r>
      <w:r w:rsidRPr="00A25D7D">
        <w:rPr>
          <w:rFonts w:ascii="David" w:eastAsia="Times New Roman" w:hAnsi="David"/>
          <w:sz w:val="24"/>
          <w:rtl/>
        </w:rPr>
        <w:t xml:space="preserve"> כי כבר </w:t>
      </w:r>
      <w:r w:rsidRPr="00A25D7D">
        <w:rPr>
          <w:rFonts w:ascii="David" w:eastAsia="Times New Roman" w:hAnsi="David" w:hint="cs"/>
          <w:sz w:val="24"/>
          <w:rtl/>
        </w:rPr>
        <w:t>הוטמעו</w:t>
      </w:r>
      <w:r w:rsidRPr="00A25D7D">
        <w:rPr>
          <w:rFonts w:ascii="David" w:eastAsia="Times New Roman" w:hAnsi="David"/>
          <w:sz w:val="24"/>
          <w:rtl/>
        </w:rPr>
        <w:t xml:space="preserve"> רכיבים דיגיטליים משמעותיים בתהליך</w:t>
      </w:r>
      <w:r w:rsidRPr="00A25D7D">
        <w:rPr>
          <w:rFonts w:ascii="David" w:eastAsia="Times New Roman" w:hAnsi="David" w:hint="cs"/>
          <w:sz w:val="24"/>
          <w:rtl/>
        </w:rPr>
        <w:t>,</w:t>
      </w:r>
      <w:r w:rsidRPr="00A25D7D">
        <w:rPr>
          <w:rFonts w:ascii="David" w:eastAsia="Times New Roman" w:hAnsi="David"/>
          <w:sz w:val="24"/>
          <w:rtl/>
        </w:rPr>
        <w:t xml:space="preserve"> כגון פתיחת פניות, אזור אישי והעלאת מסמכים מקוונת. עוד מסרה </w:t>
      </w:r>
      <w:r w:rsidRPr="00A25D7D">
        <w:rPr>
          <w:rFonts w:ascii="David" w:eastAsia="Times New Roman" w:hAnsi="David" w:hint="eastAsia"/>
          <w:sz w:val="24"/>
          <w:rtl/>
        </w:rPr>
        <w:t>המינהלת</w:t>
      </w:r>
      <w:r w:rsidRPr="00A25D7D">
        <w:rPr>
          <w:rFonts w:ascii="David" w:eastAsia="Times New Roman" w:hAnsi="David"/>
          <w:sz w:val="24"/>
          <w:rtl/>
        </w:rPr>
        <w:t xml:space="preserve"> כי </w:t>
      </w:r>
      <w:r w:rsidRPr="00A25D7D">
        <w:rPr>
          <w:rFonts w:ascii="David" w:eastAsia="Times New Roman" w:hAnsi="David" w:hint="cs"/>
          <w:sz w:val="24"/>
          <w:rtl/>
        </w:rPr>
        <w:t xml:space="preserve">היא </w:t>
      </w:r>
      <w:r w:rsidRPr="00A25D7D">
        <w:rPr>
          <w:rFonts w:ascii="David" w:eastAsia="Times New Roman" w:hAnsi="David"/>
          <w:sz w:val="24"/>
          <w:rtl/>
        </w:rPr>
        <w:t>"מחויבת להשלמת המהלך באופן מלא, מבוקר ואיכותי, כחלק מחזון השירות וההתייעלות הכולל שהיא מובילה".</w:t>
      </w:r>
    </w:p>
    <w:p w:rsidR="003C6182" w:rsidRPr="00A25D7D" w:rsidP="00A25D7D">
      <w:pPr>
        <w:spacing w:line="269" w:lineRule="auto"/>
        <w:rPr>
          <w:rFonts w:ascii="David" w:eastAsia="Times New Roman" w:hAnsi="David"/>
          <w:sz w:val="24"/>
          <w:rtl/>
        </w:rPr>
      </w:pPr>
    </w:p>
    <w:p w:rsidR="00A25D7D" w:rsidRPr="00A25D7D" w:rsidP="00A25D7D">
      <w:pPr>
        <w:keepNext/>
        <w:keepLines/>
        <w:spacing w:line="269" w:lineRule="auto"/>
        <w:outlineLvl w:val="2"/>
        <w:rPr>
          <w:rFonts w:eastAsia="Times New Roman"/>
          <w:bCs/>
          <w:szCs w:val="28"/>
          <w:u w:val="single"/>
          <w:rtl/>
        </w:rPr>
      </w:pPr>
      <w:r w:rsidRPr="00A25D7D">
        <w:rPr>
          <w:rFonts w:eastAsia="Times New Roman" w:hint="cs"/>
          <w:bCs/>
          <w:szCs w:val="28"/>
          <w:u w:val="single"/>
          <w:rtl/>
        </w:rPr>
        <w:t>הקמת מינהל שכר וגמלאות ממשלתי</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bookmarkStart w:id="50" w:name="_Hlk216613814"/>
      <w:r w:rsidRPr="00A25D7D">
        <w:rPr>
          <w:rFonts w:eastAsia="Calibri" w:hint="cs"/>
          <w:rtl/>
        </w:rPr>
        <w:t>בהחלטת הממשלה מאוקטובר 2024, בנושא "הקמת מינהל שכר וגמלאות ממשלתי"</w:t>
      </w:r>
      <w:r>
        <w:rPr>
          <w:rFonts w:eastAsia="Calibri"/>
          <w:sz w:val="24"/>
          <w:vertAlign w:val="superscript"/>
          <w:rtl/>
        </w:rPr>
        <w:footnoteReference w:id="65"/>
      </w:r>
      <w:r w:rsidRPr="00A25D7D">
        <w:rPr>
          <w:rFonts w:eastAsia="Calibri" w:hint="cs"/>
          <w:rtl/>
        </w:rPr>
        <w:t xml:space="preserve"> (להלן - החלטת הממשלה 2293), הוחלט כי "</w:t>
      </w:r>
      <w:r w:rsidRPr="00A25D7D">
        <w:rPr>
          <w:rFonts w:eastAsia="Calibri"/>
          <w:rtl/>
        </w:rPr>
        <w:t xml:space="preserve">במסגרת ייעול המגזר הציבורי, נוכח חלקו המשמעותי </w:t>
      </w:r>
      <w:bookmarkEnd w:id="50"/>
      <w:r w:rsidRPr="00A25D7D">
        <w:rPr>
          <w:rFonts w:eastAsia="Calibri"/>
          <w:rtl/>
        </w:rPr>
        <w:t>של תקציב השכר מתקציב המדינה ובמטרה לייעל ולאחד את תשלומי השכר בכלל משרדי הממשלה תוך יעילות, חיסכון, חדשנות, שיפור השירות לעובדים, קידום ההון האנושי, מיצוי הזכויות לעובדים והגברת הפיקוח והבקרה על תשלומי השכר</w:t>
      </w:r>
      <w:r w:rsidRPr="00A25D7D">
        <w:rPr>
          <w:rFonts w:eastAsia="Calibri" w:hint="cs"/>
          <w:rtl/>
        </w:rPr>
        <w:t>", ימונה</w:t>
      </w:r>
      <w:r w:rsidRPr="00A25D7D">
        <w:rPr>
          <w:rFonts w:eastAsia="Calibri"/>
          <w:rtl/>
        </w:rPr>
        <w:t xml:space="preserve"> צוות בראשות החשב הכללי במשרד האוצר</w:t>
      </w:r>
      <w:r>
        <w:rPr>
          <w:rFonts w:eastAsia="Calibri"/>
          <w:vertAlign w:val="superscript"/>
          <w:rtl/>
        </w:rPr>
        <w:footnoteReference w:id="66"/>
      </w:r>
      <w:r w:rsidRPr="00A25D7D">
        <w:rPr>
          <w:rFonts w:eastAsia="Calibri"/>
          <w:rtl/>
        </w:rPr>
        <w:t xml:space="preserve"> או מי</w:t>
      </w:r>
      <w:r w:rsidRPr="00A25D7D">
        <w:rPr>
          <w:rFonts w:eastAsia="Calibri" w:hint="cs"/>
          <w:rtl/>
        </w:rPr>
        <w:t xml:space="preserve"> מטעמו</w:t>
      </w:r>
      <w:r w:rsidRPr="00A25D7D">
        <w:rPr>
          <w:rFonts w:eastAsia="Calibri"/>
          <w:rtl/>
        </w:rPr>
        <w:t xml:space="preserve"> שיגבש ת</w:t>
      </w:r>
      <w:r w:rsidRPr="00A25D7D">
        <w:rPr>
          <w:rFonts w:eastAsia="Calibri" w:hint="cs"/>
          <w:rtl/>
        </w:rPr>
        <w:t>ו</w:t>
      </w:r>
      <w:r w:rsidRPr="00A25D7D">
        <w:rPr>
          <w:rFonts w:eastAsia="Calibri"/>
          <w:rtl/>
        </w:rPr>
        <w:t>כנית פעולה להקמת מינהל שכר וגמלאות</w:t>
      </w:r>
      <w:r w:rsidRPr="00A25D7D">
        <w:rPr>
          <w:rFonts w:eastAsia="Calibri" w:hint="cs"/>
          <w:rtl/>
        </w:rPr>
        <w:t xml:space="preserve">. המינהל </w:t>
      </w:r>
      <w:r w:rsidRPr="00A25D7D">
        <w:rPr>
          <w:rFonts w:eastAsia="Calibri"/>
          <w:rtl/>
        </w:rPr>
        <w:t>יורכב ממ</w:t>
      </w:r>
      <w:r w:rsidRPr="00A25D7D">
        <w:rPr>
          <w:rFonts w:eastAsia="Calibri" w:hint="cs"/>
          <w:rtl/>
        </w:rPr>
        <w:t>י</w:t>
      </w:r>
      <w:r w:rsidRPr="00A25D7D">
        <w:rPr>
          <w:rFonts w:eastAsia="Calibri"/>
          <w:rtl/>
        </w:rPr>
        <w:t xml:space="preserve">נהלת הגמלאות </w:t>
      </w:r>
      <w:r w:rsidRPr="00A25D7D">
        <w:rPr>
          <w:rFonts w:eastAsia="Calibri" w:hint="cs"/>
          <w:rtl/>
        </w:rPr>
        <w:t>ומ</w:t>
      </w:r>
      <w:r w:rsidRPr="00A25D7D">
        <w:rPr>
          <w:rFonts w:eastAsia="Calibri"/>
          <w:rtl/>
        </w:rPr>
        <w:t>כלל חשבי השכר הפועלים כיום במשרדי הממשלה השונים</w:t>
      </w:r>
      <w:r w:rsidRPr="00A25D7D">
        <w:rPr>
          <w:rFonts w:eastAsia="Calibri" w:hint="cs"/>
          <w:rtl/>
        </w:rPr>
        <w:t>,</w:t>
      </w:r>
      <w:r w:rsidRPr="00A25D7D">
        <w:rPr>
          <w:rFonts w:eastAsia="Calibri"/>
          <w:rtl/>
        </w:rPr>
        <w:t xml:space="preserve"> למעט במשרד החינוך</w:t>
      </w:r>
      <w:r w:rsidRPr="00A25D7D">
        <w:rPr>
          <w:rFonts w:eastAsia="Calibri" w:hint="cs"/>
          <w:rtl/>
        </w:rPr>
        <w:t>.</w:t>
      </w:r>
      <w:r w:rsidRPr="00A25D7D">
        <w:rPr>
          <w:rFonts w:eastAsia="Calibri"/>
          <w:rtl/>
        </w:rPr>
        <w:t xml:space="preserve"> </w:t>
      </w:r>
      <w:r w:rsidRPr="00A25D7D">
        <w:rPr>
          <w:rFonts w:eastAsia="Calibri" w:hint="cs"/>
          <w:rtl/>
        </w:rPr>
        <w:t>תפקידו של המינהל האמור הוא ליישם את</w:t>
      </w:r>
      <w:r w:rsidRPr="00A25D7D">
        <w:rPr>
          <w:rFonts w:eastAsia="Calibri"/>
          <w:rtl/>
        </w:rPr>
        <w:t xml:space="preserve"> מדיניות השכר והגמלאות בממשלה </w:t>
      </w:r>
      <w:r w:rsidRPr="00A25D7D">
        <w:rPr>
          <w:rFonts w:eastAsia="Calibri" w:hint="cs"/>
          <w:rtl/>
        </w:rPr>
        <w:t>ולשמש</w:t>
      </w:r>
      <w:r w:rsidRPr="00A25D7D">
        <w:rPr>
          <w:rFonts w:eastAsia="Calibri"/>
          <w:rtl/>
        </w:rPr>
        <w:t xml:space="preserve"> זרוע ביצועית מרכזית וחדשנית לביצוע תשלומי שכר וגמלאות לכלל עובדי המדינה, </w:t>
      </w:r>
      <w:r w:rsidRPr="00A25D7D">
        <w:rPr>
          <w:rFonts w:eastAsia="Calibri" w:hint="cs"/>
          <w:rtl/>
        </w:rPr>
        <w:t xml:space="preserve">לעובדים </w:t>
      </w:r>
      <w:r w:rsidRPr="00A25D7D">
        <w:rPr>
          <w:rFonts w:eastAsia="Calibri"/>
          <w:rtl/>
        </w:rPr>
        <w:t>פעילים ו</w:t>
      </w:r>
      <w:r w:rsidRPr="00A25D7D">
        <w:rPr>
          <w:rFonts w:eastAsia="Calibri" w:hint="cs"/>
          <w:rtl/>
        </w:rPr>
        <w:t>ל</w:t>
      </w:r>
      <w:r w:rsidRPr="00A25D7D">
        <w:rPr>
          <w:rFonts w:eastAsia="Calibri"/>
          <w:rtl/>
        </w:rPr>
        <w:t>גמלאי פנסיה תקציבית.</w:t>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בהחלטת הממשלה 2293 נקבע כי </w:t>
      </w:r>
      <w:r w:rsidRPr="00A25D7D">
        <w:rPr>
          <w:rFonts w:eastAsia="Calibri"/>
          <w:rtl/>
        </w:rPr>
        <w:t xml:space="preserve">בתוך 120 ימים יגיש הצוות לשר האוצר </w:t>
      </w:r>
      <w:r w:rsidRPr="00A25D7D">
        <w:rPr>
          <w:rFonts w:eastAsia="Calibri" w:hint="cs"/>
          <w:rtl/>
        </w:rPr>
        <w:t>את המלצתו</w:t>
      </w:r>
      <w:r w:rsidRPr="00A25D7D">
        <w:rPr>
          <w:rFonts w:eastAsia="Calibri"/>
          <w:rtl/>
        </w:rPr>
        <w:t xml:space="preserve"> לתוכנית מפורטת להקמת מינהל שכר </w:t>
      </w:r>
      <w:r w:rsidRPr="00A25D7D">
        <w:rPr>
          <w:rFonts w:eastAsia="Calibri" w:hint="cs"/>
          <w:rtl/>
        </w:rPr>
        <w:t>ו</w:t>
      </w:r>
      <w:r w:rsidRPr="00A25D7D">
        <w:rPr>
          <w:rFonts w:eastAsia="Calibri"/>
          <w:rtl/>
        </w:rPr>
        <w:t>גמלאות</w:t>
      </w:r>
      <w:r w:rsidRPr="00A25D7D">
        <w:rPr>
          <w:rFonts w:eastAsia="Calibri" w:hint="cs"/>
          <w:rtl/>
        </w:rPr>
        <w:t xml:space="preserve"> ממשלתי, שתכלול</w:t>
      </w:r>
      <w:r w:rsidRPr="00A25D7D">
        <w:rPr>
          <w:rFonts w:eastAsia="Calibri"/>
          <w:rtl/>
        </w:rPr>
        <w:t xml:space="preserve"> בין היתר עלויות ותועלות כלכליות, מבנה ארגוני מפורט ולוחות זמנים.</w:t>
      </w:r>
      <w:r w:rsidRPr="00A25D7D">
        <w:rPr>
          <w:rFonts w:eastAsia="Calibri" w:hint="cs"/>
          <w:rtl/>
        </w:rPr>
        <w:t xml:space="preserve"> עוד הוחלט כי</w:t>
      </w:r>
      <w:r w:rsidRPr="00A25D7D">
        <w:rPr>
          <w:rFonts w:eastAsia="Calibri"/>
          <w:rtl/>
        </w:rPr>
        <w:t xml:space="preserve"> בהמשך לתוכנית המפורטת תובא החלטה משלימה לאישור הממשלה.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בדברי ההסבר להחלטת הממשלה</w:t>
      </w:r>
      <w:r>
        <w:rPr>
          <w:rFonts w:eastAsia="Calibri"/>
          <w:vertAlign w:val="superscript"/>
          <w:rtl/>
        </w:rPr>
        <w:footnoteReference w:id="67"/>
      </w:r>
      <w:r w:rsidRPr="00A25D7D">
        <w:rPr>
          <w:rFonts w:eastAsia="Calibri" w:hint="cs"/>
          <w:rtl/>
        </w:rPr>
        <w:t xml:space="preserve"> צוין כי</w:t>
      </w:r>
      <w:r w:rsidRPr="00A25D7D">
        <w:rPr>
          <w:rFonts w:eastAsia="Calibri"/>
          <w:rtl/>
        </w:rPr>
        <w:t xml:space="preserve"> </w:t>
      </w:r>
      <w:r w:rsidRPr="00A25D7D">
        <w:rPr>
          <w:rFonts w:eastAsia="Calibri" w:hint="cs"/>
          <w:rtl/>
        </w:rPr>
        <w:t>"</w:t>
      </w:r>
      <w:r w:rsidRPr="00A25D7D">
        <w:rPr>
          <w:rFonts w:eastAsia="Calibri"/>
          <w:rtl/>
        </w:rPr>
        <w:t>הטיפול בנושאי שכר וגמלאות מבוזר בין מאות חשבי שכר הפזורים במחלקות השכר השונות במשרדי</w:t>
      </w:r>
      <w:r w:rsidRPr="00A25D7D">
        <w:rPr>
          <w:rFonts w:eastAsia="Calibri" w:hint="cs"/>
          <w:rtl/>
        </w:rPr>
        <w:t xml:space="preserve"> </w:t>
      </w:r>
      <w:r w:rsidRPr="00A25D7D">
        <w:rPr>
          <w:rFonts w:eastAsia="Calibri"/>
          <w:rtl/>
        </w:rPr>
        <w:t>הממשלה. בנוסף, קיימת מינהלת גמלאות נפרדת המטפלת בזכויות הפנסיוניות של גמלאי המדינה בפנסיה</w:t>
      </w:r>
      <w:r w:rsidRPr="00A25D7D">
        <w:rPr>
          <w:rFonts w:eastAsia="Calibri" w:hint="cs"/>
          <w:rtl/>
        </w:rPr>
        <w:t xml:space="preserve"> </w:t>
      </w:r>
      <w:r w:rsidRPr="00A25D7D">
        <w:rPr>
          <w:rFonts w:eastAsia="Calibri"/>
          <w:rtl/>
        </w:rPr>
        <w:t>תקציבית</w:t>
      </w:r>
      <w:r w:rsidRPr="00A25D7D">
        <w:rPr>
          <w:rFonts w:eastAsia="Calibri" w:hint="cs"/>
          <w:rtl/>
        </w:rPr>
        <w:t>"</w:t>
      </w:r>
      <w:r w:rsidRPr="00A25D7D">
        <w:rPr>
          <w:rFonts w:eastAsia="Calibri"/>
          <w:rtl/>
        </w:rPr>
        <w:t xml:space="preserve">. </w:t>
      </w:r>
      <w:r w:rsidRPr="00A25D7D">
        <w:rPr>
          <w:rFonts w:eastAsia="Calibri" w:hint="cs"/>
          <w:rtl/>
        </w:rPr>
        <w:t xml:space="preserve">עוד צוין כי המבנה המבוזר האמור יוצר כמה אתגרים של ממש: </w:t>
      </w:r>
      <w:r w:rsidRPr="00A25D7D">
        <w:rPr>
          <w:rFonts w:eastAsia="Calibri"/>
          <w:rtl/>
        </w:rPr>
        <w:t>חוסר אחידות בטיפול ובמדיניות השכר</w:t>
      </w:r>
      <w:r w:rsidRPr="00A25D7D">
        <w:rPr>
          <w:rFonts w:eastAsia="Calibri" w:hint="cs"/>
          <w:rtl/>
        </w:rPr>
        <w:t xml:space="preserve">, </w:t>
      </w:r>
      <w:r w:rsidRPr="00A25D7D">
        <w:rPr>
          <w:rFonts w:eastAsia="Calibri"/>
          <w:rtl/>
        </w:rPr>
        <w:t>קושי בשיתוף</w:t>
      </w:r>
      <w:r w:rsidRPr="00A25D7D">
        <w:rPr>
          <w:rFonts w:eastAsia="Calibri" w:hint="cs"/>
          <w:rtl/>
        </w:rPr>
        <w:t xml:space="preserve"> </w:t>
      </w:r>
      <w:r w:rsidRPr="00A25D7D">
        <w:rPr>
          <w:rFonts w:eastAsia="Calibri"/>
          <w:rtl/>
        </w:rPr>
        <w:t>ידע והתמחויות בין חשבי השכר</w:t>
      </w:r>
      <w:r w:rsidRPr="00A25D7D">
        <w:rPr>
          <w:rFonts w:eastAsia="Calibri" w:hint="cs"/>
          <w:rtl/>
        </w:rPr>
        <w:t>,</w:t>
      </w:r>
      <w:r w:rsidRPr="00A25D7D">
        <w:rPr>
          <w:rFonts w:eastAsia="Calibri"/>
          <w:rtl/>
        </w:rPr>
        <w:t xml:space="preserve"> כפילויות בתהליכי עבודה וחוסר יעילות תפעולית</w:t>
      </w:r>
      <w:r w:rsidRPr="00A25D7D">
        <w:rPr>
          <w:rFonts w:eastAsia="Calibri" w:hint="cs"/>
          <w:rtl/>
        </w:rPr>
        <w:t>,</w:t>
      </w:r>
      <w:r w:rsidRPr="00A25D7D">
        <w:rPr>
          <w:rFonts w:eastAsia="Calibri"/>
          <w:rtl/>
        </w:rPr>
        <w:t xml:space="preserve"> קושי ביישום מדיניות שכר אחידה ברמה הממשלתית</w:t>
      </w:r>
      <w:r w:rsidRPr="00A25D7D">
        <w:rPr>
          <w:rFonts w:eastAsia="Calibri" w:hint="cs"/>
          <w:rtl/>
        </w:rPr>
        <w:t xml:space="preserve"> ו</w:t>
      </w:r>
      <w:r w:rsidRPr="00A25D7D">
        <w:rPr>
          <w:rFonts w:eastAsia="Calibri"/>
          <w:rtl/>
        </w:rPr>
        <w:t>מורכבות בניהול תקציבי השכר ובקרה על</w:t>
      </w:r>
      <w:r w:rsidRPr="00A25D7D">
        <w:rPr>
          <w:rFonts w:eastAsia="Calibri" w:hint="cs"/>
          <w:rtl/>
        </w:rPr>
        <w:t xml:space="preserve">יהם.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bookmarkStart w:id="51" w:name="_Hlk220584726"/>
      <w:r w:rsidRPr="00A25D7D">
        <w:rPr>
          <w:rFonts w:eastAsia="Calibri" w:hint="eastAsia"/>
          <w:b/>
          <w:bCs/>
          <w:rtl/>
        </w:rPr>
        <w:t>הביקורת</w:t>
      </w:r>
      <w:r w:rsidRPr="00A25D7D">
        <w:rPr>
          <w:rFonts w:eastAsia="Calibri"/>
          <w:b/>
          <w:bCs/>
          <w:rtl/>
        </w:rPr>
        <w:t xml:space="preserve"> </w:t>
      </w:r>
      <w:r w:rsidRPr="00A25D7D">
        <w:rPr>
          <w:rFonts w:eastAsia="Calibri" w:hint="eastAsia"/>
          <w:b/>
          <w:bCs/>
          <w:rtl/>
        </w:rPr>
        <w:t>העלתה</w:t>
      </w:r>
      <w:r w:rsidRPr="00A25D7D">
        <w:rPr>
          <w:rFonts w:eastAsia="Calibri"/>
          <w:b/>
          <w:bCs/>
          <w:rtl/>
        </w:rPr>
        <w:t xml:space="preserve"> כי </w:t>
      </w:r>
      <w:bookmarkStart w:id="52" w:name="_Hlk218417938"/>
      <w:r w:rsidRPr="00A25D7D">
        <w:rPr>
          <w:rFonts w:eastAsia="Calibri" w:hint="cs"/>
          <w:b/>
          <w:bCs/>
          <w:rtl/>
        </w:rPr>
        <w:t xml:space="preserve">אף </w:t>
      </w:r>
      <w:r w:rsidRPr="00A25D7D">
        <w:rPr>
          <w:rFonts w:eastAsia="Calibri"/>
          <w:b/>
          <w:bCs/>
          <w:rtl/>
        </w:rPr>
        <w:t xml:space="preserve">שהחלטת הממשלה 2293 </w:t>
      </w:r>
      <w:r w:rsidRPr="00A25D7D">
        <w:rPr>
          <w:rFonts w:eastAsia="Calibri" w:hint="cs"/>
          <w:b/>
          <w:bCs/>
          <w:rtl/>
        </w:rPr>
        <w:t xml:space="preserve">מאוקטובר 2024 </w:t>
      </w:r>
      <w:r w:rsidRPr="00A25D7D">
        <w:rPr>
          <w:rFonts w:eastAsia="Calibri"/>
          <w:b/>
          <w:bCs/>
          <w:rtl/>
        </w:rPr>
        <w:t>עסקה גם באינטגרציה של מערך השכר של כלל משרדי הממשלה (למעט משרד החינוך), הרי החלטה זו אינה מיושמת</w:t>
      </w:r>
      <w:r w:rsidRPr="00A25D7D">
        <w:rPr>
          <w:rFonts w:eastAsia="Calibri" w:hint="cs"/>
          <w:b/>
          <w:bCs/>
          <w:rtl/>
        </w:rPr>
        <w:t xml:space="preserve"> וטרם הוגשו לשר האוצר ההמלצות שנדרשו בה. </w:t>
      </w:r>
      <w:r w:rsidRPr="00A25D7D">
        <w:rPr>
          <w:rFonts w:eastAsia="Calibri" w:hint="eastAsia"/>
          <w:b/>
          <w:bCs/>
          <w:rtl/>
        </w:rPr>
        <w:t>נכון</w:t>
      </w:r>
      <w:r w:rsidRPr="00A25D7D">
        <w:rPr>
          <w:rFonts w:eastAsia="Calibri"/>
          <w:b/>
          <w:bCs/>
          <w:rtl/>
        </w:rPr>
        <w:t xml:space="preserve"> </w:t>
      </w:r>
      <w:r w:rsidRPr="00A25D7D">
        <w:rPr>
          <w:rFonts w:eastAsia="Calibri" w:hint="eastAsia"/>
          <w:b/>
          <w:bCs/>
          <w:rtl/>
        </w:rPr>
        <w:t>למועד</w:t>
      </w:r>
      <w:r w:rsidRPr="00A25D7D">
        <w:rPr>
          <w:rFonts w:eastAsia="Calibri"/>
          <w:b/>
          <w:bCs/>
          <w:rtl/>
        </w:rPr>
        <w:t xml:space="preserve"> </w:t>
      </w:r>
      <w:r w:rsidRPr="00A25D7D">
        <w:rPr>
          <w:rFonts w:eastAsia="Calibri" w:hint="eastAsia"/>
          <w:b/>
          <w:bCs/>
          <w:rtl/>
        </w:rPr>
        <w:t>הביקורת</w:t>
      </w:r>
      <w:r w:rsidRPr="00A25D7D">
        <w:rPr>
          <w:rFonts w:eastAsia="Calibri" w:hint="cs"/>
          <w:b/>
          <w:bCs/>
          <w:rtl/>
        </w:rPr>
        <w:t xml:space="preserve">, </w:t>
      </w:r>
      <w:r w:rsidRPr="00A25D7D">
        <w:rPr>
          <w:rFonts w:eastAsia="Calibri"/>
          <w:b/>
          <w:bCs/>
          <w:rtl/>
        </w:rPr>
        <w:t xml:space="preserve">התמקדותו של אגף </w:t>
      </w:r>
      <w:r w:rsidRPr="00A25D7D">
        <w:rPr>
          <w:rFonts w:eastAsia="Calibri" w:hint="eastAsia"/>
          <w:b/>
          <w:bCs/>
          <w:rtl/>
        </w:rPr>
        <w:t>החשכ</w:t>
      </w:r>
      <w:r w:rsidRPr="00A25D7D">
        <w:rPr>
          <w:rFonts w:eastAsia="Calibri"/>
          <w:b/>
          <w:bCs/>
          <w:rtl/>
        </w:rPr>
        <w:t>"ל</w:t>
      </w:r>
      <w:r w:rsidRPr="00A25D7D">
        <w:rPr>
          <w:rFonts w:eastAsia="Calibri" w:hint="cs"/>
          <w:b/>
          <w:bCs/>
          <w:rtl/>
        </w:rPr>
        <w:t xml:space="preserve"> היא</w:t>
      </w:r>
      <w:r w:rsidRPr="00A25D7D">
        <w:rPr>
          <w:rFonts w:eastAsia="Calibri"/>
          <w:b/>
          <w:bCs/>
          <w:rtl/>
        </w:rPr>
        <w:t xml:space="preserve"> </w:t>
      </w:r>
      <w:r w:rsidRPr="00A25D7D">
        <w:rPr>
          <w:rFonts w:eastAsia="Calibri" w:hint="eastAsia"/>
          <w:b/>
          <w:bCs/>
          <w:rtl/>
        </w:rPr>
        <w:t>בהקמת</w:t>
      </w:r>
      <w:r w:rsidRPr="00A25D7D">
        <w:rPr>
          <w:rFonts w:eastAsia="Calibri"/>
          <w:b/>
          <w:bCs/>
          <w:rtl/>
        </w:rPr>
        <w:t xml:space="preserve"> </w:t>
      </w:r>
      <w:r w:rsidRPr="00A25D7D">
        <w:rPr>
          <w:rFonts w:eastAsia="Calibri" w:hint="eastAsia"/>
          <w:b/>
          <w:bCs/>
          <w:rtl/>
        </w:rPr>
        <w:t>מ</w:t>
      </w:r>
      <w:r w:rsidRPr="00A25D7D">
        <w:rPr>
          <w:rFonts w:eastAsia="Calibri" w:hint="cs"/>
          <w:b/>
          <w:bCs/>
          <w:rtl/>
        </w:rPr>
        <w:t>י</w:t>
      </w:r>
      <w:r w:rsidRPr="00A25D7D">
        <w:rPr>
          <w:rFonts w:eastAsia="Calibri" w:hint="eastAsia"/>
          <w:b/>
          <w:bCs/>
          <w:rtl/>
        </w:rPr>
        <w:t>נהלת</w:t>
      </w:r>
      <w:r w:rsidRPr="00A25D7D">
        <w:rPr>
          <w:rFonts w:eastAsia="Calibri"/>
          <w:b/>
          <w:bCs/>
          <w:rtl/>
        </w:rPr>
        <w:t xml:space="preserve"> </w:t>
      </w:r>
      <w:r w:rsidRPr="00A25D7D">
        <w:rPr>
          <w:rFonts w:eastAsia="Calibri" w:hint="eastAsia"/>
          <w:b/>
          <w:bCs/>
          <w:rtl/>
        </w:rPr>
        <w:t>אחודה</w:t>
      </w:r>
      <w:r w:rsidRPr="00A25D7D">
        <w:rPr>
          <w:rFonts w:eastAsia="Calibri"/>
          <w:b/>
          <w:bCs/>
          <w:rtl/>
        </w:rPr>
        <w:t xml:space="preserve"> </w:t>
      </w:r>
      <w:r w:rsidRPr="00A25D7D">
        <w:rPr>
          <w:rFonts w:eastAsia="Calibri" w:hint="eastAsia"/>
          <w:b/>
          <w:bCs/>
          <w:rtl/>
        </w:rPr>
        <w:t>רק</w:t>
      </w:r>
      <w:r w:rsidRPr="00A25D7D">
        <w:rPr>
          <w:rFonts w:eastAsia="Calibri"/>
          <w:b/>
          <w:bCs/>
          <w:rtl/>
        </w:rPr>
        <w:t xml:space="preserve"> </w:t>
      </w:r>
      <w:r w:rsidRPr="00A25D7D">
        <w:rPr>
          <w:rFonts w:eastAsia="Calibri" w:hint="eastAsia"/>
          <w:b/>
          <w:bCs/>
          <w:rtl/>
        </w:rPr>
        <w:t>לעניין</w:t>
      </w:r>
      <w:r w:rsidRPr="00A25D7D">
        <w:rPr>
          <w:rFonts w:eastAsia="Calibri"/>
          <w:b/>
          <w:bCs/>
          <w:rtl/>
        </w:rPr>
        <w:t xml:space="preserve"> </w:t>
      </w:r>
      <w:r w:rsidRPr="00A25D7D">
        <w:rPr>
          <w:rFonts w:eastAsia="Calibri" w:hint="eastAsia"/>
          <w:b/>
          <w:bCs/>
          <w:rtl/>
        </w:rPr>
        <w:t>הגמלאות</w:t>
      </w:r>
      <w:r w:rsidRPr="00A25D7D">
        <w:rPr>
          <w:rFonts w:eastAsia="Calibri" w:hint="cs"/>
          <w:b/>
          <w:bCs/>
          <w:rtl/>
        </w:rPr>
        <w:t>.</w:t>
      </w:r>
      <w:r w:rsidRPr="00A25D7D">
        <w:rPr>
          <w:rFonts w:eastAsia="Calibri" w:hint="cs"/>
          <w:rtl/>
        </w:rPr>
        <w:t xml:space="preserve"> </w:t>
      </w:r>
    </w:p>
    <w:bookmarkEnd w:id="51"/>
    <w:p w:rsidR="00A25D7D" w:rsidRPr="00A25D7D" w:rsidP="00A25D7D">
      <w:pPr>
        <w:spacing w:line="269" w:lineRule="auto"/>
        <w:ind w:left="-567"/>
        <w:rPr>
          <w:rFonts w:eastAsia="Calibri"/>
          <w:szCs w:val="20"/>
        </w:rPr>
      </w:pPr>
    </w:p>
    <w:p w:rsidR="00A25D7D" w:rsidRPr="00A25D7D" w:rsidP="00A25D7D">
      <w:pPr>
        <w:spacing w:line="269" w:lineRule="auto"/>
        <w:rPr>
          <w:rFonts w:eastAsia="Calibri"/>
          <w:rtl/>
        </w:rPr>
      </w:pPr>
      <w:r w:rsidRPr="00A25D7D">
        <w:rPr>
          <w:rFonts w:eastAsia="Calibri" w:hint="cs"/>
          <w:rtl/>
        </w:rPr>
        <w:t>בהחלטת ממשלה נוספת מאוקטובר 2024, בנושא "הקמת מערך אחוד לניהול וטיפול בגמלאי המדינה בפנסיות גישור ותקציבית"</w:t>
      </w:r>
      <w:r>
        <w:rPr>
          <w:rFonts w:eastAsia="Calibri"/>
          <w:vertAlign w:val="superscript"/>
          <w:rtl/>
        </w:rPr>
        <w:footnoteReference w:id="68"/>
      </w:r>
      <w:r w:rsidRPr="00A25D7D">
        <w:rPr>
          <w:rFonts w:eastAsia="Calibri" w:hint="cs"/>
          <w:rtl/>
        </w:rPr>
        <w:t xml:space="preserve"> (להלן - החלטת הממשלה 2270), הוחלט כי "</w:t>
      </w:r>
      <w:r w:rsidRPr="00A25D7D">
        <w:rPr>
          <w:rFonts w:eastAsia="Calibri"/>
          <w:rtl/>
        </w:rPr>
        <w:t>נוכח חלקו המשמעותי של תקציב הגמלאות מתקציב המדינה ובמטרה לייעל את המגזר הציבורי</w:t>
      </w:r>
      <w:r w:rsidRPr="00A25D7D">
        <w:rPr>
          <w:rFonts w:eastAsia="Calibri" w:hint="cs"/>
          <w:rtl/>
        </w:rPr>
        <w:t xml:space="preserve">", יש </w:t>
      </w:r>
      <w:r w:rsidRPr="00A25D7D">
        <w:rPr>
          <w:rFonts w:eastAsia="Calibri"/>
          <w:rtl/>
        </w:rPr>
        <w:t xml:space="preserve">לבחון </w:t>
      </w:r>
      <w:r w:rsidRPr="00A25D7D">
        <w:rPr>
          <w:rFonts w:eastAsia="Calibri" w:hint="cs"/>
          <w:rtl/>
        </w:rPr>
        <w:t>האחדה של</w:t>
      </w:r>
      <w:r w:rsidRPr="00A25D7D">
        <w:rPr>
          <w:rFonts w:eastAsia="Calibri"/>
          <w:rtl/>
        </w:rPr>
        <w:t xml:space="preserve"> תשלומי </w:t>
      </w:r>
      <w:r w:rsidRPr="00A25D7D">
        <w:rPr>
          <w:rFonts w:eastAsia="Calibri" w:hint="cs"/>
          <w:rtl/>
        </w:rPr>
        <w:t>הקצבה</w:t>
      </w:r>
      <w:r w:rsidRPr="00A25D7D">
        <w:rPr>
          <w:rFonts w:eastAsia="Calibri"/>
          <w:rtl/>
        </w:rPr>
        <w:t xml:space="preserve"> בכלל משרדי הממשלה, לרבות גופי הביטחון, תוך שיפור השירות לגמלאים, הטמעת כלים טכנולוגיים</w:t>
      </w:r>
      <w:r w:rsidRPr="00A25D7D">
        <w:rPr>
          <w:rFonts w:eastAsia="Calibri" w:hint="cs"/>
          <w:rtl/>
        </w:rPr>
        <w:t xml:space="preserve"> ו</w:t>
      </w:r>
      <w:r w:rsidRPr="00A25D7D">
        <w:rPr>
          <w:rFonts w:eastAsia="Calibri"/>
          <w:rtl/>
        </w:rPr>
        <w:t xml:space="preserve">שימוש במערכות מתקדמות, הנגשה ושקיפות </w:t>
      </w:r>
      <w:r w:rsidRPr="00A25D7D">
        <w:rPr>
          <w:rFonts w:eastAsia="Calibri" w:hint="cs"/>
          <w:rtl/>
        </w:rPr>
        <w:t xml:space="preserve">של </w:t>
      </w:r>
      <w:r w:rsidRPr="00A25D7D">
        <w:rPr>
          <w:rFonts w:eastAsia="Calibri"/>
          <w:rtl/>
        </w:rPr>
        <w:t xml:space="preserve">המידע והגברת הפיקוח והבקרה על תשלומי </w:t>
      </w:r>
      <w:r w:rsidRPr="00A25D7D">
        <w:rPr>
          <w:rFonts w:eastAsia="Calibri" w:hint="cs"/>
          <w:rtl/>
        </w:rPr>
        <w:t>הקצבה. לצורך כך, הוחלט להקים צוות אשר יבחן אם קיים צורך בהקמת מערך מסווג ואחוד שיורכב מאיחוד כלל כוחות הביטחון ויוטמע בגוף מקצועי שיאגד בתוכו את יישום מדיניות הגמלאות בממשלה, וישמש זרוע ביצועית מרכזית לתשלומי הקצבה. נוסף על כך, יבחן הצוות אם יש צורך בהקמת אגף מיוחד בגוף המקצועי שיטפל בפנסיית הגישור של כוחות הביטחון. הצוות יהיה בראשות נציג החשב הכללי, ויהיו חברים בו הממונה על הגמלאות ונציגיו וכן נציגים מטעם היועץ המשפטי של משרד האוצר, הממונה על התקציבים, הממונה על השכר, מערך סייבר וביטחון באוצר, נש"ם, צה"ל, משטרת ישראל, שב"ס, שב"כ והמוסד. ככל והחליט הצוות כי ישנו צורך במערך אחוד או אגף מיוחד לגבש תוכנית פעולה, הכוללת בחינת ההתייעלות התקציבית הצפויה מהמהלך ולהציגה תוך 120 ימים לשר האוצר ולשר הביטחון.</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הצוות קיים פגישות עם נציגים מהשב"ס, ממשטרת ישראל ומצה"ל. בפגישה של צוות מערך הגמלאות האחוד עם נציגי השב"ס ומשטרת ישראל הביעו הנציגים התנגדות להקמת מערך אחוד, בין היתר בשל הצורך לטענתם בהמשך קיום של מעטפת שירות אישית המותאמת לצרכים ומסלולי הפרישה הייחודיים של שוטרים וסוהרים</w:t>
      </w:r>
      <w:bookmarkEnd w:id="52"/>
      <w:r>
        <w:rPr>
          <w:rFonts w:eastAsia="Calibri"/>
          <w:vertAlign w:val="superscript"/>
          <w:rtl/>
        </w:rPr>
        <w:footnoteReference w:id="69"/>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בפגישה של הצוות עם נציגי שב"כ </w:t>
      </w:r>
      <w:r w:rsidRPr="00A25D7D">
        <w:rPr>
          <w:rFonts w:eastAsia="Calibri"/>
          <w:rtl/>
        </w:rPr>
        <w:t>הביעו</w:t>
      </w:r>
      <w:r w:rsidRPr="00A25D7D">
        <w:rPr>
          <w:rFonts w:eastAsia="Calibri" w:hint="cs"/>
          <w:rtl/>
        </w:rPr>
        <w:t xml:space="preserve"> הנציגים</w:t>
      </w:r>
      <w:r w:rsidRPr="00A25D7D">
        <w:rPr>
          <w:rFonts w:eastAsia="Calibri"/>
          <w:rtl/>
        </w:rPr>
        <w:t xml:space="preserve"> חשש בכל הנוגע לנושא העברת המסמכים</w:t>
      </w:r>
      <w:r w:rsidRPr="00A25D7D">
        <w:rPr>
          <w:rFonts w:eastAsia="Calibri" w:hint="cs"/>
          <w:rtl/>
        </w:rPr>
        <w:t>. בפגישה שנערכה עם נציגי משרד הביטחון הועלו חשש לפגיעה בשירות האישי וחשש משימוש בשירותים דיגיטליים, וצוין כי כיום המערכת שלהם מתפקדת היטב</w:t>
      </w:r>
      <w:r>
        <w:rPr>
          <w:rFonts w:eastAsia="Calibri"/>
          <w:vertAlign w:val="superscript"/>
          <w:rtl/>
        </w:rPr>
        <w:footnoteReference w:id="70"/>
      </w:r>
      <w:r w:rsidRPr="00A25D7D">
        <w:rPr>
          <w:rFonts w:eastAsia="Calibri" w:hint="cs"/>
          <w:rtl/>
        </w:rPr>
        <w:t xml:space="preserve">.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בדיון שנערך ביוני 2025 הציג הצוות לשר האוצר את פעילות הצוות ותוצריה. בין היתר, הוצג כי משטרת ישראל והשב"ס מתנגדים לביצוע האיחוד, המוסד הביע נכונות להעברת הפעילות למינהלת והשב"כ וצה"ל טרם גיבשו עמדה. </w:t>
      </w:r>
    </w:p>
    <w:p w:rsidR="00A25D7D" w:rsidRPr="00A25D7D" w:rsidP="00A25D7D">
      <w:pPr>
        <w:spacing w:line="269" w:lineRule="auto"/>
        <w:ind w:left="-567"/>
        <w:rPr>
          <w:rFonts w:eastAsia="Calibri"/>
          <w:rtl/>
        </w:rPr>
      </w:pPr>
    </w:p>
    <w:p w:rsidR="00A25D7D" w:rsidRPr="00A25D7D" w:rsidP="00A25D7D">
      <w:pPr>
        <w:spacing w:line="269" w:lineRule="auto"/>
        <w:rPr>
          <w:rFonts w:eastAsia="Calibri"/>
          <w:rtl/>
        </w:rPr>
      </w:pPr>
      <w:r w:rsidRPr="00A25D7D">
        <w:rPr>
          <w:rFonts w:eastAsia="Calibri" w:hint="cs"/>
          <w:rtl/>
        </w:rPr>
        <w:t xml:space="preserve">במסגרת אותו הדיון הוצגו גם התועלות הכלכליות מהקמת מערך גמלאות אחוד על בסיס מודל כלכלי אשר גובש בחשכ"ל בליווי פירמת רו"ח חיצונית. לפי מודל זה, ייצור המעבר למינהלת גמלאות אחודה יתרון לגודל ולאחידות תפעולית ויתרום לחיסכון באנשי המקצוע אשר עוסקים בתשלומי הקצבה לגמלאים, המוערך בכ-7 מיליון ש"ח לשנה, לחיסכון מהפסקת השימוש בלשכות שירות וביועצים להפקת תלוש קצבה ומעבר למערכת סליקה אחודה, המוערך בכ-16 מיליון ש"ח </w:t>
      </w:r>
      <w:r w:rsidRPr="00A25D7D">
        <w:rPr>
          <w:rFonts w:eastAsia="Calibri" w:hint="cs"/>
          <w:rtl/>
        </w:rPr>
        <w:t xml:space="preserve">לשנה וכן לחיסכון מצמצום הפעילות השוטפת והתייתרות חלק מהשירותים המוערך בכ-2 מיליון ש"ח לשנה. כלומר, חיסכון שנתי מוערך של כ-25 מיליון ש"ח בשנה ושל כמיליארד ש"ח לאורך 50 שנים.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בתוכנית</w:t>
      </w:r>
      <w:r w:rsidRPr="00A25D7D">
        <w:rPr>
          <w:rFonts w:eastAsia="Calibri"/>
          <w:rtl/>
        </w:rPr>
        <w:t xml:space="preserve"> העבודה של </w:t>
      </w:r>
      <w:r w:rsidRPr="00A25D7D">
        <w:rPr>
          <w:rFonts w:eastAsia="Calibri" w:hint="eastAsia"/>
          <w:rtl/>
        </w:rPr>
        <w:t>מינהלת</w:t>
      </w:r>
      <w:r w:rsidRPr="00A25D7D">
        <w:rPr>
          <w:rFonts w:eastAsia="Calibri"/>
          <w:rtl/>
        </w:rPr>
        <w:t xml:space="preserve"> הגמלאות לשנת 2026 נכתב כי יעד מספר 2 הוא "הקמת מערך אחוד לניהול וטיפול בגמלאי המדינה - העברת הגופים ותחילת הטיפול בהם באמצעות המשך עבודה ויצירת הירתמות מול הגופים הביטחוניים". כלומר, אין בתוכנית העבודה לשנת 2026 התייחסות להקמת </w:t>
      </w:r>
      <w:r w:rsidRPr="00A25D7D">
        <w:rPr>
          <w:rFonts w:eastAsia="Calibri" w:hint="eastAsia"/>
          <w:rtl/>
        </w:rPr>
        <w:t>מינהל</w:t>
      </w:r>
      <w:r w:rsidRPr="00A25D7D">
        <w:rPr>
          <w:rFonts w:eastAsia="Calibri"/>
          <w:rtl/>
        </w:rPr>
        <w:t xml:space="preserve"> שכר וגמלאות ממשלתי כפי שנקבע בהחלטת הממשלה 2293 אלא רק להקמת </w:t>
      </w:r>
      <w:r w:rsidRPr="00A25D7D">
        <w:rPr>
          <w:rFonts w:eastAsia="Calibri" w:hint="eastAsia"/>
          <w:rtl/>
        </w:rPr>
        <w:t>מינהלת</w:t>
      </w:r>
      <w:r w:rsidRPr="00A25D7D">
        <w:rPr>
          <w:rFonts w:eastAsia="Calibri"/>
          <w:rtl/>
        </w:rPr>
        <w:t xml:space="preserve"> גמלאות אחודה. יצוין כי </w:t>
      </w:r>
      <w:r w:rsidRPr="00A25D7D">
        <w:rPr>
          <w:rFonts w:eastAsia="Calibri" w:hint="eastAsia"/>
          <w:rtl/>
        </w:rPr>
        <w:t>סגן</w:t>
      </w:r>
      <w:r w:rsidRPr="00A25D7D">
        <w:rPr>
          <w:rFonts w:eastAsia="Calibri"/>
          <w:rtl/>
        </w:rPr>
        <w:t xml:space="preserve"> </w:t>
      </w:r>
      <w:r w:rsidRPr="00A25D7D">
        <w:rPr>
          <w:rFonts w:eastAsia="Calibri" w:hint="eastAsia"/>
          <w:rtl/>
        </w:rPr>
        <w:t>החשכ</w:t>
      </w:r>
      <w:r w:rsidRPr="00A25D7D">
        <w:rPr>
          <w:rFonts w:eastAsia="Calibri"/>
          <w:rtl/>
        </w:rPr>
        <w:t>"ל מסר לצוות הביקורת</w:t>
      </w:r>
      <w:r>
        <w:rPr>
          <w:rFonts w:eastAsia="Calibri"/>
          <w:vertAlign w:val="superscript"/>
          <w:rtl/>
        </w:rPr>
        <w:footnoteReference w:id="71"/>
      </w:r>
      <w:r w:rsidRPr="00A25D7D">
        <w:rPr>
          <w:rFonts w:eastAsia="Calibri"/>
          <w:rtl/>
        </w:rPr>
        <w:t xml:space="preserve"> כי המעבר </w:t>
      </w:r>
      <w:r w:rsidRPr="00A25D7D">
        <w:rPr>
          <w:rFonts w:eastAsia="Calibri" w:hint="eastAsia"/>
          <w:rtl/>
        </w:rPr>
        <w:t>המעשי</w:t>
      </w:r>
      <w:r w:rsidRPr="00A25D7D">
        <w:rPr>
          <w:rFonts w:eastAsia="Calibri"/>
          <w:rtl/>
        </w:rPr>
        <w:t xml:space="preserve"> </w:t>
      </w:r>
      <w:r w:rsidRPr="00A25D7D">
        <w:rPr>
          <w:rFonts w:eastAsia="Calibri" w:hint="eastAsia"/>
          <w:rtl/>
        </w:rPr>
        <w:t>למינהלת</w:t>
      </w:r>
      <w:r w:rsidRPr="00A25D7D">
        <w:rPr>
          <w:rFonts w:eastAsia="Calibri"/>
          <w:rtl/>
        </w:rPr>
        <w:t xml:space="preserve"> גמלאות אחודה יכול להתבצע רק בינואר של כל שנה קלנדרית, ועל כן גם שנת 2026 היא שנה אבודה שגם בה לא תיושם עדיין החלטת הממשלה</w:t>
      </w:r>
      <w:r w:rsidRPr="00A25D7D">
        <w:rPr>
          <w:rFonts w:eastAsia="Calibri" w:hint="cs"/>
          <w:b/>
          <w:b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bookmarkStart w:id="53" w:name="_Hlk220584776"/>
      <w:r w:rsidRPr="00A25D7D">
        <w:rPr>
          <w:rFonts w:eastAsia="Calibri" w:hint="cs"/>
          <w:b/>
          <w:bCs/>
          <w:rtl/>
        </w:rPr>
        <w:t xml:space="preserve">מהביקורת עולה כי למרות האמור בהחלטות הממשלה 2293 ו-2270 מאוקטובר 2024 שלפיהן יוחל בהליך לקידום הקמתו של מינהל שכר וגמלאות ממשלתי והקמת מינהלת גמלאות אחודה עם כוחות הביטחון, לא חלה התקדמות מעשית בנושא הקמת מינהל שכר וגמלאות ממשלתי. כמו כן, בנושא </w:t>
      </w:r>
      <w:r w:rsidRPr="00A25D7D">
        <w:rPr>
          <w:rFonts w:eastAsia="Calibri"/>
          <w:b/>
          <w:bCs/>
          <w:rtl/>
        </w:rPr>
        <w:t>מ</w:t>
      </w:r>
      <w:r w:rsidRPr="00A25D7D">
        <w:rPr>
          <w:rFonts w:eastAsia="Calibri" w:hint="cs"/>
          <w:b/>
          <w:bCs/>
          <w:rtl/>
        </w:rPr>
        <w:t>י</w:t>
      </w:r>
      <w:r w:rsidRPr="00A25D7D">
        <w:rPr>
          <w:rFonts w:eastAsia="Calibri"/>
          <w:b/>
          <w:bCs/>
          <w:rtl/>
        </w:rPr>
        <w:t>נהלת גמלאות אחודה עם כוחות הביטחון</w:t>
      </w:r>
      <w:r w:rsidRPr="00A25D7D">
        <w:rPr>
          <w:rFonts w:eastAsia="Calibri" w:hint="cs"/>
          <w:b/>
          <w:bCs/>
          <w:rtl/>
        </w:rPr>
        <w:t xml:space="preserve"> לא הגיש הצוות בראשות החשב הכללי את המלצותיו לשרי האוצר והביטחון בתוך 120 ימים כנדרש, עיכוב אשר עתיד לפגוע ביכולת ליישם את החלטת הממשלה בשנת 2026, וטרם גובשה ה</w:t>
      </w:r>
      <w:r w:rsidRPr="00A25D7D">
        <w:rPr>
          <w:rFonts w:eastAsia="Calibri"/>
          <w:b/>
          <w:bCs/>
          <w:rtl/>
        </w:rPr>
        <w:t xml:space="preserve">תוכנית המפורטת </w:t>
      </w:r>
      <w:r w:rsidRPr="00A25D7D">
        <w:rPr>
          <w:rFonts w:eastAsia="Calibri" w:hint="cs"/>
          <w:b/>
          <w:bCs/>
          <w:rtl/>
        </w:rPr>
        <w:t xml:space="preserve">אשר הוחלט כי </w:t>
      </w:r>
      <w:r w:rsidRPr="00A25D7D">
        <w:rPr>
          <w:rFonts w:eastAsia="Calibri"/>
          <w:b/>
          <w:bCs/>
          <w:rtl/>
        </w:rPr>
        <w:t xml:space="preserve">תובא </w:t>
      </w:r>
      <w:r w:rsidRPr="00A25D7D">
        <w:rPr>
          <w:rFonts w:eastAsia="Calibri" w:hint="cs"/>
          <w:b/>
          <w:bCs/>
          <w:rtl/>
        </w:rPr>
        <w:t>כבסיס ל</w:t>
      </w:r>
      <w:r w:rsidRPr="00A25D7D">
        <w:rPr>
          <w:rFonts w:eastAsia="Calibri"/>
          <w:b/>
          <w:bCs/>
          <w:rtl/>
        </w:rPr>
        <w:t>החלטה משלימה לאישור הממשלה.</w:t>
      </w:r>
    </w:p>
    <w:bookmarkEnd w:id="53"/>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אי-גיבושה של התוכנית המפורטת להקמתו של מינהל שכר וגמלאות ממשלתי עלול לפגוע בפוטנציאל החיסכון, היעילות והייעול הטמון ביישומן של החלטות הממשלה להקמתו של מינהל שכר וגמלאות ממשלתי. </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eastAsia"/>
          <w:b/>
          <w:bCs/>
          <w:rtl/>
        </w:rPr>
        <w:t>מומלץ</w:t>
      </w:r>
      <w:r w:rsidRPr="00A25D7D">
        <w:rPr>
          <w:rFonts w:eastAsia="Calibri"/>
          <w:b/>
          <w:bCs/>
          <w:rtl/>
        </w:rPr>
        <w:t xml:space="preserve"> כי </w:t>
      </w:r>
      <w:r w:rsidRPr="00A25D7D">
        <w:rPr>
          <w:rFonts w:eastAsia="Calibri" w:hint="cs"/>
          <w:b/>
          <w:bCs/>
          <w:rtl/>
        </w:rPr>
        <w:t>החשב הכללי, בשיתוף הגופים הביטחוניים הרלוונטיים,</w:t>
      </w:r>
      <w:r w:rsidRPr="00A25D7D">
        <w:rPr>
          <w:rFonts w:eastAsia="Calibri"/>
          <w:b/>
          <w:bCs/>
          <w:rtl/>
        </w:rPr>
        <w:t xml:space="preserve"> </w:t>
      </w:r>
      <w:r w:rsidRPr="00A25D7D">
        <w:rPr>
          <w:rFonts w:eastAsia="Calibri" w:hint="cs"/>
          <w:b/>
          <w:bCs/>
          <w:rtl/>
        </w:rPr>
        <w:t>יגבש תוכנית המפורטת להקמתה של מינהלת גמלאות אחודה אשר תובא כבסיס ל</w:t>
      </w:r>
      <w:r w:rsidRPr="00A25D7D">
        <w:rPr>
          <w:rFonts w:eastAsia="Calibri"/>
          <w:b/>
          <w:bCs/>
          <w:rtl/>
        </w:rPr>
        <w:t>החלטה משלימה לאישור הממשלה</w:t>
      </w:r>
      <w:r w:rsidRPr="00A25D7D">
        <w:rPr>
          <w:rFonts w:eastAsia="Calibri" w:hint="eastAsia"/>
          <w:b/>
          <w:bCs/>
          <w:rtl/>
        </w:rPr>
        <w:t xml:space="preserve"> </w:t>
      </w:r>
      <w:r w:rsidRPr="00A25D7D">
        <w:rPr>
          <w:rFonts w:eastAsia="Calibri" w:hint="cs"/>
          <w:b/>
          <w:bCs/>
          <w:rtl/>
        </w:rPr>
        <w:t>כנדרש.</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אגף</w:t>
      </w:r>
      <w:r w:rsidRPr="00A25D7D">
        <w:rPr>
          <w:rFonts w:eastAsia="Calibri"/>
          <w:rtl/>
        </w:rPr>
        <w:t xml:space="preserve"> החשבת </w:t>
      </w:r>
      <w:r w:rsidRPr="00A25D7D">
        <w:rPr>
          <w:rFonts w:eastAsia="Calibri" w:hint="eastAsia"/>
          <w:rtl/>
        </w:rPr>
        <w:t>הכללית</w:t>
      </w:r>
      <w:r w:rsidRPr="00A25D7D">
        <w:rPr>
          <w:rFonts w:eastAsia="Calibri"/>
          <w:rtl/>
        </w:rPr>
        <w:t xml:space="preserve"> </w:t>
      </w:r>
      <w:r w:rsidRPr="00A25D7D">
        <w:rPr>
          <w:rFonts w:eastAsia="Calibri" w:hint="eastAsia"/>
          <w:rtl/>
        </w:rPr>
        <w:t>במשרד</w:t>
      </w:r>
      <w:r w:rsidRPr="00A25D7D">
        <w:rPr>
          <w:rFonts w:eastAsia="Calibri"/>
          <w:rtl/>
        </w:rPr>
        <w:t xml:space="preserve"> </w:t>
      </w:r>
      <w:r w:rsidRPr="00A25D7D">
        <w:rPr>
          <w:rFonts w:eastAsia="Calibri" w:hint="eastAsia"/>
          <w:rtl/>
        </w:rPr>
        <w:t>האוצר</w:t>
      </w:r>
      <w:r w:rsidRPr="00A25D7D">
        <w:rPr>
          <w:rFonts w:eastAsia="Calibri"/>
          <w:rtl/>
        </w:rPr>
        <w:t xml:space="preserve"> </w:t>
      </w:r>
      <w:r w:rsidRPr="00A25D7D">
        <w:rPr>
          <w:rFonts w:eastAsia="Calibri" w:hint="eastAsia"/>
          <w:rtl/>
        </w:rPr>
        <w:t>מסר</w:t>
      </w:r>
      <w:r w:rsidRPr="00A25D7D">
        <w:rPr>
          <w:rFonts w:eastAsia="Calibri"/>
          <w:rtl/>
        </w:rPr>
        <w:t xml:space="preserve"> </w:t>
      </w:r>
      <w:r w:rsidRPr="00A25D7D">
        <w:rPr>
          <w:rFonts w:eastAsia="Calibri" w:hint="eastAsia"/>
          <w:rtl/>
        </w:rPr>
        <w:t>בתשובתו</w:t>
      </w:r>
      <w:r w:rsidRPr="00A25D7D">
        <w:rPr>
          <w:rFonts w:eastAsia="Calibri"/>
          <w:rtl/>
        </w:rPr>
        <w:t xml:space="preserve"> </w:t>
      </w:r>
      <w:r w:rsidRPr="00A25D7D">
        <w:rPr>
          <w:rFonts w:eastAsia="Calibri" w:hint="eastAsia"/>
          <w:rtl/>
        </w:rPr>
        <w:t>מ</w:t>
      </w:r>
      <w:r w:rsidRPr="00A25D7D">
        <w:rPr>
          <w:rFonts w:eastAsia="Calibri" w:hint="cs"/>
          <w:rtl/>
        </w:rPr>
        <w:t>-</w:t>
      </w:r>
      <w:r w:rsidRPr="00A25D7D">
        <w:rPr>
          <w:rFonts w:eastAsia="Calibri"/>
          <w:rtl/>
        </w:rPr>
        <w:t>6.5.</w:t>
      </w:r>
      <w:r w:rsidRPr="00A25D7D">
        <w:rPr>
          <w:rFonts w:eastAsia="Calibri" w:hint="cs"/>
          <w:rtl/>
        </w:rPr>
        <w:t xml:space="preserve">26: </w:t>
      </w:r>
      <w:r w:rsidRPr="00A25D7D">
        <w:rPr>
          <w:rFonts w:eastAsia="Calibri"/>
          <w:rtl/>
        </w:rPr>
        <w:t>"עבודת הצוות בראשות החשב הכללי תומכת מקצועית במהלך.</w:t>
      </w:r>
      <w:r w:rsidRPr="00A25D7D">
        <w:rPr>
          <w:rFonts w:eastAsia="Calibri" w:hint="cs"/>
          <w:rtl/>
        </w:rPr>
        <w:t xml:space="preserve"> </w:t>
      </w:r>
      <w:r w:rsidRPr="00A25D7D">
        <w:rPr>
          <w:rFonts w:eastAsia="Calibri"/>
          <w:rtl/>
        </w:rPr>
        <w:t xml:space="preserve">מדובר במהלך מאוד מורכב בהיבטי </w:t>
      </w:r>
      <w:r w:rsidRPr="00A25D7D">
        <w:rPr>
          <w:rFonts w:eastAsia="Calibri" w:hint="cs"/>
          <w:rtl/>
        </w:rPr>
        <w:t>-</w:t>
      </w:r>
      <w:r w:rsidRPr="00A25D7D">
        <w:rPr>
          <w:rFonts w:eastAsia="Calibri"/>
          <w:rtl/>
        </w:rPr>
        <w:t xml:space="preserve"> הון אנושי, תפעולי, נדלני ועוד הכולל השלכות תקציביות וניהוליות..</w:t>
      </w:r>
      <w:r w:rsidRPr="00A25D7D">
        <w:rPr>
          <w:rFonts w:eastAsia="Calibri" w:hint="cs"/>
          <w:rtl/>
        </w:rPr>
        <w:t xml:space="preserve">. </w:t>
      </w:r>
      <w:r w:rsidRPr="00A25D7D">
        <w:rPr>
          <w:rFonts w:eastAsia="Calibri"/>
          <w:rtl/>
        </w:rPr>
        <w:t>בנוסף קיימת הסתייגות מצד אגף התקציבים בנוגע לאומדן החיסכון התקציבי הצפוי,</w:t>
      </w:r>
      <w:r w:rsidRPr="00A25D7D">
        <w:rPr>
          <w:rFonts w:eastAsia="Calibri" w:hint="cs"/>
        </w:rPr>
        <w:t xml:space="preserve"> </w:t>
      </w:r>
      <w:r w:rsidRPr="00A25D7D">
        <w:rPr>
          <w:rFonts w:eastAsia="Calibri"/>
          <w:rtl/>
        </w:rPr>
        <w:t>ונושא זה דורש בחינה מעמיקה נוספת</w:t>
      </w:r>
      <w:r w:rsidRPr="00A25D7D">
        <w:rPr>
          <w:rFonts w:eastAsia="Calibri" w:hint="cs"/>
          <w:rtl/>
        </w:rPr>
        <w:t xml:space="preserve">. </w:t>
      </w:r>
      <w:r w:rsidRPr="00A25D7D">
        <w:rPr>
          <w:rFonts w:eastAsia="Calibri"/>
          <w:rtl/>
        </w:rPr>
        <w:t xml:space="preserve">יש לציין שקיימת הסכמה </w:t>
      </w:r>
      <w:r w:rsidRPr="00A25D7D">
        <w:rPr>
          <w:rFonts w:eastAsia="Calibri"/>
          <w:u w:val="single"/>
          <w:rtl/>
        </w:rPr>
        <w:t>עקרונית</w:t>
      </w:r>
      <w:r w:rsidRPr="00A25D7D">
        <w:rPr>
          <w:rFonts w:eastAsia="Calibri"/>
          <w:rtl/>
        </w:rPr>
        <w:t xml:space="preserve"> </w:t>
      </w:r>
      <w:r w:rsidRPr="00A25D7D">
        <w:rPr>
          <w:rFonts w:eastAsia="Calibri" w:hint="cs"/>
          <w:rtl/>
        </w:rPr>
        <w:t xml:space="preserve">[ההדגשה במקור] </w:t>
      </w:r>
      <w:r w:rsidRPr="00A25D7D">
        <w:rPr>
          <w:rFonts w:eastAsia="Calibri"/>
          <w:rtl/>
        </w:rPr>
        <w:t>מול ההסתדרות לקידום מנהלת השכר, אבל זאת בכפוף ליישום תחילה של רפורמת "חשבות צופה פני עתיד", אשר תהווה את התשתית המקצועית הנדרשת</w:t>
      </w:r>
      <w:r w:rsidRPr="00A25D7D">
        <w:rPr>
          <w:rFonts w:eastAsia="Calibri"/>
        </w:rPr>
        <w:t>.</w:t>
      </w:r>
      <w:r w:rsidRPr="00A25D7D">
        <w:rPr>
          <w:rFonts w:eastAsia="Calibri" w:hint="cs"/>
          <w:rtl/>
        </w:rPr>
        <w:t xml:space="preserve"> </w:t>
      </w:r>
      <w:r w:rsidRPr="00A25D7D">
        <w:rPr>
          <w:rFonts w:eastAsia="Calibri"/>
          <w:rtl/>
        </w:rPr>
        <w:t>אנו ממתינים להתקדמות ביישום הרפורמה כדי לשלב גם את המהלך של מנהל השכר הממשלתי.</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rtl/>
        </w:rPr>
        <w:t>אגף החשבת הכללית פועל באופן רציף לקידום הנושא, תוך קיום פגישות שוטפות עם אגף תקציבים, וועד עובדי השכר ונציבות שירות המדינה. לסיכום, אגף החשבת הכללית מחויב לנושא וימשיך לפעול לגיבוש התוכנית המפורטת, תוך חתירה לפתרון החסמים השונים לטובת הקמת מנהלת השכר וחשבות צופה פני עתיד</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eastAsia"/>
          <w:rtl/>
        </w:rPr>
        <w:t>אגף</w:t>
      </w:r>
      <w:r w:rsidRPr="00A25D7D">
        <w:rPr>
          <w:rFonts w:eastAsia="Calibri"/>
          <w:rtl/>
        </w:rPr>
        <w:t xml:space="preserve"> משאבי אנוש </w:t>
      </w:r>
      <w:r w:rsidRPr="00A25D7D">
        <w:rPr>
          <w:rFonts w:eastAsia="Calibri" w:hint="cs"/>
          <w:rtl/>
        </w:rPr>
        <w:t>ב</w:t>
      </w:r>
      <w:r w:rsidRPr="00A25D7D">
        <w:rPr>
          <w:rFonts w:eastAsia="Calibri"/>
          <w:rtl/>
        </w:rPr>
        <w:t>משרד הביטחון מסר בתשובתו מ</w:t>
      </w:r>
      <w:r w:rsidRPr="00A25D7D">
        <w:rPr>
          <w:rFonts w:eastAsia="Calibri" w:hint="cs"/>
          <w:rtl/>
        </w:rPr>
        <w:t>-</w:t>
      </w:r>
      <w:r w:rsidRPr="00A25D7D">
        <w:rPr>
          <w:rFonts w:eastAsia="Calibri"/>
          <w:rtl/>
        </w:rPr>
        <w:t>12.2.</w:t>
      </w:r>
      <w:r w:rsidRPr="00A25D7D">
        <w:rPr>
          <w:rFonts w:eastAsia="Calibri" w:hint="cs"/>
          <w:rtl/>
        </w:rPr>
        <w:t>26</w:t>
      </w:r>
      <w:r w:rsidRPr="00A25D7D">
        <w:rPr>
          <w:rFonts w:eastAsia="Calibri"/>
          <w:rtl/>
        </w:rPr>
        <w:t xml:space="preserve"> כי "</w:t>
      </w:r>
      <w:r w:rsidRPr="00A25D7D">
        <w:rPr>
          <w:rFonts w:eastAsia="Calibri" w:hint="cs"/>
          <w:rtl/>
        </w:rPr>
        <w:t>תחום הפרישה והגמלאות במשרד הביטחון הינו תחום מהותי וחשוב בקשר של המשרד עם עובדיו ובהמשך גמלאיו עד יומם האחרון ובהמשך גם עם השארים. הנהלת המשרד רואה חשיבות רבה בליווי העובדים ומיצוי זכויותיהם באופן מלא ומקיף עוד בשלבים המוקדמים טרם הפרישה. ביצוע תשלום הגמלאות לאחר הפרישה, הינו חוליה אחת מבין שרשרת לטיפול וליווי של הפורש ואין בה בכדי לייעל התהליך או לצמצם עלויות, בהנחה ויעבור התשלום למנהלת אחודה. גמלאי משרד הביטחון מאוגדים תחת ארגון עצמאי הממוקם במתחם משרד הביטחון ושומר על לכידות ומעניק מעטפת ייחודית לגמלאים".</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אגף התקציבים במשרד הביטחון מסר בתשובתו מ-19.4.26 כי "</w:t>
      </w:r>
      <w:r w:rsidRPr="00A25D7D">
        <w:rPr>
          <w:rFonts w:eastAsia="Calibri" w:hint="eastAsia"/>
          <w:b/>
          <w:bCs/>
          <w:rtl/>
        </w:rPr>
        <w:t>מערך</w:t>
      </w:r>
      <w:r w:rsidRPr="00A25D7D">
        <w:rPr>
          <w:rFonts w:eastAsia="Calibri"/>
          <w:b/>
          <w:bCs/>
          <w:rtl/>
        </w:rPr>
        <w:t xml:space="preserve"> </w:t>
      </w:r>
      <w:r w:rsidRPr="00A25D7D">
        <w:rPr>
          <w:rFonts w:eastAsia="Calibri" w:hint="eastAsia"/>
          <w:b/>
          <w:bCs/>
          <w:rtl/>
        </w:rPr>
        <w:t>הגמלאות</w:t>
      </w:r>
      <w:r w:rsidRPr="00A25D7D">
        <w:rPr>
          <w:rFonts w:eastAsia="Calibri"/>
          <w:b/>
          <w:bCs/>
          <w:rtl/>
        </w:rPr>
        <w:t xml:space="preserve"> </w:t>
      </w:r>
      <w:r w:rsidRPr="00A25D7D">
        <w:rPr>
          <w:rFonts w:eastAsia="Calibri" w:hint="eastAsia"/>
          <w:b/>
          <w:bCs/>
          <w:rtl/>
        </w:rPr>
        <w:t>אינו</w:t>
      </w:r>
      <w:r w:rsidRPr="00A25D7D">
        <w:rPr>
          <w:rFonts w:eastAsia="Calibri"/>
          <w:b/>
          <w:bCs/>
          <w:rtl/>
        </w:rPr>
        <w:t xml:space="preserve"> </w:t>
      </w:r>
      <w:r w:rsidRPr="00A25D7D">
        <w:rPr>
          <w:rFonts w:eastAsia="Calibri" w:hint="eastAsia"/>
          <w:b/>
          <w:bCs/>
          <w:rtl/>
        </w:rPr>
        <w:t>רק</w:t>
      </w:r>
      <w:r w:rsidRPr="00A25D7D">
        <w:rPr>
          <w:rFonts w:eastAsia="Calibri"/>
          <w:b/>
          <w:bCs/>
          <w:rtl/>
        </w:rPr>
        <w:t xml:space="preserve"> </w:t>
      </w:r>
      <w:r w:rsidRPr="00A25D7D">
        <w:rPr>
          <w:rFonts w:eastAsia="Calibri" w:hint="eastAsia"/>
          <w:b/>
          <w:bCs/>
          <w:rtl/>
        </w:rPr>
        <w:t>רכיב</w:t>
      </w:r>
      <w:r w:rsidRPr="00A25D7D">
        <w:rPr>
          <w:rFonts w:eastAsia="Calibri"/>
          <w:b/>
          <w:bCs/>
          <w:rtl/>
        </w:rPr>
        <w:t xml:space="preserve"> </w:t>
      </w:r>
      <w:r w:rsidRPr="00A25D7D">
        <w:rPr>
          <w:rFonts w:eastAsia="Calibri" w:hint="eastAsia"/>
          <w:b/>
          <w:bCs/>
          <w:rtl/>
        </w:rPr>
        <w:t>תקציבי</w:t>
      </w:r>
      <w:r w:rsidRPr="00A25D7D">
        <w:rPr>
          <w:rFonts w:eastAsia="Calibri"/>
          <w:b/>
          <w:bCs/>
          <w:rtl/>
        </w:rPr>
        <w:t xml:space="preserve">, </w:t>
      </w:r>
      <w:r w:rsidRPr="00A25D7D">
        <w:rPr>
          <w:rFonts w:eastAsia="Calibri" w:hint="eastAsia"/>
          <w:b/>
          <w:bCs/>
          <w:rtl/>
        </w:rPr>
        <w:t>אלא</w:t>
      </w:r>
      <w:r w:rsidRPr="00A25D7D">
        <w:rPr>
          <w:rFonts w:eastAsia="Calibri"/>
          <w:b/>
          <w:bCs/>
          <w:rtl/>
        </w:rPr>
        <w:t xml:space="preserve"> </w:t>
      </w:r>
      <w:r w:rsidRPr="00A25D7D">
        <w:rPr>
          <w:rFonts w:eastAsia="Calibri" w:hint="eastAsia"/>
          <w:b/>
          <w:bCs/>
          <w:rtl/>
        </w:rPr>
        <w:t>מהווה</w:t>
      </w:r>
      <w:r w:rsidRPr="00A25D7D">
        <w:rPr>
          <w:rFonts w:eastAsia="Calibri"/>
          <w:b/>
          <w:bCs/>
          <w:rtl/>
        </w:rPr>
        <w:t xml:space="preserve"> </w:t>
      </w:r>
      <w:r w:rsidRPr="00A25D7D">
        <w:rPr>
          <w:rFonts w:eastAsia="Calibri" w:hint="eastAsia"/>
          <w:b/>
          <w:bCs/>
          <w:rtl/>
        </w:rPr>
        <w:t>חלק</w:t>
      </w:r>
      <w:r w:rsidRPr="00A25D7D">
        <w:rPr>
          <w:rFonts w:eastAsia="Calibri"/>
          <w:b/>
          <w:bCs/>
          <w:rtl/>
        </w:rPr>
        <w:t xml:space="preserve"> </w:t>
      </w:r>
      <w:r w:rsidRPr="00A25D7D">
        <w:rPr>
          <w:rFonts w:eastAsia="Calibri" w:hint="eastAsia"/>
          <w:b/>
          <w:bCs/>
          <w:rtl/>
        </w:rPr>
        <w:t>ממכלול</w:t>
      </w:r>
      <w:r w:rsidRPr="00A25D7D">
        <w:rPr>
          <w:rFonts w:eastAsia="Calibri"/>
          <w:b/>
          <w:bCs/>
          <w:rtl/>
        </w:rPr>
        <w:t xml:space="preserve"> </w:t>
      </w:r>
      <w:r w:rsidRPr="00A25D7D">
        <w:rPr>
          <w:rFonts w:eastAsia="Calibri" w:hint="eastAsia"/>
          <w:b/>
          <w:bCs/>
          <w:rtl/>
        </w:rPr>
        <w:t>תנאי</w:t>
      </w:r>
      <w:r w:rsidRPr="00A25D7D">
        <w:rPr>
          <w:rFonts w:eastAsia="Calibri"/>
          <w:b/>
          <w:bCs/>
          <w:rtl/>
        </w:rPr>
        <w:t xml:space="preserve"> </w:t>
      </w:r>
      <w:r w:rsidRPr="00A25D7D">
        <w:rPr>
          <w:rFonts w:eastAsia="Calibri" w:hint="eastAsia"/>
          <w:b/>
          <w:bCs/>
          <w:rtl/>
        </w:rPr>
        <w:t>השירות</w:t>
      </w:r>
      <w:r w:rsidRPr="00A25D7D">
        <w:rPr>
          <w:rFonts w:eastAsia="Calibri"/>
          <w:b/>
          <w:bCs/>
          <w:rtl/>
        </w:rPr>
        <w:t xml:space="preserve"> </w:t>
      </w:r>
      <w:r w:rsidRPr="00A25D7D">
        <w:rPr>
          <w:rFonts w:eastAsia="Calibri" w:hint="eastAsia"/>
          <w:b/>
          <w:bCs/>
          <w:rtl/>
        </w:rPr>
        <w:t>ומההתחייבות</w:t>
      </w:r>
      <w:r w:rsidRPr="00A25D7D">
        <w:rPr>
          <w:rFonts w:eastAsia="Calibri"/>
          <w:b/>
          <w:bCs/>
          <w:rtl/>
        </w:rPr>
        <w:t xml:space="preserve"> </w:t>
      </w:r>
      <w:r w:rsidRPr="00A25D7D">
        <w:rPr>
          <w:rFonts w:eastAsia="Calibri" w:hint="eastAsia"/>
          <w:b/>
          <w:bCs/>
          <w:rtl/>
        </w:rPr>
        <w:t>ארוכת</w:t>
      </w:r>
      <w:r w:rsidRPr="00A25D7D">
        <w:rPr>
          <w:rFonts w:eastAsia="Calibri"/>
          <w:b/>
          <w:bCs/>
          <w:rtl/>
        </w:rPr>
        <w:t xml:space="preserve"> </w:t>
      </w:r>
      <w:r w:rsidRPr="00A25D7D">
        <w:rPr>
          <w:rFonts w:eastAsia="Calibri" w:hint="eastAsia"/>
          <w:b/>
          <w:bCs/>
          <w:rtl/>
        </w:rPr>
        <w:t>הטווח</w:t>
      </w:r>
      <w:r w:rsidRPr="00A25D7D">
        <w:rPr>
          <w:rFonts w:eastAsia="Calibri"/>
          <w:b/>
          <w:bCs/>
          <w:rtl/>
        </w:rPr>
        <w:t xml:space="preserve"> </w:t>
      </w:r>
      <w:r w:rsidRPr="00A25D7D">
        <w:rPr>
          <w:rFonts w:eastAsia="Calibri" w:hint="eastAsia"/>
          <w:b/>
          <w:bCs/>
          <w:rtl/>
        </w:rPr>
        <w:t>של</w:t>
      </w:r>
      <w:r w:rsidRPr="00A25D7D">
        <w:rPr>
          <w:rFonts w:eastAsia="Calibri"/>
          <w:b/>
          <w:bCs/>
          <w:rtl/>
        </w:rPr>
        <w:t xml:space="preserve"> </w:t>
      </w:r>
      <w:r w:rsidRPr="00A25D7D">
        <w:rPr>
          <w:rFonts w:eastAsia="Calibri" w:hint="eastAsia"/>
          <w:b/>
          <w:bCs/>
          <w:rtl/>
        </w:rPr>
        <w:t>המדינה</w:t>
      </w:r>
      <w:r w:rsidRPr="00A25D7D">
        <w:rPr>
          <w:rFonts w:eastAsia="Calibri"/>
          <w:b/>
          <w:bCs/>
          <w:rtl/>
        </w:rPr>
        <w:t xml:space="preserve"> </w:t>
      </w:r>
      <w:r w:rsidRPr="00A25D7D">
        <w:rPr>
          <w:rFonts w:eastAsia="Calibri" w:hint="eastAsia"/>
          <w:b/>
          <w:bCs/>
          <w:rtl/>
        </w:rPr>
        <w:t>כלפי</w:t>
      </w:r>
      <w:r w:rsidRPr="00A25D7D">
        <w:rPr>
          <w:rFonts w:eastAsia="Calibri"/>
          <w:b/>
          <w:bCs/>
          <w:rtl/>
        </w:rPr>
        <w:t xml:space="preserve"> </w:t>
      </w:r>
      <w:r w:rsidRPr="00A25D7D">
        <w:rPr>
          <w:rFonts w:eastAsia="Calibri" w:hint="eastAsia"/>
          <w:b/>
          <w:bCs/>
          <w:rtl/>
        </w:rPr>
        <w:t>משרתי</w:t>
      </w:r>
      <w:r w:rsidRPr="00A25D7D">
        <w:rPr>
          <w:rFonts w:eastAsia="Calibri"/>
          <w:b/>
          <w:bCs/>
          <w:rtl/>
        </w:rPr>
        <w:t xml:space="preserve"> </w:t>
      </w:r>
      <w:r w:rsidRPr="00A25D7D">
        <w:rPr>
          <w:rFonts w:eastAsia="Calibri" w:hint="eastAsia"/>
          <w:b/>
          <w:bCs/>
          <w:rtl/>
        </w:rPr>
        <w:t>הקבע</w:t>
      </w:r>
      <w:r w:rsidRPr="00A25D7D">
        <w:rPr>
          <w:rFonts w:eastAsia="Calibri" w:hint="cs"/>
          <w:b/>
          <w:bCs/>
          <w:rtl/>
        </w:rPr>
        <w:t xml:space="preserve"> </w:t>
      </w:r>
      <w:r w:rsidRPr="00A25D7D">
        <w:rPr>
          <w:rFonts w:eastAsia="Calibri"/>
          <w:b/>
          <w:bCs/>
          <w:rtl/>
        </w:rPr>
        <w:t xml:space="preserve">[ההדגשה </w:t>
      </w:r>
      <w:r w:rsidRPr="00A25D7D">
        <w:rPr>
          <w:rFonts w:eastAsia="Calibri" w:hint="eastAsia"/>
          <w:b/>
          <w:bCs/>
          <w:rtl/>
        </w:rPr>
        <w:t>במקור</w:t>
      </w:r>
      <w:r w:rsidRPr="00A25D7D">
        <w:rPr>
          <w:rFonts w:eastAsia="Calibri"/>
          <w:b/>
          <w:bCs/>
          <w:rtl/>
        </w:rPr>
        <w:t>].</w:t>
      </w:r>
      <w:r w:rsidRPr="00A25D7D">
        <w:rPr>
          <w:rFonts w:eastAsia="Calibri" w:hint="cs"/>
          <w:rtl/>
        </w:rPr>
        <w:t xml:space="preserve"> כל שינוי מבני המשפיע על אוכלוסייה זו מחייב בחינה זהירה ומקיפה של השלכותיו על יכולת השימור, על אמון המשרתים ועל המחויבות כלפי הגמלאים. למיטב ידיעתנו, </w:t>
      </w:r>
      <w:r w:rsidRPr="00A25D7D">
        <w:rPr>
          <w:rFonts w:eastAsia="Calibri" w:hint="eastAsia"/>
          <w:b/>
          <w:bCs/>
          <w:rtl/>
        </w:rPr>
        <w:t>הצוות</w:t>
      </w:r>
      <w:r w:rsidRPr="00A25D7D">
        <w:rPr>
          <w:rFonts w:eastAsia="Calibri"/>
          <w:b/>
          <w:bCs/>
          <w:rtl/>
        </w:rPr>
        <w:t xml:space="preserve"> </w:t>
      </w:r>
      <w:r w:rsidRPr="00A25D7D">
        <w:rPr>
          <w:rFonts w:eastAsia="Calibri" w:hint="eastAsia"/>
          <w:b/>
          <w:bCs/>
          <w:rtl/>
        </w:rPr>
        <w:t>שהוקם</w:t>
      </w:r>
      <w:r w:rsidRPr="00A25D7D">
        <w:rPr>
          <w:rFonts w:eastAsia="Calibri"/>
          <w:b/>
          <w:bCs/>
          <w:rtl/>
        </w:rPr>
        <w:t xml:space="preserve"> </w:t>
      </w:r>
      <w:r w:rsidRPr="00A25D7D">
        <w:rPr>
          <w:rFonts w:eastAsia="Calibri" w:hint="eastAsia"/>
          <w:b/>
          <w:bCs/>
          <w:rtl/>
        </w:rPr>
        <w:t>לצורך</w:t>
      </w:r>
      <w:r w:rsidRPr="00A25D7D">
        <w:rPr>
          <w:rFonts w:eastAsia="Calibri"/>
          <w:b/>
          <w:bCs/>
          <w:rtl/>
        </w:rPr>
        <w:t xml:space="preserve"> </w:t>
      </w:r>
      <w:r w:rsidRPr="00A25D7D">
        <w:rPr>
          <w:rFonts w:eastAsia="Calibri" w:hint="eastAsia"/>
          <w:b/>
          <w:bCs/>
          <w:rtl/>
        </w:rPr>
        <w:t>גיבוש</w:t>
      </w:r>
      <w:r w:rsidRPr="00A25D7D">
        <w:rPr>
          <w:rFonts w:eastAsia="Calibri"/>
          <w:b/>
          <w:bCs/>
          <w:rtl/>
        </w:rPr>
        <w:t xml:space="preserve"> </w:t>
      </w:r>
      <w:r w:rsidRPr="00A25D7D">
        <w:rPr>
          <w:rFonts w:eastAsia="Calibri" w:hint="eastAsia"/>
          <w:b/>
          <w:bCs/>
          <w:rtl/>
        </w:rPr>
        <w:t>ההמלצות</w:t>
      </w:r>
      <w:r w:rsidRPr="00A25D7D">
        <w:rPr>
          <w:rFonts w:eastAsia="Calibri"/>
          <w:b/>
          <w:bCs/>
          <w:rtl/>
        </w:rPr>
        <w:t xml:space="preserve"> </w:t>
      </w:r>
      <w:r w:rsidRPr="00A25D7D">
        <w:rPr>
          <w:rFonts w:eastAsia="Calibri" w:hint="eastAsia"/>
          <w:b/>
          <w:bCs/>
          <w:rtl/>
        </w:rPr>
        <w:t>לא</w:t>
      </w:r>
      <w:r w:rsidRPr="00A25D7D">
        <w:rPr>
          <w:rFonts w:eastAsia="Calibri"/>
          <w:b/>
          <w:bCs/>
          <w:rtl/>
        </w:rPr>
        <w:t xml:space="preserve"> </w:t>
      </w:r>
      <w:r w:rsidRPr="00A25D7D">
        <w:rPr>
          <w:rFonts w:eastAsia="Calibri" w:hint="eastAsia"/>
          <w:b/>
          <w:bCs/>
          <w:rtl/>
        </w:rPr>
        <w:t>כלל</w:t>
      </w:r>
      <w:r w:rsidRPr="00A25D7D">
        <w:rPr>
          <w:rFonts w:eastAsia="Calibri"/>
          <w:b/>
          <w:bCs/>
          <w:rtl/>
        </w:rPr>
        <w:t xml:space="preserve"> </w:t>
      </w:r>
      <w:r w:rsidRPr="00A25D7D">
        <w:rPr>
          <w:rFonts w:eastAsia="Calibri" w:hint="eastAsia"/>
          <w:b/>
          <w:bCs/>
          <w:rtl/>
        </w:rPr>
        <w:t>נציגות</w:t>
      </w:r>
      <w:r w:rsidRPr="00A25D7D">
        <w:rPr>
          <w:rFonts w:eastAsia="Calibri"/>
          <w:b/>
          <w:bCs/>
          <w:rtl/>
        </w:rPr>
        <w:t xml:space="preserve"> </w:t>
      </w:r>
      <w:r w:rsidRPr="00A25D7D">
        <w:rPr>
          <w:rFonts w:eastAsia="Calibri" w:hint="eastAsia"/>
          <w:b/>
          <w:bCs/>
          <w:rtl/>
        </w:rPr>
        <w:t>מטעם</w:t>
      </w:r>
      <w:r w:rsidRPr="00A25D7D">
        <w:rPr>
          <w:rFonts w:eastAsia="Calibri"/>
          <w:b/>
          <w:bCs/>
          <w:rtl/>
        </w:rPr>
        <w:t xml:space="preserve"> </w:t>
      </w:r>
      <w:r w:rsidRPr="00A25D7D">
        <w:rPr>
          <w:rFonts w:eastAsia="Calibri" w:hint="eastAsia"/>
          <w:b/>
          <w:bCs/>
          <w:rtl/>
        </w:rPr>
        <w:t>צה</w:t>
      </w:r>
      <w:r w:rsidRPr="00A25D7D">
        <w:rPr>
          <w:rFonts w:eastAsia="Calibri"/>
          <w:b/>
          <w:bCs/>
          <w:rtl/>
        </w:rPr>
        <w:t xml:space="preserve">"ל </w:t>
      </w:r>
      <w:r w:rsidRPr="00A25D7D">
        <w:rPr>
          <w:rFonts w:eastAsia="Calibri" w:hint="eastAsia"/>
          <w:b/>
          <w:bCs/>
          <w:rtl/>
        </w:rPr>
        <w:t>כפי</w:t>
      </w:r>
      <w:r w:rsidRPr="00A25D7D">
        <w:rPr>
          <w:rFonts w:eastAsia="Calibri"/>
          <w:b/>
          <w:bCs/>
          <w:rtl/>
        </w:rPr>
        <w:t xml:space="preserve"> </w:t>
      </w:r>
      <w:r w:rsidRPr="00A25D7D">
        <w:rPr>
          <w:rFonts w:eastAsia="Calibri" w:hint="eastAsia"/>
          <w:b/>
          <w:bCs/>
          <w:rtl/>
        </w:rPr>
        <w:t>שנדרש</w:t>
      </w:r>
      <w:r w:rsidRPr="00A25D7D">
        <w:rPr>
          <w:rFonts w:eastAsia="Calibri"/>
          <w:b/>
          <w:bCs/>
          <w:rtl/>
        </w:rPr>
        <w:t xml:space="preserve"> </w:t>
      </w:r>
      <w:r w:rsidRPr="00A25D7D">
        <w:rPr>
          <w:rFonts w:eastAsia="Calibri" w:hint="eastAsia"/>
          <w:b/>
          <w:bCs/>
          <w:rtl/>
        </w:rPr>
        <w:t>בהחלטת</w:t>
      </w:r>
      <w:r w:rsidRPr="00A25D7D">
        <w:rPr>
          <w:rFonts w:eastAsia="Calibri"/>
          <w:b/>
          <w:bCs/>
          <w:rtl/>
        </w:rPr>
        <w:t xml:space="preserve"> </w:t>
      </w:r>
      <w:r w:rsidRPr="00A25D7D">
        <w:rPr>
          <w:rFonts w:eastAsia="Calibri" w:hint="eastAsia"/>
          <w:b/>
          <w:bCs/>
          <w:rtl/>
        </w:rPr>
        <w:t>הממשלה</w:t>
      </w:r>
      <w:r w:rsidRPr="00A25D7D">
        <w:rPr>
          <w:rFonts w:eastAsia="Calibri" w:hint="cs"/>
          <w:b/>
          <w:bCs/>
          <w:rtl/>
        </w:rPr>
        <w:t xml:space="preserve"> </w:t>
      </w:r>
      <w:r w:rsidRPr="00A25D7D">
        <w:rPr>
          <w:rFonts w:eastAsia="Calibri"/>
          <w:b/>
          <w:bCs/>
          <w:rtl/>
        </w:rPr>
        <w:t xml:space="preserve">[ההדגשה </w:t>
      </w:r>
      <w:r w:rsidRPr="00A25D7D">
        <w:rPr>
          <w:rFonts w:eastAsia="Calibri" w:hint="eastAsia"/>
          <w:b/>
          <w:bCs/>
          <w:rtl/>
        </w:rPr>
        <w:t>במקור</w:t>
      </w:r>
      <w:r w:rsidRPr="00A25D7D">
        <w:rPr>
          <w:rFonts w:eastAsia="Calibri"/>
          <w:b/>
          <w:bCs/>
          <w:rtl/>
        </w:rPr>
        <w:t>].</w:t>
      </w:r>
      <w:r w:rsidRPr="00A25D7D">
        <w:rPr>
          <w:rFonts w:eastAsia="Calibri" w:hint="cs"/>
          <w:rtl/>
        </w:rPr>
        <w:t xml:space="preserve"> יש לציין כי בתחילת שנת 2025 התקיימה פגישה בנוכחות נציג צה"ל במסגרתה נידונה החלטת הממשלה, אך לא מדובר בפגישת עבודה ונציג צה"ל לא היה שותף לעבודת הצוות... בהתאם לאמור לעיל, החלטת הממשלה לא מומשה במלואה. זאת, בין היתר, מכיוון שהצוות שהוקם לא כלל נציגים מטעם צה"ל כנדרש בהחלטת הממשלה, היעדר תיאום בין משרדי, בחינה מקצועית מקיפה וגיבוש תשתית נתונים מסכמת. אנו סבורים כי ראוי להשלים עבודה משותפת ומסודרת עם כלל הגורמים הרלוונטיים, לרבות משהב"ט, על מנת להבטיח קבלת החלטות מושכלת הנשענת על בחינה מקצועית מלאה של מכלול ההיבטים התקציביים, הארגוניים והמערכתיים". עוד מסר כי </w:t>
      </w:r>
      <w:r w:rsidRPr="00A25D7D">
        <w:rPr>
          <w:rFonts w:eastAsia="Calibri" w:hint="eastAsia"/>
          <w:rtl/>
        </w:rPr>
        <w:t>בתאריך</w:t>
      </w:r>
      <w:r w:rsidRPr="00A25D7D">
        <w:rPr>
          <w:rFonts w:eastAsia="Calibri"/>
          <w:rtl/>
        </w:rPr>
        <w:t xml:space="preserve"> </w:t>
      </w:r>
      <w:r w:rsidRPr="00A25D7D">
        <w:rPr>
          <w:rFonts w:eastAsia="Calibri" w:hint="cs"/>
          <w:rtl/>
        </w:rPr>
        <w:t>24.2.26</w:t>
      </w:r>
      <w:r w:rsidRPr="00A25D7D">
        <w:rPr>
          <w:rFonts w:eastAsia="Calibri" w:hint="eastAsia"/>
          <w:rtl/>
        </w:rPr>
        <w:t xml:space="preserve"> התקבלה</w:t>
      </w:r>
      <w:r w:rsidRPr="00A25D7D">
        <w:rPr>
          <w:rFonts w:eastAsia="Calibri"/>
          <w:rtl/>
        </w:rPr>
        <w:t xml:space="preserve"> </w:t>
      </w:r>
      <w:r w:rsidRPr="00A25D7D">
        <w:rPr>
          <w:rFonts w:eastAsia="Calibri" w:hint="eastAsia"/>
          <w:rtl/>
        </w:rPr>
        <w:t>לראשונה</w:t>
      </w:r>
      <w:r w:rsidRPr="00A25D7D">
        <w:rPr>
          <w:rFonts w:eastAsia="Calibri"/>
          <w:rtl/>
        </w:rPr>
        <w:t xml:space="preserve"> </w:t>
      </w:r>
      <w:r w:rsidRPr="00A25D7D">
        <w:rPr>
          <w:rFonts w:eastAsia="Calibri" w:hint="eastAsia"/>
          <w:rtl/>
        </w:rPr>
        <w:t>פניה</w:t>
      </w:r>
      <w:r w:rsidRPr="00A25D7D">
        <w:rPr>
          <w:rFonts w:eastAsia="Calibri"/>
          <w:rtl/>
        </w:rPr>
        <w:t xml:space="preserve"> </w:t>
      </w:r>
      <w:r w:rsidRPr="00A25D7D">
        <w:rPr>
          <w:rFonts w:eastAsia="Calibri" w:hint="eastAsia"/>
          <w:rtl/>
        </w:rPr>
        <w:t>ממינהלת</w:t>
      </w:r>
      <w:r w:rsidRPr="00A25D7D">
        <w:rPr>
          <w:rFonts w:eastAsia="Calibri"/>
          <w:rtl/>
        </w:rPr>
        <w:t xml:space="preserve"> </w:t>
      </w:r>
      <w:r w:rsidRPr="00A25D7D">
        <w:rPr>
          <w:rFonts w:eastAsia="Calibri" w:hint="eastAsia"/>
          <w:rtl/>
        </w:rPr>
        <w:t>הגמלאות</w:t>
      </w:r>
      <w:r w:rsidRPr="00A25D7D">
        <w:rPr>
          <w:rFonts w:eastAsia="Calibri"/>
          <w:rtl/>
        </w:rPr>
        <w:t xml:space="preserve"> </w:t>
      </w:r>
      <w:r w:rsidRPr="00A25D7D">
        <w:rPr>
          <w:rFonts w:eastAsia="Calibri" w:hint="eastAsia"/>
          <w:rtl/>
        </w:rPr>
        <w:t>במשרד</w:t>
      </w:r>
      <w:r w:rsidRPr="00A25D7D">
        <w:rPr>
          <w:rFonts w:eastAsia="Calibri"/>
          <w:rtl/>
        </w:rPr>
        <w:t xml:space="preserve"> האוצר לקביעת פגישה מקצועית שתעסוק בבחינת הנושא</w:t>
      </w:r>
      <w:r w:rsidRPr="00A25D7D">
        <w:rPr>
          <w:rFonts w:eastAsia="Calibri" w:hint="cs"/>
          <w:rtl/>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bookmarkStart w:id="54" w:name="_Hlk224802529"/>
      <w:r w:rsidRPr="00A25D7D">
        <w:rPr>
          <w:rFonts w:eastAsia="Calibri" w:hint="eastAsia"/>
          <w:rtl/>
        </w:rPr>
        <w:t>משטרת</w:t>
      </w:r>
      <w:r w:rsidRPr="00A25D7D">
        <w:rPr>
          <w:rFonts w:eastAsia="Calibri"/>
          <w:rtl/>
        </w:rPr>
        <w:t xml:space="preserve"> </w:t>
      </w:r>
      <w:r w:rsidRPr="00A25D7D">
        <w:rPr>
          <w:rFonts w:eastAsia="Calibri" w:hint="eastAsia"/>
          <w:rtl/>
        </w:rPr>
        <w:t>ישראל</w:t>
      </w:r>
      <w:r w:rsidRPr="00A25D7D">
        <w:rPr>
          <w:rFonts w:eastAsia="Calibri"/>
          <w:rtl/>
        </w:rPr>
        <w:t xml:space="preserve"> </w:t>
      </w:r>
      <w:r w:rsidRPr="00A25D7D">
        <w:rPr>
          <w:rFonts w:eastAsia="Calibri" w:hint="eastAsia"/>
          <w:rtl/>
        </w:rPr>
        <w:t>מסרה</w:t>
      </w:r>
      <w:r w:rsidRPr="00A25D7D">
        <w:rPr>
          <w:rFonts w:eastAsia="Calibri"/>
          <w:rtl/>
        </w:rPr>
        <w:t xml:space="preserve"> </w:t>
      </w:r>
      <w:r w:rsidRPr="00A25D7D">
        <w:rPr>
          <w:rFonts w:eastAsia="Calibri" w:hint="eastAsia"/>
          <w:rtl/>
        </w:rPr>
        <w:t>בתשובתה</w:t>
      </w:r>
      <w:r w:rsidRPr="00A25D7D">
        <w:rPr>
          <w:rFonts w:eastAsia="Calibri"/>
          <w:rtl/>
        </w:rPr>
        <w:t xml:space="preserve"> </w:t>
      </w:r>
      <w:r w:rsidRPr="00A25D7D">
        <w:rPr>
          <w:rFonts w:eastAsia="Calibri" w:hint="eastAsia"/>
          <w:rtl/>
        </w:rPr>
        <w:t>מ</w:t>
      </w:r>
      <w:r w:rsidRPr="00A25D7D">
        <w:rPr>
          <w:rFonts w:eastAsia="Calibri" w:hint="cs"/>
          <w:rtl/>
        </w:rPr>
        <w:t>-</w:t>
      </w:r>
      <w:r w:rsidRPr="00A25D7D">
        <w:rPr>
          <w:rFonts w:eastAsia="Calibri"/>
          <w:rtl/>
        </w:rPr>
        <w:t xml:space="preserve">25.2.26 </w:t>
      </w:r>
      <w:r w:rsidRPr="00A25D7D">
        <w:rPr>
          <w:rFonts w:eastAsia="Calibri" w:hint="eastAsia"/>
          <w:rtl/>
        </w:rPr>
        <w:t>כי</w:t>
      </w:r>
      <w:r w:rsidRPr="00A25D7D">
        <w:rPr>
          <w:rFonts w:eastAsia="Calibri" w:hint="cs"/>
          <w:rtl/>
        </w:rPr>
        <w:t xml:space="preserve"> היא</w:t>
      </w:r>
      <w:r w:rsidRPr="00A25D7D">
        <w:rPr>
          <w:rFonts w:eastAsia="Calibri"/>
          <w:rtl/>
        </w:rPr>
        <w:t xml:space="preserve"> "</w:t>
      </w:r>
      <w:bookmarkEnd w:id="54"/>
      <w:r w:rsidRPr="00A25D7D">
        <w:rPr>
          <w:rFonts w:eastAsia="Calibri" w:hint="cs"/>
          <w:rtl/>
        </w:rPr>
        <w:t>משתפת פעולה ככל שנדרשת לכך, כמפורט להלן. כבר באוקטובר 2024, במסגרת חוק ההסדרים גובש מענה המשטרה להצעה אשר בגדרו נסקרו הקשיים המרכזיים העולים מהמתווה. כמו כן, מחלקת שכר וגמלאות ומחלקת תכנון שכר יחד עם נציגי משטרה נוספים ונציגי שב"ס השתתפו בדיון אליו זומנו, בראשות ר' מטה השכר באוצר. בעקבות הדיון התקבלו בקשות לנתונים שונים. חשבת המשטרה העבירה את הנתונים שבתחום אחריותה. במקביל, לאורך התקופה נערכו דיונים פנימיים בנושא. בנוסף, לאחרונה (8.2.2026) השתתפו גורמי משטרה נוספים, בדיון ר' אמ"ש בו השתתפו גם ר' מנהלת הגמלאות ונציגיה. בדיון סוכם על המשך בדיקות בנושא. יצוין כי מדובר בנושא מורכב, רגיש ובעל משמעויות מרחיקות לכת לאוכלוסיית הגמלאים, השארים והארגון כולו".</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eastAsia="Calibri" w:hint="cs"/>
          <w:rtl/>
        </w:rPr>
        <w:t xml:space="preserve">שירות בתי הסוהר מסר בתשובתו מ-17.3.26 כי </w:t>
      </w:r>
      <w:r w:rsidRPr="00A25D7D">
        <w:rPr>
          <w:rFonts w:eastAsia="Calibri"/>
          <w:rtl/>
        </w:rPr>
        <w:t>המשיך את פגישותיו בנושא עם ס</w:t>
      </w:r>
      <w:r w:rsidRPr="00A25D7D">
        <w:rPr>
          <w:rFonts w:eastAsia="Calibri" w:hint="cs"/>
          <w:rtl/>
        </w:rPr>
        <w:t>גן</w:t>
      </w:r>
      <w:r w:rsidRPr="00A25D7D">
        <w:rPr>
          <w:rFonts w:eastAsia="Calibri"/>
          <w:rtl/>
        </w:rPr>
        <w:t xml:space="preserve"> בכיר לחשב הכללי ור</w:t>
      </w:r>
      <w:r w:rsidRPr="00A25D7D">
        <w:rPr>
          <w:rFonts w:eastAsia="Calibri" w:hint="cs"/>
          <w:rtl/>
        </w:rPr>
        <w:t>אש</w:t>
      </w:r>
      <w:r w:rsidRPr="00A25D7D">
        <w:rPr>
          <w:rFonts w:eastAsia="Calibri"/>
          <w:rtl/>
        </w:rPr>
        <w:t xml:space="preserve"> מ</w:t>
      </w:r>
      <w:r w:rsidRPr="00A25D7D">
        <w:rPr>
          <w:rFonts w:eastAsia="Calibri" w:hint="cs"/>
          <w:rtl/>
        </w:rPr>
        <w:t>י</w:t>
      </w:r>
      <w:r w:rsidRPr="00A25D7D">
        <w:rPr>
          <w:rFonts w:eastAsia="Calibri"/>
          <w:rtl/>
        </w:rPr>
        <w:t>נהלת הגמלאות</w:t>
      </w:r>
      <w:r w:rsidRPr="00A25D7D">
        <w:rPr>
          <w:rFonts w:eastAsia="Calibri" w:hint="cs"/>
          <w:rtl/>
        </w:rPr>
        <w:t>,</w:t>
      </w:r>
      <w:r w:rsidRPr="00A25D7D">
        <w:rPr>
          <w:rFonts w:eastAsia="Calibri"/>
          <w:rtl/>
        </w:rPr>
        <w:t xml:space="preserve"> </w:t>
      </w:r>
      <w:r w:rsidRPr="00A25D7D">
        <w:rPr>
          <w:rFonts w:eastAsia="Calibri" w:hint="cs"/>
          <w:rtl/>
        </w:rPr>
        <w:t>ש</w:t>
      </w:r>
      <w:r w:rsidRPr="00A25D7D">
        <w:rPr>
          <w:rFonts w:eastAsia="Calibri"/>
          <w:rtl/>
        </w:rPr>
        <w:t>בה</w:t>
      </w:r>
      <w:r w:rsidRPr="00A25D7D">
        <w:rPr>
          <w:rFonts w:eastAsia="Calibri" w:hint="cs"/>
          <w:rtl/>
        </w:rPr>
        <w:t>ן</w:t>
      </w:r>
      <w:r w:rsidRPr="00A25D7D">
        <w:rPr>
          <w:rFonts w:eastAsia="Calibri"/>
          <w:rtl/>
        </w:rPr>
        <w:t xml:space="preserve"> עולים הנושאים במחלוקת, ההחלטות המחויבות טרם המעבר</w:t>
      </w:r>
      <w:r w:rsidRPr="00A25D7D">
        <w:rPr>
          <w:rFonts w:eastAsia="Calibri" w:hint="cs"/>
          <w:rtl/>
        </w:rPr>
        <w:t xml:space="preserve"> (</w:t>
      </w:r>
      <w:r w:rsidRPr="00A25D7D">
        <w:rPr>
          <w:rFonts w:eastAsia="Calibri"/>
          <w:rtl/>
        </w:rPr>
        <w:t>למשל הסכם הגישור</w:t>
      </w:r>
      <w:r w:rsidRPr="00A25D7D">
        <w:rPr>
          <w:rFonts w:eastAsia="Calibri" w:hint="cs"/>
          <w:rtl/>
        </w:rPr>
        <w:t>)</w:t>
      </w:r>
      <w:r w:rsidRPr="00A25D7D">
        <w:rPr>
          <w:rFonts w:eastAsia="Calibri"/>
          <w:rtl/>
        </w:rPr>
        <w:t xml:space="preserve"> והמאפיינים הייחודיים של כוחות הביטחון. שירות בתי הסוהר</w:t>
      </w:r>
      <w:r w:rsidRPr="00A25D7D">
        <w:rPr>
          <w:rFonts w:eastAsia="Calibri" w:hint="cs"/>
          <w:rtl/>
        </w:rPr>
        <w:t xml:space="preserve"> ציין כי הוא</w:t>
      </w:r>
      <w:r w:rsidRPr="00A25D7D">
        <w:rPr>
          <w:rFonts w:eastAsia="Calibri"/>
          <w:rtl/>
        </w:rPr>
        <w:t xml:space="preserve"> </w:t>
      </w:r>
      <w:r w:rsidRPr="00A25D7D">
        <w:rPr>
          <w:rFonts w:eastAsia="Calibri" w:hint="cs"/>
          <w:rtl/>
        </w:rPr>
        <w:t>"</w:t>
      </w:r>
      <w:r w:rsidRPr="00A25D7D">
        <w:rPr>
          <w:rFonts w:eastAsia="Calibri"/>
          <w:rtl/>
        </w:rPr>
        <w:t>ביחד עם משטרת ישראל רואה חשיבות גבוהה בשיתוף הפעולה מול משרד האוצר בנושאים אלו ואחרים, ולכן נמשיך להיפגש עם מינהלת הגמלאות מתוך כוונה לקדם את התהליך באופן מושכל ושמירה על זכויות וקשר עם גמלאי הארגון</w:t>
      </w:r>
      <w:r w:rsidRPr="00A25D7D">
        <w:rPr>
          <w:rFonts w:eastAsia="Calibri" w:hint="cs"/>
          <w:rtl/>
        </w:rPr>
        <w:t>.</w:t>
      </w:r>
      <w:r w:rsidRPr="00A25D7D">
        <w:rPr>
          <w:rFonts w:eastAsia="Calibri"/>
          <w:rtl/>
        </w:rPr>
        <w:t xml:space="preserve"> שב"ס רואה חשיבות עליונה בשמירה על הקשר הישיר והאישי עם גמלאי הארגון</w:t>
      </w:r>
      <w:r w:rsidRPr="00A25D7D">
        <w:rPr>
          <w:rFonts w:eastAsia="Calibri" w:hint="cs"/>
          <w:rtl/>
        </w:rPr>
        <w:t>.</w:t>
      </w:r>
      <w:r w:rsidRPr="00A25D7D">
        <w:rPr>
          <w:rFonts w:eastAsia="Calibri"/>
        </w:rPr>
        <w:t xml:space="preserve"> </w:t>
      </w:r>
      <w:r w:rsidRPr="00A25D7D">
        <w:rPr>
          <w:rFonts w:eastAsia="Calibri"/>
          <w:rtl/>
        </w:rPr>
        <w:t>נוכח האמור, עד אשר לא תוצג דפ"א שמאפשרת ליווי רציף ואישי תוך שליטה בנתונים ע"י שב"ס, וראיה הוליסטית על המענה הניתן לכלל גופי הביטחון לא נוכל להתקדם</w:t>
      </w:r>
      <w:r w:rsidRPr="00A25D7D">
        <w:rPr>
          <w:rFonts w:eastAsia="Calibri"/>
        </w:rPr>
        <w:t xml:space="preserve">. </w:t>
      </w:r>
      <w:r w:rsidRPr="00A25D7D">
        <w:rPr>
          <w:rFonts w:eastAsia="Calibri"/>
          <w:rtl/>
        </w:rPr>
        <w:t>האמור יבחן ע"י הצוות המשותף שיוקם</w:t>
      </w:r>
      <w:r w:rsidRPr="00A25D7D">
        <w:rPr>
          <w:rFonts w:eastAsia="Calibri" w:hint="cs"/>
          <w:rtl/>
        </w:rPr>
        <w:t xml:space="preserve">... </w:t>
      </w:r>
      <w:r w:rsidRPr="00A25D7D">
        <w:rPr>
          <w:rFonts w:eastAsia="Calibri"/>
          <w:rtl/>
        </w:rPr>
        <w:t>שירות בתי הסוהר כאחד מגופי הביטחון שאמור להשתתף בצוות ממתין להקמת מנהלת אחודה וישתתף בכל מפגש אליו יוזמנו הנציגים הרלוונטיים</w:t>
      </w:r>
      <w:r w:rsidRPr="00A25D7D">
        <w:rPr>
          <w:rFonts w:eastAsia="Calibri" w:hint="cs"/>
          <w:rtl/>
        </w:rPr>
        <w:t>".</w:t>
      </w:r>
    </w:p>
    <w:p w:rsidR="00A25D7D" w:rsidRPr="00A25D7D" w:rsidP="00A25D7D">
      <w:pPr>
        <w:spacing w:line="269" w:lineRule="auto"/>
        <w:ind w:left="-567"/>
        <w:rPr>
          <w:rFonts w:eastAsia="Calibri"/>
          <w:szCs w:val="20"/>
          <w:rtl/>
        </w:rPr>
      </w:pPr>
    </w:p>
    <w:p w:rsidR="00A25D7D" w:rsidP="00A25D7D">
      <w:pPr>
        <w:spacing w:line="269" w:lineRule="auto"/>
        <w:rPr>
          <w:rFonts w:eastAsia="Calibri"/>
          <w:rtl/>
        </w:rPr>
      </w:pPr>
      <w:r w:rsidRPr="00A25D7D">
        <w:rPr>
          <w:rFonts w:eastAsia="Calibri" w:hint="eastAsia"/>
          <w:rtl/>
        </w:rPr>
        <w:t>שירות</w:t>
      </w:r>
      <w:r w:rsidRPr="00A25D7D">
        <w:rPr>
          <w:rFonts w:eastAsia="Calibri"/>
          <w:rtl/>
        </w:rPr>
        <w:t xml:space="preserve"> </w:t>
      </w:r>
      <w:r w:rsidRPr="00A25D7D">
        <w:rPr>
          <w:rFonts w:eastAsia="Calibri" w:hint="eastAsia"/>
          <w:rtl/>
        </w:rPr>
        <w:t>הביטחון</w:t>
      </w:r>
      <w:r w:rsidRPr="00A25D7D">
        <w:rPr>
          <w:rFonts w:eastAsia="Calibri"/>
          <w:rtl/>
        </w:rPr>
        <w:t xml:space="preserve"> </w:t>
      </w:r>
      <w:r w:rsidRPr="00A25D7D">
        <w:rPr>
          <w:rFonts w:eastAsia="Calibri" w:hint="eastAsia"/>
          <w:rtl/>
        </w:rPr>
        <w:t>הכללי</w:t>
      </w:r>
      <w:r w:rsidRPr="00A25D7D">
        <w:rPr>
          <w:rFonts w:eastAsia="Calibri"/>
          <w:rtl/>
        </w:rPr>
        <w:t xml:space="preserve"> </w:t>
      </w:r>
      <w:r w:rsidRPr="00A25D7D">
        <w:rPr>
          <w:rFonts w:eastAsia="Calibri" w:hint="eastAsia"/>
          <w:rtl/>
        </w:rPr>
        <w:t>מסר</w:t>
      </w:r>
      <w:r w:rsidRPr="00A25D7D">
        <w:rPr>
          <w:rFonts w:eastAsia="Calibri"/>
          <w:rtl/>
        </w:rPr>
        <w:t xml:space="preserve"> </w:t>
      </w:r>
      <w:r w:rsidRPr="00A25D7D">
        <w:rPr>
          <w:rFonts w:eastAsia="Calibri" w:hint="eastAsia"/>
          <w:rtl/>
        </w:rPr>
        <w:t>בתשובתו</w:t>
      </w:r>
      <w:r w:rsidRPr="00A25D7D">
        <w:rPr>
          <w:rFonts w:eastAsia="Calibri"/>
          <w:rtl/>
        </w:rPr>
        <w:t xml:space="preserve"> </w:t>
      </w:r>
      <w:r w:rsidRPr="00A25D7D">
        <w:rPr>
          <w:rFonts w:eastAsia="Calibri" w:hint="eastAsia"/>
          <w:rtl/>
        </w:rPr>
        <w:t>מ</w:t>
      </w:r>
      <w:r w:rsidRPr="00A25D7D">
        <w:rPr>
          <w:rFonts w:eastAsia="Calibri" w:hint="cs"/>
          <w:rtl/>
        </w:rPr>
        <w:t>-</w:t>
      </w:r>
      <w:r w:rsidRPr="00A25D7D">
        <w:rPr>
          <w:rFonts w:eastAsia="Calibri"/>
          <w:rtl/>
        </w:rPr>
        <w:t xml:space="preserve">27.4.26 </w:t>
      </w:r>
      <w:r w:rsidRPr="00A25D7D">
        <w:rPr>
          <w:rFonts w:eastAsia="Calibri" w:hint="eastAsia"/>
          <w:rtl/>
        </w:rPr>
        <w:t>כי</w:t>
      </w:r>
      <w:r w:rsidRPr="00A25D7D">
        <w:rPr>
          <w:rFonts w:eastAsia="Calibri" w:hint="cs"/>
          <w:rtl/>
        </w:rPr>
        <w:t xml:space="preserve"> </w:t>
      </w:r>
      <w:r w:rsidRPr="00A25D7D">
        <w:rPr>
          <w:rFonts w:eastAsia="Calibri"/>
          <w:rtl/>
        </w:rPr>
        <w:t xml:space="preserve">"במהלך השנה האחרונה השירות העביר לגורמים </w:t>
      </w:r>
      <w:r w:rsidRPr="00A25D7D" w:rsidR="00A15EA8">
        <w:rPr>
          <w:rFonts w:eastAsia="Calibri" w:hint="cs"/>
          <w:rtl/>
        </w:rPr>
        <w:t>הרלוונטיים</w:t>
      </w:r>
      <w:r w:rsidRPr="00A25D7D">
        <w:rPr>
          <w:rFonts w:eastAsia="Calibri"/>
          <w:rtl/>
        </w:rPr>
        <w:t xml:space="preserve"> </w:t>
      </w:r>
      <w:r w:rsidRPr="00A25D7D">
        <w:rPr>
          <w:rFonts w:eastAsia="Calibri" w:hint="eastAsia"/>
          <w:rtl/>
        </w:rPr>
        <w:t>בחשכ</w:t>
      </w:r>
      <w:r w:rsidRPr="00A25D7D">
        <w:rPr>
          <w:rFonts w:eastAsia="Calibri"/>
          <w:rtl/>
        </w:rPr>
        <w:t>"ל את הסתייגויותיו מהתהליך המוצע בהיבטי בטחון מידע ובטחון עובדיו וכן הערות הנוגעות לרמת השירות שתינתן לגמלאים וליעילות התהליך.</w:t>
      </w:r>
      <w:r w:rsidRPr="00A25D7D">
        <w:rPr>
          <w:rFonts w:eastAsia="Calibri" w:hint="cs"/>
          <w:rtl/>
        </w:rPr>
        <w:t xml:space="preserve"> בימים הקרובים תועבר התייחסותו המלאה של השירות להצעה להקים מערך גמלאות אחוד, שיטפל בתשלום גמלאות פורשי כוחות הבטחון ובפנסיית הגישור, לגורמי החשכ"ל".</w:t>
      </w:r>
    </w:p>
    <w:p w:rsidR="00A25D7D" w:rsidRPr="007B33EB" w:rsidP="007B33EB">
      <w:pPr>
        <w:spacing w:line="269" w:lineRule="auto"/>
        <w:rPr>
          <w:rFonts w:eastAsia="Calibri"/>
          <w:b/>
          <w:bCs/>
          <w:rtl/>
        </w:rPr>
      </w:pPr>
      <w:bookmarkStart w:id="55" w:name="_Toc60063359"/>
      <w:bookmarkStart w:id="56" w:name="_Toc60125429"/>
      <w:bookmarkStart w:id="57" w:name="_Toc78120312"/>
    </w:p>
    <w:p w:rsidR="00A25D7D" w:rsidRPr="00A25D7D" w:rsidP="00A25D7D">
      <w:pPr>
        <w:keepNext/>
        <w:keepLines/>
        <w:spacing w:line="269" w:lineRule="auto"/>
        <w:outlineLvl w:val="2"/>
        <w:rPr>
          <w:rFonts w:eastAsia="Times New Roman"/>
          <w:bCs/>
          <w:szCs w:val="28"/>
          <w:u w:val="single"/>
          <w:rtl/>
        </w:rPr>
      </w:pPr>
      <w:r w:rsidRPr="00A25D7D">
        <w:rPr>
          <w:rFonts w:eastAsia="Times New Roman" w:hint="cs"/>
          <w:bCs/>
          <w:szCs w:val="28"/>
          <w:u w:val="single"/>
          <w:rtl/>
        </w:rPr>
        <w:t>סיכום</w:t>
      </w:r>
      <w:bookmarkEnd w:id="55"/>
      <w:bookmarkEnd w:id="56"/>
      <w:bookmarkEnd w:id="57"/>
    </w:p>
    <w:p w:rsidR="00A25D7D" w:rsidRPr="00A25D7D" w:rsidP="00A25D7D">
      <w:pPr>
        <w:spacing w:line="269" w:lineRule="auto"/>
        <w:ind w:left="-567"/>
        <w:rPr>
          <w:rFonts w:eastAsia="Calibri"/>
          <w:szCs w:val="20"/>
          <w:rtl/>
        </w:rPr>
      </w:pPr>
    </w:p>
    <w:p w:rsidR="00A25D7D" w:rsidRPr="00A25D7D" w:rsidP="00A25D7D">
      <w:pPr>
        <w:spacing w:line="269" w:lineRule="auto"/>
        <w:rPr>
          <w:rFonts w:ascii="Arial" w:eastAsia="Calibri" w:hAnsi="Arial"/>
          <w:b/>
          <w:bCs/>
          <w:rtl/>
        </w:rPr>
      </w:pPr>
      <w:bookmarkStart w:id="58" w:name="_Hlk232314042"/>
      <w:r w:rsidRPr="00A25D7D">
        <w:rPr>
          <w:rFonts w:eastAsia="Calibri" w:hint="eastAsia"/>
          <w:b/>
          <w:bCs/>
          <w:rtl/>
        </w:rPr>
        <w:t>בשנת</w:t>
      </w:r>
      <w:r w:rsidRPr="00A25D7D">
        <w:rPr>
          <w:rFonts w:eastAsia="Calibri"/>
          <w:b/>
          <w:bCs/>
          <w:rtl/>
        </w:rPr>
        <w:t xml:space="preserve"> 2024 </w:t>
      </w:r>
      <w:r w:rsidRPr="00A25D7D">
        <w:rPr>
          <w:rFonts w:eastAsia="Calibri" w:hint="eastAsia"/>
          <w:b/>
          <w:bCs/>
          <w:rtl/>
        </w:rPr>
        <w:t>שילמה</w:t>
      </w:r>
      <w:r w:rsidRPr="00A25D7D">
        <w:rPr>
          <w:rFonts w:eastAsia="Calibri"/>
          <w:b/>
          <w:bCs/>
          <w:rtl/>
        </w:rPr>
        <w:t xml:space="preserve"> מינהלת הגמלאות כ-15 מיליארד ש"ח ל</w:t>
      </w:r>
      <w:r w:rsidRPr="00A25D7D">
        <w:rPr>
          <w:rFonts w:eastAsia="Calibri" w:hint="eastAsia"/>
          <w:b/>
          <w:bCs/>
          <w:rtl/>
        </w:rPr>
        <w:t>כ</w:t>
      </w:r>
      <w:r w:rsidRPr="00A25D7D">
        <w:rPr>
          <w:rFonts w:eastAsia="Calibri"/>
          <w:b/>
          <w:bCs/>
          <w:rtl/>
        </w:rPr>
        <w:t>-120,000 גמלאים ושאירים</w:t>
      </w:r>
      <w:r w:rsidRPr="00A25D7D">
        <w:rPr>
          <w:rFonts w:ascii="Arial" w:eastAsia="Calibri" w:hAnsi="Arial" w:hint="cs"/>
          <w:b/>
          <w:bCs/>
          <w:rtl/>
        </w:rPr>
        <w:t xml:space="preserve">. </w:t>
      </w:r>
      <w:bookmarkStart w:id="59" w:name="_Hlk220586603"/>
      <w:r w:rsidRPr="00A25D7D">
        <w:rPr>
          <w:rFonts w:ascii="Arial" w:eastAsia="Calibri" w:hAnsi="Arial"/>
          <w:b/>
          <w:bCs/>
          <w:rtl/>
        </w:rPr>
        <w:t>דוח</w:t>
      </w:r>
      <w:r w:rsidRPr="00A25D7D">
        <w:rPr>
          <w:rFonts w:ascii="Arial" w:eastAsia="Calibri" w:hAnsi="Arial" w:hint="cs"/>
          <w:b/>
          <w:bCs/>
          <w:rtl/>
        </w:rPr>
        <w:t xml:space="preserve"> ביקורת </w:t>
      </w:r>
      <w:r w:rsidRPr="00A25D7D">
        <w:rPr>
          <w:rFonts w:ascii="Arial" w:eastAsia="Calibri" w:hAnsi="Arial"/>
          <w:b/>
          <w:bCs/>
          <w:rtl/>
        </w:rPr>
        <w:t xml:space="preserve">זה דן במכלול שירותים ותפקידים המוטלים על </w:t>
      </w:r>
      <w:r w:rsidRPr="00A25D7D">
        <w:rPr>
          <w:rFonts w:ascii="Arial" w:eastAsia="Calibri" w:hAnsi="Arial" w:hint="cs"/>
          <w:b/>
          <w:bCs/>
          <w:rtl/>
        </w:rPr>
        <w:t>מינהלת הגמלאות</w:t>
      </w:r>
      <w:r w:rsidRPr="00A25D7D">
        <w:rPr>
          <w:rFonts w:ascii="Arial" w:eastAsia="Calibri" w:hAnsi="Arial"/>
          <w:b/>
          <w:bCs/>
          <w:rtl/>
        </w:rPr>
        <w:t xml:space="preserve"> כחלק ממחויבות</w:t>
      </w:r>
      <w:r w:rsidRPr="00A25D7D">
        <w:rPr>
          <w:rFonts w:ascii="Arial" w:eastAsia="Calibri" w:hAnsi="Arial" w:hint="cs"/>
          <w:b/>
          <w:bCs/>
          <w:rtl/>
        </w:rPr>
        <w:t>ה</w:t>
      </w:r>
      <w:r w:rsidRPr="00A25D7D">
        <w:rPr>
          <w:rFonts w:ascii="Arial" w:eastAsia="Calibri" w:hAnsi="Arial"/>
          <w:b/>
          <w:bCs/>
          <w:rtl/>
        </w:rPr>
        <w:t xml:space="preserve"> כלפי </w:t>
      </w:r>
      <w:r w:rsidRPr="00A25D7D">
        <w:rPr>
          <w:rFonts w:ascii="Arial" w:eastAsia="Calibri" w:hAnsi="Arial" w:hint="cs"/>
          <w:b/>
          <w:bCs/>
          <w:rtl/>
        </w:rPr>
        <w:t>ציבור הגמלאים אשר פרשו משירות המדינה</w:t>
      </w:r>
      <w:r w:rsidRPr="00A25D7D">
        <w:rPr>
          <w:rFonts w:ascii="Arial" w:eastAsia="Calibri" w:hAnsi="Arial"/>
          <w:b/>
          <w:bCs/>
          <w:rtl/>
        </w:rPr>
        <w:t>, ומנגד באכיפ</w:t>
      </w:r>
      <w:r w:rsidRPr="00A25D7D">
        <w:rPr>
          <w:rFonts w:ascii="Arial" w:eastAsia="Calibri" w:hAnsi="Arial" w:hint="cs"/>
          <w:b/>
          <w:bCs/>
          <w:rtl/>
        </w:rPr>
        <w:t>ה וביישום הוראות</w:t>
      </w:r>
      <w:r w:rsidRPr="00A25D7D">
        <w:rPr>
          <w:rFonts w:ascii="Arial" w:eastAsia="Calibri" w:hAnsi="Arial"/>
          <w:b/>
          <w:bCs/>
          <w:rtl/>
        </w:rPr>
        <w:t xml:space="preserve"> החוק </w:t>
      </w:r>
      <w:r w:rsidRPr="00A25D7D">
        <w:rPr>
          <w:rFonts w:ascii="Arial" w:eastAsia="Calibri" w:hAnsi="Arial" w:hint="cs"/>
          <w:b/>
          <w:bCs/>
          <w:rtl/>
        </w:rPr>
        <w:t>בנוגע לתשלומים שהיא משלמת, שחלקם אף מורכבים.</w:t>
      </w:r>
    </w:p>
    <w:bookmarkEnd w:id="59"/>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b/>
          <w:bCs/>
          <w:rtl/>
        </w:rPr>
        <w:t xml:space="preserve">במסגרת ביקורת המעקב בדק משרד מבקר המדינה אם </w:t>
      </w:r>
      <w:r w:rsidRPr="00A25D7D">
        <w:rPr>
          <w:rFonts w:eastAsia="Calibri" w:hint="eastAsia"/>
          <w:b/>
          <w:bCs/>
          <w:rtl/>
        </w:rPr>
        <w:t>מינהלת</w:t>
      </w:r>
      <w:r w:rsidRPr="00A25D7D">
        <w:rPr>
          <w:rFonts w:eastAsia="Calibri"/>
          <w:b/>
          <w:bCs/>
          <w:rtl/>
        </w:rPr>
        <w:t xml:space="preserve"> הגמלאות והחשב הכללי קיימו את החובה המוטלת עליהם בדין לקיום הליך לתיקון הליקויים של הממצאים שעלו בדוח הקודם.</w:t>
      </w:r>
      <w:r w:rsidRPr="00A25D7D">
        <w:rPr>
          <w:rFonts w:eastAsia="Calibri" w:hint="cs"/>
          <w:b/>
          <w:bCs/>
          <w:rtl/>
        </w:rPr>
        <w:t xml:space="preserve"> נמצא כי </w:t>
      </w:r>
      <w:r w:rsidRPr="00A25D7D">
        <w:rPr>
          <w:rFonts w:eastAsia="Calibri"/>
          <w:b/>
          <w:bCs/>
          <w:rtl/>
        </w:rPr>
        <w:t>נכון למועד סיום הביקורת</w:t>
      </w:r>
      <w:r w:rsidRPr="00A25D7D">
        <w:rPr>
          <w:rFonts w:eastAsia="Calibri" w:hint="cs"/>
          <w:b/>
          <w:bCs/>
          <w:rtl/>
        </w:rPr>
        <w:t xml:space="preserve"> הנוכחית מינהלת הגמלאות והחשב הכללי לא </w:t>
      </w:r>
      <w:r w:rsidRPr="00A25D7D">
        <w:rPr>
          <w:rFonts w:eastAsia="Calibri"/>
          <w:b/>
          <w:bCs/>
          <w:rtl/>
        </w:rPr>
        <w:t>נקט</w:t>
      </w:r>
      <w:r w:rsidRPr="00A25D7D">
        <w:rPr>
          <w:rFonts w:eastAsia="Calibri" w:hint="cs"/>
          <w:b/>
          <w:bCs/>
          <w:rtl/>
        </w:rPr>
        <w:t>ו</w:t>
      </w:r>
      <w:r w:rsidRPr="00A25D7D">
        <w:rPr>
          <w:rFonts w:eastAsia="Calibri"/>
          <w:b/>
          <w:bCs/>
          <w:rtl/>
        </w:rPr>
        <w:t xml:space="preserve"> </w:t>
      </w:r>
      <w:r w:rsidRPr="00A25D7D">
        <w:rPr>
          <w:rFonts w:eastAsia="Calibri" w:hint="cs"/>
          <w:b/>
          <w:bCs/>
          <w:rtl/>
        </w:rPr>
        <w:t>את ה</w:t>
      </w:r>
      <w:r w:rsidRPr="00A25D7D">
        <w:rPr>
          <w:rFonts w:eastAsia="Calibri"/>
          <w:b/>
          <w:bCs/>
          <w:rtl/>
        </w:rPr>
        <w:t>הליך הקבוע בדין לתיקון הליקויים</w:t>
      </w:r>
      <w:r w:rsidRPr="00A25D7D">
        <w:rPr>
          <w:rFonts w:eastAsia="Calibri" w:hint="cs"/>
          <w:b/>
          <w:bCs/>
          <w:rtl/>
        </w:rPr>
        <w:t xml:space="preserve"> ולא דיווחו על תיקון הליקויים שעלו בדוח הקודם. </w:t>
      </w:r>
    </w:p>
    <w:p w:rsidR="00A25D7D" w:rsidRPr="00A25D7D" w:rsidP="00A25D7D">
      <w:pPr>
        <w:spacing w:line="269" w:lineRule="auto"/>
        <w:ind w:left="-567"/>
        <w:rPr>
          <w:rFonts w:eastAsia="Calibri"/>
          <w:szCs w:val="20"/>
          <w:rtl/>
        </w:rPr>
      </w:pPr>
    </w:p>
    <w:p w:rsidR="00A25D7D" w:rsidRPr="00A25D7D" w:rsidP="00A25D7D">
      <w:pPr>
        <w:spacing w:line="269" w:lineRule="auto"/>
        <w:rPr>
          <w:rFonts w:ascii="Arial" w:eastAsia="Calibri" w:hAnsi="Arial"/>
          <w:b/>
          <w:bCs/>
          <w:rtl/>
        </w:rPr>
      </w:pPr>
      <w:r w:rsidRPr="00A25D7D">
        <w:rPr>
          <w:rFonts w:eastAsia="Calibri" w:hint="cs"/>
          <w:b/>
          <w:bCs/>
          <w:rtl/>
        </w:rPr>
        <w:t>בדוח המעקב עלה כי תשעה מהליקויים שהועלו בדוח קודם ונבדקו בדוח המעקב (13 בסך הכ</w:t>
      </w:r>
      <w:r w:rsidR="00A15EA8">
        <w:rPr>
          <w:rFonts w:eastAsia="Calibri" w:hint="cs"/>
          <w:b/>
          <w:bCs/>
          <w:rtl/>
        </w:rPr>
        <w:t>ו</w:t>
      </w:r>
      <w:r w:rsidRPr="00A25D7D">
        <w:rPr>
          <w:rFonts w:eastAsia="Calibri" w:hint="cs"/>
          <w:b/>
          <w:bCs/>
          <w:rtl/>
        </w:rPr>
        <w:t xml:space="preserve">ל) לא תוקנו או תוקנו במידה מועטה ורק ארבעה מהליקויים שהועלו בדוח קודם ונבדקו בדוח המעקב תוקנו במידה רבה או מלאה. </w:t>
      </w:r>
      <w:r w:rsidRPr="00A25D7D">
        <w:rPr>
          <w:rFonts w:ascii="Arial" w:eastAsia="Calibri" w:hAnsi="Arial" w:hint="cs"/>
          <w:b/>
          <w:bCs/>
          <w:rtl/>
        </w:rPr>
        <w:t xml:space="preserve">כך למשל, הליקויים הבאים לא תוקנו או תוקנו במידה מועטה: אי-הצלבת הנתונים של המינהלת עם נתוני בט"ל ועם נתוני נש"ם; אי-ניכוי מס מרבי מגמלאים שלא מילאו טופס 101; תשלומי קצבאות לשאירים החיים עם ידועים בציבור; </w:t>
      </w:r>
      <w:r w:rsidRPr="00A25D7D">
        <w:rPr>
          <w:rFonts w:eastAsia="Calibri" w:hint="cs"/>
          <w:b/>
          <w:bCs/>
          <w:rtl/>
        </w:rPr>
        <w:t>תשלום קצבה לשאירים יתומים</w:t>
      </w:r>
      <w:r w:rsidRPr="00A25D7D">
        <w:rPr>
          <w:rFonts w:eastAsia="Calibri"/>
          <w:b/>
          <w:bCs/>
          <w:rtl/>
        </w:rPr>
        <w:t xml:space="preserve"> </w:t>
      </w:r>
      <w:r w:rsidRPr="00A25D7D">
        <w:rPr>
          <w:rFonts w:eastAsia="Calibri" w:hint="cs"/>
          <w:b/>
          <w:bCs/>
          <w:rtl/>
        </w:rPr>
        <w:t xml:space="preserve">שהם </w:t>
      </w:r>
      <w:r w:rsidRPr="00A25D7D">
        <w:rPr>
          <w:rFonts w:eastAsia="Calibri"/>
          <w:b/>
          <w:bCs/>
          <w:rtl/>
        </w:rPr>
        <w:t xml:space="preserve">מעל לגיל </w:t>
      </w:r>
      <w:r w:rsidRPr="00A25D7D">
        <w:rPr>
          <w:rFonts w:eastAsia="Calibri" w:hint="cs"/>
          <w:b/>
          <w:bCs/>
          <w:rtl/>
        </w:rPr>
        <w:t xml:space="preserve">הזכאות ומוגדרים </w:t>
      </w:r>
      <w:r w:rsidRPr="00A25D7D">
        <w:rPr>
          <w:rFonts w:eastAsia="Calibri"/>
          <w:b/>
          <w:bCs/>
          <w:rtl/>
        </w:rPr>
        <w:t>כמי ש</w:t>
      </w:r>
      <w:r w:rsidRPr="00A25D7D">
        <w:rPr>
          <w:rFonts w:eastAsia="Calibri" w:hint="cs"/>
          <w:b/>
          <w:bCs/>
          <w:rtl/>
        </w:rPr>
        <w:t xml:space="preserve">אינם </w:t>
      </w:r>
      <w:r w:rsidRPr="00A25D7D">
        <w:rPr>
          <w:rFonts w:eastAsia="Calibri"/>
          <w:b/>
          <w:bCs/>
          <w:rtl/>
        </w:rPr>
        <w:t>עומד</w:t>
      </w:r>
      <w:r w:rsidRPr="00A25D7D">
        <w:rPr>
          <w:rFonts w:eastAsia="Calibri" w:hint="cs"/>
          <w:b/>
          <w:bCs/>
          <w:rtl/>
        </w:rPr>
        <w:t>ים</w:t>
      </w:r>
      <w:r w:rsidRPr="00A25D7D">
        <w:rPr>
          <w:rFonts w:eastAsia="Calibri"/>
          <w:b/>
          <w:bCs/>
          <w:rtl/>
        </w:rPr>
        <w:t xml:space="preserve"> ברשות עצמ</w:t>
      </w:r>
      <w:r w:rsidRPr="00A25D7D">
        <w:rPr>
          <w:rFonts w:eastAsia="Calibri" w:hint="cs"/>
          <w:b/>
          <w:bCs/>
          <w:rtl/>
        </w:rPr>
        <w:t>ם בלי שיהיו אסמכתאות מספיקות וללא בדיקות עמידה בתנאים במשך השנים וכן</w:t>
      </w:r>
      <w:r w:rsidRPr="00A25D7D">
        <w:rPr>
          <w:rFonts w:ascii="Arial" w:eastAsia="Calibri" w:hAnsi="Arial" w:hint="cs"/>
          <w:b/>
          <w:bCs/>
          <w:rtl/>
        </w:rPr>
        <w:t xml:space="preserve"> קיומן של בקרות מעטות ולא מספיקות על תשלומי הקצבה.</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ascii="Arial" w:eastAsia="Calibri" w:hAnsi="Arial" w:hint="cs"/>
          <w:b/>
          <w:bCs/>
          <w:rtl/>
        </w:rPr>
        <w:t xml:space="preserve">עם זאת, בעניין </w:t>
      </w:r>
      <w:r w:rsidRPr="00A25D7D">
        <w:rPr>
          <w:rFonts w:eastAsia="Calibri" w:hint="cs"/>
          <w:b/>
          <w:bCs/>
          <w:rtl/>
        </w:rPr>
        <w:t xml:space="preserve">מקבלי קצבה ששהו בחו"ל יותר מחצי שנה ולא היה להם אישור חיים במערכת שוהים בחו"ל, בביקורת המעקב נמצא כי הליקוי תוקן במידה רבה, וכיום מופעל הליך אוטומטי המסנכרן בין נתוני הכניסה לארץ והיציאה ממנה לבין מצב אישורי החיים, לרבות הפקת תזכורת אוטומטית בעת הצורך. כמו כן, </w:t>
      </w:r>
      <w:r w:rsidRPr="00A25D7D">
        <w:rPr>
          <w:rFonts w:eastAsia="Calibri"/>
          <w:b/>
          <w:bCs/>
          <w:rtl/>
        </w:rPr>
        <w:t xml:space="preserve">נמצא כי </w:t>
      </w:r>
      <w:r w:rsidRPr="00A25D7D">
        <w:rPr>
          <w:rFonts w:eastAsia="Calibri" w:hint="cs"/>
          <w:b/>
          <w:bCs/>
          <w:rtl/>
        </w:rPr>
        <w:t xml:space="preserve">הליקוי לגבי </w:t>
      </w:r>
      <w:r w:rsidRPr="00A25D7D">
        <w:rPr>
          <w:rFonts w:eastAsia="Calibri"/>
          <w:b/>
          <w:bCs/>
          <w:rtl/>
        </w:rPr>
        <w:t>יישום סעיף 32(ה) תוקן במידה רבה.</w:t>
      </w:r>
      <w:r w:rsidRPr="00A25D7D">
        <w:rPr>
          <w:rFonts w:eastAsia="Calibri" w:hint="cs"/>
          <w:b/>
          <w:bCs/>
          <w:rtl/>
        </w:rPr>
        <w:t xml:space="preserve"> </w:t>
      </w:r>
      <w:r w:rsidRPr="00A25D7D">
        <w:rPr>
          <w:rFonts w:eastAsia="Calibri"/>
          <w:b/>
          <w:bCs/>
          <w:rtl/>
        </w:rPr>
        <w:t xml:space="preserve">במערכת הפרישה המרכזית (מפ"ם) אופיין חישוב בהסתמך על הוראות </w:t>
      </w:r>
      <w:r w:rsidRPr="00A25D7D">
        <w:rPr>
          <w:rFonts w:eastAsia="Calibri" w:hint="cs"/>
          <w:b/>
          <w:bCs/>
          <w:rtl/>
        </w:rPr>
        <w:t>ה</w:t>
      </w:r>
      <w:r w:rsidRPr="00A25D7D">
        <w:rPr>
          <w:rFonts w:eastAsia="Calibri"/>
          <w:b/>
          <w:bCs/>
          <w:rtl/>
        </w:rPr>
        <w:t>סעיף</w:t>
      </w:r>
      <w:r w:rsidRPr="00A25D7D">
        <w:rPr>
          <w:rFonts w:eastAsia="Calibri" w:hint="cs"/>
          <w:b/>
          <w:bCs/>
          <w:rtl/>
        </w:rPr>
        <w:t xml:space="preserve"> </w:t>
      </w:r>
      <w:r w:rsidRPr="00A25D7D">
        <w:rPr>
          <w:rFonts w:eastAsia="Calibri"/>
          <w:b/>
          <w:bCs/>
          <w:rtl/>
        </w:rPr>
        <w:t xml:space="preserve">ובמחלקת השתתפויות ותשלומים מבוצעת בדיקה חוזרת של חישובי מפ"ם באמצעות גיליונות אלקטרוניים. </w:t>
      </w:r>
      <w:r w:rsidRPr="00A25D7D">
        <w:rPr>
          <w:rFonts w:ascii="Arial" w:eastAsia="Calibri" w:hAnsi="Arial" w:hint="cs"/>
          <w:b/>
          <w:bCs/>
          <w:rtl/>
        </w:rPr>
        <w:t xml:space="preserve">בנוסף, </w:t>
      </w:r>
      <w:r w:rsidRPr="00A25D7D">
        <w:rPr>
          <w:rFonts w:eastAsia="Calibri" w:hint="cs"/>
          <w:b/>
          <w:bCs/>
          <w:rtl/>
        </w:rPr>
        <w:t xml:space="preserve">נחתם הסכם הסדרת חוב בין מינהלת הגמלאות לרשות העתיקות והליקוי בגינו תוקן באופן מלא. </w:t>
      </w:r>
      <w:r w:rsidRPr="00A25D7D">
        <w:rPr>
          <w:rFonts w:eastAsia="Calibri"/>
          <w:b/>
          <w:bCs/>
          <w:rtl/>
        </w:rPr>
        <w:t>יצוין כי ב-18.1</w:t>
      </w:r>
      <w:r w:rsidRPr="00A25D7D">
        <w:rPr>
          <w:rFonts w:eastAsia="Calibri" w:hint="cs"/>
          <w:b/>
          <w:bCs/>
          <w:rtl/>
        </w:rPr>
        <w:t>.</w:t>
      </w:r>
      <w:r w:rsidRPr="00A25D7D">
        <w:rPr>
          <w:rFonts w:eastAsia="Calibri"/>
          <w:b/>
          <w:bCs/>
          <w:rtl/>
        </w:rPr>
        <w:t>26, לאחר סיום ביקורת המעקב, תוקן חוק הגמלאות (להלן - תיקון 68). בתיקון נקבע בין היתר, כי קצבת השאירים לא תופסק או תחדל במקרה של נישואין מחדש או חיים כידועים בציבור.</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eastAsia="Calibri" w:hint="cs"/>
          <w:b/>
          <w:bCs/>
          <w:rtl/>
        </w:rPr>
        <w:t xml:space="preserve">בדוח זה הועלו ליקויים נוספים, למשל במשך שנים ועד לינואר 2024 היו הקרנות הוותיקות משלימות את האחוזים לקצבה לפי המשכורת הקובעת בקרן ולא לפי המשכורת הקובעת שהמדינה שילמה. התנהלות זו יצרה במקרים מסוימים חיסרון כיס אצל מקבלי הקצבה, ועד לסיום דוח המעקב המשיכה להתקיים בנוגע לעובדים שפרשו לפני ינואר 2024. הקרנות הוותיקות ומינהלת הגמלאות לא גיבשו אומדן של הנזק המצטבר שנגרם לגמלאים לאורך השנים. </w:t>
      </w:r>
    </w:p>
    <w:p w:rsidR="00A25D7D" w:rsidRPr="00A25D7D" w:rsidP="00A25D7D">
      <w:pPr>
        <w:spacing w:line="269" w:lineRule="auto"/>
        <w:ind w:left="-567"/>
        <w:rPr>
          <w:rFonts w:eastAsia="Calibri"/>
          <w:szCs w:val="20"/>
          <w:rtl/>
        </w:rPr>
      </w:pPr>
    </w:p>
    <w:p w:rsidR="00A25D7D" w:rsidRPr="00A25D7D" w:rsidP="00A25D7D">
      <w:pPr>
        <w:spacing w:line="269" w:lineRule="auto"/>
        <w:rPr>
          <w:rFonts w:ascii="David" w:eastAsia="Times New Roman" w:hAnsi="David"/>
          <w:b/>
          <w:bCs/>
          <w:sz w:val="24"/>
          <w:rtl/>
        </w:rPr>
      </w:pPr>
      <w:r w:rsidRPr="00A25D7D">
        <w:rPr>
          <w:rFonts w:ascii="David" w:eastAsia="Times New Roman" w:hAnsi="David"/>
          <w:b/>
          <w:bCs/>
          <w:sz w:val="24"/>
          <w:rtl/>
        </w:rPr>
        <w:t xml:space="preserve">על אף מרכזיותו של </w:t>
      </w:r>
      <w:r w:rsidRPr="00A25D7D">
        <w:rPr>
          <w:rFonts w:ascii="David" w:eastAsia="Times New Roman" w:hAnsi="David" w:hint="cs"/>
          <w:b/>
          <w:bCs/>
          <w:sz w:val="24"/>
          <w:rtl/>
        </w:rPr>
        <w:t>ת</w:t>
      </w:r>
      <w:r w:rsidRPr="00A25D7D">
        <w:rPr>
          <w:rFonts w:ascii="David" w:eastAsia="Times New Roman" w:hAnsi="David"/>
          <w:b/>
          <w:bCs/>
          <w:sz w:val="24"/>
          <w:rtl/>
        </w:rPr>
        <w:t xml:space="preserve">הליך הפרישה והשלכותיו הישירות על זכויותיהם של אלפי עובדים </w:t>
      </w:r>
      <w:r w:rsidRPr="00A25D7D">
        <w:rPr>
          <w:rFonts w:ascii="David" w:eastAsia="Times New Roman" w:hAnsi="David" w:hint="cs"/>
          <w:b/>
          <w:bCs/>
          <w:sz w:val="24"/>
          <w:rtl/>
        </w:rPr>
        <w:t>בכל</w:t>
      </w:r>
      <w:r w:rsidRPr="00A25D7D">
        <w:rPr>
          <w:rFonts w:ascii="David" w:eastAsia="Times New Roman" w:hAnsi="David"/>
          <w:b/>
          <w:bCs/>
          <w:sz w:val="24"/>
          <w:rtl/>
        </w:rPr>
        <w:t xml:space="preserve"> שנה, אין כיום בידי המדינה מערכת ממוחשבת מתכללת לניהול </w:t>
      </w:r>
      <w:r w:rsidRPr="00A25D7D">
        <w:rPr>
          <w:rFonts w:ascii="David" w:eastAsia="Times New Roman" w:hAnsi="David" w:hint="eastAsia"/>
          <w:b/>
          <w:bCs/>
          <w:sz w:val="24"/>
          <w:rtl/>
        </w:rPr>
        <w:t>ת</w:t>
      </w:r>
      <w:r w:rsidRPr="00A25D7D">
        <w:rPr>
          <w:rFonts w:ascii="David" w:eastAsia="Times New Roman" w:hAnsi="David"/>
          <w:b/>
          <w:bCs/>
          <w:sz w:val="24"/>
          <w:rtl/>
        </w:rPr>
        <w:t xml:space="preserve">הליך זה. התהליך כולו מתבצע באמצעים ידניים באמצעות מסמכים מודפסים </w:t>
      </w:r>
      <w:r w:rsidRPr="00A25D7D">
        <w:rPr>
          <w:rFonts w:ascii="David" w:eastAsia="Times New Roman" w:hAnsi="David" w:hint="eastAsia"/>
          <w:b/>
          <w:bCs/>
          <w:sz w:val="24"/>
          <w:rtl/>
        </w:rPr>
        <w:t>שנסרקים</w:t>
      </w:r>
      <w:r w:rsidRPr="00A25D7D">
        <w:rPr>
          <w:rFonts w:ascii="David" w:eastAsia="Times New Roman" w:hAnsi="David"/>
          <w:b/>
          <w:bCs/>
          <w:sz w:val="24"/>
          <w:rtl/>
        </w:rPr>
        <w:t xml:space="preserve"> </w:t>
      </w:r>
      <w:r w:rsidRPr="00A25D7D">
        <w:rPr>
          <w:rFonts w:ascii="David" w:eastAsia="Times New Roman" w:hAnsi="David" w:hint="eastAsia"/>
          <w:b/>
          <w:bCs/>
          <w:sz w:val="24"/>
          <w:rtl/>
        </w:rPr>
        <w:t>למערכות</w:t>
      </w:r>
      <w:r w:rsidRPr="00A25D7D">
        <w:rPr>
          <w:rFonts w:ascii="David" w:eastAsia="Times New Roman" w:hAnsi="David"/>
          <w:b/>
          <w:bCs/>
          <w:sz w:val="24"/>
          <w:rtl/>
        </w:rPr>
        <w:t xml:space="preserve"> ו</w:t>
      </w:r>
      <w:r w:rsidRPr="00A25D7D">
        <w:rPr>
          <w:rFonts w:ascii="David" w:eastAsia="Times New Roman" w:hAnsi="David" w:hint="cs"/>
          <w:b/>
          <w:bCs/>
          <w:sz w:val="24"/>
          <w:rtl/>
        </w:rPr>
        <w:t>בהיעדר</w:t>
      </w:r>
      <w:r w:rsidRPr="00A25D7D">
        <w:rPr>
          <w:rFonts w:ascii="David" w:eastAsia="Times New Roman" w:hAnsi="David"/>
          <w:b/>
          <w:bCs/>
          <w:sz w:val="24"/>
          <w:rtl/>
        </w:rPr>
        <w:t xml:space="preserve"> תשתית </w:t>
      </w:r>
      <w:r w:rsidRPr="00A25D7D">
        <w:rPr>
          <w:rFonts w:ascii="David" w:eastAsia="Times New Roman" w:hAnsi="David" w:hint="cs"/>
          <w:b/>
          <w:bCs/>
          <w:sz w:val="24"/>
          <w:rtl/>
        </w:rPr>
        <w:t xml:space="preserve">מקוונת הוא נעשה </w:t>
      </w:r>
      <w:r w:rsidRPr="00A25D7D">
        <w:rPr>
          <w:rFonts w:ascii="David" w:eastAsia="Times New Roman" w:hAnsi="David"/>
          <w:b/>
          <w:bCs/>
          <w:sz w:val="24"/>
          <w:rtl/>
        </w:rPr>
        <w:t xml:space="preserve">באמצעות העברה פיזית של המסמכים </w:t>
      </w:r>
      <w:r w:rsidRPr="00A25D7D">
        <w:rPr>
          <w:rFonts w:ascii="David" w:eastAsia="Times New Roman" w:hAnsi="David" w:hint="cs"/>
          <w:b/>
          <w:bCs/>
          <w:sz w:val="24"/>
          <w:rtl/>
        </w:rPr>
        <w:t xml:space="preserve">בין הגופים </w:t>
      </w:r>
      <w:r w:rsidRPr="00A25D7D">
        <w:rPr>
          <w:rFonts w:ascii="David" w:eastAsia="Times New Roman" w:hAnsi="David"/>
          <w:b/>
          <w:bCs/>
          <w:sz w:val="24"/>
          <w:rtl/>
        </w:rPr>
        <w:t>המעורבים</w:t>
      </w:r>
      <w:r w:rsidRPr="00A25D7D">
        <w:rPr>
          <w:rFonts w:ascii="David" w:eastAsia="Times New Roman" w:hAnsi="David"/>
          <w:b/>
          <w:bCs/>
          <w:sz w:val="24"/>
        </w:rPr>
        <w:t>.</w:t>
      </w:r>
    </w:p>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b/>
          <w:bCs/>
          <w:rtl/>
        </w:rPr>
      </w:pPr>
      <w:r w:rsidRPr="00A25D7D">
        <w:rPr>
          <w:rFonts w:ascii="Arial" w:eastAsia="Calibri" w:hAnsi="Arial" w:hint="cs"/>
          <w:b/>
          <w:bCs/>
          <w:rtl/>
        </w:rPr>
        <w:t xml:space="preserve">בדוח זה הועלו גם ליקויים </w:t>
      </w:r>
      <w:r w:rsidRPr="00A25D7D">
        <w:rPr>
          <w:rFonts w:ascii="Arial" w:eastAsia="Calibri" w:hAnsi="Arial" w:hint="eastAsia"/>
          <w:b/>
          <w:bCs/>
          <w:rtl/>
        </w:rPr>
        <w:t>הנוגעים</w:t>
      </w:r>
      <w:r w:rsidRPr="00A25D7D">
        <w:rPr>
          <w:rFonts w:ascii="Arial" w:eastAsia="Calibri" w:hAnsi="Arial"/>
          <w:b/>
          <w:bCs/>
          <w:rtl/>
        </w:rPr>
        <w:t xml:space="preserve"> </w:t>
      </w:r>
      <w:r w:rsidRPr="00A25D7D">
        <w:rPr>
          <w:rFonts w:ascii="Arial" w:eastAsia="Calibri" w:hAnsi="Arial" w:hint="eastAsia"/>
          <w:b/>
          <w:bCs/>
          <w:rtl/>
        </w:rPr>
        <w:t>למערך</w:t>
      </w:r>
      <w:r w:rsidRPr="00A25D7D">
        <w:rPr>
          <w:rFonts w:ascii="Arial" w:eastAsia="Calibri" w:hAnsi="Arial"/>
          <w:b/>
          <w:bCs/>
          <w:rtl/>
        </w:rPr>
        <w:t xml:space="preserve"> </w:t>
      </w:r>
      <w:r w:rsidRPr="00A25D7D">
        <w:rPr>
          <w:rFonts w:ascii="Arial" w:eastAsia="Calibri" w:hAnsi="Arial" w:hint="eastAsia"/>
          <w:b/>
          <w:bCs/>
          <w:rtl/>
        </w:rPr>
        <w:t>שירות</w:t>
      </w:r>
      <w:r w:rsidRPr="00A25D7D">
        <w:rPr>
          <w:rFonts w:ascii="Arial" w:eastAsia="Calibri" w:hAnsi="Arial"/>
          <w:b/>
          <w:bCs/>
          <w:rtl/>
        </w:rPr>
        <w:t xml:space="preserve"> </w:t>
      </w:r>
      <w:r w:rsidRPr="00A25D7D">
        <w:rPr>
          <w:rFonts w:ascii="Arial" w:eastAsia="Calibri" w:hAnsi="Arial" w:hint="eastAsia"/>
          <w:b/>
          <w:bCs/>
          <w:rtl/>
        </w:rPr>
        <w:t>הלקוחות</w:t>
      </w:r>
      <w:r w:rsidRPr="00A25D7D">
        <w:rPr>
          <w:rFonts w:ascii="Arial" w:eastAsia="Calibri" w:hAnsi="Arial"/>
          <w:b/>
          <w:bCs/>
          <w:rtl/>
        </w:rPr>
        <w:t xml:space="preserve"> </w:t>
      </w:r>
      <w:r w:rsidRPr="00A25D7D">
        <w:rPr>
          <w:rFonts w:ascii="Arial" w:eastAsia="Calibri" w:hAnsi="Arial" w:hint="eastAsia"/>
          <w:b/>
          <w:bCs/>
          <w:rtl/>
        </w:rPr>
        <w:t>של</w:t>
      </w:r>
      <w:r w:rsidRPr="00A25D7D">
        <w:rPr>
          <w:rFonts w:ascii="Arial" w:eastAsia="Calibri" w:hAnsi="Arial"/>
          <w:b/>
          <w:bCs/>
          <w:rtl/>
        </w:rPr>
        <w:t xml:space="preserve"> </w:t>
      </w:r>
      <w:r w:rsidRPr="00A25D7D">
        <w:rPr>
          <w:rFonts w:ascii="Arial" w:eastAsia="Calibri" w:hAnsi="Arial" w:hint="eastAsia"/>
          <w:b/>
          <w:bCs/>
          <w:rtl/>
        </w:rPr>
        <w:t>המינהלת</w:t>
      </w:r>
      <w:r w:rsidRPr="00A25D7D">
        <w:rPr>
          <w:rFonts w:ascii="Arial" w:eastAsia="Calibri" w:hAnsi="Arial" w:hint="cs"/>
          <w:b/>
          <w:bCs/>
          <w:rtl/>
        </w:rPr>
        <w:t xml:space="preserve"> אשר מקבלים משנה חשיבות נוכח השתייכותו של קהל לקוחות זה לבני הגיל השלישי, ובשל העובדה שמדובר בבירורים אשר בעיקרם מהותיים וחשובים ביותר לקיומם ופרנסתם ולמידת האמון שהם רוחשים למוסדות המדינה.</w:t>
      </w:r>
    </w:p>
    <w:bookmarkEnd w:id="58"/>
    <w:p w:rsidR="00A25D7D" w:rsidRPr="00A25D7D" w:rsidP="00A25D7D">
      <w:pPr>
        <w:spacing w:line="269" w:lineRule="auto"/>
        <w:ind w:left="-567"/>
        <w:rPr>
          <w:rFonts w:eastAsia="Calibri"/>
          <w:szCs w:val="20"/>
          <w:rtl/>
        </w:rPr>
      </w:pPr>
    </w:p>
    <w:p w:rsidR="00A25D7D" w:rsidRPr="00A25D7D" w:rsidP="00A25D7D">
      <w:pPr>
        <w:spacing w:line="269" w:lineRule="auto"/>
        <w:rPr>
          <w:rFonts w:eastAsia="Calibri"/>
          <w:rtl/>
        </w:rPr>
      </w:pPr>
      <w:r w:rsidRPr="00A25D7D">
        <w:rPr>
          <w:rFonts w:ascii="Arial" w:eastAsia="Calibri" w:hAnsi="Arial" w:hint="cs"/>
          <w:b/>
          <w:bCs/>
          <w:rtl/>
        </w:rPr>
        <w:t xml:space="preserve">זאת ועוד, </w:t>
      </w:r>
      <w:r w:rsidRPr="00A25D7D">
        <w:rPr>
          <w:rFonts w:ascii="Arial" w:eastAsia="Calibri" w:hAnsi="Arial"/>
          <w:b/>
          <w:bCs/>
          <w:rtl/>
        </w:rPr>
        <w:t>ה</w:t>
      </w:r>
      <w:r w:rsidRPr="00A25D7D">
        <w:rPr>
          <w:rFonts w:ascii="Arial" w:eastAsia="Calibri" w:hAnsi="Arial" w:hint="cs"/>
          <w:b/>
          <w:bCs/>
          <w:rtl/>
        </w:rPr>
        <w:t>עיכוב ביישומה של החלטת הממשלה להקמתו של מינהל שכר וגמלאות ממשלתי פוגע בהשגת התועלות המקצועיות והכלכליות הרבות אשר היו נובעות ממהלך חשוב זה, ובכללן שיפור היעילות התפעולית, ייעול השירות הניתן לגמלאים וחיסכון מוערך של כ-25 מיליון ש"ח לקופת המדינה בכל שנה.</w:t>
      </w:r>
    </w:p>
    <w:p w:rsidR="00A25D7D" w:rsidRPr="00A25D7D" w:rsidP="00A25D7D">
      <w:pPr>
        <w:spacing w:line="269" w:lineRule="auto"/>
        <w:ind w:left="-567"/>
        <w:rPr>
          <w:rFonts w:eastAsia="Calibri"/>
          <w:szCs w:val="20"/>
          <w:rtl/>
        </w:rPr>
      </w:pPr>
    </w:p>
    <w:p w:rsidR="00F954E4" w:rsidRPr="003C6182" w:rsidP="003C6182">
      <w:pPr>
        <w:spacing w:line="269" w:lineRule="auto"/>
        <w:rPr>
          <w:rFonts w:eastAsia="Calibri"/>
        </w:rPr>
      </w:pPr>
      <w:r w:rsidRPr="00A25D7D">
        <w:rPr>
          <w:rFonts w:ascii="Arial" w:eastAsia="Calibri" w:hAnsi="Arial" w:hint="eastAsia"/>
          <w:b/>
          <w:bCs/>
          <w:rtl/>
        </w:rPr>
        <w:t>משרד</w:t>
      </w:r>
      <w:r w:rsidRPr="00A25D7D">
        <w:rPr>
          <w:rFonts w:ascii="Arial" w:eastAsia="Calibri" w:hAnsi="Arial"/>
          <w:b/>
          <w:bCs/>
          <w:rtl/>
        </w:rPr>
        <w:t xml:space="preserve"> מבקר המדינה ממליץ </w:t>
      </w:r>
      <w:r w:rsidRPr="00A25D7D">
        <w:rPr>
          <w:rFonts w:ascii="Arial" w:eastAsia="Calibri" w:hAnsi="Arial" w:hint="eastAsia"/>
          <w:b/>
          <w:bCs/>
          <w:rtl/>
        </w:rPr>
        <w:t>למינהלת</w:t>
      </w:r>
      <w:r w:rsidRPr="00A25D7D">
        <w:rPr>
          <w:rFonts w:ascii="Arial" w:eastAsia="Calibri" w:hAnsi="Arial"/>
          <w:b/>
          <w:bCs/>
          <w:rtl/>
        </w:rPr>
        <w:t xml:space="preserve"> הגמלאות לפעול לתיקון הליקויים שהועלו בדוח זה במטרה </w:t>
      </w:r>
      <w:r w:rsidRPr="00A25D7D">
        <w:rPr>
          <w:rFonts w:ascii="Arial" w:eastAsia="Calibri" w:hAnsi="Arial" w:hint="eastAsia"/>
          <w:b/>
          <w:bCs/>
          <w:rtl/>
        </w:rPr>
        <w:t>להימנע</w:t>
      </w:r>
      <w:r w:rsidRPr="00A25D7D">
        <w:rPr>
          <w:rFonts w:ascii="Arial" w:eastAsia="Calibri" w:hAnsi="Arial"/>
          <w:b/>
          <w:bCs/>
          <w:rtl/>
        </w:rPr>
        <w:t xml:space="preserve"> </w:t>
      </w:r>
      <w:r w:rsidRPr="00A25D7D">
        <w:rPr>
          <w:rFonts w:ascii="Arial" w:eastAsia="Calibri" w:hAnsi="Arial" w:hint="eastAsia"/>
          <w:b/>
          <w:bCs/>
          <w:rtl/>
        </w:rPr>
        <w:t>מתשלומי</w:t>
      </w:r>
      <w:r w:rsidRPr="00A25D7D">
        <w:rPr>
          <w:rFonts w:ascii="Arial" w:eastAsia="Calibri" w:hAnsi="Arial"/>
          <w:b/>
          <w:bCs/>
          <w:rtl/>
        </w:rPr>
        <w:t xml:space="preserve"> </w:t>
      </w:r>
      <w:r w:rsidRPr="00A25D7D">
        <w:rPr>
          <w:rFonts w:ascii="Arial" w:eastAsia="Calibri" w:hAnsi="Arial" w:hint="eastAsia"/>
          <w:b/>
          <w:bCs/>
          <w:rtl/>
        </w:rPr>
        <w:t>יתר</w:t>
      </w:r>
      <w:r w:rsidRPr="00A25D7D">
        <w:rPr>
          <w:rFonts w:ascii="Arial" w:eastAsia="Calibri" w:hAnsi="Arial"/>
          <w:b/>
          <w:bCs/>
          <w:rtl/>
        </w:rPr>
        <w:t xml:space="preserve"> </w:t>
      </w:r>
      <w:r w:rsidRPr="00A25D7D">
        <w:rPr>
          <w:rFonts w:ascii="Arial" w:eastAsia="Calibri" w:hAnsi="Arial" w:hint="eastAsia"/>
          <w:b/>
          <w:bCs/>
          <w:rtl/>
        </w:rPr>
        <w:t>וחסר</w:t>
      </w:r>
      <w:r w:rsidRPr="00A25D7D">
        <w:rPr>
          <w:rFonts w:ascii="Arial" w:eastAsia="Calibri" w:hAnsi="Arial"/>
          <w:b/>
          <w:bCs/>
          <w:rtl/>
        </w:rPr>
        <w:t xml:space="preserve"> </w:t>
      </w:r>
      <w:r w:rsidRPr="00A25D7D">
        <w:rPr>
          <w:rFonts w:ascii="Arial" w:eastAsia="Calibri" w:hAnsi="Arial" w:hint="eastAsia"/>
          <w:b/>
          <w:bCs/>
          <w:rtl/>
        </w:rPr>
        <w:t>לגמלאים</w:t>
      </w:r>
      <w:r w:rsidRPr="00A25D7D">
        <w:rPr>
          <w:rFonts w:ascii="Arial" w:eastAsia="Calibri" w:hAnsi="Arial"/>
          <w:b/>
          <w:bCs/>
          <w:rtl/>
        </w:rPr>
        <w:t xml:space="preserve">, </w:t>
      </w:r>
      <w:r w:rsidRPr="00A25D7D">
        <w:rPr>
          <w:rFonts w:ascii="Arial" w:eastAsia="Calibri" w:hAnsi="Arial" w:hint="eastAsia"/>
          <w:b/>
          <w:bCs/>
          <w:rtl/>
        </w:rPr>
        <w:t>לצמצם</w:t>
      </w:r>
      <w:r w:rsidRPr="00A25D7D">
        <w:rPr>
          <w:rFonts w:ascii="Arial" w:eastAsia="Calibri" w:hAnsi="Arial"/>
          <w:b/>
          <w:bCs/>
          <w:rtl/>
        </w:rPr>
        <w:t xml:space="preserve"> </w:t>
      </w:r>
      <w:r w:rsidRPr="00A25D7D">
        <w:rPr>
          <w:rFonts w:ascii="Arial" w:eastAsia="Calibri" w:hAnsi="Arial" w:hint="eastAsia"/>
          <w:b/>
          <w:bCs/>
          <w:rtl/>
        </w:rPr>
        <w:t>טעויות</w:t>
      </w:r>
      <w:r w:rsidRPr="00A25D7D">
        <w:rPr>
          <w:rFonts w:ascii="Arial" w:eastAsia="Calibri" w:hAnsi="Arial"/>
          <w:b/>
          <w:bCs/>
          <w:rtl/>
        </w:rPr>
        <w:t xml:space="preserve"> </w:t>
      </w:r>
      <w:r w:rsidRPr="00A25D7D">
        <w:rPr>
          <w:rFonts w:ascii="Arial" w:eastAsia="Calibri" w:hAnsi="Arial" w:hint="eastAsia"/>
          <w:b/>
          <w:bCs/>
          <w:rtl/>
        </w:rPr>
        <w:t>ולייעל</w:t>
      </w:r>
      <w:r w:rsidRPr="00A25D7D">
        <w:rPr>
          <w:rFonts w:ascii="Arial" w:eastAsia="Calibri" w:hAnsi="Arial"/>
          <w:b/>
          <w:bCs/>
          <w:rtl/>
        </w:rPr>
        <w:t xml:space="preserve"> </w:t>
      </w:r>
      <w:r w:rsidRPr="00A25D7D">
        <w:rPr>
          <w:rFonts w:ascii="Arial" w:eastAsia="Calibri" w:hAnsi="Arial" w:hint="eastAsia"/>
          <w:b/>
          <w:bCs/>
          <w:rtl/>
        </w:rPr>
        <w:t>את</w:t>
      </w:r>
      <w:r w:rsidRPr="00A25D7D">
        <w:rPr>
          <w:rFonts w:ascii="Arial" w:eastAsia="Calibri" w:hAnsi="Arial"/>
          <w:b/>
          <w:bCs/>
          <w:rtl/>
        </w:rPr>
        <w:t xml:space="preserve"> השירות לגמלאים.</w:t>
      </w:r>
      <w:r w:rsidRPr="00A25D7D">
        <w:rPr>
          <w:rFonts w:ascii="Arial" w:eastAsia="Calibri" w:hAnsi="Arial"/>
          <w:rtl/>
        </w:rPr>
        <w:t xml:space="preserve"> </w:t>
      </w:r>
    </w:p>
    <w:sectPr w:rsidSect="006C2C6D">
      <w:headerReference w:type="first" r:id="rId23"/>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11F">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9511F"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9511F"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511F" w:rsidP="00C23CC9">
      <w:pPr>
        <w:spacing w:line="240" w:lineRule="auto"/>
      </w:pPr>
      <w:r>
        <w:separator/>
      </w:r>
    </w:p>
  </w:footnote>
  <w:footnote w:type="continuationSeparator" w:id="1">
    <w:p w:rsidR="00A9511F" w:rsidP="00C23CC9">
      <w:pPr>
        <w:spacing w:line="240" w:lineRule="auto"/>
      </w:pPr>
      <w:r>
        <w:continuationSeparator/>
      </w:r>
    </w:p>
  </w:footnote>
  <w:footnote w:id="2">
    <w:p w:rsidR="00A9511F" w:rsidP="00A25D7D">
      <w:pPr>
        <w:pStyle w:val="FootnoteText"/>
        <w:spacing w:line="269" w:lineRule="auto"/>
      </w:pPr>
      <w:r>
        <w:rPr>
          <w:rStyle w:val="FootnoteReference1"/>
        </w:rPr>
        <w:footnoteRef/>
      </w:r>
      <w:r>
        <w:rPr>
          <w:rtl/>
        </w:rPr>
        <w:t xml:space="preserve"> </w:t>
      </w:r>
      <w:r>
        <w:rPr>
          <w:rtl/>
        </w:rPr>
        <w:tab/>
      </w:r>
      <w:r>
        <w:rPr>
          <w:rFonts w:hint="cs"/>
          <w:rtl/>
        </w:rPr>
        <w:t xml:space="preserve">בהתאם להוראות ס' 8 לחוק הגמלאות המשכורת הקובעת לצורך חישוב הפנסיה מורכבת משכר יסוד משולב (המושפע על ידי הדרגה והוותק) ותוספות קבועות שהכירה הממשלה כתוספת קבועה לעניין חוק הגמלאות, </w:t>
      </w:r>
      <w:r w:rsidRPr="009676E8">
        <w:rPr>
          <w:rtl/>
        </w:rPr>
        <w:t>ששולמו לגמלאי במשכורתו האחרונה</w:t>
      </w:r>
      <w:r>
        <w:rPr>
          <w:rFonts w:hint="cs"/>
          <w:rtl/>
        </w:rPr>
        <w:t>.</w:t>
      </w:r>
    </w:p>
  </w:footnote>
  <w:footnote w:id="3">
    <w:p w:rsidR="00A9511F" w:rsidP="00A25D7D">
      <w:pPr>
        <w:pStyle w:val="FootnoteText"/>
        <w:spacing w:line="269" w:lineRule="auto"/>
      </w:pPr>
      <w:r>
        <w:rPr>
          <w:rStyle w:val="FootnoteReference1"/>
        </w:rPr>
        <w:footnoteRef/>
      </w:r>
      <w:r>
        <w:rPr>
          <w:rtl/>
        </w:rPr>
        <w:t xml:space="preserve"> </w:t>
      </w:r>
      <w:r>
        <w:rPr>
          <w:rtl/>
        </w:rPr>
        <w:tab/>
      </w:r>
      <w:r w:rsidRPr="001D1FBB">
        <w:rPr>
          <w:rFonts w:hint="cs"/>
          <w:rtl/>
        </w:rPr>
        <w:t>לדוגמ</w:t>
      </w:r>
      <w:r>
        <w:rPr>
          <w:rFonts w:hint="cs"/>
          <w:rtl/>
        </w:rPr>
        <w:t>ה,</w:t>
      </w:r>
      <w:r w:rsidRPr="001D1FBB">
        <w:rPr>
          <w:rFonts w:hint="cs"/>
          <w:rtl/>
        </w:rPr>
        <w:t xml:space="preserve"> גמלאי </w:t>
      </w:r>
      <w:r w:rsidRPr="001D1FBB">
        <w:rPr>
          <w:rtl/>
        </w:rPr>
        <w:t>שירות הב</w:t>
      </w:r>
      <w:r w:rsidRPr="001D1FBB">
        <w:rPr>
          <w:rFonts w:hint="cs"/>
          <w:rtl/>
        </w:rPr>
        <w:t>י</w:t>
      </w:r>
      <w:r w:rsidRPr="001D1FBB">
        <w:rPr>
          <w:rtl/>
        </w:rPr>
        <w:t>טחון הכללי או המוסד למודיעין ולתפקידים מיוחדים</w:t>
      </w:r>
      <w:r w:rsidRPr="001D1FBB">
        <w:rPr>
          <w:rFonts w:hint="cs"/>
          <w:rtl/>
        </w:rPr>
        <w:t xml:space="preserve"> זכאים </w:t>
      </w:r>
      <w:r>
        <w:rPr>
          <w:rFonts w:hint="cs"/>
          <w:rtl/>
        </w:rPr>
        <w:t>ל-2% נ</w:t>
      </w:r>
      <w:r w:rsidRPr="001D1FBB">
        <w:rPr>
          <w:rFonts w:hint="cs"/>
          <w:rtl/>
        </w:rPr>
        <w:t>וספים על שנות שירות החובה בצה"ל, כך שקצבתם יכולה להגיע ל-76%.</w:t>
      </w:r>
    </w:p>
  </w:footnote>
  <w:footnote w:id="4">
    <w:p w:rsidR="00A9511F" w:rsidP="00A25D7D">
      <w:pPr>
        <w:pStyle w:val="FootnoteText"/>
        <w:rPr>
          <w:rtl/>
        </w:rPr>
      </w:pPr>
      <w:r>
        <w:rPr>
          <w:rStyle w:val="FootnoteReference1"/>
        </w:rPr>
        <w:footnoteRef/>
      </w:r>
      <w:r>
        <w:rPr>
          <w:rtl/>
        </w:rPr>
        <w:t xml:space="preserve"> </w:t>
      </w:r>
      <w:r>
        <w:rPr>
          <w:rtl/>
        </w:rPr>
        <w:tab/>
      </w:r>
      <w:r>
        <w:rPr>
          <w:rFonts w:hint="cs"/>
          <w:rtl/>
        </w:rPr>
        <w:t>תשלום חד פעמי המשולם לעובד עם סיום העסקתו, על פי הסכם שקיים בין המעסיק לעובד או לארגון עובדים.</w:t>
      </w:r>
    </w:p>
  </w:footnote>
  <w:footnote w:id="5">
    <w:p w:rsidR="00A9511F" w:rsidP="00A25D7D">
      <w:pPr>
        <w:pStyle w:val="FootnoteText"/>
      </w:pPr>
      <w:r>
        <w:rPr>
          <w:rStyle w:val="FootnoteReference1"/>
        </w:rPr>
        <w:footnoteRef/>
      </w:r>
      <w:r>
        <w:rPr>
          <w:rtl/>
        </w:rPr>
        <w:t xml:space="preserve"> </w:t>
      </w:r>
      <w:r>
        <w:rPr>
          <w:rtl/>
        </w:rPr>
        <w:tab/>
      </w:r>
      <w:r>
        <w:rPr>
          <w:rFonts w:hint="cs"/>
          <w:rtl/>
        </w:rPr>
        <w:t>מענק הניתן בגין הפקדות לקרן הפנסיה הוותיקה מעל לצבירה המקסימלית של 35 שנות עבודה.</w:t>
      </w:r>
    </w:p>
  </w:footnote>
  <w:footnote w:id="6">
    <w:p w:rsidR="00A9511F" w:rsidP="00A25D7D">
      <w:pPr>
        <w:pStyle w:val="FootnoteText"/>
      </w:pPr>
      <w:r>
        <w:rPr>
          <w:rStyle w:val="FootnoteReference1"/>
        </w:rPr>
        <w:footnoteRef/>
      </w:r>
      <w:r>
        <w:rPr>
          <w:rtl/>
        </w:rPr>
        <w:t xml:space="preserve"> </w:t>
      </w:r>
      <w:r>
        <w:rPr>
          <w:rtl/>
        </w:rPr>
        <w:tab/>
      </w:r>
      <w:r>
        <w:rPr>
          <w:rFonts w:hint="cs"/>
          <w:rtl/>
        </w:rPr>
        <w:t>הסכם קיבוצי כללי המבטיח רציפות זכויות בפנסיה במעבר עובדים משירות המדינה לגוף או להיפך.</w:t>
      </w:r>
    </w:p>
  </w:footnote>
  <w:footnote w:id="7">
    <w:p w:rsidR="00A9511F" w:rsidP="00A25D7D">
      <w:pPr>
        <w:pStyle w:val="FootnoteText"/>
        <w:rPr>
          <w:rtl/>
        </w:rPr>
      </w:pPr>
      <w:r>
        <w:rPr>
          <w:rStyle w:val="FootnoteReference1"/>
        </w:rPr>
        <w:footnoteRef/>
      </w:r>
      <w:r>
        <w:rPr>
          <w:rtl/>
        </w:rPr>
        <w:t xml:space="preserve"> </w:t>
      </w:r>
      <w:r>
        <w:rPr>
          <w:rtl/>
        </w:rPr>
        <w:tab/>
        <w:t xml:space="preserve">תשלומי סיוע שהממשלה מעבירה לקרנות הוותיקות </w:t>
      </w:r>
      <w:r>
        <w:rPr>
          <w:rFonts w:hint="cs"/>
          <w:rtl/>
        </w:rPr>
        <w:t>ע</w:t>
      </w:r>
      <w:r>
        <w:rPr>
          <w:rtl/>
        </w:rPr>
        <w:t>ל</w:t>
      </w:r>
      <w:r>
        <w:rPr>
          <w:rFonts w:hint="cs"/>
          <w:rtl/>
        </w:rPr>
        <w:t xml:space="preserve"> פי </w:t>
      </w:r>
      <w:r>
        <w:rPr>
          <w:rtl/>
        </w:rPr>
        <w:t>הוראות חוק הפיקוח על שירותים פיננסיים</w:t>
      </w:r>
      <w:r>
        <w:rPr>
          <w:rFonts w:hint="cs"/>
          <w:rtl/>
        </w:rPr>
        <w:t xml:space="preserve"> (</w:t>
      </w:r>
      <w:r>
        <w:rPr>
          <w:rtl/>
        </w:rPr>
        <w:t>ביטוח</w:t>
      </w:r>
      <w:r>
        <w:rPr>
          <w:rFonts w:hint="cs"/>
          <w:rtl/>
        </w:rPr>
        <w:t>)</w:t>
      </w:r>
      <w:r>
        <w:rPr>
          <w:rtl/>
        </w:rPr>
        <w:t>, התשמ"א</w:t>
      </w:r>
      <w:r>
        <w:rPr>
          <w:rFonts w:hint="cs"/>
          <w:rtl/>
        </w:rPr>
        <w:t>-</w:t>
      </w:r>
      <w:r>
        <w:rPr>
          <w:rtl/>
        </w:rPr>
        <w:t>1981.</w:t>
      </w:r>
    </w:p>
  </w:footnote>
  <w:footnote w:id="8">
    <w:p w:rsidR="00A9511F" w:rsidP="00A25D7D">
      <w:pPr>
        <w:pStyle w:val="FootnoteText"/>
      </w:pPr>
      <w:r>
        <w:rPr>
          <w:rStyle w:val="FootnoteReference1"/>
        </w:rPr>
        <w:footnoteRef/>
      </w:r>
      <w:r>
        <w:rPr>
          <w:rtl/>
        </w:rPr>
        <w:t xml:space="preserve"> </w:t>
      </w:r>
      <w:r>
        <w:rPr>
          <w:rtl/>
        </w:rPr>
        <w:tab/>
      </w:r>
      <w:r w:rsidRPr="00AD0C6E">
        <w:rPr>
          <w:rFonts w:hint="eastAsia"/>
          <w:rtl/>
        </w:rPr>
        <w:t>לשם</w:t>
      </w:r>
      <w:r w:rsidRPr="00AD0C6E">
        <w:rPr>
          <w:rtl/>
        </w:rPr>
        <w:t xml:space="preserve"> </w:t>
      </w:r>
      <w:r w:rsidRPr="00AD0C6E">
        <w:rPr>
          <w:rFonts w:hint="eastAsia"/>
          <w:rtl/>
        </w:rPr>
        <w:t>הפשטות</w:t>
      </w:r>
      <w:r w:rsidRPr="00AD0C6E">
        <w:rPr>
          <w:rtl/>
        </w:rPr>
        <w:t xml:space="preserve"> </w:t>
      </w:r>
      <w:r w:rsidRPr="00AD0C6E">
        <w:rPr>
          <w:rFonts w:hint="eastAsia"/>
          <w:rtl/>
        </w:rPr>
        <w:t>ולהקלת</w:t>
      </w:r>
      <w:r w:rsidRPr="00AD0C6E">
        <w:rPr>
          <w:rtl/>
        </w:rPr>
        <w:t xml:space="preserve"> </w:t>
      </w:r>
      <w:r w:rsidRPr="00AD0C6E">
        <w:rPr>
          <w:rFonts w:hint="eastAsia"/>
          <w:rtl/>
        </w:rPr>
        <w:t>הקריאה</w:t>
      </w:r>
      <w:r w:rsidRPr="00AD0C6E">
        <w:rPr>
          <w:rtl/>
        </w:rPr>
        <w:t xml:space="preserve"> </w:t>
      </w:r>
      <w:r w:rsidRPr="00AD0C6E">
        <w:rPr>
          <w:rFonts w:hint="eastAsia"/>
          <w:rtl/>
        </w:rPr>
        <w:t>מונחים</w:t>
      </w:r>
      <w:r w:rsidRPr="00AD0C6E">
        <w:rPr>
          <w:rtl/>
        </w:rPr>
        <w:t xml:space="preserve"> </w:t>
      </w:r>
      <w:r w:rsidRPr="00AD0C6E">
        <w:rPr>
          <w:rFonts w:hint="eastAsia"/>
          <w:rtl/>
        </w:rPr>
        <w:t>אלה</w:t>
      </w:r>
      <w:r w:rsidRPr="00AD0C6E">
        <w:rPr>
          <w:rtl/>
        </w:rPr>
        <w:t xml:space="preserve"> </w:t>
      </w:r>
      <w:r w:rsidRPr="00AD0C6E">
        <w:rPr>
          <w:rFonts w:hint="eastAsia"/>
          <w:rtl/>
        </w:rPr>
        <w:t>ומונחים</w:t>
      </w:r>
      <w:r w:rsidRPr="00AD0C6E">
        <w:rPr>
          <w:rtl/>
        </w:rPr>
        <w:t xml:space="preserve"> </w:t>
      </w:r>
      <w:r w:rsidRPr="00AD0C6E">
        <w:rPr>
          <w:rFonts w:hint="eastAsia"/>
          <w:rtl/>
        </w:rPr>
        <w:t>נוספים</w:t>
      </w:r>
      <w:r w:rsidRPr="00AD0C6E">
        <w:rPr>
          <w:rtl/>
        </w:rPr>
        <w:t xml:space="preserve"> </w:t>
      </w:r>
      <w:r w:rsidRPr="00AD0C6E">
        <w:rPr>
          <w:rFonts w:hint="eastAsia"/>
          <w:rtl/>
        </w:rPr>
        <w:t>נכתבו</w:t>
      </w:r>
      <w:r w:rsidRPr="00AD0C6E">
        <w:rPr>
          <w:rtl/>
        </w:rPr>
        <w:t xml:space="preserve"> </w:t>
      </w:r>
      <w:r w:rsidRPr="00AD0C6E">
        <w:rPr>
          <w:rFonts w:hint="eastAsia"/>
          <w:rtl/>
        </w:rPr>
        <w:t>בדוח</w:t>
      </w:r>
      <w:r w:rsidRPr="00AD0C6E">
        <w:rPr>
          <w:rtl/>
        </w:rPr>
        <w:t xml:space="preserve"> </w:t>
      </w:r>
      <w:r w:rsidRPr="00AD0C6E">
        <w:rPr>
          <w:rFonts w:hint="eastAsia"/>
          <w:rtl/>
        </w:rPr>
        <w:t>בצורת</w:t>
      </w:r>
      <w:r w:rsidRPr="00AD0C6E">
        <w:rPr>
          <w:rtl/>
        </w:rPr>
        <w:t xml:space="preserve"> </w:t>
      </w:r>
      <w:r w:rsidRPr="00AD0C6E">
        <w:rPr>
          <w:rFonts w:hint="eastAsia"/>
          <w:rtl/>
        </w:rPr>
        <w:t>הזכר</w:t>
      </w:r>
      <w:r w:rsidRPr="00AD0C6E">
        <w:rPr>
          <w:rtl/>
        </w:rPr>
        <w:t xml:space="preserve"> </w:t>
      </w:r>
      <w:r w:rsidRPr="00AD0C6E">
        <w:rPr>
          <w:rFonts w:hint="eastAsia"/>
          <w:rtl/>
        </w:rPr>
        <w:t>בלבד</w:t>
      </w:r>
      <w:r w:rsidRPr="00AD0C6E">
        <w:rPr>
          <w:rtl/>
        </w:rPr>
        <w:t xml:space="preserve">, </w:t>
      </w:r>
      <w:r w:rsidRPr="00AD0C6E">
        <w:rPr>
          <w:rFonts w:hint="eastAsia"/>
          <w:rtl/>
        </w:rPr>
        <w:t>אולם</w:t>
      </w:r>
      <w:r w:rsidRPr="00AD0C6E">
        <w:rPr>
          <w:rtl/>
        </w:rPr>
        <w:t xml:space="preserve"> </w:t>
      </w:r>
      <w:r w:rsidRPr="00AD0C6E">
        <w:rPr>
          <w:rFonts w:hint="eastAsia"/>
          <w:rtl/>
        </w:rPr>
        <w:t>הכוונה</w:t>
      </w:r>
      <w:r w:rsidRPr="00AD0C6E">
        <w:rPr>
          <w:rtl/>
        </w:rPr>
        <w:t xml:space="preserve"> </w:t>
      </w:r>
      <w:r w:rsidRPr="00AD0C6E">
        <w:rPr>
          <w:rFonts w:hint="eastAsia"/>
          <w:rtl/>
        </w:rPr>
        <w:t>היא</w:t>
      </w:r>
      <w:r w:rsidRPr="00AD0C6E">
        <w:rPr>
          <w:rtl/>
        </w:rPr>
        <w:t xml:space="preserve"> </w:t>
      </w:r>
      <w:r w:rsidRPr="00AD0C6E">
        <w:rPr>
          <w:rFonts w:hint="eastAsia"/>
          <w:rtl/>
        </w:rPr>
        <w:t>גם</w:t>
      </w:r>
      <w:r w:rsidRPr="00AD0C6E">
        <w:rPr>
          <w:rtl/>
        </w:rPr>
        <w:t xml:space="preserve"> </w:t>
      </w:r>
      <w:r w:rsidRPr="00AD0C6E">
        <w:rPr>
          <w:rFonts w:hint="eastAsia"/>
          <w:rtl/>
        </w:rPr>
        <w:t>לצורת</w:t>
      </w:r>
      <w:r w:rsidRPr="00AD0C6E">
        <w:rPr>
          <w:rtl/>
        </w:rPr>
        <w:t xml:space="preserve"> </w:t>
      </w:r>
      <w:r w:rsidRPr="00AD0C6E">
        <w:rPr>
          <w:rFonts w:hint="eastAsia"/>
          <w:rtl/>
        </w:rPr>
        <w:t>הנקבה</w:t>
      </w:r>
      <w:r w:rsidRPr="00AD0C6E">
        <w:rPr>
          <w:rtl/>
        </w:rPr>
        <w:t>.</w:t>
      </w:r>
    </w:p>
  </w:footnote>
  <w:footnote w:id="9">
    <w:p w:rsidR="00A9511F" w:rsidP="00A25D7D">
      <w:pPr>
        <w:pStyle w:val="FootnoteText"/>
        <w:rPr>
          <w:rtl/>
        </w:rPr>
      </w:pPr>
      <w:r>
        <w:rPr>
          <w:rStyle w:val="FootnoteReference1"/>
        </w:rPr>
        <w:footnoteRef/>
      </w:r>
      <w:r>
        <w:rPr>
          <w:rtl/>
        </w:rPr>
        <w:t xml:space="preserve"> </w:t>
      </w:r>
      <w:r>
        <w:rPr>
          <w:rtl/>
        </w:rPr>
        <w:tab/>
      </w:r>
      <w:r>
        <w:rPr>
          <w:rFonts w:hint="cs"/>
          <w:rtl/>
        </w:rPr>
        <w:t>הכנסות מהעובדים הפעילים הזכאים לפנסיה תקציבית בגין שיעור ההשתתפות שלהם בגובה 2% מהשכר הפנסיוני.</w:t>
      </w:r>
    </w:p>
  </w:footnote>
  <w:footnote w:id="10">
    <w:p w:rsidR="00A9511F" w:rsidP="00A25D7D">
      <w:pPr>
        <w:pStyle w:val="FootnoteText"/>
        <w:rPr>
          <w:rtl/>
        </w:rPr>
      </w:pPr>
      <w:r>
        <w:rPr>
          <w:rStyle w:val="FootnoteReference1"/>
        </w:rPr>
        <w:footnoteRef/>
      </w:r>
      <w:r>
        <w:rPr>
          <w:rtl/>
        </w:rPr>
        <w:t xml:space="preserve"> </w:t>
      </w:r>
      <w:r>
        <w:rPr>
          <w:rtl/>
        </w:rPr>
        <w:tab/>
      </w:r>
      <w:r>
        <w:rPr>
          <w:rFonts w:hint="cs"/>
          <w:rtl/>
        </w:rPr>
        <w:t>הכנסות מגופים אשר מינהלת הגמלאות משלמת עבורם את הקצבה בגין הסכמים שונים: ביטוח לאומי, חברת הדואר, רשויות מקומיות וקרנות פנסיה.</w:t>
      </w:r>
    </w:p>
  </w:footnote>
  <w:footnote w:id="11">
    <w:p w:rsidR="00A9511F" w:rsidP="00A25D7D">
      <w:pPr>
        <w:pStyle w:val="FootnoteText"/>
        <w:rPr>
          <w:rtl/>
        </w:rPr>
      </w:pPr>
      <w:r>
        <w:rPr>
          <w:rStyle w:val="FootnoteReference1"/>
        </w:rPr>
        <w:footnoteRef/>
      </w:r>
      <w:r>
        <w:rPr>
          <w:rtl/>
        </w:rPr>
        <w:t xml:space="preserve"> </w:t>
      </w:r>
      <w:r>
        <w:rPr>
          <w:rtl/>
        </w:rPr>
        <w:tab/>
      </w:r>
      <w:r>
        <w:rPr>
          <w:rFonts w:hint="cs"/>
          <w:rtl/>
        </w:rPr>
        <w:t>שכר עבודה והטבות מורכבים בעיקר מתשלום גמלאות ומעלות ההיוון.</w:t>
      </w:r>
    </w:p>
  </w:footnote>
  <w:footnote w:id="12">
    <w:p w:rsidR="00A9511F" w:rsidP="00A25D7D">
      <w:pPr>
        <w:pStyle w:val="FootnoteText"/>
      </w:pPr>
      <w:r>
        <w:rPr>
          <w:rStyle w:val="FootnoteReference1"/>
        </w:rPr>
        <w:footnoteRef/>
      </w:r>
      <w:r>
        <w:rPr>
          <w:rtl/>
        </w:rPr>
        <w:t xml:space="preserve"> </w:t>
      </w:r>
      <w:r>
        <w:rPr>
          <w:rtl/>
        </w:rPr>
        <w:tab/>
      </w:r>
      <w:r>
        <w:rPr>
          <w:rFonts w:hint="cs"/>
          <w:rtl/>
        </w:rPr>
        <w:t>תשלומי גמלאות בסך של כ-15 מיליארד ש"ח סווג מחדש בשנת 2024 לקרן הון אקטוארית, בדוח הכספי לשנת 2023 בהוצאות שכר עבודה נכלל סכום של כ-20 מיליארד ש"ח בגין עלות שירות שוטפת ועלות היוון. בדוח הכספי לשנת 2024 עלויות אלו נרשמו בערך אפס (לשנת 2024) מכיוון שטרם הושלמו חישובי האקטואריה לשנת 2024 ברמה הכלל ממשלתית. דבר הגורם להקטנה ניכרת ברכיב ההוצאה "שכר עבודה והטבות לעובדים" בשנת זו.</w:t>
      </w:r>
    </w:p>
  </w:footnote>
  <w:footnote w:id="13">
    <w:p w:rsidR="00A9511F" w:rsidP="00A25D7D">
      <w:pPr>
        <w:pStyle w:val="FootnoteText"/>
        <w:rPr>
          <w:rtl/>
        </w:rPr>
      </w:pPr>
      <w:r>
        <w:rPr>
          <w:rStyle w:val="FootnoteReference1"/>
        </w:rPr>
        <w:footnoteRef/>
      </w:r>
      <w:r>
        <w:rPr>
          <w:rtl/>
        </w:rPr>
        <w:t xml:space="preserve"> </w:t>
      </w:r>
      <w:r>
        <w:rPr>
          <w:rtl/>
        </w:rPr>
        <w:tab/>
      </w:r>
      <w:r>
        <w:rPr>
          <w:rFonts w:hint="cs"/>
          <w:rtl/>
        </w:rPr>
        <w:t>תשלומים לקרנות הפנסיה ובעיקר סיוע לקרנות גרעוניות.</w:t>
      </w:r>
    </w:p>
  </w:footnote>
  <w:footnote w:id="14">
    <w:p w:rsidR="00A9511F" w:rsidP="00A25D7D">
      <w:pPr>
        <w:pStyle w:val="FootnoteText"/>
        <w:rPr>
          <w:rtl/>
        </w:rPr>
      </w:pPr>
      <w:r>
        <w:rPr>
          <w:rStyle w:val="FootnoteReference1"/>
        </w:rPr>
        <w:footnoteRef/>
      </w:r>
      <w:r>
        <w:rPr>
          <w:rtl/>
        </w:rPr>
        <w:t xml:space="preserve"> </w:t>
      </w:r>
      <w:r>
        <w:rPr>
          <w:rtl/>
        </w:rPr>
        <w:tab/>
      </w:r>
      <w:r w:rsidRPr="004555F5">
        <w:rPr>
          <w:rtl/>
        </w:rPr>
        <w:t>ביאור 9 לדוחות הכספיים של מ</w:t>
      </w:r>
      <w:r>
        <w:rPr>
          <w:rFonts w:hint="cs"/>
          <w:rtl/>
        </w:rPr>
        <w:t>י</w:t>
      </w:r>
      <w:r w:rsidRPr="004555F5">
        <w:rPr>
          <w:rtl/>
        </w:rPr>
        <w:t>נהלת הגמלאות לשנת 2024</w:t>
      </w:r>
      <w:r>
        <w:rPr>
          <w:rFonts w:hint="cs"/>
          <w:rtl/>
        </w:rPr>
        <w:t>. על פי הביאור טרם הושלמו חישובי האקטואריה לשנת 2024.</w:t>
      </w:r>
    </w:p>
  </w:footnote>
  <w:footnote w:id="15">
    <w:p w:rsidR="00A9511F" w:rsidP="00A25D7D">
      <w:pPr>
        <w:pStyle w:val="FootnoteText"/>
        <w:rPr>
          <w:rtl/>
        </w:rPr>
      </w:pPr>
      <w:r>
        <w:rPr>
          <w:rStyle w:val="FootnoteReference1"/>
        </w:rPr>
        <w:footnoteRef/>
      </w:r>
      <w:r>
        <w:rPr>
          <w:rtl/>
        </w:rPr>
        <w:t xml:space="preserve"> </w:t>
      </w:r>
      <w:r>
        <w:rPr>
          <w:rtl/>
        </w:rPr>
        <w:tab/>
      </w:r>
      <w:r>
        <w:rPr>
          <w:rFonts w:hint="cs"/>
          <w:rtl/>
        </w:rPr>
        <w:t xml:space="preserve">מבקר המדינה, </w:t>
      </w:r>
      <w:r w:rsidRPr="00555EFA">
        <w:rPr>
          <w:rFonts w:hint="cs"/>
          <w:b/>
          <w:bCs/>
          <w:rtl/>
        </w:rPr>
        <w:t xml:space="preserve">דוח שנתי </w:t>
      </w:r>
      <w:r>
        <w:rPr>
          <w:rFonts w:hint="cs"/>
          <w:b/>
          <w:bCs/>
          <w:rtl/>
        </w:rPr>
        <w:t>71א</w:t>
      </w:r>
      <w:r>
        <w:rPr>
          <w:rFonts w:hint="cs"/>
          <w:rtl/>
        </w:rPr>
        <w:t>, "ניהול מערך הגמלאות של עובדי המדינה"</w:t>
      </w:r>
      <w:r w:rsidR="0074223C">
        <w:rPr>
          <w:rFonts w:hint="cs"/>
          <w:rtl/>
        </w:rPr>
        <w:t xml:space="preserve"> </w:t>
      </w:r>
      <w:r>
        <w:rPr>
          <w:rFonts w:hint="cs"/>
          <w:rtl/>
        </w:rPr>
        <w:t>(2020), עמ' 611 - 663.</w:t>
      </w:r>
    </w:p>
  </w:footnote>
  <w:footnote w:id="16">
    <w:p w:rsidR="00A9511F" w:rsidRPr="00E2382C" w:rsidP="00A25D7D">
      <w:pPr>
        <w:pStyle w:val="FootnoteText"/>
        <w:rPr>
          <w:rFonts w:ascii="David" w:hAnsi="David"/>
        </w:rPr>
      </w:pPr>
      <w:r w:rsidRPr="00E2382C">
        <w:rPr>
          <w:rStyle w:val="FootnoteReference1"/>
          <w:rFonts w:ascii="David" w:hAnsi="David"/>
        </w:rPr>
        <w:footnoteRef/>
      </w:r>
      <w:r w:rsidRPr="00E2382C">
        <w:rPr>
          <w:rFonts w:ascii="David" w:hAnsi="David"/>
          <w:rtl/>
        </w:rPr>
        <w:t xml:space="preserve"> </w:t>
      </w:r>
      <w:r w:rsidRPr="00E2382C">
        <w:rPr>
          <w:rFonts w:ascii="David" w:hAnsi="David"/>
          <w:rtl/>
        </w:rPr>
        <w:tab/>
      </w:r>
      <w:r w:rsidRPr="00E2382C">
        <w:rPr>
          <w:rFonts w:ascii="David" w:hAnsi="David" w:hint="eastAsia"/>
          <w:rtl/>
        </w:rPr>
        <w:t>חוק</w:t>
      </w:r>
      <w:r w:rsidRPr="00E2382C">
        <w:rPr>
          <w:rFonts w:ascii="David" w:hAnsi="David"/>
          <w:rtl/>
        </w:rPr>
        <w:t xml:space="preserve"> </w:t>
      </w:r>
      <w:r w:rsidRPr="00E2382C">
        <w:rPr>
          <w:rFonts w:ascii="David" w:hAnsi="David" w:hint="eastAsia"/>
          <w:rtl/>
        </w:rPr>
        <w:t>מבקר</w:t>
      </w:r>
      <w:r w:rsidRPr="00E2382C">
        <w:rPr>
          <w:rFonts w:ascii="David" w:hAnsi="David"/>
          <w:rtl/>
        </w:rPr>
        <w:t xml:space="preserve"> </w:t>
      </w:r>
      <w:r w:rsidRPr="00E2382C">
        <w:rPr>
          <w:rFonts w:ascii="David" w:hAnsi="David" w:hint="eastAsia"/>
          <w:rtl/>
        </w:rPr>
        <w:t>המדינה</w:t>
      </w:r>
      <w:r w:rsidRPr="00E2382C">
        <w:rPr>
          <w:rFonts w:ascii="David" w:hAnsi="David"/>
          <w:rtl/>
        </w:rPr>
        <w:t xml:space="preserve">, </w:t>
      </w:r>
      <w:r w:rsidRPr="00E2382C">
        <w:rPr>
          <w:rFonts w:ascii="David" w:hAnsi="David" w:hint="eastAsia"/>
          <w:rtl/>
        </w:rPr>
        <w:t>התשי</w:t>
      </w:r>
      <w:r w:rsidRPr="00E2382C">
        <w:rPr>
          <w:rFonts w:ascii="David" w:hAnsi="David"/>
          <w:rtl/>
        </w:rPr>
        <w:t>"ח-1958 (להלן - חוק מבקר המדינה).</w:t>
      </w:r>
    </w:p>
  </w:footnote>
  <w:footnote w:id="17">
    <w:p w:rsidR="00A9511F" w:rsidRPr="00873299" w:rsidP="00A25D7D">
      <w:pPr>
        <w:pStyle w:val="FootnoteText"/>
        <w:rPr>
          <w:rFonts w:ascii="David" w:hAnsi="David"/>
          <w:rtl/>
        </w:rPr>
      </w:pPr>
      <w:r w:rsidRPr="00873299">
        <w:rPr>
          <w:rStyle w:val="FootnoteReference1"/>
          <w:rFonts w:ascii="David" w:hAnsi="David"/>
        </w:rPr>
        <w:footnoteRef/>
      </w:r>
      <w:r w:rsidRPr="00873299">
        <w:rPr>
          <w:rFonts w:ascii="David" w:hAnsi="David"/>
          <w:rtl/>
        </w:rPr>
        <w:t xml:space="preserve"> </w:t>
      </w:r>
      <w:r w:rsidRPr="00873299">
        <w:rPr>
          <w:rFonts w:ascii="David" w:hAnsi="David"/>
          <w:rtl/>
        </w:rPr>
        <w:tab/>
      </w:r>
      <w:r w:rsidRPr="00E2382C">
        <w:rPr>
          <w:rFonts w:ascii="David" w:hAnsi="David" w:hint="eastAsia"/>
          <w:rtl/>
        </w:rPr>
        <w:t>דברי</w:t>
      </w:r>
      <w:r w:rsidRPr="00E2382C">
        <w:rPr>
          <w:rFonts w:ascii="David" w:hAnsi="David"/>
          <w:rtl/>
        </w:rPr>
        <w:t xml:space="preserve"> </w:t>
      </w:r>
      <w:r w:rsidRPr="00E2382C">
        <w:rPr>
          <w:rFonts w:ascii="David" w:hAnsi="David" w:hint="eastAsia"/>
          <w:rtl/>
        </w:rPr>
        <w:t>הסבר</w:t>
      </w:r>
      <w:r w:rsidRPr="00E2382C">
        <w:rPr>
          <w:rFonts w:ascii="David" w:hAnsi="David"/>
          <w:rtl/>
        </w:rPr>
        <w:t xml:space="preserve"> </w:t>
      </w:r>
      <w:r w:rsidRPr="00E2382C">
        <w:rPr>
          <w:rFonts w:ascii="David" w:hAnsi="David" w:hint="eastAsia"/>
          <w:rtl/>
        </w:rPr>
        <w:t>להצעת</w:t>
      </w:r>
      <w:r w:rsidRPr="00E2382C">
        <w:rPr>
          <w:rFonts w:ascii="David" w:hAnsi="David"/>
          <w:rtl/>
        </w:rPr>
        <w:t xml:space="preserve"> </w:t>
      </w:r>
      <w:r w:rsidRPr="00E2382C">
        <w:rPr>
          <w:rFonts w:ascii="David" w:hAnsi="David" w:hint="eastAsia"/>
          <w:rtl/>
        </w:rPr>
        <w:t>חוק</w:t>
      </w:r>
      <w:r w:rsidRPr="00E2382C">
        <w:rPr>
          <w:rFonts w:ascii="David" w:hAnsi="David"/>
          <w:rtl/>
        </w:rPr>
        <w:t xml:space="preserve"> </w:t>
      </w:r>
      <w:r w:rsidRPr="00E2382C">
        <w:rPr>
          <w:rFonts w:ascii="David" w:hAnsi="David" w:hint="eastAsia"/>
          <w:rtl/>
        </w:rPr>
        <w:t>מבקר</w:t>
      </w:r>
      <w:r w:rsidRPr="00E2382C">
        <w:rPr>
          <w:rFonts w:ascii="David" w:hAnsi="David"/>
          <w:rtl/>
        </w:rPr>
        <w:t xml:space="preserve"> </w:t>
      </w:r>
      <w:r w:rsidRPr="00E2382C">
        <w:rPr>
          <w:rFonts w:ascii="David" w:hAnsi="David" w:hint="eastAsia"/>
          <w:rtl/>
        </w:rPr>
        <w:t>המדינה</w:t>
      </w:r>
      <w:r w:rsidRPr="00F95B39">
        <w:rPr>
          <w:rFonts w:ascii="David" w:hAnsi="David"/>
          <w:rtl/>
        </w:rPr>
        <w:t xml:space="preserve"> (תיקון מס' 33), התשס"א-2001, ה"ח 498; מבקר המדינה, </w:t>
      </w:r>
      <w:r w:rsidRPr="00E2382C">
        <w:rPr>
          <w:rFonts w:ascii="David" w:hAnsi="David" w:hint="eastAsia"/>
          <w:b/>
          <w:bCs/>
          <w:rtl/>
        </w:rPr>
        <w:t>דוחות</w:t>
      </w:r>
      <w:r w:rsidRPr="00E2382C">
        <w:rPr>
          <w:rFonts w:ascii="David" w:hAnsi="David"/>
          <w:b/>
          <w:bCs/>
          <w:rtl/>
        </w:rPr>
        <w:t xml:space="preserve"> </w:t>
      </w:r>
      <w:r w:rsidRPr="00E2382C">
        <w:rPr>
          <w:rFonts w:ascii="David" w:hAnsi="David" w:hint="eastAsia"/>
          <w:b/>
          <w:bCs/>
          <w:rtl/>
        </w:rPr>
        <w:t>על</w:t>
      </w:r>
      <w:r w:rsidRPr="00E2382C">
        <w:rPr>
          <w:rFonts w:ascii="David" w:hAnsi="David"/>
          <w:b/>
          <w:bCs/>
          <w:rtl/>
        </w:rPr>
        <w:t xml:space="preserve"> </w:t>
      </w:r>
      <w:r w:rsidRPr="00E2382C">
        <w:rPr>
          <w:rFonts w:ascii="David" w:hAnsi="David" w:hint="eastAsia"/>
          <w:b/>
          <w:bCs/>
          <w:rtl/>
        </w:rPr>
        <w:t>הביקורת</w:t>
      </w:r>
      <w:r w:rsidRPr="00E2382C">
        <w:rPr>
          <w:rFonts w:ascii="David" w:hAnsi="David"/>
          <w:b/>
          <w:bCs/>
          <w:rtl/>
        </w:rPr>
        <w:t xml:space="preserve"> </w:t>
      </w:r>
      <w:r w:rsidRPr="00E2382C">
        <w:rPr>
          <w:rFonts w:ascii="David" w:hAnsi="David" w:hint="eastAsia"/>
          <w:b/>
          <w:bCs/>
          <w:rtl/>
        </w:rPr>
        <w:t>בשלטון</w:t>
      </w:r>
      <w:r w:rsidRPr="00E2382C">
        <w:rPr>
          <w:rFonts w:ascii="David" w:hAnsi="David"/>
          <w:b/>
          <w:bCs/>
          <w:rtl/>
        </w:rPr>
        <w:t xml:space="preserve"> </w:t>
      </w:r>
      <w:r w:rsidRPr="00E2382C">
        <w:rPr>
          <w:rFonts w:ascii="David" w:hAnsi="David" w:hint="eastAsia"/>
          <w:b/>
          <w:bCs/>
          <w:rtl/>
        </w:rPr>
        <w:t>המקומי</w:t>
      </w:r>
      <w:r w:rsidRPr="00E2382C">
        <w:rPr>
          <w:rFonts w:ascii="David" w:hAnsi="David"/>
          <w:b/>
          <w:bCs/>
          <w:rtl/>
        </w:rPr>
        <w:t xml:space="preserve"> </w:t>
      </w:r>
      <w:r w:rsidRPr="00E2382C">
        <w:rPr>
          <w:rFonts w:ascii="David" w:hAnsi="David" w:hint="eastAsia"/>
          <w:b/>
          <w:bCs/>
          <w:rtl/>
        </w:rPr>
        <w:t>לשנת</w:t>
      </w:r>
      <w:r w:rsidRPr="00E2382C">
        <w:rPr>
          <w:rFonts w:ascii="David" w:hAnsi="David"/>
          <w:b/>
          <w:bCs/>
          <w:rtl/>
        </w:rPr>
        <w:t xml:space="preserve"> 2003</w:t>
      </w:r>
      <w:r w:rsidRPr="00F95B39">
        <w:rPr>
          <w:rFonts w:ascii="David" w:hAnsi="David"/>
          <w:rtl/>
        </w:rPr>
        <w:t xml:space="preserve"> (2003),"תיקון ליקויים שהועלו בדוחות מבקר המדינה", עמ' 319; </w:t>
      </w:r>
      <w:r w:rsidRPr="00E2382C">
        <w:rPr>
          <w:rFonts w:ascii="David" w:hAnsi="David" w:hint="eastAsia"/>
          <w:b/>
          <w:bCs/>
          <w:rtl/>
        </w:rPr>
        <w:t>דוח</w:t>
      </w:r>
      <w:r w:rsidRPr="00E2382C">
        <w:rPr>
          <w:rFonts w:ascii="David" w:hAnsi="David"/>
          <w:b/>
          <w:bCs/>
          <w:rtl/>
        </w:rPr>
        <w:t xml:space="preserve"> </w:t>
      </w:r>
      <w:r w:rsidRPr="00E2382C">
        <w:rPr>
          <w:rFonts w:ascii="David" w:hAnsi="David" w:hint="eastAsia"/>
          <w:b/>
          <w:bCs/>
          <w:rtl/>
        </w:rPr>
        <w:t>שנתי</w:t>
      </w:r>
      <w:r w:rsidRPr="00E2382C">
        <w:rPr>
          <w:rFonts w:ascii="David" w:hAnsi="David"/>
          <w:b/>
          <w:bCs/>
          <w:rtl/>
        </w:rPr>
        <w:t xml:space="preserve"> 57ב</w:t>
      </w:r>
      <w:r w:rsidRPr="00F95B39">
        <w:rPr>
          <w:rFonts w:ascii="David" w:hAnsi="David"/>
          <w:rtl/>
        </w:rPr>
        <w:t xml:space="preserve"> (2007), "סדרי בחינה ותיקון של ליקויים שהעלה משרד מבקר המדינה", עמ' 157; </w:t>
      </w:r>
      <w:r w:rsidRPr="00E2382C">
        <w:rPr>
          <w:rFonts w:ascii="David" w:hAnsi="David" w:hint="eastAsia"/>
          <w:rtl/>
        </w:rPr>
        <w:t>בגץ</w:t>
      </w:r>
      <w:r w:rsidRPr="00E2382C">
        <w:rPr>
          <w:rFonts w:ascii="David" w:hAnsi="David"/>
          <w:rtl/>
        </w:rPr>
        <w:t xml:space="preserve"> 3989/11</w:t>
      </w:r>
      <w:r w:rsidRPr="00F95B39">
        <w:rPr>
          <w:rFonts w:ascii="David" w:hAnsi="David"/>
          <w:rtl/>
        </w:rPr>
        <w:t xml:space="preserve"> </w:t>
      </w:r>
      <w:r w:rsidRPr="00F95B39">
        <w:rPr>
          <w:rFonts w:ascii="David" w:hAnsi="David" w:hint="eastAsia"/>
          <w:b/>
          <w:bCs/>
          <w:rtl/>
        </w:rPr>
        <w:t>תנועת</w:t>
      </w:r>
      <w:r w:rsidRPr="00F95B39">
        <w:rPr>
          <w:rFonts w:ascii="David" w:hAnsi="David"/>
          <w:b/>
          <w:bCs/>
          <w:rtl/>
        </w:rPr>
        <w:t xml:space="preserve"> נאמני הר הבית </w:t>
      </w:r>
      <w:r w:rsidRPr="00F95B39">
        <w:rPr>
          <w:rFonts w:ascii="David" w:hAnsi="David" w:hint="eastAsia"/>
          <w:b/>
          <w:bCs/>
          <w:rtl/>
        </w:rPr>
        <w:t>בארץ</w:t>
      </w:r>
      <w:r w:rsidRPr="00F95B39">
        <w:rPr>
          <w:rFonts w:ascii="David" w:hAnsi="David"/>
          <w:b/>
          <w:bCs/>
          <w:rtl/>
        </w:rPr>
        <w:t xml:space="preserve"> </w:t>
      </w:r>
      <w:r w:rsidRPr="00F95B39">
        <w:rPr>
          <w:rFonts w:ascii="David" w:hAnsi="David" w:hint="eastAsia"/>
          <w:b/>
          <w:bCs/>
          <w:rtl/>
        </w:rPr>
        <w:t>ישראל</w:t>
      </w:r>
      <w:r w:rsidRPr="00F95B39">
        <w:rPr>
          <w:rFonts w:ascii="David" w:hAnsi="David"/>
          <w:b/>
          <w:bCs/>
          <w:rtl/>
        </w:rPr>
        <w:t xml:space="preserve"> </w:t>
      </w:r>
      <w:r w:rsidRPr="00F95B39">
        <w:rPr>
          <w:rFonts w:ascii="David" w:hAnsi="David" w:hint="eastAsia"/>
          <w:b/>
          <w:bCs/>
          <w:rtl/>
        </w:rPr>
        <w:t>נ</w:t>
      </w:r>
      <w:r w:rsidRPr="00F95B39">
        <w:rPr>
          <w:rFonts w:ascii="David" w:hAnsi="David"/>
          <w:b/>
          <w:bCs/>
          <w:rtl/>
        </w:rPr>
        <w:t xml:space="preserve">' </w:t>
      </w:r>
      <w:r w:rsidRPr="00F95B39">
        <w:rPr>
          <w:rFonts w:ascii="David" w:hAnsi="David" w:hint="eastAsia"/>
          <w:b/>
          <w:bCs/>
          <w:rtl/>
        </w:rPr>
        <w:t>ועדת</w:t>
      </w:r>
      <w:r w:rsidRPr="00F95B39">
        <w:rPr>
          <w:rFonts w:ascii="David" w:hAnsi="David"/>
          <w:b/>
          <w:bCs/>
          <w:rtl/>
        </w:rPr>
        <w:t xml:space="preserve"> </w:t>
      </w:r>
      <w:r w:rsidRPr="00F95B39">
        <w:rPr>
          <w:rFonts w:ascii="David" w:hAnsi="David" w:hint="eastAsia"/>
          <w:b/>
          <w:bCs/>
          <w:rtl/>
        </w:rPr>
        <w:t>הכנסת</w:t>
      </w:r>
      <w:r w:rsidRPr="00F95B39">
        <w:rPr>
          <w:rFonts w:ascii="David" w:hAnsi="David"/>
          <w:b/>
          <w:bCs/>
          <w:rtl/>
        </w:rPr>
        <w:t xml:space="preserve"> </w:t>
      </w:r>
      <w:r w:rsidRPr="00F95B39">
        <w:rPr>
          <w:rFonts w:ascii="David" w:hAnsi="David" w:hint="eastAsia"/>
          <w:b/>
          <w:bCs/>
          <w:rtl/>
        </w:rPr>
        <w:t>לביקורת</w:t>
      </w:r>
      <w:r w:rsidRPr="00F95B39">
        <w:rPr>
          <w:rFonts w:ascii="David" w:hAnsi="David"/>
          <w:b/>
          <w:bCs/>
          <w:rtl/>
        </w:rPr>
        <w:t xml:space="preserve"> </w:t>
      </w:r>
      <w:r w:rsidRPr="00F95B39">
        <w:rPr>
          <w:rFonts w:ascii="David" w:hAnsi="David" w:hint="eastAsia"/>
          <w:b/>
          <w:bCs/>
          <w:rtl/>
        </w:rPr>
        <w:t>המדינה</w:t>
      </w:r>
      <w:r w:rsidRPr="00F95B39">
        <w:rPr>
          <w:rFonts w:ascii="David" w:hAnsi="David"/>
          <w:rtl/>
        </w:rPr>
        <w:t xml:space="preserve"> (פורסם במאגר ממוחשב, 27.12.12), סעיף 11</w:t>
      </w:r>
      <w:r w:rsidRPr="00873299">
        <w:rPr>
          <w:rFonts w:ascii="David" w:hAnsi="David"/>
          <w:rtl/>
        </w:rPr>
        <w:t>.</w:t>
      </w:r>
    </w:p>
  </w:footnote>
  <w:footnote w:id="18">
    <w:p w:rsidR="00A9511F" w:rsidRPr="00873299" w:rsidP="00A25D7D">
      <w:pPr>
        <w:pStyle w:val="FootnoteText"/>
        <w:rPr>
          <w:rFonts w:ascii="David" w:hAnsi="David"/>
          <w:rtl/>
        </w:rPr>
      </w:pPr>
      <w:r w:rsidRPr="00873299">
        <w:rPr>
          <w:rStyle w:val="FootnoteReference1"/>
          <w:rFonts w:ascii="David" w:hAnsi="David"/>
        </w:rPr>
        <w:footnoteRef/>
      </w:r>
      <w:r w:rsidRPr="00873299">
        <w:rPr>
          <w:rFonts w:ascii="David" w:hAnsi="David"/>
          <w:rtl/>
        </w:rPr>
        <w:t xml:space="preserve"> </w:t>
      </w:r>
      <w:r w:rsidRPr="00873299">
        <w:rPr>
          <w:rFonts w:ascii="David" w:hAnsi="David"/>
          <w:rtl/>
        </w:rPr>
        <w:tab/>
      </w:r>
      <w:r w:rsidRPr="00873299">
        <w:rPr>
          <w:rFonts w:ascii="David" w:hAnsi="David" w:hint="eastAsia"/>
          <w:rtl/>
        </w:rPr>
        <w:t>בסעיף</w:t>
      </w:r>
      <w:r w:rsidRPr="00873299">
        <w:rPr>
          <w:rFonts w:ascii="David" w:hAnsi="David"/>
          <w:rtl/>
        </w:rPr>
        <w:t xml:space="preserve"> 21א(א) לחוק מבקר המדינה נקבע כי ראש הגוף המבוקר במשרד ממשלתי יהיה השר האחראי </w:t>
      </w:r>
      <w:r w:rsidRPr="00873299">
        <w:rPr>
          <w:rFonts w:ascii="David" w:hAnsi="David" w:hint="eastAsia"/>
          <w:rtl/>
        </w:rPr>
        <w:t>לאותו</w:t>
      </w:r>
      <w:r w:rsidRPr="00873299">
        <w:rPr>
          <w:rFonts w:ascii="David" w:hAnsi="David"/>
          <w:rtl/>
        </w:rPr>
        <w:t xml:space="preserve"> </w:t>
      </w:r>
      <w:r w:rsidRPr="00873299">
        <w:rPr>
          <w:rFonts w:ascii="David" w:hAnsi="David" w:hint="eastAsia"/>
          <w:rtl/>
        </w:rPr>
        <w:t>גוף</w:t>
      </w:r>
      <w:r w:rsidRPr="00873299">
        <w:rPr>
          <w:rFonts w:ascii="David" w:hAnsi="David"/>
          <w:rtl/>
        </w:rPr>
        <w:t xml:space="preserve">, </w:t>
      </w:r>
      <w:r w:rsidRPr="00873299">
        <w:rPr>
          <w:rFonts w:ascii="David" w:hAnsi="David" w:hint="eastAsia"/>
          <w:rtl/>
        </w:rPr>
        <w:t>וברשות</w:t>
      </w:r>
      <w:r w:rsidRPr="00873299">
        <w:rPr>
          <w:rFonts w:ascii="David" w:hAnsi="David"/>
          <w:rtl/>
        </w:rPr>
        <w:t xml:space="preserve"> </w:t>
      </w:r>
      <w:r w:rsidRPr="00873299">
        <w:rPr>
          <w:rFonts w:ascii="David" w:hAnsi="David" w:hint="eastAsia"/>
          <w:rtl/>
        </w:rPr>
        <w:t>מקומית</w:t>
      </w:r>
      <w:r w:rsidRPr="00873299">
        <w:rPr>
          <w:rFonts w:ascii="David" w:hAnsi="David"/>
          <w:rtl/>
        </w:rPr>
        <w:t xml:space="preserve"> </w:t>
      </w:r>
      <w:r w:rsidRPr="00873299">
        <w:rPr>
          <w:rFonts w:ascii="David" w:hAnsi="David" w:hint="eastAsia"/>
          <w:rtl/>
        </w:rPr>
        <w:t>יהיה</w:t>
      </w:r>
      <w:r w:rsidRPr="00873299">
        <w:rPr>
          <w:rFonts w:ascii="David" w:hAnsi="David"/>
          <w:rtl/>
        </w:rPr>
        <w:t xml:space="preserve"> </w:t>
      </w:r>
      <w:r w:rsidRPr="00873299">
        <w:rPr>
          <w:rFonts w:ascii="David" w:hAnsi="David" w:hint="eastAsia"/>
          <w:rtl/>
        </w:rPr>
        <w:t>זה</w:t>
      </w:r>
      <w:r w:rsidRPr="00873299">
        <w:rPr>
          <w:rFonts w:ascii="David" w:hAnsi="David"/>
          <w:rtl/>
        </w:rPr>
        <w:t xml:space="preserve"> </w:t>
      </w:r>
      <w:r w:rsidRPr="00873299">
        <w:rPr>
          <w:rFonts w:ascii="David" w:hAnsi="David" w:hint="eastAsia"/>
          <w:rtl/>
        </w:rPr>
        <w:t>ראש</w:t>
      </w:r>
      <w:r w:rsidRPr="00873299">
        <w:rPr>
          <w:rFonts w:ascii="David" w:hAnsi="David"/>
          <w:rtl/>
        </w:rPr>
        <w:t xml:space="preserve"> </w:t>
      </w:r>
      <w:r w:rsidRPr="00873299">
        <w:rPr>
          <w:rFonts w:ascii="David" w:hAnsi="David" w:hint="eastAsia"/>
          <w:rtl/>
        </w:rPr>
        <w:t>הרשות</w:t>
      </w:r>
      <w:r w:rsidRPr="00873299">
        <w:rPr>
          <w:rFonts w:ascii="David" w:hAnsi="David"/>
          <w:rtl/>
        </w:rPr>
        <w:t xml:space="preserve"> </w:t>
      </w:r>
      <w:r w:rsidRPr="00873299">
        <w:rPr>
          <w:rFonts w:ascii="David" w:hAnsi="David" w:hint="eastAsia"/>
          <w:rtl/>
        </w:rPr>
        <w:t>המקומית</w:t>
      </w:r>
      <w:r w:rsidRPr="00873299">
        <w:rPr>
          <w:rFonts w:ascii="David" w:hAnsi="David"/>
          <w:rtl/>
        </w:rPr>
        <w:t>.</w:t>
      </w:r>
    </w:p>
  </w:footnote>
  <w:footnote w:id="19">
    <w:p w:rsidR="00A9511F" w:rsidP="00A25D7D">
      <w:pPr>
        <w:pStyle w:val="FootnoteText"/>
      </w:pPr>
      <w:r w:rsidRPr="00873299">
        <w:rPr>
          <w:rStyle w:val="FootnoteReference1"/>
          <w:rFonts w:ascii="David" w:hAnsi="David"/>
        </w:rPr>
        <w:footnoteRef/>
      </w:r>
      <w:r>
        <w:rPr>
          <w:rtl/>
        </w:rPr>
        <w:t xml:space="preserve"> </w:t>
      </w:r>
      <w:r>
        <w:rPr>
          <w:rtl/>
        </w:rPr>
        <w:tab/>
      </w:r>
      <w:r>
        <w:rPr>
          <w:rFonts w:hint="cs"/>
          <w:rtl/>
        </w:rPr>
        <w:t>בסעיף 21א(ג) לחוק מבקר המדינה נקבע כי על הצוות לתיקון ליקויים לדון בדרכים לתיקון הליקויים בתוך 60 ימים ממועד פרסום הדוח. על הצוות לתיקון ליקויים לקבל החלטות בדבר תיקון הליקויים ולדווח על כך לראש הגוף המבוקר בתוך 15 ימים מיום קבלת ההחלטות. בסעיף 21א(ד) בחוק נקבע כי הצוות רשאי, באישור ראש הגוף המבוקר, לדחות את תיקונו של ליקוי מסוים.</w:t>
      </w:r>
    </w:p>
  </w:footnote>
  <w:footnote w:id="20">
    <w:p w:rsidR="00A9511F" w:rsidRPr="00873299" w:rsidP="00A25D7D">
      <w:pPr>
        <w:pStyle w:val="FootnoteText"/>
        <w:rPr>
          <w:rFonts w:ascii="David" w:hAnsi="David"/>
        </w:rPr>
      </w:pPr>
      <w:r w:rsidRPr="00873299">
        <w:rPr>
          <w:rStyle w:val="FootnoteReference1"/>
          <w:rFonts w:ascii="David" w:hAnsi="David"/>
        </w:rPr>
        <w:footnoteRef/>
      </w:r>
      <w:r w:rsidRPr="00873299">
        <w:rPr>
          <w:rFonts w:ascii="David" w:hAnsi="David"/>
          <w:rtl/>
        </w:rPr>
        <w:t xml:space="preserve"> </w:t>
      </w:r>
      <w:r w:rsidRPr="00873299">
        <w:rPr>
          <w:rFonts w:ascii="David" w:hAnsi="David"/>
          <w:rtl/>
        </w:rPr>
        <w:tab/>
      </w:r>
      <w:r w:rsidRPr="00873299">
        <w:rPr>
          <w:rFonts w:ascii="David" w:hAnsi="David" w:hint="eastAsia"/>
          <w:rtl/>
        </w:rPr>
        <w:t>סעי</w:t>
      </w:r>
      <w:r>
        <w:rPr>
          <w:rFonts w:ascii="David" w:hAnsi="David" w:hint="cs"/>
          <w:rtl/>
        </w:rPr>
        <w:t>ף</w:t>
      </w:r>
      <w:r w:rsidRPr="00873299">
        <w:rPr>
          <w:rFonts w:ascii="David" w:hAnsi="David"/>
          <w:rtl/>
        </w:rPr>
        <w:t xml:space="preserve">21ג </w:t>
      </w:r>
      <w:r w:rsidRPr="00873299">
        <w:rPr>
          <w:rFonts w:ascii="David" w:hAnsi="David" w:hint="eastAsia"/>
          <w:rtl/>
        </w:rPr>
        <w:t>לחוק</w:t>
      </w:r>
      <w:r w:rsidRPr="00873299">
        <w:rPr>
          <w:rFonts w:ascii="David" w:hAnsi="David"/>
          <w:rtl/>
        </w:rPr>
        <w:t xml:space="preserve"> </w:t>
      </w:r>
      <w:r w:rsidRPr="00873299">
        <w:rPr>
          <w:rFonts w:ascii="David" w:hAnsi="David" w:hint="eastAsia"/>
          <w:rtl/>
        </w:rPr>
        <w:t>מבקר</w:t>
      </w:r>
      <w:r w:rsidRPr="00873299">
        <w:rPr>
          <w:rFonts w:ascii="David" w:hAnsi="David"/>
          <w:rtl/>
        </w:rPr>
        <w:t xml:space="preserve"> </w:t>
      </w:r>
      <w:r w:rsidRPr="00873299">
        <w:rPr>
          <w:rFonts w:ascii="David" w:hAnsi="David" w:hint="eastAsia"/>
          <w:rtl/>
        </w:rPr>
        <w:t>המדינה</w:t>
      </w:r>
      <w:r w:rsidRPr="00873299">
        <w:rPr>
          <w:rFonts w:ascii="David" w:hAnsi="David"/>
          <w:rtl/>
        </w:rPr>
        <w:t>.</w:t>
      </w:r>
    </w:p>
  </w:footnote>
  <w:footnote w:id="21">
    <w:p w:rsidR="00A9511F" w:rsidRPr="00F95B39" w:rsidP="00A25D7D">
      <w:pPr>
        <w:pStyle w:val="FootnoteText"/>
        <w:rPr>
          <w:rFonts w:ascii="David" w:hAnsi="David"/>
        </w:rPr>
      </w:pPr>
      <w:r w:rsidRPr="00F95B39">
        <w:rPr>
          <w:rStyle w:val="FootnoteReference1"/>
          <w:rFonts w:ascii="David" w:hAnsi="David"/>
        </w:rPr>
        <w:footnoteRef/>
      </w:r>
      <w:r w:rsidRPr="00F95B39">
        <w:rPr>
          <w:rFonts w:ascii="David" w:hAnsi="David"/>
          <w:rtl/>
        </w:rPr>
        <w:t xml:space="preserve"> </w:t>
      </w:r>
      <w:r w:rsidRPr="00F95B39">
        <w:rPr>
          <w:rFonts w:ascii="David" w:hAnsi="David"/>
          <w:rtl/>
        </w:rPr>
        <w:tab/>
      </w:r>
      <w:r w:rsidRPr="00F95B39">
        <w:rPr>
          <w:rFonts w:ascii="David" w:hAnsi="David" w:hint="eastAsia"/>
          <w:rtl/>
        </w:rPr>
        <w:t>ראו</w:t>
      </w:r>
      <w:r w:rsidRPr="00F95B39">
        <w:rPr>
          <w:rFonts w:ascii="David" w:hAnsi="David"/>
          <w:rtl/>
        </w:rPr>
        <w:t xml:space="preserve"> לעיל, דברי הסבר להצעת חוק מבקר המדינה (תיקון מס' 33).</w:t>
      </w:r>
    </w:p>
  </w:footnote>
  <w:footnote w:id="22">
    <w:p w:rsidR="00A9511F" w:rsidRPr="00873299" w:rsidP="00A25D7D">
      <w:pPr>
        <w:pStyle w:val="FootnoteText"/>
        <w:rPr>
          <w:rFonts w:ascii="David" w:hAnsi="David"/>
          <w:rtl/>
        </w:rPr>
      </w:pPr>
      <w:r w:rsidRPr="0019060E">
        <w:rPr>
          <w:rStyle w:val="FootnoteReference1"/>
          <w:rFonts w:ascii="David" w:hAnsi="David"/>
        </w:rPr>
        <w:footnoteRef/>
      </w:r>
      <w:r w:rsidRPr="0019060E">
        <w:rPr>
          <w:rFonts w:ascii="David" w:hAnsi="David"/>
          <w:rtl/>
        </w:rPr>
        <w:t xml:space="preserve"> </w:t>
      </w:r>
      <w:r w:rsidRPr="0019060E">
        <w:rPr>
          <w:rFonts w:ascii="David" w:hAnsi="David"/>
          <w:rtl/>
        </w:rPr>
        <w:tab/>
      </w:r>
      <w:r w:rsidRPr="00E2382C">
        <w:rPr>
          <w:rFonts w:ascii="David" w:hAnsi="David" w:hint="eastAsia"/>
          <w:rtl/>
        </w:rPr>
        <w:t>בג</w:t>
      </w:r>
      <w:r w:rsidRPr="00E2382C">
        <w:rPr>
          <w:rFonts w:ascii="David" w:hAnsi="David"/>
          <w:rtl/>
        </w:rPr>
        <w:t>"ץ 9223/10</w:t>
      </w:r>
      <w:r w:rsidRPr="0019060E">
        <w:rPr>
          <w:rFonts w:ascii="David" w:hAnsi="David"/>
          <w:rtl/>
        </w:rPr>
        <w:t xml:space="preserve"> </w:t>
      </w:r>
      <w:r w:rsidRPr="0019060E">
        <w:rPr>
          <w:rFonts w:ascii="David" w:hAnsi="David" w:hint="eastAsia"/>
          <w:b/>
          <w:bCs/>
          <w:rtl/>
        </w:rPr>
        <w:t>התנועה</w:t>
      </w:r>
      <w:r w:rsidRPr="0019060E">
        <w:rPr>
          <w:rFonts w:ascii="David" w:hAnsi="David"/>
          <w:b/>
          <w:bCs/>
          <w:rtl/>
        </w:rPr>
        <w:t xml:space="preserve"> </w:t>
      </w:r>
      <w:r w:rsidRPr="0019060E">
        <w:rPr>
          <w:rFonts w:ascii="David" w:hAnsi="David" w:hint="eastAsia"/>
          <w:b/>
          <w:bCs/>
          <w:rtl/>
        </w:rPr>
        <w:t>למען</w:t>
      </w:r>
      <w:r w:rsidRPr="0019060E">
        <w:rPr>
          <w:rFonts w:ascii="David" w:hAnsi="David"/>
          <w:b/>
          <w:bCs/>
          <w:rtl/>
        </w:rPr>
        <w:t xml:space="preserve"> </w:t>
      </w:r>
      <w:r w:rsidRPr="0019060E">
        <w:rPr>
          <w:rFonts w:ascii="David" w:hAnsi="David" w:hint="eastAsia"/>
          <w:b/>
          <w:bCs/>
          <w:rtl/>
        </w:rPr>
        <w:t>איכות</w:t>
      </w:r>
      <w:r w:rsidRPr="0019060E">
        <w:rPr>
          <w:rFonts w:ascii="David" w:hAnsi="David"/>
          <w:b/>
          <w:bCs/>
          <w:rtl/>
        </w:rPr>
        <w:t xml:space="preserve"> </w:t>
      </w:r>
      <w:r w:rsidRPr="0019060E">
        <w:rPr>
          <w:rFonts w:ascii="David" w:hAnsi="David" w:hint="eastAsia"/>
          <w:b/>
          <w:bCs/>
          <w:rtl/>
        </w:rPr>
        <w:t>השלטון</w:t>
      </w:r>
      <w:r w:rsidRPr="0019060E">
        <w:rPr>
          <w:rFonts w:ascii="David" w:hAnsi="David"/>
          <w:b/>
          <w:bCs/>
          <w:rtl/>
        </w:rPr>
        <w:t xml:space="preserve"> </w:t>
      </w:r>
      <w:r w:rsidRPr="0019060E">
        <w:rPr>
          <w:rFonts w:ascii="David" w:hAnsi="David" w:hint="eastAsia"/>
          <w:b/>
          <w:bCs/>
          <w:rtl/>
        </w:rPr>
        <w:t>בישראל</w:t>
      </w:r>
      <w:r w:rsidRPr="0019060E">
        <w:rPr>
          <w:rFonts w:ascii="David" w:hAnsi="David"/>
          <w:b/>
          <w:bCs/>
          <w:rtl/>
        </w:rPr>
        <w:t xml:space="preserve"> </w:t>
      </w:r>
      <w:r w:rsidRPr="0019060E">
        <w:rPr>
          <w:rFonts w:ascii="David" w:hAnsi="David" w:hint="eastAsia"/>
          <w:b/>
          <w:bCs/>
          <w:rtl/>
        </w:rPr>
        <w:t>נ</w:t>
      </w:r>
      <w:r w:rsidRPr="0019060E">
        <w:rPr>
          <w:rFonts w:ascii="David" w:hAnsi="David"/>
          <w:b/>
          <w:bCs/>
          <w:rtl/>
        </w:rPr>
        <w:t xml:space="preserve">' </w:t>
      </w:r>
      <w:r w:rsidRPr="0019060E">
        <w:rPr>
          <w:rFonts w:ascii="David" w:hAnsi="David" w:hint="eastAsia"/>
          <w:b/>
          <w:bCs/>
          <w:rtl/>
        </w:rPr>
        <w:t>ראש</w:t>
      </w:r>
      <w:r w:rsidRPr="0019060E">
        <w:rPr>
          <w:rFonts w:ascii="David" w:hAnsi="David"/>
          <w:b/>
          <w:bCs/>
          <w:rtl/>
        </w:rPr>
        <w:t xml:space="preserve"> </w:t>
      </w:r>
      <w:r w:rsidRPr="0019060E">
        <w:rPr>
          <w:rFonts w:ascii="David" w:hAnsi="David" w:hint="eastAsia"/>
          <w:b/>
          <w:bCs/>
          <w:rtl/>
        </w:rPr>
        <w:t>הממשלה</w:t>
      </w:r>
      <w:r w:rsidRPr="0019060E">
        <w:rPr>
          <w:rFonts w:ascii="David" w:hAnsi="David"/>
          <w:rtl/>
        </w:rPr>
        <w:t xml:space="preserve"> (פורסם במאגר ממוחשב, 19.11.12).</w:t>
      </w:r>
    </w:p>
  </w:footnote>
  <w:footnote w:id="23">
    <w:p w:rsidR="00A9511F" w:rsidRPr="00873299" w:rsidP="00A25D7D">
      <w:pPr>
        <w:pStyle w:val="FootnoteText"/>
        <w:rPr>
          <w:rFonts w:ascii="David" w:hAnsi="David"/>
          <w:rtl/>
        </w:rPr>
      </w:pPr>
      <w:r w:rsidRPr="00873299">
        <w:rPr>
          <w:rStyle w:val="FootnoteReference1"/>
          <w:rFonts w:ascii="David" w:hAnsi="David"/>
        </w:rPr>
        <w:footnoteRef/>
      </w:r>
      <w:r w:rsidRPr="00873299">
        <w:rPr>
          <w:rFonts w:ascii="David" w:hAnsi="David"/>
          <w:rtl/>
        </w:rPr>
        <w:t xml:space="preserve"> </w:t>
      </w:r>
      <w:r w:rsidRPr="00873299">
        <w:rPr>
          <w:rFonts w:ascii="David" w:hAnsi="David"/>
          <w:rtl/>
        </w:rPr>
        <w:tab/>
      </w:r>
      <w:r w:rsidRPr="00873299">
        <w:rPr>
          <w:rFonts w:ascii="David" w:hAnsi="David" w:hint="eastAsia"/>
          <w:rtl/>
        </w:rPr>
        <w:t>סעיף</w:t>
      </w:r>
      <w:r w:rsidRPr="00873299">
        <w:rPr>
          <w:rFonts w:ascii="David" w:hAnsi="David"/>
          <w:rtl/>
        </w:rPr>
        <w:t xml:space="preserve"> 21ב </w:t>
      </w:r>
      <w:r w:rsidRPr="00873299">
        <w:rPr>
          <w:rFonts w:ascii="David" w:hAnsi="David" w:hint="eastAsia"/>
          <w:rtl/>
        </w:rPr>
        <w:t>לחוק</w:t>
      </w:r>
      <w:r w:rsidRPr="00873299">
        <w:rPr>
          <w:rFonts w:ascii="David" w:hAnsi="David"/>
          <w:rtl/>
        </w:rPr>
        <w:t xml:space="preserve"> </w:t>
      </w:r>
      <w:r w:rsidRPr="00873299">
        <w:rPr>
          <w:rFonts w:ascii="David" w:hAnsi="David" w:hint="eastAsia"/>
          <w:rtl/>
        </w:rPr>
        <w:t>מבקר</w:t>
      </w:r>
      <w:r w:rsidRPr="00873299">
        <w:rPr>
          <w:rFonts w:ascii="David" w:hAnsi="David"/>
          <w:rtl/>
        </w:rPr>
        <w:t xml:space="preserve"> </w:t>
      </w:r>
      <w:r w:rsidRPr="00873299">
        <w:rPr>
          <w:rFonts w:ascii="David" w:hAnsi="David" w:hint="eastAsia"/>
          <w:rtl/>
        </w:rPr>
        <w:t>המדינה</w:t>
      </w:r>
      <w:r w:rsidRPr="00873299">
        <w:rPr>
          <w:rFonts w:ascii="David" w:hAnsi="David"/>
          <w:rtl/>
        </w:rPr>
        <w:t>.</w:t>
      </w:r>
    </w:p>
  </w:footnote>
  <w:footnote w:id="24">
    <w:p w:rsidR="00A9511F" w:rsidP="00A25D7D">
      <w:pPr>
        <w:pStyle w:val="FootnoteText"/>
      </w:pPr>
      <w:r>
        <w:rPr>
          <w:rStyle w:val="FootnoteReference1"/>
        </w:rPr>
        <w:footnoteRef/>
      </w:r>
      <w:r>
        <w:rPr>
          <w:rtl/>
        </w:rPr>
        <w:t xml:space="preserve"> </w:t>
      </w:r>
      <w:r>
        <w:rPr>
          <w:rtl/>
        </w:rPr>
        <w:tab/>
      </w:r>
      <w:r>
        <w:rPr>
          <w:rFonts w:hint="cs"/>
          <w:rtl/>
        </w:rPr>
        <w:t>החשב הכללי מונה לפי סעיף 5 לחוק - "שר האוצר ימנה אדם אחד או יותר להיות ממונה על תשלום הגמלאות".</w:t>
      </w:r>
    </w:p>
  </w:footnote>
  <w:footnote w:id="25">
    <w:p w:rsidR="00A9511F" w:rsidP="00A25D7D">
      <w:pPr>
        <w:pStyle w:val="FootnoteText"/>
      </w:pPr>
      <w:r>
        <w:rPr>
          <w:rStyle w:val="FootnoteReference1"/>
        </w:rPr>
        <w:footnoteRef/>
      </w:r>
      <w:r>
        <w:rPr>
          <w:rtl/>
        </w:rPr>
        <w:t xml:space="preserve"> </w:t>
      </w:r>
      <w:r>
        <w:rPr>
          <w:rtl/>
        </w:rPr>
        <w:tab/>
      </w:r>
      <w:r>
        <w:rPr>
          <w:rFonts w:hint="cs"/>
          <w:rtl/>
        </w:rPr>
        <w:t>כאשר עובד מדינה זכאי ל-2 קצבאות מהמדינה.</w:t>
      </w:r>
    </w:p>
  </w:footnote>
  <w:footnote w:id="26">
    <w:p w:rsidR="00A9511F" w:rsidRPr="005A386B" w:rsidP="00A25D7D">
      <w:pPr>
        <w:pStyle w:val="FootnoteText"/>
        <w:rPr>
          <w:rtl/>
        </w:rPr>
      </w:pPr>
      <w:r>
        <w:rPr>
          <w:rStyle w:val="FootnoteReference1"/>
        </w:rPr>
        <w:footnoteRef/>
      </w:r>
      <w:r>
        <w:rPr>
          <w:rtl/>
        </w:rPr>
        <w:t xml:space="preserve"> </w:t>
      </w:r>
      <w:r>
        <w:rPr>
          <w:rtl/>
        </w:rPr>
        <w:tab/>
      </w:r>
      <w:r>
        <w:rPr>
          <w:rFonts w:hint="cs"/>
          <w:rtl/>
        </w:rPr>
        <w:t xml:space="preserve">בסעיף 35(ו) נקבע כי </w:t>
      </w:r>
      <w:r w:rsidRPr="00024E18">
        <w:rPr>
          <w:rtl/>
        </w:rPr>
        <w:t xml:space="preserve">הוראות </w:t>
      </w:r>
      <w:r>
        <w:rPr>
          <w:rFonts w:hint="cs"/>
          <w:rtl/>
        </w:rPr>
        <w:t>אלו</w:t>
      </w:r>
      <w:r w:rsidRPr="00024E18">
        <w:rPr>
          <w:rtl/>
        </w:rPr>
        <w:t xml:space="preserve"> לא יחולו על זכאי לקצבת פרישה שהגיע לגיל 60</w:t>
      </w:r>
      <w:r>
        <w:rPr>
          <w:rFonts w:hint="cs"/>
          <w:rtl/>
        </w:rPr>
        <w:t xml:space="preserve">, </w:t>
      </w:r>
      <w:r w:rsidRPr="00024E18">
        <w:rPr>
          <w:rtl/>
        </w:rPr>
        <w:t>ואם ערב פרישתו מהשירות היה עובד שירותי הב</w:t>
      </w:r>
      <w:r>
        <w:rPr>
          <w:rFonts w:hint="cs"/>
          <w:rtl/>
        </w:rPr>
        <w:t>י</w:t>
      </w:r>
      <w:r w:rsidRPr="00024E18">
        <w:rPr>
          <w:rtl/>
        </w:rPr>
        <w:t>טחון כמשמעותו בסעיף 63א, שוטר או סוהר, משהגיע לגיל הקבוע לגביו, ל</w:t>
      </w:r>
      <w:r>
        <w:rPr>
          <w:rFonts w:hint="cs"/>
          <w:rtl/>
        </w:rPr>
        <w:t xml:space="preserve">פי </w:t>
      </w:r>
      <w:r w:rsidRPr="00024E18">
        <w:rPr>
          <w:rtl/>
        </w:rPr>
        <w:t>חודש לידתו</w:t>
      </w:r>
      <w:r>
        <w:rPr>
          <w:rFonts w:hint="cs"/>
          <w:rtl/>
        </w:rPr>
        <w:t>.</w:t>
      </w:r>
    </w:p>
  </w:footnote>
  <w:footnote w:id="27">
    <w:p w:rsidR="00A9511F" w:rsidP="00A25D7D">
      <w:pPr>
        <w:pStyle w:val="FootnoteText"/>
        <w:rPr>
          <w:rtl/>
        </w:rPr>
      </w:pPr>
      <w:r>
        <w:rPr>
          <w:rStyle w:val="FootnoteReference1"/>
        </w:rPr>
        <w:footnoteRef/>
      </w:r>
      <w:r>
        <w:rPr>
          <w:rtl/>
        </w:rPr>
        <w:t xml:space="preserve"> </w:t>
      </w:r>
      <w:r>
        <w:rPr>
          <w:rtl/>
        </w:rPr>
        <w:tab/>
      </w:r>
      <w:r>
        <w:rPr>
          <w:rFonts w:hint="cs"/>
          <w:rtl/>
        </w:rPr>
        <w:t>קופה ציבורית - גוף או מסגרת תקציבית שממנה משולמות גמלאות, ומקורותיה הם כספי ציבור המנוהלים לפי דין.</w:t>
      </w:r>
      <w:r w:rsidRPr="00C82A49">
        <w:rPr>
          <w:rtl/>
        </w:rPr>
        <w:t xml:space="preserve"> הסטטוס של קופה ציבורית לעניין חוק שירות המדינה (גמלאות), התש"ל-1970 נקבע על ידי הממשלה בהחלטת ממשלה.</w:t>
      </w:r>
    </w:p>
  </w:footnote>
  <w:footnote w:id="28">
    <w:p w:rsidR="00A9511F" w:rsidP="00A25D7D">
      <w:pPr>
        <w:pStyle w:val="FootnoteText"/>
      </w:pPr>
      <w:r>
        <w:rPr>
          <w:rStyle w:val="FootnoteReference1"/>
        </w:rPr>
        <w:footnoteRef/>
      </w:r>
      <w:r>
        <w:rPr>
          <w:rtl/>
        </w:rPr>
        <w:t xml:space="preserve"> </w:t>
      </w:r>
      <w:r>
        <w:rPr>
          <w:rtl/>
        </w:rPr>
        <w:tab/>
      </w:r>
      <w:r w:rsidRPr="00CF3FDF">
        <w:rPr>
          <w:rtl/>
        </w:rPr>
        <w:t xml:space="preserve">עק"ג (ארצי) 43694-04-23 דבורה קנץ - מדינת ישראל </w:t>
      </w:r>
      <w:r>
        <w:rPr>
          <w:rFonts w:hint="cs"/>
          <w:rtl/>
        </w:rPr>
        <w:t>(</w:t>
      </w:r>
      <w:r w:rsidRPr="00CF3FDF">
        <w:rPr>
          <w:rtl/>
        </w:rPr>
        <w:t>פורסם במאגר ממוחשב</w:t>
      </w:r>
      <w:r>
        <w:rPr>
          <w:rFonts w:hint="cs"/>
          <w:rtl/>
        </w:rPr>
        <w:t>,</w:t>
      </w:r>
      <w:r w:rsidRPr="00CF3FDF">
        <w:rPr>
          <w:rtl/>
        </w:rPr>
        <w:t xml:space="preserve"> 6.11.25).</w:t>
      </w:r>
    </w:p>
  </w:footnote>
  <w:footnote w:id="29">
    <w:p w:rsidR="00A9511F" w:rsidP="00A25D7D">
      <w:pPr>
        <w:pStyle w:val="FootnoteText"/>
        <w:spacing w:line="269" w:lineRule="auto"/>
        <w:rPr>
          <w:rtl/>
        </w:rPr>
      </w:pPr>
      <w:r>
        <w:rPr>
          <w:rStyle w:val="FootnoteReference1"/>
        </w:rPr>
        <w:footnoteRef/>
      </w:r>
      <w:r>
        <w:rPr>
          <w:rtl/>
        </w:rPr>
        <w:t xml:space="preserve"> </w:t>
      </w:r>
      <w:r>
        <w:rPr>
          <w:rtl/>
        </w:rPr>
        <w:tab/>
      </w:r>
      <w:r>
        <w:rPr>
          <w:rFonts w:hint="cs"/>
          <w:rtl/>
        </w:rPr>
        <w:t>כרטיס עובד ובקשה להקלה ולתיאום מס על ידי מעביד שעל פי הפרטים הממולאים בו מנכה המעסיק משכרו של העובד את התשלום למס הכנסה, דמי ביטוח לאומי ודמי ביטוח בריאות.</w:t>
      </w:r>
    </w:p>
  </w:footnote>
  <w:footnote w:id="30">
    <w:p w:rsidR="00A9511F" w:rsidP="00A25D7D">
      <w:pPr>
        <w:pStyle w:val="FootnoteText"/>
        <w:spacing w:line="269" w:lineRule="auto"/>
      </w:pPr>
      <w:r>
        <w:rPr>
          <w:rStyle w:val="FootnoteReference1"/>
        </w:rPr>
        <w:footnoteRef/>
      </w:r>
      <w:r>
        <w:rPr>
          <w:rtl/>
        </w:rPr>
        <w:t xml:space="preserve"> </w:t>
      </w:r>
      <w:r>
        <w:rPr>
          <w:rtl/>
        </w:rPr>
        <w:tab/>
      </w:r>
      <w:r>
        <w:rPr>
          <w:rFonts w:hint="cs"/>
          <w:rtl/>
        </w:rPr>
        <w:t>סעיף 1(2) ל</w:t>
      </w:r>
      <w:r w:rsidRPr="00C657E8">
        <w:rPr>
          <w:rtl/>
        </w:rPr>
        <w:t xml:space="preserve">תקנות </w:t>
      </w:r>
      <w:r>
        <w:rPr>
          <w:rFonts w:hint="cs"/>
          <w:rtl/>
        </w:rPr>
        <w:t>וסעיף 2(5) ל</w:t>
      </w:r>
      <w:r w:rsidRPr="005D43A9">
        <w:rPr>
          <w:rtl/>
        </w:rPr>
        <w:t>פקודת מס הכנסה [נוסח חדש]</w:t>
      </w:r>
      <w:r>
        <w:rPr>
          <w:rFonts w:hint="cs"/>
          <w:rtl/>
        </w:rPr>
        <w:t>.</w:t>
      </w:r>
    </w:p>
  </w:footnote>
  <w:footnote w:id="31">
    <w:p w:rsidR="00A9511F" w:rsidP="00A25D7D">
      <w:pPr>
        <w:pStyle w:val="FootnoteText"/>
        <w:rPr>
          <w:rtl/>
        </w:rPr>
      </w:pPr>
      <w:r>
        <w:rPr>
          <w:rStyle w:val="FootnoteReference1"/>
        </w:rPr>
        <w:footnoteRef/>
      </w:r>
      <w:r>
        <w:rPr>
          <w:rtl/>
        </w:rPr>
        <w:t xml:space="preserve"> </w:t>
      </w:r>
      <w:r>
        <w:rPr>
          <w:rtl/>
        </w:rPr>
        <w:tab/>
      </w:r>
      <w:r>
        <w:rPr>
          <w:rFonts w:hint="cs"/>
          <w:rtl/>
        </w:rPr>
        <w:t>חטיבת שומה וביקורת - מחלקת ניכויים, "הקלות בחובת מילוי טופס 101 או 101ג למשלמי ומקבלי קצבאות", 29.10.20.</w:t>
      </w:r>
    </w:p>
  </w:footnote>
  <w:footnote w:id="32">
    <w:p w:rsidR="00A9511F" w:rsidP="00A25D7D">
      <w:pPr>
        <w:pStyle w:val="FootnoteText"/>
      </w:pPr>
      <w:r>
        <w:rPr>
          <w:rStyle w:val="FootnoteReference1"/>
        </w:rPr>
        <w:footnoteRef/>
      </w:r>
      <w:r>
        <w:rPr>
          <w:rtl/>
        </w:rPr>
        <w:t xml:space="preserve"> </w:t>
      </w:r>
      <w:r>
        <w:rPr>
          <w:rtl/>
        </w:rPr>
        <w:tab/>
      </w:r>
      <w:r w:rsidRPr="00C82A49">
        <w:rPr>
          <w:rtl/>
        </w:rPr>
        <w:t>גיל הפרישה או הגיל שבו החל היחיד לקבל קצבה מזכה, כולה או חלקה, לפי המאוחר</w:t>
      </w:r>
      <w:r>
        <w:rPr>
          <w:rFonts w:hint="cs"/>
          <w:rtl/>
        </w:rPr>
        <w:t>.</w:t>
      </w:r>
    </w:p>
  </w:footnote>
  <w:footnote w:id="33">
    <w:p w:rsidR="00A9511F" w:rsidP="00A25D7D">
      <w:pPr>
        <w:pStyle w:val="FootnoteText"/>
        <w:rPr>
          <w:rtl/>
        </w:rPr>
      </w:pPr>
      <w:r>
        <w:rPr>
          <w:rStyle w:val="FootnoteReference1"/>
        </w:rPr>
        <w:footnoteRef/>
      </w:r>
      <w:r>
        <w:rPr>
          <w:rtl/>
        </w:rPr>
        <w:t xml:space="preserve"> </w:t>
      </w:r>
      <w:r>
        <w:rPr>
          <w:rtl/>
        </w:rPr>
        <w:tab/>
      </w:r>
      <w:r>
        <w:rPr>
          <w:rFonts w:hint="cs"/>
          <w:rtl/>
        </w:rPr>
        <w:t>ה</w:t>
      </w:r>
      <w:r w:rsidRPr="00231285">
        <w:rPr>
          <w:rtl/>
        </w:rPr>
        <w:t>נתוני</w:t>
      </w:r>
      <w:r>
        <w:rPr>
          <w:rFonts w:hint="cs"/>
          <w:rtl/>
        </w:rPr>
        <w:t>ם</w:t>
      </w:r>
      <w:r w:rsidRPr="00231285">
        <w:rPr>
          <w:rtl/>
        </w:rPr>
        <w:t xml:space="preserve"> </w:t>
      </w:r>
      <w:r>
        <w:rPr>
          <w:rFonts w:hint="cs"/>
          <w:rtl/>
        </w:rPr>
        <w:t>ל</w:t>
      </w:r>
      <w:r w:rsidRPr="00231285">
        <w:rPr>
          <w:rtl/>
        </w:rPr>
        <w:t>שנת 2025 הם עד 17.9.25.</w:t>
      </w:r>
    </w:p>
  </w:footnote>
  <w:footnote w:id="34">
    <w:p w:rsidR="00A9511F" w:rsidP="00A25D7D">
      <w:pPr>
        <w:pStyle w:val="FootnoteText"/>
        <w:rPr>
          <w:rtl/>
        </w:rPr>
      </w:pPr>
      <w:r>
        <w:rPr>
          <w:rStyle w:val="FootnoteReference1"/>
        </w:rPr>
        <w:footnoteRef/>
      </w:r>
      <w:r>
        <w:rPr>
          <w:rtl/>
        </w:rPr>
        <w:t xml:space="preserve"> </w:t>
      </w:r>
      <w:r>
        <w:rPr>
          <w:rtl/>
        </w:rPr>
        <w:tab/>
      </w:r>
      <w:r>
        <w:rPr>
          <w:rFonts w:hint="cs"/>
          <w:rtl/>
        </w:rPr>
        <w:t xml:space="preserve">המספר כולל גם גמלאים שנפטרו באותה שנה </w:t>
      </w:r>
      <w:r w:rsidR="0074223C">
        <w:rPr>
          <w:rFonts w:hint="cs"/>
          <w:rtl/>
        </w:rPr>
        <w:t xml:space="preserve">אשר </w:t>
      </w:r>
      <w:r>
        <w:rPr>
          <w:rFonts w:hint="cs"/>
          <w:rtl/>
        </w:rPr>
        <w:t>להם המינהלת לא ניכתה מס מרבי.</w:t>
      </w:r>
    </w:p>
  </w:footnote>
  <w:footnote w:id="35">
    <w:p w:rsidR="00A9511F" w:rsidP="00A25D7D">
      <w:pPr>
        <w:pStyle w:val="FootnoteText"/>
      </w:pPr>
      <w:r>
        <w:rPr>
          <w:rStyle w:val="FootnoteReference1"/>
        </w:rPr>
        <w:footnoteRef/>
      </w:r>
      <w:r>
        <w:rPr>
          <w:rtl/>
        </w:rPr>
        <w:t xml:space="preserve"> </w:t>
      </w:r>
      <w:r>
        <w:rPr>
          <w:rtl/>
        </w:rPr>
        <w:tab/>
      </w:r>
      <w:r>
        <w:rPr>
          <w:rFonts w:hint="cs"/>
          <w:rtl/>
        </w:rPr>
        <w:t>נכון לשנת 2024, תשלום ישיר לגמלאים ללא סיוע לקרנות פנסיה ותשלום השתתפויות.</w:t>
      </w:r>
    </w:p>
  </w:footnote>
  <w:footnote w:id="36">
    <w:p w:rsidR="00A9511F" w:rsidP="00A25D7D">
      <w:pPr>
        <w:pStyle w:val="FootnoteText"/>
        <w:rPr>
          <w:rtl/>
        </w:rPr>
      </w:pPr>
      <w:r>
        <w:rPr>
          <w:rStyle w:val="FootnoteReference1"/>
        </w:rPr>
        <w:footnoteRef/>
      </w:r>
      <w:r>
        <w:rPr>
          <w:rtl/>
        </w:rPr>
        <w:t xml:space="preserve"> </w:t>
      </w:r>
      <w:r>
        <w:rPr>
          <w:rtl/>
        </w:rPr>
        <w:tab/>
      </w:r>
      <w:r>
        <w:rPr>
          <w:rFonts w:hint="cs"/>
          <w:rtl/>
        </w:rPr>
        <w:t>הדגימה נעשית כך שתעלה את החריגים הפוטנציאלים בהתאם לשינויי שכר באותה תקופה, הסכמים חדשים וכדומה.</w:t>
      </w:r>
    </w:p>
  </w:footnote>
  <w:footnote w:id="37">
    <w:p w:rsidR="00A9511F" w:rsidP="00A25D7D">
      <w:pPr>
        <w:pStyle w:val="FootnoteText"/>
        <w:spacing w:line="269" w:lineRule="auto"/>
        <w:rPr>
          <w:rtl/>
        </w:rPr>
      </w:pPr>
      <w:r>
        <w:rPr>
          <w:rStyle w:val="FootnoteReference1"/>
        </w:rPr>
        <w:footnoteRef/>
      </w:r>
      <w:r>
        <w:rPr>
          <w:rtl/>
        </w:rPr>
        <w:t xml:space="preserve"> </w:t>
      </w:r>
      <w:r>
        <w:rPr>
          <w:rtl/>
        </w:rPr>
        <w:tab/>
      </w:r>
      <w:r>
        <w:rPr>
          <w:rFonts w:hint="cs"/>
          <w:rtl/>
        </w:rPr>
        <w:t>חושב לפי קצבה חודשית נכון לדצמבר 2018.</w:t>
      </w:r>
    </w:p>
  </w:footnote>
  <w:footnote w:id="38">
    <w:p w:rsidR="00A9511F" w:rsidP="00A25D7D">
      <w:pPr>
        <w:pStyle w:val="FootnoteText"/>
      </w:pPr>
      <w:r>
        <w:rPr>
          <w:rStyle w:val="FootnoteReference1"/>
        </w:rPr>
        <w:footnoteRef/>
      </w:r>
      <w:r>
        <w:rPr>
          <w:rtl/>
        </w:rPr>
        <w:t xml:space="preserve"> </w:t>
      </w:r>
      <w:r>
        <w:rPr>
          <w:rtl/>
        </w:rPr>
        <w:tab/>
      </w:r>
      <w:r w:rsidRPr="002D7ED4">
        <w:rPr>
          <w:rtl/>
        </w:rPr>
        <w:t>הבדיקה נעשתה על כלל ה</w:t>
      </w:r>
      <w:r>
        <w:rPr>
          <w:rtl/>
        </w:rPr>
        <w:t>שאיר</w:t>
      </w:r>
      <w:r w:rsidRPr="002D7ED4">
        <w:rPr>
          <w:rtl/>
        </w:rPr>
        <w:t xml:space="preserve">ים </w:t>
      </w:r>
      <w:r>
        <w:rPr>
          <w:rFonts w:hint="cs"/>
          <w:rtl/>
        </w:rPr>
        <w:t>נכון לתקופת הביקורת.</w:t>
      </w:r>
    </w:p>
  </w:footnote>
  <w:footnote w:id="39">
    <w:p w:rsidR="00A9511F" w:rsidP="00A25D7D">
      <w:pPr>
        <w:pStyle w:val="FootnoteText"/>
        <w:spacing w:line="269" w:lineRule="auto"/>
        <w:rPr>
          <w:rtl/>
        </w:rPr>
      </w:pPr>
      <w:r>
        <w:rPr>
          <w:rStyle w:val="FootnoteReference1"/>
        </w:rPr>
        <w:footnoteRef/>
      </w:r>
      <w:r>
        <w:rPr>
          <w:rtl/>
        </w:rPr>
        <w:t xml:space="preserve"> </w:t>
      </w:r>
      <w:r>
        <w:rPr>
          <w:rFonts w:hint="cs"/>
          <w:rtl/>
        </w:rPr>
        <w:tab/>
        <w:t>חושב לפי קצבה חודשית נכון לדצמבר 2018.</w:t>
      </w:r>
    </w:p>
  </w:footnote>
  <w:footnote w:id="40">
    <w:p w:rsidR="00A9511F" w:rsidP="00A25D7D">
      <w:pPr>
        <w:pStyle w:val="FootnoteText"/>
      </w:pPr>
      <w:r>
        <w:rPr>
          <w:rStyle w:val="FootnoteReference1"/>
        </w:rPr>
        <w:footnoteRef/>
      </w:r>
      <w:r>
        <w:rPr>
          <w:rtl/>
        </w:rPr>
        <w:t xml:space="preserve"> </w:t>
      </w:r>
      <w:r>
        <w:rPr>
          <w:rtl/>
        </w:rPr>
        <w:tab/>
      </w:r>
      <w:r w:rsidRPr="00FB4190">
        <w:rPr>
          <w:rtl/>
        </w:rPr>
        <w:t xml:space="preserve">תיקון מס' 68 לחוק </w:t>
      </w:r>
      <w:r>
        <w:rPr>
          <w:rFonts w:hint="cs"/>
          <w:rtl/>
        </w:rPr>
        <w:t xml:space="preserve">שירות המדינה </w:t>
      </w:r>
      <w:r w:rsidRPr="00FB4190">
        <w:rPr>
          <w:rtl/>
        </w:rPr>
        <w:t>גמלאות חוקק במסגרת חוק קצבאות שאירים של משרתי שירות הקבע ושירות המדינה וגמלאיהם (תיקוני חקיקה), התשפ"ה-2025</w:t>
      </w:r>
      <w:r>
        <w:rPr>
          <w:rFonts w:hint="cs"/>
          <w:rtl/>
        </w:rPr>
        <w:t>.</w:t>
      </w:r>
    </w:p>
  </w:footnote>
  <w:footnote w:id="41">
    <w:p w:rsidR="00A9511F" w:rsidP="00A25D7D">
      <w:pPr>
        <w:pStyle w:val="FootnoteText"/>
      </w:pPr>
      <w:r>
        <w:rPr>
          <w:rStyle w:val="FootnoteReference1"/>
        </w:rPr>
        <w:footnoteRef/>
      </w:r>
      <w:r>
        <w:rPr>
          <w:rtl/>
        </w:rPr>
        <w:t xml:space="preserve"> </w:t>
      </w:r>
      <w:r>
        <w:rPr>
          <w:rtl/>
        </w:rPr>
        <w:tab/>
      </w:r>
      <w:r>
        <w:rPr>
          <w:rFonts w:hint="cs"/>
          <w:rtl/>
        </w:rPr>
        <w:t>תקנות שירות המדינה (גימלאות)(הגשת תביעות, הצהרות והודעות), התשי"ז-1956.</w:t>
      </w:r>
    </w:p>
  </w:footnote>
  <w:footnote w:id="42">
    <w:p w:rsidR="00A9511F" w:rsidP="00A25D7D">
      <w:pPr>
        <w:pStyle w:val="FootnoteText"/>
        <w:rPr>
          <w:rtl/>
        </w:rPr>
      </w:pPr>
      <w:r>
        <w:rPr>
          <w:rStyle w:val="FootnoteReference1"/>
        </w:rPr>
        <w:footnoteRef/>
      </w:r>
      <w:r>
        <w:rPr>
          <w:rtl/>
        </w:rPr>
        <w:t xml:space="preserve"> </w:t>
      </w:r>
      <w:r>
        <w:rPr>
          <w:rtl/>
        </w:rPr>
        <w:tab/>
      </w:r>
      <w:r w:rsidRPr="000B7A71">
        <w:rPr>
          <w:rtl/>
        </w:rPr>
        <w:t>מדובר במקרים שבהם הזכאות הייתה צריכה להיבחן בהתאם להוראות החוק שהיו בתוקף במועד השינוי במצבם המשפחתי</w:t>
      </w:r>
      <w:r>
        <w:rPr>
          <w:rFonts w:hint="cs"/>
          <w:rtl/>
        </w:rPr>
        <w:t>.</w:t>
      </w:r>
    </w:p>
  </w:footnote>
  <w:footnote w:id="43">
    <w:p w:rsidR="00A9511F" w:rsidP="00A25D7D">
      <w:pPr>
        <w:pStyle w:val="FootnoteText"/>
      </w:pPr>
      <w:r>
        <w:rPr>
          <w:rStyle w:val="FootnoteReference1"/>
        </w:rPr>
        <w:footnoteRef/>
      </w:r>
      <w:r>
        <w:rPr>
          <w:rtl/>
        </w:rPr>
        <w:t xml:space="preserve"> </w:t>
      </w:r>
      <w:r>
        <w:rPr>
          <w:rtl/>
        </w:rPr>
        <w:tab/>
      </w:r>
      <w:r w:rsidRPr="001D15FC">
        <w:rPr>
          <w:rtl/>
        </w:rPr>
        <w:t>או כל קצבה שבמהותה היא החזר הוצאות מיוחדות בשל מצב נכות</w:t>
      </w:r>
      <w:r>
        <w:rPr>
          <w:rFonts w:hint="cs"/>
          <w:rtl/>
        </w:rPr>
        <w:t>.</w:t>
      </w:r>
    </w:p>
  </w:footnote>
  <w:footnote w:id="44">
    <w:p w:rsidR="00A9511F" w:rsidP="00A25D7D">
      <w:pPr>
        <w:pStyle w:val="FootnoteText"/>
        <w:rPr>
          <w:rtl/>
        </w:rPr>
      </w:pPr>
      <w:r>
        <w:rPr>
          <w:rStyle w:val="FootnoteReference1"/>
        </w:rPr>
        <w:footnoteRef/>
      </w:r>
      <w:r>
        <w:rPr>
          <w:rtl/>
        </w:rPr>
        <w:t xml:space="preserve"> </w:t>
      </w:r>
      <w:r>
        <w:rPr>
          <w:rtl/>
        </w:rPr>
        <w:tab/>
      </w:r>
      <w:r>
        <w:rPr>
          <w:rFonts w:hint="cs"/>
          <w:rtl/>
        </w:rPr>
        <w:t xml:space="preserve">פרוטוקול </w:t>
      </w:r>
      <w:r w:rsidRPr="00901A81">
        <w:rPr>
          <w:rtl/>
        </w:rPr>
        <w:t xml:space="preserve">דיון </w:t>
      </w:r>
      <w:r>
        <w:rPr>
          <w:rFonts w:hint="cs"/>
          <w:rtl/>
        </w:rPr>
        <w:t>"</w:t>
      </w:r>
      <w:r w:rsidRPr="00901A81">
        <w:rPr>
          <w:rtl/>
        </w:rPr>
        <w:t>ועדת היגוי ביקורת יתומים</w:t>
      </w:r>
      <w:r>
        <w:rPr>
          <w:rFonts w:hint="cs"/>
          <w:rtl/>
        </w:rPr>
        <w:t>"</w:t>
      </w:r>
      <w:r w:rsidRPr="00901A81">
        <w:rPr>
          <w:rtl/>
        </w:rPr>
        <w:t xml:space="preserve"> </w:t>
      </w:r>
      <w:r>
        <w:rPr>
          <w:rFonts w:hint="cs"/>
          <w:rtl/>
        </w:rPr>
        <w:t>מ-11.12.25.</w:t>
      </w:r>
    </w:p>
  </w:footnote>
  <w:footnote w:id="45">
    <w:p w:rsidR="00A9511F" w:rsidP="00A25D7D">
      <w:pPr>
        <w:pStyle w:val="FootnoteText"/>
        <w:spacing w:line="269" w:lineRule="auto"/>
      </w:pPr>
      <w:r>
        <w:rPr>
          <w:rStyle w:val="FootnoteReference1"/>
        </w:rPr>
        <w:footnoteRef/>
      </w:r>
      <w:r>
        <w:rPr>
          <w:rtl/>
        </w:rPr>
        <w:t xml:space="preserve"> </w:t>
      </w:r>
      <w:r>
        <w:rPr>
          <w:rtl/>
        </w:rPr>
        <w:tab/>
      </w:r>
      <w:r>
        <w:rPr>
          <w:rFonts w:hint="cs"/>
          <w:rtl/>
        </w:rPr>
        <w:t>הסכם להבטחת רציפות זכויות הפנסיה במעבר עובדים משירות המדינה לקרנות הפנסיה של ההסתדרות ומהקרנות לשירות המדינה, 31.5.73.</w:t>
      </w:r>
    </w:p>
  </w:footnote>
  <w:footnote w:id="46">
    <w:p w:rsidR="00A9511F" w:rsidP="00A25D7D">
      <w:pPr>
        <w:pStyle w:val="FootnoteText"/>
        <w:spacing w:line="269" w:lineRule="auto"/>
      </w:pPr>
      <w:r>
        <w:rPr>
          <w:rStyle w:val="FootnoteReference1"/>
        </w:rPr>
        <w:footnoteRef/>
      </w:r>
      <w:r>
        <w:rPr>
          <w:rtl/>
        </w:rPr>
        <w:t xml:space="preserve"> </w:t>
      </w:r>
      <w:r>
        <w:rPr>
          <w:rtl/>
        </w:rPr>
        <w:tab/>
      </w:r>
      <w:r>
        <w:rPr>
          <w:rFonts w:hint="cs"/>
          <w:rtl/>
        </w:rPr>
        <w:t>סעיף 7 להסכם הרציפות.</w:t>
      </w:r>
    </w:p>
  </w:footnote>
  <w:footnote w:id="47">
    <w:p w:rsidR="00A9511F" w:rsidP="00A25D7D">
      <w:pPr>
        <w:pStyle w:val="FootnoteText"/>
        <w:spacing w:line="269" w:lineRule="auto"/>
      </w:pPr>
      <w:r>
        <w:rPr>
          <w:rStyle w:val="FootnoteReference1"/>
        </w:rPr>
        <w:footnoteRef/>
      </w:r>
      <w:r>
        <w:rPr>
          <w:rtl/>
        </w:rPr>
        <w:t xml:space="preserve"> </w:t>
      </w:r>
      <w:r>
        <w:rPr>
          <w:rtl/>
        </w:rPr>
        <w:tab/>
      </w:r>
      <w:r>
        <w:rPr>
          <w:rFonts w:hint="cs"/>
          <w:rtl/>
        </w:rPr>
        <w:t>סעיף 14 להסכם הרציפות.</w:t>
      </w:r>
    </w:p>
  </w:footnote>
  <w:footnote w:id="48">
    <w:p w:rsidR="00A9511F" w:rsidP="00A25D7D">
      <w:pPr>
        <w:pStyle w:val="FootnoteText"/>
        <w:spacing w:line="269" w:lineRule="auto"/>
      </w:pPr>
      <w:r>
        <w:rPr>
          <w:rStyle w:val="FootnoteReference1"/>
        </w:rPr>
        <w:footnoteRef/>
      </w:r>
      <w:r>
        <w:rPr>
          <w:rtl/>
        </w:rPr>
        <w:t xml:space="preserve"> </w:t>
      </w:r>
      <w:r>
        <w:rPr>
          <w:rtl/>
        </w:rPr>
        <w:tab/>
      </w:r>
      <w:r>
        <w:rPr>
          <w:rFonts w:hint="cs"/>
          <w:rtl/>
        </w:rPr>
        <w:t>סעיף 9 להסכם הרציפות.</w:t>
      </w:r>
    </w:p>
  </w:footnote>
  <w:footnote w:id="49">
    <w:p w:rsidR="00A9511F" w:rsidP="00A25D7D">
      <w:pPr>
        <w:pStyle w:val="FootnoteText"/>
        <w:rPr>
          <w:rtl/>
        </w:rPr>
      </w:pPr>
      <w:r>
        <w:rPr>
          <w:rStyle w:val="FootnoteReference1"/>
        </w:rPr>
        <w:footnoteRef/>
      </w:r>
      <w:r>
        <w:rPr>
          <w:rtl/>
        </w:rPr>
        <w:t xml:space="preserve"> </w:t>
      </w:r>
      <w:r>
        <w:rPr>
          <w:rtl/>
        </w:rPr>
        <w:tab/>
      </w:r>
      <w:r w:rsidRPr="00877F29">
        <w:rPr>
          <w:rFonts w:hint="cs"/>
          <w:rtl/>
        </w:rPr>
        <w:t>על</w:t>
      </w:r>
      <w:r w:rsidRPr="00877F29">
        <w:rPr>
          <w:rtl/>
        </w:rPr>
        <w:t>"</w:t>
      </w:r>
      <w:r w:rsidRPr="00877F29">
        <w:rPr>
          <w:rFonts w:hint="cs"/>
          <w:rtl/>
        </w:rPr>
        <w:t>ח</w:t>
      </w:r>
      <w:r>
        <w:rPr>
          <w:rFonts w:hint="cs"/>
          <w:rtl/>
        </w:rPr>
        <w:t xml:space="preserve"> (תל אביב יפו)</w:t>
      </w:r>
      <w:r w:rsidRPr="00877F29">
        <w:rPr>
          <w:rtl/>
        </w:rPr>
        <w:t xml:space="preserve"> 69220-07-19</w:t>
      </w:r>
      <w:r>
        <w:rPr>
          <w:rFonts w:hint="cs"/>
          <w:rtl/>
        </w:rPr>
        <w:t xml:space="preserve"> </w:t>
      </w:r>
      <w:r w:rsidRPr="0001548E">
        <w:rPr>
          <w:rFonts w:hint="cs"/>
          <w:b/>
          <w:bCs/>
          <w:rtl/>
        </w:rPr>
        <w:t>פרופ' יחזקאל סידי</w:t>
      </w:r>
      <w:r w:rsidRPr="005D3968">
        <w:rPr>
          <w:b/>
          <w:bCs/>
          <w:rtl/>
        </w:rPr>
        <w:t xml:space="preserve"> נ' קרן הגמלאות המרכזית של עובדי ההסתדרות בע"</w:t>
      </w:r>
      <w:r w:rsidRPr="005D3968">
        <w:rPr>
          <w:rFonts w:hint="eastAsia"/>
          <w:b/>
          <w:bCs/>
          <w:rtl/>
        </w:rPr>
        <w:t>מ</w:t>
      </w:r>
      <w:r>
        <w:rPr>
          <w:rFonts w:hint="cs"/>
          <w:b/>
          <w:bCs/>
          <w:rtl/>
        </w:rPr>
        <w:t xml:space="preserve"> ואח'</w:t>
      </w:r>
      <w:r w:rsidRPr="005D3968">
        <w:rPr>
          <w:b/>
          <w:bCs/>
          <w:rtl/>
        </w:rPr>
        <w:t xml:space="preserve"> </w:t>
      </w:r>
      <w:r>
        <w:rPr>
          <w:rFonts w:hint="cs"/>
          <w:rtl/>
        </w:rPr>
        <w:t>(פורסם במאגר ממוחשב, 20.10.22).</w:t>
      </w:r>
    </w:p>
  </w:footnote>
  <w:footnote w:id="50">
    <w:p w:rsidR="00A9511F" w:rsidP="00A25D7D">
      <w:pPr>
        <w:pStyle w:val="FootnoteText"/>
        <w:rPr>
          <w:rtl/>
        </w:rPr>
      </w:pPr>
      <w:r>
        <w:rPr>
          <w:rStyle w:val="FootnoteReference1"/>
        </w:rPr>
        <w:footnoteRef/>
      </w:r>
      <w:r>
        <w:rPr>
          <w:rtl/>
        </w:rPr>
        <w:t xml:space="preserve"> </w:t>
      </w:r>
      <w:r>
        <w:rPr>
          <w:rtl/>
        </w:rPr>
        <w:tab/>
      </w:r>
      <w:r w:rsidRPr="001432D3">
        <w:rPr>
          <w:rtl/>
        </w:rPr>
        <w:t>בג</w:t>
      </w:r>
      <w:r w:rsidR="007B33EB">
        <w:rPr>
          <w:rFonts w:hint="cs"/>
          <w:rtl/>
        </w:rPr>
        <w:t>"</w:t>
      </w:r>
      <w:r w:rsidRPr="001432D3">
        <w:rPr>
          <w:rtl/>
        </w:rPr>
        <w:t xml:space="preserve">ץ 2944-10 </w:t>
      </w:r>
      <w:r w:rsidRPr="007B33EB">
        <w:rPr>
          <w:b/>
          <w:bCs/>
          <w:rtl/>
        </w:rPr>
        <w:t>אברהם קוריצקי נ' בית הדין הארצי לעבודה</w:t>
      </w:r>
      <w:r w:rsidRPr="001432D3">
        <w:rPr>
          <w:rtl/>
        </w:rPr>
        <w:t xml:space="preserve"> (פורסם במאגר ממוחשב, 13.10.25)</w:t>
      </w:r>
      <w:r>
        <w:rPr>
          <w:rFonts w:hint="cs"/>
          <w:rtl/>
        </w:rPr>
        <w:t>.</w:t>
      </w:r>
    </w:p>
  </w:footnote>
  <w:footnote w:id="51">
    <w:p w:rsidR="00A9511F" w:rsidP="00A25D7D">
      <w:pPr>
        <w:pStyle w:val="FootnoteText"/>
      </w:pPr>
      <w:r>
        <w:rPr>
          <w:rStyle w:val="FootnoteReference1"/>
        </w:rPr>
        <w:footnoteRef/>
      </w:r>
      <w:r>
        <w:rPr>
          <w:rtl/>
        </w:rPr>
        <w:t xml:space="preserve"> </w:t>
      </w:r>
      <w:r>
        <w:rPr>
          <w:rtl/>
        </w:rPr>
        <w:tab/>
      </w:r>
      <w:r>
        <w:rPr>
          <w:rFonts w:hint="cs"/>
          <w:rtl/>
        </w:rPr>
        <w:t>בהשתתפות מנהלת מינהלת הגמלאות, ראשי מחלקות במינהלת ונציג הלשכה המשפטית במשרד האוצר.</w:t>
      </w:r>
    </w:p>
  </w:footnote>
  <w:footnote w:id="52">
    <w:p w:rsidR="00A9511F" w:rsidP="00A25D7D">
      <w:pPr>
        <w:pStyle w:val="FootnoteText"/>
        <w:spacing w:line="269" w:lineRule="auto"/>
      </w:pPr>
      <w:r>
        <w:rPr>
          <w:rStyle w:val="FootnoteReference1"/>
        </w:rPr>
        <w:footnoteRef/>
      </w:r>
      <w:r>
        <w:rPr>
          <w:rtl/>
        </w:rPr>
        <w:t xml:space="preserve"> </w:t>
      </w:r>
      <w:r>
        <w:rPr>
          <w:rtl/>
        </w:rPr>
        <w:tab/>
      </w:r>
      <w:r>
        <w:rPr>
          <w:rFonts w:hint="cs"/>
          <w:rtl/>
        </w:rPr>
        <w:t>סעיף 4 (א) לחוק הגמלאות.</w:t>
      </w:r>
    </w:p>
  </w:footnote>
  <w:footnote w:id="53">
    <w:p w:rsidR="00A9511F" w:rsidP="00A25D7D">
      <w:pPr>
        <w:pStyle w:val="FootnoteText"/>
      </w:pPr>
      <w:r>
        <w:rPr>
          <w:rStyle w:val="FootnoteReference1"/>
        </w:rPr>
        <w:footnoteRef/>
      </w:r>
      <w:r>
        <w:rPr>
          <w:rtl/>
        </w:rPr>
        <w:t xml:space="preserve"> </w:t>
      </w:r>
      <w:r>
        <w:rPr>
          <w:rtl/>
        </w:rPr>
        <w:tab/>
      </w:r>
      <w:r>
        <w:rPr>
          <w:rFonts w:hint="cs"/>
          <w:rtl/>
        </w:rPr>
        <w:t>טרם תיקון 68 לחוק הגמלאות.</w:t>
      </w:r>
    </w:p>
  </w:footnote>
  <w:footnote w:id="54">
    <w:p w:rsidR="00A9511F" w:rsidP="00A25D7D">
      <w:pPr>
        <w:pStyle w:val="FootnoteText"/>
      </w:pPr>
      <w:r>
        <w:rPr>
          <w:rStyle w:val="FootnoteReference1"/>
        </w:rPr>
        <w:footnoteRef/>
      </w:r>
      <w:r>
        <w:rPr>
          <w:rtl/>
        </w:rPr>
        <w:t xml:space="preserve"> </w:t>
      </w:r>
      <w:r>
        <w:rPr>
          <w:rtl/>
        </w:rPr>
        <w:tab/>
        <w:t xml:space="preserve">בג"ץ 5492/07 </w:t>
      </w:r>
      <w:r w:rsidRPr="007B33EB">
        <w:rPr>
          <w:b/>
          <w:bCs/>
          <w:rtl/>
        </w:rPr>
        <w:t>סמדר בוארון נ' בית הדין הארצי לעבודה</w:t>
      </w:r>
      <w:r w:rsidR="007B33EB">
        <w:rPr>
          <w:rFonts w:hint="cs"/>
          <w:rtl/>
        </w:rPr>
        <w:t xml:space="preserve"> </w:t>
      </w:r>
      <w:r>
        <w:rPr>
          <w:rFonts w:hint="cs"/>
          <w:rtl/>
        </w:rPr>
        <w:t>(</w:t>
      </w:r>
      <w:r>
        <w:rPr>
          <w:rtl/>
        </w:rPr>
        <w:t>פורסם במאגר ממוחשב, 19.9.10</w:t>
      </w:r>
      <w:r>
        <w:rPr>
          <w:rFonts w:hint="cs"/>
          <w:rtl/>
        </w:rPr>
        <w:t>).</w:t>
      </w:r>
    </w:p>
  </w:footnote>
  <w:footnote w:id="55">
    <w:p w:rsidR="00A9511F" w:rsidP="00A25D7D">
      <w:pPr>
        <w:pStyle w:val="FootnoteText"/>
        <w:spacing w:line="269" w:lineRule="auto"/>
        <w:rPr>
          <w:rtl/>
        </w:rPr>
      </w:pPr>
      <w:r>
        <w:rPr>
          <w:rStyle w:val="FootnoteReference1"/>
        </w:rPr>
        <w:footnoteRef/>
      </w:r>
      <w:r>
        <w:rPr>
          <w:rtl/>
        </w:rPr>
        <w:t xml:space="preserve"> </w:t>
      </w:r>
      <w:r>
        <w:rPr>
          <w:rtl/>
        </w:rPr>
        <w:tab/>
      </w:r>
      <w:r>
        <w:rPr>
          <w:rFonts w:hint="cs"/>
          <w:rtl/>
        </w:rPr>
        <w:t>נכון לדצמבר 2024.</w:t>
      </w:r>
    </w:p>
  </w:footnote>
  <w:footnote w:id="56">
    <w:p w:rsidR="00A9511F" w:rsidP="00A25D7D">
      <w:pPr>
        <w:pStyle w:val="FootnoteText"/>
      </w:pPr>
      <w:r>
        <w:rPr>
          <w:rStyle w:val="FootnoteReference1"/>
        </w:rPr>
        <w:footnoteRef/>
      </w:r>
      <w:r>
        <w:rPr>
          <w:rtl/>
        </w:rPr>
        <w:t xml:space="preserve"> </w:t>
      </w:r>
      <w:r>
        <w:rPr>
          <w:rtl/>
        </w:rPr>
        <w:tab/>
      </w:r>
      <w:r>
        <w:rPr>
          <w:rFonts w:hint="cs"/>
          <w:rtl/>
        </w:rPr>
        <w:t>6 מהפעימה במאי ו-9 מהפעימה ביולי.</w:t>
      </w:r>
    </w:p>
  </w:footnote>
  <w:footnote w:id="57">
    <w:p w:rsidR="00A9511F" w:rsidP="00A25D7D">
      <w:pPr>
        <w:pStyle w:val="FootnoteText"/>
      </w:pPr>
      <w:r>
        <w:rPr>
          <w:rStyle w:val="FootnoteReference1"/>
        </w:rPr>
        <w:footnoteRef/>
      </w:r>
      <w:r>
        <w:rPr>
          <w:rtl/>
        </w:rPr>
        <w:t xml:space="preserve"> </w:t>
      </w:r>
      <w:r>
        <w:rPr>
          <w:rtl/>
        </w:rPr>
        <w:tab/>
      </w:r>
      <w:r>
        <w:rPr>
          <w:rFonts w:hint="cs"/>
          <w:rtl/>
        </w:rPr>
        <w:t xml:space="preserve">שלושה מקבלי קצבה הצהירו כי יש להם ידוע בציבור רק ממועד שליחת ההצהרה; מקבל קצבה אחד הצהיר כי כבר 13 שנים יש לו ידוע בציבור אולם מינהלת הגמלאות לא מסרה נתונים על הקצבה ששולמה לו במהלך שנים אלה. </w:t>
      </w:r>
    </w:p>
  </w:footnote>
  <w:footnote w:id="58">
    <w:p w:rsidR="00A9511F" w:rsidP="00A25D7D">
      <w:pPr>
        <w:pStyle w:val="FootnoteText"/>
        <w:rPr>
          <w:rtl/>
        </w:rPr>
      </w:pPr>
      <w:r>
        <w:rPr>
          <w:rStyle w:val="FootnoteReference1"/>
        </w:rPr>
        <w:footnoteRef/>
      </w:r>
      <w:r>
        <w:rPr>
          <w:rtl/>
        </w:rPr>
        <w:t xml:space="preserve"> </w:t>
      </w:r>
      <w:r>
        <w:rPr>
          <w:rtl/>
        </w:rPr>
        <w:tab/>
      </w:r>
      <w:r>
        <w:rPr>
          <w:rFonts w:hint="cs"/>
          <w:rtl/>
        </w:rPr>
        <w:t>נתון זה כאמור כולל את מקבלי הקצבה שלא השיבו בפעימה הראשונה.</w:t>
      </w:r>
    </w:p>
  </w:footnote>
  <w:footnote w:id="59">
    <w:p w:rsidR="00A9511F" w:rsidP="00A25D7D">
      <w:pPr>
        <w:pStyle w:val="FootnoteText"/>
        <w:rPr>
          <w:rtl/>
        </w:rPr>
      </w:pPr>
      <w:r>
        <w:rPr>
          <w:rStyle w:val="FootnoteReference1"/>
        </w:rPr>
        <w:footnoteRef/>
      </w:r>
      <w:r>
        <w:rPr>
          <w:rtl/>
        </w:rPr>
        <w:t xml:space="preserve"> </w:t>
      </w:r>
      <w:r>
        <w:rPr>
          <w:rtl/>
        </w:rPr>
        <w:tab/>
      </w:r>
      <w:r>
        <w:rPr>
          <w:rFonts w:hint="cs"/>
          <w:rtl/>
        </w:rPr>
        <w:t xml:space="preserve">680 מקבלי קצבה כפול סך קצבה ממוצעת שחושבה נכון לדצמבר 2024 על ידי חלוקת </w:t>
      </w:r>
      <w:r w:rsidRPr="00943ED9">
        <w:rPr>
          <w:rFonts w:hint="eastAsia"/>
          <w:rtl/>
        </w:rPr>
        <w:t>הקצבאות</w:t>
      </w:r>
      <w:r w:rsidRPr="00943ED9">
        <w:rPr>
          <w:rtl/>
        </w:rPr>
        <w:t xml:space="preserve"> </w:t>
      </w:r>
      <w:r w:rsidRPr="00943ED9">
        <w:rPr>
          <w:rFonts w:hint="eastAsia"/>
          <w:rtl/>
        </w:rPr>
        <w:t>ששולמו</w:t>
      </w:r>
      <w:r w:rsidRPr="00943ED9">
        <w:rPr>
          <w:rtl/>
        </w:rPr>
        <w:t xml:space="preserve"> </w:t>
      </w:r>
      <w:r w:rsidRPr="00943ED9">
        <w:rPr>
          <w:rFonts w:hint="eastAsia"/>
          <w:rtl/>
        </w:rPr>
        <w:t>בחודש</w:t>
      </w:r>
      <w:r w:rsidRPr="00943ED9">
        <w:rPr>
          <w:rtl/>
        </w:rPr>
        <w:t xml:space="preserve"> </w:t>
      </w:r>
      <w:r w:rsidRPr="00943ED9">
        <w:rPr>
          <w:rFonts w:hint="eastAsia"/>
          <w:rtl/>
        </w:rPr>
        <w:t>זה</w:t>
      </w:r>
      <w:r>
        <w:rPr>
          <w:rFonts w:hint="cs"/>
          <w:rtl/>
        </w:rPr>
        <w:t xml:space="preserve"> (</w:t>
      </w:r>
      <w:r w:rsidRPr="00757C55">
        <w:rPr>
          <w:rFonts w:hint="cs"/>
          <w:rtl/>
        </w:rPr>
        <w:t>כ-</w:t>
      </w:r>
      <w:r w:rsidRPr="00757C55">
        <w:rPr>
          <w:rtl/>
        </w:rPr>
        <w:t>75</w:t>
      </w:r>
      <w:r w:rsidRPr="00757C55">
        <w:rPr>
          <w:rFonts w:hint="cs"/>
          <w:rtl/>
        </w:rPr>
        <w:t>.5 מיליון</w:t>
      </w:r>
      <w:r w:rsidRPr="00757C55">
        <w:rPr>
          <w:rtl/>
        </w:rPr>
        <w:t xml:space="preserve"> ש"ח</w:t>
      </w:r>
      <w:r>
        <w:rPr>
          <w:rFonts w:hint="cs"/>
          <w:rtl/>
        </w:rPr>
        <w:t xml:space="preserve">) במספר מקבלי הקצבה (14,425). </w:t>
      </w:r>
    </w:p>
  </w:footnote>
  <w:footnote w:id="60">
    <w:p w:rsidR="00A9511F" w:rsidP="00A25D7D">
      <w:pPr>
        <w:pStyle w:val="FootnoteText"/>
      </w:pPr>
      <w:r>
        <w:rPr>
          <w:rStyle w:val="FootnoteReference1"/>
        </w:rPr>
        <w:footnoteRef/>
      </w:r>
      <w:r>
        <w:rPr>
          <w:rtl/>
        </w:rPr>
        <w:t xml:space="preserve"> </w:t>
      </w:r>
      <w:r>
        <w:rPr>
          <w:rtl/>
        </w:rPr>
        <w:tab/>
      </w:r>
      <w:r>
        <w:rPr>
          <w:rFonts w:hint="cs"/>
          <w:rtl/>
        </w:rPr>
        <w:t>נכון לשנת 2024.</w:t>
      </w:r>
    </w:p>
  </w:footnote>
  <w:footnote w:id="61">
    <w:p w:rsidR="00A9511F" w:rsidP="00A25D7D">
      <w:pPr>
        <w:pStyle w:val="FootnoteText"/>
      </w:pPr>
      <w:r>
        <w:rPr>
          <w:rStyle w:val="FootnoteReference1"/>
        </w:rPr>
        <w:footnoteRef/>
      </w:r>
      <w:r>
        <w:rPr>
          <w:rtl/>
        </w:rPr>
        <w:t xml:space="preserve"> </w:t>
      </w:r>
      <w:r>
        <w:rPr>
          <w:rtl/>
        </w:rPr>
        <w:tab/>
      </w:r>
      <w:r>
        <w:rPr>
          <w:rFonts w:hint="cs"/>
          <w:rtl/>
        </w:rPr>
        <w:t>מחולל שכר המסוגל לחשב שינויים במשכורת הקובעת ואת השפעתם על יתר רכיבי השכר.</w:t>
      </w:r>
    </w:p>
  </w:footnote>
  <w:footnote w:id="62">
    <w:p w:rsidR="00A9511F" w:rsidP="00A25D7D">
      <w:pPr>
        <w:pStyle w:val="FootnoteText"/>
        <w:rPr>
          <w:rtl/>
        </w:rPr>
      </w:pPr>
      <w:r>
        <w:rPr>
          <w:rStyle w:val="FootnoteReference1"/>
        </w:rPr>
        <w:footnoteRef/>
      </w:r>
      <w:r>
        <w:rPr>
          <w:rtl/>
        </w:rPr>
        <w:t xml:space="preserve"> </w:t>
      </w:r>
      <w:r>
        <w:rPr>
          <w:rtl/>
        </w:rPr>
        <w:tab/>
      </w:r>
      <w:r>
        <w:t>IVR</w:t>
      </w:r>
      <w:r>
        <w:rPr>
          <w:rFonts w:hint="cs"/>
          <w:rtl/>
        </w:rPr>
        <w:t xml:space="preserve"> - </w:t>
      </w:r>
      <w:r>
        <w:rPr>
          <w:rFonts w:hint="cs"/>
        </w:rPr>
        <w:t>I</w:t>
      </w:r>
      <w:r>
        <w:t>nteractive Voice Response</w:t>
      </w:r>
      <w:r>
        <w:rPr>
          <w:rFonts w:hint="cs"/>
          <w:rtl/>
        </w:rPr>
        <w:t>.</w:t>
      </w:r>
    </w:p>
  </w:footnote>
  <w:footnote w:id="63">
    <w:p w:rsidR="00A9511F" w:rsidP="00A25D7D">
      <w:pPr>
        <w:pStyle w:val="FootnoteText"/>
        <w:rPr>
          <w:rtl/>
        </w:rPr>
      </w:pPr>
      <w:r>
        <w:rPr>
          <w:rStyle w:val="FootnoteReference1"/>
        </w:rPr>
        <w:footnoteRef/>
      </w:r>
      <w:r>
        <w:rPr>
          <w:rtl/>
        </w:rPr>
        <w:t xml:space="preserve"> </w:t>
      </w:r>
      <w:r>
        <w:rPr>
          <w:rtl/>
        </w:rPr>
        <w:tab/>
      </w:r>
      <w:r>
        <w:rPr>
          <w:rFonts w:hint="cs"/>
          <w:rtl/>
        </w:rPr>
        <w:t>הצעת תקציב מדצמבר 2024.</w:t>
      </w:r>
    </w:p>
  </w:footnote>
  <w:footnote w:id="64">
    <w:p w:rsidR="00A9511F" w:rsidP="00A25D7D">
      <w:pPr>
        <w:pStyle w:val="FootnoteText"/>
        <w:rPr>
          <w:rtl/>
        </w:rPr>
      </w:pPr>
      <w:r>
        <w:rPr>
          <w:rStyle w:val="FootnoteReference1"/>
        </w:rPr>
        <w:footnoteRef/>
      </w:r>
      <w:r>
        <w:rPr>
          <w:rtl/>
        </w:rPr>
        <w:t xml:space="preserve"> </w:t>
      </w:r>
      <w:r>
        <w:rPr>
          <w:rtl/>
        </w:rPr>
        <w:tab/>
      </w:r>
      <w:r>
        <w:rPr>
          <w:rFonts w:hint="cs"/>
          <w:noProof/>
          <w:rtl/>
        </w:rPr>
        <w:t>מדובר ב</w:t>
      </w:r>
      <w:r w:rsidRPr="007D3056">
        <w:rPr>
          <w:noProof/>
          <w:rtl/>
        </w:rPr>
        <w:t xml:space="preserve">תוכנה </w:t>
      </w:r>
      <w:r>
        <w:rPr>
          <w:rFonts w:hint="cs"/>
          <w:noProof/>
          <w:rtl/>
        </w:rPr>
        <w:t>לנ</w:t>
      </w:r>
      <w:r w:rsidRPr="007D3056">
        <w:rPr>
          <w:noProof/>
          <w:rtl/>
        </w:rPr>
        <w:t>יהול שיחות טקסטואליות</w:t>
      </w:r>
      <w:r>
        <w:rPr>
          <w:rFonts w:hint="cs"/>
          <w:noProof/>
          <w:rtl/>
        </w:rPr>
        <w:t xml:space="preserve"> בווטסאפ או באופן מקוון</w:t>
      </w:r>
      <w:r>
        <w:rPr>
          <w:rFonts w:hint="cs"/>
          <w:rtl/>
        </w:rPr>
        <w:t>.</w:t>
      </w:r>
    </w:p>
  </w:footnote>
  <w:footnote w:id="65">
    <w:p w:rsidR="00A9511F" w:rsidP="00A25D7D">
      <w:pPr>
        <w:pStyle w:val="FootnoteText"/>
        <w:rPr>
          <w:rtl/>
        </w:rPr>
      </w:pPr>
      <w:r>
        <w:rPr>
          <w:rStyle w:val="FootnoteReference1"/>
        </w:rPr>
        <w:footnoteRef/>
      </w:r>
      <w:r>
        <w:rPr>
          <w:rtl/>
        </w:rPr>
        <w:t xml:space="preserve"> </w:t>
      </w:r>
      <w:r>
        <w:rPr>
          <w:rtl/>
        </w:rPr>
        <w:tab/>
      </w:r>
      <w:r w:rsidRPr="008722E9">
        <w:rPr>
          <w:rFonts w:hint="cs"/>
          <w:rtl/>
        </w:rPr>
        <w:t>החלט</w:t>
      </w:r>
      <w:r>
        <w:rPr>
          <w:rFonts w:hint="cs"/>
          <w:rtl/>
        </w:rPr>
        <w:t>ת הממשלה 2293 (31</w:t>
      </w:r>
      <w:r w:rsidRPr="008722E9">
        <w:rPr>
          <w:rFonts w:hint="cs"/>
          <w:rtl/>
        </w:rPr>
        <w:t>.</w:t>
      </w:r>
      <w:r>
        <w:rPr>
          <w:rFonts w:hint="cs"/>
          <w:rtl/>
        </w:rPr>
        <w:t>10</w:t>
      </w:r>
      <w:r w:rsidRPr="008722E9">
        <w:rPr>
          <w:rFonts w:hint="cs"/>
          <w:rtl/>
        </w:rPr>
        <w:t>.</w:t>
      </w:r>
      <w:r>
        <w:rPr>
          <w:rFonts w:hint="cs"/>
          <w:rtl/>
        </w:rPr>
        <w:t>24).</w:t>
      </w:r>
    </w:p>
  </w:footnote>
  <w:footnote w:id="66">
    <w:p w:rsidR="00A9511F" w:rsidP="00A25D7D">
      <w:pPr>
        <w:pStyle w:val="FootnoteText"/>
      </w:pPr>
      <w:r>
        <w:rPr>
          <w:rStyle w:val="FootnoteReference1"/>
        </w:rPr>
        <w:footnoteRef/>
      </w:r>
      <w:r>
        <w:rPr>
          <w:rtl/>
        </w:rPr>
        <w:t xml:space="preserve"> </w:t>
      </w:r>
      <w:r>
        <w:rPr>
          <w:rtl/>
        </w:rPr>
        <w:tab/>
      </w:r>
      <w:r>
        <w:rPr>
          <w:rFonts w:hint="cs"/>
          <w:rtl/>
        </w:rPr>
        <w:t>בצוות יהיו חברים נציגי הממונה על השכר, נציגי הממונה על התקציבים ונציגי נש"ם.</w:t>
      </w:r>
    </w:p>
  </w:footnote>
  <w:footnote w:id="67">
    <w:p w:rsidR="00A9511F" w:rsidP="00A25D7D">
      <w:pPr>
        <w:pStyle w:val="FootnoteText"/>
        <w:rPr>
          <w:rtl/>
        </w:rPr>
      </w:pPr>
      <w:r>
        <w:rPr>
          <w:rStyle w:val="FootnoteReference1"/>
        </w:rPr>
        <w:footnoteRef/>
      </w:r>
      <w:r>
        <w:rPr>
          <w:rtl/>
        </w:rPr>
        <w:t xml:space="preserve"> </w:t>
      </w:r>
      <w:r>
        <w:rPr>
          <w:rtl/>
        </w:rPr>
        <w:tab/>
      </w:r>
      <w:r>
        <w:rPr>
          <w:rFonts w:hint="cs"/>
          <w:rtl/>
        </w:rPr>
        <w:t>משרד האוצר, "ה</w:t>
      </w:r>
      <w:r w:rsidRPr="006A5FDE">
        <w:rPr>
          <w:rtl/>
        </w:rPr>
        <w:t>ת</w:t>
      </w:r>
      <w:r>
        <w:rPr>
          <w:rFonts w:hint="cs"/>
          <w:rtl/>
        </w:rPr>
        <w:t>ו</w:t>
      </w:r>
      <w:r w:rsidRPr="006A5FDE">
        <w:rPr>
          <w:rtl/>
        </w:rPr>
        <w:t>כנית הכלכלית לשנת 2025</w:t>
      </w:r>
      <w:r>
        <w:rPr>
          <w:rFonts w:hint="cs"/>
          <w:rtl/>
        </w:rPr>
        <w:t xml:space="preserve"> - שינויים מבניים", </w:t>
      </w:r>
      <w:r w:rsidRPr="006A5FDE">
        <w:rPr>
          <w:rtl/>
        </w:rPr>
        <w:t>אוקטובר 2024</w:t>
      </w:r>
      <w:r>
        <w:rPr>
          <w:rFonts w:hint="cs"/>
          <w:rtl/>
        </w:rPr>
        <w:t>.</w:t>
      </w:r>
    </w:p>
  </w:footnote>
  <w:footnote w:id="68">
    <w:p w:rsidR="00A9511F" w:rsidP="00A25D7D">
      <w:pPr>
        <w:pStyle w:val="FootnoteText"/>
        <w:rPr>
          <w:rtl/>
        </w:rPr>
      </w:pPr>
      <w:r>
        <w:rPr>
          <w:rStyle w:val="FootnoteReference1"/>
        </w:rPr>
        <w:footnoteRef/>
      </w:r>
      <w:r>
        <w:rPr>
          <w:rtl/>
        </w:rPr>
        <w:t xml:space="preserve"> </w:t>
      </w:r>
      <w:r>
        <w:rPr>
          <w:rtl/>
        </w:rPr>
        <w:tab/>
      </w:r>
      <w:r w:rsidRPr="008722E9">
        <w:rPr>
          <w:rFonts w:hint="cs"/>
          <w:rtl/>
        </w:rPr>
        <w:t>החלט</w:t>
      </w:r>
      <w:r>
        <w:rPr>
          <w:rFonts w:hint="cs"/>
          <w:rtl/>
        </w:rPr>
        <w:t>ת הממשלה 2270 (31</w:t>
      </w:r>
      <w:r w:rsidRPr="008722E9">
        <w:rPr>
          <w:rFonts w:hint="cs"/>
          <w:rtl/>
        </w:rPr>
        <w:t>.</w:t>
      </w:r>
      <w:r>
        <w:rPr>
          <w:rFonts w:hint="cs"/>
          <w:rtl/>
        </w:rPr>
        <w:t>10</w:t>
      </w:r>
      <w:r w:rsidRPr="008722E9">
        <w:rPr>
          <w:rFonts w:hint="cs"/>
          <w:rtl/>
        </w:rPr>
        <w:t>.</w:t>
      </w:r>
      <w:r>
        <w:rPr>
          <w:rFonts w:hint="cs"/>
          <w:rtl/>
        </w:rPr>
        <w:t>24).</w:t>
      </w:r>
    </w:p>
  </w:footnote>
  <w:footnote w:id="69">
    <w:p w:rsidR="00A9511F" w:rsidRPr="003E1412" w:rsidP="00A25D7D">
      <w:pPr>
        <w:pStyle w:val="FootnoteText"/>
        <w:rPr>
          <w:rtl/>
        </w:rPr>
      </w:pPr>
      <w:r>
        <w:rPr>
          <w:rStyle w:val="FootnoteReference1"/>
        </w:rPr>
        <w:footnoteRef/>
      </w:r>
      <w:r>
        <w:rPr>
          <w:rtl/>
        </w:rPr>
        <w:t xml:space="preserve"> </w:t>
      </w:r>
      <w:r>
        <w:rPr>
          <w:rtl/>
        </w:rPr>
        <w:tab/>
      </w:r>
      <w:r>
        <w:rPr>
          <w:rFonts w:hint="cs"/>
          <w:rtl/>
        </w:rPr>
        <w:t>סיכום דיון מ-23.2.24 שכותרתו "צוות לבחינת הקמת מערך אחוד לניהול וטיפול בגמלאי המדינה ובפנסיות הגישור - משטרה ושב"ס".</w:t>
      </w:r>
    </w:p>
  </w:footnote>
  <w:footnote w:id="70">
    <w:p w:rsidR="00A9511F" w:rsidP="00A25D7D">
      <w:pPr>
        <w:pStyle w:val="FootnoteText"/>
      </w:pPr>
      <w:r>
        <w:rPr>
          <w:rStyle w:val="FootnoteReference1"/>
        </w:rPr>
        <w:footnoteRef/>
      </w:r>
      <w:r>
        <w:rPr>
          <w:rtl/>
        </w:rPr>
        <w:t xml:space="preserve"> </w:t>
      </w:r>
      <w:r>
        <w:rPr>
          <w:rtl/>
        </w:rPr>
        <w:tab/>
      </w:r>
      <w:r>
        <w:rPr>
          <w:rFonts w:hint="cs"/>
          <w:rtl/>
        </w:rPr>
        <w:t>סיכום דיון מ-27.3.25 שכותרתו "צוות לבחינת הקמת מערך אחוד לניהול וטיפול בגמלאי המדינה ובפנסיות הגישור - משרד הביטחון".</w:t>
      </w:r>
    </w:p>
  </w:footnote>
  <w:footnote w:id="71">
    <w:p w:rsidR="00A9511F" w:rsidP="00A25D7D">
      <w:pPr>
        <w:pStyle w:val="FootnoteText"/>
      </w:pPr>
      <w:r>
        <w:rPr>
          <w:rStyle w:val="FootnoteReference1"/>
        </w:rPr>
        <w:footnoteRef/>
      </w:r>
      <w:r>
        <w:rPr>
          <w:rtl/>
        </w:rPr>
        <w:t xml:space="preserve"> </w:t>
      </w:r>
      <w:r>
        <w:rPr>
          <w:rtl/>
        </w:rPr>
        <w:tab/>
      </w:r>
      <w:r w:rsidRPr="00D00C5A">
        <w:rPr>
          <w:rFonts w:hint="eastAsia"/>
          <w:rtl/>
        </w:rPr>
        <w:t>בפגישה</w:t>
      </w:r>
      <w:r w:rsidRPr="00D00C5A">
        <w:rPr>
          <w:rtl/>
        </w:rPr>
        <w:t xml:space="preserve"> שהתקיימה ב-19.10.25.</w:t>
      </w:r>
      <w:r>
        <w:rPr>
          <w:rFonts w:hint="cs"/>
          <w:b/>
          <w:b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11F"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3234055</wp:posOffset>
              </wp:positionH>
              <wp:positionV relativeFrom="paragraph">
                <wp:posOffset>216535</wp:posOffset>
              </wp:positionV>
              <wp:extent cx="27863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86380" cy="285750"/>
                      </a:xfrm>
                      <a:prstGeom prst="rect">
                        <a:avLst/>
                      </a:prstGeom>
                      <a:noFill/>
                      <a:ln w="9525">
                        <a:noFill/>
                        <a:miter lim="800000"/>
                        <a:headEnd/>
                        <a:tailEnd/>
                      </a:ln>
                    </wps:spPr>
                    <wps:txbx>
                      <w:txbxContent>
                        <w:p w:rsidR="00A9511F" w:rsidRPr="001E204F" w:rsidP="00354F9A">
                          <w:pPr>
                            <w:rPr>
                              <w:rFonts w:ascii="Calibri" w:hAnsi="Calibri" w:cs="Calibri"/>
                              <w:color w:val="002060"/>
                              <w:szCs w:val="20"/>
                              <w:rtl/>
                            </w:rPr>
                          </w:pPr>
                          <w:r w:rsidRPr="00A25D7D">
                            <w:rPr>
                              <w:rFonts w:ascii="Calibri" w:hAnsi="Calibri" w:cs="Calibri"/>
                              <w:color w:val="002060"/>
                              <w:szCs w:val="20"/>
                              <w:rtl/>
                            </w:rPr>
                            <w:t>ניהול מערך הגמלאות של עובדי המדינה - ביקורת מעקב</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19.4pt;height:22.5pt;margin-top:17.05pt;margin-left:254.6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A9511F" w:rsidRPr="001E204F" w:rsidP="00354F9A">
                    <w:pPr>
                      <w:rPr>
                        <w:rFonts w:ascii="Calibri" w:hAnsi="Calibri" w:cs="Calibri"/>
                        <w:color w:val="002060"/>
                        <w:szCs w:val="20"/>
                        <w:rtl/>
                      </w:rPr>
                    </w:pPr>
                    <w:r w:rsidRPr="00A25D7D">
                      <w:rPr>
                        <w:rFonts w:ascii="Calibri" w:hAnsi="Calibri" w:cs="Calibri"/>
                        <w:color w:val="002060"/>
                        <w:szCs w:val="20"/>
                        <w:rtl/>
                      </w:rPr>
                      <w:t>ניהול מערך הגמלאות של עובדי המדינה - ביקורת מעקב</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9511F"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A9511F"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9511F"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A9511F"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11F">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1093323</wp:posOffset>
              </wp:positionH>
              <wp:positionV relativeFrom="paragraph">
                <wp:posOffset>-457249</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36098" y="0"/>
                        <a:chExt cx="2959100" cy="10690225"/>
                      </a:xfrm>
                    </wpg:grpSpPr>
                    <wpg:grpSp>
                      <wpg:cNvPr id="53" name="קבוצה 53"/>
                      <wpg:cNvGrpSpPr/>
                      <wpg:grpSpPr>
                        <a:xfrm>
                          <a:off x="-36098" y="0"/>
                          <a:ext cx="2959100" cy="3009900"/>
                          <a:chOff x="-36098"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36098" y="2589628"/>
                            <a:ext cx="2959100" cy="273050"/>
                          </a:xfrm>
                          <a:prstGeom prst="rect">
                            <a:avLst/>
                          </a:prstGeom>
                          <a:noFill/>
                          <a:ln w="6350">
                            <a:noFill/>
                          </a:ln>
                        </wps:spPr>
                        <wps:txbx>
                          <w:txbxContent>
                            <w:p w:rsidR="00A9511F"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A9511F" w:rsidRPr="0062451B" w:rsidP="0062451B">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hint="cs"/>
                                  <w:color w:val="002060"/>
                                  <w:spacing w:val="20"/>
                                  <w:sz w:val="22"/>
                                  <w:szCs w:val="22"/>
                                  <w:rtl/>
                                </w:rPr>
                                <w:t>יוני 2026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86.1pt;mso-position-horizontal-relative:margin;position:absolute;z-index:251659264" coordorigin="-360,0" coordsize="29591,106902">
              <v:group id="קבוצה 53" o:spid="_x0000_s2054" style="width:29590;height:30099;left:-360;position:absolute" coordorigin="-360,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0;left:-360;mso-wrap-style:square;position:absolute;top:25896;visibility:visible;v-text-anchor:top" filled="f" stroked="f" strokeweight="0.5pt">
                  <v:textbox>
                    <w:txbxContent>
                      <w:p w:rsidR="00A9511F"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A9511F" w:rsidRPr="0062451B" w:rsidP="0062451B">
                        <w:pPr>
                          <w:spacing w:line="240" w:lineRule="auto"/>
                          <w:jc w:val="center"/>
                          <w:rPr>
                            <w:rFonts w:asciiTheme="minorHAnsi" w:hAnsiTheme="minorHAnsi" w:cstheme="minorHAnsi"/>
                            <w:color w:val="002060"/>
                            <w:spacing w:val="20"/>
                            <w:sz w:val="22"/>
                            <w:szCs w:val="22"/>
                            <w:rtl/>
                          </w:rPr>
                        </w:pP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E0338A">
                          <w:rPr>
                            <w:rFonts w:asciiTheme="minorHAnsi" w:hAnsiTheme="minorHAnsi" w:cstheme="minorHAnsi"/>
                            <w:color w:val="002060"/>
                            <w:spacing w:val="20"/>
                            <w:sz w:val="22"/>
                            <w:szCs w:val="22"/>
                            <w:rtl/>
                          </w:rPr>
                          <w:t xml:space="preserve"> התשפ"</w:t>
                        </w:r>
                        <w:r w:rsidRPr="00E0338A">
                          <w:rPr>
                            <w:rFonts w:asciiTheme="minorHAnsi" w:hAnsiTheme="minorHAnsi" w:cstheme="minorHAnsi" w:hint="cs"/>
                            <w:color w:val="002060"/>
                            <w:spacing w:val="20"/>
                            <w:sz w:val="22"/>
                            <w:szCs w:val="22"/>
                            <w:rtl/>
                          </w:rPr>
                          <w:t>ו</w:t>
                        </w:r>
                        <w:r w:rsidRPr="00E0338A">
                          <w:rPr>
                            <w:rFonts w:asciiTheme="minorHAnsi" w:hAnsiTheme="minorHAnsi" w:cstheme="minorHAnsi"/>
                            <w:color w:val="002060"/>
                            <w:spacing w:val="20"/>
                            <w:sz w:val="22"/>
                            <w:szCs w:val="22"/>
                            <w:rtl/>
                          </w:rPr>
                          <w:t xml:space="preserve"> </w:t>
                        </w:r>
                        <w:r w:rsidRPr="00E0338A">
                          <w:rPr>
                            <w:rFonts w:asciiTheme="minorHAnsi" w:hAnsiTheme="minorHAnsi" w:cstheme="minorHAnsi"/>
                            <w:color w:val="002060"/>
                            <w:spacing w:val="20"/>
                            <w:sz w:val="22"/>
                            <w:szCs w:val="22"/>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hint="cs"/>
                            <w:color w:val="002060"/>
                            <w:spacing w:val="20"/>
                            <w:sz w:val="22"/>
                            <w:szCs w:val="22"/>
                            <w:rtl/>
                          </w:rPr>
                          <w:t>יוני 2026</w:t>
                        </w:r>
                        <w:r w:rsidRPr="00E0338A">
                          <w:rPr>
                            <w:rFonts w:asciiTheme="minorHAnsi" w:hAnsiTheme="minorHAnsi" w:cstheme="minorHAnsi"/>
                            <w:color w:val="002060"/>
                            <w:spacing w:val="20"/>
                            <w:sz w:val="22"/>
                            <w:szCs w:val="22"/>
                            <w:rtl/>
                          </w:rPr>
                          <w:t xml:space="preserve"> </w:t>
                        </w:r>
                        <w:r w:rsidRPr="00E0338A">
                          <w:rPr>
                            <w:rFonts w:ascii="Wingdings" w:hAnsi="Wingdings" w:cstheme="minorHAnsi"/>
                            <w:color w:val="002060"/>
                            <w:spacing w:val="20"/>
                            <w:sz w:val="22"/>
                            <w:szCs w:val="22"/>
                          </w:rPr>
                          <w:sym w:font="Wingdings" w:char="F0A7"/>
                        </w:r>
                        <w:r w:rsidRPr="00E0338A">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11F" w:rsidRPr="00A25D7D" w:rsidP="00EF4539">
    <w:pPr>
      <w:pStyle w:val="Header"/>
      <w:tabs>
        <w:tab w:val="clear" w:pos="8306"/>
        <w:tab w:val="right" w:pos="8504"/>
      </w:tabs>
      <w:ind w:right="-709"/>
      <w:jc w:val="right"/>
      <w:rPr>
        <w:rFonts w:ascii="Calibri" w:hAnsi="Calibri" w:cs="Calibri"/>
        <w:color w:val="002060"/>
        <w:szCs w:val="20"/>
      </w:rPr>
    </w:pPr>
    <w:r w:rsidRPr="00A25D7D">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A25D7D">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9511F"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התשפ"ו </w:t>
                          </w:r>
                          <w:r w:rsidRPr="00A25D7D">
                            <w:rPr>
                              <w:rFonts w:ascii="Calibri" w:hAnsi="Calibri" w:cs="Calibri"/>
                              <w:color w:val="002060"/>
                              <w:spacing w:val="20"/>
                              <w:sz w:val="22"/>
                              <w:szCs w:val="22"/>
                            </w:rPr>
                            <w:t xml:space="preserve"> </w:t>
                          </w:r>
                          <w:r w:rsidRPr="00A25D7D">
                            <w:rPr>
                              <w:rFonts w:ascii="Wingdings" w:hAnsi="Wingdings" w:cs="Calibri"/>
                              <w:color w:val="002060"/>
                              <w:spacing w:val="20"/>
                              <w:sz w:val="22"/>
                              <w:szCs w:val="22"/>
                            </w:rPr>
                            <w:sym w:font="Wingdings" w:char="F0A7"/>
                          </w:r>
                          <w:r w:rsidRPr="00E0338A">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E0338A">
                      <w:rPr>
                        <w:rFonts w:ascii="Calibri" w:hAnsi="Calibri" w:cs="Calibri" w:hint="cs"/>
                        <w:color w:val="002060"/>
                        <w:szCs w:val="20"/>
                        <w:rtl/>
                      </w:rPr>
                      <w:t xml:space="preserve"> התשפ"</w:t>
                    </w:r>
                    <w:r w:rsidRPr="00E0338A" w:rsidR="00D05C85">
                      <w:rPr>
                        <w:rFonts w:ascii="Calibri" w:hAnsi="Calibri" w:cs="Calibri" w:hint="cs"/>
                        <w:color w:val="002060"/>
                        <w:szCs w:val="20"/>
                        <w:rtl/>
                      </w:rPr>
                      <w:t>ו</w:t>
                    </w:r>
                    <w:r w:rsidRPr="00E0338A">
                      <w:rPr>
                        <w:rFonts w:ascii="Calibri" w:hAnsi="Calibri" w:cs="Calibri" w:hint="cs"/>
                        <w:color w:val="002060"/>
                        <w:szCs w:val="20"/>
                        <w:rtl/>
                      </w:rPr>
                      <w:t xml:space="preserve"> </w:t>
                    </w:r>
                    <w:r w:rsidRPr="00A25D7D">
                      <w:rPr>
                        <w:rFonts w:ascii="Calibri" w:hAnsi="Calibri" w:cs="Calibri"/>
                        <w:color w:val="002060"/>
                        <w:spacing w:val="20"/>
                        <w:sz w:val="22"/>
                        <w:szCs w:val="22"/>
                      </w:rPr>
                      <w:t xml:space="preserve"> </w:t>
                    </w:r>
                    <w:r w:rsidRPr="00A25D7D">
                      <w:rPr>
                        <w:rFonts w:ascii="Wingdings" w:hAnsi="Wingdings" w:cs="Calibri"/>
                        <w:color w:val="002060"/>
                        <w:spacing w:val="20"/>
                        <w:sz w:val="22"/>
                        <w:szCs w:val="22"/>
                      </w:rPr>
                      <w:sym w:font="Wingdings" w:char="F0A7"/>
                    </w:r>
                    <w:r w:rsidRPr="00E0338A" w:rsidR="00E0338A">
                      <w:rPr>
                        <w:rFonts w:ascii="Calibri" w:hAnsi="Calibri" w:cs="Calibri" w:hint="cs"/>
                        <w:color w:val="002060"/>
                        <w:szCs w:val="20"/>
                        <w:rtl/>
                      </w:rPr>
                      <w:t>יוני</w:t>
                    </w:r>
                    <w:r w:rsidRPr="00E0338A">
                      <w:rPr>
                        <w:rFonts w:ascii="Calibri" w:hAnsi="Calibri" w:cs="Calibri" w:hint="cs"/>
                        <w:color w:val="002060"/>
                        <w:szCs w:val="20"/>
                        <w:rtl/>
                      </w:rPr>
                      <w:t xml:space="preserve"> 202</w:t>
                    </w:r>
                    <w:r w:rsidRPr="00E0338A" w:rsidR="00E0338A">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A25D7D">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A9511F" w:rsidRPr="0062451B" w:rsidP="00EF4539">
                          <w:pPr>
                            <w:rPr>
                              <w:rFonts w:ascii="Calibri" w:hAnsi="Calibri" w:cs="Calibri"/>
                              <w:color w:val="002060"/>
                              <w:sz w:val="22"/>
                              <w:szCs w:val="22"/>
                              <w:rtl/>
                            </w:rPr>
                          </w:pPr>
                          <w:r w:rsidRPr="001B7364">
                            <w:rPr>
                              <w:rFonts w:ascii="Calibri" w:hAnsi="Calibri" w:cs="Calibri"/>
                              <w:color w:val="002060"/>
                              <w:sz w:val="22"/>
                              <w:szCs w:val="22"/>
                              <w:rtl/>
                            </w:rPr>
                            <w:t>מבקר המדינה</w:t>
                          </w:r>
                          <w:r w:rsidRPr="001B7364">
                            <w:rPr>
                              <w:rFonts w:ascii="Calibri" w:hAnsi="Calibri" w:cs="Calibri" w:hint="cs"/>
                              <w:color w:val="002060"/>
                              <w:sz w:val="22"/>
                              <w:szCs w:val="22"/>
                              <w:rtl/>
                            </w:rPr>
                            <w:t xml:space="preserve"> | דוח </w:t>
                          </w:r>
                          <w:r>
                            <w:rPr>
                              <w:rFonts w:ascii="Calibri" w:hAnsi="Calibri" w:cs="Calibri" w:hint="cs"/>
                              <w:color w:val="002060"/>
                              <w:sz w:val="22"/>
                              <w:szCs w:val="22"/>
                              <w:rtl/>
                            </w:rPr>
                            <w:t>מיוחד בתחום ה</w:t>
                          </w:r>
                          <w:r w:rsidRPr="001B7364">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1B7364">
                      <w:rPr>
                        <w:rFonts w:ascii="Calibri" w:hAnsi="Calibri" w:cs="Calibri"/>
                        <w:color w:val="002060"/>
                        <w:sz w:val="22"/>
                        <w:szCs w:val="22"/>
                        <w:rtl/>
                      </w:rPr>
                      <w:t xml:space="preserve">מבקר </w:t>
                    </w:r>
                    <w:r w:rsidRPr="001B7364" w:rsidR="008131AD">
                      <w:rPr>
                        <w:rFonts w:ascii="Calibri" w:hAnsi="Calibri" w:cs="Calibri"/>
                        <w:color w:val="002060"/>
                        <w:sz w:val="22"/>
                        <w:szCs w:val="22"/>
                        <w:rtl/>
                      </w:rPr>
                      <w:t>המדינה</w:t>
                    </w:r>
                    <w:r w:rsidRPr="001B7364" w:rsidR="008131AD">
                      <w:rPr>
                        <w:rFonts w:ascii="Calibri" w:hAnsi="Calibri" w:cs="Calibri" w:hint="cs"/>
                        <w:color w:val="002060"/>
                        <w:sz w:val="22"/>
                        <w:szCs w:val="22"/>
                        <w:rtl/>
                      </w:rPr>
                      <w:t xml:space="preserve"> | </w:t>
                    </w:r>
                    <w:r w:rsidRPr="001B7364" w:rsidR="001B7364">
                      <w:rPr>
                        <w:rFonts w:ascii="Calibri" w:hAnsi="Calibri" w:cs="Calibri" w:hint="cs"/>
                        <w:color w:val="002060"/>
                        <w:sz w:val="22"/>
                        <w:szCs w:val="22"/>
                        <w:rtl/>
                      </w:rPr>
                      <w:t xml:space="preserve">דוח </w:t>
                    </w:r>
                    <w:r w:rsidR="008B28EE">
                      <w:rPr>
                        <w:rFonts w:ascii="Calibri" w:hAnsi="Calibri" w:cs="Calibri" w:hint="cs"/>
                        <w:color w:val="002060"/>
                        <w:sz w:val="22"/>
                        <w:szCs w:val="22"/>
                        <w:rtl/>
                      </w:rPr>
                      <w:t>מיוחד בתחום ה</w:t>
                    </w:r>
                    <w:r w:rsidRPr="001B7364" w:rsidR="001B7364">
                      <w:rPr>
                        <w:rFonts w:ascii="Calibri" w:hAnsi="Calibri" w:cs="Calibri" w:hint="cs"/>
                        <w:color w:val="002060"/>
                        <w:sz w:val="22"/>
                        <w:szCs w:val="22"/>
                        <w:rtl/>
                      </w:rPr>
                      <w:t>כלכלי</w:t>
                    </w:r>
                  </w:p>
                </w:txbxContent>
              </v:textbox>
              <w10:wrap type="square"/>
            </v:shape>
          </w:pict>
        </mc:Fallback>
      </mc:AlternateContent>
    </w:r>
    <w:r w:rsidRPr="00A25D7D">
      <w:rPr>
        <w:rFonts w:ascii="Calibri" w:hAnsi="Calibri" w:cs="Calibri"/>
        <w:color w:val="002060"/>
        <w:szCs w:val="20"/>
        <w:rtl/>
      </w:rPr>
      <w:fldChar w:fldCharType="begin"/>
    </w:r>
    <w:r w:rsidRPr="00A25D7D">
      <w:rPr>
        <w:rFonts w:ascii="Calibri" w:hAnsi="Calibri" w:cs="Calibri"/>
        <w:color w:val="002060"/>
        <w:szCs w:val="20"/>
        <w:rtl/>
      </w:rPr>
      <w:instrText xml:space="preserve"> </w:instrText>
    </w:r>
    <w:r w:rsidRPr="00A25D7D">
      <w:rPr>
        <w:rFonts w:ascii="Calibri" w:hAnsi="Calibri" w:cs="Calibri"/>
        <w:color w:val="002060"/>
        <w:szCs w:val="20"/>
      </w:rPr>
      <w:instrText>PAGE</w:instrText>
    </w:r>
    <w:r w:rsidRPr="00A25D7D">
      <w:rPr>
        <w:rFonts w:ascii="Calibri" w:hAnsi="Calibri" w:cs="Calibri"/>
        <w:color w:val="002060"/>
        <w:szCs w:val="20"/>
        <w:rtl/>
      </w:rPr>
      <w:instrText xml:space="preserve">  \* </w:instrText>
    </w:r>
    <w:r w:rsidRPr="00A25D7D">
      <w:rPr>
        <w:rFonts w:ascii="Calibri" w:hAnsi="Calibri" w:cs="Calibri"/>
        <w:color w:val="002060"/>
        <w:szCs w:val="20"/>
      </w:rPr>
      <w:instrText>MERGEFORMAT</w:instrText>
    </w:r>
    <w:r w:rsidRPr="00A25D7D">
      <w:rPr>
        <w:rFonts w:ascii="Calibri" w:hAnsi="Calibri" w:cs="Calibri"/>
        <w:color w:val="002060"/>
        <w:szCs w:val="20"/>
        <w:rtl/>
      </w:rPr>
      <w:instrText xml:space="preserve"> </w:instrText>
    </w:r>
    <w:r w:rsidRPr="00A25D7D">
      <w:rPr>
        <w:rFonts w:ascii="Calibri" w:hAnsi="Calibri" w:cs="Calibri"/>
        <w:color w:val="002060"/>
        <w:szCs w:val="20"/>
        <w:rtl/>
      </w:rPr>
      <w:fldChar w:fldCharType="separate"/>
    </w:r>
    <w:r w:rsidRPr="00A25D7D">
      <w:rPr>
        <w:rFonts w:ascii="Calibri" w:hAnsi="Calibri" w:cs="Calibri"/>
        <w:color w:val="002060"/>
        <w:szCs w:val="20"/>
        <w:rtl/>
      </w:rPr>
      <w:t>3</w:t>
    </w:r>
    <w:r w:rsidRPr="00A25D7D">
      <w:rPr>
        <w:rFonts w:ascii="Calibri" w:hAnsi="Calibri" w:cs="Calibri"/>
        <w:color w:val="002060"/>
        <w:szCs w:val="20"/>
        <w:rtl/>
      </w:rPr>
      <w:fldChar w:fldCharType="end"/>
    </w:r>
    <w:r w:rsidRPr="00A25D7D">
      <w:rPr>
        <w:rFonts w:ascii="Calibri" w:hAnsi="Calibri" w:cs="Calibri"/>
        <w:color w:val="002060"/>
        <w:szCs w:val="20"/>
        <w:rtl/>
      </w:rPr>
      <w:t xml:space="preserve"> </w:t>
    </w:r>
  </w:p>
  <w:p w:rsidR="00A9511F"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1E7C3DA7"/>
    <w:multiLevelType w:val="hybridMultilevel"/>
    <w:tmpl w:val="C8C83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68F726C"/>
    <w:multiLevelType w:val="hybridMultilevel"/>
    <w:tmpl w:val="547A606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8" w15:restartNumberingAfterBreak="0">
    <w:nsid w:val="36010F03"/>
    <w:multiLevelType w:val="multilevel"/>
    <w:tmpl w:val="95A0A40C"/>
    <w:lvl w:ilvl="0">
      <w:start w:val="1"/>
      <w:numFmt w:val="decimal"/>
      <w:lvlText w:val="%1."/>
      <w:lvlJc w:val="left"/>
      <w:pPr>
        <w:ind w:left="340" w:hanging="340"/>
      </w:pPr>
      <w:rPr>
        <w:b/>
        <w:bCs/>
      </w:rPr>
    </w:lvl>
    <w:lvl w:ilvl="1">
      <w:start w:val="1"/>
      <w:numFmt w:val="decimal"/>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15:restartNumberingAfterBreak="0">
    <w:nsid w:val="38572926"/>
    <w:multiLevelType w:val="hybridMultilevel"/>
    <w:tmpl w:val="60167F3E"/>
    <w:lvl w:ilvl="0">
      <w:start w:val="1"/>
      <w:numFmt w:val="decimal"/>
      <w:lvlText w:val="%1."/>
      <w:lvlJc w:val="left"/>
      <w:pPr>
        <w:ind w:left="720" w:hanging="360"/>
      </w:pPr>
      <w:rPr>
        <w:rFonts w:ascii="David" w:hAnsi="David" w:eastAsiaTheme="minorHAnsi" w:cs="Davi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D44E95"/>
    <w:multiLevelType w:val="hybridMultilevel"/>
    <w:tmpl w:val="7E5885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15:restartNumberingAfterBreak="0">
    <w:nsid w:val="41E7796C"/>
    <w:multiLevelType w:val="hybridMultilevel"/>
    <w:tmpl w:val="F90AA7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5" w15:restartNumberingAfterBreak="0">
    <w:nsid w:val="46FC002A"/>
    <w:multiLevelType w:val="hybridMultilevel"/>
    <w:tmpl w:val="6ECA9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8802A0C"/>
    <w:multiLevelType w:val="hybridMultilevel"/>
    <w:tmpl w:val="41C8E9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8" w15:restartNumberingAfterBreak="0">
    <w:nsid w:val="4F0E0684"/>
    <w:multiLevelType w:val="hybridMultilevel"/>
    <w:tmpl w:val="E9A4F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C822E34"/>
    <w:multiLevelType w:val="hybridMultilevel"/>
    <w:tmpl w:val="F45038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2" w15:restartNumberingAfterBreak="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15:restartNumberingAfterBreak="0">
    <w:nsid w:val="6B125C99"/>
    <w:multiLevelType w:val="hybridMultilevel"/>
    <w:tmpl w:val="56AC61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79823E4D"/>
    <w:multiLevelType w:val="hybridMultilevel"/>
    <w:tmpl w:val="0494EA74"/>
    <w:lvl w:ilvl="0">
      <w:start w:val="1"/>
      <w:numFmt w:val="decimal"/>
      <w:lvlText w:val="%1."/>
      <w:lvlJc w:val="left"/>
      <w:pPr>
        <w:ind w:left="785" w:hanging="360"/>
      </w:pPr>
      <w:rPr>
        <w:rFonts w:ascii="Times New Roman" w:hAnsi="Times New Roman" w:eastAsiaTheme="minorHAnsi" w:cs="David"/>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25" w15:restartNumberingAfterBreak="0">
    <w:nsid w:val="7B3919BE"/>
    <w:multiLevelType w:val="multilevel"/>
    <w:tmpl w:val="66B0C7A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6"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27"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6"/>
  </w:num>
  <w:num w:numId="2">
    <w:abstractNumId w:val="17"/>
  </w:num>
  <w:num w:numId="3">
    <w:abstractNumId w:val="12"/>
  </w:num>
  <w:num w:numId="4">
    <w:abstractNumId w:val="2"/>
  </w:num>
  <w:num w:numId="5">
    <w:abstractNumId w:val="14"/>
  </w:num>
  <w:num w:numId="6">
    <w:abstractNumId w:val="21"/>
  </w:num>
  <w:num w:numId="7">
    <w:abstractNumId w:val="11"/>
  </w:num>
  <w:num w:numId="8">
    <w:abstractNumId w:val="6"/>
  </w:num>
  <w:num w:numId="9">
    <w:abstractNumId w:val="5"/>
  </w:num>
  <w:num w:numId="10">
    <w:abstractNumId w:val="7"/>
  </w:num>
  <w:num w:numId="11">
    <w:abstractNumId w:val="27"/>
  </w:num>
  <w:num w:numId="12">
    <w:abstractNumId w:val="0"/>
  </w:num>
  <w:num w:numId="13">
    <w:abstractNumId w:val="1"/>
  </w:num>
  <w:num w:numId="14">
    <w:abstractNumId w:val="24"/>
  </w:num>
  <w:num w:numId="15">
    <w:abstractNumId w:val="4"/>
  </w:num>
  <w:num w:numId="16">
    <w:abstractNumId w:val="3"/>
  </w:num>
  <w:num w:numId="17">
    <w:abstractNumId w:val="16"/>
  </w:num>
  <w:num w:numId="18">
    <w:abstractNumId w:val="9"/>
  </w:num>
  <w:num w:numId="19">
    <w:abstractNumId w:val="18"/>
  </w:num>
  <w:num w:numId="20">
    <w:abstractNumId w:val="23"/>
  </w:num>
  <w:num w:numId="21">
    <w:abstractNumId w:val="8"/>
  </w:num>
  <w:num w:numId="22">
    <w:abstractNumId w:val="22"/>
  </w:num>
  <w:num w:numId="23">
    <w:abstractNumId w:val="20"/>
  </w:num>
  <w:num w:numId="24">
    <w:abstractNumId w:val="13"/>
  </w:num>
  <w:num w:numId="25">
    <w:abstractNumId w:val="15"/>
  </w:num>
  <w:num w:numId="26">
    <w:abstractNumId w:val="10"/>
  </w:num>
  <w:num w:numId="27">
    <w:abstractNumId w:val="19"/>
  </w:num>
  <w:num w:numId="2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548E"/>
    <w:rsid w:val="0001735B"/>
    <w:rsid w:val="00024E18"/>
    <w:rsid w:val="00042837"/>
    <w:rsid w:val="000501A4"/>
    <w:rsid w:val="000532AA"/>
    <w:rsid w:val="000B1102"/>
    <w:rsid w:val="000B7A71"/>
    <w:rsid w:val="000C7459"/>
    <w:rsid w:val="000E013E"/>
    <w:rsid w:val="000F7725"/>
    <w:rsid w:val="00101D0F"/>
    <w:rsid w:val="00113E28"/>
    <w:rsid w:val="00114325"/>
    <w:rsid w:val="00127512"/>
    <w:rsid w:val="001432D3"/>
    <w:rsid w:val="00166477"/>
    <w:rsid w:val="001730B0"/>
    <w:rsid w:val="0019060E"/>
    <w:rsid w:val="001960B4"/>
    <w:rsid w:val="001A613C"/>
    <w:rsid w:val="001B2821"/>
    <w:rsid w:val="001B7364"/>
    <w:rsid w:val="001C057E"/>
    <w:rsid w:val="001C6185"/>
    <w:rsid w:val="001D15FC"/>
    <w:rsid w:val="001D1FBB"/>
    <w:rsid w:val="001D68CE"/>
    <w:rsid w:val="001E1AC6"/>
    <w:rsid w:val="001E204F"/>
    <w:rsid w:val="001F4412"/>
    <w:rsid w:val="00203604"/>
    <w:rsid w:val="002064F7"/>
    <w:rsid w:val="00225D04"/>
    <w:rsid w:val="00231285"/>
    <w:rsid w:val="00240887"/>
    <w:rsid w:val="002573A9"/>
    <w:rsid w:val="00263521"/>
    <w:rsid w:val="002A7D21"/>
    <w:rsid w:val="002C0FD0"/>
    <w:rsid w:val="002C1EE0"/>
    <w:rsid w:val="002C4139"/>
    <w:rsid w:val="002D7ED4"/>
    <w:rsid w:val="002F58D7"/>
    <w:rsid w:val="00301153"/>
    <w:rsid w:val="003079D5"/>
    <w:rsid w:val="00315B1D"/>
    <w:rsid w:val="00323027"/>
    <w:rsid w:val="00354F9A"/>
    <w:rsid w:val="0037370B"/>
    <w:rsid w:val="0037752E"/>
    <w:rsid w:val="00380052"/>
    <w:rsid w:val="0039415D"/>
    <w:rsid w:val="003A0726"/>
    <w:rsid w:val="003C6182"/>
    <w:rsid w:val="003D18F4"/>
    <w:rsid w:val="003D61C6"/>
    <w:rsid w:val="003E1412"/>
    <w:rsid w:val="003E58C2"/>
    <w:rsid w:val="004555F5"/>
    <w:rsid w:val="004715DD"/>
    <w:rsid w:val="004779AA"/>
    <w:rsid w:val="00496F3E"/>
    <w:rsid w:val="004A0385"/>
    <w:rsid w:val="004A2D92"/>
    <w:rsid w:val="004C7D9F"/>
    <w:rsid w:val="005006C5"/>
    <w:rsid w:val="00551B42"/>
    <w:rsid w:val="00551FF7"/>
    <w:rsid w:val="00555EFA"/>
    <w:rsid w:val="00574579"/>
    <w:rsid w:val="00580C5C"/>
    <w:rsid w:val="005A021D"/>
    <w:rsid w:val="005A386B"/>
    <w:rsid w:val="005D3968"/>
    <w:rsid w:val="005D43A9"/>
    <w:rsid w:val="0062451B"/>
    <w:rsid w:val="00634DAD"/>
    <w:rsid w:val="00640B60"/>
    <w:rsid w:val="006457EB"/>
    <w:rsid w:val="006531CB"/>
    <w:rsid w:val="006A5FDE"/>
    <w:rsid w:val="006C2C6D"/>
    <w:rsid w:val="006D4161"/>
    <w:rsid w:val="006D786C"/>
    <w:rsid w:val="006E1414"/>
    <w:rsid w:val="006F285F"/>
    <w:rsid w:val="0072219B"/>
    <w:rsid w:val="0074223C"/>
    <w:rsid w:val="007474F0"/>
    <w:rsid w:val="00753ADE"/>
    <w:rsid w:val="00757C55"/>
    <w:rsid w:val="007727E9"/>
    <w:rsid w:val="00773F61"/>
    <w:rsid w:val="00782875"/>
    <w:rsid w:val="007929B3"/>
    <w:rsid w:val="00797747"/>
    <w:rsid w:val="007A4EBD"/>
    <w:rsid w:val="007B112B"/>
    <w:rsid w:val="007B33EB"/>
    <w:rsid w:val="007B5B26"/>
    <w:rsid w:val="007B691A"/>
    <w:rsid w:val="007C1FF6"/>
    <w:rsid w:val="007D3056"/>
    <w:rsid w:val="007D61B8"/>
    <w:rsid w:val="007F7FF2"/>
    <w:rsid w:val="00805B42"/>
    <w:rsid w:val="008102AD"/>
    <w:rsid w:val="008131AD"/>
    <w:rsid w:val="00825175"/>
    <w:rsid w:val="00837997"/>
    <w:rsid w:val="00867FC5"/>
    <w:rsid w:val="008722E9"/>
    <w:rsid w:val="00873299"/>
    <w:rsid w:val="00877F29"/>
    <w:rsid w:val="00892F80"/>
    <w:rsid w:val="008B28EE"/>
    <w:rsid w:val="008B4F41"/>
    <w:rsid w:val="008C6F75"/>
    <w:rsid w:val="008E3D8A"/>
    <w:rsid w:val="009015B2"/>
    <w:rsid w:val="00901A81"/>
    <w:rsid w:val="00906E90"/>
    <w:rsid w:val="00906FB1"/>
    <w:rsid w:val="0091051D"/>
    <w:rsid w:val="00933E1C"/>
    <w:rsid w:val="00936F84"/>
    <w:rsid w:val="00940851"/>
    <w:rsid w:val="00943ED9"/>
    <w:rsid w:val="009676E8"/>
    <w:rsid w:val="009679D9"/>
    <w:rsid w:val="009B757F"/>
    <w:rsid w:val="009C6066"/>
    <w:rsid w:val="009D73F5"/>
    <w:rsid w:val="009E1A3F"/>
    <w:rsid w:val="009E53CF"/>
    <w:rsid w:val="009F0BD3"/>
    <w:rsid w:val="00A15EA8"/>
    <w:rsid w:val="00A222E2"/>
    <w:rsid w:val="00A25D7D"/>
    <w:rsid w:val="00A61AD5"/>
    <w:rsid w:val="00A73038"/>
    <w:rsid w:val="00A76C99"/>
    <w:rsid w:val="00A81EBE"/>
    <w:rsid w:val="00A9511F"/>
    <w:rsid w:val="00AC6B95"/>
    <w:rsid w:val="00AD0C6E"/>
    <w:rsid w:val="00B00E5C"/>
    <w:rsid w:val="00B4321D"/>
    <w:rsid w:val="00B666B9"/>
    <w:rsid w:val="00B76DC1"/>
    <w:rsid w:val="00B862C0"/>
    <w:rsid w:val="00BE2DD8"/>
    <w:rsid w:val="00C1227E"/>
    <w:rsid w:val="00C2305A"/>
    <w:rsid w:val="00C23CC9"/>
    <w:rsid w:val="00C30B3D"/>
    <w:rsid w:val="00C33AE2"/>
    <w:rsid w:val="00C657E8"/>
    <w:rsid w:val="00C8096C"/>
    <w:rsid w:val="00C8100B"/>
    <w:rsid w:val="00C82A49"/>
    <w:rsid w:val="00C85B62"/>
    <w:rsid w:val="00CA41D2"/>
    <w:rsid w:val="00CA4F20"/>
    <w:rsid w:val="00CC712C"/>
    <w:rsid w:val="00CD22BB"/>
    <w:rsid w:val="00CD28D9"/>
    <w:rsid w:val="00CF3FDF"/>
    <w:rsid w:val="00D00C5A"/>
    <w:rsid w:val="00D05C85"/>
    <w:rsid w:val="00D1594B"/>
    <w:rsid w:val="00D22748"/>
    <w:rsid w:val="00D26918"/>
    <w:rsid w:val="00D37121"/>
    <w:rsid w:val="00D779F7"/>
    <w:rsid w:val="00D87542"/>
    <w:rsid w:val="00D95C20"/>
    <w:rsid w:val="00D97C16"/>
    <w:rsid w:val="00DE1DAB"/>
    <w:rsid w:val="00DE20A2"/>
    <w:rsid w:val="00DF0B89"/>
    <w:rsid w:val="00E0338A"/>
    <w:rsid w:val="00E122EE"/>
    <w:rsid w:val="00E2382C"/>
    <w:rsid w:val="00E35682"/>
    <w:rsid w:val="00E46EA3"/>
    <w:rsid w:val="00E51C1B"/>
    <w:rsid w:val="00E53DA7"/>
    <w:rsid w:val="00EC6B44"/>
    <w:rsid w:val="00EE37A3"/>
    <w:rsid w:val="00EE57E1"/>
    <w:rsid w:val="00EF4539"/>
    <w:rsid w:val="00F36CB4"/>
    <w:rsid w:val="00F4385E"/>
    <w:rsid w:val="00F627EB"/>
    <w:rsid w:val="00F75A10"/>
    <w:rsid w:val="00F77276"/>
    <w:rsid w:val="00F954E4"/>
    <w:rsid w:val="00F95853"/>
    <w:rsid w:val="00F95B39"/>
    <w:rsid w:val="00FB3F26"/>
    <w:rsid w:val="00FB4190"/>
    <w:rsid w:val="00FC3213"/>
    <w:rsid w:val="00FC48C6"/>
    <w:rsid w:val="00FE5CA1"/>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110">
    <w:name w:val="רשת טבלה11"/>
    <w:basedOn w:val="TableNormal"/>
    <w:next w:val="TableGrid"/>
    <w:uiPriority w:val="59"/>
    <w:rsid w:val="00A25D7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5D7D"/>
    <w:rPr>
      <w:b/>
      <w:bCs/>
    </w:rPr>
  </w:style>
  <w:style w:type="table" w:customStyle="1" w:styleId="4-11">
    <w:name w:val="טבלת רשת 4 - הדגשה 11"/>
    <w:basedOn w:val="TableNormal"/>
    <w:next w:val="GridTable4Accent1"/>
    <w:uiPriority w:val="49"/>
    <w:rsid w:val="00A25D7D"/>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styles" Target="styles.xml"/><Relationship Id="rId8" Type="http://schemas.openxmlformats.org/officeDocument/2006/relationships/footer" Target="footer1.xml"/><Relationship Id="rId21" Type="http://schemas.openxmlformats.org/officeDocument/2006/relationships/image" Target="media/image16.jpeg"/><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image" Target="media/image11.jpeg"/><Relationship Id="rId2" Type="http://schemas.openxmlformats.org/officeDocument/2006/relationships/settings" Target="settings.xml"/><Relationship Id="rId20" Type="http://schemas.openxmlformats.org/officeDocument/2006/relationships/image" Target="media/image15.jpeg"/><Relationship Id="rId29"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theme" Target="theme/theme1.xml"/><Relationship Id="rId6" Type="http://schemas.openxmlformats.org/officeDocument/2006/relationships/header" Target="header1.xml"/><Relationship Id="rId15" Type="http://schemas.openxmlformats.org/officeDocument/2006/relationships/image" Target="media/image10.png"/><Relationship Id="rId23" Type="http://schemas.openxmlformats.org/officeDocument/2006/relationships/header" Target="header3.xml"/><Relationship Id="rId5" Type="http://schemas.openxmlformats.org/officeDocument/2006/relationships/customXml" Target="../customXml/item1.xml"/><Relationship Id="rId28" Type="http://schemas.openxmlformats.org/officeDocument/2006/relationships/customXml" Target="../customXml/item3.xml"/><Relationship Id="rId10" Type="http://schemas.openxmlformats.org/officeDocument/2006/relationships/image" Target="media/image5.jpeg"/><Relationship Id="rId19" Type="http://schemas.openxmlformats.org/officeDocument/2006/relationships/image" Target="media/image14.jpeg"/><Relationship Id="rId14" Type="http://schemas.openxmlformats.org/officeDocument/2006/relationships/image" Target="media/image9.png"/><Relationship Id="rId22" Type="http://schemas.openxmlformats.org/officeDocument/2006/relationships/image" Target="media/image17.png"/><Relationship Id="rId4" Type="http://schemas.openxmlformats.org/officeDocument/2006/relationships/fontTable" Target="fontTable.xml"/><Relationship Id="rId9" Type="http://schemas.openxmlformats.org/officeDocument/2006/relationships/image" Target="media/image4.jpeg"/><Relationship Id="rId27" Type="http://schemas.openxmlformats.org/officeDocument/2006/relationships/customXml" Target="../customXml/item2.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A3BE1E-3985-4642-8489-7FA7A1A3D74E}">
  <ds:schemaRefs>
    <ds:schemaRef ds:uri="http://schemas.openxmlformats.org/officeDocument/2006/bibliography"/>
  </ds:schemaRefs>
</ds:datastoreItem>
</file>

<file path=customXml/itemProps2.xml><?xml version="1.0" encoding="utf-8"?>
<ds:datastoreItem xmlns:ds="http://schemas.openxmlformats.org/officeDocument/2006/customXml" ds:itemID="{31711503-1FBE-44A4-A32D-E6D18201C18A}"/>
</file>

<file path=customXml/itemProps3.xml><?xml version="1.0" encoding="utf-8"?>
<ds:datastoreItem xmlns:ds="http://schemas.openxmlformats.org/officeDocument/2006/customXml" ds:itemID="{7DD2CBC6-8651-46B6-AACB-06F858C24616}"/>
</file>

<file path=customXml/itemProps4.xml><?xml version="1.0" encoding="utf-8"?>
<ds:datastoreItem xmlns:ds="http://schemas.openxmlformats.org/officeDocument/2006/customXml" ds:itemID="{D5A99696-2251-44A2-8A48-639A6CA7AC1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