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D125D2" w:rsidRPr="00A32413" w:rsidP="0098459A">
      <w:pPr>
        <w:spacing w:before="3480" w:after="2040" w:line="288" w:lineRule="auto"/>
        <w:jc w:val="center"/>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bookmarkStart w:id="0" w:name="_Hlk233193559"/>
      <w:bookmarkEnd w:id="0"/>
      <w:r w:rsidRPr="00A32413">
        <w:rPr>
          <w:rtl/>
        </w:rPr>
        <w:t xml:space="preserve"> </w:t>
      </w:r>
      <w:r w:rsidRPr="00A32413">
        <w:rPr>
          <w:rFonts w:ascii="Calibri" w:hAnsi="Calibri" w:cs="Calibri"/>
          <w:b/>
          <w:bCs/>
          <w:color w:val="002060"/>
          <w:sz w:val="80"/>
          <w:szCs w:val="80"/>
          <w:rtl/>
        </w:rPr>
        <w:t xml:space="preserve">פעולות ממשלת ישראל והיערכותה למשבר האקלים - ביקורת מעקב </w:t>
      </w:r>
    </w:p>
    <w:p w:rsidR="006E1414" w:rsidP="0098459A">
      <w:pPr>
        <w:bidi w:val="0"/>
        <w:spacing w:after="200" w:line="288"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98459A">
      <w:pPr>
        <w:bidi w:val="0"/>
        <w:spacing w:after="200" w:line="288" w:lineRule="auto"/>
        <w:rPr>
          <w:rFonts w:ascii="Calibri" w:hAnsi="Calibri" w:cs="Calibri"/>
          <w:b/>
          <w:bCs/>
          <w:color w:val="002060"/>
          <w:sz w:val="80"/>
          <w:szCs w:val="80"/>
        </w:rPr>
        <w:sectPr w:rsidSect="006C2C6D">
          <w:headerReference w:type="first" r:id="rId9"/>
          <w:pgSz w:w="11906" w:h="16838"/>
          <w:pgMar w:top="1701" w:right="1985" w:bottom="1588" w:left="1701" w:header="709" w:footer="709" w:gutter="0"/>
          <w:cols w:space="708"/>
          <w:titlePg/>
          <w:bidi/>
          <w:rtlGutter/>
          <w:docGrid w:linePitch="360"/>
        </w:sectPr>
      </w:pPr>
    </w:p>
    <w:tbl>
      <w:tblPr>
        <w:tblStyle w:val="26"/>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F224B2">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3" w:type="dxa"/>
          </w:tcPr>
          <w:p w:rsidR="00A32413" w:rsidRPr="00A32413" w:rsidP="0098459A">
            <w:pPr>
              <w:spacing w:after="120" w:line="288" w:lineRule="auto"/>
              <w:rPr>
                <w:rFonts w:ascii="Tahoma" w:eastAsia="Calibri" w:hAnsi="Tahoma" w:cs="Tahoma"/>
                <w:b/>
                <w:bCs/>
                <w:sz w:val="40"/>
                <w:szCs w:val="40"/>
                <w:rtl/>
              </w:rPr>
            </w:pPr>
            <w:bookmarkStart w:id="1" w:name="tempMark"/>
            <w:bookmarkStart w:id="2" w:name="_Hlk231917485"/>
            <w:bookmarkStart w:id="3" w:name="copyNevSelection"/>
            <w:bookmarkEnd w:id="1"/>
            <w:r w:rsidRPr="00A32413">
              <w:rPr>
                <w:rFonts w:ascii="Tahoma" w:eastAsia="Calibri" w:hAnsi="Tahoma" w:cs="Tahoma"/>
                <w:b/>
                <w:bCs/>
                <w:sz w:val="40"/>
                <w:szCs w:val="40"/>
                <w:rtl/>
              </w:rPr>
              <w:t xml:space="preserve">פעולות ממשלת ישראל והיערכותה למשבר האקלים - ביקורת מעקב </w:t>
            </w:r>
          </w:p>
          <w:p w:rsidR="00A32413" w:rsidRPr="00A32413" w:rsidP="0098459A">
            <w:pPr>
              <w:spacing w:line="288" w:lineRule="auto"/>
              <w:rPr>
                <w:rFonts w:eastAsia="Calibri"/>
                <w:szCs w:val="24"/>
                <w:rtl/>
              </w:rPr>
            </w:pPr>
            <w:r w:rsidRPr="00A32413">
              <w:rPr>
                <w:rFonts w:ascii="Tahoma" w:eastAsia="Calibri" w:hAnsi="Tahoma" w:cs="Tahoma"/>
                <w:sz w:val="36"/>
                <w:szCs w:val="36"/>
                <w:rtl/>
              </w:rPr>
              <w:t>תקציר</w:t>
            </w:r>
            <w:r w:rsidRPr="00A32413">
              <w:rPr>
                <w:rFonts w:eastAsia="Calibri" w:hint="cs"/>
                <w:szCs w:val="24"/>
                <w:rtl/>
              </w:rPr>
              <w:t xml:space="preserve"> </w:t>
            </w:r>
          </w:p>
          <w:p w:rsidR="00A32413" w:rsidRPr="00A32413" w:rsidP="0098459A">
            <w:pPr>
              <w:spacing w:line="288" w:lineRule="auto"/>
              <w:ind w:left="-851"/>
              <w:rPr>
                <w:rFonts w:eastAsia="Calibri"/>
                <w:szCs w:val="24"/>
                <w:rtl/>
              </w:rPr>
            </w:pPr>
          </w:p>
        </w:tc>
      </w:tr>
    </w:tbl>
    <w:p w:rsidR="00A32413" w:rsidRPr="00A32413" w:rsidP="0098459A">
      <w:pPr>
        <w:spacing w:line="288" w:lineRule="auto"/>
        <w:ind w:left="-851"/>
        <w:rPr>
          <w:rFonts w:eastAsia="Calibri"/>
          <w:rtl/>
        </w:rPr>
      </w:pPr>
      <w:r w:rsidRPr="00A32413">
        <w:rPr>
          <w:rFonts w:ascii="Tahoma" w:eastAsia="Calibri"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A32413" w:rsidRPr="00A32413" w:rsidP="0098459A">
      <w:pPr>
        <w:spacing w:after="120" w:line="288" w:lineRule="auto"/>
        <w:ind w:left="-709" w:right="-567"/>
        <w:rPr>
          <w:rFonts w:ascii="Tahoma" w:eastAsia="Calibri" w:hAnsi="Tahoma" w:cs="Tahoma"/>
          <w:sz w:val="19"/>
          <w:szCs w:val="19"/>
          <w:rtl/>
        </w:rPr>
      </w:pPr>
      <w:r w:rsidRPr="00A32413">
        <w:rPr>
          <w:rFonts w:ascii="Tahoma" w:eastAsia="Calibri" w:hAnsi="Tahoma" w:cs="Tahoma"/>
          <w:sz w:val="19"/>
          <w:szCs w:val="19"/>
          <w:rtl/>
        </w:rPr>
        <w:t xml:space="preserve">דוח </w:t>
      </w:r>
      <w:r w:rsidRPr="00A32413">
        <w:rPr>
          <w:rFonts w:ascii="Tahoma" w:eastAsia="Calibri" w:hAnsi="Tahoma" w:cs="Tahoma" w:hint="cs"/>
          <w:sz w:val="19"/>
          <w:szCs w:val="19"/>
          <w:rtl/>
        </w:rPr>
        <w:t xml:space="preserve">זה הוא הדוח </w:t>
      </w:r>
      <w:r w:rsidRPr="00A32413">
        <w:rPr>
          <w:rFonts w:ascii="Tahoma" w:eastAsia="Calibri" w:hAnsi="Tahoma" w:cs="Tahoma"/>
          <w:sz w:val="19"/>
          <w:szCs w:val="19"/>
          <w:rtl/>
        </w:rPr>
        <w:t xml:space="preserve">השלישי של מבקר המדינה </w:t>
      </w:r>
      <w:r w:rsidRPr="00A32413">
        <w:rPr>
          <w:rFonts w:ascii="Tahoma" w:eastAsia="Calibri" w:hAnsi="Tahoma" w:cs="Tahoma" w:hint="cs"/>
          <w:sz w:val="19"/>
          <w:szCs w:val="19"/>
          <w:rtl/>
        </w:rPr>
        <w:t xml:space="preserve">העוסק בפעולות הממשלה בקשר למשבר האקלים. </w:t>
      </w:r>
      <w:r w:rsidRPr="00A32413">
        <w:rPr>
          <w:rFonts w:ascii="Tahoma" w:eastAsia="Calibri" w:hAnsi="Tahoma" w:cs="Tahoma"/>
          <w:sz w:val="19"/>
          <w:szCs w:val="19"/>
          <w:rtl/>
        </w:rPr>
        <w:t xml:space="preserve">הדוח הראשון "פעולות ממשלת ישראל והיערכותה למשבר האקלים" פורסם בשנת 2021 כדוח ביקורת מיוחד (הדוח הראשון), והדוח השני משנת 2024 פורסם כביקורת מעקב מורחבת על יישום המלצות הדוח הראשון </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ביקורת המעקב הראשונה </w:t>
      </w:r>
      <w:r w:rsidRPr="00A32413">
        <w:rPr>
          <w:rFonts w:ascii="Tahoma" w:eastAsia="Calibri" w:hAnsi="Tahoma" w:cs="Tahoma" w:hint="cs"/>
          <w:sz w:val="19"/>
          <w:szCs w:val="19"/>
          <w:rtl/>
        </w:rPr>
        <w:t>[</w:t>
      </w:r>
      <w:r w:rsidRPr="00A32413">
        <w:rPr>
          <w:rFonts w:ascii="Tahoma" w:eastAsia="Calibri" w:hAnsi="Tahoma" w:cs="Tahoma"/>
          <w:sz w:val="19"/>
          <w:szCs w:val="19"/>
          <w:rtl/>
        </w:rPr>
        <w:t>2024</w:t>
      </w:r>
      <w:r w:rsidRPr="00A32413">
        <w:rPr>
          <w:rFonts w:ascii="Tahoma" w:eastAsia="Calibri" w:hAnsi="Tahoma" w:cs="Tahoma" w:hint="cs"/>
          <w:sz w:val="19"/>
          <w:szCs w:val="19"/>
          <w:rtl/>
        </w:rPr>
        <w:t>]</w:t>
      </w:r>
      <w:r w:rsidRPr="00A32413">
        <w:rPr>
          <w:rFonts w:ascii="Tahoma" w:eastAsia="Calibri" w:hAnsi="Tahoma" w:cs="Tahoma"/>
          <w:sz w:val="19"/>
          <w:szCs w:val="19"/>
          <w:rtl/>
        </w:rPr>
        <w:t>)</w:t>
      </w:r>
      <w:r>
        <w:rPr>
          <w:rFonts w:ascii="Tahoma" w:eastAsia="Calibri" w:hAnsi="Tahoma" w:cs="Tahoma"/>
          <w:sz w:val="19"/>
          <w:szCs w:val="19"/>
          <w:vertAlign w:val="superscript"/>
          <w:rtl/>
        </w:rPr>
        <w:footnoteReference w:id="2"/>
      </w:r>
      <w:r w:rsidRPr="00A32413">
        <w:rPr>
          <w:rFonts w:ascii="Tahoma" w:eastAsia="Calibri" w:hAnsi="Tahoma" w:cs="Tahoma" w:hint="cs"/>
          <w:sz w:val="19"/>
          <w:szCs w:val="19"/>
          <w:rtl/>
        </w:rPr>
        <w:t xml:space="preserve"> (הדוחות הקודמים)</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 xml:space="preserve">שני הדוחות הקודמים </w:t>
      </w:r>
      <w:r w:rsidRPr="00A32413">
        <w:rPr>
          <w:rFonts w:ascii="Tahoma" w:eastAsia="Calibri" w:hAnsi="Tahoma" w:cs="Tahoma"/>
          <w:sz w:val="19"/>
          <w:szCs w:val="19"/>
          <w:rtl/>
        </w:rPr>
        <w:t xml:space="preserve">הניחו </w:t>
      </w:r>
      <w:r w:rsidRPr="00A32413">
        <w:rPr>
          <w:rFonts w:ascii="Tahoma" w:eastAsia="Calibri" w:hAnsi="Tahoma" w:cs="Tahoma" w:hint="cs"/>
          <w:sz w:val="19"/>
          <w:szCs w:val="19"/>
          <w:rtl/>
        </w:rPr>
        <w:t>ל</w:t>
      </w:r>
      <w:r w:rsidRPr="00A32413">
        <w:rPr>
          <w:rFonts w:ascii="Tahoma" w:eastAsia="Calibri" w:hAnsi="Tahoma" w:cs="Tahoma"/>
          <w:sz w:val="19"/>
          <w:szCs w:val="19"/>
          <w:rtl/>
        </w:rPr>
        <w:t>פני מקבלי ההחלטות תמונה מפורטת של הפערים ושל החסמים והתריעו בפניהם שההתנהלות הממשלתית בישראל בנוגע ל</w:t>
      </w:r>
      <w:r w:rsidRPr="00A32413">
        <w:rPr>
          <w:rFonts w:ascii="Tahoma" w:eastAsia="Calibri" w:hAnsi="Tahoma" w:cs="Tahoma" w:hint="cs"/>
          <w:sz w:val="19"/>
          <w:szCs w:val="19"/>
          <w:rtl/>
        </w:rPr>
        <w:t>משבר האקלים</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 xml:space="preserve">לרבות </w:t>
      </w:r>
      <w:r w:rsidRPr="00A32413">
        <w:rPr>
          <w:rFonts w:ascii="Tahoma" w:eastAsia="Calibri" w:hAnsi="Tahoma" w:cs="Tahoma"/>
          <w:sz w:val="19"/>
          <w:szCs w:val="19"/>
          <w:rtl/>
        </w:rPr>
        <w:t xml:space="preserve">תהליכי קבלת ההחלטות, קביעת סדרי העדיפויות וניהול הסיכונים </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אינה עולה בקנה אחד עם הסיכונים הנשקפים משינויי האקלים למדינה, לחברה ולפרט</w:t>
      </w:r>
      <w:r w:rsidRPr="00A32413">
        <w:rPr>
          <w:rFonts w:ascii="Tahoma" w:eastAsia="Calibri" w:hAnsi="Tahoma" w:cs="Tahoma"/>
          <w:sz w:val="19"/>
          <w:szCs w:val="19"/>
          <w:rtl/>
        </w:rPr>
        <w:t xml:space="preserve">. הדוחות הקודמים הדגישו </w:t>
      </w:r>
      <w:r w:rsidRPr="00A32413">
        <w:rPr>
          <w:rFonts w:ascii="Tahoma" w:eastAsia="Calibri" w:hAnsi="Tahoma" w:cs="Tahoma" w:hint="cs"/>
          <w:sz w:val="19"/>
          <w:szCs w:val="19"/>
          <w:rtl/>
        </w:rPr>
        <w:t>כי משבר האקלים כבר כאן, אך יש ביכולתנו עוד לפעול ולהיערך אליו כדי לצמצם את הסיכונים ואת הנזקים</w:t>
      </w:r>
      <w:r w:rsidRPr="00A32413">
        <w:rPr>
          <w:rFonts w:ascii="Tahoma" w:eastAsia="Calibri" w:hAnsi="Tahoma" w:cs="Tahoma"/>
          <w:sz w:val="19"/>
          <w:szCs w:val="19"/>
          <w:rtl/>
        </w:rPr>
        <w:t>.</w:t>
      </w:r>
    </w:p>
    <w:p w:rsidR="00A32413" w:rsidRPr="00A32413" w:rsidP="0098459A">
      <w:pPr>
        <w:spacing w:after="120" w:line="288" w:lineRule="auto"/>
        <w:ind w:left="-709" w:right="-567"/>
        <w:rPr>
          <w:rFonts w:ascii="Tahoma" w:eastAsia="Calibri" w:hAnsi="Tahoma" w:cs="Tahoma"/>
          <w:sz w:val="19"/>
          <w:szCs w:val="19"/>
          <w:rtl/>
        </w:rPr>
      </w:pPr>
      <w:r w:rsidRPr="00A32413">
        <w:rPr>
          <w:rFonts w:ascii="Tahoma" w:eastAsia="Calibri" w:hAnsi="Tahoma" w:cs="Tahoma" w:hint="cs"/>
          <w:sz w:val="19"/>
          <w:szCs w:val="19"/>
          <w:rtl/>
        </w:rPr>
        <w:t>נוכח</w:t>
      </w:r>
      <w:r w:rsidRPr="00A32413">
        <w:rPr>
          <w:rFonts w:ascii="Tahoma" w:eastAsia="Calibri" w:hAnsi="Tahoma" w:cs="Tahoma"/>
          <w:sz w:val="19"/>
          <w:szCs w:val="19"/>
          <w:rtl/>
        </w:rPr>
        <w:t xml:space="preserve"> החשיבות ש</w:t>
      </w:r>
      <w:r w:rsidRPr="00A32413">
        <w:rPr>
          <w:rFonts w:ascii="Tahoma" w:eastAsia="Calibri" w:hAnsi="Tahoma" w:cs="Tahoma" w:hint="cs"/>
          <w:sz w:val="19"/>
          <w:szCs w:val="19"/>
          <w:rtl/>
        </w:rPr>
        <w:t>מייחס</w:t>
      </w:r>
      <w:r w:rsidRPr="00A32413">
        <w:rPr>
          <w:rFonts w:ascii="Tahoma" w:eastAsia="Calibri" w:hAnsi="Tahoma" w:cs="Tahoma"/>
          <w:sz w:val="19"/>
          <w:szCs w:val="19"/>
          <w:rtl/>
        </w:rPr>
        <w:t xml:space="preserve"> מבקר המדינה להגברת הקשב והעשייה הנדרשים מ</w:t>
      </w:r>
      <w:r w:rsidRPr="00A32413">
        <w:rPr>
          <w:rFonts w:ascii="Tahoma" w:eastAsia="Calibri" w:hAnsi="Tahoma" w:cs="Tahoma" w:hint="cs"/>
          <w:sz w:val="19"/>
          <w:szCs w:val="19"/>
          <w:rtl/>
        </w:rPr>
        <w:t xml:space="preserve">צידה של </w:t>
      </w:r>
      <w:r w:rsidRPr="00A32413">
        <w:rPr>
          <w:rFonts w:ascii="Tahoma" w:eastAsia="Calibri" w:hAnsi="Tahoma" w:cs="Tahoma"/>
          <w:sz w:val="19"/>
          <w:szCs w:val="19"/>
          <w:rtl/>
        </w:rPr>
        <w:t>הממשלה בנושא, ו</w:t>
      </w:r>
      <w:r w:rsidRPr="00A32413">
        <w:rPr>
          <w:rFonts w:ascii="Tahoma" w:eastAsia="Calibri" w:hAnsi="Tahoma" w:cs="Tahoma" w:hint="cs"/>
          <w:sz w:val="19"/>
          <w:szCs w:val="19"/>
          <w:rtl/>
        </w:rPr>
        <w:t>בהתחשב בעיתוי</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ה</w:t>
      </w:r>
      <w:r w:rsidRPr="00A32413">
        <w:rPr>
          <w:rFonts w:ascii="Tahoma" w:eastAsia="Calibri" w:hAnsi="Tahoma" w:cs="Tahoma"/>
          <w:sz w:val="19"/>
          <w:szCs w:val="19"/>
          <w:rtl/>
        </w:rPr>
        <w:t xml:space="preserve">מאפשר </w:t>
      </w:r>
      <w:r w:rsidRPr="00A32413">
        <w:rPr>
          <w:rFonts w:ascii="Tahoma" w:eastAsia="Calibri" w:hAnsi="Tahoma" w:cs="Tahoma" w:hint="cs"/>
          <w:sz w:val="19"/>
          <w:szCs w:val="19"/>
          <w:rtl/>
        </w:rPr>
        <w:t xml:space="preserve">עדיין </w:t>
      </w:r>
      <w:r w:rsidRPr="00A32413">
        <w:rPr>
          <w:rFonts w:ascii="Tahoma" w:eastAsia="Calibri" w:hAnsi="Tahoma" w:cs="Tahoma"/>
          <w:sz w:val="19"/>
          <w:szCs w:val="19"/>
          <w:rtl/>
        </w:rPr>
        <w:t xml:space="preserve">היערכות מונעת או לכל הפחות </w:t>
      </w:r>
      <w:r w:rsidRPr="00A32413">
        <w:rPr>
          <w:rFonts w:ascii="Tahoma" w:eastAsia="Calibri" w:hAnsi="Tahoma" w:cs="Tahoma" w:hint="cs"/>
          <w:sz w:val="19"/>
          <w:szCs w:val="19"/>
          <w:rtl/>
        </w:rPr>
        <w:t>צמצום</w:t>
      </w:r>
      <w:r w:rsidRPr="00A32413">
        <w:rPr>
          <w:rFonts w:ascii="Tahoma" w:eastAsia="Calibri" w:hAnsi="Tahoma" w:cs="Tahoma"/>
          <w:sz w:val="19"/>
          <w:szCs w:val="19"/>
          <w:rtl/>
        </w:rPr>
        <w:t xml:space="preserve"> נזק</w:t>
      </w:r>
      <w:r w:rsidRPr="00A32413">
        <w:rPr>
          <w:rFonts w:ascii="Tahoma" w:eastAsia="Calibri" w:hAnsi="Tahoma" w:cs="Tahoma" w:hint="cs"/>
          <w:sz w:val="19"/>
          <w:szCs w:val="19"/>
          <w:rtl/>
        </w:rPr>
        <w:t>ים</w:t>
      </w:r>
      <w:r w:rsidRPr="00A32413">
        <w:rPr>
          <w:rFonts w:ascii="Tahoma" w:eastAsia="Calibri" w:hAnsi="Tahoma" w:cs="Tahoma"/>
          <w:sz w:val="19"/>
          <w:szCs w:val="19"/>
          <w:rtl/>
        </w:rPr>
        <w:t xml:space="preserve">, החליט </w:t>
      </w:r>
      <w:r w:rsidRPr="00A32413">
        <w:rPr>
          <w:rFonts w:ascii="Tahoma" w:eastAsia="Calibri" w:hAnsi="Tahoma" w:cs="Tahoma" w:hint="cs"/>
          <w:sz w:val="19"/>
          <w:szCs w:val="19"/>
          <w:rtl/>
        </w:rPr>
        <w:t xml:space="preserve">מבקר המדינה </w:t>
      </w:r>
      <w:r w:rsidRPr="00A32413">
        <w:rPr>
          <w:rFonts w:ascii="Tahoma" w:eastAsia="Calibri" w:hAnsi="Tahoma" w:cs="Tahoma"/>
          <w:sz w:val="19"/>
          <w:szCs w:val="19"/>
          <w:rtl/>
        </w:rPr>
        <w:t>לבצע מעקב נוס</w:t>
      </w:r>
      <w:r w:rsidRPr="00A32413">
        <w:rPr>
          <w:rFonts w:ascii="Tahoma" w:eastAsia="Calibri" w:hAnsi="Tahoma" w:cs="Tahoma" w:hint="cs"/>
          <w:sz w:val="19"/>
          <w:szCs w:val="19"/>
          <w:rtl/>
        </w:rPr>
        <w:t>ף</w:t>
      </w:r>
      <w:r w:rsidRPr="00A32413">
        <w:rPr>
          <w:rFonts w:ascii="Tahoma" w:eastAsia="Calibri" w:hAnsi="Tahoma" w:cs="Tahoma"/>
          <w:sz w:val="19"/>
          <w:szCs w:val="19"/>
          <w:rtl/>
        </w:rPr>
        <w:t xml:space="preserve"> </w:t>
      </w:r>
      <w:r w:rsidRPr="00A32413">
        <w:rPr>
          <w:rFonts w:ascii="Tahoma" w:eastAsia="Calibri" w:hAnsi="Tahoma" w:cs="Tahoma"/>
          <w:b/>
          <w:bCs/>
          <w:sz w:val="19"/>
          <w:szCs w:val="19"/>
          <w:rtl/>
        </w:rPr>
        <w:t>וממוקד</w:t>
      </w:r>
      <w:r w:rsidRPr="00A32413">
        <w:rPr>
          <w:rFonts w:ascii="Tahoma" w:eastAsia="Calibri" w:hAnsi="Tahoma" w:cs="Tahoma"/>
          <w:sz w:val="19"/>
          <w:szCs w:val="19"/>
          <w:rtl/>
        </w:rPr>
        <w:t>. מטרת</w:t>
      </w:r>
      <w:r w:rsidRPr="00A32413">
        <w:rPr>
          <w:rFonts w:ascii="Tahoma" w:eastAsia="Calibri" w:hAnsi="Tahoma" w:cs="Tahoma" w:hint="cs"/>
          <w:sz w:val="19"/>
          <w:szCs w:val="19"/>
          <w:rtl/>
        </w:rPr>
        <w:t>ו</w:t>
      </w:r>
      <w:r w:rsidRPr="00A32413">
        <w:rPr>
          <w:rFonts w:ascii="Tahoma" w:eastAsia="Calibri" w:hAnsi="Tahoma" w:cs="Tahoma"/>
          <w:sz w:val="19"/>
          <w:szCs w:val="19"/>
          <w:rtl/>
        </w:rPr>
        <w:t xml:space="preserve"> - לבחון את </w:t>
      </w:r>
      <w:r w:rsidRPr="00A32413">
        <w:rPr>
          <w:rFonts w:ascii="Tahoma" w:eastAsia="Calibri" w:hAnsi="Tahoma" w:cs="Tahoma" w:hint="cs"/>
          <w:sz w:val="19"/>
          <w:szCs w:val="19"/>
          <w:rtl/>
        </w:rPr>
        <w:t>ה</w:t>
      </w:r>
      <w:r w:rsidRPr="00A32413">
        <w:rPr>
          <w:rFonts w:ascii="Tahoma" w:eastAsia="Calibri" w:hAnsi="Tahoma" w:cs="Tahoma"/>
          <w:sz w:val="19"/>
          <w:szCs w:val="19"/>
          <w:rtl/>
        </w:rPr>
        <w:t xml:space="preserve">התקדמות שחלה בטיפול הממשלתי בעיקרי הכשלים </w:t>
      </w:r>
      <w:r w:rsidRPr="00A32413">
        <w:rPr>
          <w:rFonts w:ascii="Tahoma" w:eastAsia="Calibri" w:hAnsi="Tahoma" w:cs="Tahoma" w:hint="cs"/>
          <w:sz w:val="19"/>
          <w:szCs w:val="19"/>
          <w:rtl/>
        </w:rPr>
        <w:t>שיוצגו להלן</w:t>
      </w:r>
      <w:r w:rsidRPr="00A32413">
        <w:rPr>
          <w:rFonts w:ascii="Tahoma" w:eastAsia="Calibri" w:hAnsi="Tahoma" w:cs="Tahoma"/>
          <w:sz w:val="19"/>
          <w:szCs w:val="19"/>
          <w:rtl/>
        </w:rPr>
        <w:t xml:space="preserve"> כמחוללי שינוי</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בראי</w:t>
      </w:r>
      <w:r w:rsidRPr="00A32413">
        <w:rPr>
          <w:rFonts w:ascii="Tahoma" w:eastAsia="Calibri" w:hAnsi="Tahoma" w:cs="Tahoma" w:hint="cs"/>
          <w:sz w:val="19"/>
          <w:szCs w:val="19"/>
          <w:rtl/>
        </w:rPr>
        <w:t>י</w:t>
      </w:r>
      <w:r w:rsidRPr="00A32413">
        <w:rPr>
          <w:rFonts w:ascii="Tahoma" w:eastAsia="Calibri" w:hAnsi="Tahoma" w:cs="Tahoma"/>
          <w:sz w:val="19"/>
          <w:szCs w:val="19"/>
          <w:rtl/>
        </w:rPr>
        <w:t>ה מערכתית ו</w:t>
      </w:r>
      <w:r w:rsidRPr="00A32413">
        <w:rPr>
          <w:rFonts w:ascii="Tahoma" w:eastAsia="Calibri" w:hAnsi="Tahoma" w:cs="Tahoma" w:hint="cs"/>
          <w:sz w:val="19"/>
          <w:szCs w:val="19"/>
          <w:rtl/>
        </w:rPr>
        <w:t>כוללת</w:t>
      </w:r>
      <w:r w:rsidRPr="00A32413">
        <w:rPr>
          <w:rFonts w:ascii="Tahoma" w:eastAsia="Calibri" w:hAnsi="Tahoma" w:cs="Tahoma"/>
          <w:sz w:val="19"/>
          <w:szCs w:val="19"/>
          <w:rtl/>
        </w:rPr>
        <w:t>.</w:t>
      </w:r>
      <w:r w:rsidRPr="00A32413">
        <w:rPr>
          <w:rFonts w:ascii="Tahoma" w:eastAsia="Calibri" w:hAnsi="Tahoma" w:cs="Tahoma" w:hint="cs"/>
          <w:sz w:val="19"/>
          <w:szCs w:val="19"/>
          <w:rtl/>
        </w:rPr>
        <w:t xml:space="preserve"> </w:t>
      </w:r>
    </w:p>
    <w:p w:rsidR="00A32413" w:rsidRPr="00A32413" w:rsidP="0098459A">
      <w:pPr>
        <w:spacing w:after="120" w:line="288" w:lineRule="auto"/>
        <w:ind w:left="-709" w:right="-567"/>
        <w:rPr>
          <w:rFonts w:ascii="Tahoma" w:eastAsia="Calibri" w:hAnsi="Tahoma" w:cs="Tahoma"/>
          <w:b/>
          <w:bCs/>
          <w:sz w:val="19"/>
          <w:szCs w:val="19"/>
          <w:rtl/>
        </w:rPr>
      </w:pPr>
      <w:r w:rsidRPr="00A32413">
        <w:rPr>
          <w:rFonts w:ascii="Tahoma" w:eastAsia="Calibri" w:hAnsi="Tahoma" w:cs="Tahoma" w:hint="eastAsia"/>
          <w:b/>
          <w:bCs/>
          <w:sz w:val="19"/>
          <w:szCs w:val="19"/>
          <w:rtl/>
        </w:rPr>
        <w:t>לצד</w:t>
      </w:r>
      <w:r w:rsidRPr="00A32413">
        <w:rPr>
          <w:rFonts w:ascii="Tahoma" w:eastAsia="Calibri" w:hAnsi="Tahoma" w:cs="Tahoma"/>
          <w:b/>
          <w:bCs/>
          <w:sz w:val="19"/>
          <w:szCs w:val="19"/>
          <w:rtl/>
        </w:rPr>
        <w:t xml:space="preserve"> </w:t>
      </w:r>
      <w:r w:rsidRPr="00A32413">
        <w:rPr>
          <w:rFonts w:ascii="Tahoma" w:eastAsia="Calibri" w:hAnsi="Tahoma" w:cs="Tahoma" w:hint="eastAsia"/>
          <w:b/>
          <w:bCs/>
          <w:sz w:val="19"/>
          <w:szCs w:val="19"/>
          <w:rtl/>
        </w:rPr>
        <w:t>המערכה</w:t>
      </w:r>
      <w:r w:rsidRPr="00A32413">
        <w:rPr>
          <w:rFonts w:ascii="Tahoma" w:eastAsia="Calibri" w:hAnsi="Tahoma" w:cs="Tahoma"/>
          <w:b/>
          <w:bCs/>
          <w:sz w:val="19"/>
          <w:szCs w:val="19"/>
          <w:rtl/>
        </w:rPr>
        <w:t xml:space="preserve"> </w:t>
      </w:r>
      <w:r w:rsidRPr="00A32413">
        <w:rPr>
          <w:rFonts w:ascii="Tahoma" w:eastAsia="Calibri" w:hAnsi="Tahoma" w:cs="Tahoma" w:hint="eastAsia"/>
          <w:b/>
          <w:bCs/>
          <w:sz w:val="19"/>
          <w:szCs w:val="19"/>
          <w:rtl/>
        </w:rPr>
        <w:t>המתמשכת</w:t>
      </w:r>
      <w:r w:rsidRPr="00A32413">
        <w:rPr>
          <w:rFonts w:ascii="Tahoma" w:eastAsia="Calibri" w:hAnsi="Tahoma" w:cs="Tahoma"/>
          <w:b/>
          <w:bCs/>
          <w:sz w:val="19"/>
          <w:szCs w:val="19"/>
          <w:rtl/>
        </w:rPr>
        <w:t xml:space="preserve"> מ</w:t>
      </w:r>
      <w:r w:rsidRPr="00A32413">
        <w:rPr>
          <w:rFonts w:ascii="Tahoma" w:eastAsia="Calibri" w:hAnsi="Tahoma" w:cs="Tahoma" w:hint="cs"/>
          <w:b/>
          <w:bCs/>
          <w:sz w:val="19"/>
          <w:szCs w:val="19"/>
          <w:rtl/>
        </w:rPr>
        <w:t xml:space="preserve">אז 7.10.23 המחייבת מענה כלל-ממשלתי בהיבטים רבים, קיימת חשיבות לכך שהממשלה תיתן דעתה, גם במצבי חירום, על הסיכונים הרובצים לפתחנו בהיבטי סביבה ואקלים. לסיכונים אלה השלכות ארוכות טווח על מדינת ישראל, והם אינם נסוגים בשל מצב החירום. יתרה מכך - בהיבטי שוק האנרגיה, שני המבצעים האחרונים - עם כלביא ושאגת הארי - מחדדים את ההשפעות שיש למצבי חירום מלחמתיים על שוק האנרגיה ואת החשיבות שבקידום תהליכי העבודה למיצוי מקורות חלופיים לאנרגיה מתחדשת. מקורות אלה חיוניים לקיימות שלנו ולביטחון האנרגטי של מדינת ישראל. הדברים אינם סותרים אלא משלימים זה את זה. </w:t>
      </w:r>
    </w:p>
    <w:p w:rsidR="00A32413" w:rsidRPr="00A32413" w:rsidP="0098459A">
      <w:pPr>
        <w:spacing w:after="120" w:line="288" w:lineRule="auto"/>
        <w:ind w:left="-709" w:right="-567"/>
        <w:rPr>
          <w:rFonts w:ascii="Tahoma" w:eastAsia="Calibri" w:hAnsi="Tahoma" w:cs="Tahoma"/>
          <w:sz w:val="19"/>
          <w:szCs w:val="19"/>
          <w:rtl/>
        </w:rPr>
      </w:pPr>
      <w:r w:rsidRPr="00A32413">
        <w:rPr>
          <w:rFonts w:ascii="Tahoma" w:eastAsia="Calibri" w:hAnsi="Tahoma" w:cs="Tahoma" w:hint="cs"/>
          <w:sz w:val="19"/>
          <w:szCs w:val="19"/>
          <w:rtl/>
        </w:rPr>
        <w:t>הפרת האיזון העולמי שבין האדם לסביבה ולטבע, הנגרמת כתוצאה מהמחולל העיקרי לשינויי האקלים - פליטות גזי חממה (גז"ח) - מתרחשת זה שנים, והיא עלולה להביא לשינויים מרחיקי לכת המסכנים את החיים על פני כדור הארץ כבר עתה וגם בעתיד. בכל הנוגע לעתיד - בדוח הסיכונים של הפורום הכלכלי-עולמי לשנת 2025</w:t>
      </w:r>
      <w:r>
        <w:rPr>
          <w:rFonts w:ascii="Tahoma" w:eastAsia="Calibri" w:hAnsi="Tahoma" w:cs="Tahoma"/>
          <w:sz w:val="19"/>
          <w:szCs w:val="19"/>
          <w:vertAlign w:val="superscript"/>
          <w:rtl/>
        </w:rPr>
        <w:footnoteReference w:id="3"/>
      </w:r>
      <w:r w:rsidRPr="00A32413">
        <w:rPr>
          <w:rFonts w:ascii="Tahoma" w:eastAsia="Calibri" w:hAnsi="Tahoma" w:cs="Tahoma" w:hint="cs"/>
          <w:sz w:val="19"/>
          <w:szCs w:val="19"/>
          <w:rtl/>
        </w:rPr>
        <w:t xml:space="preserve"> הוצגה החומרה הנשקפת משינויי האקלים, והאיומים הנשקפים מהם דורגו ברמות הסיכון הגבוהות ביותר לעשור הקרוב; ובכל הנוגע לסיכונים כיום - חומרתם באה לידי ביטוי באופן מובהק בשנים האחרונות - על פי הערכה של הבנק העולמי מאוקטובר 2024, בשנת 2021 לבדה היו 1.2 מיליארד בני אדם חשופים בסיכון גבוה לאחד מהסיכונים הקשורים לשינויי אקלים (גלי חום, בצורות, שיטפונות וסופות ציקלון)</w:t>
      </w:r>
      <w:r>
        <w:rPr>
          <w:rFonts w:ascii="Tahoma" w:eastAsia="Calibri" w:hAnsi="Tahoma" w:cs="Tahoma"/>
          <w:sz w:val="19"/>
          <w:szCs w:val="19"/>
          <w:vertAlign w:val="superscript"/>
        </w:rPr>
        <w:footnoteReference w:id="4"/>
      </w:r>
      <w:r w:rsidRPr="00A32413">
        <w:rPr>
          <w:rFonts w:ascii="Tahoma" w:eastAsia="Calibri" w:hAnsi="Tahoma" w:cs="Tahoma" w:hint="cs"/>
          <w:sz w:val="19"/>
          <w:szCs w:val="19"/>
          <w:rtl/>
        </w:rPr>
        <w:t>. סוכנות הסביבה האירופית (ה-</w:t>
      </w:r>
      <w:r w:rsidRPr="00A32413">
        <w:rPr>
          <w:rFonts w:ascii="Tahoma" w:eastAsia="Calibri" w:hAnsi="Tahoma" w:cs="Tahoma" w:hint="cs"/>
          <w:sz w:val="19"/>
          <w:szCs w:val="19"/>
        </w:rPr>
        <w:t>EEA</w:t>
      </w:r>
      <w:r w:rsidRPr="00A32413">
        <w:rPr>
          <w:rFonts w:ascii="Tahoma" w:eastAsia="Calibri" w:hAnsi="Tahoma" w:cs="Tahoma" w:hint="cs"/>
          <w:sz w:val="19"/>
          <w:szCs w:val="19"/>
          <w:rtl/>
        </w:rPr>
        <w:t>) מצאה כי הנזקים הכלכליים המצטברים מאירועי מזג אוויר קיצון (בעיקר שיטפונות, סערות, גלי חום, בצורות ושריפות) בשנים 1980 עד 2024 נאמדו ב-822 מיליארד אירו; יצוין שכרבע מהסכום (208 מיליארד אירו) מקורו באירועים שהתרחשו בחמש השנים האחרונות (2020 - 2024)</w:t>
      </w:r>
      <w:r>
        <w:rPr>
          <w:rFonts w:ascii="Tahoma" w:eastAsia="Calibri" w:hAnsi="Tahoma" w:cs="Tahoma"/>
          <w:sz w:val="19"/>
          <w:szCs w:val="19"/>
          <w:vertAlign w:val="superscript"/>
          <w:rtl/>
        </w:rPr>
        <w:footnoteReference w:id="5"/>
      </w:r>
      <w:r w:rsidRPr="00A32413">
        <w:rPr>
          <w:rFonts w:ascii="Tahoma" w:eastAsia="Calibri" w:hAnsi="Tahoma" w:cs="Tahoma" w:hint="cs"/>
          <w:sz w:val="19"/>
          <w:szCs w:val="19"/>
          <w:rtl/>
        </w:rPr>
        <w:t>.</w:t>
      </w:r>
    </w:p>
    <w:p w:rsidR="00A32413" w:rsidRPr="00A32413" w:rsidP="0098459A">
      <w:pPr>
        <w:spacing w:after="120" w:line="288" w:lineRule="auto"/>
        <w:ind w:left="-709" w:right="-567"/>
        <w:rPr>
          <w:rFonts w:ascii="Tahoma" w:eastAsia="Calibri" w:hAnsi="Tahoma" w:cs="Tahoma"/>
          <w:sz w:val="19"/>
          <w:szCs w:val="19"/>
          <w:rtl/>
        </w:rPr>
      </w:pPr>
      <w:r w:rsidRPr="00A32413">
        <w:rPr>
          <w:rFonts w:ascii="Tahoma" w:eastAsia="Calibri" w:hAnsi="Tahoma" w:cs="Tahoma"/>
          <w:b/>
          <w:bCs/>
          <w:sz w:val="19"/>
          <w:szCs w:val="19"/>
          <w:rtl/>
        </w:rPr>
        <w:t>ישראל</w:t>
      </w:r>
      <w:r w:rsidRPr="00A32413">
        <w:rPr>
          <w:rFonts w:ascii="Tahoma" w:eastAsia="Calibri" w:hAnsi="Tahoma" w:cs="Tahoma" w:hint="cs"/>
          <w:sz w:val="19"/>
          <w:szCs w:val="19"/>
          <w:rtl/>
        </w:rPr>
        <w:t xml:space="preserve"> ממוקמת באזור המכונה "</w:t>
      </w:r>
      <w:r w:rsidRPr="00A32413">
        <w:rPr>
          <w:rFonts w:ascii="Tahoma" w:eastAsia="Calibri" w:hAnsi="Tahoma" w:cs="Tahoma"/>
          <w:b/>
          <w:bCs/>
          <w:sz w:val="19"/>
          <w:szCs w:val="19"/>
          <w:rtl/>
        </w:rPr>
        <w:t>אזור מוקדה</w:t>
      </w:r>
      <w:r w:rsidRPr="00A32413">
        <w:rPr>
          <w:rFonts w:ascii="Tahoma" w:eastAsia="Calibri" w:hAnsi="Tahoma" w:cs="Tahoma" w:hint="cs"/>
          <w:b/>
          <w:bCs/>
          <w:sz w:val="19"/>
          <w:szCs w:val="19"/>
          <w:rtl/>
        </w:rPr>
        <w:t>"</w:t>
      </w:r>
      <w:r w:rsidRPr="00A32413">
        <w:rPr>
          <w:rFonts w:ascii="Tahoma" w:eastAsia="Calibri" w:hAnsi="Tahoma" w:cs="Tahoma"/>
          <w:sz w:val="19"/>
          <w:szCs w:val="19"/>
          <w:rtl/>
        </w:rPr>
        <w:t xml:space="preserve"> (</w:t>
      </w:r>
      <w:r w:rsidRPr="00A32413">
        <w:rPr>
          <w:rFonts w:ascii="Tahoma" w:eastAsia="Calibri" w:hAnsi="Tahoma" w:cs="Tahoma"/>
          <w:sz w:val="19"/>
          <w:szCs w:val="19"/>
        </w:rPr>
        <w:t>Hot Spot</w:t>
      </w:r>
      <w:r w:rsidRPr="00A32413">
        <w:rPr>
          <w:rFonts w:ascii="Tahoma" w:eastAsia="Calibri" w:hAnsi="Tahoma" w:cs="Tahoma"/>
          <w:sz w:val="19"/>
          <w:szCs w:val="19"/>
          <w:rtl/>
        </w:rPr>
        <w:t>)</w:t>
      </w:r>
      <w:r w:rsidRPr="00A32413">
        <w:rPr>
          <w:rFonts w:ascii="Tahoma" w:eastAsia="Calibri" w:hAnsi="Tahoma" w:cs="Tahoma" w:hint="cs"/>
          <w:sz w:val="19"/>
          <w:szCs w:val="19"/>
          <w:rtl/>
        </w:rPr>
        <w:t xml:space="preserve"> - </w:t>
      </w:r>
      <w:r w:rsidRPr="00A32413">
        <w:rPr>
          <w:rFonts w:ascii="Tahoma" w:eastAsia="Calibri" w:hAnsi="Tahoma" w:cs="Tahoma"/>
          <w:sz w:val="19"/>
          <w:szCs w:val="19"/>
          <w:rtl/>
        </w:rPr>
        <w:t xml:space="preserve">אזור שבו קצב השינויים </w:t>
      </w:r>
      <w:r w:rsidRPr="00A32413">
        <w:rPr>
          <w:rFonts w:ascii="Tahoma" w:eastAsia="Calibri" w:hAnsi="Tahoma" w:cs="Tahoma" w:hint="cs"/>
          <w:sz w:val="19"/>
          <w:szCs w:val="19"/>
          <w:rtl/>
        </w:rPr>
        <w:t xml:space="preserve">האקלימיים </w:t>
      </w:r>
      <w:r w:rsidRPr="00A32413">
        <w:rPr>
          <w:rFonts w:ascii="Tahoma" w:eastAsia="Calibri" w:hAnsi="Tahoma" w:cs="Tahoma"/>
          <w:sz w:val="19"/>
          <w:szCs w:val="19"/>
          <w:rtl/>
        </w:rPr>
        <w:t>ועוצמתם גבוהים ביחס למרבית האזורים בכדור הארץ</w:t>
      </w:r>
      <w:r w:rsidRPr="00A32413">
        <w:rPr>
          <w:rFonts w:ascii="Tahoma" w:eastAsia="Calibri" w:hAnsi="Tahoma" w:cs="Tahoma" w:hint="cs"/>
          <w:sz w:val="19"/>
          <w:szCs w:val="19"/>
          <w:rtl/>
        </w:rPr>
        <w:t xml:space="preserve">; בשל כך המדינה </w:t>
      </w:r>
      <w:r w:rsidRPr="00A32413">
        <w:rPr>
          <w:rFonts w:ascii="Tahoma" w:eastAsia="Calibri" w:hAnsi="Tahoma" w:cs="Tahoma"/>
          <w:sz w:val="19"/>
          <w:szCs w:val="19"/>
          <w:rtl/>
        </w:rPr>
        <w:t>חשו</w:t>
      </w:r>
      <w:r w:rsidRPr="00A32413">
        <w:rPr>
          <w:rFonts w:ascii="Tahoma" w:eastAsia="Calibri" w:hAnsi="Tahoma" w:cs="Tahoma" w:hint="cs"/>
          <w:sz w:val="19"/>
          <w:szCs w:val="19"/>
          <w:rtl/>
        </w:rPr>
        <w:t>פה</w:t>
      </w:r>
      <w:r w:rsidRPr="00A32413">
        <w:rPr>
          <w:rFonts w:ascii="Tahoma" w:eastAsia="Calibri" w:hAnsi="Tahoma" w:cs="Tahoma"/>
          <w:sz w:val="19"/>
          <w:szCs w:val="19"/>
          <w:rtl/>
        </w:rPr>
        <w:t xml:space="preserve"> לסיכונים משמעותיים </w:t>
      </w:r>
      <w:r w:rsidRPr="00A32413">
        <w:rPr>
          <w:rFonts w:ascii="Tahoma" w:eastAsia="Calibri" w:hAnsi="Tahoma" w:cs="Tahoma" w:hint="cs"/>
          <w:sz w:val="19"/>
          <w:szCs w:val="19"/>
          <w:rtl/>
        </w:rPr>
        <w:t xml:space="preserve">יותר. המגמות האקלימיות שכבר משפיעות על ישראל צפויות להתגבר גם בעשורים הקרובים, ועל פי התחזיות - </w:t>
      </w:r>
      <w:r w:rsidRPr="00A32413">
        <w:rPr>
          <w:rFonts w:ascii="Tahoma" w:eastAsia="Calibri" w:hAnsi="Tahoma" w:cs="Tahoma" w:hint="cs"/>
          <w:b/>
          <w:bCs/>
          <w:sz w:val="19"/>
          <w:szCs w:val="19"/>
          <w:rtl/>
        </w:rPr>
        <w:t>שינויי האקלים יביאו להיווצרות סביבה אקלימית שונה מזו המוכרת לנו היום</w:t>
      </w:r>
      <w:r w:rsidRPr="00A32413">
        <w:rPr>
          <w:rFonts w:ascii="Tahoma" w:eastAsia="Calibri" w:hAnsi="Tahoma" w:cs="Tahoma" w:hint="cs"/>
          <w:sz w:val="19"/>
          <w:szCs w:val="19"/>
          <w:rtl/>
        </w:rPr>
        <w:t xml:space="preserve">. המגמות העיקריות החזויות בישראל עד סוף המאה הנוכחית (שנת 2100) הן ארבע - </w:t>
      </w:r>
      <w:r w:rsidRPr="00A32413">
        <w:rPr>
          <w:rFonts w:ascii="Tahoma" w:eastAsia="Calibri" w:hAnsi="Tahoma" w:cs="Tahoma" w:hint="cs"/>
          <w:b/>
          <w:bCs/>
          <w:sz w:val="19"/>
          <w:szCs w:val="19"/>
          <w:rtl/>
        </w:rPr>
        <w:t>חם יותר, יבש יותר, קיצוני יותר וגבוה יותר (עליית פני הים)</w:t>
      </w:r>
      <w:r w:rsidRPr="00A32413">
        <w:rPr>
          <w:rFonts w:ascii="Tahoma" w:eastAsia="Calibri" w:hAnsi="Tahoma" w:cs="Tahoma" w:hint="cs"/>
          <w:sz w:val="19"/>
          <w:szCs w:val="19"/>
          <w:rtl/>
        </w:rPr>
        <w:t>. מגמות אלה כבר מורגשות בישראל - בשנת 2025 לבדה התרחשו בישראל כמה אירועי מזג אוויר קיצוני שכל אחד הוא בעל השפעה שלילית ניכרת על מערכי החיים - נמדדו שיאי קור והתרחשו כמה אירועים של עוצמות גשם עז שגרם לשיטפונות ולהצפות; זאת לצד גלי חום כבד ושיאי טמפרטורה, שסייעו להתפתחות שריפת הענק באפריל (יום העצמאות) באזורי השפלה והרי ירושלים.</w:t>
      </w:r>
    </w:p>
    <w:p w:rsidR="00A32413" w:rsidRPr="00A32413" w:rsidP="0098459A">
      <w:pPr>
        <w:spacing w:after="60" w:line="288" w:lineRule="auto"/>
        <w:ind w:left="-709" w:right="-567"/>
        <w:rPr>
          <w:rFonts w:ascii="Tahoma" w:eastAsia="Calibri" w:hAnsi="Tahoma" w:cs="Tahoma"/>
          <w:sz w:val="19"/>
          <w:szCs w:val="19"/>
          <w:rtl/>
        </w:rPr>
      </w:pPr>
      <w:r w:rsidRPr="00A32413">
        <w:rPr>
          <w:rFonts w:ascii="Tahoma" w:eastAsia="Calibri" w:hAnsi="Tahoma" w:cs="Tahoma" w:hint="cs"/>
          <w:sz w:val="19"/>
          <w:szCs w:val="19"/>
          <w:rtl/>
        </w:rPr>
        <w:t>רבים מהסיכונים הנשקפים משינויי האקלים זוהו בשנים 2023 - 2025 על ידי משרדי הממשלה כ</w:t>
      </w:r>
      <w:r w:rsidRPr="00A32413">
        <w:rPr>
          <w:rFonts w:ascii="Tahoma" w:eastAsia="Calibri" w:hAnsi="Tahoma" w:cs="Tahoma" w:hint="cs"/>
          <w:b/>
          <w:bCs/>
          <w:sz w:val="19"/>
          <w:szCs w:val="19"/>
          <w:rtl/>
        </w:rPr>
        <w:t xml:space="preserve">איום </w:t>
      </w:r>
      <w:r w:rsidRPr="00A32413">
        <w:rPr>
          <w:rFonts w:ascii="Tahoma" w:eastAsia="Calibri" w:hAnsi="Tahoma" w:cs="Tahoma" w:hint="cs"/>
          <w:sz w:val="19"/>
          <w:szCs w:val="19"/>
          <w:rtl/>
        </w:rPr>
        <w:t xml:space="preserve">שיש להיערך אליו ושמשפיע על תחומי אחריותם; והסיכונים המרכזיים לפי הַערכות משרדי הממשלה הם בעיקר התגברות </w:t>
      </w:r>
      <w:r w:rsidRPr="00A32413">
        <w:rPr>
          <w:rFonts w:ascii="Tahoma" w:eastAsia="Calibri" w:hAnsi="Tahoma" w:cs="Tahoma"/>
          <w:sz w:val="19"/>
          <w:szCs w:val="19"/>
          <w:rtl/>
        </w:rPr>
        <w:t xml:space="preserve">של </w:t>
      </w:r>
      <w:r w:rsidRPr="00A32413">
        <w:rPr>
          <w:rFonts w:ascii="Tahoma" w:eastAsia="Calibri" w:hAnsi="Tahoma" w:cs="Tahoma" w:hint="cs"/>
          <w:b/>
          <w:bCs/>
          <w:sz w:val="19"/>
          <w:szCs w:val="19"/>
          <w:rtl/>
        </w:rPr>
        <w:t>אירועי אקלים קיצוניים</w:t>
      </w:r>
      <w:r w:rsidRPr="00A32413">
        <w:rPr>
          <w:rFonts w:ascii="Tahoma" w:eastAsia="Calibri" w:hAnsi="Tahoma" w:cs="Tahoma" w:hint="cs"/>
          <w:sz w:val="19"/>
          <w:szCs w:val="19"/>
          <w:rtl/>
        </w:rPr>
        <w:t xml:space="preserve"> שעלולים להביא ל</w:t>
      </w:r>
      <w:r w:rsidRPr="00A32413">
        <w:rPr>
          <w:rFonts w:ascii="Tahoma" w:eastAsia="Calibri" w:hAnsi="Tahoma" w:cs="Tahoma"/>
          <w:b/>
          <w:bCs/>
          <w:sz w:val="19"/>
          <w:szCs w:val="19"/>
          <w:rtl/>
        </w:rPr>
        <w:t>שיבושים קריטיים</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ב</w:t>
      </w:r>
      <w:r w:rsidRPr="00A32413">
        <w:rPr>
          <w:rFonts w:ascii="Tahoma" w:eastAsia="Calibri" w:hAnsi="Tahoma" w:cs="Tahoma"/>
          <w:sz w:val="19"/>
          <w:szCs w:val="19"/>
          <w:rtl/>
        </w:rPr>
        <w:t>אספקת אנרגיה ומים</w:t>
      </w:r>
      <w:r w:rsidRPr="00A32413">
        <w:rPr>
          <w:rFonts w:ascii="Tahoma" w:eastAsia="Calibri" w:hAnsi="Tahoma" w:cs="Tahoma" w:hint="cs"/>
          <w:sz w:val="19"/>
          <w:szCs w:val="19"/>
          <w:rtl/>
        </w:rPr>
        <w:t xml:space="preserve"> (ש</w:t>
      </w:r>
      <w:r w:rsidRPr="00A32413">
        <w:rPr>
          <w:rFonts w:ascii="Tahoma" w:eastAsia="Calibri" w:hAnsi="Tahoma" w:cs="Tahoma"/>
          <w:sz w:val="19"/>
          <w:szCs w:val="19"/>
          <w:rtl/>
        </w:rPr>
        <w:t>מהווים "מכפילי נזק" בעלי השפעה רוחבית על כלל המערכות</w:t>
      </w:r>
      <w:r w:rsidRPr="00A32413">
        <w:rPr>
          <w:rFonts w:ascii="Tahoma" w:eastAsia="Calibri" w:hAnsi="Tahoma" w:cs="Tahoma" w:hint="cs"/>
          <w:sz w:val="19"/>
          <w:szCs w:val="19"/>
          <w:rtl/>
        </w:rPr>
        <w:t xml:space="preserve">); לפגיעה בתשתיות (לרבות תשתיות תחבורה), </w:t>
      </w:r>
      <w:r w:rsidRPr="00A32413">
        <w:rPr>
          <w:rFonts w:ascii="Tahoma" w:eastAsia="Calibri" w:hAnsi="Tahoma" w:cs="Tahoma"/>
          <w:sz w:val="19"/>
          <w:szCs w:val="19"/>
          <w:rtl/>
        </w:rPr>
        <w:t>שקריסת</w:t>
      </w:r>
      <w:r w:rsidRPr="00A32413">
        <w:rPr>
          <w:rFonts w:ascii="Tahoma" w:eastAsia="Calibri" w:hAnsi="Tahoma" w:cs="Tahoma" w:hint="cs"/>
          <w:sz w:val="19"/>
          <w:szCs w:val="19"/>
          <w:rtl/>
        </w:rPr>
        <w:t>ן</w:t>
      </w:r>
      <w:r w:rsidRPr="00A32413">
        <w:rPr>
          <w:rFonts w:ascii="Tahoma" w:eastAsia="Calibri" w:hAnsi="Tahoma" w:cs="Tahoma"/>
          <w:sz w:val="19"/>
          <w:szCs w:val="19"/>
          <w:rtl/>
        </w:rPr>
        <w:t xml:space="preserve"> עלולה לג</w:t>
      </w:r>
      <w:r w:rsidRPr="00A32413">
        <w:rPr>
          <w:rFonts w:ascii="Tahoma" w:eastAsia="Calibri" w:hAnsi="Tahoma" w:cs="Tahoma" w:hint="cs"/>
          <w:sz w:val="19"/>
          <w:szCs w:val="19"/>
          <w:rtl/>
        </w:rPr>
        <w:t>רום</w:t>
      </w:r>
      <w:r w:rsidRPr="00A32413">
        <w:rPr>
          <w:rFonts w:ascii="Tahoma" w:eastAsia="Calibri" w:hAnsi="Tahoma" w:cs="Tahoma"/>
          <w:sz w:val="19"/>
          <w:szCs w:val="19"/>
          <w:rtl/>
        </w:rPr>
        <w:t xml:space="preserve"> ל</w:t>
      </w:r>
      <w:r w:rsidRPr="00A32413">
        <w:rPr>
          <w:rFonts w:ascii="Tahoma" w:eastAsia="Calibri" w:hAnsi="Tahoma" w:cs="Tahoma" w:hint="cs"/>
          <w:sz w:val="19"/>
          <w:szCs w:val="19"/>
          <w:rtl/>
        </w:rPr>
        <w:t xml:space="preserve">שיבוש </w:t>
      </w:r>
      <w:r w:rsidRPr="00A32413">
        <w:rPr>
          <w:rFonts w:ascii="Tahoma" w:eastAsia="Calibri" w:hAnsi="Tahoma" w:cs="Tahoma"/>
          <w:sz w:val="19"/>
          <w:szCs w:val="19"/>
          <w:rtl/>
        </w:rPr>
        <w:t>תפקוד</w:t>
      </w:r>
      <w:r w:rsidRPr="00A32413">
        <w:rPr>
          <w:rFonts w:ascii="Tahoma" w:eastAsia="Calibri" w:hAnsi="Tahoma" w:cs="Tahoma" w:hint="cs"/>
          <w:sz w:val="19"/>
          <w:szCs w:val="19"/>
          <w:rtl/>
        </w:rPr>
        <w:t>י</w:t>
      </w:r>
      <w:r w:rsidRPr="00A32413">
        <w:rPr>
          <w:rFonts w:ascii="Tahoma" w:eastAsia="Calibri" w:hAnsi="Tahoma" w:cs="Tahoma"/>
          <w:sz w:val="19"/>
          <w:szCs w:val="19"/>
          <w:rtl/>
        </w:rPr>
        <w:t xml:space="preserve"> רחב</w:t>
      </w:r>
      <w:r w:rsidRPr="00A32413">
        <w:rPr>
          <w:rFonts w:ascii="Tahoma" w:eastAsia="Calibri" w:hAnsi="Tahoma" w:cs="Tahoma" w:hint="cs"/>
          <w:sz w:val="19"/>
          <w:szCs w:val="19"/>
          <w:rtl/>
        </w:rPr>
        <w:t xml:space="preserve">; לסיכונים לבריאות הציבור; לפגיעה בייצור החקלאי ובשרשרת אספקת המזון; ואף לאי-יציבות אזורית. </w:t>
      </w:r>
    </w:p>
    <w:p w:rsidR="00A32413" w:rsidRPr="00A32413" w:rsidP="0098459A">
      <w:pPr>
        <w:spacing w:after="60" w:line="288" w:lineRule="auto"/>
        <w:ind w:left="-709" w:right="-567"/>
        <w:rPr>
          <w:rFonts w:ascii="Tahoma" w:eastAsia="Calibri" w:hAnsi="Tahoma" w:cs="Tahoma"/>
          <w:sz w:val="19"/>
          <w:szCs w:val="19"/>
          <w:rtl/>
        </w:rPr>
      </w:pPr>
    </w:p>
    <w:p w:rsidR="00A32413" w:rsidRPr="00A32413" w:rsidP="0098459A">
      <w:pPr>
        <w:spacing w:after="60" w:line="288" w:lineRule="auto"/>
        <w:ind w:left="-709" w:right="-567"/>
        <w:rPr>
          <w:rFonts w:ascii="Tahoma" w:eastAsia="Calibri" w:hAnsi="Tahoma" w:cs="Tahoma"/>
          <w:sz w:val="19"/>
          <w:szCs w:val="19"/>
          <w:rtl/>
        </w:rPr>
      </w:pPr>
    </w:p>
    <w:p w:rsidR="00A32413" w:rsidRPr="00A32413" w:rsidP="0098459A">
      <w:pPr>
        <w:spacing w:after="60" w:line="288" w:lineRule="auto"/>
        <w:ind w:left="-709" w:right="-567"/>
        <w:rPr>
          <w:rFonts w:ascii="Tahoma" w:eastAsia="Calibri" w:hAnsi="Tahoma" w:cs="Tahoma"/>
          <w:sz w:val="19"/>
          <w:szCs w:val="19"/>
          <w:rtl/>
        </w:rPr>
      </w:pPr>
    </w:p>
    <w:p w:rsidR="00A32413" w:rsidRPr="00A32413" w:rsidP="0098459A">
      <w:pPr>
        <w:spacing w:after="60" w:line="288" w:lineRule="auto"/>
        <w:ind w:left="-709" w:right="-567"/>
        <w:rPr>
          <w:rFonts w:ascii="Tahoma" w:eastAsia="Calibri" w:hAnsi="Tahoma" w:cs="Tahoma"/>
          <w:sz w:val="19"/>
          <w:szCs w:val="19"/>
          <w:rtl/>
        </w:rPr>
      </w:pPr>
    </w:p>
    <w:p w:rsidR="00A32413" w:rsidRPr="00A32413" w:rsidP="0098459A">
      <w:pPr>
        <w:spacing w:after="60" w:line="288" w:lineRule="auto"/>
        <w:ind w:left="-709" w:right="-567"/>
        <w:rPr>
          <w:rFonts w:ascii="Tahoma" w:eastAsia="Calibri" w:hAnsi="Tahoma" w:cs="Tahoma"/>
          <w:sz w:val="19"/>
          <w:szCs w:val="19"/>
          <w:rtl/>
        </w:rPr>
      </w:pPr>
    </w:p>
    <w:p w:rsidR="00A32413" w:rsidRPr="00A32413" w:rsidP="0098459A">
      <w:pPr>
        <w:spacing w:after="60" w:line="288" w:lineRule="auto"/>
        <w:ind w:left="-709" w:right="-567"/>
        <w:rPr>
          <w:rFonts w:ascii="Tahoma" w:eastAsia="Calibri" w:hAnsi="Tahoma" w:cs="Tahoma"/>
          <w:sz w:val="19"/>
          <w:szCs w:val="19"/>
          <w:rtl/>
        </w:rPr>
      </w:pPr>
    </w:p>
    <w:p w:rsidR="00A32413" w:rsidRPr="00A32413" w:rsidP="0098459A">
      <w:pPr>
        <w:spacing w:after="60" w:line="288" w:lineRule="auto"/>
        <w:ind w:left="-709" w:right="-567"/>
        <w:rPr>
          <w:rFonts w:ascii="Tahoma" w:eastAsia="Calibri" w:hAnsi="Tahoma" w:cs="Tahoma"/>
          <w:sz w:val="19"/>
          <w:szCs w:val="19"/>
          <w:rtl/>
        </w:rPr>
      </w:pPr>
    </w:p>
    <w:p w:rsidR="00A32413" w:rsidRPr="00A32413" w:rsidP="0098459A">
      <w:pPr>
        <w:spacing w:after="60" w:line="288" w:lineRule="auto"/>
        <w:ind w:left="-709" w:right="-567"/>
        <w:rPr>
          <w:rFonts w:ascii="Tahoma" w:eastAsia="Calibri" w:hAnsi="Tahoma" w:cs="Tahoma"/>
          <w:sz w:val="19"/>
          <w:szCs w:val="19"/>
          <w:rtl/>
        </w:rPr>
      </w:pPr>
    </w:p>
    <w:p w:rsidR="00A32413" w:rsidRPr="00A32413" w:rsidP="0098459A">
      <w:pPr>
        <w:spacing w:after="60" w:line="288" w:lineRule="auto"/>
        <w:ind w:left="-709" w:right="-567"/>
        <w:rPr>
          <w:rFonts w:ascii="Tahoma" w:eastAsia="Calibri" w:hAnsi="Tahoma" w:cs="Tahoma"/>
          <w:sz w:val="19"/>
          <w:szCs w:val="19"/>
          <w:rtl/>
        </w:rPr>
      </w:pPr>
    </w:p>
    <w:p w:rsidR="00A32413" w:rsidRPr="00A32413" w:rsidP="0098459A">
      <w:pPr>
        <w:spacing w:after="60" w:line="288" w:lineRule="auto"/>
        <w:ind w:left="-709" w:right="-567"/>
        <w:rPr>
          <w:rFonts w:ascii="Tahoma" w:eastAsia="Calibri" w:hAnsi="Tahoma" w:cs="Tahoma"/>
          <w:sz w:val="19"/>
          <w:szCs w:val="19"/>
          <w:rtl/>
        </w:rPr>
      </w:pPr>
    </w:p>
    <w:p w:rsidR="00A32413" w:rsidRPr="00A32413" w:rsidP="0098459A">
      <w:pPr>
        <w:spacing w:after="60" w:line="288" w:lineRule="auto"/>
        <w:ind w:left="-709" w:right="-567"/>
        <w:rPr>
          <w:rFonts w:ascii="Tahoma" w:eastAsia="Calibri" w:hAnsi="Tahoma" w:cs="Tahoma"/>
          <w:sz w:val="19"/>
          <w:szCs w:val="19"/>
          <w:rtl/>
        </w:rPr>
      </w:pPr>
    </w:p>
    <w:p w:rsidR="00A32413" w:rsidRPr="00A32413" w:rsidP="0098459A">
      <w:pPr>
        <w:spacing w:after="60" w:line="288" w:lineRule="auto"/>
        <w:ind w:left="-709" w:right="-567"/>
        <w:rPr>
          <w:rFonts w:ascii="Tahoma" w:eastAsia="Calibri" w:hAnsi="Tahoma" w:cs="Tahoma"/>
          <w:sz w:val="19"/>
          <w:szCs w:val="19"/>
          <w:rtl/>
        </w:rPr>
      </w:pPr>
    </w:p>
    <w:p w:rsidR="00A32413" w:rsidRPr="00A32413" w:rsidP="0098459A">
      <w:pPr>
        <w:bidi w:val="0"/>
        <w:spacing w:after="200" w:line="288" w:lineRule="auto"/>
        <w:rPr>
          <w:rFonts w:ascii="Tahoma" w:eastAsia="Calibri" w:hAnsi="Tahoma" w:cs="Tahoma"/>
          <w:sz w:val="19"/>
          <w:szCs w:val="19"/>
          <w:rtl/>
        </w:rPr>
      </w:pPr>
      <w:r>
        <w:rPr>
          <w:rFonts w:ascii="Tahoma" w:eastAsia="Calibri" w:hAnsi="Tahoma" w:cs="Tahoma"/>
          <w:sz w:val="19"/>
          <w:szCs w:val="19"/>
          <w:rtl/>
        </w:rPr>
        <w:br w:type="page"/>
      </w:r>
    </w:p>
    <w:p w:rsidR="00A32413" w:rsidRPr="00A32413" w:rsidP="0098459A">
      <w:pPr>
        <w:spacing w:after="60" w:line="288" w:lineRule="auto"/>
        <w:ind w:right="-567"/>
        <w:rPr>
          <w:rFonts w:ascii="Tahoma" w:eastAsia="Calibri" w:hAnsi="Tahoma" w:cs="Tahoma"/>
          <w:sz w:val="19"/>
          <w:szCs w:val="19"/>
          <w:rtl/>
        </w:rPr>
      </w:pPr>
      <w:r w:rsidRPr="00A32413">
        <w:rPr>
          <w:rFonts w:ascii="Tahoma" w:eastAsia="Calibri" w:hAnsi="Tahoma" w:cs="Tahoma"/>
          <w:b/>
          <w:bCs/>
          <w:noProof/>
          <w:color w:val="FFFFFF"/>
          <w:sz w:val="22"/>
          <w:szCs w:val="22"/>
          <w:rtl/>
        </w:rPr>
        <w:drawing>
          <wp:anchor distT="0" distB="0" distL="114300" distR="114300" simplePos="0" relativeHeight="251687936" behindDoc="1" locked="0" layoutInCell="1" allowOverlap="1">
            <wp:simplePos x="0" y="0"/>
            <wp:positionH relativeFrom="margin">
              <wp:posOffset>-83185</wp:posOffset>
            </wp:positionH>
            <wp:positionV relativeFrom="paragraph">
              <wp:posOffset>114935</wp:posOffset>
            </wp:positionV>
            <wp:extent cx="5811520" cy="836903"/>
            <wp:effectExtent l="0" t="0" r="0" b="1905"/>
            <wp:wrapNone/>
            <wp:docPr id="20" name="תמונה 20"/>
            <wp:cNvGraphicFramePr/>
            <a:graphic xmlns:a="http://schemas.openxmlformats.org/drawingml/2006/main">
              <a:graphicData uri="http://schemas.openxmlformats.org/drawingml/2006/picture">
                <pic:pic xmlns:pic="http://schemas.openxmlformats.org/drawingml/2006/picture">
                  <pic:nvPicPr>
                    <pic:cNvPr id="20" name="תקציר-03.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35640" cy="840377"/>
                    </a:xfrm>
                    <a:prstGeom prst="rect">
                      <a:avLst/>
                    </a:prstGeom>
                  </pic:spPr>
                </pic:pic>
              </a:graphicData>
            </a:graphic>
            <wp14:sizeRelH relativeFrom="page">
              <wp14:pctWidth>0</wp14:pctWidth>
            </wp14:sizeRelH>
            <wp14:sizeRelV relativeFrom="page">
              <wp14:pctHeight>0</wp14:pctHeight>
            </wp14:sizeRelV>
          </wp:anchor>
        </w:drawing>
      </w:r>
    </w:p>
    <w:p w:rsidR="00A32413" w:rsidRPr="00A32413" w:rsidP="00392DC7">
      <w:pPr>
        <w:spacing w:after="60" w:line="264" w:lineRule="auto"/>
        <w:ind w:left="-425" w:right="-567"/>
        <w:jc w:val="left"/>
        <w:rPr>
          <w:rFonts w:ascii="Tahoma" w:eastAsia="Calibri" w:hAnsi="Tahoma" w:cs="Tahoma"/>
          <w:b/>
          <w:bCs/>
          <w:noProof/>
          <w:color w:val="FFFFFF"/>
          <w:sz w:val="22"/>
          <w:szCs w:val="22"/>
          <w:rtl/>
        </w:rPr>
      </w:pPr>
      <w:r w:rsidRPr="00A32413">
        <w:rPr>
          <w:rFonts w:ascii="Tahoma" w:eastAsia="Calibri" w:hAnsi="Tahoma" w:cs="Tahoma" w:hint="cs"/>
          <w:b/>
          <w:bCs/>
          <w:noProof/>
          <w:color w:val="FFFFFF"/>
          <w:sz w:val="22"/>
          <w:szCs w:val="22"/>
          <w:rtl/>
        </w:rPr>
        <w:t xml:space="preserve">מפת הסיכונים כתוצאה משינויי האקלים לפי </w:t>
      </w:r>
      <w:bookmarkStart w:id="4" w:name="_Hlk223000585"/>
      <w:r w:rsidRPr="00A32413">
        <w:rPr>
          <w:rFonts w:ascii="Tahoma" w:eastAsia="Calibri" w:hAnsi="Tahoma" w:cs="Tahoma" w:hint="cs"/>
          <w:b/>
          <w:bCs/>
          <w:noProof/>
          <w:color w:val="FFFFFF"/>
          <w:sz w:val="22"/>
          <w:szCs w:val="22"/>
          <w:rtl/>
        </w:rPr>
        <w:t>הערכות משרדי הממשלה,</w:t>
      </w:r>
      <w:bookmarkEnd w:id="4"/>
      <w:r w:rsidRPr="00A32413">
        <w:rPr>
          <w:rFonts w:ascii="Tahoma" w:eastAsia="Calibri" w:hAnsi="Tahoma" w:cs="Tahoma" w:hint="cs"/>
          <w:b/>
          <w:bCs/>
          <w:noProof/>
          <w:color w:val="FFFFFF"/>
          <w:sz w:val="22"/>
          <w:szCs w:val="22"/>
          <w:rtl/>
        </w:rPr>
        <w:t xml:space="preserve"> </w:t>
      </w:r>
    </w:p>
    <w:p w:rsidR="00A32413" w:rsidRPr="00A32413" w:rsidP="0098459A">
      <w:pPr>
        <w:spacing w:after="60" w:line="288" w:lineRule="auto"/>
        <w:ind w:left="-427" w:right="-567"/>
        <w:jc w:val="left"/>
        <w:rPr>
          <w:rFonts w:ascii="Tahoma" w:eastAsia="Calibri" w:hAnsi="Tahoma" w:cs="Tahoma"/>
          <w:sz w:val="19"/>
          <w:szCs w:val="19"/>
          <w:rtl/>
        </w:rPr>
      </w:pPr>
      <w:r w:rsidRPr="00A32413">
        <w:rPr>
          <w:rFonts w:ascii="Tahoma" w:eastAsia="Calibri" w:hAnsi="Tahoma" w:cs="Tahoma" w:hint="cs"/>
          <w:b/>
          <w:bCs/>
          <w:noProof/>
          <w:color w:val="FFFFFF"/>
          <w:sz w:val="22"/>
          <w:szCs w:val="22"/>
          <w:rtl/>
        </w:rPr>
        <w:t>2023 - 2025</w:t>
      </w:r>
    </w:p>
    <w:p w:rsidR="00A32413" w:rsidRPr="00A32413" w:rsidP="0098459A">
      <w:pPr>
        <w:bidi w:val="0"/>
        <w:spacing w:line="288" w:lineRule="auto"/>
        <w:jc w:val="left"/>
        <w:rPr>
          <w:rFonts w:ascii="Calibri" w:eastAsia="Times New Roman" w:hAnsi="Calibri" w:cs="Calibri"/>
          <w:sz w:val="22"/>
          <w:szCs w:val="22"/>
        </w:rPr>
      </w:pPr>
    </w:p>
    <w:p w:rsidR="00A32413" w:rsidRPr="00A32413" w:rsidP="0098459A">
      <w:pPr>
        <w:bidi w:val="0"/>
        <w:spacing w:line="288" w:lineRule="auto"/>
        <w:jc w:val="center"/>
        <w:rPr>
          <w:rFonts w:ascii="Calibri" w:eastAsia="Times New Roman" w:hAnsi="Calibri" w:cs="Calibri"/>
          <w:sz w:val="22"/>
          <w:szCs w:val="22"/>
          <w:rtl/>
        </w:rPr>
      </w:pPr>
      <w:r w:rsidRPr="00A32413">
        <w:rPr>
          <w:rFonts w:eastAsia="Calibri"/>
          <w:noProof/>
        </w:rPr>
        <w:drawing>
          <wp:inline distT="0" distB="0" distL="0" distR="0">
            <wp:extent cx="4714875" cy="5743575"/>
            <wp:effectExtent l="0" t="0" r="9525" b="9525"/>
            <wp:docPr id="1" name="תמונה 1" descr="התרשים מתאר את מפת הסיכונים כתוצאה משינויי האקלים לפי הַערכות משרדי הממשלה שנעשו בשנים 2023 עד 2025. החלק העליון מציג את האיומים על תחומי חיים עיקריים כגון ביטחון, בריאות, אנרגיה ומים, תחבורה וכד' ומתחתיו את המשמעויות כגון אי יציבות אזורית, החמרה של סיכונים בריאותיים, סיכונים לאספקת חשמל ומים ועוד. החלק התחתון מתאר את הקשר בין סוגי איומים שונים שסוג אחד של איומים משפיע וגורם לעוד שיבושים בתחומים אחרים. כך למשל שיבוש באספקת חשמל עלול לגרום לפגיעה במערכות בריאות, שיבושים באספקת מים ומזון ובהמשך לפגיעה ברציפות התפקודית ובביטחון החברת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5109" t="3533" r="4562" b="3840"/>
                    <a:stretch>
                      <a:fillRect/>
                    </a:stretch>
                  </pic:blipFill>
                  <pic:spPr bwMode="auto">
                    <a:xfrm>
                      <a:off x="0" y="0"/>
                      <a:ext cx="4714875" cy="57435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32413" w:rsidRPr="00A32413" w:rsidP="0098459A">
      <w:pPr>
        <w:spacing w:after="60" w:line="288" w:lineRule="auto"/>
        <w:ind w:left="-709" w:right="-567"/>
        <w:rPr>
          <w:rFonts w:ascii="Tahoma" w:eastAsia="Calibri" w:hAnsi="Tahoma" w:cs="Tahoma"/>
          <w:sz w:val="16"/>
          <w:szCs w:val="16"/>
          <w:rtl/>
        </w:rPr>
      </w:pPr>
      <w:r w:rsidRPr="00A32413">
        <w:rPr>
          <w:rFonts w:ascii="Tahoma" w:eastAsia="Calibri" w:hAnsi="Tahoma" w:cs="Tahoma" w:hint="cs"/>
          <w:sz w:val="16"/>
          <w:szCs w:val="16"/>
          <w:rtl/>
        </w:rPr>
        <w:t>על פי תוכניות והערכות סיכונים של משרדי הממשלה שהוגשו למשרד להג"ס בשנים 2023 - 2025, בעיבוד משרד מבקר המדינה.</w:t>
      </w:r>
    </w:p>
    <w:p w:rsidR="00A32413" w:rsidRPr="00744E49" w:rsidP="0098459A">
      <w:pPr>
        <w:spacing w:after="60" w:line="288" w:lineRule="auto"/>
        <w:ind w:left="-709" w:right="-567"/>
        <w:rPr>
          <w:rFonts w:ascii="Tahoma" w:eastAsia="Calibri" w:hAnsi="Tahoma" w:cs="Tahoma"/>
          <w:sz w:val="12"/>
          <w:szCs w:val="12"/>
          <w:rtl/>
        </w:rPr>
      </w:pPr>
    </w:p>
    <w:p w:rsidR="00A32413" w:rsidRPr="00A32413" w:rsidP="0098459A">
      <w:pPr>
        <w:spacing w:after="60" w:line="288" w:lineRule="auto"/>
        <w:ind w:left="-709" w:right="-567"/>
        <w:rPr>
          <w:rFonts w:ascii="Tahoma" w:eastAsia="Calibri" w:hAnsi="Tahoma" w:cs="Tahoma"/>
          <w:sz w:val="19"/>
          <w:szCs w:val="19"/>
          <w:rtl/>
        </w:rPr>
      </w:pPr>
      <w:r w:rsidRPr="00A32413">
        <w:rPr>
          <w:rFonts w:ascii="Tahoma" w:eastAsia="Calibri" w:hAnsi="Tahoma" w:cs="Tahoma" w:hint="cs"/>
          <w:sz w:val="19"/>
          <w:szCs w:val="19"/>
          <w:rtl/>
        </w:rPr>
        <w:t xml:space="preserve">כאמור זהו הדוח השלישי של מבקר המדינה בנושא. </w:t>
      </w:r>
      <w:r w:rsidRPr="00A32413">
        <w:rPr>
          <w:rFonts w:ascii="Tahoma" w:eastAsia="Calibri" w:hAnsi="Tahoma" w:cs="Tahoma"/>
          <w:sz w:val="19"/>
          <w:szCs w:val="19"/>
          <w:rtl/>
        </w:rPr>
        <w:t>בסיכומה של ביקורת המעקב הראשונה</w:t>
      </w:r>
      <w:r w:rsidRPr="00A32413">
        <w:rPr>
          <w:rFonts w:ascii="Tahoma" w:eastAsia="Calibri" w:hAnsi="Tahoma" w:cs="Tahoma" w:hint="cs"/>
          <w:sz w:val="19"/>
          <w:szCs w:val="19"/>
          <w:rtl/>
        </w:rPr>
        <w:t xml:space="preserve"> (2024)</w:t>
      </w:r>
      <w:r w:rsidRPr="00A32413">
        <w:rPr>
          <w:rFonts w:ascii="Tahoma" w:eastAsia="Calibri" w:hAnsi="Tahoma" w:cs="Tahoma"/>
          <w:sz w:val="19"/>
          <w:szCs w:val="19"/>
          <w:rtl/>
        </w:rPr>
        <w:t xml:space="preserve"> הצביע המבקר על ש</w:t>
      </w:r>
      <w:r w:rsidRPr="00A32413">
        <w:rPr>
          <w:rFonts w:ascii="Tahoma" w:eastAsia="Calibri" w:hAnsi="Tahoma" w:cs="Tahoma" w:hint="cs"/>
          <w:sz w:val="19"/>
          <w:szCs w:val="19"/>
          <w:rtl/>
        </w:rPr>
        <w:t>י</w:t>
      </w:r>
      <w:r w:rsidRPr="00A32413">
        <w:rPr>
          <w:rFonts w:ascii="Tahoma" w:eastAsia="Calibri" w:hAnsi="Tahoma" w:cs="Tahoma"/>
          <w:sz w:val="19"/>
          <w:szCs w:val="19"/>
          <w:rtl/>
        </w:rPr>
        <w:t>שה כשלים יסודיים בהתנהלות הממשלתית ב</w:t>
      </w:r>
      <w:r w:rsidRPr="00A32413">
        <w:rPr>
          <w:rFonts w:ascii="Tahoma" w:eastAsia="Calibri" w:hAnsi="Tahoma" w:cs="Tahoma" w:hint="cs"/>
          <w:sz w:val="19"/>
          <w:szCs w:val="19"/>
          <w:rtl/>
        </w:rPr>
        <w:t>כל הנוגע לטיפול ב</w:t>
      </w:r>
      <w:r w:rsidRPr="00A32413">
        <w:rPr>
          <w:rFonts w:ascii="Tahoma" w:eastAsia="Calibri" w:hAnsi="Tahoma" w:cs="Tahoma"/>
          <w:sz w:val="19"/>
          <w:szCs w:val="19"/>
          <w:rtl/>
        </w:rPr>
        <w:t>נושא, כאשר סוגיות אלה נדונו גם בדוח הראשון משנת</w:t>
      </w:r>
      <w:r w:rsidRPr="00A32413">
        <w:rPr>
          <w:rFonts w:ascii="Tahoma" w:eastAsia="Calibri" w:hAnsi="Tahoma" w:cs="Tahoma" w:hint="cs"/>
          <w:sz w:val="19"/>
          <w:szCs w:val="19"/>
          <w:rtl/>
        </w:rPr>
        <w:t xml:space="preserve"> 2021; כמפורט בתרשים שלהלן: </w:t>
      </w:r>
    </w:p>
    <w:p w:rsidR="0098459A">
      <w:pPr>
        <w:bidi w:val="0"/>
        <w:spacing w:after="200" w:line="276" w:lineRule="auto"/>
        <w:rPr>
          <w:rFonts w:ascii="Tahoma" w:eastAsia="Calibri" w:hAnsi="Tahoma" w:cs="Tahoma"/>
          <w:sz w:val="19"/>
          <w:szCs w:val="19"/>
          <w:rtl/>
        </w:rPr>
      </w:pPr>
      <w:r>
        <w:rPr>
          <w:rFonts w:ascii="Tahoma" w:eastAsia="Calibri" w:hAnsi="Tahoma" w:cs="Tahoma"/>
          <w:sz w:val="19"/>
          <w:szCs w:val="19"/>
          <w:rtl/>
        </w:rPr>
        <w:br w:type="page"/>
      </w:r>
    </w:p>
    <w:p w:rsidR="00A32413" w:rsidRPr="00A32413" w:rsidP="0098459A">
      <w:pPr>
        <w:spacing w:after="60" w:line="288" w:lineRule="auto"/>
        <w:ind w:right="-567"/>
        <w:rPr>
          <w:rFonts w:ascii="Tahoma" w:eastAsia="Calibri" w:hAnsi="Tahoma" w:cs="Tahoma"/>
          <w:sz w:val="19"/>
          <w:szCs w:val="19"/>
          <w:rtl/>
        </w:rPr>
      </w:pPr>
      <w:r w:rsidRPr="00A32413">
        <w:rPr>
          <w:rFonts w:ascii="Tahoma" w:eastAsia="Calibri" w:hAnsi="Tahoma" w:cs="Tahoma"/>
          <w:b/>
          <w:bCs/>
          <w:noProof/>
          <w:color w:val="FFFFFF"/>
          <w:sz w:val="22"/>
          <w:szCs w:val="22"/>
          <w:rtl/>
        </w:rPr>
        <w:drawing>
          <wp:anchor distT="0" distB="0" distL="114300" distR="114300" simplePos="0" relativeHeight="251688960" behindDoc="1" locked="0" layoutInCell="1" allowOverlap="1">
            <wp:simplePos x="0" y="0"/>
            <wp:positionH relativeFrom="margin">
              <wp:posOffset>-489585</wp:posOffset>
            </wp:positionH>
            <wp:positionV relativeFrom="paragraph">
              <wp:posOffset>116650</wp:posOffset>
            </wp:positionV>
            <wp:extent cx="6203950" cy="753465"/>
            <wp:effectExtent l="0" t="0" r="6350" b="8890"/>
            <wp:wrapNone/>
            <wp:docPr id="45" name="תמונה 45"/>
            <wp:cNvGraphicFramePr/>
            <a:graphic xmlns:a="http://schemas.openxmlformats.org/drawingml/2006/main">
              <a:graphicData uri="http://schemas.openxmlformats.org/drawingml/2006/picture">
                <pic:pic xmlns:pic="http://schemas.openxmlformats.org/drawingml/2006/picture">
                  <pic:nvPicPr>
                    <pic:cNvPr id="45" name="תקציר-03.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03950" cy="753465"/>
                    </a:xfrm>
                    <a:prstGeom prst="rect">
                      <a:avLst/>
                    </a:prstGeom>
                  </pic:spPr>
                </pic:pic>
              </a:graphicData>
            </a:graphic>
            <wp14:sizeRelH relativeFrom="page">
              <wp14:pctWidth>0</wp14:pctWidth>
            </wp14:sizeRelH>
            <wp14:sizeRelV relativeFrom="page">
              <wp14:pctHeight>0</wp14:pctHeight>
            </wp14:sizeRelV>
          </wp:anchor>
        </w:drawing>
      </w:r>
    </w:p>
    <w:p w:rsidR="00A32413" w:rsidRPr="00A32413" w:rsidP="0098459A">
      <w:pPr>
        <w:spacing w:after="60" w:line="288" w:lineRule="auto"/>
        <w:ind w:left="-427" w:right="-567"/>
        <w:jc w:val="left"/>
        <w:rPr>
          <w:rFonts w:ascii="Tahoma" w:eastAsia="Calibri" w:hAnsi="Tahoma" w:cs="Tahoma"/>
          <w:b/>
          <w:bCs/>
          <w:noProof/>
          <w:color w:val="FFFFFF"/>
          <w:sz w:val="22"/>
          <w:szCs w:val="22"/>
          <w:rtl/>
        </w:rPr>
      </w:pPr>
      <w:r w:rsidRPr="00A32413">
        <w:rPr>
          <w:rFonts w:ascii="Tahoma" w:eastAsia="Calibri" w:hAnsi="Tahoma" w:cs="Tahoma" w:hint="cs"/>
          <w:b/>
          <w:bCs/>
          <w:noProof/>
          <w:color w:val="FFFFFF"/>
          <w:sz w:val="22"/>
          <w:szCs w:val="22"/>
          <w:rtl/>
        </w:rPr>
        <w:t>הכשלים היסודיים בהתנהלות הממשלתית בטיפולה בשינויי האקלים לפי דוחות מבקר המדינה בנושא מהשנים 2021 ו-2024</w:t>
      </w:r>
    </w:p>
    <w:p w:rsidR="00A32413" w:rsidRPr="00A32413" w:rsidP="0098459A">
      <w:pPr>
        <w:spacing w:after="60" w:line="288" w:lineRule="auto"/>
        <w:ind w:left="-709" w:right="-567"/>
        <w:rPr>
          <w:rFonts w:ascii="Tahoma" w:eastAsia="Calibri" w:hAnsi="Tahoma" w:cs="Tahoma"/>
          <w:sz w:val="19"/>
          <w:szCs w:val="19"/>
          <w:rtl/>
        </w:rPr>
      </w:pPr>
    </w:p>
    <w:p w:rsidR="00A32413" w:rsidRPr="00A32413" w:rsidP="0098459A">
      <w:pPr>
        <w:spacing w:after="60" w:line="288" w:lineRule="auto"/>
        <w:ind w:left="-709" w:right="-567"/>
        <w:jc w:val="center"/>
        <w:rPr>
          <w:rFonts w:ascii="Tahoma" w:eastAsia="Calibri" w:hAnsi="Tahoma" w:cs="Tahoma"/>
          <w:sz w:val="19"/>
          <w:szCs w:val="19"/>
          <w:rtl/>
        </w:rPr>
      </w:pPr>
    </w:p>
    <w:p w:rsidR="00A32413" w:rsidRPr="00A32413" w:rsidP="0098459A">
      <w:pPr>
        <w:bidi w:val="0"/>
        <w:spacing w:line="288" w:lineRule="auto"/>
        <w:jc w:val="center"/>
        <w:rPr>
          <w:rFonts w:ascii="Calibri" w:eastAsia="Times New Roman" w:hAnsi="Calibri" w:cs="Calibri"/>
          <w:sz w:val="22"/>
          <w:szCs w:val="22"/>
        </w:rPr>
      </w:pPr>
      <w:r w:rsidRPr="00A32413">
        <w:rPr>
          <w:rFonts w:ascii="Calibri" w:eastAsia="Times New Roman" w:hAnsi="Calibri" w:cs="Calibri"/>
          <w:noProof/>
          <w:sz w:val="22"/>
          <w:szCs w:val="22"/>
        </w:rPr>
        <w:drawing>
          <wp:inline distT="0" distB="0" distL="0" distR="0">
            <wp:extent cx="5219700" cy="4305300"/>
            <wp:effectExtent l="0" t="0" r="0" b="0"/>
            <wp:docPr id="17" name="תמונה 17" descr="התרשים מתאר את הכשלים היסודיים בהתנהלות הממשלתית בטיפולה בשינויי האקלים לפי דוחות מבקר המדינה בשנים 2021 ו 2024: היעדר גורם ממשלתי מוביל, היעדר ניהול סיכונים ממשלתי כולל, היעדרה של מסגרת תקציבית לאקלים, שיהוי באסדרה מחייבת, אי קיום מס פחמן, מענה חסר בתחום רשת החש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t="15361" b="15208"/>
                    <a:stretch>
                      <a:fillRect/>
                    </a:stretch>
                  </pic:blipFill>
                  <pic:spPr bwMode="auto">
                    <a:xfrm>
                      <a:off x="0" y="0"/>
                      <a:ext cx="5219700" cy="43053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32413" w:rsidRPr="00A32413" w:rsidP="0098459A">
      <w:pPr>
        <w:spacing w:after="60" w:line="288" w:lineRule="auto"/>
        <w:ind w:left="-709" w:right="-567"/>
        <w:rPr>
          <w:rFonts w:ascii="Tahoma" w:eastAsia="Calibri" w:hAnsi="Tahoma" w:cs="Tahoma"/>
          <w:sz w:val="16"/>
          <w:szCs w:val="16"/>
          <w:rtl/>
        </w:rPr>
      </w:pPr>
    </w:p>
    <w:p w:rsidR="00A32413" w:rsidRPr="00A32413" w:rsidP="0098459A">
      <w:pPr>
        <w:spacing w:after="60" w:line="288" w:lineRule="auto"/>
        <w:ind w:left="-709" w:right="-567"/>
        <w:rPr>
          <w:rFonts w:ascii="Tahoma" w:eastAsia="Calibri" w:hAnsi="Tahoma" w:cs="Tahoma"/>
          <w:sz w:val="16"/>
          <w:szCs w:val="16"/>
          <w:rtl/>
        </w:rPr>
      </w:pPr>
      <w:r w:rsidRPr="00A32413">
        <w:rPr>
          <w:rFonts w:ascii="Tahoma" w:eastAsia="Calibri" w:hAnsi="Tahoma" w:cs="Tahoma" w:hint="cs"/>
          <w:sz w:val="16"/>
          <w:szCs w:val="16"/>
          <w:rtl/>
        </w:rPr>
        <w:t>המקור:</w:t>
      </w:r>
      <w:r w:rsidRPr="00A32413">
        <w:rPr>
          <w:rFonts w:ascii="Tahoma" w:eastAsia="Calibri" w:hAnsi="Tahoma" w:cs="Tahoma" w:hint="cs"/>
          <w:sz w:val="16"/>
          <w:szCs w:val="16"/>
        </w:rPr>
        <w:t xml:space="preserve"> </w:t>
      </w:r>
      <w:r w:rsidRPr="00A32413">
        <w:rPr>
          <w:rFonts w:ascii="Tahoma" w:eastAsia="Calibri" w:hAnsi="Tahoma" w:cs="Tahoma" w:hint="cs"/>
          <w:sz w:val="16"/>
          <w:szCs w:val="16"/>
          <w:rtl/>
        </w:rPr>
        <w:t>ביקורת המעקב הראשונה (2024), עמ' 374.</w:t>
      </w:r>
    </w:p>
    <w:p w:rsidR="00A32413" w:rsidRPr="00A32413" w:rsidP="0098459A">
      <w:pPr>
        <w:spacing w:after="60" w:line="288" w:lineRule="auto"/>
        <w:ind w:left="-709" w:right="-567"/>
        <w:rPr>
          <w:rFonts w:ascii="Tahoma" w:eastAsia="Calibri" w:hAnsi="Tahoma" w:cs="Tahoma"/>
          <w:sz w:val="16"/>
          <w:szCs w:val="16"/>
          <w:rtl/>
        </w:rPr>
      </w:pPr>
    </w:p>
    <w:p w:rsidR="00A32413" w:rsidRPr="00A32413" w:rsidP="0098459A">
      <w:pPr>
        <w:spacing w:after="60" w:line="288" w:lineRule="auto"/>
        <w:ind w:left="-709" w:right="-567"/>
        <w:rPr>
          <w:rFonts w:ascii="Tahoma" w:eastAsia="Calibri" w:hAnsi="Tahoma" w:cs="Tahoma"/>
          <w:sz w:val="16"/>
          <w:szCs w:val="16"/>
          <w:rtl/>
        </w:rPr>
      </w:pPr>
    </w:p>
    <w:p w:rsidR="00A32413" w:rsidRPr="00A32413" w:rsidP="0098459A">
      <w:pPr>
        <w:spacing w:after="60" w:line="288" w:lineRule="auto"/>
        <w:ind w:left="-709" w:right="-567"/>
        <w:rPr>
          <w:rFonts w:ascii="Tahoma" w:eastAsia="Calibri" w:hAnsi="Tahoma" w:cs="Tahoma"/>
          <w:sz w:val="16"/>
          <w:szCs w:val="16"/>
          <w:rtl/>
        </w:rPr>
      </w:pPr>
    </w:p>
    <w:p w:rsidR="00A32413" w:rsidRPr="00A32413" w:rsidP="0098459A">
      <w:pPr>
        <w:spacing w:after="60" w:line="288" w:lineRule="auto"/>
        <w:ind w:left="-709" w:right="-567"/>
        <w:rPr>
          <w:rFonts w:ascii="Tahoma" w:eastAsia="Calibri" w:hAnsi="Tahoma" w:cs="Tahoma"/>
          <w:sz w:val="16"/>
          <w:szCs w:val="16"/>
          <w:rtl/>
        </w:rPr>
      </w:pPr>
    </w:p>
    <w:p w:rsidR="00A32413" w:rsidRPr="00A32413" w:rsidP="0098459A">
      <w:pPr>
        <w:spacing w:after="60" w:line="288" w:lineRule="auto"/>
        <w:ind w:left="-709" w:right="-567"/>
        <w:rPr>
          <w:rFonts w:ascii="Tahoma" w:eastAsia="Calibri" w:hAnsi="Tahoma" w:cs="Tahoma"/>
          <w:sz w:val="16"/>
          <w:szCs w:val="16"/>
          <w:rtl/>
        </w:rPr>
      </w:pPr>
    </w:p>
    <w:p w:rsidR="00A32413" w:rsidRPr="00A32413" w:rsidP="0098459A">
      <w:pPr>
        <w:spacing w:after="60" w:line="288" w:lineRule="auto"/>
        <w:ind w:left="-709" w:right="-567"/>
        <w:rPr>
          <w:rFonts w:ascii="Tahoma" w:eastAsia="Calibri" w:hAnsi="Tahoma" w:cs="Tahoma"/>
          <w:sz w:val="16"/>
          <w:szCs w:val="16"/>
          <w:rtl/>
        </w:rPr>
      </w:pPr>
    </w:p>
    <w:p w:rsidR="00A32413" w:rsidRPr="00A32413" w:rsidP="0098459A">
      <w:pPr>
        <w:spacing w:after="60" w:line="288" w:lineRule="auto"/>
        <w:ind w:left="-709" w:right="-567"/>
        <w:rPr>
          <w:rFonts w:ascii="Tahoma" w:eastAsia="Calibri" w:hAnsi="Tahoma" w:cs="Tahoma"/>
          <w:sz w:val="16"/>
          <w:szCs w:val="16"/>
          <w:rtl/>
        </w:rPr>
      </w:pPr>
    </w:p>
    <w:p w:rsidR="00A32413" w:rsidRPr="00A32413" w:rsidP="0098459A">
      <w:pPr>
        <w:spacing w:after="60" w:line="288" w:lineRule="auto"/>
        <w:ind w:left="-709" w:right="-567"/>
        <w:rPr>
          <w:rFonts w:ascii="Tahoma" w:eastAsia="Calibri" w:hAnsi="Tahoma" w:cs="Tahoma"/>
          <w:sz w:val="16"/>
          <w:szCs w:val="16"/>
          <w:rtl/>
        </w:rPr>
      </w:pPr>
    </w:p>
    <w:p w:rsidR="00A32413" w:rsidRPr="00A32413" w:rsidP="0098459A">
      <w:pPr>
        <w:spacing w:after="60" w:line="288" w:lineRule="auto"/>
        <w:ind w:left="-709" w:right="-567"/>
        <w:rPr>
          <w:rFonts w:ascii="Tahoma" w:eastAsia="Calibri" w:hAnsi="Tahoma" w:cs="Tahoma"/>
          <w:sz w:val="16"/>
          <w:szCs w:val="16"/>
          <w:rtl/>
        </w:rPr>
      </w:pPr>
    </w:p>
    <w:p w:rsidR="00A32413" w:rsidRPr="00A32413" w:rsidP="0098459A">
      <w:pPr>
        <w:spacing w:after="60" w:line="288" w:lineRule="auto"/>
        <w:ind w:left="-709" w:right="-567"/>
        <w:rPr>
          <w:rFonts w:ascii="Tahoma" w:eastAsia="Calibri" w:hAnsi="Tahoma" w:cs="Tahoma"/>
          <w:sz w:val="16"/>
          <w:szCs w:val="16"/>
          <w:rtl/>
        </w:rPr>
      </w:pPr>
    </w:p>
    <w:p w:rsidR="00744E49">
      <w:pPr>
        <w:bidi w:val="0"/>
        <w:spacing w:after="200" w:line="276" w:lineRule="auto"/>
        <w:rPr>
          <w:rFonts w:ascii="Tahoma" w:eastAsia="Calibri" w:hAnsi="Tahoma" w:cs="Tahoma"/>
          <w:sz w:val="16"/>
          <w:szCs w:val="16"/>
          <w:rtl/>
        </w:rPr>
      </w:pPr>
      <w:r>
        <w:rPr>
          <w:rFonts w:ascii="Tahoma" w:eastAsia="Calibri" w:hAnsi="Tahoma" w:cs="Tahoma"/>
          <w:sz w:val="16"/>
          <w:szCs w:val="16"/>
          <w:rtl/>
        </w:rPr>
        <w:br w:type="page"/>
      </w:r>
    </w:p>
    <w:p w:rsidR="00A32413" w:rsidRPr="00A32413" w:rsidP="0098459A">
      <w:pPr>
        <w:spacing w:after="60" w:line="288" w:lineRule="auto"/>
        <w:ind w:right="-567"/>
        <w:rPr>
          <w:rFonts w:ascii="Tahoma" w:eastAsia="Calibri" w:hAnsi="Tahoma" w:cs="Tahoma"/>
          <w:sz w:val="16"/>
          <w:szCs w:val="16"/>
          <w:rtl/>
        </w:rPr>
      </w:pPr>
    </w:p>
    <w:p w:rsidR="00A32413" w:rsidRPr="00A32413" w:rsidP="0098459A">
      <w:pPr>
        <w:spacing w:line="288" w:lineRule="auto"/>
        <w:ind w:left="-851"/>
        <w:rPr>
          <w:rFonts w:eastAsia="Calibri"/>
          <w:rtl/>
        </w:rPr>
      </w:pPr>
      <w:r w:rsidRPr="00A32413">
        <w:rPr>
          <w:rFonts w:ascii="Tahoma" w:eastAsia="Calibri" w:hAnsi="Tahoma" w:cs="Tahoma"/>
          <w:noProof/>
          <w:rtl/>
        </w:rPr>
        <w:drawing>
          <wp:inline distT="0" distB="0" distL="0" distR="0">
            <wp:extent cx="1674111" cy="381000"/>
            <wp:effectExtent l="0" t="0" r="254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קציר-04.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26"/>
        <w:tblpPr w:leftFromText="180" w:rightFromText="180" w:vertAnchor="text" w:tblpXSpec="center" w:tblpY="1"/>
        <w:tblOverlap w:val="never"/>
        <w:bidiVisual/>
        <w:tblW w:w="9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416"/>
        <w:gridCol w:w="2135"/>
        <w:gridCol w:w="417"/>
        <w:gridCol w:w="2135"/>
        <w:gridCol w:w="134"/>
        <w:gridCol w:w="283"/>
        <w:gridCol w:w="2132"/>
      </w:tblGrid>
      <w:tr w:rsidTr="00F224B2">
        <w:tblPrEx>
          <w:tblW w:w="9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132" w:type="dxa"/>
            <w:tcBorders>
              <w:bottom w:val="single" w:sz="12" w:space="0" w:color="auto"/>
            </w:tcBorders>
            <w:shd w:val="clear" w:color="auto" w:fill="auto"/>
            <w:vAlign w:val="bottom"/>
          </w:tcPr>
          <w:p w:rsidR="00A32413" w:rsidRPr="00A32413" w:rsidP="00744E49">
            <w:pPr>
              <w:spacing w:after="60" w:line="240" w:lineRule="auto"/>
              <w:rPr>
                <w:rFonts w:ascii="Tahoma" w:eastAsia="Calibri" w:hAnsi="Tahoma" w:cs="Tahoma"/>
                <w:spacing w:val="-10"/>
                <w:sz w:val="36"/>
                <w:szCs w:val="36"/>
                <w:rtl/>
              </w:rPr>
            </w:pPr>
            <w:bookmarkStart w:id="5" w:name="_Hlk223879633"/>
            <w:r w:rsidRPr="00A32413">
              <w:rPr>
                <w:rFonts w:ascii="Tahoma" w:eastAsia="Calibri" w:hAnsi="Tahoma" w:cs="Tahoma" w:hint="cs"/>
                <w:spacing w:val="-10"/>
                <w:sz w:val="36"/>
                <w:szCs w:val="36"/>
                <w:rtl/>
              </w:rPr>
              <w:t xml:space="preserve">3.26 </w:t>
            </w:r>
          </w:p>
          <w:p w:rsidR="00A32413" w:rsidRPr="00A32413" w:rsidP="00744E49">
            <w:pPr>
              <w:spacing w:after="60" w:line="240" w:lineRule="auto"/>
              <w:rPr>
                <w:rFonts w:ascii="Tahoma" w:eastAsia="Calibri" w:hAnsi="Tahoma" w:cs="Tahoma"/>
                <w:spacing w:val="-10"/>
                <w:sz w:val="36"/>
                <w:szCs w:val="36"/>
                <w:rtl/>
              </w:rPr>
            </w:pPr>
            <w:r w:rsidRPr="00A32413">
              <w:rPr>
                <w:rFonts w:ascii="Tahoma" w:eastAsia="Calibri" w:hAnsi="Tahoma" w:cs="Tahoma" w:hint="cs"/>
                <w:spacing w:val="-10"/>
                <w:sz w:val="26"/>
                <w:szCs w:val="26"/>
                <w:rtl/>
              </w:rPr>
              <w:t>טריליון דולר</w:t>
            </w:r>
          </w:p>
        </w:tc>
        <w:tc>
          <w:tcPr>
            <w:tcW w:w="416" w:type="dxa"/>
            <w:vAlign w:val="bottom"/>
          </w:tcPr>
          <w:p w:rsidR="00A32413" w:rsidRPr="00A32413" w:rsidP="00744E49">
            <w:pPr>
              <w:spacing w:line="240" w:lineRule="auto"/>
              <w:rPr>
                <w:rFonts w:ascii="Tahoma" w:eastAsia="Calibri" w:hAnsi="Tahoma" w:cs="Tahoma"/>
                <w:spacing w:val="-10"/>
              </w:rPr>
            </w:pPr>
          </w:p>
        </w:tc>
        <w:tc>
          <w:tcPr>
            <w:tcW w:w="2135" w:type="dxa"/>
            <w:tcBorders>
              <w:bottom w:val="single" w:sz="12" w:space="0" w:color="auto"/>
            </w:tcBorders>
            <w:vAlign w:val="bottom"/>
          </w:tcPr>
          <w:p w:rsidR="00A32413" w:rsidRPr="00A32413" w:rsidP="00744E49">
            <w:pPr>
              <w:spacing w:line="240" w:lineRule="auto"/>
              <w:rPr>
                <w:rFonts w:ascii="Tahoma" w:eastAsia="Calibri" w:hAnsi="Tahoma" w:cs="Tahoma"/>
                <w:spacing w:val="-10"/>
                <w:sz w:val="36"/>
                <w:szCs w:val="36"/>
                <w:rtl/>
              </w:rPr>
            </w:pPr>
            <w:r w:rsidRPr="00A32413">
              <w:rPr>
                <w:rFonts w:ascii="Tahoma" w:eastAsia="Calibri" w:hAnsi="Tahoma" w:cs="Tahoma" w:hint="cs"/>
                <w:spacing w:val="-10"/>
                <w:sz w:val="36"/>
                <w:szCs w:val="36"/>
                <w:rtl/>
              </w:rPr>
              <w:t>208</w:t>
            </w:r>
          </w:p>
          <w:p w:rsidR="00A32413" w:rsidRPr="00A32413" w:rsidP="00744E49">
            <w:pPr>
              <w:spacing w:after="60" w:line="240" w:lineRule="auto"/>
              <w:rPr>
                <w:rFonts w:ascii="Tahoma" w:eastAsia="Calibri" w:hAnsi="Tahoma" w:cs="Tahoma"/>
                <w:spacing w:val="-10"/>
                <w:sz w:val="36"/>
                <w:szCs w:val="36"/>
                <w:rtl/>
              </w:rPr>
            </w:pPr>
            <w:r w:rsidRPr="00A32413">
              <w:rPr>
                <w:rFonts w:ascii="Tahoma" w:eastAsia="Calibri" w:hAnsi="Tahoma" w:cs="Tahoma" w:hint="cs"/>
                <w:spacing w:val="-10"/>
                <w:sz w:val="26"/>
                <w:szCs w:val="26"/>
                <w:rtl/>
              </w:rPr>
              <w:t>מיליארד אירו</w:t>
            </w:r>
          </w:p>
        </w:tc>
        <w:tc>
          <w:tcPr>
            <w:tcW w:w="417" w:type="dxa"/>
            <w:vAlign w:val="bottom"/>
          </w:tcPr>
          <w:p w:rsidR="00A32413" w:rsidRPr="00A32413" w:rsidP="00744E49">
            <w:pPr>
              <w:spacing w:line="240" w:lineRule="auto"/>
              <w:rPr>
                <w:rFonts w:ascii="Tahoma" w:eastAsia="Calibri" w:hAnsi="Tahoma" w:cs="Tahoma"/>
                <w:spacing w:val="-10"/>
              </w:rPr>
            </w:pPr>
          </w:p>
        </w:tc>
        <w:tc>
          <w:tcPr>
            <w:tcW w:w="2135" w:type="dxa"/>
            <w:tcBorders>
              <w:bottom w:val="single" w:sz="12" w:space="0" w:color="auto"/>
            </w:tcBorders>
            <w:vAlign w:val="bottom"/>
          </w:tcPr>
          <w:p w:rsidR="00A32413" w:rsidRPr="00A32413" w:rsidP="00744E49">
            <w:pPr>
              <w:spacing w:after="60" w:line="240" w:lineRule="auto"/>
              <w:rPr>
                <w:rFonts w:ascii="Tahoma" w:eastAsia="Calibri" w:hAnsi="Tahoma" w:cs="Tahoma"/>
                <w:spacing w:val="-10"/>
                <w:sz w:val="26"/>
                <w:szCs w:val="26"/>
              </w:rPr>
            </w:pPr>
            <w:r w:rsidRPr="00A32413">
              <w:rPr>
                <w:rFonts w:ascii="Tahoma" w:eastAsia="Calibri" w:hAnsi="Tahoma" w:cs="Tahoma" w:hint="cs"/>
                <w:spacing w:val="-10"/>
                <w:sz w:val="26"/>
                <w:szCs w:val="26"/>
                <w:rtl/>
              </w:rPr>
              <w:t>לא בוצעה</w:t>
            </w:r>
          </w:p>
        </w:tc>
        <w:tc>
          <w:tcPr>
            <w:tcW w:w="417" w:type="dxa"/>
            <w:gridSpan w:val="2"/>
            <w:vAlign w:val="bottom"/>
          </w:tcPr>
          <w:p w:rsidR="00A32413" w:rsidRPr="00A32413" w:rsidP="00744E49">
            <w:pPr>
              <w:spacing w:line="240" w:lineRule="auto"/>
              <w:rPr>
                <w:rFonts w:ascii="Tahoma" w:eastAsia="Calibri" w:hAnsi="Tahoma" w:cs="Tahoma"/>
                <w:spacing w:val="-10"/>
              </w:rPr>
            </w:pPr>
          </w:p>
        </w:tc>
        <w:tc>
          <w:tcPr>
            <w:tcW w:w="2132" w:type="dxa"/>
            <w:tcBorders>
              <w:bottom w:val="single" w:sz="12" w:space="0" w:color="auto"/>
            </w:tcBorders>
            <w:vAlign w:val="bottom"/>
          </w:tcPr>
          <w:p w:rsidR="00A32413" w:rsidRPr="00A32413" w:rsidP="00744E49">
            <w:pPr>
              <w:spacing w:after="60" w:line="240" w:lineRule="auto"/>
              <w:rPr>
                <w:rFonts w:ascii="Tahoma" w:eastAsia="Calibri" w:hAnsi="Tahoma" w:cs="Tahoma"/>
                <w:spacing w:val="-10"/>
                <w:sz w:val="26"/>
                <w:szCs w:val="26"/>
                <w:rtl/>
              </w:rPr>
            </w:pPr>
            <w:r w:rsidRPr="00A32413">
              <w:rPr>
                <w:rFonts w:ascii="Tahoma" w:eastAsia="Calibri" w:hAnsi="Tahoma" w:cs="Tahoma" w:hint="cs"/>
                <w:spacing w:val="-10"/>
                <w:sz w:val="26"/>
                <w:szCs w:val="26"/>
                <w:rtl/>
              </w:rPr>
              <w:t>לא הוקם</w:t>
            </w:r>
          </w:p>
        </w:tc>
      </w:tr>
      <w:tr w:rsidTr="00F224B2">
        <w:tblPrEx>
          <w:tblW w:w="9784" w:type="dxa"/>
          <w:tblLook w:val="04A0"/>
        </w:tblPrEx>
        <w:trPr>
          <w:trHeight w:val="85"/>
        </w:trPr>
        <w:tc>
          <w:tcPr>
            <w:tcW w:w="9784" w:type="dxa"/>
            <w:gridSpan w:val="8"/>
            <w:shd w:val="clear" w:color="auto" w:fill="auto"/>
            <w:vAlign w:val="center"/>
          </w:tcPr>
          <w:p w:rsidR="00A32413" w:rsidRPr="00A32413" w:rsidP="0098459A">
            <w:pPr>
              <w:spacing w:line="288" w:lineRule="auto"/>
              <w:rPr>
                <w:rFonts w:ascii="Tahoma" w:eastAsia="Calibri" w:hAnsi="Tahoma" w:cs="Tahoma"/>
                <w:spacing w:val="-10"/>
                <w:sz w:val="6"/>
                <w:szCs w:val="6"/>
                <w:rtl/>
              </w:rPr>
            </w:pPr>
          </w:p>
        </w:tc>
      </w:tr>
      <w:tr w:rsidTr="00F224B2">
        <w:tblPrEx>
          <w:tblW w:w="9784" w:type="dxa"/>
          <w:tblLook w:val="04A0"/>
        </w:tblPrEx>
        <w:trPr>
          <w:trHeight w:val="1155"/>
        </w:trPr>
        <w:tc>
          <w:tcPr>
            <w:tcW w:w="2132" w:type="dxa"/>
          </w:tcPr>
          <w:p w:rsidR="00A32413" w:rsidRPr="00A32413" w:rsidP="00E72D51">
            <w:pPr>
              <w:spacing w:line="240" w:lineRule="auto"/>
              <w:ind w:right="23"/>
              <w:rPr>
                <w:rFonts w:ascii="Tahoma" w:eastAsia="Calibri" w:hAnsi="Tahoma" w:cs="Tahoma"/>
                <w:sz w:val="19"/>
                <w:szCs w:val="19"/>
                <w:rtl/>
              </w:rPr>
            </w:pPr>
            <w:r w:rsidRPr="00A32413">
              <w:rPr>
                <w:rFonts w:ascii="Tahoma" w:eastAsia="Calibri" w:hAnsi="Tahoma" w:cs="Tahoma" w:hint="cs"/>
                <w:sz w:val="19"/>
                <w:szCs w:val="19"/>
                <w:rtl/>
              </w:rPr>
              <w:t>הנזק הכספי המצטבר לשנים 1991 - 2023 בשל אובדן תוצרת חקלאית בעולם (דגנים, פירות, ירקות, מוצרי בשר וחלב) בשל אירועי בצורות, שיטפונות, מזיקים וגלי חום. מדובר ב-4% תוצרת חקלאית מהתמ"ג העולמי</w:t>
            </w:r>
          </w:p>
          <w:p w:rsidR="00A32413" w:rsidRPr="00A32413" w:rsidP="00E72D51">
            <w:pPr>
              <w:spacing w:line="240" w:lineRule="auto"/>
              <w:ind w:right="23"/>
              <w:rPr>
                <w:rFonts w:ascii="Tahoma" w:eastAsia="Calibri" w:hAnsi="Tahoma" w:cs="Tahoma"/>
                <w:sz w:val="19"/>
                <w:szCs w:val="19"/>
                <w:rtl/>
              </w:rPr>
            </w:pPr>
          </w:p>
        </w:tc>
        <w:tc>
          <w:tcPr>
            <w:tcW w:w="416" w:type="dxa"/>
          </w:tcPr>
          <w:p w:rsidR="00A32413" w:rsidRPr="00A32413" w:rsidP="00E72D51">
            <w:pPr>
              <w:spacing w:line="240" w:lineRule="auto"/>
              <w:rPr>
                <w:rFonts w:ascii="Tahoma" w:eastAsia="Calibri" w:hAnsi="Tahoma" w:cs="Tahoma"/>
                <w:szCs w:val="24"/>
                <w:rtl/>
              </w:rPr>
            </w:pPr>
          </w:p>
        </w:tc>
        <w:tc>
          <w:tcPr>
            <w:tcW w:w="2135" w:type="dxa"/>
          </w:tcPr>
          <w:p w:rsidR="00A32413" w:rsidRPr="00A32413" w:rsidP="00E72D51">
            <w:pPr>
              <w:spacing w:line="240" w:lineRule="auto"/>
              <w:ind w:right="23"/>
              <w:rPr>
                <w:rFonts w:ascii="Tahoma" w:eastAsia="Calibri" w:hAnsi="Tahoma" w:cs="Tahoma"/>
                <w:b/>
                <w:bCs/>
                <w:sz w:val="19"/>
                <w:szCs w:val="19"/>
                <w:rtl/>
              </w:rPr>
            </w:pPr>
            <w:r w:rsidRPr="00A32413">
              <w:rPr>
                <w:rFonts w:ascii="Tahoma" w:eastAsia="Calibri" w:hAnsi="Tahoma" w:cs="Tahoma" w:hint="cs"/>
                <w:sz w:val="19"/>
                <w:szCs w:val="19"/>
                <w:rtl/>
              </w:rPr>
              <w:t>סך הנזקים הכלכליים המצטברים באירופה מאירועי מזג אוויר קיצוני (שיטפונות, סערות, גלי חום, בצורות ושריפות) בשנים 2020 - 2024, שהם כרבע מכלל הנזקים הכלכליים המצטברים בשנים 1980 - 2024 (822 מיליארד אירו)</w:t>
            </w:r>
          </w:p>
        </w:tc>
        <w:tc>
          <w:tcPr>
            <w:tcW w:w="417" w:type="dxa"/>
          </w:tcPr>
          <w:p w:rsidR="00A32413" w:rsidRPr="00A32413" w:rsidP="00E72D51">
            <w:pPr>
              <w:spacing w:line="240" w:lineRule="auto"/>
              <w:rPr>
                <w:rFonts w:ascii="Tahoma" w:eastAsia="Calibri" w:hAnsi="Tahoma" w:cs="Tahoma"/>
                <w:sz w:val="19"/>
                <w:szCs w:val="19"/>
                <w:rtl/>
              </w:rPr>
            </w:pPr>
          </w:p>
        </w:tc>
        <w:tc>
          <w:tcPr>
            <w:tcW w:w="2135" w:type="dxa"/>
          </w:tcPr>
          <w:p w:rsidR="00A32413" w:rsidRPr="00A32413" w:rsidP="00E72D51">
            <w:pPr>
              <w:spacing w:line="240" w:lineRule="auto"/>
              <w:ind w:right="23"/>
              <w:rPr>
                <w:rFonts w:ascii="Tahoma" w:eastAsia="Calibri" w:hAnsi="Tahoma" w:cs="Tahoma"/>
                <w:sz w:val="19"/>
                <w:szCs w:val="19"/>
                <w:rtl/>
              </w:rPr>
            </w:pPr>
            <w:r w:rsidRPr="00A32413">
              <w:rPr>
                <w:rFonts w:ascii="Tahoma" w:eastAsia="Calibri" w:hAnsi="Tahoma" w:cs="Tahoma"/>
                <w:sz w:val="19"/>
                <w:szCs w:val="19"/>
                <w:rtl/>
              </w:rPr>
              <w:t>הערכה לאומית בנוגע להשפעות ה</w:t>
            </w:r>
            <w:r w:rsidRPr="00A32413">
              <w:rPr>
                <w:rFonts w:ascii="Tahoma" w:eastAsia="Calibri" w:hAnsi="Tahoma" w:cs="Tahoma" w:hint="cs"/>
                <w:sz w:val="19"/>
                <w:szCs w:val="19"/>
                <w:rtl/>
              </w:rPr>
              <w:t>מקרו-</w:t>
            </w:r>
            <w:r w:rsidRPr="00A32413">
              <w:rPr>
                <w:rFonts w:ascii="Tahoma" w:eastAsia="Calibri" w:hAnsi="Tahoma" w:cs="Tahoma"/>
                <w:sz w:val="19"/>
                <w:szCs w:val="19"/>
                <w:rtl/>
              </w:rPr>
              <w:t>כלכליות של שינויי האקלים על ישראל לטווח הארוך</w:t>
            </w:r>
            <w:r w:rsidRPr="00A32413">
              <w:rPr>
                <w:rFonts w:ascii="Tahoma" w:eastAsia="Calibri" w:hAnsi="Tahoma" w:cs="Tahoma" w:hint="cs"/>
                <w:sz w:val="19"/>
                <w:szCs w:val="19"/>
                <w:rtl/>
              </w:rPr>
              <w:t>, נכון לאוגוסט 2025</w:t>
            </w:r>
          </w:p>
          <w:p w:rsidR="00A32413" w:rsidRPr="00A32413" w:rsidP="00E72D51">
            <w:pPr>
              <w:spacing w:line="240" w:lineRule="auto"/>
              <w:ind w:right="23"/>
              <w:rPr>
                <w:rFonts w:ascii="Tahoma" w:eastAsia="Calibri" w:hAnsi="Tahoma" w:cs="Tahoma"/>
                <w:sz w:val="19"/>
                <w:szCs w:val="19"/>
                <w:rtl/>
              </w:rPr>
            </w:pPr>
          </w:p>
        </w:tc>
        <w:tc>
          <w:tcPr>
            <w:tcW w:w="417" w:type="dxa"/>
            <w:gridSpan w:val="2"/>
          </w:tcPr>
          <w:p w:rsidR="00A32413" w:rsidRPr="00A32413" w:rsidP="00E72D51">
            <w:pPr>
              <w:spacing w:line="240" w:lineRule="auto"/>
              <w:rPr>
                <w:rFonts w:ascii="Tahoma" w:eastAsia="Calibri" w:hAnsi="Tahoma" w:cs="Tahoma"/>
                <w:sz w:val="19"/>
                <w:szCs w:val="19"/>
                <w:rtl/>
              </w:rPr>
            </w:pPr>
          </w:p>
        </w:tc>
        <w:tc>
          <w:tcPr>
            <w:tcW w:w="2132" w:type="dxa"/>
          </w:tcPr>
          <w:p w:rsidR="00A32413" w:rsidRPr="00A32413" w:rsidP="00E72D51">
            <w:pPr>
              <w:spacing w:line="240" w:lineRule="auto"/>
              <w:ind w:right="23"/>
              <w:rPr>
                <w:rFonts w:ascii="Tahoma" w:eastAsia="Calibri" w:hAnsi="Tahoma" w:cs="Tahoma"/>
                <w:sz w:val="19"/>
                <w:szCs w:val="19"/>
                <w:rtl/>
              </w:rPr>
            </w:pPr>
            <w:r w:rsidRPr="00A32413">
              <w:rPr>
                <w:rFonts w:ascii="Tahoma" w:eastAsia="Calibri" w:hAnsi="Tahoma" w:cs="Tahoma" w:hint="cs"/>
                <w:sz w:val="19"/>
                <w:szCs w:val="19"/>
                <w:rtl/>
              </w:rPr>
              <w:t>מנגנון מעקב, פיקוח ובקרה ממשלתי בנוגע לתקציבים בסך מצטבר של כ-8.8 מיליארד ש"ח שהקצו ממשלות ישראל ב-74 החלטות שקיבלו במהלך כ-18 שנים (שנת 2007 עד אוגוסט 2025) לטיפול בנושא האקלים או בזיקה אליו, נכון לאוגוסט 2025</w:t>
            </w:r>
          </w:p>
          <w:p w:rsidR="00A32413" w:rsidRPr="00A32413" w:rsidP="00E72D51">
            <w:pPr>
              <w:spacing w:line="240" w:lineRule="auto"/>
              <w:ind w:right="23"/>
              <w:rPr>
                <w:rFonts w:ascii="Tahoma" w:eastAsia="Calibri" w:hAnsi="Tahoma" w:cs="Tahoma"/>
                <w:sz w:val="19"/>
                <w:szCs w:val="19"/>
                <w:rtl/>
              </w:rPr>
            </w:pPr>
          </w:p>
        </w:tc>
      </w:tr>
      <w:tr w:rsidTr="00F224B2">
        <w:tblPrEx>
          <w:tblW w:w="9784" w:type="dxa"/>
          <w:tblLook w:val="04A0"/>
        </w:tblPrEx>
        <w:trPr>
          <w:trHeight w:val="77"/>
        </w:trPr>
        <w:tc>
          <w:tcPr>
            <w:tcW w:w="9784" w:type="dxa"/>
            <w:gridSpan w:val="8"/>
          </w:tcPr>
          <w:p w:rsidR="00A32413" w:rsidRPr="00A32413" w:rsidP="0098459A">
            <w:pPr>
              <w:spacing w:line="288" w:lineRule="auto"/>
              <w:jc w:val="center"/>
              <w:rPr>
                <w:rFonts w:ascii="Tahoma" w:eastAsia="Calibri" w:hAnsi="Tahoma" w:cs="Tahoma"/>
                <w:sz w:val="6"/>
                <w:szCs w:val="6"/>
                <w:rtl/>
              </w:rPr>
            </w:pPr>
          </w:p>
        </w:tc>
      </w:tr>
      <w:tr w:rsidTr="00F224B2">
        <w:tblPrEx>
          <w:tblW w:w="9784" w:type="dxa"/>
          <w:tblLook w:val="04A0"/>
        </w:tblPrEx>
        <w:trPr>
          <w:trHeight w:val="227"/>
        </w:trPr>
        <w:tc>
          <w:tcPr>
            <w:tcW w:w="2132" w:type="dxa"/>
            <w:tcBorders>
              <w:bottom w:val="single" w:sz="12" w:space="0" w:color="auto"/>
            </w:tcBorders>
            <w:vAlign w:val="center"/>
          </w:tcPr>
          <w:p w:rsidR="00A32413" w:rsidRPr="00A32413" w:rsidP="00744E49">
            <w:pPr>
              <w:spacing w:line="240" w:lineRule="auto"/>
              <w:rPr>
                <w:rFonts w:ascii="Tahoma" w:eastAsia="Calibri" w:hAnsi="Tahoma" w:cs="Tahoma"/>
                <w:spacing w:val="-10"/>
                <w:sz w:val="36"/>
                <w:szCs w:val="36"/>
              </w:rPr>
            </w:pPr>
            <w:r w:rsidRPr="00A32413">
              <w:rPr>
                <w:rFonts w:ascii="Tahoma" w:eastAsia="Calibri" w:hAnsi="Tahoma" w:cs="Tahoma" w:hint="cs"/>
                <w:spacing w:val="-10"/>
                <w:sz w:val="36"/>
                <w:szCs w:val="36"/>
                <w:rtl/>
              </w:rPr>
              <w:t>0</w:t>
            </w:r>
          </w:p>
        </w:tc>
        <w:tc>
          <w:tcPr>
            <w:tcW w:w="416" w:type="dxa"/>
          </w:tcPr>
          <w:p w:rsidR="00A32413" w:rsidRPr="00A32413" w:rsidP="00744E49">
            <w:pPr>
              <w:spacing w:line="240" w:lineRule="auto"/>
              <w:rPr>
                <w:rFonts w:ascii="Tahoma" w:eastAsia="Calibri" w:hAnsi="Tahoma" w:cs="Tahoma"/>
                <w:spacing w:val="-10"/>
              </w:rPr>
            </w:pPr>
          </w:p>
        </w:tc>
        <w:tc>
          <w:tcPr>
            <w:tcW w:w="2135" w:type="dxa"/>
            <w:tcBorders>
              <w:bottom w:val="single" w:sz="12" w:space="0" w:color="auto"/>
            </w:tcBorders>
            <w:vAlign w:val="center"/>
          </w:tcPr>
          <w:p w:rsidR="00A32413" w:rsidRPr="00A32413" w:rsidP="00744E49">
            <w:pPr>
              <w:spacing w:after="60" w:line="240" w:lineRule="auto"/>
              <w:rPr>
                <w:rFonts w:ascii="Tahoma" w:eastAsia="Calibri" w:hAnsi="Tahoma" w:cs="Tahoma"/>
                <w:spacing w:val="-10"/>
                <w:sz w:val="36"/>
                <w:szCs w:val="36"/>
              </w:rPr>
            </w:pPr>
            <w:r w:rsidRPr="00A32413">
              <w:rPr>
                <w:rFonts w:ascii="Tahoma" w:eastAsia="Calibri" w:hAnsi="Tahoma" w:cs="Tahoma" w:hint="cs"/>
                <w:spacing w:val="-10"/>
                <w:sz w:val="36"/>
                <w:szCs w:val="36"/>
                <w:rtl/>
              </w:rPr>
              <w:t>89%</w:t>
            </w:r>
          </w:p>
        </w:tc>
        <w:tc>
          <w:tcPr>
            <w:tcW w:w="417" w:type="dxa"/>
          </w:tcPr>
          <w:p w:rsidR="00A32413" w:rsidRPr="00A32413" w:rsidP="00744E49">
            <w:pPr>
              <w:spacing w:line="240" w:lineRule="auto"/>
              <w:rPr>
                <w:rFonts w:ascii="Tahoma" w:eastAsia="Calibri" w:hAnsi="Tahoma" w:cs="Tahoma"/>
                <w:spacing w:val="-10"/>
              </w:rPr>
            </w:pPr>
          </w:p>
        </w:tc>
        <w:tc>
          <w:tcPr>
            <w:tcW w:w="2135" w:type="dxa"/>
            <w:tcBorders>
              <w:bottom w:val="single" w:sz="12" w:space="0" w:color="auto"/>
            </w:tcBorders>
          </w:tcPr>
          <w:p w:rsidR="00A32413" w:rsidRPr="00A32413" w:rsidP="00744E49">
            <w:pPr>
              <w:spacing w:line="240" w:lineRule="auto"/>
              <w:rPr>
                <w:rFonts w:ascii="Tahoma" w:eastAsia="Calibri" w:hAnsi="Tahoma" w:cs="Tahoma"/>
                <w:spacing w:val="-10"/>
                <w:sz w:val="36"/>
                <w:szCs w:val="36"/>
              </w:rPr>
            </w:pPr>
            <w:r w:rsidRPr="00A32413">
              <w:rPr>
                <w:rFonts w:ascii="Tahoma" w:eastAsia="Calibri" w:hAnsi="Tahoma" w:cs="Tahoma" w:hint="cs"/>
                <w:spacing w:val="-10"/>
                <w:sz w:val="36"/>
                <w:szCs w:val="36"/>
                <w:rtl/>
              </w:rPr>
              <w:t xml:space="preserve">2 </w:t>
            </w:r>
            <w:r w:rsidRPr="00A32413">
              <w:rPr>
                <w:rFonts w:ascii="Tahoma" w:eastAsia="Calibri" w:hAnsi="Tahoma" w:cs="Tahoma" w:hint="cs"/>
                <w:spacing w:val="-10"/>
                <w:sz w:val="26"/>
                <w:szCs w:val="26"/>
                <w:rtl/>
              </w:rPr>
              <w:t>בלבד</w:t>
            </w:r>
          </w:p>
        </w:tc>
        <w:tc>
          <w:tcPr>
            <w:tcW w:w="417" w:type="dxa"/>
            <w:gridSpan w:val="2"/>
          </w:tcPr>
          <w:p w:rsidR="00A32413" w:rsidRPr="00A32413" w:rsidP="00744E49">
            <w:pPr>
              <w:spacing w:line="240" w:lineRule="auto"/>
              <w:rPr>
                <w:rFonts w:ascii="Tahoma" w:eastAsia="Calibri" w:hAnsi="Tahoma" w:cs="Tahoma"/>
                <w:spacing w:val="-10"/>
              </w:rPr>
            </w:pPr>
          </w:p>
        </w:tc>
        <w:tc>
          <w:tcPr>
            <w:tcW w:w="2132" w:type="dxa"/>
            <w:tcBorders>
              <w:bottom w:val="single" w:sz="12" w:space="0" w:color="auto"/>
            </w:tcBorders>
            <w:vAlign w:val="center"/>
          </w:tcPr>
          <w:p w:rsidR="00A32413" w:rsidRPr="00A32413" w:rsidP="00744E49">
            <w:pPr>
              <w:spacing w:line="240" w:lineRule="auto"/>
              <w:rPr>
                <w:rFonts w:ascii="Tahoma" w:eastAsia="Calibri" w:hAnsi="Tahoma" w:cs="Tahoma"/>
                <w:spacing w:val="-10"/>
                <w:sz w:val="36"/>
                <w:szCs w:val="36"/>
              </w:rPr>
            </w:pPr>
            <w:r w:rsidRPr="00A32413">
              <w:rPr>
                <w:rFonts w:ascii="Tahoma" w:eastAsia="Calibri" w:hAnsi="Tahoma" w:cs="Tahoma" w:hint="cs"/>
                <w:spacing w:val="-10"/>
                <w:sz w:val="26"/>
                <w:szCs w:val="26"/>
                <w:rtl/>
              </w:rPr>
              <w:t>רק</w:t>
            </w:r>
            <w:r w:rsidRPr="00A32413">
              <w:rPr>
                <w:rFonts w:ascii="Tahoma" w:eastAsia="Calibri" w:hAnsi="Tahoma" w:cs="Tahoma" w:hint="cs"/>
                <w:spacing w:val="-10"/>
                <w:sz w:val="36"/>
                <w:szCs w:val="36"/>
                <w:rtl/>
              </w:rPr>
              <w:t xml:space="preserve"> 19% </w:t>
            </w:r>
          </w:p>
        </w:tc>
      </w:tr>
      <w:tr w:rsidTr="00F224B2">
        <w:tblPrEx>
          <w:tblW w:w="9784" w:type="dxa"/>
          <w:tblLook w:val="04A0"/>
        </w:tblPrEx>
        <w:trPr>
          <w:trHeight w:val="70"/>
        </w:trPr>
        <w:tc>
          <w:tcPr>
            <w:tcW w:w="9784" w:type="dxa"/>
            <w:gridSpan w:val="8"/>
            <w:vAlign w:val="center"/>
          </w:tcPr>
          <w:p w:rsidR="00A32413" w:rsidRPr="00A32413" w:rsidP="0098459A">
            <w:pPr>
              <w:spacing w:line="288" w:lineRule="auto"/>
              <w:rPr>
                <w:rFonts w:ascii="Tahoma" w:eastAsia="Calibri" w:hAnsi="Tahoma" w:cs="Tahoma"/>
                <w:spacing w:val="-10"/>
                <w:sz w:val="6"/>
                <w:szCs w:val="6"/>
                <w:rtl/>
              </w:rPr>
            </w:pPr>
          </w:p>
        </w:tc>
      </w:tr>
      <w:tr w:rsidTr="00F224B2">
        <w:tblPrEx>
          <w:tblW w:w="9784" w:type="dxa"/>
          <w:tblLook w:val="04A0"/>
        </w:tblPrEx>
        <w:trPr>
          <w:trHeight w:val="1153"/>
        </w:trPr>
        <w:tc>
          <w:tcPr>
            <w:tcW w:w="2132" w:type="dxa"/>
          </w:tcPr>
          <w:p w:rsidR="00A32413" w:rsidRPr="00A32413" w:rsidP="00E72D51">
            <w:pPr>
              <w:spacing w:line="240" w:lineRule="auto"/>
              <w:ind w:right="23"/>
              <w:rPr>
                <w:rFonts w:ascii="Tahoma" w:eastAsia="Calibri" w:hAnsi="Tahoma" w:cs="Tahoma"/>
                <w:sz w:val="19"/>
                <w:szCs w:val="19"/>
                <w:rtl/>
              </w:rPr>
            </w:pPr>
            <w:r w:rsidRPr="00A32413">
              <w:rPr>
                <w:rFonts w:ascii="Tahoma" w:eastAsia="Calibri" w:hAnsi="Tahoma" w:cs="Tahoma" w:hint="cs"/>
                <w:sz w:val="19"/>
                <w:szCs w:val="19"/>
                <w:rtl/>
              </w:rPr>
              <w:t>דיונים קיימה ועדת השרים לענייני אקלים שהקימה השרה להגנת הסביבה באפריל 2023 במטרה "לשפר את פעולות</w:t>
            </w:r>
            <w:r w:rsidRPr="00A32413">
              <w:rPr>
                <w:rFonts w:ascii="Tahoma" w:eastAsia="Calibri" w:hAnsi="Tahoma" w:cs="Tahoma"/>
                <w:sz w:val="19"/>
                <w:szCs w:val="19"/>
                <w:rtl/>
              </w:rPr>
              <w:t xml:space="preserve"> הממשלה בנוגע להשלכות שיש לנושאי האקלים על המשק, החברה והסביבה בישראל"</w:t>
            </w:r>
          </w:p>
        </w:tc>
        <w:tc>
          <w:tcPr>
            <w:tcW w:w="416" w:type="dxa"/>
          </w:tcPr>
          <w:p w:rsidR="00A32413" w:rsidRPr="00A32413" w:rsidP="00E72D51">
            <w:pPr>
              <w:spacing w:line="240" w:lineRule="auto"/>
              <w:rPr>
                <w:rFonts w:ascii="Tahoma" w:eastAsia="Calibri" w:hAnsi="Tahoma" w:cs="Tahoma"/>
                <w:sz w:val="19"/>
                <w:szCs w:val="19"/>
                <w:rtl/>
              </w:rPr>
            </w:pPr>
          </w:p>
        </w:tc>
        <w:tc>
          <w:tcPr>
            <w:tcW w:w="2135" w:type="dxa"/>
          </w:tcPr>
          <w:p w:rsidR="00A32413" w:rsidRPr="00A32413" w:rsidP="00E72D51">
            <w:pPr>
              <w:spacing w:line="240" w:lineRule="auto"/>
              <w:ind w:right="23"/>
              <w:rPr>
                <w:rFonts w:ascii="Tahoma" w:eastAsia="Calibri" w:hAnsi="Tahoma" w:cs="Tahoma"/>
                <w:sz w:val="19"/>
                <w:szCs w:val="19"/>
                <w:rtl/>
              </w:rPr>
            </w:pPr>
            <w:r w:rsidRPr="00A32413">
              <w:rPr>
                <w:rFonts w:ascii="Tahoma" w:eastAsia="Calibri" w:hAnsi="Tahoma" w:cs="Tahoma" w:hint="cs"/>
                <w:sz w:val="19"/>
                <w:szCs w:val="19"/>
                <w:rtl/>
              </w:rPr>
              <w:t xml:space="preserve">שהם 25 מתוך 28 </w:t>
            </w:r>
            <w:r w:rsidRPr="00A32413">
              <w:rPr>
                <w:rFonts w:ascii="Tahoma" w:eastAsia="Calibri" w:hAnsi="Tahoma" w:cs="Tahoma"/>
                <w:sz w:val="19"/>
                <w:szCs w:val="19"/>
                <w:rtl/>
              </w:rPr>
              <w:t>מהמשרדים הממשלתיים ומהגופים הציבוריים</w:t>
            </w:r>
            <w:r w:rsidRPr="00A32413">
              <w:rPr>
                <w:rFonts w:ascii="Tahoma" w:eastAsia="Calibri" w:hAnsi="Tahoma" w:cs="Tahoma" w:hint="cs"/>
                <w:sz w:val="19"/>
                <w:szCs w:val="19"/>
                <w:rtl/>
              </w:rPr>
              <w:t xml:space="preserve"> שהנושא רלוונטי לתחומי אחריותם,</w:t>
            </w:r>
            <w:r w:rsidRPr="00A32413">
              <w:rPr>
                <w:rFonts w:ascii="Tahoma" w:eastAsia="Calibri" w:hAnsi="Tahoma" w:cs="Tahoma"/>
                <w:sz w:val="19"/>
                <w:szCs w:val="19"/>
                <w:rtl/>
              </w:rPr>
              <w:t xml:space="preserve"> </w:t>
            </w:r>
            <w:r w:rsidRPr="00A32413">
              <w:rPr>
                <w:rFonts w:ascii="Tahoma" w:eastAsia="Calibri" w:hAnsi="Tahoma" w:cs="Tahoma"/>
                <w:b/>
                <w:bCs/>
                <w:sz w:val="19"/>
                <w:szCs w:val="19"/>
                <w:rtl/>
              </w:rPr>
              <w:t>לא</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גיבשו</w:t>
            </w:r>
            <w:r w:rsidRPr="00A32413">
              <w:rPr>
                <w:rFonts w:ascii="Tahoma" w:eastAsia="Calibri" w:hAnsi="Tahoma" w:cs="Tahoma"/>
                <w:sz w:val="19"/>
                <w:szCs w:val="19"/>
                <w:rtl/>
              </w:rPr>
              <w:t xml:space="preserve"> תוכנית היערכות משרדית ישימה</w:t>
            </w:r>
            <w:r w:rsidRPr="00A32413">
              <w:rPr>
                <w:rFonts w:ascii="Tahoma" w:eastAsia="Calibri" w:hAnsi="Tahoma" w:cs="Tahoma" w:hint="cs"/>
                <w:sz w:val="19"/>
                <w:szCs w:val="19"/>
                <w:rtl/>
              </w:rPr>
              <w:t xml:space="preserve"> - מתוקצבת וכוללת לוח זמנים ומדדים לביצוע</w:t>
            </w:r>
          </w:p>
        </w:tc>
        <w:tc>
          <w:tcPr>
            <w:tcW w:w="417" w:type="dxa"/>
          </w:tcPr>
          <w:p w:rsidR="00A32413" w:rsidRPr="00A32413" w:rsidP="00E72D51">
            <w:pPr>
              <w:spacing w:line="240" w:lineRule="auto"/>
              <w:rPr>
                <w:rFonts w:ascii="Tahoma" w:eastAsia="Calibri" w:hAnsi="Tahoma" w:cs="Tahoma"/>
                <w:sz w:val="19"/>
                <w:szCs w:val="19"/>
                <w:rtl/>
              </w:rPr>
            </w:pPr>
          </w:p>
        </w:tc>
        <w:tc>
          <w:tcPr>
            <w:tcW w:w="2269" w:type="dxa"/>
            <w:gridSpan w:val="2"/>
          </w:tcPr>
          <w:p w:rsidR="00A32413" w:rsidRPr="00A32413" w:rsidP="00E72D51">
            <w:pPr>
              <w:spacing w:line="240" w:lineRule="auto"/>
              <w:ind w:right="23"/>
              <w:rPr>
                <w:rFonts w:ascii="Tahoma" w:eastAsia="Calibri" w:hAnsi="Tahoma" w:cs="Tahoma"/>
                <w:sz w:val="19"/>
                <w:szCs w:val="19"/>
                <w:rtl/>
              </w:rPr>
            </w:pPr>
            <w:r w:rsidRPr="00A32413">
              <w:rPr>
                <w:rFonts w:ascii="Tahoma" w:eastAsia="Calibri" w:hAnsi="Tahoma" w:cs="Tahoma" w:hint="cs"/>
                <w:sz w:val="19"/>
                <w:szCs w:val="19"/>
                <w:rtl/>
              </w:rPr>
              <w:t>תקנים פעילים (אחד ליבתי קבוע ואחד מושאל) קיימים נכון ליולי 2025 במינהלת ההיערכות לשינויי אקלים במשרד להגנת הסביבה, שבין תפקידיה לקדם את האסטרטגיה הלאומית ואת תוכניות הפעולה בהיבטי היערכות לשינויי אקלים</w:t>
            </w:r>
          </w:p>
        </w:tc>
        <w:tc>
          <w:tcPr>
            <w:tcW w:w="283" w:type="dxa"/>
          </w:tcPr>
          <w:p w:rsidR="00A32413" w:rsidRPr="00A32413" w:rsidP="00E72D51">
            <w:pPr>
              <w:spacing w:line="240" w:lineRule="auto"/>
              <w:rPr>
                <w:rFonts w:ascii="Tahoma" w:eastAsia="Calibri" w:hAnsi="Tahoma" w:cs="Tahoma"/>
                <w:sz w:val="19"/>
                <w:szCs w:val="19"/>
                <w:rtl/>
              </w:rPr>
            </w:pPr>
          </w:p>
        </w:tc>
        <w:tc>
          <w:tcPr>
            <w:tcW w:w="2132" w:type="dxa"/>
          </w:tcPr>
          <w:p w:rsidR="00A32413" w:rsidRPr="00A32413" w:rsidP="00E72D51">
            <w:pPr>
              <w:spacing w:line="240" w:lineRule="auto"/>
              <w:ind w:right="23"/>
              <w:rPr>
                <w:rFonts w:ascii="Tahoma" w:eastAsia="Calibri" w:hAnsi="Tahoma" w:cs="Tahoma"/>
                <w:sz w:val="19"/>
                <w:szCs w:val="19"/>
                <w:rtl/>
              </w:rPr>
            </w:pPr>
            <w:r w:rsidRPr="00A32413">
              <w:rPr>
                <w:rFonts w:ascii="Tahoma" w:eastAsia="Calibri" w:hAnsi="Tahoma" w:cs="Tahoma" w:hint="cs"/>
                <w:sz w:val="19"/>
                <w:szCs w:val="19"/>
                <w:rtl/>
              </w:rPr>
              <w:t xml:space="preserve">סך הפחתת הפליטות של גז"ח הצפויה בישראל עד שנת 2030, במקום 27% - היעד שנקבע על ידי הממשלה </w:t>
            </w:r>
          </w:p>
          <w:p w:rsidR="00A32413" w:rsidRPr="00A32413" w:rsidP="00E72D51">
            <w:pPr>
              <w:spacing w:line="240" w:lineRule="auto"/>
              <w:ind w:right="23"/>
              <w:rPr>
                <w:rFonts w:ascii="Tahoma" w:eastAsia="Calibri" w:hAnsi="Tahoma" w:cs="Tahoma"/>
                <w:sz w:val="19"/>
                <w:szCs w:val="19"/>
                <w:rtl/>
              </w:rPr>
            </w:pPr>
          </w:p>
          <w:p w:rsidR="00A32413" w:rsidRPr="00A32413" w:rsidP="00E72D51">
            <w:pPr>
              <w:spacing w:line="240" w:lineRule="auto"/>
              <w:ind w:right="23"/>
              <w:rPr>
                <w:rFonts w:ascii="Tahoma" w:eastAsia="Calibri" w:hAnsi="Tahoma" w:cs="Tahoma"/>
                <w:sz w:val="19"/>
                <w:szCs w:val="19"/>
                <w:rtl/>
              </w:rPr>
            </w:pPr>
          </w:p>
        </w:tc>
      </w:tr>
      <w:bookmarkEnd w:id="5"/>
    </w:tbl>
    <w:p w:rsidR="00A32413" w:rsidRPr="00A32413" w:rsidP="0098459A">
      <w:pPr>
        <w:spacing w:line="288" w:lineRule="auto"/>
        <w:rPr>
          <w:rFonts w:eastAsia="Calibri"/>
          <w:rtl/>
        </w:rPr>
      </w:pPr>
    </w:p>
    <w:tbl>
      <w:tblPr>
        <w:tblStyle w:val="26"/>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rsidTr="00F224B2">
        <w:tblPrEx>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17" w:type="dxa"/>
            <w:gridSpan w:val="2"/>
            <w:vAlign w:val="center"/>
          </w:tcPr>
          <w:p w:rsidR="00A32413" w:rsidRPr="00A32413" w:rsidP="0069643D">
            <w:pPr>
              <w:spacing w:line="360" w:lineRule="auto"/>
              <w:rPr>
                <w:rFonts w:ascii="Tahoma" w:eastAsia="Calibri" w:hAnsi="Tahoma" w:cs="Tahoma"/>
                <w:sz w:val="17"/>
                <w:szCs w:val="17"/>
                <w:rtl/>
              </w:rPr>
            </w:pPr>
            <w:r w:rsidRPr="00A32413">
              <w:rPr>
                <w:rFonts w:ascii="Tahoma" w:eastAsia="Calibri" w:hAnsi="Tahoma" w:cs="Tahoma"/>
                <w:noProof/>
              </w:rPr>
              <w:drawing>
                <wp:inline distT="0" distB="0" distL="0" distR="0">
                  <wp:extent cx="5969635" cy="498472"/>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F224B2">
        <w:tblPrEx>
          <w:tblW w:w="9617" w:type="dxa"/>
          <w:tblLook w:val="04A0"/>
        </w:tblPrEx>
        <w:trPr>
          <w:trHeight w:val="1019"/>
        </w:trPr>
        <w:tc>
          <w:tcPr>
            <w:tcW w:w="1237" w:type="dxa"/>
            <w:vAlign w:val="center"/>
          </w:tcPr>
          <w:p w:rsidR="00A32413" w:rsidRPr="00A32413" w:rsidP="0098459A">
            <w:pPr>
              <w:spacing w:line="288" w:lineRule="auto"/>
              <w:rPr>
                <w:rFonts w:ascii="Tahoma" w:eastAsia="Calibri" w:hAnsi="Tahoma" w:cs="Tahoma"/>
                <w:sz w:val="17"/>
                <w:szCs w:val="17"/>
                <w:rtl/>
              </w:rPr>
            </w:pPr>
            <w:r w:rsidRPr="00A32413">
              <w:rPr>
                <w:rFonts w:ascii="Tahoma" w:eastAsia="Calibri" w:hAnsi="Tahoma" w:cs="Tahoma"/>
                <w:noProof/>
              </w:rPr>
              <w:drawing>
                <wp:anchor distT="0" distB="0" distL="114300" distR="114300" simplePos="0" relativeHeight="251659264" behindDoc="0" locked="0" layoutInCell="1" allowOverlap="1">
                  <wp:simplePos x="0" y="0"/>
                  <wp:positionH relativeFrom="column">
                    <wp:posOffset>139700</wp:posOffset>
                  </wp:positionH>
                  <wp:positionV relativeFrom="paragraph">
                    <wp:posOffset>-1127125</wp:posOffset>
                  </wp:positionV>
                  <wp:extent cx="445135" cy="445135"/>
                  <wp:effectExtent l="0" t="0" r="0" b="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6"/>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2413">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6"/>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shd w:val="clear" w:color="auto" w:fill="auto"/>
            <w:vAlign w:val="center"/>
          </w:tcPr>
          <w:p w:rsidR="00A32413" w:rsidRPr="00A32413" w:rsidP="00E72D51">
            <w:pPr>
              <w:spacing w:after="120" w:line="288" w:lineRule="auto"/>
              <w:jc w:val="both"/>
              <w:rPr>
                <w:rFonts w:ascii="Tahoma" w:eastAsia="Calibri" w:hAnsi="Tahoma" w:cs="Tahoma"/>
                <w:sz w:val="19"/>
                <w:szCs w:val="19"/>
                <w:rtl/>
              </w:rPr>
            </w:pPr>
            <w:r w:rsidRPr="00A32413">
              <w:rPr>
                <w:rFonts w:ascii="Tahoma" w:eastAsia="Calibri" w:hAnsi="Tahoma" w:cs="Tahoma"/>
                <w:sz w:val="19"/>
                <w:szCs w:val="19"/>
                <w:rtl/>
              </w:rPr>
              <w:t xml:space="preserve">בחודשים מרץ 2025 עד אוקטובר 2025 ביצע משרד מבקר המדינה ביקורת מעקב ממוקדת בנושא ההיערכות הממשלתית למשבר האקלים. ביקורת זו בחנה </w:t>
            </w:r>
            <w:r w:rsidRPr="00A32413">
              <w:rPr>
                <w:rFonts w:ascii="Tahoma" w:eastAsia="Calibri" w:hAnsi="Tahoma" w:cs="Tahoma" w:hint="cs"/>
                <w:sz w:val="19"/>
                <w:szCs w:val="19"/>
                <w:rtl/>
              </w:rPr>
              <w:t>כמה</w:t>
            </w:r>
            <w:r w:rsidRPr="00A32413">
              <w:rPr>
                <w:rFonts w:ascii="Tahoma" w:eastAsia="Calibri" w:hAnsi="Tahoma" w:cs="Tahoma"/>
                <w:sz w:val="19"/>
                <w:szCs w:val="19"/>
                <w:rtl/>
              </w:rPr>
              <w:t xml:space="preserve"> היבטים שנדונו בדוחות הקודמים</w:t>
            </w:r>
            <w:r w:rsidRPr="00A32413">
              <w:rPr>
                <w:rFonts w:ascii="Tahoma" w:eastAsia="Calibri" w:hAnsi="Tahoma" w:cs="Tahoma" w:hint="cs"/>
                <w:sz w:val="19"/>
                <w:szCs w:val="19"/>
                <w:rtl/>
              </w:rPr>
              <w:t xml:space="preserve">, </w:t>
            </w:r>
            <w:r w:rsidRPr="00A32413">
              <w:rPr>
                <w:rFonts w:ascii="Tahoma" w:eastAsia="Calibri" w:hAnsi="Tahoma" w:cs="Tahoma"/>
                <w:sz w:val="19"/>
                <w:szCs w:val="19"/>
                <w:rtl/>
              </w:rPr>
              <w:t xml:space="preserve">חלקם כאמור הוגדרו בביקורת המעקב הראשונה </w:t>
            </w:r>
            <w:r w:rsidRPr="00A32413">
              <w:rPr>
                <w:rFonts w:ascii="Tahoma" w:eastAsia="Calibri" w:hAnsi="Tahoma" w:cs="Tahoma" w:hint="cs"/>
                <w:sz w:val="19"/>
                <w:szCs w:val="19"/>
                <w:rtl/>
              </w:rPr>
              <w:t>(</w:t>
            </w:r>
            <w:r w:rsidRPr="00A32413">
              <w:rPr>
                <w:rFonts w:ascii="Tahoma" w:eastAsia="Calibri" w:hAnsi="Tahoma" w:cs="Tahoma"/>
                <w:sz w:val="19"/>
                <w:szCs w:val="19"/>
                <w:rtl/>
              </w:rPr>
              <w:t>2024</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כ"כשלים יסודיים"</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בדגש על תיקון הממצאים ויישום ה</w:t>
            </w:r>
            <w:r w:rsidRPr="00A32413">
              <w:rPr>
                <w:rFonts w:ascii="Tahoma" w:eastAsia="Calibri" w:hAnsi="Tahoma" w:cs="Tahoma" w:hint="cs"/>
                <w:sz w:val="19"/>
                <w:szCs w:val="19"/>
                <w:rtl/>
              </w:rPr>
              <w:t>ה</w:t>
            </w:r>
            <w:r w:rsidRPr="00A32413">
              <w:rPr>
                <w:rFonts w:ascii="Tahoma" w:eastAsia="Calibri" w:hAnsi="Tahoma" w:cs="Tahoma"/>
                <w:sz w:val="19"/>
                <w:szCs w:val="19"/>
                <w:rtl/>
              </w:rPr>
              <w:t xml:space="preserve">מלצות כפי שניתנו </w:t>
            </w:r>
            <w:r w:rsidRPr="00A32413">
              <w:rPr>
                <w:rFonts w:ascii="Tahoma" w:eastAsia="Calibri" w:hAnsi="Tahoma" w:cs="Tahoma" w:hint="cs"/>
                <w:sz w:val="19"/>
                <w:szCs w:val="19"/>
                <w:rtl/>
              </w:rPr>
              <w:t>בה</w:t>
            </w:r>
            <w:r w:rsidRPr="00A32413">
              <w:rPr>
                <w:rFonts w:ascii="Tahoma" w:eastAsia="Calibri" w:hAnsi="Tahoma" w:cs="Tahoma"/>
                <w:sz w:val="19"/>
                <w:szCs w:val="19"/>
                <w:rtl/>
              </w:rPr>
              <w:t xml:space="preserve">, בעיקר בתחומים </w:t>
            </w:r>
            <w:r w:rsidRPr="00A32413">
              <w:rPr>
                <w:rFonts w:ascii="Tahoma" w:eastAsia="Calibri" w:hAnsi="Tahoma" w:cs="Tahoma" w:hint="cs"/>
                <w:sz w:val="19"/>
                <w:szCs w:val="19"/>
                <w:rtl/>
              </w:rPr>
              <w:t>האלה</w:t>
            </w:r>
            <w:r w:rsidRPr="00A32413">
              <w:rPr>
                <w:rFonts w:ascii="Tahoma" w:eastAsia="Calibri" w:hAnsi="Tahoma" w:cs="Tahoma"/>
                <w:sz w:val="19"/>
                <w:szCs w:val="19"/>
                <w:rtl/>
              </w:rPr>
              <w:t>: מסגרות פעולה של "ממשל אקלים" בתחומי החקיקה</w:t>
            </w:r>
            <w:r w:rsidRPr="00A32413">
              <w:rPr>
                <w:rFonts w:ascii="Tahoma" w:eastAsia="Calibri" w:hAnsi="Tahoma" w:cs="Tahoma" w:hint="cs"/>
                <w:sz w:val="19"/>
                <w:szCs w:val="19"/>
                <w:rtl/>
              </w:rPr>
              <w:t>, ה</w:t>
            </w:r>
            <w:r w:rsidRPr="00A32413">
              <w:rPr>
                <w:rFonts w:ascii="Tahoma" w:eastAsia="Calibri" w:hAnsi="Tahoma" w:cs="Tahoma"/>
                <w:sz w:val="19"/>
                <w:szCs w:val="19"/>
                <w:rtl/>
              </w:rPr>
              <w:t xml:space="preserve">תכלול והבקרה בראייה תקציבית; </w:t>
            </w:r>
            <w:r w:rsidRPr="00A32413">
              <w:rPr>
                <w:rFonts w:ascii="Tahoma" w:eastAsia="Calibri" w:hAnsi="Tahoma" w:cs="Tahoma" w:hint="cs"/>
                <w:sz w:val="19"/>
                <w:szCs w:val="19"/>
                <w:rtl/>
              </w:rPr>
              <w:t xml:space="preserve">הערכה לאומית של השפעות מקרו-כלכליות ארוכות טווח של שינויי האקלים על ישראל; </w:t>
            </w:r>
            <w:r w:rsidRPr="00A32413">
              <w:rPr>
                <w:rFonts w:ascii="Tahoma" w:eastAsia="Calibri" w:hAnsi="Tahoma" w:cs="Tahoma"/>
                <w:sz w:val="19"/>
                <w:szCs w:val="19"/>
                <w:rtl/>
              </w:rPr>
              <w:t xml:space="preserve">ההיערכות </w:t>
            </w:r>
            <w:r w:rsidRPr="00A32413">
              <w:rPr>
                <w:rFonts w:ascii="Tahoma" w:eastAsia="Calibri" w:hAnsi="Tahoma" w:cs="Tahoma" w:hint="cs"/>
                <w:sz w:val="19"/>
                <w:szCs w:val="19"/>
                <w:rtl/>
              </w:rPr>
              <w:t xml:space="preserve">הממשלתית </w:t>
            </w:r>
            <w:r w:rsidRPr="00A32413">
              <w:rPr>
                <w:rFonts w:ascii="Tahoma" w:eastAsia="Calibri" w:hAnsi="Tahoma" w:cs="Tahoma"/>
                <w:sz w:val="19"/>
                <w:szCs w:val="19"/>
                <w:rtl/>
              </w:rPr>
              <w:t>ל</w:t>
            </w:r>
            <w:r w:rsidRPr="00A32413">
              <w:rPr>
                <w:rFonts w:ascii="Tahoma" w:eastAsia="Calibri" w:hAnsi="Tahoma" w:cs="Tahoma" w:hint="cs"/>
                <w:sz w:val="19"/>
                <w:szCs w:val="19"/>
                <w:rtl/>
              </w:rPr>
              <w:t>התמודדות עם ה</w:t>
            </w:r>
            <w:r w:rsidRPr="00A32413">
              <w:rPr>
                <w:rFonts w:ascii="Tahoma" w:eastAsia="Calibri" w:hAnsi="Tahoma" w:cs="Tahoma"/>
                <w:sz w:val="19"/>
                <w:szCs w:val="19"/>
                <w:rtl/>
              </w:rPr>
              <w:t xml:space="preserve">סיכונים הנובעים משינויי האקלים (אדפטציה); ותמונת המצב העדכנית של עמידת הממשלה </w:t>
            </w:r>
            <w:r w:rsidRPr="00A32413">
              <w:rPr>
                <w:rFonts w:ascii="Tahoma" w:eastAsia="Calibri" w:hAnsi="Tahoma" w:cs="Tahoma" w:hint="cs"/>
                <w:sz w:val="19"/>
                <w:szCs w:val="19"/>
                <w:rtl/>
              </w:rPr>
              <w:t>ביעדים</w:t>
            </w:r>
            <w:r w:rsidRPr="00A32413">
              <w:rPr>
                <w:rFonts w:ascii="Tahoma" w:eastAsia="Calibri" w:hAnsi="Tahoma" w:cs="Tahoma"/>
                <w:sz w:val="19"/>
                <w:szCs w:val="19"/>
                <w:rtl/>
              </w:rPr>
              <w:t xml:space="preserve"> הלאומי</w:t>
            </w:r>
            <w:r w:rsidRPr="00A32413">
              <w:rPr>
                <w:rFonts w:ascii="Tahoma" w:eastAsia="Calibri" w:hAnsi="Tahoma" w:cs="Tahoma" w:hint="cs"/>
                <w:sz w:val="19"/>
                <w:szCs w:val="19"/>
                <w:rtl/>
              </w:rPr>
              <w:t>ים</w:t>
            </w:r>
            <w:r w:rsidRPr="00A32413">
              <w:rPr>
                <w:rFonts w:ascii="Tahoma" w:eastAsia="Calibri" w:hAnsi="Tahoma" w:cs="Tahoma"/>
                <w:sz w:val="19"/>
                <w:szCs w:val="19"/>
                <w:rtl/>
              </w:rPr>
              <w:t xml:space="preserve"> להפחתת פליטות גז"ח (מיטיגציה).</w:t>
            </w:r>
          </w:p>
          <w:p w:rsidR="00A32413" w:rsidRPr="00A32413" w:rsidP="00E72D51">
            <w:pPr>
              <w:spacing w:line="288" w:lineRule="auto"/>
              <w:jc w:val="both"/>
              <w:rPr>
                <w:rFonts w:ascii="Tahoma" w:eastAsia="Calibri" w:hAnsi="Tahoma" w:cs="Tahoma"/>
                <w:sz w:val="19"/>
                <w:szCs w:val="19"/>
                <w:rtl/>
              </w:rPr>
            </w:pPr>
            <w:bookmarkStart w:id="6" w:name="_Hlk231230236"/>
            <w:r w:rsidRPr="00A32413">
              <w:rPr>
                <w:rFonts w:ascii="Tahoma" w:eastAsia="Calibri" w:hAnsi="Tahoma" w:cs="Tahoma"/>
                <w:sz w:val="19"/>
                <w:szCs w:val="19"/>
                <w:rtl/>
              </w:rPr>
              <w:t xml:space="preserve">הביקורת נעשתה במשרד </w:t>
            </w:r>
            <w:r w:rsidRPr="00A32413">
              <w:rPr>
                <w:rFonts w:ascii="Tahoma" w:eastAsia="Calibri" w:hAnsi="Tahoma" w:cs="Tahoma" w:hint="cs"/>
                <w:sz w:val="19"/>
                <w:szCs w:val="19"/>
                <w:rtl/>
              </w:rPr>
              <w:t>ל</w:t>
            </w:r>
            <w:r w:rsidRPr="00A32413">
              <w:rPr>
                <w:rFonts w:ascii="Tahoma" w:eastAsia="Calibri" w:hAnsi="Tahoma" w:cs="Tahoma"/>
                <w:sz w:val="19"/>
                <w:szCs w:val="19"/>
                <w:rtl/>
              </w:rPr>
              <w:t>הגנת הסביבה</w:t>
            </w:r>
            <w:r w:rsidRPr="00A32413">
              <w:rPr>
                <w:rFonts w:ascii="Tahoma" w:eastAsia="Calibri" w:hAnsi="Tahoma" w:cs="Tahoma" w:hint="cs"/>
                <w:sz w:val="19"/>
                <w:szCs w:val="19"/>
                <w:rtl/>
              </w:rPr>
              <w:t xml:space="preserve"> (המשרד להג"ס)</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 xml:space="preserve">ובמשרדי </w:t>
            </w:r>
            <w:r w:rsidRPr="00A32413">
              <w:rPr>
                <w:rFonts w:ascii="Tahoma" w:eastAsia="Calibri" w:hAnsi="Tahoma" w:cs="Tahoma"/>
                <w:sz w:val="19"/>
                <w:szCs w:val="19"/>
                <w:rtl/>
              </w:rPr>
              <w:t>האנרגיה והתשתיות, האוצר,</w:t>
            </w:r>
            <w:r w:rsidRPr="00A32413">
              <w:rPr>
                <w:rFonts w:ascii="Tahoma" w:eastAsia="Calibri" w:hAnsi="Tahoma" w:cs="Tahoma" w:hint="cs"/>
                <w:sz w:val="19"/>
                <w:szCs w:val="19"/>
                <w:rtl/>
              </w:rPr>
              <w:t xml:space="preserve"> </w:t>
            </w:r>
            <w:r w:rsidRPr="00A32413">
              <w:rPr>
                <w:rFonts w:ascii="Tahoma" w:eastAsia="Calibri" w:hAnsi="Tahoma" w:cs="Tahoma"/>
                <w:sz w:val="19"/>
                <w:szCs w:val="19"/>
                <w:rtl/>
              </w:rPr>
              <w:t>הכלכלה והרווחה והביטחון החברתי</w:t>
            </w:r>
            <w:bookmarkEnd w:id="6"/>
            <w:r w:rsidRPr="00A32413">
              <w:rPr>
                <w:rFonts w:ascii="Tahoma" w:eastAsia="Calibri" w:hAnsi="Tahoma" w:cs="Tahoma"/>
                <w:sz w:val="19"/>
                <w:szCs w:val="19"/>
                <w:rtl/>
              </w:rPr>
              <w:t xml:space="preserve">, ובגופים הציבוריים בנק ישראל, המועצה הלאומית לכלכלה במשרד ראש הממשלה והשירות המטאורולוגי לישראל </w:t>
            </w:r>
            <w:r w:rsidRPr="00A32413">
              <w:rPr>
                <w:rFonts w:ascii="Tahoma" w:eastAsia="Calibri" w:hAnsi="Tahoma" w:cs="Tahoma" w:hint="cs"/>
                <w:sz w:val="19"/>
                <w:szCs w:val="19"/>
                <w:rtl/>
              </w:rPr>
              <w:t xml:space="preserve">(שמ"ט) </w:t>
            </w:r>
            <w:r w:rsidRPr="00A32413">
              <w:rPr>
                <w:rFonts w:ascii="Tahoma" w:eastAsia="Calibri" w:hAnsi="Tahoma" w:cs="Tahoma"/>
                <w:sz w:val="19"/>
                <w:szCs w:val="19"/>
                <w:rtl/>
              </w:rPr>
              <w:t>שבמשרד התחבורה</w:t>
            </w:r>
            <w:r w:rsidRPr="00A32413">
              <w:rPr>
                <w:rFonts w:ascii="Tahoma" w:eastAsia="Calibri" w:hAnsi="Tahoma" w:cs="Tahoma" w:hint="cs"/>
                <w:sz w:val="19"/>
                <w:szCs w:val="19"/>
                <w:rtl/>
              </w:rPr>
              <w:t xml:space="preserve"> והבטיחות בדרכים</w:t>
            </w:r>
            <w:r w:rsidRPr="00A32413">
              <w:rPr>
                <w:rFonts w:ascii="Tahoma" w:eastAsia="Calibri" w:hAnsi="Tahoma" w:cs="Tahoma"/>
                <w:sz w:val="19"/>
                <w:szCs w:val="19"/>
                <w:rtl/>
              </w:rPr>
              <w:t>. בדיקות השלמה נעשו במטה לביטחון לאומי</w:t>
            </w:r>
            <w:r w:rsidRPr="00A32413">
              <w:rPr>
                <w:rFonts w:ascii="Tahoma" w:eastAsia="Calibri" w:hAnsi="Tahoma" w:cs="Tahoma" w:hint="cs"/>
                <w:sz w:val="19"/>
                <w:szCs w:val="19"/>
                <w:rtl/>
              </w:rPr>
              <w:t>,</w:t>
            </w:r>
            <w:r w:rsidRPr="00A32413">
              <w:rPr>
                <w:rFonts w:eastAsia="Calibri"/>
                <w:szCs w:val="24"/>
                <w:rtl/>
              </w:rPr>
              <w:t xml:space="preserve"> </w:t>
            </w:r>
            <w:r w:rsidRPr="00A32413">
              <w:rPr>
                <w:rFonts w:ascii="Tahoma" w:eastAsia="Calibri" w:hAnsi="Tahoma" w:cs="Tahoma"/>
                <w:sz w:val="19"/>
                <w:szCs w:val="19"/>
                <w:rtl/>
              </w:rPr>
              <w:t>והתקיים שיח עם התאחדות התעשיינים על השפעתן הצפויות של הפעולות הממשלתיות בשל שינויי האקלים על התעשייה הישראלית.</w:t>
            </w:r>
            <w:r w:rsidRPr="00A32413">
              <w:rPr>
                <w:rFonts w:ascii="Tahoma" w:eastAsia="Calibri" w:hAnsi="Tahoma" w:cs="Tahoma" w:hint="cs"/>
                <w:sz w:val="19"/>
                <w:szCs w:val="19"/>
                <w:rtl/>
              </w:rPr>
              <w:t xml:space="preserve"> בחודשים דצמבר 2025 וינואר 2026 בוצעה בדיקת השלמה ועודכנו כמה היבטים שנבחנו בדוח.</w:t>
            </w:r>
          </w:p>
        </w:tc>
      </w:tr>
    </w:tbl>
    <w:p w:rsidR="00A32413" w:rsidRPr="00A32413" w:rsidP="0098459A">
      <w:pPr>
        <w:spacing w:line="288" w:lineRule="auto"/>
        <w:rPr>
          <w:rFonts w:ascii="Tahoma" w:eastAsia="Calibri" w:hAnsi="Tahoma" w:cs="Tahoma"/>
          <w:noProof/>
          <w:rtl/>
        </w:rPr>
      </w:pPr>
    </w:p>
    <w:p w:rsidR="00A32413" w:rsidRPr="00A32413" w:rsidP="0098459A">
      <w:pPr>
        <w:spacing w:line="288" w:lineRule="auto"/>
        <w:ind w:left="-710"/>
        <w:rPr>
          <w:rFonts w:ascii="Tahoma" w:eastAsia="Calibri" w:hAnsi="Tahoma" w:cs="Tahoma"/>
          <w:noProof/>
          <w:rtl/>
        </w:rPr>
      </w:pPr>
      <w:r w:rsidRPr="00A32413">
        <w:rPr>
          <w:rFonts w:ascii="Tahoma" w:eastAsia="Calibri" w:hAnsi="Tahoma" w:cs="Tahoma"/>
          <w:noProof/>
        </w:rPr>
        <w:drawing>
          <wp:inline distT="0" distB="0" distL="0" distR="0">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A32413" w:rsidRPr="00A32413" w:rsidP="00744E49">
      <w:pPr>
        <w:spacing w:before="240" w:after="160" w:line="288" w:lineRule="auto"/>
        <w:ind w:left="-709" w:right="-567"/>
        <w:rPr>
          <w:rFonts w:eastAsia="Calibri"/>
          <w:rtl/>
        </w:rPr>
      </w:pPr>
      <w:r w:rsidRPr="00A32413">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A32413" w:rsidRPr="00A32413" w:rsidP="0098459A">
      <w:pPr>
        <w:spacing w:line="288" w:lineRule="auto"/>
        <w:ind w:left="-710" w:right="-567"/>
        <w:rPr>
          <w:rFonts w:eastAsia="Calibri"/>
          <w:sz w:val="24"/>
          <w:rtl/>
        </w:rPr>
      </w:pPr>
      <w:r w:rsidRPr="00A32413">
        <w:rPr>
          <w:rFonts w:ascii="Tahoma" w:eastAsia="Calibri" w:hAnsi="Tahoma" w:cs="Tahoma" w:hint="cs"/>
          <w:b/>
          <w:bCs/>
          <w:sz w:val="24"/>
          <w:rtl/>
        </w:rPr>
        <w:t>ממשל אקלים</w:t>
      </w:r>
    </w:p>
    <w:p w:rsidR="00A32413" w:rsidRPr="00A32413" w:rsidP="0098459A">
      <w:pPr>
        <w:numPr>
          <w:ilvl w:val="0"/>
          <w:numId w:val="11"/>
        </w:numPr>
        <w:spacing w:after="160" w:line="288" w:lineRule="auto"/>
        <w:ind w:left="-142" w:right="-567" w:hanging="595"/>
        <w:rPr>
          <w:rFonts w:ascii="Tahoma" w:eastAsia="Calibri" w:hAnsi="Tahoma" w:cs="Tahoma"/>
          <w:sz w:val="19"/>
          <w:szCs w:val="19"/>
        </w:rPr>
      </w:pPr>
      <w:r w:rsidRPr="00A32413">
        <w:rPr>
          <w:rFonts w:ascii="Tahoma" w:eastAsia="Calibri" w:hAnsi="Tahoma" w:cs="Tahoma"/>
          <w:b/>
          <w:bCs/>
          <w:sz w:val="19"/>
          <w:szCs w:val="19"/>
          <w:rtl/>
        </w:rPr>
        <w:t>מסגרת חקיקתית - שיהוי באסדרה מחייבת (חוק האקלים)</w:t>
      </w:r>
      <w:r w:rsidRPr="00A32413">
        <w:rPr>
          <w:rFonts w:ascii="Tahoma" w:eastAsia="Calibri" w:hAnsi="Tahoma" w:cs="Tahoma" w:hint="cs"/>
          <w:sz w:val="19"/>
          <w:szCs w:val="19"/>
          <w:rtl/>
        </w:rPr>
        <w:t xml:space="preserve"> </w:t>
      </w:r>
    </w:p>
    <w:p w:rsidR="00A32413" w:rsidRPr="00A32413" w:rsidP="0098459A">
      <w:pPr>
        <w:numPr>
          <w:ilvl w:val="0"/>
          <w:numId w:val="13"/>
        </w:numPr>
        <w:spacing w:after="120" w:line="288" w:lineRule="auto"/>
        <w:ind w:left="312" w:right="-567" w:hanging="357"/>
        <w:rPr>
          <w:rFonts w:ascii="Tahoma" w:eastAsia="Calibri" w:hAnsi="Tahoma" w:cs="Tahoma"/>
          <w:b/>
          <w:bCs/>
          <w:sz w:val="19"/>
          <w:szCs w:val="19"/>
        </w:rPr>
      </w:pPr>
      <w:r w:rsidRPr="00A32413">
        <w:rPr>
          <w:rFonts w:ascii="Tahoma" w:eastAsia="Calibri" w:hAnsi="Tahoma" w:cs="Tahoma"/>
          <w:sz w:val="19"/>
          <w:szCs w:val="19"/>
          <w:rtl/>
        </w:rPr>
        <w:t>בביקורות הקודמות נמצא כי חל שיהוי בעיגון אסדרה מחייבת לנושא האקלים באמצעות חקיקה, וכי הצעות חוק האקלים (הראשונה מ</w:t>
      </w:r>
      <w:r w:rsidRPr="00A32413">
        <w:rPr>
          <w:rFonts w:ascii="Tahoma" w:eastAsia="Calibri" w:hAnsi="Tahoma" w:cs="Tahoma" w:hint="cs"/>
          <w:sz w:val="19"/>
          <w:szCs w:val="19"/>
          <w:rtl/>
        </w:rPr>
        <w:t xml:space="preserve">שנת </w:t>
      </w:r>
      <w:r w:rsidRPr="00A32413">
        <w:rPr>
          <w:rFonts w:ascii="Tahoma" w:eastAsia="Calibri" w:hAnsi="Tahoma" w:cs="Tahoma"/>
          <w:sz w:val="19"/>
          <w:szCs w:val="19"/>
          <w:rtl/>
        </w:rPr>
        <w:t>2022 והשנייה מ</w:t>
      </w:r>
      <w:r w:rsidRPr="00A32413">
        <w:rPr>
          <w:rFonts w:ascii="Tahoma" w:eastAsia="Calibri" w:hAnsi="Tahoma" w:cs="Tahoma" w:hint="cs"/>
          <w:sz w:val="19"/>
          <w:szCs w:val="19"/>
          <w:rtl/>
        </w:rPr>
        <w:t xml:space="preserve">שנת </w:t>
      </w:r>
      <w:r w:rsidRPr="00A32413">
        <w:rPr>
          <w:rFonts w:ascii="Tahoma" w:eastAsia="Calibri" w:hAnsi="Tahoma" w:cs="Tahoma"/>
          <w:sz w:val="19"/>
          <w:szCs w:val="19"/>
          <w:rtl/>
        </w:rPr>
        <w:t>2023) שהממשלה פעלה לקדמן בין היתר בהתאם להמלצת ה-</w:t>
      </w:r>
      <w:r w:rsidRPr="00A32413">
        <w:rPr>
          <w:rFonts w:ascii="Tahoma" w:eastAsia="Calibri" w:hAnsi="Tahoma" w:cs="Tahoma"/>
          <w:sz w:val="19"/>
          <w:szCs w:val="19"/>
        </w:rPr>
        <w:t>OECD</w:t>
      </w:r>
      <w:r w:rsidRPr="00A32413">
        <w:rPr>
          <w:rFonts w:ascii="Tahoma" w:eastAsia="Calibri" w:hAnsi="Tahoma" w:cs="Tahoma"/>
          <w:sz w:val="19"/>
          <w:szCs w:val="19"/>
          <w:rtl/>
        </w:rPr>
        <w:t xml:space="preserve"> לישראל, לא קודמו.</w:t>
      </w:r>
      <w:r w:rsidRPr="00A32413">
        <w:rPr>
          <w:rFonts w:ascii="Tahoma" w:eastAsia="Calibri" w:hAnsi="Tahoma" w:cs="Tahoma" w:hint="cs"/>
          <w:sz w:val="19"/>
          <w:szCs w:val="19"/>
          <w:rtl/>
        </w:rPr>
        <w:t xml:space="preserve"> בביקורת המעקב הנוכחית עלה כי נכון לינואר 2026 הליקוי </w:t>
      </w:r>
      <w:r w:rsidRPr="00A32413">
        <w:rPr>
          <w:rFonts w:ascii="Tahoma" w:eastAsia="Calibri" w:hAnsi="Tahoma" w:cs="Tahoma" w:hint="cs"/>
          <w:b/>
          <w:bCs/>
          <w:sz w:val="19"/>
          <w:szCs w:val="19"/>
          <w:rtl/>
        </w:rPr>
        <w:t>לא תוקן</w:t>
      </w:r>
      <w:r w:rsidRPr="00A32413">
        <w:rPr>
          <w:rFonts w:ascii="Tahoma" w:eastAsia="Calibri" w:hAnsi="Tahoma" w:cs="Tahoma" w:hint="cs"/>
          <w:sz w:val="19"/>
          <w:szCs w:val="19"/>
          <w:rtl/>
        </w:rPr>
        <w:t>; זאת</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אף</w:t>
      </w:r>
      <w:r w:rsidRPr="00A32413">
        <w:rPr>
          <w:rFonts w:ascii="Tahoma" w:eastAsia="Calibri" w:hAnsi="Tahoma" w:cs="Tahoma"/>
          <w:sz w:val="19"/>
          <w:szCs w:val="19"/>
          <w:rtl/>
        </w:rPr>
        <w:t xml:space="preserve"> שביולי 2023 ושוב באוגוסט 2024 הורתה הממשלה לפעול להשלמת חקיקה זו עד ועידות האקלים הבין-לאומיות שהתקיימו במועדים סמוכים; ועל אף פעילות נמרצת של משרדי ממשלה ו</w:t>
      </w:r>
      <w:r w:rsidRPr="00A32413">
        <w:rPr>
          <w:rFonts w:ascii="Tahoma" w:eastAsia="Calibri" w:hAnsi="Tahoma" w:cs="Tahoma" w:hint="cs"/>
          <w:sz w:val="19"/>
          <w:szCs w:val="19"/>
          <w:rtl/>
        </w:rPr>
        <w:t xml:space="preserve">של </w:t>
      </w:r>
      <w:r w:rsidRPr="00A32413">
        <w:rPr>
          <w:rFonts w:ascii="Tahoma" w:eastAsia="Calibri" w:hAnsi="Tahoma" w:cs="Tahoma"/>
          <w:sz w:val="19"/>
          <w:szCs w:val="19"/>
          <w:rtl/>
        </w:rPr>
        <w:t xml:space="preserve">גופים ציבוריים רבים בוועדת הפנים והגנת הסביבה בכנסת, שבמסגרתה </w:t>
      </w:r>
      <w:r w:rsidRPr="00A32413">
        <w:rPr>
          <w:rFonts w:ascii="Tahoma" w:eastAsia="Calibri" w:hAnsi="Tahoma" w:cs="Tahoma" w:hint="cs"/>
          <w:sz w:val="19"/>
          <w:szCs w:val="19"/>
          <w:rtl/>
        </w:rPr>
        <w:t>הת</w:t>
      </w:r>
      <w:r w:rsidRPr="00A32413">
        <w:rPr>
          <w:rFonts w:ascii="Tahoma" w:eastAsia="Calibri" w:hAnsi="Tahoma" w:cs="Tahoma"/>
          <w:sz w:val="19"/>
          <w:szCs w:val="19"/>
          <w:rtl/>
        </w:rPr>
        <w:t xml:space="preserve">קיימו 11 דיונים ואף </w:t>
      </w:r>
      <w:r w:rsidRPr="00A32413">
        <w:rPr>
          <w:rFonts w:ascii="Tahoma" w:eastAsia="Calibri" w:hAnsi="Tahoma" w:cs="Tahoma" w:hint="cs"/>
          <w:sz w:val="19"/>
          <w:szCs w:val="19"/>
          <w:rtl/>
        </w:rPr>
        <w:t>גובש</w:t>
      </w:r>
      <w:r w:rsidRPr="00A32413">
        <w:rPr>
          <w:rFonts w:ascii="Tahoma" w:eastAsia="Calibri" w:hAnsi="Tahoma" w:cs="Tahoma"/>
          <w:sz w:val="19"/>
          <w:szCs w:val="19"/>
          <w:rtl/>
        </w:rPr>
        <w:t xml:space="preserve"> נוסח הצעת חוק שאושר על ידי הצדדים</w:t>
      </w:r>
      <w:r w:rsidRPr="00A32413">
        <w:rPr>
          <w:rFonts w:ascii="Tahoma" w:eastAsia="Calibri" w:hAnsi="Tahoma" w:cs="Tahoma" w:hint="cs"/>
          <w:sz w:val="19"/>
          <w:szCs w:val="19"/>
          <w:rtl/>
        </w:rPr>
        <w:t xml:space="preserve">. </w:t>
      </w:r>
    </w:p>
    <w:p w:rsidR="00A32413" w:rsidRPr="00A32413" w:rsidP="0098459A">
      <w:pPr>
        <w:numPr>
          <w:ilvl w:val="0"/>
          <w:numId w:val="13"/>
        </w:numPr>
        <w:spacing w:after="240" w:line="288" w:lineRule="auto"/>
        <w:ind w:left="312" w:right="-567"/>
        <w:rPr>
          <w:rFonts w:ascii="Tahoma" w:eastAsia="Calibri" w:hAnsi="Tahoma" w:cs="Tahoma"/>
          <w:sz w:val="19"/>
          <w:szCs w:val="19"/>
        </w:rPr>
      </w:pPr>
      <w:r w:rsidRPr="00A32413">
        <w:rPr>
          <w:rFonts w:ascii="Tahoma" w:eastAsia="Calibri" w:hAnsi="Tahoma" w:cs="Tahoma" w:hint="eastAsia"/>
          <w:sz w:val="19"/>
          <w:szCs w:val="19"/>
          <w:rtl/>
        </w:rPr>
        <w:t>הקיפאון</w:t>
      </w:r>
      <w:r w:rsidRPr="00A32413">
        <w:rPr>
          <w:rFonts w:ascii="Tahoma" w:eastAsia="Calibri" w:hAnsi="Tahoma" w:cs="Tahoma"/>
          <w:sz w:val="19"/>
          <w:szCs w:val="19"/>
          <w:rtl/>
        </w:rPr>
        <w:t xml:space="preserve"> </w:t>
      </w:r>
      <w:r w:rsidRPr="00A32413">
        <w:rPr>
          <w:rFonts w:ascii="Tahoma" w:eastAsia="Calibri" w:hAnsi="Tahoma" w:cs="Tahoma" w:hint="eastAsia"/>
          <w:sz w:val="19"/>
          <w:szCs w:val="19"/>
          <w:rtl/>
        </w:rPr>
        <w:t>בהליך</w:t>
      </w:r>
      <w:r w:rsidRPr="00A32413">
        <w:rPr>
          <w:rFonts w:ascii="Tahoma" w:eastAsia="Calibri" w:hAnsi="Tahoma" w:cs="Tahoma"/>
          <w:sz w:val="19"/>
          <w:szCs w:val="19"/>
          <w:rtl/>
        </w:rPr>
        <w:t xml:space="preserve"> החקיקה </w:t>
      </w:r>
      <w:r w:rsidRPr="00A32413">
        <w:rPr>
          <w:rFonts w:ascii="Tahoma" w:eastAsia="Calibri" w:hAnsi="Tahoma" w:cs="Tahoma" w:hint="eastAsia"/>
          <w:sz w:val="19"/>
          <w:szCs w:val="19"/>
          <w:rtl/>
        </w:rPr>
        <w:t>מאז</w:t>
      </w:r>
      <w:r w:rsidRPr="00A32413">
        <w:rPr>
          <w:rFonts w:ascii="Tahoma" w:eastAsia="Calibri" w:hAnsi="Tahoma" w:cs="Tahoma"/>
          <w:sz w:val="19"/>
          <w:szCs w:val="19"/>
          <w:rtl/>
        </w:rPr>
        <w:t xml:space="preserve"> דצמבר 2024 (</w:t>
      </w:r>
      <w:r w:rsidRPr="00A32413">
        <w:rPr>
          <w:rFonts w:ascii="Tahoma" w:eastAsia="Calibri" w:hAnsi="Tahoma" w:cs="Tahoma" w:hint="eastAsia"/>
          <w:sz w:val="19"/>
          <w:szCs w:val="19"/>
          <w:rtl/>
        </w:rPr>
        <w:t>מועד</w:t>
      </w:r>
      <w:r w:rsidRPr="00A32413">
        <w:rPr>
          <w:rFonts w:ascii="Tahoma" w:eastAsia="Calibri" w:hAnsi="Tahoma" w:cs="Tahoma"/>
          <w:sz w:val="19"/>
          <w:szCs w:val="19"/>
          <w:rtl/>
        </w:rPr>
        <w:t xml:space="preserve"> </w:t>
      </w:r>
      <w:r w:rsidRPr="00A32413">
        <w:rPr>
          <w:rFonts w:ascii="Tahoma" w:eastAsia="Calibri" w:hAnsi="Tahoma" w:cs="Tahoma" w:hint="eastAsia"/>
          <w:sz w:val="19"/>
          <w:szCs w:val="19"/>
          <w:rtl/>
        </w:rPr>
        <w:t>הדיון</w:t>
      </w:r>
      <w:r w:rsidRPr="00A32413">
        <w:rPr>
          <w:rFonts w:ascii="Tahoma" w:eastAsia="Calibri" w:hAnsi="Tahoma" w:cs="Tahoma"/>
          <w:sz w:val="19"/>
          <w:szCs w:val="19"/>
          <w:rtl/>
        </w:rPr>
        <w:t xml:space="preserve"> </w:t>
      </w:r>
      <w:r w:rsidRPr="00A32413">
        <w:rPr>
          <w:rFonts w:ascii="Tahoma" w:eastAsia="Calibri" w:hAnsi="Tahoma" w:cs="Tahoma" w:hint="eastAsia"/>
          <w:sz w:val="19"/>
          <w:szCs w:val="19"/>
          <w:rtl/>
        </w:rPr>
        <w:t>המסכם</w:t>
      </w:r>
      <w:r w:rsidRPr="00A32413">
        <w:rPr>
          <w:rFonts w:ascii="Tahoma" w:eastAsia="Calibri" w:hAnsi="Tahoma" w:cs="Tahoma"/>
          <w:sz w:val="19"/>
          <w:szCs w:val="19"/>
          <w:rtl/>
        </w:rPr>
        <w:t xml:space="preserve"> </w:t>
      </w:r>
      <w:r w:rsidRPr="00A32413">
        <w:rPr>
          <w:rFonts w:ascii="Tahoma" w:eastAsia="Calibri" w:hAnsi="Tahoma" w:cs="Tahoma" w:hint="eastAsia"/>
          <w:sz w:val="19"/>
          <w:szCs w:val="19"/>
          <w:rtl/>
        </w:rPr>
        <w:t>של</w:t>
      </w:r>
      <w:r w:rsidRPr="00A32413">
        <w:rPr>
          <w:rFonts w:ascii="Tahoma" w:eastAsia="Calibri" w:hAnsi="Tahoma" w:cs="Tahoma"/>
          <w:sz w:val="19"/>
          <w:szCs w:val="19"/>
          <w:rtl/>
        </w:rPr>
        <w:t xml:space="preserve"> </w:t>
      </w:r>
      <w:r w:rsidRPr="00A32413">
        <w:rPr>
          <w:rFonts w:ascii="Tahoma" w:eastAsia="Calibri" w:hAnsi="Tahoma" w:cs="Tahoma" w:hint="eastAsia"/>
          <w:sz w:val="19"/>
          <w:szCs w:val="19"/>
          <w:rtl/>
        </w:rPr>
        <w:t>ועדת</w:t>
      </w:r>
      <w:r w:rsidRPr="00A32413">
        <w:rPr>
          <w:rFonts w:ascii="Tahoma" w:eastAsia="Calibri" w:hAnsi="Tahoma" w:cs="Tahoma"/>
          <w:sz w:val="19"/>
          <w:szCs w:val="19"/>
          <w:rtl/>
        </w:rPr>
        <w:t xml:space="preserve"> </w:t>
      </w:r>
      <w:r w:rsidRPr="00A32413">
        <w:rPr>
          <w:rFonts w:ascii="Tahoma" w:eastAsia="Calibri" w:hAnsi="Tahoma" w:cs="Tahoma" w:hint="eastAsia"/>
          <w:sz w:val="19"/>
          <w:szCs w:val="19"/>
          <w:rtl/>
        </w:rPr>
        <w:t>הפנים</w:t>
      </w:r>
      <w:r w:rsidRPr="00A32413">
        <w:rPr>
          <w:rFonts w:ascii="Tahoma" w:eastAsia="Calibri" w:hAnsi="Tahoma" w:cs="Tahoma"/>
          <w:sz w:val="19"/>
          <w:szCs w:val="19"/>
          <w:rtl/>
        </w:rPr>
        <w:t xml:space="preserve"> </w:t>
      </w:r>
      <w:r w:rsidRPr="00A32413">
        <w:rPr>
          <w:rFonts w:ascii="Tahoma" w:eastAsia="Calibri" w:hAnsi="Tahoma" w:cs="Tahoma" w:hint="eastAsia"/>
          <w:sz w:val="19"/>
          <w:szCs w:val="19"/>
          <w:rtl/>
        </w:rPr>
        <w:t>והגנת</w:t>
      </w:r>
      <w:r w:rsidRPr="00A32413">
        <w:rPr>
          <w:rFonts w:ascii="Tahoma" w:eastAsia="Calibri" w:hAnsi="Tahoma" w:cs="Tahoma"/>
          <w:sz w:val="19"/>
          <w:szCs w:val="19"/>
          <w:rtl/>
        </w:rPr>
        <w:t xml:space="preserve"> </w:t>
      </w:r>
      <w:r w:rsidRPr="00A32413">
        <w:rPr>
          <w:rFonts w:ascii="Tahoma" w:eastAsia="Calibri" w:hAnsi="Tahoma" w:cs="Tahoma" w:hint="eastAsia"/>
          <w:sz w:val="19"/>
          <w:szCs w:val="19"/>
          <w:rtl/>
        </w:rPr>
        <w:t>הסביבה</w:t>
      </w:r>
      <w:r w:rsidRPr="00A32413">
        <w:rPr>
          <w:rFonts w:ascii="Tahoma" w:eastAsia="Calibri" w:hAnsi="Tahoma" w:cs="Tahoma"/>
          <w:sz w:val="19"/>
          <w:szCs w:val="19"/>
          <w:rtl/>
        </w:rPr>
        <w:t xml:space="preserve"> בכנסת שבו </w:t>
      </w:r>
      <w:r w:rsidRPr="00A32413">
        <w:rPr>
          <w:rFonts w:ascii="Tahoma" w:eastAsia="Calibri" w:hAnsi="Tahoma" w:cs="Tahoma" w:hint="cs"/>
          <w:sz w:val="19"/>
          <w:szCs w:val="19"/>
          <w:rtl/>
        </w:rPr>
        <w:t>היא הגיעה</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ל</w:t>
      </w:r>
      <w:r w:rsidRPr="00A32413">
        <w:rPr>
          <w:rFonts w:ascii="Tahoma" w:eastAsia="Calibri" w:hAnsi="Tahoma" w:cs="Tahoma"/>
          <w:sz w:val="19"/>
          <w:szCs w:val="19"/>
          <w:rtl/>
        </w:rPr>
        <w:t xml:space="preserve">נוסח </w:t>
      </w:r>
      <w:r w:rsidRPr="00A32413">
        <w:rPr>
          <w:rFonts w:ascii="Tahoma" w:eastAsia="Calibri" w:hAnsi="Tahoma" w:cs="Tahoma" w:hint="cs"/>
          <w:sz w:val="19"/>
          <w:szCs w:val="19"/>
          <w:rtl/>
        </w:rPr>
        <w:t>הצעת חוק מוסכם, במקביל</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 xml:space="preserve">להחלטה על </w:t>
      </w:r>
      <w:r w:rsidRPr="00A32413">
        <w:rPr>
          <w:rFonts w:ascii="Tahoma" w:eastAsia="Calibri" w:hAnsi="Tahoma" w:cs="Tahoma" w:hint="eastAsia"/>
          <w:sz w:val="19"/>
          <w:szCs w:val="19"/>
          <w:rtl/>
        </w:rPr>
        <w:t>ר</w:t>
      </w:r>
      <w:r w:rsidRPr="00A32413">
        <w:rPr>
          <w:rFonts w:ascii="Tahoma" w:eastAsia="Calibri" w:hAnsi="Tahoma" w:cs="Tahoma" w:hint="cs"/>
          <w:sz w:val="19"/>
          <w:szCs w:val="19"/>
          <w:rtl/>
        </w:rPr>
        <w:t>ב</w:t>
      </w:r>
      <w:r w:rsidRPr="00A32413">
        <w:rPr>
          <w:rFonts w:ascii="Tahoma" w:eastAsia="Calibri" w:hAnsi="Tahoma" w:cs="Tahoma" w:hint="eastAsia"/>
          <w:sz w:val="19"/>
          <w:szCs w:val="19"/>
          <w:rtl/>
        </w:rPr>
        <w:t>יזיה</w:t>
      </w:r>
      <w:r w:rsidRPr="00A32413">
        <w:rPr>
          <w:rFonts w:ascii="Tahoma" w:eastAsia="Calibri" w:hAnsi="Tahoma" w:cs="Tahoma"/>
          <w:sz w:val="19"/>
          <w:szCs w:val="19"/>
          <w:rtl/>
        </w:rPr>
        <w:t>),</w:t>
      </w:r>
      <w:r w:rsidRPr="00A32413">
        <w:rPr>
          <w:rFonts w:ascii="Tahoma" w:eastAsia="Calibri" w:hAnsi="Tahoma" w:cs="Tahoma" w:hint="cs"/>
          <w:sz w:val="19"/>
          <w:szCs w:val="19"/>
          <w:rtl/>
        </w:rPr>
        <w:t xml:space="preserve"> הרי שיש בכך</w:t>
      </w:r>
      <w:r w:rsidRPr="00A32413">
        <w:rPr>
          <w:rFonts w:ascii="Tahoma" w:eastAsia="Calibri" w:hAnsi="Tahoma" w:cs="Tahoma"/>
          <w:sz w:val="19"/>
          <w:szCs w:val="19"/>
          <w:rtl/>
        </w:rPr>
        <w:t xml:space="preserve"> נסיגה של הממשלה מהמחויבות הלאומית האסטרטגית להתמודדות עם שינויי האקלים. </w:t>
      </w:r>
    </w:p>
    <w:p w:rsidR="00A32413" w:rsidRPr="00A32413" w:rsidP="00744E49">
      <w:pPr>
        <w:numPr>
          <w:ilvl w:val="0"/>
          <w:numId w:val="11"/>
        </w:numPr>
        <w:spacing w:after="160" w:line="288" w:lineRule="auto"/>
        <w:ind w:left="-142" w:right="-567" w:hanging="595"/>
        <w:rPr>
          <w:rFonts w:ascii="Tahoma" w:eastAsia="Calibri" w:hAnsi="Tahoma" w:cs="Tahoma"/>
          <w:sz w:val="19"/>
          <w:szCs w:val="19"/>
        </w:rPr>
      </w:pPr>
      <w:r w:rsidRPr="00A32413">
        <w:rPr>
          <w:rFonts w:ascii="Tahoma" w:eastAsia="Calibri" w:hAnsi="Tahoma" w:cs="Tahoma"/>
          <w:b/>
          <w:bCs/>
          <w:sz w:val="19"/>
          <w:szCs w:val="19"/>
          <w:rtl/>
        </w:rPr>
        <w:t>מסגרת ארגונית - היעדר גורם ממשלתי מתכלל</w:t>
      </w:r>
      <w:r w:rsidRPr="00A32413">
        <w:rPr>
          <w:rFonts w:ascii="Tahoma" w:eastAsia="Calibri" w:hAnsi="Tahoma" w:cs="Tahoma" w:hint="cs"/>
          <w:sz w:val="19"/>
          <w:szCs w:val="19"/>
          <w:rtl/>
        </w:rPr>
        <w:t xml:space="preserve"> </w:t>
      </w:r>
    </w:p>
    <w:p w:rsidR="00A32413" w:rsidRPr="00A32413" w:rsidP="0098459A">
      <w:pPr>
        <w:numPr>
          <w:ilvl w:val="0"/>
          <w:numId w:val="14"/>
        </w:numPr>
        <w:spacing w:after="120" w:line="288" w:lineRule="auto"/>
        <w:ind w:left="312" w:right="-567" w:hanging="357"/>
        <w:rPr>
          <w:rFonts w:ascii="Tahoma" w:eastAsia="Calibri" w:hAnsi="Tahoma" w:cs="Tahoma"/>
          <w:sz w:val="19"/>
          <w:szCs w:val="19"/>
        </w:rPr>
      </w:pPr>
      <w:r w:rsidRPr="00A32413">
        <w:rPr>
          <w:rFonts w:ascii="Tahoma" w:eastAsia="Calibri" w:hAnsi="Tahoma" w:cs="Tahoma" w:hint="cs"/>
          <w:sz w:val="19"/>
          <w:szCs w:val="19"/>
          <w:rtl/>
        </w:rPr>
        <w:t>בדוחות הקודמים</w:t>
      </w:r>
      <w:r w:rsidRPr="00A32413">
        <w:rPr>
          <w:rFonts w:ascii="Tahoma" w:eastAsia="Calibri" w:hAnsi="Tahoma" w:cs="Tahoma"/>
          <w:sz w:val="19"/>
          <w:szCs w:val="19"/>
          <w:rtl/>
        </w:rPr>
        <w:t xml:space="preserve"> עלה כי </w:t>
      </w:r>
      <w:bookmarkStart w:id="7" w:name="_Hlk222666181"/>
      <w:r w:rsidRPr="00A32413">
        <w:rPr>
          <w:rFonts w:ascii="Tahoma" w:eastAsia="Calibri" w:hAnsi="Tahoma" w:cs="Tahoma"/>
          <w:sz w:val="19"/>
          <w:szCs w:val="19"/>
          <w:rtl/>
        </w:rPr>
        <w:t xml:space="preserve">הסגמנטציה של הטיפול הממשלתי בנושא שינויי האקלים מובילה לחסמים ולריבוי קונפליקטים בין משרדים באופן שמכביד </w:t>
      </w:r>
      <w:r w:rsidRPr="00A32413">
        <w:rPr>
          <w:rFonts w:ascii="Tahoma" w:eastAsia="Calibri" w:hAnsi="Tahoma" w:cs="Tahoma" w:hint="cs"/>
          <w:sz w:val="19"/>
          <w:szCs w:val="19"/>
          <w:rtl/>
        </w:rPr>
        <w:t>על</w:t>
      </w:r>
      <w:r w:rsidRPr="00A32413">
        <w:rPr>
          <w:rFonts w:ascii="Tahoma" w:eastAsia="Calibri" w:hAnsi="Tahoma" w:cs="Tahoma"/>
          <w:sz w:val="19"/>
          <w:szCs w:val="19"/>
          <w:rtl/>
        </w:rPr>
        <w:t xml:space="preserve"> ביצוע פעולת הממשלה בעניין; כי למשרד להג"ס אין את המאפיינים הדרושים לצורך הובלה וגיבוש </w:t>
      </w:r>
      <w:r w:rsidRPr="00A32413">
        <w:rPr>
          <w:rFonts w:ascii="Tahoma" w:eastAsia="Calibri" w:hAnsi="Tahoma" w:cs="Tahoma" w:hint="cs"/>
          <w:sz w:val="19"/>
          <w:szCs w:val="19"/>
          <w:rtl/>
        </w:rPr>
        <w:t xml:space="preserve">של </w:t>
      </w:r>
      <w:r w:rsidRPr="00A32413">
        <w:rPr>
          <w:rFonts w:ascii="Tahoma" w:eastAsia="Calibri" w:hAnsi="Tahoma" w:cs="Tahoma"/>
          <w:sz w:val="19"/>
          <w:szCs w:val="19"/>
          <w:rtl/>
        </w:rPr>
        <w:t>מדיניות לאומית בנושא; וכי נכון ליולי 2023 ועדת השרים לענייני אקלים שהוקמה באפריל אותה שנה במטרה</w:t>
      </w:r>
      <w:r w:rsidRPr="00A32413">
        <w:rPr>
          <w:rFonts w:ascii="Tahoma" w:eastAsia="Calibri" w:hAnsi="Tahoma" w:cs="Tahoma" w:hint="cs"/>
          <w:sz w:val="19"/>
          <w:szCs w:val="19"/>
          <w:rtl/>
        </w:rPr>
        <w:t xml:space="preserve"> לשמש </w:t>
      </w:r>
      <w:r w:rsidRPr="00A32413">
        <w:rPr>
          <w:rFonts w:ascii="Tahoma" w:eastAsia="Calibri" w:hAnsi="Tahoma" w:cs="Tahoma"/>
          <w:sz w:val="19"/>
          <w:szCs w:val="19"/>
          <w:rtl/>
        </w:rPr>
        <w:t>"</w:t>
      </w:r>
      <w:r w:rsidRPr="00A32413">
        <w:rPr>
          <w:rFonts w:ascii="Tahoma" w:eastAsia="Calibri" w:hAnsi="Tahoma" w:cs="Tahoma" w:hint="cs"/>
          <w:sz w:val="19"/>
          <w:szCs w:val="19"/>
          <w:rtl/>
        </w:rPr>
        <w:t>מסגרת תיאום בין כלל הגורמים שפעילותם נוגעת לנושאים אלה, כדי לשפר</w:t>
      </w:r>
      <w:r w:rsidRPr="00A32413">
        <w:rPr>
          <w:rFonts w:ascii="Tahoma" w:eastAsia="Calibri" w:hAnsi="Tahoma" w:cs="Tahoma"/>
          <w:sz w:val="19"/>
          <w:szCs w:val="19"/>
          <w:rtl/>
        </w:rPr>
        <w:t xml:space="preserve"> את פעולות הממשלה בנוגע להשלכות שיש לנושאי האקלים על המשק, החברה והסביבה בישראל"</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לא התכנסה, וגם לא נקבע לה מועד עתידי להתכנסות</w:t>
      </w:r>
      <w:bookmarkEnd w:id="7"/>
      <w:r w:rsidRPr="00A32413">
        <w:rPr>
          <w:rFonts w:ascii="Tahoma" w:eastAsia="Calibri" w:hAnsi="Tahoma" w:cs="Tahoma"/>
          <w:sz w:val="19"/>
          <w:szCs w:val="19"/>
          <w:rtl/>
        </w:rPr>
        <w:t>.</w:t>
      </w:r>
      <w:r w:rsidRPr="00A32413">
        <w:rPr>
          <w:rFonts w:ascii="Tahoma" w:eastAsia="Calibri" w:hAnsi="Tahoma" w:cs="Tahoma" w:hint="cs"/>
          <w:b/>
          <w:bCs/>
          <w:sz w:val="19"/>
          <w:szCs w:val="19"/>
          <w:rtl/>
        </w:rPr>
        <w:t xml:space="preserve"> </w:t>
      </w:r>
      <w:r w:rsidRPr="00A32413">
        <w:rPr>
          <w:rFonts w:ascii="Tahoma" w:eastAsia="Calibri" w:hAnsi="Tahoma" w:cs="Tahoma" w:hint="cs"/>
          <w:sz w:val="19"/>
          <w:szCs w:val="19"/>
          <w:rtl/>
        </w:rPr>
        <w:t>ב</w:t>
      </w:r>
      <w:r w:rsidRPr="00A32413">
        <w:rPr>
          <w:rFonts w:ascii="Tahoma" w:eastAsia="Calibri" w:hAnsi="Tahoma" w:cs="Tahoma"/>
          <w:sz w:val="19"/>
          <w:szCs w:val="19"/>
          <w:rtl/>
        </w:rPr>
        <w:t xml:space="preserve">ביקורת המעקב הנוכחית </w:t>
      </w:r>
      <w:r w:rsidRPr="00A32413">
        <w:rPr>
          <w:rFonts w:ascii="Tahoma" w:eastAsia="Calibri" w:hAnsi="Tahoma" w:cs="Tahoma" w:hint="cs"/>
          <w:sz w:val="19"/>
          <w:szCs w:val="19"/>
          <w:rtl/>
        </w:rPr>
        <w:t>עלה</w:t>
      </w:r>
      <w:r w:rsidRPr="00A32413">
        <w:rPr>
          <w:rFonts w:ascii="Tahoma" w:eastAsia="Calibri" w:hAnsi="Tahoma" w:cs="Tahoma"/>
          <w:sz w:val="19"/>
          <w:szCs w:val="19"/>
          <w:rtl/>
        </w:rPr>
        <w:t xml:space="preserve"> כי הליקויים </w:t>
      </w:r>
      <w:r w:rsidRPr="00A32413">
        <w:rPr>
          <w:rFonts w:ascii="Tahoma" w:eastAsia="Calibri" w:hAnsi="Tahoma" w:cs="Tahoma"/>
          <w:b/>
          <w:bCs/>
          <w:sz w:val="19"/>
          <w:szCs w:val="19"/>
          <w:rtl/>
        </w:rPr>
        <w:t>לא תוקנו</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w:t>
      </w:r>
    </w:p>
    <w:p w:rsidR="00A32413" w:rsidRPr="00A32413" w:rsidP="0098459A">
      <w:pPr>
        <w:numPr>
          <w:ilvl w:val="0"/>
          <w:numId w:val="20"/>
        </w:numPr>
        <w:spacing w:after="120" w:line="288" w:lineRule="auto"/>
        <w:ind w:left="709" w:right="-567" w:hanging="357"/>
        <w:rPr>
          <w:rFonts w:ascii="Tahoma" w:eastAsia="Calibri" w:hAnsi="Tahoma" w:cs="Tahoma"/>
          <w:sz w:val="19"/>
          <w:szCs w:val="19"/>
        </w:rPr>
      </w:pPr>
      <w:r w:rsidRPr="00A32413">
        <w:rPr>
          <w:rFonts w:ascii="Tahoma" w:eastAsia="Calibri" w:hAnsi="Tahoma" w:cs="Tahoma" w:hint="cs"/>
          <w:sz w:val="19"/>
          <w:szCs w:val="19"/>
          <w:rtl/>
        </w:rPr>
        <w:t xml:space="preserve">נכון לדצמבר 2025 </w:t>
      </w:r>
      <w:r w:rsidRPr="00A32413">
        <w:rPr>
          <w:rFonts w:ascii="Tahoma" w:eastAsia="Calibri" w:hAnsi="Tahoma" w:cs="Tahoma"/>
          <w:sz w:val="19"/>
          <w:szCs w:val="19"/>
          <w:rtl/>
        </w:rPr>
        <w:t xml:space="preserve">הטיפול באקלים עדיין מנוהל על ידי המשרד להג"ס בלי שהוקנו לו סמכויות נוספות או הוקצו לו משאבים משמעותיים; </w:t>
      </w:r>
    </w:p>
    <w:p w:rsidR="00A32413" w:rsidRPr="00A32413" w:rsidP="0098459A">
      <w:pPr>
        <w:numPr>
          <w:ilvl w:val="0"/>
          <w:numId w:val="20"/>
        </w:numPr>
        <w:spacing w:after="240" w:line="288" w:lineRule="auto"/>
        <w:ind w:left="709" w:right="-567"/>
        <w:rPr>
          <w:rFonts w:ascii="Tahoma" w:eastAsia="Calibri" w:hAnsi="Tahoma" w:cs="Tahoma"/>
          <w:sz w:val="19"/>
          <w:szCs w:val="19"/>
        </w:rPr>
      </w:pPr>
      <w:r w:rsidRPr="00A32413">
        <w:rPr>
          <w:rFonts w:ascii="Tahoma" w:eastAsia="Calibri" w:hAnsi="Tahoma" w:cs="Tahoma"/>
          <w:sz w:val="19"/>
          <w:szCs w:val="19"/>
          <w:rtl/>
        </w:rPr>
        <w:t>נכון למועד סיום הביקורת</w:t>
      </w:r>
      <w:r w:rsidRPr="00A32413">
        <w:rPr>
          <w:rFonts w:ascii="Tahoma" w:eastAsia="Calibri" w:hAnsi="Tahoma" w:cs="Tahoma" w:hint="cs"/>
          <w:sz w:val="19"/>
          <w:szCs w:val="19"/>
          <w:rtl/>
        </w:rPr>
        <w:t xml:space="preserve"> לעניין זה</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 xml:space="preserve">- </w:t>
      </w:r>
      <w:r w:rsidRPr="00A32413">
        <w:rPr>
          <w:rFonts w:ascii="Tahoma" w:eastAsia="Calibri" w:hAnsi="Tahoma" w:cs="Tahoma"/>
          <w:sz w:val="19"/>
          <w:szCs w:val="19"/>
          <w:rtl/>
        </w:rPr>
        <w:t xml:space="preserve">ספטמבר 2025 </w:t>
      </w:r>
      <w:r w:rsidRPr="00A32413">
        <w:rPr>
          <w:rFonts w:ascii="Tahoma" w:eastAsia="Calibri" w:hAnsi="Tahoma" w:cs="Tahoma" w:hint="cs"/>
          <w:sz w:val="19"/>
          <w:szCs w:val="19"/>
          <w:rtl/>
        </w:rPr>
        <w:t xml:space="preserve">- ועדת השרים לענייני אקלים בראשות השרה להג"ס </w:t>
      </w:r>
      <w:r w:rsidRPr="00A32413">
        <w:rPr>
          <w:rFonts w:ascii="Tahoma" w:eastAsia="Calibri" w:hAnsi="Tahoma" w:cs="Tahoma"/>
          <w:sz w:val="19"/>
          <w:szCs w:val="19"/>
          <w:rtl/>
        </w:rPr>
        <w:t xml:space="preserve">לא התכנסה ולא נקבע </w:t>
      </w:r>
      <w:r w:rsidRPr="00A32413">
        <w:rPr>
          <w:rFonts w:ascii="Tahoma" w:eastAsia="Calibri" w:hAnsi="Tahoma" w:cs="Tahoma" w:hint="cs"/>
          <w:sz w:val="19"/>
          <w:szCs w:val="19"/>
          <w:rtl/>
        </w:rPr>
        <w:t xml:space="preserve">לה </w:t>
      </w:r>
      <w:r w:rsidRPr="00A32413">
        <w:rPr>
          <w:rFonts w:ascii="Tahoma" w:eastAsia="Calibri" w:hAnsi="Tahoma" w:cs="Tahoma"/>
          <w:sz w:val="19"/>
          <w:szCs w:val="19"/>
          <w:rtl/>
        </w:rPr>
        <w:t>מועד עתידי להתכנסות.</w:t>
      </w:r>
      <w:r w:rsidRPr="00A32413">
        <w:rPr>
          <w:rFonts w:ascii="Tahoma" w:eastAsia="Calibri" w:hAnsi="Tahoma" w:cs="Tahoma" w:hint="cs"/>
          <w:sz w:val="19"/>
          <w:szCs w:val="19"/>
          <w:rtl/>
        </w:rPr>
        <w:t xml:space="preserve"> </w:t>
      </w:r>
    </w:p>
    <w:p w:rsidR="00A32413" w:rsidRPr="00A32413" w:rsidP="0098459A">
      <w:pPr>
        <w:numPr>
          <w:ilvl w:val="0"/>
          <w:numId w:val="11"/>
        </w:numPr>
        <w:spacing w:after="160" w:line="288" w:lineRule="auto"/>
        <w:ind w:left="-142" w:right="-567" w:hanging="595"/>
        <w:rPr>
          <w:rFonts w:ascii="Tahoma" w:eastAsia="Calibri" w:hAnsi="Tahoma" w:cs="Tahoma"/>
          <w:sz w:val="19"/>
          <w:szCs w:val="19"/>
        </w:rPr>
      </w:pPr>
      <w:r w:rsidRPr="00A32413">
        <w:rPr>
          <w:rFonts w:ascii="Tahoma" w:eastAsia="Calibri" w:hAnsi="Tahoma" w:cs="Tahoma"/>
          <w:b/>
          <w:bCs/>
          <w:sz w:val="19"/>
          <w:szCs w:val="19"/>
          <w:rtl/>
        </w:rPr>
        <w:t>מעקב ובקרה על התקציבים הממשלתיים בנושא האקלים</w:t>
      </w:r>
      <w:r w:rsidRPr="00A32413">
        <w:rPr>
          <w:rFonts w:ascii="Tahoma" w:eastAsia="Calibri" w:hAnsi="Tahoma" w:cs="Tahoma" w:hint="cs"/>
          <w:sz w:val="19"/>
          <w:szCs w:val="19"/>
          <w:rtl/>
        </w:rPr>
        <w:t xml:space="preserve"> </w:t>
      </w:r>
    </w:p>
    <w:p w:rsidR="00A32413" w:rsidRPr="00A32413" w:rsidP="0098459A">
      <w:pPr>
        <w:spacing w:after="240" w:line="288" w:lineRule="auto"/>
        <w:ind w:right="-567"/>
        <w:rPr>
          <w:rFonts w:ascii="Tahoma" w:eastAsia="Calibri" w:hAnsi="Tahoma" w:cs="Tahoma"/>
          <w:sz w:val="19"/>
          <w:szCs w:val="19"/>
          <w:rtl/>
        </w:rPr>
      </w:pPr>
      <w:r w:rsidRPr="00A32413">
        <w:rPr>
          <w:rFonts w:ascii="Tahoma" w:eastAsia="Calibri" w:hAnsi="Tahoma" w:cs="Tahoma"/>
          <w:sz w:val="19"/>
          <w:szCs w:val="19"/>
          <w:rtl/>
        </w:rPr>
        <w:t xml:space="preserve">בדוחות הקודמים נמצא כי לא קיים בישראל גורם </w:t>
      </w:r>
      <w:r w:rsidRPr="00A32413">
        <w:rPr>
          <w:rFonts w:ascii="Tahoma" w:eastAsia="Calibri" w:hAnsi="Tahoma" w:cs="Tahoma" w:hint="cs"/>
          <w:sz w:val="19"/>
          <w:szCs w:val="19"/>
          <w:rtl/>
        </w:rPr>
        <w:t>ה</w:t>
      </w:r>
      <w:r w:rsidRPr="00A32413">
        <w:rPr>
          <w:rFonts w:ascii="Tahoma" w:eastAsia="Calibri" w:hAnsi="Tahoma" w:cs="Tahoma"/>
          <w:sz w:val="19"/>
          <w:szCs w:val="19"/>
          <w:rtl/>
        </w:rPr>
        <w:t>מבצע מעקב ובקרה בראייה תקציבית מתכללת בכל הנוגע לניהול המסגרת התקציבית לטיפול במשבר האקלים - 47 החלטות ממשלה שהתקבלו בנושא זה (בשנים 2007 עד 2022)</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ובהן הקצתה הממשלה 7.5 מיליארד ש"ח והטילה את הביצוע על משרדי ממשלה רבים (כ-15 במספר) ביותר מ-70 הקצאות פרטניות.</w:t>
      </w:r>
      <w:r w:rsidRPr="00A32413">
        <w:rPr>
          <w:rFonts w:ascii="Tahoma" w:eastAsia="Calibri" w:hAnsi="Tahoma" w:cs="Tahoma"/>
          <w:b/>
          <w:bCs/>
          <w:sz w:val="19"/>
          <w:szCs w:val="19"/>
          <w:rtl/>
        </w:rPr>
        <w:t xml:space="preserve"> </w:t>
      </w:r>
      <w:r w:rsidRPr="00A32413">
        <w:rPr>
          <w:rFonts w:ascii="Tahoma" w:eastAsia="Calibri" w:hAnsi="Tahoma" w:cs="Tahoma"/>
          <w:sz w:val="19"/>
          <w:szCs w:val="19"/>
          <w:rtl/>
        </w:rPr>
        <w:t xml:space="preserve">בביקורת המעקב הנוכחית </w:t>
      </w:r>
      <w:r w:rsidRPr="00A32413">
        <w:rPr>
          <w:rFonts w:ascii="Tahoma" w:eastAsia="Calibri" w:hAnsi="Tahoma" w:cs="Tahoma" w:hint="cs"/>
          <w:sz w:val="19"/>
          <w:szCs w:val="19"/>
          <w:rtl/>
        </w:rPr>
        <w:t>עלה</w:t>
      </w:r>
      <w:r w:rsidRPr="00A32413">
        <w:rPr>
          <w:rFonts w:ascii="Tahoma" w:eastAsia="Calibri" w:hAnsi="Tahoma" w:cs="Tahoma"/>
          <w:sz w:val="19"/>
          <w:szCs w:val="19"/>
          <w:rtl/>
        </w:rPr>
        <w:t xml:space="preserve"> כי הליקוי</w:t>
      </w:r>
      <w:r w:rsidRPr="00A32413">
        <w:rPr>
          <w:rFonts w:ascii="Tahoma" w:eastAsia="Calibri" w:hAnsi="Tahoma" w:cs="Tahoma"/>
          <w:b/>
          <w:bCs/>
          <w:sz w:val="19"/>
          <w:szCs w:val="19"/>
          <w:rtl/>
        </w:rPr>
        <w:t xml:space="preserve"> לא תוקן</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נכון לאוגוסט 2025</w:t>
      </w:r>
      <w:r w:rsidRPr="00A32413">
        <w:rPr>
          <w:rFonts w:ascii="Tahoma" w:eastAsia="Calibri" w:hAnsi="Tahoma" w:cs="Tahoma"/>
          <w:sz w:val="19"/>
          <w:szCs w:val="19"/>
          <w:rtl/>
        </w:rPr>
        <w:t xml:space="preserve"> מודל העבודה בכל הנוגע לתקציבים </w:t>
      </w:r>
      <w:r w:rsidRPr="00A32413">
        <w:rPr>
          <w:rFonts w:ascii="Tahoma" w:eastAsia="Calibri" w:hAnsi="Tahoma" w:cs="Tahoma" w:hint="eastAsia"/>
          <w:sz w:val="19"/>
          <w:szCs w:val="19"/>
          <w:rtl/>
        </w:rPr>
        <w:t>אלה</w:t>
      </w:r>
      <w:r w:rsidRPr="00A32413">
        <w:rPr>
          <w:rFonts w:ascii="Tahoma" w:eastAsia="Calibri" w:hAnsi="Tahoma" w:cs="Tahoma"/>
          <w:sz w:val="19"/>
          <w:szCs w:val="19"/>
          <w:rtl/>
        </w:rPr>
        <w:t xml:space="preserve"> הוא עדיין סגמנטלי, ומתנהל ללא מעקב או בקרה</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w:t>
      </w:r>
      <w:r w:rsidRPr="00A32413">
        <w:rPr>
          <w:rFonts w:ascii="Tahoma" w:eastAsia="Calibri" w:hAnsi="Tahoma" w:cs="Tahoma" w:hint="eastAsia"/>
          <w:sz w:val="19"/>
          <w:szCs w:val="19"/>
          <w:rtl/>
        </w:rPr>
        <w:t>מ</w:t>
      </w:r>
      <w:r w:rsidRPr="00A32413">
        <w:rPr>
          <w:rFonts w:ascii="Tahoma" w:eastAsia="Calibri" w:hAnsi="Tahoma" w:cs="Tahoma" w:hint="cs"/>
          <w:sz w:val="19"/>
          <w:szCs w:val="19"/>
          <w:rtl/>
        </w:rPr>
        <w:t xml:space="preserve">שנת </w:t>
      </w:r>
      <w:r w:rsidRPr="00A32413">
        <w:rPr>
          <w:rFonts w:ascii="Tahoma" w:eastAsia="Calibri" w:hAnsi="Tahoma" w:cs="Tahoma"/>
          <w:sz w:val="19"/>
          <w:szCs w:val="19"/>
          <w:rtl/>
        </w:rPr>
        <w:t xml:space="preserve">2023 </w:t>
      </w:r>
      <w:r w:rsidRPr="00A32413">
        <w:rPr>
          <w:rFonts w:ascii="Tahoma" w:eastAsia="Calibri" w:hAnsi="Tahoma" w:cs="Tahoma" w:hint="eastAsia"/>
          <w:sz w:val="19"/>
          <w:szCs w:val="19"/>
          <w:rtl/>
        </w:rPr>
        <w:t>ועד</w:t>
      </w:r>
      <w:r w:rsidRPr="00A32413">
        <w:rPr>
          <w:rFonts w:ascii="Tahoma" w:eastAsia="Calibri" w:hAnsi="Tahoma" w:cs="Tahoma"/>
          <w:sz w:val="19"/>
          <w:szCs w:val="19"/>
          <w:rtl/>
        </w:rPr>
        <w:t xml:space="preserve"> אוגוסט 2025 </w:t>
      </w:r>
      <w:r w:rsidRPr="00A32413">
        <w:rPr>
          <w:rFonts w:ascii="Tahoma" w:eastAsia="Calibri" w:hAnsi="Tahoma" w:cs="Tahoma" w:hint="eastAsia"/>
          <w:sz w:val="19"/>
          <w:szCs w:val="19"/>
          <w:rtl/>
        </w:rPr>
        <w:t>קיבלה</w:t>
      </w:r>
      <w:r w:rsidRPr="00A32413">
        <w:rPr>
          <w:rFonts w:ascii="Tahoma" w:eastAsia="Calibri" w:hAnsi="Tahoma" w:cs="Tahoma"/>
          <w:sz w:val="19"/>
          <w:szCs w:val="19"/>
          <w:rtl/>
        </w:rPr>
        <w:t xml:space="preserve"> </w:t>
      </w:r>
      <w:r w:rsidRPr="00A32413">
        <w:rPr>
          <w:rFonts w:ascii="Tahoma" w:eastAsia="Calibri" w:hAnsi="Tahoma" w:cs="Tahoma" w:hint="eastAsia"/>
          <w:sz w:val="19"/>
          <w:szCs w:val="19"/>
          <w:rtl/>
        </w:rPr>
        <w:t>הממשלה</w:t>
      </w:r>
      <w:r w:rsidRPr="00A32413">
        <w:rPr>
          <w:rFonts w:ascii="Tahoma" w:eastAsia="Calibri" w:hAnsi="Tahoma" w:cs="Tahoma"/>
          <w:sz w:val="19"/>
          <w:szCs w:val="19"/>
          <w:rtl/>
        </w:rPr>
        <w:t xml:space="preserve"> 27 החלטות נוספות בזיקה </w:t>
      </w:r>
      <w:r w:rsidRPr="00A32413">
        <w:rPr>
          <w:rFonts w:ascii="Tahoma" w:eastAsia="Calibri" w:hAnsi="Tahoma" w:cs="Tahoma" w:hint="eastAsia"/>
          <w:sz w:val="19"/>
          <w:szCs w:val="19"/>
          <w:rtl/>
        </w:rPr>
        <w:t>ישירה</w:t>
      </w:r>
      <w:r w:rsidRPr="00A32413">
        <w:rPr>
          <w:rFonts w:ascii="Tahoma" w:eastAsia="Calibri" w:hAnsi="Tahoma" w:cs="Tahoma"/>
          <w:sz w:val="19"/>
          <w:szCs w:val="19"/>
          <w:rtl/>
        </w:rPr>
        <w:t xml:space="preserve"> או עקיפה לנושא </w:t>
      </w:r>
      <w:r w:rsidRPr="00A32413">
        <w:rPr>
          <w:rFonts w:ascii="Tahoma" w:eastAsia="Calibri" w:hAnsi="Tahoma" w:cs="Tahoma" w:hint="cs"/>
          <w:sz w:val="19"/>
          <w:szCs w:val="19"/>
          <w:rtl/>
        </w:rPr>
        <w:t xml:space="preserve">האקלים </w:t>
      </w:r>
      <w:r w:rsidRPr="00A32413">
        <w:rPr>
          <w:rFonts w:ascii="Tahoma" w:eastAsia="Calibri" w:hAnsi="Tahoma" w:cs="Tahoma"/>
          <w:sz w:val="19"/>
          <w:szCs w:val="19"/>
          <w:rtl/>
        </w:rPr>
        <w:t xml:space="preserve">בסכום כולל של כ-1.37 מיליארד </w:t>
      </w:r>
      <w:r w:rsidRPr="00A32413">
        <w:rPr>
          <w:rFonts w:ascii="Tahoma" w:eastAsia="Calibri" w:hAnsi="Tahoma" w:cs="Tahoma" w:hint="eastAsia"/>
          <w:sz w:val="19"/>
          <w:szCs w:val="19"/>
          <w:rtl/>
        </w:rPr>
        <w:t>ש</w:t>
      </w:r>
      <w:r w:rsidRPr="00A32413">
        <w:rPr>
          <w:rFonts w:ascii="Tahoma" w:eastAsia="Calibri" w:hAnsi="Tahoma" w:cs="Tahoma"/>
          <w:sz w:val="19"/>
          <w:szCs w:val="19"/>
          <w:rtl/>
        </w:rPr>
        <w:t xml:space="preserve">"ח ל-15 משרדים וגופי ביצוע ב-40 הקצאות. </w:t>
      </w:r>
    </w:p>
    <w:p w:rsidR="00A32413" w:rsidRPr="00A32413" w:rsidP="0098459A">
      <w:pPr>
        <w:spacing w:after="240" w:line="288" w:lineRule="auto"/>
        <w:ind w:right="-567"/>
        <w:rPr>
          <w:rFonts w:ascii="Tahoma" w:eastAsia="Calibri" w:hAnsi="Tahoma" w:cs="Tahoma"/>
          <w:sz w:val="19"/>
          <w:szCs w:val="19"/>
        </w:rPr>
      </w:pPr>
    </w:p>
    <w:p w:rsidR="00A32413" w:rsidRPr="00A32413" w:rsidP="00744E49">
      <w:pPr>
        <w:spacing w:after="160" w:line="288" w:lineRule="auto"/>
        <w:ind w:left="-709" w:right="-567"/>
        <w:rPr>
          <w:rFonts w:ascii="Tahoma" w:eastAsia="Calibri" w:hAnsi="Tahoma" w:cs="Tahoma"/>
          <w:b/>
          <w:bCs/>
          <w:sz w:val="24"/>
          <w:rtl/>
        </w:rPr>
      </w:pPr>
      <w:r w:rsidRPr="00A32413">
        <w:rPr>
          <w:rFonts w:ascii="Tahoma" w:eastAsia="Calibri" w:hAnsi="Tahoma" w:cs="Tahoma"/>
          <w:b/>
          <w:bCs/>
          <w:sz w:val="24"/>
          <w:rtl/>
        </w:rPr>
        <w:t>הערכה לאומית של ההשפעות המקרו-כלכליות ארוכות הטווח של שינויי האקלים על ישראל</w:t>
      </w:r>
      <w:r w:rsidRPr="00A32413">
        <w:rPr>
          <w:rFonts w:ascii="Tahoma" w:eastAsia="Calibri" w:hAnsi="Tahoma" w:cs="Tahoma" w:hint="cs"/>
          <w:b/>
          <w:bCs/>
          <w:sz w:val="24"/>
          <w:rtl/>
        </w:rPr>
        <w:t xml:space="preserve"> </w:t>
      </w:r>
    </w:p>
    <w:p w:rsidR="00A32413" w:rsidRPr="00A32413" w:rsidP="0098459A">
      <w:pPr>
        <w:numPr>
          <w:ilvl w:val="0"/>
          <w:numId w:val="11"/>
        </w:numPr>
        <w:spacing w:after="240" w:line="288" w:lineRule="auto"/>
        <w:ind w:left="-143" w:right="-567" w:hanging="595"/>
        <w:rPr>
          <w:rFonts w:ascii="Tahoma" w:eastAsia="Calibri" w:hAnsi="Tahoma" w:cs="Tahoma"/>
          <w:b/>
          <w:bCs/>
          <w:sz w:val="19"/>
          <w:szCs w:val="19"/>
        </w:rPr>
      </w:pPr>
      <w:r w:rsidRPr="00A32413">
        <w:rPr>
          <w:rFonts w:ascii="Tahoma" w:eastAsia="Calibri" w:hAnsi="Tahoma" w:cs="Tahoma" w:hint="cs"/>
          <w:b/>
          <w:bCs/>
          <w:sz w:val="19"/>
          <w:szCs w:val="19"/>
          <w:rtl/>
        </w:rPr>
        <w:t xml:space="preserve">ביצוע הערכה לאומית מקרו-כלכלית </w:t>
      </w:r>
      <w:r w:rsidRPr="00A32413">
        <w:rPr>
          <w:rFonts w:ascii="Tahoma" w:eastAsia="Calibri" w:hAnsi="Tahoma" w:cs="Tahoma" w:hint="cs"/>
          <w:sz w:val="19"/>
          <w:szCs w:val="19"/>
          <w:rtl/>
        </w:rPr>
        <w:t xml:space="preserve">- </w:t>
      </w:r>
      <w:r w:rsidRPr="00A32413">
        <w:rPr>
          <w:rFonts w:ascii="Tahoma" w:eastAsia="Calibri" w:hAnsi="Tahoma" w:cs="Tahoma"/>
          <w:sz w:val="19"/>
          <w:szCs w:val="19"/>
          <w:rtl/>
        </w:rPr>
        <w:t xml:space="preserve">בדוחות הקודמים עלה כי אף גוף ממשלתי כלכלי או גורם האמון על תחזיות מקרו-כלכליות בישראל, </w:t>
      </w:r>
      <w:r w:rsidRPr="00A32413">
        <w:rPr>
          <w:rFonts w:ascii="Tahoma" w:eastAsia="Calibri" w:hAnsi="Tahoma" w:cs="Tahoma" w:hint="cs"/>
          <w:sz w:val="19"/>
          <w:szCs w:val="19"/>
          <w:rtl/>
        </w:rPr>
        <w:t>ו</w:t>
      </w:r>
      <w:r w:rsidRPr="00A32413">
        <w:rPr>
          <w:rFonts w:ascii="Tahoma" w:eastAsia="Calibri" w:hAnsi="Tahoma" w:cs="Tahoma"/>
          <w:sz w:val="19"/>
          <w:szCs w:val="19"/>
          <w:rtl/>
        </w:rPr>
        <w:t xml:space="preserve">בהם משרד האוצר והמועצה הלאומית לכלכלה, לא ביצע הערכה לאומית כלכלית מקיפה בנוגע להשפעות הכלכליות של שינויי האקלים על ישראל לטווח הארוך, </w:t>
      </w:r>
      <w:r w:rsidRPr="00A32413">
        <w:rPr>
          <w:rFonts w:ascii="Tahoma" w:eastAsia="Calibri" w:hAnsi="Tahoma" w:cs="Tahoma" w:hint="cs"/>
          <w:sz w:val="19"/>
          <w:szCs w:val="19"/>
          <w:rtl/>
        </w:rPr>
        <w:t>אף</w:t>
      </w:r>
      <w:r w:rsidRPr="00A32413">
        <w:rPr>
          <w:rFonts w:ascii="Tahoma" w:eastAsia="Calibri" w:hAnsi="Tahoma" w:cs="Tahoma"/>
          <w:sz w:val="19"/>
          <w:szCs w:val="19"/>
          <w:rtl/>
        </w:rPr>
        <w:t xml:space="preserve"> שהיא נדרשת כדי לצמצם את חוסר הוודאות המאפיין אותם, וכדי לאפשר התמודדות טובה יותר עם הסיכונים הנובעים מהם</w:t>
      </w:r>
      <w:r w:rsidRPr="00A32413">
        <w:rPr>
          <w:rFonts w:ascii="Tahoma" w:eastAsia="Calibri" w:hAnsi="Tahoma" w:cs="Tahoma" w:hint="cs"/>
          <w:sz w:val="19"/>
          <w:szCs w:val="19"/>
          <w:rtl/>
        </w:rPr>
        <w:t xml:space="preserve">. </w:t>
      </w:r>
      <w:r w:rsidRPr="00A32413">
        <w:rPr>
          <w:rFonts w:ascii="Tahoma" w:eastAsia="Calibri" w:hAnsi="Tahoma" w:cs="Tahoma"/>
          <w:sz w:val="19"/>
          <w:szCs w:val="19"/>
          <w:rtl/>
        </w:rPr>
        <w:t xml:space="preserve">בביקורת המעקב הנוכחית </w:t>
      </w:r>
      <w:r w:rsidRPr="00A32413">
        <w:rPr>
          <w:rFonts w:ascii="Tahoma" w:eastAsia="Calibri" w:hAnsi="Tahoma" w:cs="Tahoma" w:hint="cs"/>
          <w:sz w:val="19"/>
          <w:szCs w:val="19"/>
          <w:rtl/>
        </w:rPr>
        <w:t>עלה</w:t>
      </w:r>
      <w:r w:rsidRPr="00A32413">
        <w:rPr>
          <w:rFonts w:ascii="Tahoma" w:eastAsia="Calibri" w:hAnsi="Tahoma" w:cs="Tahoma"/>
          <w:sz w:val="19"/>
          <w:szCs w:val="19"/>
          <w:rtl/>
        </w:rPr>
        <w:t xml:space="preserve"> כי הליקוי </w:t>
      </w:r>
      <w:r w:rsidRPr="00A32413">
        <w:rPr>
          <w:rFonts w:ascii="Tahoma" w:eastAsia="Calibri" w:hAnsi="Tahoma" w:cs="Tahoma"/>
          <w:b/>
          <w:bCs/>
          <w:sz w:val="19"/>
          <w:szCs w:val="19"/>
          <w:rtl/>
        </w:rPr>
        <w:t>תוק</w:t>
      </w:r>
      <w:r w:rsidRPr="00A32413">
        <w:rPr>
          <w:rFonts w:ascii="Tahoma" w:eastAsia="Calibri" w:hAnsi="Tahoma" w:cs="Tahoma" w:hint="cs"/>
          <w:b/>
          <w:bCs/>
          <w:sz w:val="19"/>
          <w:szCs w:val="19"/>
          <w:rtl/>
        </w:rPr>
        <w:t>ן</w:t>
      </w:r>
      <w:r w:rsidRPr="00A32413">
        <w:rPr>
          <w:rFonts w:ascii="Tahoma" w:eastAsia="Calibri" w:hAnsi="Tahoma" w:cs="Tahoma"/>
          <w:b/>
          <w:bCs/>
          <w:sz w:val="19"/>
          <w:szCs w:val="19"/>
          <w:rtl/>
        </w:rPr>
        <w:t xml:space="preserve"> במידה מועטה</w:t>
      </w:r>
      <w:r w:rsidRPr="00A32413">
        <w:rPr>
          <w:rFonts w:ascii="Tahoma" w:eastAsia="Calibri" w:hAnsi="Tahoma" w:cs="Tahoma"/>
          <w:sz w:val="19"/>
          <w:szCs w:val="19"/>
          <w:rtl/>
        </w:rPr>
        <w:t xml:space="preserve"> שכן המועצה הלאומית לכלכלה ואגף הכלכלן הראשי במשרד האוצר החלו לנקוט בפעולות לבניית תשתית ידע בנוגע לביצוע ה</w:t>
      </w:r>
      <w:r w:rsidRPr="00A32413">
        <w:rPr>
          <w:rFonts w:ascii="Tahoma" w:eastAsia="Calibri" w:hAnsi="Tahoma" w:cs="Tahoma" w:hint="cs"/>
          <w:sz w:val="19"/>
          <w:szCs w:val="19"/>
          <w:rtl/>
        </w:rPr>
        <w:t>ַ</w:t>
      </w:r>
      <w:r w:rsidRPr="00A32413">
        <w:rPr>
          <w:rFonts w:ascii="Tahoma" w:eastAsia="Calibri" w:hAnsi="Tahoma" w:cs="Tahoma"/>
          <w:sz w:val="19"/>
          <w:szCs w:val="19"/>
          <w:rtl/>
        </w:rPr>
        <w:t>ערכות מקרו</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כלכליות, אולם </w:t>
      </w:r>
      <w:r w:rsidRPr="00A32413">
        <w:rPr>
          <w:rFonts w:ascii="Tahoma" w:eastAsia="Calibri" w:hAnsi="Tahoma" w:cs="Tahoma" w:hint="cs"/>
          <w:sz w:val="19"/>
          <w:szCs w:val="19"/>
          <w:rtl/>
        </w:rPr>
        <w:t xml:space="preserve">נכון לאוגוסט 2025 </w:t>
      </w:r>
      <w:r w:rsidRPr="00A32413">
        <w:rPr>
          <w:rFonts w:ascii="Tahoma" w:eastAsia="Calibri" w:hAnsi="Tahoma" w:cs="Tahoma"/>
          <w:sz w:val="19"/>
          <w:szCs w:val="19"/>
          <w:rtl/>
        </w:rPr>
        <w:t>הם מצויים בשלבים ראשוניים בלבד</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וטרם הוקצו המשאבים הדרושים לביצוע הערכה מקרו-כלכלית באגף הכלכלן הראשי במשרד האוצר. </w:t>
      </w:r>
    </w:p>
    <w:p w:rsidR="00A32413" w:rsidRPr="00A32413" w:rsidP="00744E49">
      <w:pPr>
        <w:spacing w:after="160" w:line="288" w:lineRule="auto"/>
        <w:ind w:left="-709" w:right="-567"/>
        <w:rPr>
          <w:rFonts w:ascii="Tahoma" w:eastAsia="Calibri" w:hAnsi="Tahoma" w:cs="Tahoma"/>
          <w:b/>
          <w:bCs/>
          <w:sz w:val="24"/>
          <w:rtl/>
        </w:rPr>
      </w:pPr>
      <w:r w:rsidRPr="00A32413">
        <w:rPr>
          <w:rFonts w:ascii="Tahoma" w:eastAsia="Calibri" w:hAnsi="Tahoma" w:cs="Tahoma" w:hint="cs"/>
          <w:b/>
          <w:bCs/>
          <w:sz w:val="24"/>
          <w:rtl/>
        </w:rPr>
        <w:t>ההיערכות הממשלתית להתמודדות עם הסיכונים הנובעים משינויי האקלים (אדפטציה)</w:t>
      </w:r>
    </w:p>
    <w:p w:rsidR="00A32413" w:rsidRPr="00A32413" w:rsidP="0098459A">
      <w:pPr>
        <w:numPr>
          <w:ilvl w:val="0"/>
          <w:numId w:val="11"/>
        </w:numPr>
        <w:spacing w:after="160" w:line="288" w:lineRule="auto"/>
        <w:ind w:left="-142" w:right="-567" w:hanging="595"/>
        <w:rPr>
          <w:rFonts w:ascii="Tahoma" w:eastAsia="Calibri" w:hAnsi="Tahoma" w:cs="Tahoma"/>
          <w:b/>
          <w:bCs/>
          <w:sz w:val="19"/>
          <w:szCs w:val="19"/>
        </w:rPr>
      </w:pPr>
      <w:r w:rsidRPr="00A32413">
        <w:rPr>
          <w:rFonts w:ascii="Tahoma" w:eastAsia="Calibri" w:hAnsi="Tahoma" w:cs="Tahoma" w:hint="cs"/>
          <w:b/>
          <w:bCs/>
          <w:sz w:val="19"/>
          <w:szCs w:val="19"/>
          <w:rtl/>
        </w:rPr>
        <w:t>תוכניות ההיערכות הממשלתיות להתמודדות עם שינויי האקלים - תמונת מצב</w:t>
      </w:r>
    </w:p>
    <w:p w:rsidR="00A32413" w:rsidRPr="00A32413" w:rsidP="0098459A">
      <w:pPr>
        <w:spacing w:after="120" w:line="288" w:lineRule="auto"/>
        <w:ind w:left="-142" w:right="-567"/>
        <w:rPr>
          <w:rFonts w:ascii="Tahoma" w:eastAsia="Calibri" w:hAnsi="Tahoma" w:cs="Tahoma"/>
          <w:sz w:val="19"/>
          <w:szCs w:val="19"/>
          <w:rtl/>
        </w:rPr>
      </w:pPr>
      <w:r w:rsidRPr="00A32413">
        <w:rPr>
          <w:rFonts w:ascii="Tahoma" w:eastAsia="Calibri" w:hAnsi="Tahoma" w:cs="Tahoma"/>
          <w:sz w:val="19"/>
          <w:szCs w:val="19"/>
          <w:rtl/>
        </w:rPr>
        <w:t>בדוחות הקודמים נמצא שלמדינת ישראל אין תוכנית היערכות לאומית לשינויי אקלים; וש</w:t>
      </w:r>
      <w:r w:rsidRPr="00A32413">
        <w:rPr>
          <w:rFonts w:ascii="Tahoma" w:eastAsia="Calibri" w:hAnsi="Tahoma" w:cs="Tahoma" w:hint="cs"/>
          <w:sz w:val="19"/>
          <w:szCs w:val="19"/>
          <w:rtl/>
        </w:rPr>
        <w:t>יותר</w:t>
      </w:r>
      <w:r w:rsidRPr="00A32413">
        <w:rPr>
          <w:rFonts w:ascii="Tahoma" w:eastAsia="Calibri" w:hAnsi="Tahoma" w:cs="Tahoma"/>
          <w:sz w:val="19"/>
          <w:szCs w:val="19"/>
          <w:rtl/>
        </w:rPr>
        <w:t xml:space="preserve"> מ-80% מעשרות משרדי הממשלה ומהגופים הציבוריים (שנבדקו בביקורות) לא גיבשו תוכניות היערכות משרדיות. בביקורת המעקב הנוכחית </w:t>
      </w:r>
      <w:r w:rsidRPr="00A32413">
        <w:rPr>
          <w:rFonts w:ascii="Tahoma" w:eastAsia="Calibri" w:hAnsi="Tahoma" w:cs="Tahoma" w:hint="eastAsia"/>
          <w:sz w:val="19"/>
          <w:szCs w:val="19"/>
          <w:rtl/>
        </w:rPr>
        <w:t>עלה</w:t>
      </w:r>
      <w:r w:rsidRPr="00A32413">
        <w:rPr>
          <w:rFonts w:ascii="Tahoma" w:eastAsia="Calibri" w:hAnsi="Tahoma" w:cs="Tahoma"/>
          <w:sz w:val="19"/>
          <w:szCs w:val="19"/>
          <w:rtl/>
        </w:rPr>
        <w:t xml:space="preserve"> כי </w:t>
      </w:r>
      <w:r w:rsidRPr="00A32413">
        <w:rPr>
          <w:rFonts w:ascii="Tahoma" w:eastAsia="Calibri" w:hAnsi="Tahoma" w:cs="Tahoma" w:hint="cs"/>
          <w:sz w:val="19"/>
          <w:szCs w:val="19"/>
          <w:rtl/>
        </w:rPr>
        <w:t xml:space="preserve">נכון לדצמבר 2025 </w:t>
      </w:r>
      <w:r w:rsidRPr="00A32413">
        <w:rPr>
          <w:rFonts w:ascii="Tahoma" w:eastAsia="Calibri" w:hAnsi="Tahoma" w:cs="Tahoma"/>
          <w:sz w:val="19"/>
          <w:szCs w:val="19"/>
          <w:rtl/>
        </w:rPr>
        <w:t xml:space="preserve">הליקוי </w:t>
      </w:r>
      <w:r w:rsidRPr="00A32413">
        <w:rPr>
          <w:rFonts w:ascii="Tahoma" w:eastAsia="Calibri" w:hAnsi="Tahoma" w:cs="Tahoma"/>
          <w:b/>
          <w:bCs/>
          <w:sz w:val="19"/>
          <w:szCs w:val="19"/>
          <w:rtl/>
        </w:rPr>
        <w:t>תוקן במידה מועטה</w:t>
      </w:r>
      <w:r w:rsidRPr="00A32413">
        <w:rPr>
          <w:rFonts w:ascii="Tahoma" w:eastAsia="Calibri" w:hAnsi="Tahoma" w:cs="Tahoma"/>
          <w:sz w:val="19"/>
          <w:szCs w:val="19"/>
          <w:rtl/>
        </w:rPr>
        <w:t>:</w:t>
      </w:r>
    </w:p>
    <w:p w:rsidR="00A32413" w:rsidRPr="00A32413" w:rsidP="0098459A">
      <w:pPr>
        <w:numPr>
          <w:ilvl w:val="0"/>
          <w:numId w:val="14"/>
        </w:numPr>
        <w:spacing w:after="120" w:line="288" w:lineRule="auto"/>
        <w:ind w:left="312" w:right="-567" w:hanging="357"/>
        <w:rPr>
          <w:rFonts w:ascii="Tahoma" w:eastAsia="Calibri" w:hAnsi="Tahoma" w:cs="Tahoma"/>
          <w:sz w:val="19"/>
          <w:szCs w:val="19"/>
        </w:rPr>
      </w:pPr>
      <w:r w:rsidRPr="00A32413">
        <w:rPr>
          <w:rFonts w:ascii="Tahoma" w:eastAsia="Calibri" w:hAnsi="Tahoma" w:cs="Tahoma"/>
          <w:sz w:val="19"/>
          <w:szCs w:val="19"/>
          <w:rtl/>
        </w:rPr>
        <w:t xml:space="preserve">לישראל עדיין אין תוכנית היערכות לאומית לשינויי אקלים, אך </w:t>
      </w:r>
      <w:r w:rsidRPr="00A32413">
        <w:rPr>
          <w:rFonts w:ascii="Tahoma" w:eastAsia="Calibri" w:hAnsi="Tahoma" w:cs="Tahoma" w:hint="cs"/>
          <w:sz w:val="19"/>
          <w:szCs w:val="19"/>
          <w:rtl/>
        </w:rPr>
        <w:t>ה</w:t>
      </w:r>
      <w:r w:rsidRPr="00A32413">
        <w:rPr>
          <w:rFonts w:ascii="Tahoma" w:eastAsia="Calibri" w:hAnsi="Tahoma" w:cs="Tahoma"/>
          <w:sz w:val="19"/>
          <w:szCs w:val="19"/>
          <w:rtl/>
        </w:rPr>
        <w:t xml:space="preserve">שלב </w:t>
      </w:r>
      <w:r w:rsidRPr="00A32413">
        <w:rPr>
          <w:rFonts w:ascii="Tahoma" w:eastAsia="Calibri" w:hAnsi="Tahoma" w:cs="Tahoma" w:hint="cs"/>
          <w:sz w:val="19"/>
          <w:szCs w:val="19"/>
          <w:rtl/>
        </w:rPr>
        <w:t>ה</w:t>
      </w:r>
      <w:r w:rsidRPr="00A32413">
        <w:rPr>
          <w:rFonts w:ascii="Tahoma" w:eastAsia="Calibri" w:hAnsi="Tahoma" w:cs="Tahoma"/>
          <w:sz w:val="19"/>
          <w:szCs w:val="19"/>
          <w:rtl/>
        </w:rPr>
        <w:t xml:space="preserve">ראשון בדרך לגיבושה הושלם </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המינהלת</w:t>
      </w:r>
      <w:r w:rsidRPr="00A32413">
        <w:rPr>
          <w:rFonts w:ascii="Tahoma" w:eastAsia="Calibri" w:hAnsi="Tahoma" w:cs="Tahoma" w:hint="cs"/>
          <w:sz w:val="19"/>
          <w:szCs w:val="19"/>
          <w:rtl/>
        </w:rPr>
        <w:t xml:space="preserve"> להיערכות לשינויי אקלים במשרד להג"ס (המינהלת)</w:t>
      </w:r>
      <w:r w:rsidRPr="00A32413">
        <w:rPr>
          <w:rFonts w:ascii="Tahoma" w:eastAsia="Calibri" w:hAnsi="Tahoma" w:cs="Tahoma"/>
          <w:sz w:val="19"/>
          <w:szCs w:val="19"/>
          <w:rtl/>
        </w:rPr>
        <w:t xml:space="preserve"> מיפתה את המשימות והמהלכים הנדרשים בנושא</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ואף החלה - בשיתוף מומחים ובעלי עניין ממשרדי ממשלה ו</w:t>
      </w:r>
      <w:r w:rsidRPr="00A32413">
        <w:rPr>
          <w:rFonts w:ascii="Tahoma" w:eastAsia="Calibri" w:hAnsi="Tahoma" w:cs="Tahoma" w:hint="cs"/>
          <w:sz w:val="19"/>
          <w:szCs w:val="19"/>
          <w:rtl/>
        </w:rPr>
        <w:t>מ</w:t>
      </w:r>
      <w:r w:rsidRPr="00A32413">
        <w:rPr>
          <w:rFonts w:ascii="Tahoma" w:eastAsia="Calibri" w:hAnsi="Tahoma" w:cs="Tahoma"/>
          <w:sz w:val="19"/>
          <w:szCs w:val="19"/>
          <w:rtl/>
        </w:rPr>
        <w:t>גופים ציבוריים שונים - בפיתוח של כלי מתודולוגי שיסייע לה לתעדף ביניהם</w:t>
      </w:r>
      <w:r w:rsidRPr="00A32413">
        <w:rPr>
          <w:rFonts w:ascii="Tahoma" w:eastAsia="Calibri" w:hAnsi="Tahoma" w:cs="Tahoma" w:hint="cs"/>
          <w:sz w:val="19"/>
          <w:szCs w:val="19"/>
          <w:rtl/>
        </w:rPr>
        <w:t xml:space="preserve">. </w:t>
      </w:r>
    </w:p>
    <w:p w:rsidR="00A32413" w:rsidRPr="00A32413" w:rsidP="0098459A">
      <w:pPr>
        <w:numPr>
          <w:ilvl w:val="0"/>
          <w:numId w:val="14"/>
        </w:numPr>
        <w:spacing w:after="240" w:line="288" w:lineRule="auto"/>
        <w:ind w:left="312" w:right="-567"/>
        <w:rPr>
          <w:rFonts w:ascii="Tahoma" w:eastAsia="Calibri" w:hAnsi="Tahoma" w:cs="Tahoma"/>
          <w:sz w:val="19"/>
          <w:szCs w:val="19"/>
        </w:rPr>
      </w:pPr>
      <w:r w:rsidRPr="00A32413">
        <w:rPr>
          <w:rFonts w:ascii="Tahoma" w:eastAsia="Calibri" w:hAnsi="Tahoma" w:cs="Tahoma" w:hint="cs"/>
          <w:sz w:val="19"/>
          <w:szCs w:val="19"/>
          <w:rtl/>
        </w:rPr>
        <w:t>שנתיים לאחר המועד האחרון שקבעה הממשלה להגשת תוכניות היערכות משרדיות, כ-</w:t>
      </w:r>
      <w:r w:rsidRPr="00A32413">
        <w:rPr>
          <w:rFonts w:ascii="Tahoma" w:eastAsia="Calibri" w:hAnsi="Tahoma" w:cs="Tahoma"/>
          <w:sz w:val="19"/>
          <w:szCs w:val="19"/>
          <w:rtl/>
        </w:rPr>
        <w:t xml:space="preserve">53% (18 מתוך 34) מהמשרדים הממשלתיים ומהגופים הציבוריים </w:t>
      </w:r>
      <w:r w:rsidRPr="00A32413">
        <w:rPr>
          <w:rFonts w:ascii="Tahoma" w:eastAsia="Calibri" w:hAnsi="Tahoma" w:cs="Tahoma" w:hint="cs"/>
          <w:sz w:val="19"/>
          <w:szCs w:val="19"/>
          <w:rtl/>
        </w:rPr>
        <w:t>ש</w:t>
      </w:r>
      <w:r w:rsidRPr="00A32413">
        <w:rPr>
          <w:rFonts w:ascii="Tahoma" w:eastAsia="Calibri" w:hAnsi="Tahoma" w:cs="Tahoma"/>
          <w:sz w:val="19"/>
          <w:szCs w:val="19"/>
          <w:rtl/>
        </w:rPr>
        <w:t xml:space="preserve">עליהם מבצעת המינהלת מעקב הגישו לה תוכניות היערכות; אולם, 13 מהם (72%) לא פירטו </w:t>
      </w:r>
      <w:r w:rsidRPr="00A32413">
        <w:rPr>
          <w:rFonts w:ascii="Tahoma" w:eastAsia="Calibri" w:hAnsi="Tahoma" w:cs="Tahoma" w:hint="cs"/>
          <w:sz w:val="19"/>
          <w:szCs w:val="19"/>
          <w:rtl/>
        </w:rPr>
        <w:t>את</w:t>
      </w:r>
      <w:r w:rsidRPr="00A32413">
        <w:rPr>
          <w:rFonts w:ascii="Tahoma" w:eastAsia="Calibri" w:hAnsi="Tahoma" w:cs="Tahoma"/>
          <w:sz w:val="19"/>
          <w:szCs w:val="19"/>
          <w:rtl/>
        </w:rPr>
        <w:t xml:space="preserve"> ההערכה התקציבית הנדרשת ליישום התוכנית, ו-11 מהם (61%) לא כללו בהן לוחות זמנים ומדדי ביצוע מפורטים. תוכניות היערכות ללא עיגון תקציבי או ללא לוח זמנים מפורט של משימות ויעדים הן הצהרתיות בלבד</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ואין בהן כדי לצמצם את הסיכון הנשקף בתחומי האחריות של אותם </w:t>
      </w:r>
      <w:r w:rsidRPr="00A32413">
        <w:rPr>
          <w:rFonts w:ascii="Tahoma" w:eastAsia="Calibri" w:hAnsi="Tahoma" w:cs="Tahoma" w:hint="cs"/>
          <w:sz w:val="19"/>
          <w:szCs w:val="19"/>
          <w:rtl/>
        </w:rPr>
        <w:t>גופים</w:t>
      </w:r>
      <w:r w:rsidRPr="00A32413">
        <w:rPr>
          <w:rFonts w:ascii="Tahoma" w:eastAsia="Calibri" w:hAnsi="Tahoma" w:cs="Tahoma"/>
          <w:sz w:val="19"/>
          <w:szCs w:val="19"/>
          <w:rtl/>
        </w:rPr>
        <w:t>.</w:t>
      </w:r>
      <w:r w:rsidRPr="00A32413">
        <w:rPr>
          <w:rFonts w:ascii="Tahoma" w:eastAsia="Calibri" w:hAnsi="Tahoma" w:cs="Tahoma" w:hint="cs"/>
          <w:sz w:val="19"/>
          <w:szCs w:val="19"/>
          <w:rtl/>
        </w:rPr>
        <w:t xml:space="preserve"> </w:t>
      </w:r>
      <w:r w:rsidRPr="00A32413">
        <w:rPr>
          <w:rFonts w:ascii="Tahoma" w:eastAsia="Calibri" w:hAnsi="Tahoma" w:cs="Tahoma"/>
          <w:sz w:val="19"/>
          <w:szCs w:val="19"/>
          <w:rtl/>
        </w:rPr>
        <w:t>בראי</w:t>
      </w:r>
      <w:r w:rsidRPr="00A32413">
        <w:rPr>
          <w:rFonts w:ascii="Tahoma" w:eastAsia="Calibri" w:hAnsi="Tahoma" w:cs="Tahoma" w:hint="cs"/>
          <w:sz w:val="19"/>
          <w:szCs w:val="19"/>
          <w:rtl/>
        </w:rPr>
        <w:t>י</w:t>
      </w:r>
      <w:r w:rsidRPr="00A32413">
        <w:rPr>
          <w:rFonts w:ascii="Tahoma" w:eastAsia="Calibri" w:hAnsi="Tahoma" w:cs="Tahoma"/>
          <w:sz w:val="19"/>
          <w:szCs w:val="19"/>
          <w:rtl/>
        </w:rPr>
        <w:t>ה כוללת, 89% (25 מתוך 28)</w:t>
      </w:r>
      <w:r w:rsidRPr="00A32413">
        <w:rPr>
          <w:rFonts w:ascii="Tahoma" w:eastAsia="Calibri" w:hAnsi="Tahoma" w:cs="Tahoma" w:hint="cs"/>
          <w:sz w:val="19"/>
          <w:szCs w:val="19"/>
          <w:rtl/>
        </w:rPr>
        <w:t xml:space="preserve"> </w:t>
      </w:r>
      <w:r w:rsidRPr="00A32413" w:rsidR="0069643D">
        <w:rPr>
          <w:rFonts w:ascii="Tahoma" w:eastAsia="Calibri" w:hAnsi="Tahoma" w:cs="Tahoma" w:hint="cs"/>
          <w:sz w:val="19"/>
          <w:szCs w:val="19"/>
          <w:rtl/>
        </w:rPr>
        <w:t>ממשרדי</w:t>
      </w:r>
      <w:r w:rsidRPr="00A32413">
        <w:rPr>
          <w:rFonts w:ascii="Tahoma" w:eastAsia="Calibri" w:hAnsi="Tahoma" w:cs="Tahoma"/>
          <w:sz w:val="19"/>
          <w:szCs w:val="19"/>
          <w:rtl/>
        </w:rPr>
        <w:t xml:space="preserve"> הממשל</w:t>
      </w:r>
      <w:r w:rsidRPr="00A32413">
        <w:rPr>
          <w:rFonts w:ascii="Tahoma" w:eastAsia="Calibri" w:hAnsi="Tahoma" w:cs="Tahoma" w:hint="cs"/>
          <w:sz w:val="19"/>
          <w:szCs w:val="19"/>
          <w:rtl/>
        </w:rPr>
        <w:t>ה</w:t>
      </w:r>
      <w:r w:rsidRPr="00A32413">
        <w:rPr>
          <w:rFonts w:ascii="Tahoma" w:eastAsia="Calibri" w:hAnsi="Tahoma" w:cs="Tahoma"/>
          <w:sz w:val="19"/>
          <w:szCs w:val="19"/>
          <w:rtl/>
        </w:rPr>
        <w:t xml:space="preserve"> ו</w:t>
      </w:r>
      <w:r w:rsidRPr="00A32413">
        <w:rPr>
          <w:rFonts w:ascii="Tahoma" w:eastAsia="Calibri" w:hAnsi="Tahoma" w:cs="Tahoma" w:hint="cs"/>
          <w:sz w:val="19"/>
          <w:szCs w:val="19"/>
          <w:rtl/>
        </w:rPr>
        <w:t>מ</w:t>
      </w:r>
      <w:r w:rsidRPr="00A32413">
        <w:rPr>
          <w:rFonts w:ascii="Tahoma" w:eastAsia="Calibri" w:hAnsi="Tahoma" w:cs="Tahoma"/>
          <w:sz w:val="19"/>
          <w:szCs w:val="19"/>
          <w:rtl/>
        </w:rPr>
        <w:t>הגופים הציבוריים ש</w:t>
      </w:r>
      <w:r w:rsidRPr="00A32413">
        <w:rPr>
          <w:rFonts w:ascii="Tahoma" w:eastAsia="Calibri" w:hAnsi="Tahoma" w:cs="Tahoma" w:hint="cs"/>
          <w:sz w:val="19"/>
          <w:szCs w:val="19"/>
          <w:rtl/>
        </w:rPr>
        <w:t xml:space="preserve">הכנת </w:t>
      </w:r>
      <w:r w:rsidRPr="00A32413">
        <w:rPr>
          <w:rFonts w:ascii="Tahoma" w:eastAsia="Calibri" w:hAnsi="Tahoma" w:cs="Tahoma"/>
          <w:sz w:val="19"/>
          <w:szCs w:val="19"/>
          <w:rtl/>
        </w:rPr>
        <w:t>תוכניות היערכות רלוונטיות לתחומי אחריותם לא הגישו תוכנית היערכות משרדית ישימה</w:t>
      </w:r>
      <w:r w:rsidRPr="00A32413">
        <w:rPr>
          <w:rFonts w:ascii="Tahoma" w:eastAsia="Calibri" w:hAnsi="Tahoma" w:cs="Tahoma" w:hint="cs"/>
          <w:sz w:val="19"/>
          <w:szCs w:val="19"/>
          <w:rtl/>
        </w:rPr>
        <w:t>.</w:t>
      </w:r>
    </w:p>
    <w:p w:rsidR="00A32413" w:rsidRPr="00A32413" w:rsidP="0098459A">
      <w:pPr>
        <w:numPr>
          <w:ilvl w:val="0"/>
          <w:numId w:val="11"/>
        </w:numPr>
        <w:spacing w:after="120" w:line="288" w:lineRule="auto"/>
        <w:ind w:left="-142" w:right="-567" w:hanging="595"/>
        <w:rPr>
          <w:rFonts w:ascii="Tahoma" w:eastAsia="Calibri" w:hAnsi="Tahoma" w:cs="Tahoma"/>
          <w:b/>
          <w:bCs/>
          <w:sz w:val="19"/>
          <w:szCs w:val="19"/>
        </w:rPr>
      </w:pPr>
      <w:r w:rsidRPr="00A32413">
        <w:rPr>
          <w:rFonts w:ascii="Tahoma" w:eastAsia="Calibri" w:hAnsi="Tahoma" w:cs="Tahoma" w:hint="cs"/>
          <w:b/>
          <w:bCs/>
          <w:sz w:val="19"/>
          <w:szCs w:val="19"/>
          <w:rtl/>
        </w:rPr>
        <w:t>מינהלת ההיערכות - פערים בתחומי הסמכות והמשאבים</w:t>
      </w:r>
    </w:p>
    <w:p w:rsidR="00A32413" w:rsidRPr="00A32413" w:rsidP="0098459A">
      <w:pPr>
        <w:numPr>
          <w:ilvl w:val="0"/>
          <w:numId w:val="15"/>
        </w:numPr>
        <w:spacing w:after="240" w:line="288" w:lineRule="auto"/>
        <w:ind w:left="312" w:right="-567"/>
        <w:rPr>
          <w:rFonts w:ascii="Tahoma" w:eastAsia="Calibri" w:hAnsi="Tahoma" w:cs="Tahoma"/>
          <w:sz w:val="19"/>
          <w:szCs w:val="19"/>
        </w:rPr>
      </w:pPr>
      <w:r w:rsidRPr="00A32413">
        <w:rPr>
          <w:rFonts w:ascii="Tahoma" w:eastAsia="Calibri" w:hAnsi="Tahoma" w:cs="Tahoma"/>
          <w:sz w:val="19"/>
          <w:szCs w:val="19"/>
          <w:rtl/>
        </w:rPr>
        <w:t>בשנת 2018 קבעה הממשלה כי תוקם מינהלת היערכות לשינוי</w:t>
      </w:r>
      <w:r w:rsidRPr="00A32413">
        <w:rPr>
          <w:rFonts w:ascii="Tahoma" w:eastAsia="Calibri" w:hAnsi="Tahoma" w:cs="Tahoma" w:hint="cs"/>
          <w:sz w:val="19"/>
          <w:szCs w:val="19"/>
          <w:rtl/>
        </w:rPr>
        <w:t>י</w:t>
      </w:r>
      <w:r w:rsidRPr="00A32413">
        <w:rPr>
          <w:rFonts w:ascii="Tahoma" w:eastAsia="Calibri" w:hAnsi="Tahoma" w:cs="Tahoma"/>
          <w:sz w:val="19"/>
          <w:szCs w:val="19"/>
          <w:rtl/>
        </w:rPr>
        <w:t xml:space="preserve"> אקלים</w:t>
      </w:r>
      <w:r w:rsidRPr="00A32413">
        <w:rPr>
          <w:rFonts w:ascii="Tahoma" w:eastAsia="Calibri" w:hAnsi="Tahoma" w:cs="Tahoma" w:hint="cs"/>
          <w:sz w:val="19"/>
          <w:szCs w:val="19"/>
          <w:rtl/>
        </w:rPr>
        <w:t>, בהובלת המשרד להג"ס,</w:t>
      </w:r>
      <w:r w:rsidRPr="00A32413">
        <w:rPr>
          <w:rFonts w:ascii="Tahoma" w:eastAsia="Calibri" w:hAnsi="Tahoma" w:cs="Tahoma"/>
          <w:sz w:val="19"/>
          <w:szCs w:val="19"/>
          <w:rtl/>
        </w:rPr>
        <w:t xml:space="preserve"> שתפקידה לקדם את האסטרטגיה הלאומית בנושא ההיערכות לשינויי האקלים, ובין היתר לתכנן פעולות נוספות עם משרדי הממשלה ולעקוב אחר יישום ת</w:t>
      </w:r>
      <w:r w:rsidRPr="00A32413">
        <w:rPr>
          <w:rFonts w:ascii="Tahoma" w:eastAsia="Calibri" w:hAnsi="Tahoma" w:cs="Tahoma" w:hint="cs"/>
          <w:sz w:val="19"/>
          <w:szCs w:val="19"/>
          <w:rtl/>
        </w:rPr>
        <w:t>ו</w:t>
      </w:r>
      <w:r w:rsidRPr="00A32413">
        <w:rPr>
          <w:rFonts w:ascii="Tahoma" w:eastAsia="Calibri" w:hAnsi="Tahoma" w:cs="Tahoma"/>
          <w:sz w:val="19"/>
          <w:szCs w:val="19"/>
          <w:rtl/>
        </w:rPr>
        <w:t>כניות ההיערכות המשרדיות.</w:t>
      </w:r>
      <w:r w:rsidRPr="00A32413">
        <w:rPr>
          <w:rFonts w:ascii="Tahoma" w:eastAsia="Calibri" w:hAnsi="Tahoma" w:cs="Tahoma" w:hint="cs"/>
          <w:sz w:val="19"/>
          <w:szCs w:val="19"/>
          <w:rtl/>
        </w:rPr>
        <w:t xml:space="preserve"> </w:t>
      </w:r>
      <w:r w:rsidRPr="00A32413">
        <w:rPr>
          <w:rFonts w:ascii="Tahoma" w:eastAsia="Calibri" w:hAnsi="Tahoma" w:cs="Tahoma"/>
          <w:sz w:val="19"/>
          <w:szCs w:val="19"/>
          <w:rtl/>
        </w:rPr>
        <w:t xml:space="preserve">בביקורת המעקב הראשונה (2024) עלה כי לא נקבעו למינהלת סמכויות ברורות כלפי משרדי הממשלה, וכי לא קיים מנגנון שמחייב את משרדי הממשלה לדווח לה על פעולותיהם בנוגע להכנת תוכניות היערכות; עוד עלה שמאז הקמתה בשנת 2018 אושר לה תקן אחד בלבד; ושבמשך שש שנות פעילות (משנת 2019 עד 2024) הוקצו לפעילותה מול עשרות משרדי ממשלה וגופים ציבוריים </w:t>
      </w:r>
      <w:r w:rsidRPr="00A32413">
        <w:rPr>
          <w:rFonts w:ascii="Tahoma" w:eastAsia="Calibri" w:hAnsi="Tahoma" w:cs="Tahoma" w:hint="cs"/>
          <w:sz w:val="19"/>
          <w:szCs w:val="19"/>
          <w:rtl/>
        </w:rPr>
        <w:t>- פעילות ה</w:t>
      </w:r>
      <w:r w:rsidRPr="00A32413">
        <w:rPr>
          <w:rFonts w:ascii="Tahoma" w:eastAsia="Calibri" w:hAnsi="Tahoma" w:cs="Tahoma"/>
          <w:sz w:val="19"/>
          <w:szCs w:val="19"/>
          <w:rtl/>
        </w:rPr>
        <w:t>כוללת גם משאבים לצורכי מחקר וייעוץ, פיתוח מתודולוגיה ותכנון של עשרות משימות מורכבות, רוחביות וארוכות טווח - 1.3 מיליון ש"ח בלבד (300,000 ש"ח לשנת 2019 ו-1 מיליון ש"ח לשנים</w:t>
      </w:r>
      <w:r w:rsidRPr="00A32413">
        <w:rPr>
          <w:rFonts w:ascii="Tahoma" w:eastAsia="Calibri" w:hAnsi="Tahoma" w:cs="Tahoma" w:hint="cs"/>
          <w:sz w:val="19"/>
          <w:szCs w:val="19"/>
          <w:rtl/>
        </w:rPr>
        <w:t xml:space="preserve"> 2023 - 2024</w:t>
      </w:r>
      <w:r w:rsidRPr="00A32413">
        <w:rPr>
          <w:rFonts w:ascii="Tahoma" w:eastAsia="Calibri" w:hAnsi="Tahoma" w:cs="Tahoma"/>
          <w:sz w:val="19"/>
          <w:szCs w:val="19"/>
          <w:rtl/>
        </w:rPr>
        <w:t xml:space="preserve">). בביקורת המעקב הנוכחית </w:t>
      </w:r>
      <w:r w:rsidRPr="00A32413">
        <w:rPr>
          <w:rFonts w:ascii="Tahoma" w:eastAsia="Calibri" w:hAnsi="Tahoma" w:cs="Tahoma" w:hint="cs"/>
          <w:sz w:val="19"/>
          <w:szCs w:val="19"/>
          <w:rtl/>
        </w:rPr>
        <w:t>עלה כי</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 xml:space="preserve">נכון ליולי 2025 </w:t>
      </w:r>
      <w:r w:rsidRPr="00A32413">
        <w:rPr>
          <w:rFonts w:ascii="Tahoma" w:eastAsia="Calibri" w:hAnsi="Tahoma" w:cs="Tahoma"/>
          <w:sz w:val="19"/>
          <w:szCs w:val="19"/>
          <w:rtl/>
        </w:rPr>
        <w:t xml:space="preserve">הליקויים </w:t>
      </w:r>
      <w:r w:rsidRPr="00A32413">
        <w:rPr>
          <w:rFonts w:ascii="Tahoma" w:eastAsia="Calibri" w:hAnsi="Tahoma" w:cs="Tahoma"/>
          <w:b/>
          <w:bCs/>
          <w:sz w:val="19"/>
          <w:szCs w:val="19"/>
          <w:rtl/>
        </w:rPr>
        <w:t>לא תוקנו</w:t>
      </w:r>
      <w:r w:rsidRPr="00A32413">
        <w:rPr>
          <w:rFonts w:ascii="Tahoma" w:eastAsia="Calibri" w:hAnsi="Tahoma" w:cs="Tahoma" w:hint="cs"/>
          <w:sz w:val="19"/>
          <w:szCs w:val="19"/>
          <w:rtl/>
        </w:rPr>
        <w:t>:</w:t>
      </w:r>
    </w:p>
    <w:p w:rsidR="00A32413" w:rsidRPr="00A32413" w:rsidP="0098459A">
      <w:pPr>
        <w:numPr>
          <w:ilvl w:val="0"/>
          <w:numId w:val="16"/>
        </w:numPr>
        <w:spacing w:after="120" w:line="288" w:lineRule="auto"/>
        <w:ind w:left="709" w:right="-567" w:hanging="357"/>
        <w:rPr>
          <w:rFonts w:ascii="Tahoma" w:eastAsia="Calibri" w:hAnsi="Tahoma" w:cs="Tahoma"/>
          <w:sz w:val="19"/>
          <w:szCs w:val="19"/>
        </w:rPr>
      </w:pPr>
      <w:r w:rsidRPr="00A32413">
        <w:rPr>
          <w:rFonts w:ascii="Tahoma" w:eastAsia="Calibri" w:hAnsi="Tahoma" w:cs="Tahoma"/>
          <w:sz w:val="19"/>
          <w:szCs w:val="19"/>
          <w:rtl/>
        </w:rPr>
        <w:t xml:space="preserve">המינהלת עדיין נעדרת כל סמכות פורמלית למול עשרות </w:t>
      </w:r>
      <w:r w:rsidRPr="00A32413">
        <w:rPr>
          <w:rFonts w:ascii="Tahoma" w:eastAsia="Calibri" w:hAnsi="Tahoma" w:cs="Tahoma" w:hint="cs"/>
          <w:sz w:val="19"/>
          <w:szCs w:val="19"/>
          <w:rtl/>
        </w:rPr>
        <w:t>ה</w:t>
      </w:r>
      <w:r w:rsidRPr="00A32413">
        <w:rPr>
          <w:rFonts w:ascii="Tahoma" w:eastAsia="Calibri" w:hAnsi="Tahoma" w:cs="Tahoma"/>
          <w:sz w:val="19"/>
          <w:szCs w:val="19"/>
          <w:rtl/>
        </w:rPr>
        <w:t xml:space="preserve">גופים </w:t>
      </w:r>
      <w:r w:rsidRPr="00A32413">
        <w:rPr>
          <w:rFonts w:ascii="Tahoma" w:eastAsia="Calibri" w:hAnsi="Tahoma" w:cs="Tahoma" w:hint="cs"/>
          <w:sz w:val="19"/>
          <w:szCs w:val="19"/>
          <w:rtl/>
        </w:rPr>
        <w:t>ה</w:t>
      </w:r>
      <w:r w:rsidRPr="00A32413">
        <w:rPr>
          <w:rFonts w:ascii="Tahoma" w:eastAsia="Calibri" w:hAnsi="Tahoma" w:cs="Tahoma"/>
          <w:sz w:val="19"/>
          <w:szCs w:val="19"/>
          <w:rtl/>
        </w:rPr>
        <w:t xml:space="preserve">ציבוריים שמולם היא פועלת, דבר שגרם לקושי מעשי ביישום תפקידה; </w:t>
      </w:r>
    </w:p>
    <w:p w:rsidR="00A32413" w:rsidRPr="00A32413" w:rsidP="0098459A">
      <w:pPr>
        <w:numPr>
          <w:ilvl w:val="0"/>
          <w:numId w:val="16"/>
        </w:numPr>
        <w:spacing w:after="120" w:line="288" w:lineRule="auto"/>
        <w:ind w:left="709" w:right="-567" w:hanging="357"/>
        <w:rPr>
          <w:rFonts w:ascii="Tahoma" w:eastAsia="Calibri" w:hAnsi="Tahoma" w:cs="Tahoma"/>
          <w:sz w:val="19"/>
          <w:szCs w:val="19"/>
        </w:rPr>
      </w:pPr>
      <w:r w:rsidRPr="00A32413">
        <w:rPr>
          <w:rFonts w:ascii="Tahoma" w:eastAsia="Calibri" w:hAnsi="Tahoma" w:cs="Tahoma"/>
          <w:sz w:val="19"/>
          <w:szCs w:val="19"/>
          <w:rtl/>
        </w:rPr>
        <w:t>למינהלת לא נוספו תקנים שמלכתחילה היו מצומצמים ביותר (ואף תקן שאושר לה הוקפא), ו</w:t>
      </w:r>
      <w:r w:rsidRPr="00A32413">
        <w:rPr>
          <w:rFonts w:ascii="Tahoma" w:eastAsia="Calibri" w:hAnsi="Tahoma" w:cs="Tahoma" w:hint="cs"/>
          <w:sz w:val="19"/>
          <w:szCs w:val="19"/>
          <w:rtl/>
        </w:rPr>
        <w:t xml:space="preserve">כי לא חל שיפור </w:t>
      </w:r>
      <w:r w:rsidRPr="00A32413">
        <w:rPr>
          <w:rFonts w:ascii="Tahoma" w:eastAsia="Calibri" w:hAnsi="Tahoma" w:cs="Tahoma"/>
          <w:sz w:val="19"/>
          <w:szCs w:val="19"/>
          <w:rtl/>
        </w:rPr>
        <w:t>גם מהבחינה התקציבית</w:t>
      </w:r>
      <w:r w:rsidRPr="00A32413">
        <w:rPr>
          <w:rFonts w:ascii="Tahoma" w:eastAsia="Calibri" w:hAnsi="Tahoma" w:cs="Tahoma" w:hint="cs"/>
          <w:sz w:val="19"/>
          <w:szCs w:val="19"/>
          <w:rtl/>
        </w:rPr>
        <w:t xml:space="preserve"> (למינהלת הוקצו ב</w:t>
      </w:r>
      <w:r w:rsidRPr="00A32413">
        <w:rPr>
          <w:rFonts w:ascii="Tahoma" w:eastAsia="Calibri" w:hAnsi="Tahoma" w:cs="Tahoma"/>
          <w:sz w:val="19"/>
          <w:szCs w:val="19"/>
          <w:rtl/>
        </w:rPr>
        <w:t>שנת 2025</w:t>
      </w:r>
      <w:r w:rsidRPr="00A32413">
        <w:rPr>
          <w:rFonts w:ascii="Tahoma" w:eastAsia="Calibri" w:hAnsi="Tahoma" w:cs="Tahoma" w:hint="cs"/>
          <w:sz w:val="19"/>
          <w:szCs w:val="19"/>
          <w:rtl/>
        </w:rPr>
        <w:t xml:space="preserve"> רק</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כחצי מיליון ש"ח ובשנת 2026</w:t>
      </w:r>
      <w:r w:rsidRPr="00A32413">
        <w:rPr>
          <w:rFonts w:ascii="Tahoma" w:eastAsia="Calibri" w:hAnsi="Tahoma" w:cs="Tahoma"/>
          <w:sz w:val="19"/>
          <w:szCs w:val="19"/>
          <w:rtl/>
        </w:rPr>
        <w:t xml:space="preserve"> הוקצו לה 700,000 ש"ח בלבד</w:t>
      </w:r>
      <w:r w:rsidRPr="00A32413">
        <w:rPr>
          <w:rFonts w:ascii="Tahoma" w:eastAsia="Calibri" w:hAnsi="Tahoma" w:cs="Tahoma" w:hint="cs"/>
          <w:sz w:val="19"/>
          <w:szCs w:val="19"/>
          <w:rtl/>
        </w:rPr>
        <w:t>)</w:t>
      </w:r>
      <w:r w:rsidRPr="00A32413">
        <w:rPr>
          <w:rFonts w:ascii="Tahoma" w:eastAsia="Calibri" w:hAnsi="Tahoma" w:cs="Tahoma"/>
          <w:sz w:val="19"/>
          <w:szCs w:val="19"/>
          <w:rtl/>
        </w:rPr>
        <w:t>.</w:t>
      </w:r>
    </w:p>
    <w:p w:rsidR="00A32413" w:rsidRPr="00A32413" w:rsidP="0098459A">
      <w:pPr>
        <w:numPr>
          <w:ilvl w:val="0"/>
          <w:numId w:val="15"/>
        </w:numPr>
        <w:spacing w:after="240" w:line="288" w:lineRule="auto"/>
        <w:ind w:left="312" w:right="-567"/>
        <w:contextualSpacing/>
        <w:rPr>
          <w:rFonts w:ascii="Tahoma" w:eastAsia="Calibri" w:hAnsi="Tahoma" w:cs="Tahoma"/>
          <w:sz w:val="19"/>
          <w:szCs w:val="19"/>
        </w:rPr>
      </w:pPr>
      <w:r w:rsidRPr="00A32413">
        <w:rPr>
          <w:rFonts w:ascii="Tahoma" w:eastAsia="Calibri" w:hAnsi="Tahoma" w:cs="Tahoma"/>
          <w:sz w:val="19"/>
          <w:szCs w:val="19"/>
          <w:rtl/>
        </w:rPr>
        <w:t xml:space="preserve">בחלוף </w:t>
      </w:r>
      <w:r w:rsidRPr="00A32413">
        <w:rPr>
          <w:rFonts w:ascii="Tahoma" w:eastAsia="Calibri" w:hAnsi="Tahoma" w:cs="Tahoma" w:hint="cs"/>
          <w:sz w:val="19"/>
          <w:szCs w:val="19"/>
          <w:rtl/>
        </w:rPr>
        <w:t>שמונה</w:t>
      </w:r>
      <w:r w:rsidRPr="00A32413">
        <w:rPr>
          <w:rFonts w:ascii="Tahoma" w:eastAsia="Calibri" w:hAnsi="Tahoma" w:cs="Tahoma"/>
          <w:sz w:val="19"/>
          <w:szCs w:val="19"/>
          <w:rtl/>
        </w:rPr>
        <w:t xml:space="preserve"> שנים מהחלטת הממשלה 4079 (משנת 2018) שקבעה כי לישראל תהיה "מוכנות גבוהה להשפעות של אקלים משתנה באמצעות יישום ת</w:t>
      </w:r>
      <w:r w:rsidRPr="00A32413">
        <w:rPr>
          <w:rFonts w:ascii="Tahoma" w:eastAsia="Calibri" w:hAnsi="Tahoma" w:cs="Tahoma" w:hint="cs"/>
          <w:sz w:val="19"/>
          <w:szCs w:val="19"/>
          <w:rtl/>
        </w:rPr>
        <w:t>ו</w:t>
      </w:r>
      <w:r w:rsidRPr="00A32413">
        <w:rPr>
          <w:rFonts w:ascii="Tahoma" w:eastAsia="Calibri" w:hAnsi="Tahoma" w:cs="Tahoma"/>
          <w:sz w:val="19"/>
          <w:szCs w:val="19"/>
          <w:rtl/>
        </w:rPr>
        <w:t>כניות פעולה וצעדי מדיניות", ניתן להצביע על מגמה ברורה של נסיגה בכל הנוגע ליכולתה של מינהלת ההיערכות למלא בעצמה את תפקידיה. זאת</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בשל </w:t>
      </w:r>
      <w:r w:rsidRPr="00A32413">
        <w:rPr>
          <w:rFonts w:ascii="Tahoma" w:eastAsia="Calibri" w:hAnsi="Tahoma" w:cs="Tahoma" w:hint="cs"/>
          <w:sz w:val="19"/>
          <w:szCs w:val="19"/>
          <w:rtl/>
        </w:rPr>
        <w:t xml:space="preserve">העובדה </w:t>
      </w:r>
      <w:r w:rsidRPr="00A32413">
        <w:rPr>
          <w:rFonts w:ascii="Tahoma" w:eastAsia="Calibri" w:hAnsi="Tahoma" w:cs="Tahoma"/>
          <w:sz w:val="19"/>
          <w:szCs w:val="19"/>
          <w:rtl/>
        </w:rPr>
        <w:t>שהמשרד להג"ס לא העמיד לרשות</w:t>
      </w:r>
      <w:r w:rsidRPr="00A32413">
        <w:rPr>
          <w:rFonts w:ascii="Tahoma" w:eastAsia="Calibri" w:hAnsi="Tahoma" w:cs="Tahoma" w:hint="cs"/>
          <w:sz w:val="19"/>
          <w:szCs w:val="19"/>
          <w:rtl/>
        </w:rPr>
        <w:t>ה</w:t>
      </w:r>
      <w:r w:rsidRPr="00A32413">
        <w:rPr>
          <w:rFonts w:ascii="Tahoma" w:eastAsia="Calibri" w:hAnsi="Tahoma" w:cs="Tahoma"/>
          <w:sz w:val="19"/>
          <w:szCs w:val="19"/>
          <w:rtl/>
        </w:rPr>
        <w:t xml:space="preserve"> את המשאבים הדרושים לה לצורך מימוש ייעודה ולא הצליח להביא להסדרת הסמכויות של המינהלת מול משרדי הממשלה האחרים, באופן שפגע ביכולתה למלא את תפקידי</w:t>
      </w:r>
      <w:r w:rsidRPr="00A32413">
        <w:rPr>
          <w:rFonts w:ascii="Tahoma" w:eastAsia="Calibri" w:hAnsi="Tahoma" w:cs="Tahoma" w:hint="cs"/>
          <w:sz w:val="19"/>
          <w:szCs w:val="19"/>
          <w:rtl/>
        </w:rPr>
        <w:t>ה.</w:t>
      </w:r>
    </w:p>
    <w:p w:rsidR="00A32413" w:rsidRPr="00A32413" w:rsidP="0098459A">
      <w:pPr>
        <w:spacing w:line="288" w:lineRule="auto"/>
        <w:ind w:left="-710" w:right="-567"/>
        <w:rPr>
          <w:rFonts w:ascii="Tahoma" w:eastAsia="Calibri" w:hAnsi="Tahoma" w:cs="Tahoma"/>
          <w:b/>
          <w:bCs/>
          <w:sz w:val="24"/>
          <w:rtl/>
        </w:rPr>
      </w:pPr>
    </w:p>
    <w:p w:rsidR="00A32413" w:rsidRPr="00A32413" w:rsidP="00744E49">
      <w:pPr>
        <w:spacing w:after="160" w:line="288" w:lineRule="auto"/>
        <w:ind w:left="-709" w:right="-567"/>
        <w:rPr>
          <w:rFonts w:ascii="Tahoma" w:eastAsia="Calibri" w:hAnsi="Tahoma" w:cs="Tahoma"/>
          <w:b/>
          <w:bCs/>
          <w:sz w:val="24"/>
          <w:rtl/>
        </w:rPr>
      </w:pPr>
      <w:r w:rsidRPr="00A32413">
        <w:rPr>
          <w:rFonts w:ascii="Tahoma" w:eastAsia="Calibri" w:hAnsi="Tahoma" w:cs="Tahoma"/>
          <w:b/>
          <w:bCs/>
          <w:sz w:val="24"/>
          <w:rtl/>
        </w:rPr>
        <w:t>עמידת הממשלה במחויבות הלאומית להפחתת פליטות גזי חממה (מיטיגציה)</w:t>
      </w:r>
    </w:p>
    <w:p w:rsidR="00A32413" w:rsidRPr="00A32413" w:rsidP="00744E49">
      <w:pPr>
        <w:numPr>
          <w:ilvl w:val="0"/>
          <w:numId w:val="11"/>
        </w:numPr>
        <w:spacing w:after="180" w:line="288" w:lineRule="auto"/>
        <w:ind w:left="-142" w:right="-567" w:hanging="595"/>
        <w:rPr>
          <w:rFonts w:ascii="Tahoma" w:eastAsia="Calibri" w:hAnsi="Tahoma" w:cs="Tahoma"/>
          <w:b/>
          <w:bCs/>
          <w:sz w:val="19"/>
          <w:szCs w:val="19"/>
          <w:rtl/>
        </w:rPr>
      </w:pPr>
      <w:r w:rsidRPr="00A32413">
        <w:rPr>
          <w:rFonts w:ascii="Tahoma" w:eastAsia="Calibri" w:hAnsi="Tahoma" w:cs="Tahoma" w:hint="cs"/>
          <w:b/>
          <w:bCs/>
          <w:sz w:val="19"/>
          <w:szCs w:val="19"/>
          <w:rtl/>
        </w:rPr>
        <w:t xml:space="preserve">הפחתת פליטות ברמה הלאומית </w:t>
      </w:r>
    </w:p>
    <w:p w:rsidR="00A32413" w:rsidRPr="00A32413" w:rsidP="0098459A">
      <w:pPr>
        <w:numPr>
          <w:ilvl w:val="0"/>
          <w:numId w:val="15"/>
        </w:numPr>
        <w:spacing w:after="120" w:line="288" w:lineRule="auto"/>
        <w:ind w:left="312" w:right="-567" w:hanging="357"/>
        <w:rPr>
          <w:rFonts w:ascii="Tahoma" w:eastAsia="Calibri" w:hAnsi="Tahoma" w:cs="Tahoma"/>
          <w:sz w:val="19"/>
          <w:szCs w:val="19"/>
          <w:rtl/>
        </w:rPr>
      </w:pPr>
      <w:r w:rsidRPr="00A32413">
        <w:rPr>
          <w:rFonts w:ascii="Tahoma" w:eastAsia="Calibri" w:hAnsi="Tahoma" w:cs="Tahoma"/>
          <w:b/>
          <w:bCs/>
          <w:sz w:val="19"/>
          <w:szCs w:val="19"/>
          <w:rtl/>
        </w:rPr>
        <w:t>היעד הלאומי להפחתת פליטות גז"ח עד שנת 2030</w:t>
      </w:r>
      <w:r w:rsidRPr="00A32413">
        <w:rPr>
          <w:rFonts w:ascii="Tahoma" w:eastAsia="Calibri" w:hAnsi="Tahoma" w:cs="Tahoma" w:hint="cs"/>
          <w:sz w:val="19"/>
          <w:szCs w:val="19"/>
          <w:rtl/>
        </w:rPr>
        <w:t xml:space="preserve"> - </w:t>
      </w:r>
      <w:r w:rsidRPr="00A32413">
        <w:rPr>
          <w:rFonts w:ascii="Tahoma" w:eastAsia="Calibri" w:hAnsi="Tahoma" w:cs="Tahoma"/>
          <w:sz w:val="19"/>
          <w:szCs w:val="19"/>
          <w:rtl/>
        </w:rPr>
        <w:t xml:space="preserve">כחלק מהמאמצים </w:t>
      </w:r>
      <w:r w:rsidRPr="00A32413">
        <w:rPr>
          <w:rFonts w:ascii="Tahoma" w:eastAsia="Calibri" w:hAnsi="Tahoma" w:cs="Tahoma" w:hint="cs"/>
          <w:sz w:val="19"/>
          <w:szCs w:val="19"/>
          <w:rtl/>
        </w:rPr>
        <w:t>להפחתת</w:t>
      </w:r>
      <w:r w:rsidRPr="00A32413">
        <w:rPr>
          <w:rFonts w:ascii="Tahoma" w:eastAsia="Calibri" w:hAnsi="Tahoma" w:cs="Tahoma"/>
          <w:sz w:val="19"/>
          <w:szCs w:val="19"/>
          <w:rtl/>
        </w:rPr>
        <w:t xml:space="preserve"> פליטות עולמית של גז"ח התחייבה ממשלת ישראל בשנת 2021 להפחית פליטות גז"ח בשיעור של 27% עד שנת 2030 בהשוואה להיקף הפליטות שנמדד בשנת 2015. בביקורת המעקב הראשונה (2024) עלה כי קצב היישום של מדיניות הממשלה ישיג הפחתת פליטות בשיעור של כ-12% בלבד בשנת 2030 לעומת היעד שנקבע של 27% - כלומר פליטות בהיקף של 69.4 מיליון</w:t>
      </w:r>
      <w:r w:rsidRPr="00A32413">
        <w:rPr>
          <w:rFonts w:ascii="Tahoma" w:eastAsia="Calibri" w:hAnsi="Tahoma" w:cs="Tahoma"/>
          <w:sz w:val="19"/>
          <w:szCs w:val="19"/>
        </w:rPr>
        <w:t xml:space="preserve">tCO2e </w:t>
      </w:r>
      <w:r w:rsidRPr="00A32413">
        <w:rPr>
          <w:rFonts w:ascii="Tahoma" w:eastAsia="Calibri" w:hAnsi="Tahoma" w:cs="Tahoma"/>
          <w:sz w:val="19"/>
          <w:szCs w:val="19"/>
          <w:rtl/>
        </w:rPr>
        <w:t xml:space="preserve"> במקום 59 מיליון </w:t>
      </w:r>
      <w:r w:rsidRPr="00A32413">
        <w:rPr>
          <w:rFonts w:ascii="Tahoma" w:eastAsia="Calibri" w:hAnsi="Tahoma" w:cs="Tahoma"/>
          <w:sz w:val="19"/>
          <w:szCs w:val="19"/>
        </w:rPr>
        <w:t>tCO2e</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ב</w:t>
      </w:r>
      <w:r w:rsidRPr="00A32413">
        <w:rPr>
          <w:rFonts w:ascii="Tahoma" w:eastAsia="Calibri" w:hAnsi="Tahoma" w:cs="Tahoma"/>
          <w:sz w:val="19"/>
          <w:szCs w:val="19"/>
          <w:rtl/>
        </w:rPr>
        <w:t>ביקורת המעקב הנוכחית</w:t>
      </w:r>
      <w:r w:rsidRPr="00A32413">
        <w:rPr>
          <w:rFonts w:ascii="Tahoma" w:eastAsia="Calibri" w:hAnsi="Tahoma" w:cs="Tahoma" w:hint="cs"/>
          <w:sz w:val="19"/>
          <w:szCs w:val="19"/>
          <w:rtl/>
        </w:rPr>
        <w:t xml:space="preserve"> עלה כי נכון ליולי 2025 הליקוי </w:t>
      </w:r>
      <w:r w:rsidRPr="00A32413">
        <w:rPr>
          <w:rFonts w:ascii="Tahoma" w:eastAsia="Calibri" w:hAnsi="Tahoma" w:cs="Tahoma" w:hint="cs"/>
          <w:b/>
          <w:bCs/>
          <w:sz w:val="19"/>
          <w:szCs w:val="19"/>
          <w:rtl/>
        </w:rPr>
        <w:t>תוקן במידה מועטה</w:t>
      </w:r>
      <w:r w:rsidRPr="00A32413">
        <w:rPr>
          <w:rFonts w:ascii="Tahoma" w:eastAsia="Calibri" w:hAnsi="Tahoma" w:cs="Tahoma" w:hint="cs"/>
          <w:sz w:val="19"/>
          <w:szCs w:val="19"/>
          <w:rtl/>
        </w:rPr>
        <w:t xml:space="preserve"> - </w:t>
      </w:r>
      <w:r w:rsidRPr="00A32413">
        <w:rPr>
          <w:rFonts w:ascii="Tahoma" w:eastAsia="Calibri" w:hAnsi="Tahoma" w:cs="Tahoma"/>
          <w:sz w:val="19"/>
          <w:szCs w:val="19"/>
          <w:rtl/>
        </w:rPr>
        <w:t>א</w:t>
      </w:r>
      <w:r w:rsidRPr="00A32413">
        <w:rPr>
          <w:rFonts w:ascii="Tahoma" w:eastAsia="Calibri" w:hAnsi="Tahoma" w:cs="Tahoma" w:hint="cs"/>
          <w:sz w:val="19"/>
          <w:szCs w:val="19"/>
          <w:rtl/>
        </w:rPr>
        <w:t>ו</w:t>
      </w:r>
      <w:r w:rsidRPr="00A32413">
        <w:rPr>
          <w:rFonts w:ascii="Tahoma" w:eastAsia="Calibri" w:hAnsi="Tahoma" w:cs="Tahoma"/>
          <w:sz w:val="19"/>
          <w:szCs w:val="19"/>
          <w:rtl/>
        </w:rPr>
        <w:t xml:space="preserve">מנם חל שיפור בעמידה ביעדי הפחתת הפליטות בישראל, אולם המשך המדיניות הממשלתית הקיימת צפוי להביא לכך שמדינת ישראל לא תעמוד ביעדי הפחתת הפליטות לשנת 2030 ותשיג הפחתת פליטות בשיעור של כ-19% בלבד לעומת היעד </w:t>
      </w:r>
      <w:r w:rsidRPr="00A32413">
        <w:rPr>
          <w:rFonts w:ascii="Tahoma" w:eastAsia="Calibri" w:hAnsi="Tahoma" w:cs="Tahoma" w:hint="cs"/>
          <w:sz w:val="19"/>
          <w:szCs w:val="19"/>
          <w:rtl/>
        </w:rPr>
        <w:t>ש</w:t>
      </w:r>
      <w:r w:rsidRPr="00A32413">
        <w:rPr>
          <w:rFonts w:ascii="Tahoma" w:eastAsia="Calibri" w:hAnsi="Tahoma" w:cs="Tahoma"/>
          <w:sz w:val="19"/>
          <w:szCs w:val="19"/>
          <w:rtl/>
        </w:rPr>
        <w:t xml:space="preserve">אליו התחייבה הממשלה (27%), כלומר פליטות של כ-65.2 מיליון </w:t>
      </w:r>
      <w:r w:rsidRPr="00A32413">
        <w:rPr>
          <w:rFonts w:ascii="Tahoma" w:eastAsia="Calibri" w:hAnsi="Tahoma" w:cs="Tahoma"/>
          <w:sz w:val="19"/>
          <w:szCs w:val="19"/>
        </w:rPr>
        <w:t>tCO2e</w:t>
      </w:r>
      <w:r w:rsidRPr="00A32413">
        <w:rPr>
          <w:rFonts w:ascii="Tahoma" w:eastAsia="Calibri" w:hAnsi="Tahoma" w:cs="Tahoma"/>
          <w:sz w:val="19"/>
          <w:szCs w:val="19"/>
          <w:rtl/>
        </w:rPr>
        <w:t xml:space="preserve">, במקום 59 מיליון </w:t>
      </w:r>
      <w:r w:rsidRPr="00A32413">
        <w:rPr>
          <w:rFonts w:ascii="Tahoma" w:eastAsia="Calibri" w:hAnsi="Tahoma" w:cs="Tahoma"/>
          <w:sz w:val="19"/>
          <w:szCs w:val="19"/>
        </w:rPr>
        <w:t>tCO2e</w:t>
      </w:r>
      <w:r w:rsidRPr="00A32413">
        <w:rPr>
          <w:rFonts w:ascii="Tahoma" w:eastAsia="Calibri" w:hAnsi="Tahoma" w:cs="Tahoma" w:hint="cs"/>
          <w:sz w:val="19"/>
          <w:szCs w:val="19"/>
          <w:rtl/>
        </w:rPr>
        <w:t xml:space="preserve">. </w:t>
      </w:r>
    </w:p>
    <w:p w:rsidR="00A32413" w:rsidRPr="00A32413" w:rsidP="0098459A">
      <w:pPr>
        <w:numPr>
          <w:ilvl w:val="0"/>
          <w:numId w:val="15"/>
        </w:numPr>
        <w:spacing w:after="240" w:line="288" w:lineRule="auto"/>
        <w:ind w:left="312" w:right="-567"/>
        <w:rPr>
          <w:rFonts w:eastAsia="Calibri"/>
        </w:rPr>
      </w:pPr>
      <w:r w:rsidRPr="00A32413">
        <w:rPr>
          <w:rFonts w:ascii="Tahoma" w:eastAsia="Calibri" w:hAnsi="Tahoma" w:cs="Tahoma"/>
          <w:b/>
          <w:bCs/>
          <w:sz w:val="19"/>
          <w:szCs w:val="19"/>
          <w:rtl/>
        </w:rPr>
        <w:t>יעדי</w:t>
      </w:r>
      <w:r w:rsidRPr="00A32413">
        <w:rPr>
          <w:rFonts w:ascii="Tahoma" w:eastAsia="Calibri" w:hAnsi="Tahoma" w:cs="Tahoma" w:hint="cs"/>
          <w:b/>
          <w:bCs/>
          <w:sz w:val="19"/>
          <w:szCs w:val="19"/>
          <w:rtl/>
        </w:rPr>
        <w:t xml:space="preserve">ם </w:t>
      </w:r>
      <w:r w:rsidRPr="00A32413">
        <w:rPr>
          <w:rFonts w:ascii="Tahoma" w:eastAsia="Calibri" w:hAnsi="Tahoma" w:cs="Tahoma"/>
          <w:b/>
          <w:bCs/>
          <w:sz w:val="19"/>
          <w:szCs w:val="19"/>
          <w:rtl/>
        </w:rPr>
        <w:t>מעודכנים לשנת 2035</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במסגרת התחייבות בין-לאומית ולקראת ועידת האקלים העולמית (נובמבר 2025), נדרשה ישראל להגיש עד סוף אפריל 2025 התחייבות מעודכנת להפחתת פליטות גז"ח לאמנת המסגרת של האו"ם הכוללת יעדים סקטוריאליים ויעד משקי לשנת 2035. בביקורת זו עלה כי המשרד להג"ס - שאמון על נושא דיווח נתוני </w:t>
      </w:r>
      <w:r w:rsidRPr="00A32413">
        <w:rPr>
          <w:rFonts w:ascii="Tahoma" w:eastAsia="Calibri" w:hAnsi="Tahoma" w:cs="Tahoma" w:hint="cs"/>
          <w:sz w:val="19"/>
          <w:szCs w:val="19"/>
          <w:rtl/>
        </w:rPr>
        <w:t>ה</w:t>
      </w:r>
      <w:r w:rsidRPr="00A32413">
        <w:rPr>
          <w:rFonts w:ascii="Tahoma" w:eastAsia="Calibri" w:hAnsi="Tahoma" w:cs="Tahoma"/>
          <w:sz w:val="19"/>
          <w:szCs w:val="19"/>
          <w:rtl/>
        </w:rPr>
        <w:t xml:space="preserve">הפחתה לאו"ם - לא הגיש התחייבות זו. </w:t>
      </w:r>
    </w:p>
    <w:p w:rsidR="00A32413" w:rsidRPr="00A32413" w:rsidP="00744E49">
      <w:pPr>
        <w:numPr>
          <w:ilvl w:val="0"/>
          <w:numId w:val="11"/>
        </w:numPr>
        <w:spacing w:after="160" w:line="288" w:lineRule="auto"/>
        <w:ind w:left="-142" w:right="-567" w:hanging="595"/>
        <w:rPr>
          <w:rFonts w:ascii="Tahoma" w:eastAsia="Calibri" w:hAnsi="Tahoma" w:cs="Tahoma"/>
          <w:b/>
          <w:bCs/>
          <w:sz w:val="19"/>
          <w:szCs w:val="19"/>
          <w:rtl/>
        </w:rPr>
      </w:pPr>
      <w:r w:rsidRPr="00A32413">
        <w:rPr>
          <w:rFonts w:ascii="Tahoma" w:eastAsia="Calibri" w:hAnsi="Tahoma" w:cs="Tahoma" w:hint="cs"/>
          <w:b/>
          <w:bCs/>
          <w:sz w:val="19"/>
          <w:szCs w:val="19"/>
          <w:rtl/>
        </w:rPr>
        <w:t xml:space="preserve">יעדי אנרגיות מתחדשות והתייעלות באנרגיה </w:t>
      </w:r>
    </w:p>
    <w:p w:rsidR="00744E49" w:rsidP="0098459A">
      <w:pPr>
        <w:numPr>
          <w:ilvl w:val="0"/>
          <w:numId w:val="17"/>
        </w:numPr>
        <w:spacing w:after="240" w:line="288" w:lineRule="auto"/>
        <w:ind w:left="312" w:right="-567"/>
        <w:rPr>
          <w:rFonts w:ascii="Tahoma" w:eastAsia="Calibri" w:hAnsi="Tahoma" w:cs="Tahoma"/>
          <w:sz w:val="19"/>
          <w:szCs w:val="19"/>
          <w:rtl/>
        </w:rPr>
      </w:pPr>
      <w:r w:rsidRPr="00A32413">
        <w:rPr>
          <w:rFonts w:ascii="Tahoma" w:eastAsia="Calibri" w:hAnsi="Tahoma" w:cs="Tahoma"/>
          <w:b/>
          <w:bCs/>
          <w:sz w:val="19"/>
          <w:szCs w:val="19"/>
          <w:rtl/>
        </w:rPr>
        <w:t xml:space="preserve">קביעת יעד לייצור </w:t>
      </w:r>
      <w:r w:rsidRPr="00A32413">
        <w:rPr>
          <w:rFonts w:ascii="Tahoma" w:eastAsia="Calibri" w:hAnsi="Tahoma" w:cs="Tahoma" w:hint="cs"/>
          <w:b/>
          <w:bCs/>
          <w:sz w:val="19"/>
          <w:szCs w:val="19"/>
          <w:rtl/>
        </w:rPr>
        <w:t>חשמל מ</w:t>
      </w:r>
      <w:r w:rsidRPr="00A32413">
        <w:rPr>
          <w:rFonts w:ascii="Tahoma" w:eastAsia="Calibri" w:hAnsi="Tahoma" w:cs="Tahoma"/>
          <w:b/>
          <w:bCs/>
          <w:sz w:val="19"/>
          <w:szCs w:val="19"/>
          <w:rtl/>
        </w:rPr>
        <w:t>אנרגיות מתחדשות לשנת 2050</w:t>
      </w:r>
      <w:r w:rsidRPr="00A32413">
        <w:rPr>
          <w:rFonts w:ascii="Tahoma" w:eastAsia="Calibri" w:hAnsi="Tahoma" w:cs="Tahoma"/>
          <w:sz w:val="19"/>
          <w:szCs w:val="19"/>
          <w:rtl/>
        </w:rPr>
        <w:t xml:space="preserve"> - בשנת 2021 הורתה הממשלה לשרת האנרגיה דאז ל</w:t>
      </w:r>
      <w:r w:rsidRPr="00A32413">
        <w:rPr>
          <w:rFonts w:ascii="Tahoma" w:eastAsia="Calibri" w:hAnsi="Tahoma" w:cs="Tahoma" w:hint="cs"/>
          <w:sz w:val="19"/>
          <w:szCs w:val="19"/>
          <w:rtl/>
        </w:rPr>
        <w:t>קבוע</w:t>
      </w:r>
      <w:r w:rsidRPr="00A32413">
        <w:rPr>
          <w:rFonts w:ascii="Tahoma" w:eastAsia="Calibri" w:hAnsi="Tahoma" w:cs="Tahoma"/>
          <w:sz w:val="19"/>
          <w:szCs w:val="19"/>
          <w:rtl/>
        </w:rPr>
        <w:t xml:space="preserve"> יעדים לאנרגיה מתחדשת לשנת 2050</w:t>
      </w:r>
      <w:r w:rsidRPr="00A32413">
        <w:rPr>
          <w:rFonts w:ascii="Tahoma" w:eastAsia="Calibri" w:hAnsi="Tahoma" w:cs="Tahoma" w:hint="cs"/>
          <w:sz w:val="19"/>
          <w:szCs w:val="19"/>
          <w:rtl/>
        </w:rPr>
        <w:t xml:space="preserve"> בתוך 12 חודשים</w:t>
      </w:r>
      <w:r w:rsidRPr="00A32413">
        <w:rPr>
          <w:rFonts w:ascii="Tahoma" w:eastAsia="Calibri" w:hAnsi="Tahoma" w:cs="Tahoma"/>
          <w:sz w:val="19"/>
          <w:szCs w:val="19"/>
          <w:rtl/>
        </w:rPr>
        <w:t>. בביקורת המעקב הראשונה (2024) עלה כי משרד האנרגיה לא קבע יעד לייצור חשמל מאנרגיות מתחדשות לשנת 2050</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ובתגובתו לכך מסר </w:t>
      </w:r>
      <w:r w:rsidRPr="00A32413">
        <w:rPr>
          <w:rFonts w:ascii="Tahoma" w:eastAsia="Calibri" w:hAnsi="Tahoma" w:cs="Tahoma" w:hint="cs"/>
          <w:sz w:val="19"/>
          <w:szCs w:val="19"/>
          <w:rtl/>
        </w:rPr>
        <w:t xml:space="preserve">משרד האנרגיה כי </w:t>
      </w:r>
      <w:r w:rsidRPr="00A32413">
        <w:rPr>
          <w:rFonts w:ascii="Tahoma" w:eastAsia="Calibri" w:hAnsi="Tahoma" w:cs="Tahoma"/>
          <w:sz w:val="19"/>
          <w:szCs w:val="19"/>
          <w:rtl/>
        </w:rPr>
        <w:t>מתקיים תהליך לקביעת היעד</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והוא צפוי להיקבע עד סוף שנת 2024. בביקורת המעקב הנוכחית </w:t>
      </w:r>
      <w:r w:rsidRPr="00A32413">
        <w:rPr>
          <w:rFonts w:ascii="Tahoma" w:eastAsia="Calibri" w:hAnsi="Tahoma" w:cs="Tahoma" w:hint="cs"/>
          <w:sz w:val="19"/>
          <w:szCs w:val="19"/>
          <w:rtl/>
        </w:rPr>
        <w:t xml:space="preserve">עלה כי הליקוי </w:t>
      </w:r>
      <w:r w:rsidRPr="00A32413">
        <w:rPr>
          <w:rFonts w:ascii="Tahoma" w:eastAsia="Calibri" w:hAnsi="Tahoma" w:cs="Tahoma" w:hint="cs"/>
          <w:b/>
          <w:bCs/>
          <w:sz w:val="19"/>
          <w:szCs w:val="19"/>
          <w:rtl/>
        </w:rPr>
        <w:t>תוקן במידה מועטה</w:t>
      </w:r>
      <w:r w:rsidRPr="00A32413">
        <w:rPr>
          <w:rFonts w:ascii="Tahoma" w:eastAsia="Calibri" w:hAnsi="Tahoma" w:cs="Tahoma" w:hint="cs"/>
          <w:sz w:val="19"/>
          <w:szCs w:val="19"/>
          <w:rtl/>
        </w:rPr>
        <w:t xml:space="preserve">: </w:t>
      </w:r>
      <w:r w:rsidRPr="00A32413">
        <w:rPr>
          <w:rFonts w:ascii="Tahoma" w:eastAsia="Calibri" w:hAnsi="Tahoma" w:cs="Tahoma"/>
          <w:sz w:val="19"/>
          <w:szCs w:val="19"/>
          <w:rtl/>
        </w:rPr>
        <w:t>נכון לנובמבר 2025 - בעיכוב של כשלוש שנים מהמועד שהממשלה קבעה - היעד לייצור חשמל מאנרגי</w:t>
      </w:r>
      <w:r w:rsidRPr="00A32413">
        <w:rPr>
          <w:rFonts w:ascii="Tahoma" w:eastAsia="Calibri" w:hAnsi="Tahoma" w:cs="Tahoma" w:hint="cs"/>
          <w:sz w:val="19"/>
          <w:szCs w:val="19"/>
          <w:rtl/>
        </w:rPr>
        <w:t>ות</w:t>
      </w:r>
      <w:r w:rsidRPr="00A32413">
        <w:rPr>
          <w:rFonts w:ascii="Tahoma" w:eastAsia="Calibri" w:hAnsi="Tahoma" w:cs="Tahoma"/>
          <w:sz w:val="19"/>
          <w:szCs w:val="19"/>
          <w:rtl/>
        </w:rPr>
        <w:t xml:space="preserve"> מתחדש</w:t>
      </w:r>
      <w:r w:rsidRPr="00A32413">
        <w:rPr>
          <w:rFonts w:ascii="Tahoma" w:eastAsia="Calibri" w:hAnsi="Tahoma" w:cs="Tahoma" w:hint="cs"/>
          <w:sz w:val="19"/>
          <w:szCs w:val="19"/>
          <w:rtl/>
        </w:rPr>
        <w:t>ו</w:t>
      </w:r>
      <w:r w:rsidRPr="00A32413">
        <w:rPr>
          <w:rFonts w:ascii="Tahoma" w:eastAsia="Calibri" w:hAnsi="Tahoma" w:cs="Tahoma"/>
          <w:sz w:val="19"/>
          <w:szCs w:val="19"/>
          <w:rtl/>
        </w:rPr>
        <w:t>ת לשנת 2050 טרם נקבע</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ותהליך העבודה בעניי</w:t>
      </w:r>
      <w:r w:rsidRPr="00A32413">
        <w:rPr>
          <w:rFonts w:ascii="Tahoma" w:eastAsia="Calibri" w:hAnsi="Tahoma" w:cs="Tahoma" w:hint="cs"/>
          <w:sz w:val="19"/>
          <w:szCs w:val="19"/>
          <w:rtl/>
        </w:rPr>
        <w:t>ן קביעתו</w:t>
      </w:r>
      <w:r w:rsidRPr="00A32413">
        <w:rPr>
          <w:rFonts w:ascii="Tahoma" w:eastAsia="Calibri" w:hAnsi="Tahoma" w:cs="Tahoma"/>
          <w:sz w:val="19"/>
          <w:szCs w:val="19"/>
          <w:rtl/>
        </w:rPr>
        <w:t xml:space="preserve"> טרם הסתיים.</w:t>
      </w:r>
    </w:p>
    <w:p w:rsidR="00A32413" w:rsidRPr="00A32413" w:rsidP="00744E49">
      <w:pPr>
        <w:bidi w:val="0"/>
        <w:spacing w:after="200" w:line="276" w:lineRule="auto"/>
        <w:rPr>
          <w:rFonts w:ascii="Tahoma" w:eastAsia="Calibri" w:hAnsi="Tahoma" w:cs="Tahoma"/>
          <w:sz w:val="19"/>
          <w:szCs w:val="19"/>
          <w:rtl/>
        </w:rPr>
      </w:pPr>
      <w:r>
        <w:rPr>
          <w:rFonts w:ascii="Tahoma" w:eastAsia="Calibri" w:hAnsi="Tahoma" w:cs="Tahoma"/>
          <w:sz w:val="19"/>
          <w:szCs w:val="19"/>
          <w:rtl/>
        </w:rPr>
        <w:br w:type="page"/>
      </w:r>
    </w:p>
    <w:p w:rsidR="00A32413" w:rsidRPr="00A32413" w:rsidP="0098459A">
      <w:pPr>
        <w:spacing w:after="160" w:line="288" w:lineRule="auto"/>
        <w:ind w:left="-284" w:right="-567" w:hanging="454"/>
        <w:rPr>
          <w:rFonts w:ascii="Tahoma" w:eastAsia="Calibri" w:hAnsi="Tahoma" w:cs="Tahoma"/>
          <w:b/>
          <w:bCs/>
          <w:sz w:val="19"/>
          <w:szCs w:val="19"/>
          <w:rtl/>
        </w:rPr>
      </w:pPr>
      <w:r w:rsidRPr="00A32413">
        <w:rPr>
          <w:rFonts w:ascii="Tahoma" w:eastAsia="Calibri" w:hAnsi="Tahoma" w:cs="Tahoma" w:hint="cs"/>
          <w:noProof/>
          <w:sz w:val="19"/>
          <w:szCs w:val="19"/>
          <w:rtl/>
        </w:rPr>
        <w:drawing>
          <wp:inline distT="0" distB="0" distL="0" distR="0">
            <wp:extent cx="2710450" cy="207831"/>
            <wp:effectExtent l="0" t="0" r="0" b="1905"/>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ike.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A32413" w:rsidRPr="00A32413" w:rsidP="00744E49">
      <w:pPr>
        <w:spacing w:after="200" w:line="288" w:lineRule="auto"/>
        <w:ind w:left="-284" w:right="-567"/>
        <w:rPr>
          <w:rFonts w:ascii="Tahoma" w:eastAsia="Calibri" w:hAnsi="Tahoma" w:cs="Tahoma"/>
          <w:sz w:val="19"/>
          <w:szCs w:val="19"/>
          <w:rtl/>
        </w:rPr>
      </w:pPr>
      <w:r w:rsidRPr="00A32413">
        <w:rPr>
          <w:rFonts w:ascii="Tahoma" w:eastAsia="Calibri" w:hAnsi="Tahoma" w:cs="Tahoma"/>
          <w:b/>
          <w:bCs/>
          <w:sz w:val="19"/>
          <w:szCs w:val="19"/>
          <w:rtl/>
        </w:rPr>
        <w:t>מרכז החישובים האקלימי בשמ"ט</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 xml:space="preserve"> </w:t>
      </w:r>
      <w:r w:rsidRPr="00A32413">
        <w:rPr>
          <w:rFonts w:ascii="Tahoma" w:eastAsia="Calibri" w:hAnsi="Tahoma" w:cs="Tahoma"/>
          <w:sz w:val="19"/>
          <w:szCs w:val="19"/>
          <w:rtl/>
        </w:rPr>
        <w:t>בביקורת המעקב הראשונה</w:t>
      </w:r>
      <w:r w:rsidRPr="00A32413">
        <w:rPr>
          <w:rFonts w:ascii="Tahoma" w:eastAsia="Calibri" w:hAnsi="Tahoma" w:cs="Tahoma" w:hint="cs"/>
          <w:sz w:val="19"/>
          <w:szCs w:val="19"/>
          <w:rtl/>
        </w:rPr>
        <w:t xml:space="preserve"> (2024)</w:t>
      </w:r>
      <w:r w:rsidRPr="00A32413">
        <w:rPr>
          <w:rFonts w:ascii="Tahoma" w:eastAsia="Calibri" w:hAnsi="Tahoma" w:cs="Tahoma"/>
          <w:sz w:val="19"/>
          <w:szCs w:val="19"/>
          <w:rtl/>
        </w:rPr>
        <w:t xml:space="preserve"> עלה כי חל עיכוב בהקמת מרכז חישובים אקלימי </w:t>
      </w:r>
      <w:r w:rsidRPr="00A32413">
        <w:rPr>
          <w:rFonts w:ascii="Tahoma" w:eastAsia="Calibri" w:hAnsi="Tahoma" w:cs="Tahoma" w:hint="cs"/>
          <w:sz w:val="19"/>
          <w:szCs w:val="19"/>
          <w:rtl/>
        </w:rPr>
        <w:t xml:space="preserve">לאומי </w:t>
      </w:r>
      <w:r w:rsidRPr="00A32413">
        <w:rPr>
          <w:rFonts w:ascii="Tahoma" w:eastAsia="Calibri" w:hAnsi="Tahoma" w:cs="Tahoma"/>
          <w:sz w:val="19"/>
          <w:szCs w:val="19"/>
          <w:rtl/>
        </w:rPr>
        <w:t>בשל אי</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העברת תקציבים על ידי משרדי הממשלה הרלוונטיים לשמ"ט האחראי על הפעלתו; וכי החלטת </w:t>
      </w:r>
      <w:r w:rsidRPr="00A32413">
        <w:rPr>
          <w:rFonts w:ascii="Tahoma" w:eastAsia="Calibri" w:hAnsi="Tahoma" w:cs="Tahoma" w:hint="cs"/>
          <w:sz w:val="19"/>
          <w:szCs w:val="19"/>
          <w:rtl/>
        </w:rPr>
        <w:t>ה</w:t>
      </w:r>
      <w:r w:rsidRPr="00A32413">
        <w:rPr>
          <w:rFonts w:ascii="Tahoma" w:eastAsia="Calibri" w:hAnsi="Tahoma" w:cs="Tahoma"/>
          <w:sz w:val="19"/>
          <w:szCs w:val="19"/>
          <w:rtl/>
        </w:rPr>
        <w:t>ממשלה 1791 משנת 2022 תקצבה רק את ההקמה ו</w:t>
      </w:r>
      <w:r w:rsidRPr="00A32413">
        <w:rPr>
          <w:rFonts w:ascii="Tahoma" w:eastAsia="Calibri" w:hAnsi="Tahoma" w:cs="Tahoma" w:hint="cs"/>
          <w:sz w:val="19"/>
          <w:szCs w:val="19"/>
          <w:rtl/>
        </w:rPr>
        <w:t xml:space="preserve">את </w:t>
      </w:r>
      <w:r w:rsidRPr="00A32413">
        <w:rPr>
          <w:rFonts w:ascii="Tahoma" w:eastAsia="Calibri" w:hAnsi="Tahoma" w:cs="Tahoma"/>
          <w:sz w:val="19"/>
          <w:szCs w:val="19"/>
          <w:rtl/>
        </w:rPr>
        <w:t xml:space="preserve">התפעול הטכנולוגי של מערכות המחשוב במרכז החישובים האקלימי, </w:t>
      </w:r>
      <w:r w:rsidRPr="00A32413">
        <w:rPr>
          <w:rFonts w:ascii="Tahoma" w:eastAsia="Calibri" w:hAnsi="Tahoma" w:cs="Tahoma" w:hint="cs"/>
          <w:sz w:val="19"/>
          <w:szCs w:val="19"/>
          <w:rtl/>
        </w:rPr>
        <w:t>בלא שהתייחסה ל</w:t>
      </w:r>
      <w:r w:rsidRPr="00A32413">
        <w:rPr>
          <w:rFonts w:ascii="Tahoma" w:eastAsia="Calibri" w:hAnsi="Tahoma" w:cs="Tahoma"/>
          <w:sz w:val="19"/>
          <w:szCs w:val="19"/>
          <w:rtl/>
        </w:rPr>
        <w:t xml:space="preserve">משאבים </w:t>
      </w:r>
      <w:r w:rsidRPr="00A32413">
        <w:rPr>
          <w:rFonts w:ascii="Tahoma" w:eastAsia="Calibri" w:hAnsi="Tahoma" w:cs="Tahoma" w:hint="cs"/>
          <w:sz w:val="19"/>
          <w:szCs w:val="19"/>
          <w:rtl/>
        </w:rPr>
        <w:t>הנדרשים</w:t>
      </w:r>
      <w:r w:rsidRPr="00A32413">
        <w:rPr>
          <w:rFonts w:ascii="Tahoma" w:eastAsia="Calibri" w:hAnsi="Tahoma" w:cs="Tahoma"/>
          <w:sz w:val="19"/>
          <w:szCs w:val="19"/>
          <w:rtl/>
        </w:rPr>
        <w:t xml:space="preserve"> ל</w:t>
      </w:r>
      <w:r w:rsidRPr="00A32413">
        <w:rPr>
          <w:rFonts w:ascii="Tahoma" w:eastAsia="Calibri" w:hAnsi="Tahoma" w:cs="Tahoma" w:hint="cs"/>
          <w:sz w:val="19"/>
          <w:szCs w:val="19"/>
          <w:rtl/>
        </w:rPr>
        <w:t>מימוש ייעודו</w:t>
      </w:r>
      <w:r w:rsidRPr="00A32413">
        <w:rPr>
          <w:rFonts w:ascii="Tahoma" w:eastAsia="Calibri" w:hAnsi="Tahoma" w:cs="Tahoma"/>
          <w:sz w:val="19"/>
          <w:szCs w:val="19"/>
          <w:rtl/>
        </w:rPr>
        <w:t xml:space="preserve">. בביקורת המעקב הנוכחית </w:t>
      </w:r>
      <w:r w:rsidRPr="00A32413">
        <w:rPr>
          <w:rFonts w:ascii="Tahoma" w:eastAsia="Calibri" w:hAnsi="Tahoma" w:cs="Tahoma" w:hint="cs"/>
          <w:sz w:val="19"/>
          <w:szCs w:val="19"/>
          <w:rtl/>
        </w:rPr>
        <w:t>עלה</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ש</w:t>
      </w:r>
      <w:r w:rsidRPr="00A32413">
        <w:rPr>
          <w:rFonts w:ascii="Tahoma" w:eastAsia="Calibri" w:hAnsi="Tahoma" w:cs="Tahoma"/>
          <w:sz w:val="19"/>
          <w:szCs w:val="19"/>
          <w:rtl/>
        </w:rPr>
        <w:t xml:space="preserve">הליקוי </w:t>
      </w:r>
      <w:r w:rsidRPr="00A32413">
        <w:rPr>
          <w:rFonts w:ascii="Tahoma" w:eastAsia="Calibri" w:hAnsi="Tahoma" w:cs="Tahoma"/>
          <w:b/>
          <w:bCs/>
          <w:sz w:val="19"/>
          <w:szCs w:val="19"/>
          <w:rtl/>
        </w:rPr>
        <w:t>תוקן במידה רבה</w:t>
      </w:r>
      <w:r w:rsidRPr="00A32413">
        <w:rPr>
          <w:rFonts w:ascii="Tahoma" w:eastAsia="Calibri" w:hAnsi="Tahoma" w:cs="Tahoma" w:hint="cs"/>
          <w:sz w:val="19"/>
          <w:szCs w:val="19"/>
          <w:rtl/>
        </w:rPr>
        <w:t xml:space="preserve"> -</w:t>
      </w:r>
      <w:r w:rsidRPr="00A32413">
        <w:rPr>
          <w:rFonts w:ascii="Tahoma" w:eastAsia="Calibri" w:hAnsi="Tahoma" w:cs="Tahoma"/>
          <w:sz w:val="19"/>
          <w:szCs w:val="19"/>
          <w:rtl/>
        </w:rPr>
        <w:t xml:space="preserve"> מרכז החישובים הוקם לאחר העברת כלל התקציבים לשמ"ט</w:t>
      </w:r>
      <w:r w:rsidRPr="00A32413">
        <w:rPr>
          <w:rFonts w:ascii="Tahoma" w:eastAsia="Calibri" w:hAnsi="Tahoma" w:cs="Tahoma" w:hint="cs"/>
          <w:sz w:val="19"/>
          <w:szCs w:val="19"/>
          <w:rtl/>
        </w:rPr>
        <w:t>. יצוין שנכון ליוני 2025</w:t>
      </w:r>
      <w:r w:rsidRPr="00A32413">
        <w:rPr>
          <w:rFonts w:ascii="Tahoma" w:eastAsia="Calibri" w:hAnsi="Tahoma" w:cs="Tahoma"/>
          <w:sz w:val="19"/>
          <w:szCs w:val="19"/>
          <w:rtl/>
        </w:rPr>
        <w:t xml:space="preserve"> נדרש השמ"ט</w:t>
      </w:r>
      <w:r w:rsidRPr="00A32413">
        <w:rPr>
          <w:rFonts w:ascii="Tahoma" w:eastAsia="Calibri" w:hAnsi="Tahoma" w:cs="Tahoma" w:hint="cs"/>
          <w:sz w:val="19"/>
          <w:szCs w:val="19"/>
          <w:rtl/>
        </w:rPr>
        <w:t xml:space="preserve"> לשם תפעול מרכז החישובים,</w:t>
      </w:r>
      <w:r w:rsidRPr="00A32413">
        <w:rPr>
          <w:rFonts w:ascii="Tahoma" w:eastAsia="Calibri" w:hAnsi="Tahoma" w:cs="Tahoma"/>
          <w:sz w:val="19"/>
          <w:szCs w:val="19"/>
          <w:rtl/>
        </w:rPr>
        <w:t xml:space="preserve"> לבצע </w:t>
      </w:r>
      <w:r w:rsidRPr="00A32413" w:rsidR="0069643D">
        <w:rPr>
          <w:rFonts w:ascii="Tahoma" w:eastAsia="Calibri" w:hAnsi="Tahoma" w:cs="Tahoma" w:hint="cs"/>
          <w:sz w:val="19"/>
          <w:szCs w:val="19"/>
          <w:rtl/>
        </w:rPr>
        <w:t>תיעדו</w:t>
      </w:r>
      <w:r w:rsidRPr="00A32413" w:rsidR="0069643D">
        <w:rPr>
          <w:rFonts w:ascii="Tahoma" w:eastAsia="Calibri" w:hAnsi="Tahoma" w:cs="Tahoma" w:hint="eastAsia"/>
          <w:sz w:val="19"/>
          <w:szCs w:val="19"/>
          <w:rtl/>
        </w:rPr>
        <w:t>ף</w:t>
      </w:r>
      <w:r w:rsidRPr="00A32413">
        <w:rPr>
          <w:rFonts w:ascii="Tahoma" w:eastAsia="Calibri" w:hAnsi="Tahoma" w:cs="Tahoma"/>
          <w:sz w:val="19"/>
          <w:szCs w:val="19"/>
          <w:rtl/>
        </w:rPr>
        <w:t xml:space="preserve"> פנימי של משימות שגרם בין היתר לפערי משאבים בתחומי פעילות אחרים שלו.</w:t>
      </w:r>
    </w:p>
    <w:p w:rsidR="00A32413" w:rsidRPr="00A32413" w:rsidP="00744E49">
      <w:pPr>
        <w:spacing w:after="100" w:line="288" w:lineRule="auto"/>
        <w:ind w:left="-284" w:right="-567"/>
        <w:rPr>
          <w:rFonts w:ascii="Tahoma" w:eastAsia="Calibri" w:hAnsi="Tahoma" w:cs="Tahoma"/>
          <w:sz w:val="19"/>
          <w:szCs w:val="19"/>
          <w:rtl/>
        </w:rPr>
      </w:pPr>
      <w:r w:rsidRPr="00A32413">
        <w:rPr>
          <w:rFonts w:ascii="Tahoma" w:eastAsia="Calibri" w:hAnsi="Tahoma" w:cs="Tahoma"/>
          <w:b/>
          <w:bCs/>
          <w:sz w:val="19"/>
          <w:szCs w:val="19"/>
          <w:rtl/>
        </w:rPr>
        <w:t>פורט</w:t>
      </w:r>
      <w:r w:rsidRPr="00A32413">
        <w:rPr>
          <w:rFonts w:ascii="Tahoma" w:eastAsia="Calibri" w:hAnsi="Tahoma" w:cs="Tahoma" w:hint="cs"/>
          <w:b/>
          <w:bCs/>
          <w:sz w:val="19"/>
          <w:szCs w:val="19"/>
          <w:rtl/>
        </w:rPr>
        <w:t>ן</w:t>
      </w:r>
      <w:r w:rsidRPr="00A32413">
        <w:rPr>
          <w:rFonts w:ascii="Tahoma" w:eastAsia="Calibri" w:hAnsi="Tahoma" w:cs="Tahoma"/>
          <w:b/>
          <w:bCs/>
          <w:sz w:val="19"/>
          <w:szCs w:val="19"/>
          <w:rtl/>
        </w:rPr>
        <w:t xml:space="preserve"> סיכוני האקלים במשרד להג"ס</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 xml:space="preserve">- </w:t>
      </w:r>
      <w:r w:rsidRPr="00A32413">
        <w:rPr>
          <w:rFonts w:ascii="Tahoma" w:eastAsia="Calibri" w:hAnsi="Tahoma" w:cs="Tahoma"/>
          <w:sz w:val="19"/>
          <w:szCs w:val="19"/>
          <w:rtl/>
        </w:rPr>
        <w:t>בביקורת המעקב הראשונה (2024) עלה כי הקמת פורט</w:t>
      </w:r>
      <w:r w:rsidRPr="00A32413">
        <w:rPr>
          <w:rFonts w:ascii="Tahoma" w:eastAsia="Calibri" w:hAnsi="Tahoma" w:cs="Tahoma" w:hint="cs"/>
          <w:sz w:val="19"/>
          <w:szCs w:val="19"/>
          <w:rtl/>
        </w:rPr>
        <w:t>ן</w:t>
      </w:r>
      <w:r w:rsidRPr="00A32413">
        <w:rPr>
          <w:rFonts w:ascii="Tahoma" w:eastAsia="Calibri" w:hAnsi="Tahoma" w:cs="Tahoma"/>
          <w:sz w:val="19"/>
          <w:szCs w:val="19"/>
          <w:rtl/>
        </w:rPr>
        <w:t xml:space="preserve"> סיכוני אקלים במשרד להג"ס</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הכולל מידע מרחבי ברזולוציה גבוהה תוך התחשבות ברגישויות של האדם, התשתיות והטבע, נמצאת בשלבים ראשוניים, וכי לא הוגדרו כוח האדם והתקציב הדרושים לתפעולו השוטף בשנים הקרובות. בביקורת המעקב הנוכחית </w:t>
      </w:r>
      <w:r w:rsidRPr="00A32413">
        <w:rPr>
          <w:rFonts w:ascii="Tahoma" w:eastAsia="Calibri" w:hAnsi="Tahoma" w:cs="Tahoma" w:hint="cs"/>
          <w:sz w:val="19"/>
          <w:szCs w:val="19"/>
          <w:rtl/>
        </w:rPr>
        <w:t>נמצא</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ש</w:t>
      </w:r>
      <w:r w:rsidRPr="00A32413">
        <w:rPr>
          <w:rFonts w:ascii="Tahoma" w:eastAsia="Calibri" w:hAnsi="Tahoma" w:cs="Tahoma"/>
          <w:sz w:val="19"/>
          <w:szCs w:val="19"/>
          <w:rtl/>
        </w:rPr>
        <w:t xml:space="preserve">הליקוי </w:t>
      </w:r>
      <w:r w:rsidRPr="00A32413">
        <w:rPr>
          <w:rFonts w:ascii="Tahoma" w:eastAsia="Calibri" w:hAnsi="Tahoma" w:cs="Tahoma"/>
          <w:b/>
          <w:bCs/>
          <w:sz w:val="19"/>
          <w:szCs w:val="19"/>
          <w:rtl/>
        </w:rPr>
        <w:t>תוקן במידה רבה</w:t>
      </w:r>
      <w:r w:rsidRPr="00A32413">
        <w:rPr>
          <w:rFonts w:ascii="Tahoma" w:eastAsia="Calibri" w:hAnsi="Tahoma" w:cs="Tahoma" w:hint="cs"/>
          <w:sz w:val="19"/>
          <w:szCs w:val="19"/>
          <w:rtl/>
        </w:rPr>
        <w:t xml:space="preserve"> -</w:t>
      </w:r>
      <w:r w:rsidRPr="00A32413">
        <w:rPr>
          <w:rFonts w:ascii="Tahoma" w:eastAsia="Calibri" w:hAnsi="Tahoma" w:cs="Tahoma"/>
          <w:sz w:val="19"/>
          <w:szCs w:val="19"/>
          <w:rtl/>
        </w:rPr>
        <w:t xml:space="preserve"> הקמת הפורט</w:t>
      </w:r>
      <w:r w:rsidRPr="00A32413">
        <w:rPr>
          <w:rFonts w:ascii="Tahoma" w:eastAsia="Calibri" w:hAnsi="Tahoma" w:cs="Tahoma" w:hint="cs"/>
          <w:sz w:val="19"/>
          <w:szCs w:val="19"/>
          <w:rtl/>
        </w:rPr>
        <w:t>ן</w:t>
      </w:r>
      <w:r w:rsidRPr="00A32413">
        <w:rPr>
          <w:rFonts w:ascii="Tahoma" w:eastAsia="Calibri" w:hAnsi="Tahoma" w:cs="Tahoma"/>
          <w:sz w:val="19"/>
          <w:szCs w:val="19"/>
          <w:rtl/>
        </w:rPr>
        <w:t xml:space="preserve"> מצויה בשלב מתקדם של איסוף מידע ונתונים (שכבות מידע)</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לצד זאת עלה כי למרות ש</w:t>
      </w:r>
      <w:r w:rsidRPr="00A32413">
        <w:rPr>
          <w:rFonts w:ascii="Tahoma" w:eastAsia="Calibri" w:hAnsi="Tahoma" w:cs="Tahoma"/>
          <w:sz w:val="19"/>
          <w:szCs w:val="19"/>
          <w:rtl/>
        </w:rPr>
        <w:t>צפי עלייתו לאוויר, ה</w:t>
      </w:r>
      <w:r w:rsidRPr="00A32413">
        <w:rPr>
          <w:rFonts w:ascii="Tahoma" w:eastAsia="Calibri" w:hAnsi="Tahoma" w:cs="Tahoma" w:hint="cs"/>
          <w:sz w:val="19"/>
          <w:szCs w:val="19"/>
          <w:rtl/>
        </w:rPr>
        <w:t>יה</w:t>
      </w:r>
      <w:r w:rsidRPr="00A32413">
        <w:rPr>
          <w:rFonts w:ascii="Tahoma" w:eastAsia="Calibri" w:hAnsi="Tahoma" w:cs="Tahoma"/>
          <w:sz w:val="19"/>
          <w:szCs w:val="19"/>
          <w:rtl/>
        </w:rPr>
        <w:t xml:space="preserve"> מרץ 2026 (</w:t>
      </w:r>
      <w:r w:rsidRPr="00A32413">
        <w:rPr>
          <w:rFonts w:ascii="Tahoma" w:eastAsia="Calibri" w:hAnsi="Tahoma" w:cs="Tahoma" w:hint="cs"/>
          <w:sz w:val="19"/>
          <w:szCs w:val="19"/>
          <w:rtl/>
        </w:rPr>
        <w:t>בנוגע</w:t>
      </w:r>
      <w:r w:rsidRPr="00A32413">
        <w:rPr>
          <w:rFonts w:ascii="Tahoma" w:eastAsia="Calibri" w:hAnsi="Tahoma" w:cs="Tahoma"/>
          <w:sz w:val="19"/>
          <w:szCs w:val="19"/>
          <w:rtl/>
        </w:rPr>
        <w:t xml:space="preserve"> לאחד מן המדדים הצפויים להופיע בו)</w:t>
      </w:r>
      <w:r w:rsidRPr="00A32413">
        <w:rPr>
          <w:rFonts w:ascii="Tahoma" w:eastAsia="Calibri" w:hAnsi="Tahoma" w:cs="Tahoma" w:hint="cs"/>
          <w:sz w:val="19"/>
          <w:szCs w:val="19"/>
          <w:rtl/>
        </w:rPr>
        <w:t>, נכון למאי 2026, הפורטן טרם עלה לאוויר;</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 xml:space="preserve">כי </w:t>
      </w:r>
      <w:r w:rsidRPr="00A32413">
        <w:rPr>
          <w:rFonts w:ascii="Tahoma" w:eastAsia="Calibri" w:hAnsi="Tahoma" w:cs="Tahoma"/>
          <w:sz w:val="19"/>
          <w:szCs w:val="19"/>
          <w:rtl/>
        </w:rPr>
        <w:t xml:space="preserve">טרם הוסדר תהליך ההרשאות לקבלת מידע מגופים ציבוריים אל יחידת המדענית הראשית במשרד להג"ס </w:t>
      </w:r>
      <w:r w:rsidRPr="00A32413">
        <w:rPr>
          <w:rFonts w:ascii="Tahoma" w:eastAsia="Calibri" w:hAnsi="Tahoma" w:cs="Tahoma" w:hint="cs"/>
          <w:sz w:val="19"/>
          <w:szCs w:val="19"/>
          <w:rtl/>
        </w:rPr>
        <w:t>לשם</w:t>
      </w:r>
      <w:r w:rsidRPr="00A32413">
        <w:rPr>
          <w:rFonts w:ascii="Tahoma" w:eastAsia="Calibri" w:hAnsi="Tahoma" w:cs="Tahoma"/>
          <w:sz w:val="19"/>
          <w:szCs w:val="19"/>
          <w:rtl/>
        </w:rPr>
        <w:t xml:space="preserve"> שילוב</w:t>
      </w:r>
      <w:r w:rsidRPr="00A32413">
        <w:rPr>
          <w:rFonts w:ascii="Tahoma" w:eastAsia="Calibri" w:hAnsi="Tahoma" w:cs="Tahoma" w:hint="cs"/>
          <w:sz w:val="19"/>
          <w:szCs w:val="19"/>
          <w:rtl/>
        </w:rPr>
        <w:t>ו</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 xml:space="preserve">בפורטן </w:t>
      </w:r>
      <w:r w:rsidRPr="00A32413">
        <w:rPr>
          <w:rFonts w:ascii="Tahoma" w:eastAsia="Calibri" w:hAnsi="Tahoma" w:cs="Tahoma"/>
          <w:sz w:val="19"/>
          <w:szCs w:val="19"/>
          <w:rtl/>
        </w:rPr>
        <w:t>ועדכו</w:t>
      </w:r>
      <w:r w:rsidRPr="00A32413">
        <w:rPr>
          <w:rFonts w:ascii="Tahoma" w:eastAsia="Calibri" w:hAnsi="Tahoma" w:cs="Tahoma" w:hint="cs"/>
          <w:sz w:val="19"/>
          <w:szCs w:val="19"/>
          <w:rtl/>
        </w:rPr>
        <w:t xml:space="preserve">נו </w:t>
      </w:r>
      <w:r w:rsidRPr="00A32413">
        <w:rPr>
          <w:rFonts w:ascii="Tahoma" w:eastAsia="Calibri" w:hAnsi="Tahoma" w:cs="Tahoma"/>
          <w:sz w:val="19"/>
          <w:szCs w:val="19"/>
          <w:rtl/>
        </w:rPr>
        <w:t>באופן עיתי</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 xml:space="preserve">וכי </w:t>
      </w:r>
      <w:r w:rsidRPr="00A32413">
        <w:rPr>
          <w:rFonts w:ascii="Tahoma" w:eastAsia="Calibri" w:hAnsi="Tahoma" w:cs="Tahoma"/>
          <w:sz w:val="19"/>
          <w:szCs w:val="19"/>
          <w:rtl/>
        </w:rPr>
        <w:t>טרם הוגדרו המשאבים הדרושים להפעלה שוטפת של הפורט</w:t>
      </w:r>
      <w:r w:rsidRPr="00A32413">
        <w:rPr>
          <w:rFonts w:ascii="Tahoma" w:eastAsia="Calibri" w:hAnsi="Tahoma" w:cs="Tahoma" w:hint="cs"/>
          <w:sz w:val="19"/>
          <w:szCs w:val="19"/>
          <w:rtl/>
        </w:rPr>
        <w:t>ן</w:t>
      </w:r>
      <w:r w:rsidRPr="00A32413">
        <w:rPr>
          <w:rFonts w:ascii="Tahoma" w:eastAsia="Calibri" w:hAnsi="Tahoma" w:cs="Tahoma"/>
          <w:sz w:val="19"/>
          <w:szCs w:val="19"/>
          <w:rtl/>
        </w:rPr>
        <w:t xml:space="preserve"> בשנים הקרובות.</w:t>
      </w:r>
    </w:p>
    <w:p w:rsidR="00A32413" w:rsidRPr="00A32413" w:rsidP="00744E49">
      <w:pPr>
        <w:spacing w:after="200" w:line="288" w:lineRule="auto"/>
        <w:ind w:left="-284" w:right="-567"/>
        <w:rPr>
          <w:rFonts w:ascii="Tahoma" w:eastAsia="Calibri" w:hAnsi="Tahoma" w:cs="Tahoma"/>
          <w:sz w:val="19"/>
          <w:szCs w:val="19"/>
          <w:rtl/>
        </w:rPr>
      </w:pPr>
      <w:r w:rsidRPr="00A32413">
        <w:rPr>
          <w:rFonts w:ascii="Tahoma" w:eastAsia="Calibri" w:hAnsi="Tahoma" w:cs="Tahoma" w:hint="cs"/>
          <w:sz w:val="19"/>
          <w:szCs w:val="19"/>
          <w:rtl/>
        </w:rPr>
        <w:t xml:space="preserve">משרד מבקר המדינה מדגיש את החשיבות של תהליך העבודה שמקיימת מינהלת ההיערכות במטרה לצמצם את </w:t>
      </w:r>
      <w:r w:rsidRPr="00A32413">
        <w:rPr>
          <w:rFonts w:ascii="Tahoma" w:eastAsia="Calibri" w:hAnsi="Tahoma" w:cs="Tahoma" w:hint="eastAsia"/>
          <w:sz w:val="19"/>
          <w:szCs w:val="19"/>
          <w:rtl/>
        </w:rPr>
        <w:t>החשיפה</w:t>
      </w:r>
      <w:r w:rsidRPr="00A32413">
        <w:rPr>
          <w:rFonts w:ascii="Tahoma" w:eastAsia="Calibri" w:hAnsi="Tahoma" w:cs="Tahoma"/>
          <w:sz w:val="19"/>
          <w:szCs w:val="19"/>
          <w:rtl/>
        </w:rPr>
        <w:t xml:space="preserve"> </w:t>
      </w:r>
      <w:r w:rsidRPr="00A32413">
        <w:rPr>
          <w:rFonts w:ascii="Tahoma" w:eastAsia="Calibri" w:hAnsi="Tahoma" w:cs="Tahoma" w:hint="eastAsia"/>
          <w:sz w:val="19"/>
          <w:szCs w:val="19"/>
          <w:rtl/>
        </w:rPr>
        <w:t>לסיכוני</w:t>
      </w:r>
      <w:r w:rsidRPr="00A32413">
        <w:rPr>
          <w:rFonts w:ascii="Tahoma" w:eastAsia="Calibri" w:hAnsi="Tahoma" w:cs="Tahoma"/>
          <w:sz w:val="19"/>
          <w:szCs w:val="19"/>
          <w:rtl/>
        </w:rPr>
        <w:t xml:space="preserve"> </w:t>
      </w:r>
      <w:r w:rsidRPr="00A32413">
        <w:rPr>
          <w:rFonts w:ascii="Tahoma" w:eastAsia="Calibri" w:hAnsi="Tahoma" w:cs="Tahoma" w:hint="eastAsia"/>
          <w:sz w:val="19"/>
          <w:szCs w:val="19"/>
          <w:rtl/>
        </w:rPr>
        <w:t>אקלים</w:t>
      </w:r>
      <w:r w:rsidRPr="00A32413">
        <w:rPr>
          <w:rFonts w:ascii="Tahoma" w:eastAsia="Calibri" w:hAnsi="Tahoma" w:cs="Tahoma" w:hint="cs"/>
          <w:sz w:val="19"/>
          <w:szCs w:val="19"/>
          <w:rtl/>
        </w:rPr>
        <w:t xml:space="preserve">, ובכלל זה הובלת תהליך לגיבוש מתודולוגיה לניהול סיכונים (עלות-תועלת), בליווי של צוות מקצועי </w:t>
      </w:r>
      <w:r w:rsidRPr="00A32413">
        <w:rPr>
          <w:rFonts w:ascii="Tahoma" w:eastAsia="Calibri" w:hAnsi="Tahoma" w:cs="Tahoma"/>
          <w:sz w:val="19"/>
          <w:szCs w:val="19"/>
          <w:rtl/>
        </w:rPr>
        <w:t>ומומחים מהאקדמיה</w:t>
      </w:r>
      <w:r w:rsidRPr="00A32413">
        <w:rPr>
          <w:rFonts w:ascii="Tahoma" w:eastAsia="Calibri" w:hAnsi="Tahoma" w:cs="Tahoma" w:hint="cs"/>
          <w:sz w:val="19"/>
          <w:szCs w:val="19"/>
          <w:rtl/>
        </w:rPr>
        <w:t xml:space="preserve"> אשר כולל גם נציגים ממשרדי ממשלה ומבנק ישראל. יישום המתודולוגיה </w:t>
      </w:r>
      <w:r w:rsidRPr="00A32413">
        <w:rPr>
          <w:rFonts w:ascii="Tahoma" w:eastAsia="Calibri" w:hAnsi="Tahoma" w:cs="Tahoma"/>
          <w:sz w:val="19"/>
          <w:szCs w:val="19"/>
          <w:rtl/>
        </w:rPr>
        <w:t>יאפשר להציע חלופות להיערכות לגבי כל משימה ולהציג ב</w:t>
      </w:r>
      <w:r w:rsidRPr="00A32413">
        <w:rPr>
          <w:rFonts w:ascii="Tahoma" w:eastAsia="Calibri" w:hAnsi="Tahoma" w:cs="Tahoma" w:hint="cs"/>
          <w:sz w:val="19"/>
          <w:szCs w:val="19"/>
          <w:rtl/>
        </w:rPr>
        <w:t>נוגע</w:t>
      </w:r>
      <w:r w:rsidRPr="00A32413">
        <w:rPr>
          <w:rFonts w:ascii="Tahoma" w:eastAsia="Calibri" w:hAnsi="Tahoma" w:cs="Tahoma"/>
          <w:sz w:val="19"/>
          <w:szCs w:val="19"/>
          <w:rtl/>
        </w:rPr>
        <w:t xml:space="preserve"> לכל משימה רמת פירוט שתאפשר ת</w:t>
      </w:r>
      <w:r w:rsidRPr="00A32413">
        <w:rPr>
          <w:rFonts w:ascii="Tahoma" w:eastAsia="Calibri" w:hAnsi="Tahoma" w:cs="Tahoma" w:hint="cs"/>
          <w:sz w:val="19"/>
          <w:szCs w:val="19"/>
          <w:rtl/>
        </w:rPr>
        <w:t>י</w:t>
      </w:r>
      <w:r w:rsidRPr="00A32413">
        <w:rPr>
          <w:rFonts w:ascii="Tahoma" w:eastAsia="Calibri" w:hAnsi="Tahoma" w:cs="Tahoma"/>
          <w:sz w:val="19"/>
          <w:szCs w:val="19"/>
          <w:rtl/>
        </w:rPr>
        <w:t>עדוף</w:t>
      </w:r>
      <w:r w:rsidRPr="00A32413">
        <w:rPr>
          <w:rFonts w:ascii="Tahoma" w:eastAsia="Calibri" w:hAnsi="Tahoma" w:cs="Tahoma" w:hint="cs"/>
          <w:sz w:val="19"/>
          <w:szCs w:val="19"/>
          <w:rtl/>
        </w:rPr>
        <w:t xml:space="preserve"> שלה</w:t>
      </w:r>
      <w:r w:rsidRPr="00A32413">
        <w:rPr>
          <w:rFonts w:ascii="Tahoma" w:eastAsia="Calibri" w:hAnsi="Tahoma" w:cs="Tahoma"/>
          <w:sz w:val="19"/>
          <w:szCs w:val="19"/>
          <w:rtl/>
        </w:rPr>
        <w:t xml:space="preserve"> ותקצוב</w:t>
      </w:r>
      <w:r w:rsidRPr="00A32413">
        <w:rPr>
          <w:rFonts w:ascii="Tahoma" w:eastAsia="Calibri" w:hAnsi="Tahoma" w:cs="Tahoma" w:hint="cs"/>
          <w:sz w:val="19"/>
          <w:szCs w:val="19"/>
          <w:rtl/>
        </w:rPr>
        <w:t>ה, ובכך לסייע בגיבוש תוכנית היערכות לאומית לשינויי אקלים.</w:t>
      </w:r>
    </w:p>
    <w:p w:rsidR="00A32413" w:rsidRPr="00A32413" w:rsidP="00744E49">
      <w:pPr>
        <w:spacing w:after="200" w:line="288" w:lineRule="auto"/>
        <w:ind w:left="-284" w:right="-567"/>
        <w:rPr>
          <w:rFonts w:ascii="Tahoma" w:eastAsia="Calibri" w:hAnsi="Tahoma" w:cs="Tahoma"/>
          <w:sz w:val="19"/>
          <w:szCs w:val="19"/>
          <w:rtl/>
        </w:rPr>
      </w:pPr>
      <w:r w:rsidRPr="00A32413">
        <w:rPr>
          <w:rFonts w:ascii="Tahoma" w:eastAsia="Calibri" w:hAnsi="Tahoma" w:cs="Tahoma"/>
          <w:b/>
          <w:bCs/>
          <w:sz w:val="19"/>
          <w:szCs w:val="19"/>
          <w:rtl/>
        </w:rPr>
        <w:t xml:space="preserve">היעד לייצור חשמל מאנרגיות מתחדשות לשנת 2030 </w:t>
      </w:r>
      <w:r w:rsidRPr="00A32413">
        <w:rPr>
          <w:rFonts w:ascii="Tahoma" w:eastAsia="Calibri" w:hAnsi="Tahoma" w:cs="Tahoma" w:hint="cs"/>
          <w:b/>
          <w:bCs/>
          <w:sz w:val="19"/>
          <w:szCs w:val="19"/>
          <w:rtl/>
        </w:rPr>
        <w:t>-</w:t>
      </w:r>
      <w:r w:rsidRPr="00A32413">
        <w:rPr>
          <w:rFonts w:ascii="Tahoma" w:eastAsia="Calibri" w:hAnsi="Tahoma" w:cs="Tahoma" w:hint="cs"/>
          <w:sz w:val="19"/>
          <w:szCs w:val="19"/>
          <w:rtl/>
        </w:rPr>
        <w:t xml:space="preserve"> </w:t>
      </w:r>
      <w:r w:rsidRPr="00A32413">
        <w:rPr>
          <w:rFonts w:ascii="Tahoma" w:eastAsia="Calibri" w:hAnsi="Tahoma" w:cs="Tahoma"/>
          <w:sz w:val="19"/>
          <w:szCs w:val="19"/>
          <w:rtl/>
        </w:rPr>
        <w:t xml:space="preserve">בביקורת המעקב הראשונה (2024) עלה כי ישראל </w:t>
      </w:r>
      <w:r w:rsidRPr="00A32413">
        <w:rPr>
          <w:rFonts w:ascii="Tahoma" w:eastAsia="Calibri" w:hAnsi="Tahoma" w:cs="Tahoma" w:hint="cs"/>
          <w:sz w:val="19"/>
          <w:szCs w:val="19"/>
          <w:rtl/>
        </w:rPr>
        <w:t>אינה</w:t>
      </w:r>
      <w:r w:rsidRPr="00A32413">
        <w:rPr>
          <w:rFonts w:ascii="Tahoma" w:eastAsia="Calibri" w:hAnsi="Tahoma" w:cs="Tahoma"/>
          <w:sz w:val="19"/>
          <w:szCs w:val="19"/>
          <w:rtl/>
        </w:rPr>
        <w:t xml:space="preserve"> צפויה לעמוד ביעדים שקבעה הממשלה לייצור חשמל מאנרגיות מתחדשות - שיעור הייצור עד שנת 2030 </w:t>
      </w:r>
      <w:r w:rsidRPr="00A32413">
        <w:rPr>
          <w:rFonts w:ascii="Tahoma" w:eastAsia="Calibri" w:hAnsi="Tahoma" w:cs="Tahoma" w:hint="cs"/>
          <w:sz w:val="19"/>
          <w:szCs w:val="19"/>
          <w:rtl/>
        </w:rPr>
        <w:t xml:space="preserve">יהיה </w:t>
      </w:r>
      <w:r w:rsidRPr="00A32413">
        <w:rPr>
          <w:rFonts w:ascii="Tahoma" w:eastAsia="Calibri" w:hAnsi="Tahoma" w:cs="Tahoma"/>
          <w:sz w:val="19"/>
          <w:szCs w:val="19"/>
          <w:rtl/>
        </w:rPr>
        <w:t xml:space="preserve">19% בלבד במקום 30%, ועד שנת 2025 - 14% במקום 20%. </w:t>
      </w:r>
      <w:r w:rsidRPr="00A32413">
        <w:rPr>
          <w:rFonts w:ascii="Tahoma" w:eastAsia="Calibri" w:hAnsi="Tahoma" w:cs="Tahoma" w:hint="cs"/>
          <w:sz w:val="19"/>
          <w:szCs w:val="19"/>
          <w:rtl/>
        </w:rPr>
        <w:t>ב</w:t>
      </w:r>
      <w:r w:rsidRPr="00A32413">
        <w:rPr>
          <w:rFonts w:ascii="Tahoma" w:eastAsia="Calibri" w:hAnsi="Tahoma" w:cs="Tahoma"/>
          <w:sz w:val="19"/>
          <w:szCs w:val="19"/>
          <w:rtl/>
        </w:rPr>
        <w:t xml:space="preserve">ביקורת המעקב הנוכחית </w:t>
      </w:r>
      <w:r w:rsidRPr="00A32413">
        <w:rPr>
          <w:rFonts w:ascii="Tahoma" w:eastAsia="Calibri" w:hAnsi="Tahoma" w:cs="Tahoma" w:hint="cs"/>
          <w:sz w:val="19"/>
          <w:szCs w:val="19"/>
          <w:rtl/>
        </w:rPr>
        <w:t xml:space="preserve">עלה כי הליקוי </w:t>
      </w:r>
      <w:r w:rsidRPr="00A32413">
        <w:rPr>
          <w:rFonts w:ascii="Tahoma" w:eastAsia="Calibri" w:hAnsi="Tahoma" w:cs="Tahoma" w:hint="cs"/>
          <w:b/>
          <w:bCs/>
          <w:sz w:val="19"/>
          <w:szCs w:val="19"/>
          <w:rtl/>
        </w:rPr>
        <w:t>תוקן במידה רבה</w:t>
      </w:r>
      <w:r w:rsidRPr="00A32413">
        <w:rPr>
          <w:rFonts w:ascii="Tahoma" w:eastAsia="Calibri" w:hAnsi="Tahoma" w:cs="Tahoma" w:hint="cs"/>
          <w:sz w:val="19"/>
          <w:szCs w:val="19"/>
          <w:rtl/>
        </w:rPr>
        <w:t xml:space="preserve"> וכי</w:t>
      </w:r>
      <w:r w:rsidRPr="00A32413">
        <w:rPr>
          <w:rFonts w:ascii="Tahoma" w:eastAsia="Calibri" w:hAnsi="Tahoma" w:cs="Tahoma"/>
          <w:sz w:val="19"/>
          <w:szCs w:val="19"/>
          <w:rtl/>
        </w:rPr>
        <w:t xml:space="preserve"> חל שיפור בשיעור ייצור החשמל מאנרגי</w:t>
      </w:r>
      <w:r w:rsidRPr="00A32413">
        <w:rPr>
          <w:rFonts w:ascii="Tahoma" w:eastAsia="Calibri" w:hAnsi="Tahoma" w:cs="Tahoma" w:hint="cs"/>
          <w:sz w:val="19"/>
          <w:szCs w:val="19"/>
          <w:rtl/>
        </w:rPr>
        <w:t>ות</w:t>
      </w:r>
      <w:r w:rsidRPr="00A32413">
        <w:rPr>
          <w:rFonts w:ascii="Tahoma" w:eastAsia="Calibri" w:hAnsi="Tahoma" w:cs="Tahoma"/>
          <w:sz w:val="19"/>
          <w:szCs w:val="19"/>
          <w:rtl/>
        </w:rPr>
        <w:t xml:space="preserve"> מתחדש</w:t>
      </w:r>
      <w:r w:rsidRPr="00A32413">
        <w:rPr>
          <w:rFonts w:ascii="Tahoma" w:eastAsia="Calibri" w:hAnsi="Tahoma" w:cs="Tahoma" w:hint="cs"/>
          <w:sz w:val="19"/>
          <w:szCs w:val="19"/>
          <w:rtl/>
        </w:rPr>
        <w:t>ו</w:t>
      </w:r>
      <w:r w:rsidRPr="00A32413">
        <w:rPr>
          <w:rFonts w:ascii="Tahoma" w:eastAsia="Calibri" w:hAnsi="Tahoma" w:cs="Tahoma"/>
          <w:sz w:val="19"/>
          <w:szCs w:val="19"/>
          <w:rtl/>
        </w:rPr>
        <w:t>ת</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אולם ישראל עדיין </w:t>
      </w:r>
      <w:r w:rsidRPr="00A32413">
        <w:rPr>
          <w:rFonts w:ascii="Tahoma" w:eastAsia="Calibri" w:hAnsi="Tahoma" w:cs="Tahoma" w:hint="cs"/>
          <w:sz w:val="19"/>
          <w:szCs w:val="19"/>
          <w:rtl/>
        </w:rPr>
        <w:t>אינה</w:t>
      </w:r>
      <w:r w:rsidRPr="00A32413">
        <w:rPr>
          <w:rFonts w:ascii="Tahoma" w:eastAsia="Calibri" w:hAnsi="Tahoma" w:cs="Tahoma"/>
          <w:sz w:val="19"/>
          <w:szCs w:val="19"/>
          <w:rtl/>
        </w:rPr>
        <w:t xml:space="preserve"> צפויה לעמוד ביעדים - המשך המדיניות הנוכחית של הטיפול הממשלתי צפוי להביא לכך שמדינת ישראל תייצר עד שנת 2030 חשמל מאנרגיות מתחדשות בשיעור של 25.2% במקום 30% (84% מהיעד), ושבסוף שנת 2025 </w:t>
      </w:r>
      <w:r w:rsidRPr="00A32413">
        <w:rPr>
          <w:rFonts w:ascii="Tahoma" w:eastAsia="Calibri" w:hAnsi="Tahoma" w:cs="Tahoma" w:hint="cs"/>
          <w:sz w:val="19"/>
          <w:szCs w:val="19"/>
          <w:rtl/>
        </w:rPr>
        <w:t xml:space="preserve">שיעור </w:t>
      </w:r>
      <w:r w:rsidRPr="00A32413">
        <w:rPr>
          <w:rFonts w:ascii="Tahoma" w:eastAsia="Calibri" w:hAnsi="Tahoma" w:cs="Tahoma"/>
          <w:sz w:val="19"/>
          <w:szCs w:val="19"/>
          <w:rtl/>
        </w:rPr>
        <w:t>הייצור</w:t>
      </w:r>
      <w:r w:rsidRPr="00A32413">
        <w:rPr>
          <w:rFonts w:ascii="Tahoma" w:eastAsia="Calibri" w:hAnsi="Tahoma" w:cs="Tahoma" w:hint="cs"/>
          <w:sz w:val="19"/>
          <w:szCs w:val="19"/>
          <w:rtl/>
        </w:rPr>
        <w:t xml:space="preserve"> היה </w:t>
      </w:r>
      <w:r w:rsidRPr="00A32413">
        <w:rPr>
          <w:rFonts w:ascii="Tahoma" w:eastAsia="Calibri" w:hAnsi="Tahoma" w:cs="Tahoma"/>
          <w:sz w:val="19"/>
          <w:szCs w:val="19"/>
          <w:rtl/>
        </w:rPr>
        <w:t>16.</w:t>
      </w:r>
      <w:r w:rsidRPr="00A32413">
        <w:rPr>
          <w:rFonts w:ascii="Tahoma" w:eastAsia="Calibri" w:hAnsi="Tahoma" w:cs="Tahoma" w:hint="cs"/>
          <w:sz w:val="19"/>
          <w:szCs w:val="19"/>
          <w:rtl/>
        </w:rPr>
        <w:t>7</w:t>
      </w:r>
      <w:r w:rsidRPr="00A32413">
        <w:rPr>
          <w:rFonts w:ascii="Tahoma" w:eastAsia="Calibri" w:hAnsi="Tahoma" w:cs="Tahoma"/>
          <w:sz w:val="19"/>
          <w:szCs w:val="19"/>
          <w:rtl/>
        </w:rPr>
        <w:t>% במקום 20% (8</w:t>
      </w:r>
      <w:r w:rsidRPr="00A32413">
        <w:rPr>
          <w:rFonts w:ascii="Tahoma" w:eastAsia="Calibri" w:hAnsi="Tahoma" w:cs="Tahoma" w:hint="cs"/>
          <w:sz w:val="19"/>
          <w:szCs w:val="19"/>
          <w:rtl/>
        </w:rPr>
        <w:t>4</w:t>
      </w:r>
      <w:r w:rsidRPr="00A32413">
        <w:rPr>
          <w:rFonts w:ascii="Tahoma" w:eastAsia="Calibri" w:hAnsi="Tahoma" w:cs="Tahoma"/>
          <w:sz w:val="19"/>
          <w:szCs w:val="19"/>
          <w:rtl/>
        </w:rPr>
        <w:t>% מהיעד).</w:t>
      </w:r>
    </w:p>
    <w:p w:rsidR="00A32413" w:rsidRPr="00A32413" w:rsidP="00744E49">
      <w:pPr>
        <w:spacing w:after="200" w:line="288" w:lineRule="auto"/>
        <w:ind w:left="-284" w:right="-567"/>
        <w:rPr>
          <w:rFonts w:ascii="Tahoma" w:eastAsia="Calibri" w:hAnsi="Tahoma" w:cs="Tahoma"/>
          <w:sz w:val="19"/>
          <w:szCs w:val="19"/>
          <w:rtl/>
        </w:rPr>
      </w:pPr>
      <w:r w:rsidRPr="00A32413">
        <w:rPr>
          <w:rFonts w:ascii="Tahoma" w:eastAsia="Calibri" w:hAnsi="Tahoma" w:cs="Tahoma"/>
          <w:b/>
          <w:bCs/>
          <w:sz w:val="19"/>
          <w:szCs w:val="19"/>
          <w:rtl/>
        </w:rPr>
        <w:t xml:space="preserve">מס </w:t>
      </w:r>
      <w:r w:rsidRPr="00A32413">
        <w:rPr>
          <w:rFonts w:ascii="Tahoma" w:eastAsia="Calibri" w:hAnsi="Tahoma" w:cs="Tahoma" w:hint="cs"/>
          <w:b/>
          <w:bCs/>
          <w:sz w:val="19"/>
          <w:szCs w:val="19"/>
          <w:rtl/>
        </w:rPr>
        <w:t xml:space="preserve">פחמן בישראל </w:t>
      </w:r>
      <w:r w:rsidRPr="00A32413">
        <w:rPr>
          <w:rFonts w:ascii="Tahoma" w:eastAsia="Calibri" w:hAnsi="Tahoma" w:cs="Tahoma"/>
          <w:b/>
          <w:bCs/>
          <w:sz w:val="19"/>
          <w:szCs w:val="19"/>
          <w:rtl/>
        </w:rPr>
        <w:t>והתאמתו ל-</w:t>
      </w:r>
      <w:r w:rsidRPr="00A32413">
        <w:rPr>
          <w:rFonts w:ascii="Tahoma" w:eastAsia="Calibri" w:hAnsi="Tahoma" w:cs="Tahoma"/>
          <w:b/>
          <w:bCs/>
          <w:sz w:val="19"/>
          <w:szCs w:val="19"/>
        </w:rPr>
        <w:t>CBAM</w:t>
      </w:r>
      <w:r w:rsidRPr="00A32413">
        <w:rPr>
          <w:rFonts w:ascii="Tahoma" w:eastAsia="Calibri" w:hAnsi="Tahoma" w:cs="Tahoma" w:hint="cs"/>
          <w:sz w:val="19"/>
          <w:szCs w:val="19"/>
          <w:rtl/>
        </w:rPr>
        <w:t xml:space="preserve"> -</w:t>
      </w:r>
      <w:r w:rsidRPr="00A32413">
        <w:rPr>
          <w:rFonts w:ascii="Tahoma" w:eastAsia="Calibri" w:hAnsi="Tahoma" w:cs="Tahoma" w:hint="cs"/>
          <w:b/>
          <w:bCs/>
          <w:sz w:val="19"/>
          <w:szCs w:val="19"/>
          <w:rtl/>
        </w:rPr>
        <w:t xml:space="preserve"> </w:t>
      </w:r>
      <w:r w:rsidRPr="00A32413">
        <w:rPr>
          <w:rFonts w:ascii="Tahoma" w:eastAsia="Calibri" w:hAnsi="Tahoma" w:cs="Tahoma"/>
          <w:sz w:val="19"/>
          <w:szCs w:val="19"/>
          <w:rtl/>
        </w:rPr>
        <w:t>בביקורת המעקב הראשונה (2024) עלה כי נכון לנובמבר 2023, לא יושמה החלטת ממשלה משנת 2021 שקבעה החלה הדרגתית של מס פחמן על חלק מהדלקים משנת 2023, וכי עיכוב זה גם חשף את ישראל לרגולציה אירופית שעלולה להטיל מ</w:t>
      </w:r>
      <w:r w:rsidRPr="00A32413">
        <w:rPr>
          <w:rFonts w:ascii="Tahoma" w:eastAsia="Calibri" w:hAnsi="Tahoma" w:cs="Tahoma" w:hint="cs"/>
          <w:sz w:val="19"/>
          <w:szCs w:val="19"/>
          <w:rtl/>
        </w:rPr>
        <w:t>י</w:t>
      </w:r>
      <w:r w:rsidRPr="00A32413">
        <w:rPr>
          <w:rFonts w:ascii="Tahoma" w:eastAsia="Calibri" w:hAnsi="Tahoma" w:cs="Tahoma"/>
          <w:sz w:val="19"/>
          <w:szCs w:val="19"/>
          <w:rtl/>
        </w:rPr>
        <w:t xml:space="preserve">סים על יצואנים ישראלים. בביקורת המעקב הנוכחית </w:t>
      </w:r>
      <w:r w:rsidRPr="00A32413">
        <w:rPr>
          <w:rFonts w:ascii="Tahoma" w:eastAsia="Calibri" w:hAnsi="Tahoma" w:cs="Tahoma" w:hint="cs"/>
          <w:sz w:val="19"/>
          <w:szCs w:val="19"/>
          <w:rtl/>
        </w:rPr>
        <w:t xml:space="preserve">עלה כי הליקוי </w:t>
      </w:r>
      <w:r w:rsidRPr="00A32413">
        <w:rPr>
          <w:rFonts w:ascii="Tahoma" w:eastAsia="Calibri" w:hAnsi="Tahoma" w:cs="Tahoma" w:hint="cs"/>
          <w:b/>
          <w:bCs/>
          <w:sz w:val="19"/>
          <w:szCs w:val="19"/>
          <w:rtl/>
        </w:rPr>
        <w:t>תוקן במידה רבה</w:t>
      </w:r>
      <w:r w:rsidRPr="00A32413">
        <w:rPr>
          <w:rFonts w:ascii="Tahoma" w:eastAsia="Calibri" w:hAnsi="Tahoma" w:cs="Tahoma" w:hint="cs"/>
          <w:sz w:val="19"/>
          <w:szCs w:val="19"/>
          <w:rtl/>
        </w:rPr>
        <w:t xml:space="preserve"> - </w:t>
      </w:r>
      <w:r w:rsidRPr="00A32413">
        <w:rPr>
          <w:rFonts w:ascii="Tahoma" w:eastAsia="Calibri" w:hAnsi="Tahoma" w:cs="Tahoma"/>
          <w:sz w:val="19"/>
          <w:szCs w:val="19"/>
          <w:rtl/>
        </w:rPr>
        <w:t>מ-</w:t>
      </w:r>
      <w:r w:rsidRPr="00A32413">
        <w:rPr>
          <w:rFonts w:ascii="Tahoma" w:eastAsia="Calibri" w:hAnsi="Tahoma" w:cs="Tahoma" w:hint="cs"/>
          <w:sz w:val="19"/>
          <w:szCs w:val="19"/>
          <w:rtl/>
        </w:rPr>
        <w:t xml:space="preserve">1.1.25 </w:t>
      </w:r>
      <w:r w:rsidRPr="00A32413">
        <w:rPr>
          <w:rFonts w:ascii="Tahoma" w:eastAsia="Calibri" w:hAnsi="Tahoma" w:cs="Tahoma"/>
          <w:sz w:val="19"/>
          <w:szCs w:val="19"/>
          <w:rtl/>
        </w:rPr>
        <w:t>מוחל מס פחמן בישראל באופן מדורג לשנים 2025 עד 2030 שצפוי להביא לגידול בסך 7.35 מיליארד ש"ח בהכנסות ממ</w:t>
      </w:r>
      <w:r w:rsidRPr="00A32413">
        <w:rPr>
          <w:rFonts w:ascii="Tahoma" w:eastAsia="Calibri" w:hAnsi="Tahoma" w:cs="Tahoma" w:hint="cs"/>
          <w:sz w:val="19"/>
          <w:szCs w:val="19"/>
          <w:rtl/>
        </w:rPr>
        <w:t>י</w:t>
      </w:r>
      <w:r w:rsidRPr="00A32413">
        <w:rPr>
          <w:rFonts w:ascii="Tahoma" w:eastAsia="Calibri" w:hAnsi="Tahoma" w:cs="Tahoma"/>
          <w:sz w:val="19"/>
          <w:szCs w:val="19"/>
          <w:rtl/>
        </w:rPr>
        <w:t>סים למדינה במצטבר בשנים אלה ואילך. כמו כן גורמי המקצוע בישראל פועלים להתאמת מתווה המס הישראלי לרגולציה האירופית (</w:t>
      </w:r>
      <w:r w:rsidRPr="00A32413">
        <w:rPr>
          <w:rFonts w:ascii="Tahoma" w:eastAsia="Calibri" w:hAnsi="Tahoma" w:cs="Tahoma"/>
          <w:sz w:val="19"/>
          <w:szCs w:val="19"/>
        </w:rPr>
        <w:t>CBAM</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כדי</w:t>
      </w:r>
      <w:r w:rsidRPr="00A32413">
        <w:rPr>
          <w:rFonts w:ascii="Tahoma" w:eastAsia="Calibri" w:hAnsi="Tahoma" w:cs="Tahoma"/>
          <w:sz w:val="19"/>
          <w:szCs w:val="19"/>
          <w:rtl/>
        </w:rPr>
        <w:t xml:space="preserve"> לוודא שהאינטרסים הישראליים - הן בהיבטי התעשייה המקומית והן בהיבטי תקבולי המס לקופת המדינה - לא ייפגעו. תהליכים אלה צפויים להסתיים בשנים 2026 </w:t>
      </w:r>
      <w:r w:rsidRPr="00A32413">
        <w:rPr>
          <w:rFonts w:ascii="Tahoma" w:eastAsia="Calibri" w:hAnsi="Tahoma" w:cs="Tahoma" w:hint="cs"/>
          <w:sz w:val="19"/>
          <w:szCs w:val="19"/>
          <w:rtl/>
        </w:rPr>
        <w:t xml:space="preserve">עד </w:t>
      </w:r>
      <w:r w:rsidRPr="00A32413">
        <w:rPr>
          <w:rFonts w:ascii="Tahoma" w:eastAsia="Calibri" w:hAnsi="Tahoma" w:cs="Tahoma"/>
          <w:sz w:val="19"/>
          <w:szCs w:val="19"/>
          <w:rtl/>
        </w:rPr>
        <w:t>2027.</w:t>
      </w:r>
    </w:p>
    <w:p w:rsidR="00A32413" w:rsidRPr="00A32413" w:rsidP="0098459A">
      <w:pPr>
        <w:spacing w:after="160" w:line="288" w:lineRule="auto"/>
        <w:ind w:left="-284" w:right="-567"/>
        <w:rPr>
          <w:rFonts w:ascii="Tahoma" w:eastAsia="Calibri" w:hAnsi="Tahoma" w:cs="Tahoma"/>
          <w:sz w:val="19"/>
          <w:szCs w:val="19"/>
        </w:rPr>
      </w:pPr>
      <w:r w:rsidRPr="00A32413">
        <w:rPr>
          <w:rFonts w:ascii="Tahoma" w:eastAsia="Calibri" w:hAnsi="Tahoma" w:cs="Tahoma"/>
          <w:b/>
          <w:bCs/>
          <w:sz w:val="19"/>
          <w:szCs w:val="19"/>
          <w:rtl/>
        </w:rPr>
        <w:t>בחינת המנגנונים המשלימים לתמיכה בתעשייה ובשכבות הראויות לקידום</w:t>
      </w:r>
      <w:r w:rsidRPr="00A32413">
        <w:rPr>
          <w:rFonts w:ascii="Tahoma" w:eastAsia="Calibri" w:hAnsi="Tahoma" w:cs="Tahoma" w:hint="cs"/>
          <w:b/>
          <w:bCs/>
          <w:sz w:val="19"/>
          <w:szCs w:val="19"/>
          <w:rtl/>
        </w:rPr>
        <w:t xml:space="preserve"> בעקבות החלת מס פחמן בישראל </w:t>
      </w:r>
      <w:r w:rsidRPr="00A32413">
        <w:rPr>
          <w:rFonts w:ascii="Tahoma" w:eastAsia="Calibri" w:hAnsi="Tahoma" w:cs="Tahoma" w:hint="cs"/>
          <w:sz w:val="19"/>
          <w:szCs w:val="19"/>
          <w:rtl/>
        </w:rPr>
        <w:t>-</w:t>
      </w:r>
      <w:r w:rsidRPr="00A32413">
        <w:rPr>
          <w:rFonts w:ascii="Tahoma" w:eastAsia="Calibri" w:hAnsi="Tahoma" w:cs="Tahoma" w:hint="cs"/>
          <w:b/>
          <w:bCs/>
          <w:sz w:val="19"/>
          <w:szCs w:val="19"/>
          <w:rtl/>
        </w:rPr>
        <w:t xml:space="preserve"> </w:t>
      </w:r>
      <w:r w:rsidRPr="00A32413">
        <w:rPr>
          <w:rFonts w:ascii="Tahoma" w:eastAsia="Calibri" w:hAnsi="Tahoma" w:cs="Tahoma"/>
          <w:sz w:val="19"/>
          <w:szCs w:val="19"/>
          <w:rtl/>
        </w:rPr>
        <w:t xml:space="preserve">בביקורת המעקב הראשונה (2024) נמצא כי במסגרת הדיונים על מס הפחמן לא גובשו מסלולים משלימים לסיוע - לא לתעשייה בשל הטלת המס עליה ולא לשכבות </w:t>
      </w:r>
      <w:r w:rsidRPr="00A32413">
        <w:rPr>
          <w:rFonts w:ascii="Tahoma" w:eastAsia="Calibri" w:hAnsi="Tahoma" w:cs="Tahoma" w:hint="cs"/>
          <w:sz w:val="19"/>
          <w:szCs w:val="19"/>
          <w:rtl/>
        </w:rPr>
        <w:t>ה</w:t>
      </w:r>
      <w:r w:rsidRPr="00A32413">
        <w:rPr>
          <w:rFonts w:ascii="Tahoma" w:eastAsia="Calibri" w:hAnsi="Tahoma" w:cs="Tahoma"/>
          <w:sz w:val="19"/>
          <w:szCs w:val="19"/>
          <w:rtl/>
        </w:rPr>
        <w:t>ראויות לקידום בישראל</w:t>
      </w:r>
      <w:r w:rsidRPr="00A32413">
        <w:rPr>
          <w:rFonts w:ascii="Tahoma" w:eastAsia="Calibri" w:hAnsi="Tahoma" w:cs="Tahoma" w:hint="cs"/>
          <w:sz w:val="19"/>
          <w:szCs w:val="19"/>
          <w:rtl/>
        </w:rPr>
        <w:t xml:space="preserve"> - </w:t>
      </w:r>
      <w:r w:rsidRPr="00A32413">
        <w:rPr>
          <w:rFonts w:ascii="Tahoma" w:eastAsia="Calibri" w:hAnsi="Tahoma" w:cs="Tahoma"/>
          <w:sz w:val="19"/>
          <w:szCs w:val="19"/>
          <w:rtl/>
        </w:rPr>
        <w:t>בשל עליית מחירי החשמל וב</w:t>
      </w:r>
      <w:r w:rsidRPr="00A32413">
        <w:rPr>
          <w:rFonts w:ascii="Tahoma" w:eastAsia="Calibri" w:hAnsi="Tahoma" w:cs="Tahoma" w:hint="cs"/>
          <w:sz w:val="19"/>
          <w:szCs w:val="19"/>
          <w:rtl/>
        </w:rPr>
        <w:t xml:space="preserve">של </w:t>
      </w:r>
      <w:r w:rsidRPr="00A32413">
        <w:rPr>
          <w:rFonts w:ascii="Tahoma" w:eastAsia="Calibri" w:hAnsi="Tahoma" w:cs="Tahoma"/>
          <w:sz w:val="19"/>
          <w:szCs w:val="19"/>
          <w:rtl/>
        </w:rPr>
        <w:t xml:space="preserve">יוקר המחיה </w:t>
      </w:r>
      <w:r w:rsidRPr="00A32413">
        <w:rPr>
          <w:rFonts w:ascii="Tahoma" w:eastAsia="Calibri" w:hAnsi="Tahoma" w:cs="Tahoma" w:hint="cs"/>
          <w:sz w:val="19"/>
          <w:szCs w:val="19"/>
          <w:rtl/>
        </w:rPr>
        <w:t>הנובע ממנה</w:t>
      </w:r>
      <w:r w:rsidRPr="00A32413">
        <w:rPr>
          <w:rFonts w:ascii="Tahoma" w:eastAsia="Calibri" w:hAnsi="Tahoma" w:cs="Tahoma"/>
          <w:sz w:val="19"/>
          <w:szCs w:val="19"/>
          <w:rtl/>
        </w:rPr>
        <w:t>. בביקורת המעקב הנוכחית</w:t>
      </w:r>
      <w:r w:rsidRPr="00A32413">
        <w:rPr>
          <w:rFonts w:ascii="Tahoma" w:eastAsia="Calibri" w:hAnsi="Tahoma" w:cs="Tahoma" w:hint="cs"/>
          <w:sz w:val="19"/>
          <w:szCs w:val="19"/>
          <w:rtl/>
        </w:rPr>
        <w:t xml:space="preserve"> עלה כי הליקוי </w:t>
      </w:r>
      <w:r w:rsidRPr="00A32413">
        <w:rPr>
          <w:rFonts w:ascii="Tahoma" w:eastAsia="Calibri" w:hAnsi="Tahoma" w:cs="Tahoma" w:hint="cs"/>
          <w:b/>
          <w:bCs/>
          <w:sz w:val="19"/>
          <w:szCs w:val="19"/>
          <w:rtl/>
        </w:rPr>
        <w:t>תוקן במידה רבה</w:t>
      </w:r>
      <w:r w:rsidRPr="00A32413">
        <w:rPr>
          <w:rFonts w:ascii="Tahoma" w:eastAsia="Calibri" w:hAnsi="Tahoma" w:cs="Tahoma" w:hint="cs"/>
          <w:sz w:val="19"/>
          <w:szCs w:val="19"/>
          <w:rtl/>
        </w:rPr>
        <w:t xml:space="preserve"> -</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 xml:space="preserve">במסגרת החלת מס פחמן בישראל מ-1.1.25, </w:t>
      </w:r>
      <w:r w:rsidRPr="00A32413">
        <w:rPr>
          <w:rFonts w:ascii="Tahoma" w:eastAsia="Calibri" w:hAnsi="Tahoma" w:cs="Tahoma"/>
          <w:sz w:val="19"/>
          <w:szCs w:val="19"/>
          <w:rtl/>
        </w:rPr>
        <w:t xml:space="preserve">סוכם בין משרד האוצר להתאחדות התעשיינים שתינתן תמיכה </w:t>
      </w:r>
      <w:r w:rsidRPr="00A32413">
        <w:rPr>
          <w:rFonts w:ascii="Tahoma" w:eastAsia="Calibri" w:hAnsi="Tahoma" w:cs="Tahoma" w:hint="cs"/>
          <w:sz w:val="19"/>
          <w:szCs w:val="19"/>
          <w:rtl/>
        </w:rPr>
        <w:t xml:space="preserve">לתעשייה </w:t>
      </w:r>
      <w:r w:rsidRPr="00A32413">
        <w:rPr>
          <w:rFonts w:ascii="Tahoma" w:eastAsia="Calibri" w:hAnsi="Tahoma" w:cs="Tahoma"/>
          <w:sz w:val="19"/>
          <w:szCs w:val="19"/>
          <w:rtl/>
        </w:rPr>
        <w:t>ב</w:t>
      </w:r>
      <w:r w:rsidRPr="00A32413">
        <w:rPr>
          <w:rFonts w:ascii="Tahoma" w:eastAsia="Calibri" w:hAnsi="Tahoma" w:cs="Tahoma" w:hint="cs"/>
          <w:sz w:val="19"/>
          <w:szCs w:val="19"/>
          <w:rtl/>
        </w:rPr>
        <w:t>סך</w:t>
      </w:r>
      <w:r w:rsidRPr="00A32413">
        <w:rPr>
          <w:rFonts w:ascii="Tahoma" w:eastAsia="Calibri" w:hAnsi="Tahoma" w:cs="Tahoma"/>
          <w:sz w:val="19"/>
          <w:szCs w:val="19"/>
          <w:rtl/>
        </w:rPr>
        <w:t xml:space="preserve"> של 1 מיליארד ש"ח לשנים אלה במסגרת שלושה מ</w:t>
      </w:r>
      <w:r w:rsidRPr="00A32413">
        <w:rPr>
          <w:rFonts w:ascii="Tahoma" w:eastAsia="Calibri" w:hAnsi="Tahoma" w:cs="Tahoma" w:hint="cs"/>
          <w:sz w:val="19"/>
          <w:szCs w:val="19"/>
          <w:rtl/>
        </w:rPr>
        <w:t>סלולי</w:t>
      </w:r>
      <w:r w:rsidRPr="00A32413">
        <w:rPr>
          <w:rFonts w:ascii="Tahoma" w:eastAsia="Calibri" w:hAnsi="Tahoma" w:cs="Tahoma"/>
          <w:sz w:val="19"/>
          <w:szCs w:val="19"/>
          <w:rtl/>
        </w:rPr>
        <w:t xml:space="preserve"> סיוע; </w:t>
      </w:r>
      <w:r w:rsidRPr="00A32413">
        <w:rPr>
          <w:rFonts w:ascii="Tahoma" w:eastAsia="Calibri" w:hAnsi="Tahoma" w:cs="Tahoma" w:hint="cs"/>
          <w:sz w:val="19"/>
          <w:szCs w:val="19"/>
          <w:rtl/>
        </w:rPr>
        <w:t xml:space="preserve">כמו כן סוכם </w:t>
      </w:r>
      <w:r w:rsidRPr="00A32413">
        <w:rPr>
          <w:rFonts w:ascii="Tahoma" w:eastAsia="Calibri" w:hAnsi="Tahoma" w:cs="Tahoma"/>
          <w:sz w:val="19"/>
          <w:szCs w:val="19"/>
          <w:rtl/>
        </w:rPr>
        <w:t xml:space="preserve">בין משרד האוצר למשרד הרווחה על </w:t>
      </w:r>
      <w:r w:rsidRPr="00A32413">
        <w:rPr>
          <w:rFonts w:ascii="Tahoma" w:eastAsia="Calibri" w:hAnsi="Tahoma" w:cs="Tahoma" w:hint="cs"/>
          <w:sz w:val="19"/>
          <w:szCs w:val="19"/>
          <w:rtl/>
        </w:rPr>
        <w:t xml:space="preserve">מתן תמיכה בסך </w:t>
      </w:r>
      <w:r w:rsidRPr="00A32413">
        <w:rPr>
          <w:rFonts w:ascii="Tahoma" w:eastAsia="Calibri" w:hAnsi="Tahoma" w:cs="Tahoma"/>
          <w:sz w:val="19"/>
          <w:szCs w:val="19"/>
          <w:rtl/>
        </w:rPr>
        <w:t xml:space="preserve">של 700 מיליון ש"ח לשנים אלה לסיוע לשכבות הראויות לקידום </w:t>
      </w:r>
      <w:r w:rsidRPr="00A32413">
        <w:rPr>
          <w:rFonts w:ascii="Tahoma" w:eastAsia="Calibri" w:hAnsi="Tahoma" w:cs="Tahoma" w:hint="cs"/>
          <w:sz w:val="19"/>
          <w:szCs w:val="19"/>
          <w:rtl/>
        </w:rPr>
        <w:t>ב</w:t>
      </w:r>
      <w:r w:rsidRPr="00A32413">
        <w:rPr>
          <w:rFonts w:ascii="Tahoma" w:eastAsia="Calibri" w:hAnsi="Tahoma" w:cs="Tahoma"/>
          <w:sz w:val="19"/>
          <w:szCs w:val="19"/>
          <w:rtl/>
        </w:rPr>
        <w:t>ביצוע פעולות</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בדגש על התייעלות אנרגטית</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 xml:space="preserve">באמצעות </w:t>
      </w:r>
      <w:r w:rsidRPr="00A32413">
        <w:rPr>
          <w:rFonts w:ascii="Tahoma" w:eastAsia="Calibri" w:hAnsi="Tahoma" w:cs="Tahoma"/>
          <w:sz w:val="19"/>
          <w:szCs w:val="19"/>
          <w:rtl/>
        </w:rPr>
        <w:t xml:space="preserve">המחלקות </w:t>
      </w:r>
      <w:r w:rsidRPr="00A32413">
        <w:rPr>
          <w:rFonts w:ascii="Tahoma" w:eastAsia="Calibri" w:hAnsi="Tahoma" w:cs="Tahoma" w:hint="cs"/>
          <w:sz w:val="19"/>
          <w:szCs w:val="19"/>
          <w:rtl/>
        </w:rPr>
        <w:t xml:space="preserve">לשירותים </w:t>
      </w:r>
      <w:r w:rsidRPr="00A32413">
        <w:rPr>
          <w:rFonts w:ascii="Tahoma" w:eastAsia="Calibri" w:hAnsi="Tahoma" w:cs="Tahoma"/>
          <w:sz w:val="19"/>
          <w:szCs w:val="19"/>
          <w:rtl/>
        </w:rPr>
        <w:t>חברתי</w:t>
      </w:r>
      <w:r w:rsidRPr="00A32413">
        <w:rPr>
          <w:rFonts w:ascii="Tahoma" w:eastAsia="Calibri" w:hAnsi="Tahoma" w:cs="Tahoma" w:hint="cs"/>
          <w:sz w:val="19"/>
          <w:szCs w:val="19"/>
          <w:rtl/>
        </w:rPr>
        <w:t>ים</w:t>
      </w:r>
      <w:r w:rsidRPr="00A32413">
        <w:rPr>
          <w:rFonts w:ascii="Tahoma" w:eastAsia="Calibri" w:hAnsi="Tahoma" w:cs="Tahoma"/>
          <w:sz w:val="19"/>
          <w:szCs w:val="19"/>
          <w:rtl/>
        </w:rPr>
        <w:t xml:space="preserve"> ב</w:t>
      </w:r>
      <w:r w:rsidRPr="00A32413">
        <w:rPr>
          <w:rFonts w:ascii="Tahoma" w:eastAsia="Calibri" w:hAnsi="Tahoma" w:cs="Tahoma" w:hint="cs"/>
          <w:sz w:val="19"/>
          <w:szCs w:val="19"/>
          <w:rtl/>
        </w:rPr>
        <w:t>-212</w:t>
      </w:r>
      <w:r w:rsidRPr="00A32413">
        <w:rPr>
          <w:rFonts w:ascii="Tahoma" w:eastAsia="Calibri" w:hAnsi="Tahoma" w:cs="Tahoma"/>
          <w:sz w:val="19"/>
          <w:szCs w:val="19"/>
          <w:rtl/>
        </w:rPr>
        <w:t xml:space="preserve"> רשויות מקומיות. נכון למועד סיום ביקורת זו הסכמים אלה מצויים בשלבי מימוש ראשוניים.</w:t>
      </w:r>
      <w:r w:rsidRPr="00A32413">
        <w:rPr>
          <w:rFonts w:ascii="Tahoma" w:eastAsia="Calibri" w:hAnsi="Tahoma" w:cs="Tahoma" w:hint="cs"/>
          <w:sz w:val="19"/>
          <w:szCs w:val="19"/>
          <w:rtl/>
        </w:rPr>
        <w:t xml:space="preserve"> </w:t>
      </w:r>
    </w:p>
    <w:tbl>
      <w:tblPr>
        <w:tblStyle w:val="26"/>
        <w:tblpPr w:leftFromText="180" w:rightFromText="180" w:vertAnchor="text" w:horzAnchor="margin" w:tblpXSpec="center" w:tblpY="242"/>
        <w:tblOverlap w:val="never"/>
        <w:bidiVisual/>
        <w:tblW w:w="9783" w:type="dxa"/>
        <w:tblLayout w:type="fixed"/>
        <w:tblLook w:val="04A0"/>
      </w:tblPr>
      <w:tblGrid>
        <w:gridCol w:w="9783"/>
      </w:tblGrid>
      <w:tr w:rsidTr="00744E49">
        <w:tblPrEx>
          <w:tblW w:w="9783" w:type="dxa"/>
          <w:tblLayout w:type="fixed"/>
          <w:tblLook w:val="04A0"/>
        </w:tblPrEx>
        <w:trPr>
          <w:trHeight w:val="851"/>
        </w:trPr>
        <w:tc>
          <w:tcPr>
            <w:tcW w:w="9783" w:type="dxa"/>
            <w:tcBorders>
              <w:top w:val="nil"/>
              <w:left w:val="nil"/>
              <w:bottom w:val="nil"/>
              <w:right w:val="nil"/>
            </w:tcBorders>
          </w:tcPr>
          <w:p w:rsidR="00A32413" w:rsidRPr="00A32413" w:rsidP="00744E49">
            <w:pPr>
              <w:spacing w:line="288" w:lineRule="auto"/>
              <w:rPr>
                <w:rFonts w:ascii="Tahoma" w:eastAsia="Calibri" w:hAnsi="Tahoma" w:cs="Tahoma"/>
                <w:szCs w:val="24"/>
                <w:rtl/>
              </w:rPr>
            </w:pPr>
            <w:r w:rsidRPr="00A32413">
              <w:rPr>
                <w:rFonts w:ascii="Tahoma" w:eastAsia="Calibri" w:hAnsi="Tahoma" w:cs="Tahoma"/>
                <w:noProof/>
                <w:rtl/>
              </w:rPr>
              <w:drawing>
                <wp:inline distT="0" distB="0" distL="0" distR="0">
                  <wp:extent cx="6091555" cy="439381"/>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744E49">
        <w:tblPrEx>
          <w:tblW w:w="9783" w:type="dxa"/>
          <w:tblLayout w:type="fixed"/>
          <w:tblLook w:val="04A0"/>
        </w:tblPrEx>
        <w:trPr>
          <w:trHeight w:val="709"/>
        </w:trPr>
        <w:tc>
          <w:tcPr>
            <w:tcW w:w="9783" w:type="dxa"/>
            <w:tcBorders>
              <w:top w:val="nil"/>
              <w:left w:val="nil"/>
              <w:bottom w:val="nil"/>
              <w:right w:val="nil"/>
            </w:tcBorders>
            <w:shd w:val="clear" w:color="auto" w:fill="F1F5F9"/>
          </w:tcPr>
          <w:p w:rsidR="00A32413" w:rsidP="00744E49">
            <w:pPr>
              <w:spacing w:line="288" w:lineRule="auto"/>
              <w:ind w:right="173"/>
              <w:contextualSpacing/>
              <w:rPr>
                <w:rFonts w:ascii="Tahoma" w:eastAsia="Calibri" w:hAnsi="Tahoma" w:cs="Tahoma"/>
                <w:sz w:val="13"/>
                <w:szCs w:val="13"/>
                <w:rtl/>
              </w:rPr>
            </w:pPr>
          </w:p>
          <w:p w:rsidR="00A32413" w:rsidRPr="00A32413" w:rsidP="00154FA9">
            <w:pPr>
              <w:spacing w:after="240" w:line="288" w:lineRule="auto"/>
              <w:ind w:left="182" w:right="319"/>
              <w:rPr>
                <w:rFonts w:ascii="Tahoma" w:eastAsia="Calibri" w:hAnsi="Tahoma" w:cs="Tahoma"/>
                <w:b/>
                <w:bCs/>
                <w:sz w:val="24"/>
              </w:rPr>
            </w:pPr>
            <w:r w:rsidRPr="00154FA9">
              <w:rPr>
                <w:rFonts w:ascii="Tahoma" w:eastAsia="Calibri" w:hAnsi="Tahoma" w:cs="Tahoma"/>
                <w:b/>
                <w:bCs/>
                <w:rtl/>
              </w:rPr>
              <w:t>ממשל אקלים</w:t>
            </w:r>
          </w:p>
          <w:p w:rsidR="00154FA9" w:rsidP="00154FA9">
            <w:pPr>
              <w:numPr>
                <w:ilvl w:val="0"/>
                <w:numId w:val="12"/>
              </w:numPr>
              <w:spacing w:after="240" w:line="288" w:lineRule="auto"/>
              <w:ind w:left="608" w:right="318" w:hanging="468"/>
              <w:jc w:val="both"/>
              <w:rPr>
                <w:rFonts w:ascii="Tahoma" w:eastAsia="Calibri" w:hAnsi="Tahoma" w:cs="Tahoma"/>
                <w:sz w:val="19"/>
                <w:szCs w:val="19"/>
              </w:rPr>
            </w:pPr>
            <w:r w:rsidRPr="00A32413">
              <w:rPr>
                <w:rFonts w:ascii="Tahoma" w:eastAsia="Calibri" w:hAnsi="Tahoma" w:cs="Tahoma"/>
                <w:sz w:val="19"/>
                <w:szCs w:val="19"/>
                <w:rtl/>
              </w:rPr>
              <w:t>מומלץ</w:t>
            </w:r>
            <w:r w:rsidRPr="00A32413">
              <w:rPr>
                <w:rFonts w:ascii="Tahoma" w:eastAsia="Calibri" w:hAnsi="Tahoma" w:cs="Tahoma" w:hint="cs"/>
                <w:sz w:val="19"/>
                <w:szCs w:val="19"/>
                <w:rtl/>
              </w:rPr>
              <w:t xml:space="preserve"> ל</w:t>
            </w:r>
            <w:r w:rsidRPr="00A32413">
              <w:rPr>
                <w:rFonts w:ascii="Tahoma" w:eastAsia="Calibri" w:hAnsi="Tahoma" w:cs="Tahoma"/>
                <w:sz w:val="19"/>
                <w:szCs w:val="19"/>
                <w:rtl/>
              </w:rPr>
              <w:t>שרה להג"ס - שאחראית מתוקף תפקידה על קידום האסטרטגיה הלאומית להתמודדות עם שינוי</w:t>
            </w:r>
            <w:r w:rsidRPr="00A32413">
              <w:rPr>
                <w:rFonts w:ascii="Tahoma" w:eastAsia="Calibri" w:hAnsi="Tahoma" w:cs="Tahoma" w:hint="cs"/>
                <w:sz w:val="19"/>
                <w:szCs w:val="19"/>
                <w:rtl/>
              </w:rPr>
              <w:t>י</w:t>
            </w:r>
            <w:r w:rsidRPr="00A32413">
              <w:rPr>
                <w:rFonts w:ascii="Tahoma" w:eastAsia="Calibri" w:hAnsi="Tahoma" w:cs="Tahoma"/>
                <w:sz w:val="19"/>
                <w:szCs w:val="19"/>
                <w:rtl/>
              </w:rPr>
              <w:t xml:space="preserve"> האקלים בין היתר באמצעות חקיקה, ושגם מכהנת כחברה בוועדת שרים לענייני חקיקה - לפעול ביתר שאת לכך שחקיקת </w:t>
            </w:r>
            <w:r w:rsidRPr="00A32413">
              <w:rPr>
                <w:rFonts w:ascii="Tahoma" w:eastAsia="Calibri" w:hAnsi="Tahoma" w:cs="Tahoma" w:hint="cs"/>
                <w:sz w:val="19"/>
                <w:szCs w:val="19"/>
                <w:rtl/>
              </w:rPr>
              <w:t>ה</w:t>
            </w:r>
            <w:r w:rsidRPr="00A32413">
              <w:rPr>
                <w:rFonts w:ascii="Tahoma" w:eastAsia="Calibri" w:hAnsi="Tahoma" w:cs="Tahoma"/>
                <w:sz w:val="19"/>
                <w:szCs w:val="19"/>
                <w:rtl/>
              </w:rPr>
              <w:t xml:space="preserve">אקלים בישראל תקודם ותושלם. </w:t>
            </w:r>
            <w:r w:rsidRPr="00A32413">
              <w:rPr>
                <w:rFonts w:ascii="Tahoma" w:eastAsia="Calibri" w:hAnsi="Tahoma" w:cs="Tahoma" w:hint="cs"/>
                <w:sz w:val="19"/>
                <w:szCs w:val="19"/>
                <w:rtl/>
              </w:rPr>
              <w:t>עוד מומלץ</w:t>
            </w:r>
            <w:r w:rsidRPr="00A32413">
              <w:rPr>
                <w:rFonts w:ascii="Tahoma" w:eastAsia="Calibri" w:hAnsi="Tahoma" w:cs="Tahoma"/>
                <w:sz w:val="19"/>
                <w:szCs w:val="19"/>
                <w:rtl/>
              </w:rPr>
              <w:t xml:space="preserve"> לאגף התקציבים במשרד האוצר </w:t>
            </w:r>
            <w:r w:rsidRPr="00A32413">
              <w:rPr>
                <w:rFonts w:ascii="Tahoma" w:eastAsia="Calibri" w:hAnsi="Tahoma" w:cs="Tahoma" w:hint="cs"/>
                <w:sz w:val="19"/>
                <w:szCs w:val="19"/>
                <w:rtl/>
              </w:rPr>
              <w:t xml:space="preserve">כי </w:t>
            </w:r>
            <w:r w:rsidRPr="00A32413">
              <w:rPr>
                <w:rFonts w:ascii="Tahoma" w:eastAsia="Calibri" w:hAnsi="Tahoma" w:cs="Tahoma"/>
                <w:sz w:val="19"/>
                <w:szCs w:val="19"/>
                <w:rtl/>
              </w:rPr>
              <w:t>לנוכח היותו שחקן שמצוי בעמדת הובלה בתחום ההתמודדות עם שינויי האקלים ובעל השפעה רוחבית בו, כפי שעלה בדוחות קודמים</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לפעול לקידום הסכמות ממשלתיות בנושא זה.</w:t>
            </w:r>
          </w:p>
          <w:p w:rsidR="00154FA9" w:rsidP="00154FA9">
            <w:pPr>
              <w:numPr>
                <w:ilvl w:val="0"/>
                <w:numId w:val="12"/>
              </w:numPr>
              <w:spacing w:after="240" w:line="288" w:lineRule="auto"/>
              <w:ind w:left="608" w:right="318" w:hanging="468"/>
              <w:jc w:val="both"/>
              <w:rPr>
                <w:rFonts w:ascii="Tahoma" w:eastAsia="Calibri" w:hAnsi="Tahoma" w:cs="Tahoma"/>
                <w:sz w:val="19"/>
                <w:szCs w:val="19"/>
              </w:rPr>
            </w:pPr>
            <w:r w:rsidRPr="00A32413">
              <w:rPr>
                <w:rFonts w:ascii="Tahoma" w:eastAsia="Calibri" w:hAnsi="Tahoma" w:cs="Tahoma" w:hint="eastAsia"/>
                <w:sz w:val="19"/>
                <w:szCs w:val="19"/>
                <w:rtl/>
              </w:rPr>
              <w:t>כל</w:t>
            </w:r>
            <w:r w:rsidRPr="00A32413">
              <w:rPr>
                <w:rFonts w:ascii="Tahoma" w:eastAsia="Calibri" w:hAnsi="Tahoma" w:cs="Tahoma"/>
                <w:sz w:val="19"/>
                <w:szCs w:val="19"/>
                <w:rtl/>
              </w:rPr>
              <w:t xml:space="preserve"> זמן שהממשלה לא שינתה את החלטותיה בכל הנוגע להובלה ו</w:t>
            </w:r>
            <w:r w:rsidRPr="00A32413">
              <w:rPr>
                <w:rFonts w:ascii="Tahoma" w:eastAsia="Calibri" w:hAnsi="Tahoma" w:cs="Tahoma" w:hint="cs"/>
                <w:sz w:val="19"/>
                <w:szCs w:val="19"/>
                <w:rtl/>
              </w:rPr>
              <w:t>ל</w:t>
            </w:r>
            <w:r w:rsidRPr="00A32413">
              <w:rPr>
                <w:rFonts w:ascii="Tahoma" w:eastAsia="Calibri" w:hAnsi="Tahoma" w:cs="Tahoma"/>
                <w:sz w:val="19"/>
                <w:szCs w:val="19"/>
                <w:rtl/>
              </w:rPr>
              <w:t xml:space="preserve">ריכוז </w:t>
            </w:r>
            <w:r w:rsidRPr="00A32413">
              <w:rPr>
                <w:rFonts w:ascii="Tahoma" w:eastAsia="Calibri" w:hAnsi="Tahoma" w:cs="Tahoma" w:hint="cs"/>
                <w:sz w:val="19"/>
                <w:szCs w:val="19"/>
                <w:rtl/>
              </w:rPr>
              <w:t>של הטיפול במשבר האקלים</w:t>
            </w:r>
            <w:r w:rsidRPr="00A32413">
              <w:rPr>
                <w:rFonts w:ascii="Tahoma" w:eastAsia="Calibri" w:hAnsi="Tahoma" w:cs="Tahoma"/>
                <w:sz w:val="19"/>
                <w:szCs w:val="19"/>
                <w:rtl/>
              </w:rPr>
              <w:t xml:space="preserve"> במערכת הממשלתית, באחריות המשרד </w:t>
            </w:r>
            <w:r w:rsidRPr="00A32413">
              <w:rPr>
                <w:rFonts w:ascii="Tahoma" w:eastAsia="Calibri" w:hAnsi="Tahoma" w:cs="Tahoma" w:hint="eastAsia"/>
                <w:sz w:val="19"/>
                <w:szCs w:val="19"/>
                <w:rtl/>
              </w:rPr>
              <w:t>להג</w:t>
            </w:r>
            <w:r w:rsidRPr="00A32413">
              <w:rPr>
                <w:rFonts w:ascii="Tahoma" w:eastAsia="Calibri" w:hAnsi="Tahoma" w:cs="Tahoma"/>
                <w:sz w:val="19"/>
                <w:szCs w:val="19"/>
                <w:rtl/>
              </w:rPr>
              <w:t>"ס והשרה העומדת בראש ועדת השרים לענייני אקלים, לקדם אסטרטגיה לאומית לטיפול במשבר האקלים וכפועל יוצא מכך לוודא שהנושא מנוהל בראיה לאומית</w:t>
            </w:r>
            <w:r w:rsidRPr="00A32413">
              <w:rPr>
                <w:rFonts w:ascii="Tahoma" w:eastAsia="Calibri" w:hAnsi="Tahoma" w:cs="Tahoma" w:hint="cs"/>
                <w:sz w:val="19"/>
                <w:szCs w:val="19"/>
                <w:rtl/>
              </w:rPr>
              <w:t xml:space="preserve">; ולכן </w:t>
            </w:r>
            <w:r w:rsidRPr="00A32413">
              <w:rPr>
                <w:rFonts w:ascii="Tahoma" w:eastAsia="Calibri" w:hAnsi="Tahoma" w:cs="Tahoma"/>
                <w:sz w:val="19"/>
                <w:szCs w:val="19"/>
                <w:rtl/>
              </w:rPr>
              <w:t xml:space="preserve">מומלץ שהשרה להג"ס </w:t>
            </w:r>
            <w:r w:rsidRPr="00A32413">
              <w:rPr>
                <w:rFonts w:ascii="Tahoma" w:eastAsia="Calibri" w:hAnsi="Tahoma" w:cs="Tahoma" w:hint="cs"/>
                <w:sz w:val="19"/>
                <w:szCs w:val="19"/>
                <w:rtl/>
              </w:rPr>
              <w:t>תפעל</w:t>
            </w:r>
            <w:r w:rsidRPr="00A32413">
              <w:rPr>
                <w:rFonts w:ascii="Tahoma" w:eastAsia="Calibri" w:hAnsi="Tahoma" w:cs="Tahoma"/>
                <w:sz w:val="19"/>
                <w:szCs w:val="19"/>
                <w:rtl/>
              </w:rPr>
              <w:t xml:space="preserve"> לקידום </w:t>
            </w:r>
            <w:r w:rsidRPr="00A32413">
              <w:rPr>
                <w:rFonts w:ascii="Tahoma" w:eastAsia="Calibri" w:hAnsi="Tahoma" w:cs="Tahoma" w:hint="cs"/>
                <w:sz w:val="19"/>
                <w:szCs w:val="19"/>
                <w:rtl/>
              </w:rPr>
              <w:t>מענה מתכלל הולם ל</w:t>
            </w:r>
            <w:r w:rsidRPr="00A32413">
              <w:rPr>
                <w:rFonts w:ascii="Tahoma" w:eastAsia="Calibri" w:hAnsi="Tahoma" w:cs="Tahoma"/>
                <w:sz w:val="19"/>
                <w:szCs w:val="19"/>
                <w:rtl/>
              </w:rPr>
              <w:t xml:space="preserve">היערכות מדינת ישראל למשבר האקלים; ובפרט מומלץ שתפנה לראש הממשלה ותקדם את הנושא לדיון במסגרת סדר יומה של הממשלה </w:t>
            </w:r>
            <w:r w:rsidRPr="00A32413">
              <w:rPr>
                <w:rFonts w:ascii="Tahoma" w:eastAsia="Calibri" w:hAnsi="Tahoma" w:cs="Tahoma" w:hint="cs"/>
                <w:sz w:val="19"/>
                <w:szCs w:val="19"/>
                <w:rtl/>
              </w:rPr>
              <w:t>כדי</w:t>
            </w:r>
            <w:r w:rsidRPr="00A32413">
              <w:rPr>
                <w:rFonts w:ascii="Tahoma" w:eastAsia="Calibri" w:hAnsi="Tahoma" w:cs="Tahoma"/>
                <w:sz w:val="19"/>
                <w:szCs w:val="19"/>
                <w:rtl/>
              </w:rPr>
              <w:t xml:space="preserve"> שהטיפול הממשלתי בהיערכות לשינויי האקלים יתא</w:t>
            </w:r>
            <w:r w:rsidRPr="00A32413">
              <w:rPr>
                <w:rFonts w:ascii="Tahoma" w:eastAsia="Calibri" w:hAnsi="Tahoma" w:cs="Tahoma" w:hint="cs"/>
                <w:sz w:val="19"/>
                <w:szCs w:val="19"/>
                <w:rtl/>
              </w:rPr>
              <w:t>י</w:t>
            </w:r>
            <w:r w:rsidRPr="00A32413">
              <w:rPr>
                <w:rFonts w:ascii="Tahoma" w:eastAsia="Calibri" w:hAnsi="Tahoma" w:cs="Tahoma"/>
                <w:sz w:val="19"/>
                <w:szCs w:val="19"/>
                <w:rtl/>
              </w:rPr>
              <w:t xml:space="preserve">ם לנדרש בהחלטת </w:t>
            </w:r>
            <w:r w:rsidRPr="00A32413">
              <w:rPr>
                <w:rFonts w:ascii="Tahoma" w:eastAsia="Calibri" w:hAnsi="Tahoma" w:cs="Tahoma" w:hint="cs"/>
                <w:sz w:val="19"/>
                <w:szCs w:val="19"/>
                <w:rtl/>
              </w:rPr>
              <w:t>ה</w:t>
            </w:r>
            <w:r w:rsidRPr="00A32413">
              <w:rPr>
                <w:rFonts w:ascii="Tahoma" w:eastAsia="Calibri" w:hAnsi="Tahoma" w:cs="Tahoma"/>
                <w:sz w:val="19"/>
                <w:szCs w:val="19"/>
                <w:rtl/>
              </w:rPr>
              <w:t>ממשלה 4079. יוער כי עוד באוגוסט 2023 - בתשובתו של משרד רה"ם לליקוי זה במסגרת ביקורת המעקב הראשונה (2024) - הוא הכיר בקשיים הקיימים ב</w:t>
            </w:r>
            <w:r w:rsidRPr="00A32413">
              <w:rPr>
                <w:rFonts w:ascii="Tahoma" w:eastAsia="Calibri" w:hAnsi="Tahoma" w:cs="Tahoma" w:hint="cs"/>
                <w:sz w:val="19"/>
                <w:szCs w:val="19"/>
                <w:rtl/>
              </w:rPr>
              <w:t>נוגע</w:t>
            </w:r>
            <w:r w:rsidRPr="00A32413">
              <w:rPr>
                <w:rFonts w:ascii="Tahoma" w:eastAsia="Calibri" w:hAnsi="Tahoma" w:cs="Tahoma"/>
                <w:sz w:val="19"/>
                <w:szCs w:val="19"/>
                <w:rtl/>
              </w:rPr>
              <w:t xml:space="preserve"> לתכלול הנושא - סמכויות מבוזרות, היעדר סמכות הכרעה במחלוקות בין-משרדיות ומשאבים ותקציב חסרים, ו</w:t>
            </w:r>
            <w:r w:rsidRPr="00A32413">
              <w:rPr>
                <w:rFonts w:ascii="Tahoma" w:eastAsia="Calibri" w:hAnsi="Tahoma" w:cs="Tahoma" w:hint="cs"/>
                <w:sz w:val="19"/>
                <w:szCs w:val="19"/>
                <w:rtl/>
              </w:rPr>
              <w:t xml:space="preserve">הכיר </w:t>
            </w:r>
            <w:r w:rsidRPr="00A32413">
              <w:rPr>
                <w:rFonts w:ascii="Tahoma" w:eastAsia="Calibri" w:hAnsi="Tahoma" w:cs="Tahoma"/>
                <w:sz w:val="19"/>
                <w:szCs w:val="19"/>
                <w:rtl/>
              </w:rPr>
              <w:t>בצורך לבחינת המצב הקיים.</w:t>
            </w:r>
          </w:p>
          <w:p w:rsidR="00A32413" w:rsidRPr="00A32413" w:rsidP="00154FA9">
            <w:pPr>
              <w:numPr>
                <w:ilvl w:val="0"/>
                <w:numId w:val="12"/>
              </w:numPr>
              <w:spacing w:after="360" w:line="288" w:lineRule="auto"/>
              <w:ind w:left="608" w:right="318" w:hanging="468"/>
              <w:jc w:val="both"/>
              <w:rPr>
                <w:rFonts w:ascii="Tahoma" w:eastAsia="Calibri" w:hAnsi="Tahoma" w:cs="Tahoma"/>
                <w:sz w:val="19"/>
                <w:szCs w:val="19"/>
              </w:rPr>
            </w:pPr>
            <w:r w:rsidRPr="00A32413">
              <w:rPr>
                <w:rFonts w:ascii="Tahoma" w:eastAsia="Calibri" w:hAnsi="Tahoma" w:cs="Tahoma" w:hint="cs"/>
                <w:sz w:val="19"/>
                <w:szCs w:val="19"/>
                <w:rtl/>
              </w:rPr>
              <w:t>מומלץ</w:t>
            </w:r>
            <w:r w:rsidRPr="00A32413">
              <w:rPr>
                <w:rFonts w:ascii="Tahoma" w:eastAsia="Calibri" w:hAnsi="Tahoma" w:cs="Tahoma"/>
                <w:sz w:val="19"/>
                <w:szCs w:val="19"/>
                <w:rtl/>
              </w:rPr>
              <w:t xml:space="preserve"> לאגף </w:t>
            </w:r>
            <w:r w:rsidRPr="00A32413">
              <w:rPr>
                <w:rFonts w:ascii="Tahoma" w:eastAsia="Calibri" w:hAnsi="Tahoma" w:cs="Tahoma" w:hint="cs"/>
                <w:sz w:val="19"/>
                <w:szCs w:val="19"/>
                <w:rtl/>
              </w:rPr>
              <w:t>ה</w:t>
            </w:r>
            <w:r w:rsidRPr="00A32413">
              <w:rPr>
                <w:rFonts w:ascii="Tahoma" w:eastAsia="Calibri" w:hAnsi="Tahoma" w:cs="Tahoma"/>
                <w:sz w:val="19"/>
                <w:szCs w:val="19"/>
                <w:rtl/>
              </w:rPr>
              <w:t>תקציבים במשרד האוצר</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שאחראי על קביעת המדיניות הכלכלית של הממשלה</w:t>
            </w:r>
            <w:r w:rsidRPr="00A32413">
              <w:rPr>
                <w:rFonts w:ascii="Tahoma" w:eastAsia="Calibri" w:hAnsi="Tahoma" w:cs="Tahoma" w:hint="cs"/>
                <w:sz w:val="19"/>
                <w:szCs w:val="19"/>
                <w:rtl/>
              </w:rPr>
              <w:t>, לקבוע מנגנון בשיתוף ה</w:t>
            </w:r>
            <w:r w:rsidRPr="00A32413">
              <w:rPr>
                <w:rFonts w:ascii="Tahoma" w:eastAsia="Calibri" w:hAnsi="Tahoma" w:cs="Tahoma"/>
                <w:sz w:val="19"/>
                <w:szCs w:val="19"/>
                <w:rtl/>
              </w:rPr>
              <w:t>משרד להג"ס</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שאחראי על קידום הפעילות הממשלתית לעמידת ישראל ביעדי הפחתת פליטות גז</w:t>
            </w:r>
            <w:r w:rsidRPr="00A32413">
              <w:rPr>
                <w:rFonts w:ascii="Tahoma" w:eastAsia="Calibri" w:hAnsi="Tahoma" w:cs="Tahoma" w:hint="cs"/>
                <w:sz w:val="19"/>
                <w:szCs w:val="19"/>
                <w:rtl/>
              </w:rPr>
              <w:t>"ח</w:t>
            </w:r>
            <w:r w:rsidRPr="00A32413">
              <w:rPr>
                <w:rFonts w:ascii="Tahoma" w:eastAsia="Calibri" w:hAnsi="Tahoma" w:cs="Tahoma"/>
                <w:sz w:val="19"/>
                <w:szCs w:val="19"/>
                <w:rtl/>
              </w:rPr>
              <w:t xml:space="preserve"> ובהיערכותה לשינוי</w:t>
            </w:r>
            <w:r w:rsidRPr="00A32413">
              <w:rPr>
                <w:rFonts w:ascii="Tahoma" w:eastAsia="Calibri" w:hAnsi="Tahoma" w:cs="Tahoma" w:hint="cs"/>
                <w:sz w:val="19"/>
                <w:szCs w:val="19"/>
                <w:rtl/>
              </w:rPr>
              <w:t>י</w:t>
            </w:r>
            <w:r w:rsidRPr="00A32413">
              <w:rPr>
                <w:rFonts w:ascii="Tahoma" w:eastAsia="Calibri" w:hAnsi="Tahoma" w:cs="Tahoma"/>
                <w:sz w:val="19"/>
                <w:szCs w:val="19"/>
                <w:rtl/>
              </w:rPr>
              <w:t xml:space="preserve"> אקלים, שיאפשר בין היתר מעקב ובקרה </w:t>
            </w:r>
            <w:r w:rsidRPr="00A32413">
              <w:rPr>
                <w:rFonts w:ascii="Tahoma" w:eastAsia="Calibri" w:hAnsi="Tahoma" w:cs="Tahoma" w:hint="cs"/>
                <w:sz w:val="19"/>
                <w:szCs w:val="19"/>
                <w:rtl/>
              </w:rPr>
              <w:t>בנוגע ל</w:t>
            </w:r>
            <w:r w:rsidRPr="00A32413">
              <w:rPr>
                <w:rFonts w:ascii="Tahoma" w:eastAsia="Calibri" w:hAnsi="Tahoma" w:cs="Tahoma"/>
                <w:sz w:val="19"/>
                <w:szCs w:val="19"/>
                <w:rtl/>
              </w:rPr>
              <w:t>תקציבים שמקצה הממשלה לטיפול במשבר האקלים (באופן ישיר ועקיף), כך ש</w:t>
            </w:r>
            <w:r w:rsidRPr="00A32413">
              <w:rPr>
                <w:rFonts w:ascii="Tahoma" w:eastAsia="Calibri" w:hAnsi="Tahoma" w:cs="Tahoma" w:hint="cs"/>
                <w:sz w:val="19"/>
                <w:szCs w:val="19"/>
                <w:rtl/>
              </w:rPr>
              <w:t>ל</w:t>
            </w:r>
            <w:r w:rsidRPr="00A32413">
              <w:rPr>
                <w:rFonts w:ascii="Tahoma" w:eastAsia="Calibri" w:hAnsi="Tahoma" w:cs="Tahoma"/>
                <w:sz w:val="19"/>
                <w:szCs w:val="19"/>
                <w:rtl/>
              </w:rPr>
              <w:t xml:space="preserve">פני מקבלי ההחלטות תהיה תמונת מצב מלאה </w:t>
            </w:r>
            <w:r w:rsidRPr="00A32413">
              <w:rPr>
                <w:rFonts w:ascii="Tahoma" w:eastAsia="Calibri" w:hAnsi="Tahoma" w:cs="Tahoma" w:hint="cs"/>
                <w:sz w:val="19"/>
                <w:szCs w:val="19"/>
                <w:rtl/>
              </w:rPr>
              <w:t xml:space="preserve">על </w:t>
            </w:r>
            <w:r w:rsidRPr="00A32413">
              <w:rPr>
                <w:rFonts w:ascii="Tahoma" w:eastAsia="Calibri" w:hAnsi="Tahoma" w:cs="Tahoma"/>
                <w:sz w:val="19"/>
                <w:szCs w:val="19"/>
                <w:rtl/>
              </w:rPr>
              <w:t>אודות השימוש בתקציבים וניצולם בפועל</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שתשפר את הטיפול הממשלתי בנושא.</w:t>
            </w:r>
          </w:p>
          <w:p w:rsidR="00A32413" w:rsidRPr="00154FA9" w:rsidP="00154FA9">
            <w:pPr>
              <w:spacing w:after="240" w:line="288" w:lineRule="auto"/>
              <w:ind w:left="182" w:right="319"/>
              <w:rPr>
                <w:rFonts w:ascii="Tahoma" w:eastAsia="Calibri" w:hAnsi="Tahoma" w:cs="Tahoma"/>
                <w:b/>
                <w:bCs/>
                <w:rtl/>
              </w:rPr>
            </w:pPr>
            <w:r w:rsidRPr="00154FA9">
              <w:rPr>
                <w:rFonts w:ascii="Tahoma" w:eastAsia="Calibri" w:hAnsi="Tahoma" w:cs="Tahoma"/>
                <w:b/>
                <w:bCs/>
                <w:rtl/>
              </w:rPr>
              <w:t xml:space="preserve">הערכה לאומית של ההשפעות המקרו-כלכליות ארוכות הטווח של שינויי האקלים על ישראל </w:t>
            </w:r>
          </w:p>
          <w:p w:rsidR="00A32413" w:rsidRPr="00A32413" w:rsidP="00154FA9">
            <w:pPr>
              <w:numPr>
                <w:ilvl w:val="0"/>
                <w:numId w:val="12"/>
              </w:numPr>
              <w:spacing w:after="360" w:line="288" w:lineRule="auto"/>
              <w:ind w:left="608" w:right="318" w:hanging="468"/>
              <w:jc w:val="both"/>
              <w:rPr>
                <w:rFonts w:ascii="Tahoma" w:eastAsia="Calibri" w:hAnsi="Tahoma" w:cs="Tahoma"/>
                <w:sz w:val="19"/>
                <w:szCs w:val="19"/>
              </w:rPr>
            </w:pPr>
            <w:r w:rsidRPr="00A32413">
              <w:rPr>
                <w:rFonts w:ascii="Tahoma" w:eastAsia="Calibri" w:hAnsi="Tahoma" w:cs="Tahoma"/>
                <w:sz w:val="19"/>
                <w:szCs w:val="19"/>
                <w:rtl/>
              </w:rPr>
              <w:t>על משרד האוצר (ובפרט על אגף הכלכלן הראשי) ועל המועצה הלאומית לכלכלה להמשיך ולפעול בתחומם כדי לעבות את תשתית הידע המקצועית הקיימת ולהמשיך ולקדם ביצוע של תהליכי ניתוח כלכלי, שיסייעו לגבש ולבצע הערכה לאומית בנוגע להשפעות המקרו</w:t>
            </w:r>
            <w:r w:rsidRPr="00A32413">
              <w:rPr>
                <w:rFonts w:ascii="Tahoma" w:eastAsia="Calibri" w:hAnsi="Tahoma" w:cs="Tahoma" w:hint="cs"/>
                <w:sz w:val="19"/>
                <w:szCs w:val="19"/>
                <w:rtl/>
              </w:rPr>
              <w:t>-</w:t>
            </w:r>
            <w:r w:rsidRPr="00A32413">
              <w:rPr>
                <w:rFonts w:ascii="Tahoma" w:eastAsia="Calibri" w:hAnsi="Tahoma" w:cs="Tahoma"/>
                <w:sz w:val="19"/>
                <w:szCs w:val="19"/>
                <w:rtl/>
              </w:rPr>
              <w:t>כלכליות של שינויי האקלים על ישראל לטווח הארוך, ובמסגרת זו לבחון את המשאבים הדרושים לצורך ביצוע של הערכה לאומית זו.</w:t>
            </w:r>
          </w:p>
          <w:p w:rsidR="00A32413" w:rsidRPr="00154FA9" w:rsidP="00154FA9">
            <w:pPr>
              <w:spacing w:after="240" w:line="288" w:lineRule="auto"/>
              <w:ind w:left="182" w:right="319"/>
              <w:rPr>
                <w:rFonts w:ascii="Tahoma" w:eastAsia="Calibri" w:hAnsi="Tahoma" w:cs="Tahoma"/>
                <w:b/>
                <w:bCs/>
              </w:rPr>
            </w:pPr>
            <w:r w:rsidRPr="00154FA9">
              <w:rPr>
                <w:rFonts w:ascii="Tahoma" w:eastAsia="Calibri" w:hAnsi="Tahoma" w:cs="Tahoma" w:hint="cs"/>
                <w:b/>
                <w:bCs/>
                <w:rtl/>
              </w:rPr>
              <w:t>ההיערכות הממשלתית להתמודדות עם הסיכונים הנובעים משינויי האקלים (אדפטציה)</w:t>
            </w:r>
          </w:p>
          <w:p w:rsidR="00A32413" w:rsidRPr="00A32413" w:rsidP="00154FA9">
            <w:pPr>
              <w:numPr>
                <w:ilvl w:val="0"/>
                <w:numId w:val="12"/>
              </w:numPr>
              <w:spacing w:after="240" w:line="288" w:lineRule="auto"/>
              <w:ind w:left="608" w:right="318" w:hanging="468"/>
              <w:jc w:val="both"/>
              <w:rPr>
                <w:rFonts w:ascii="Tahoma" w:eastAsia="Calibri" w:hAnsi="Tahoma" w:cs="Tahoma"/>
                <w:sz w:val="19"/>
                <w:szCs w:val="19"/>
              </w:rPr>
            </w:pPr>
            <w:r w:rsidRPr="00A32413">
              <w:rPr>
                <w:rFonts w:ascii="Tahoma" w:eastAsia="Calibri" w:hAnsi="Tahoma" w:cs="Tahoma" w:hint="cs"/>
                <w:sz w:val="19"/>
                <w:szCs w:val="19"/>
                <w:rtl/>
              </w:rPr>
              <w:t>על</w:t>
            </w:r>
            <w:r w:rsidRPr="00A32413">
              <w:rPr>
                <w:rFonts w:ascii="Tahoma" w:eastAsia="Calibri" w:hAnsi="Tahoma" w:cs="Tahoma"/>
                <w:sz w:val="19"/>
                <w:szCs w:val="19"/>
                <w:rtl/>
              </w:rPr>
              <w:t xml:space="preserve"> המשרד להג"ס לפעול להשלמת תהליך העבודה </w:t>
            </w:r>
            <w:r w:rsidRPr="00A32413">
              <w:rPr>
                <w:rFonts w:ascii="Tahoma" w:eastAsia="Calibri" w:hAnsi="Tahoma" w:cs="Tahoma" w:hint="cs"/>
                <w:sz w:val="19"/>
                <w:szCs w:val="19"/>
                <w:rtl/>
              </w:rPr>
              <w:t>ש</w:t>
            </w:r>
            <w:r w:rsidRPr="00A32413">
              <w:rPr>
                <w:rFonts w:ascii="Tahoma" w:eastAsia="Calibri" w:hAnsi="Tahoma" w:cs="Tahoma"/>
                <w:sz w:val="19"/>
                <w:szCs w:val="19"/>
                <w:rtl/>
              </w:rPr>
              <w:t>בו החל ואשר נדרש לצורך גיבוש תוכנית היערכות לאומית יישומית ואפקטיבית</w:t>
            </w:r>
            <w:r w:rsidRPr="00A32413">
              <w:rPr>
                <w:rFonts w:ascii="Tahoma" w:eastAsia="Calibri" w:hAnsi="Tahoma" w:cs="Tahoma" w:hint="cs"/>
                <w:sz w:val="19"/>
                <w:szCs w:val="19"/>
                <w:rtl/>
              </w:rPr>
              <w:t xml:space="preserve"> להתמודדות עם הסיכונים הנובעים משינויי אקלים</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 xml:space="preserve">כלומר - </w:t>
            </w:r>
            <w:r w:rsidRPr="00A32413">
              <w:rPr>
                <w:rFonts w:ascii="Tahoma" w:eastAsia="Calibri" w:hAnsi="Tahoma" w:cs="Tahoma"/>
                <w:sz w:val="19"/>
                <w:szCs w:val="19"/>
                <w:rtl/>
              </w:rPr>
              <w:t>עליו לוודא שתוכניות ההיערכות של משרדי הממשלה והגופים הציבוריים שהוגשו לו הן יישומיות (מתוקצבות וכוללות יעדים ולוחות זמנים ברורים לביצוע פעולות היערכות); ושמשרדי הממשלה והגופים הציבוריים שטרם גיבשו תוכניות היערכות ישלימו את הפעולות הדרושות לגיבושן ו</w:t>
            </w:r>
            <w:r w:rsidRPr="00A32413">
              <w:rPr>
                <w:rFonts w:ascii="Tahoma" w:eastAsia="Calibri" w:hAnsi="Tahoma" w:cs="Tahoma" w:hint="cs"/>
                <w:sz w:val="19"/>
                <w:szCs w:val="19"/>
                <w:rtl/>
              </w:rPr>
              <w:t>ל</w:t>
            </w:r>
            <w:r w:rsidRPr="00A32413">
              <w:rPr>
                <w:rFonts w:ascii="Tahoma" w:eastAsia="Calibri" w:hAnsi="Tahoma" w:cs="Tahoma"/>
                <w:sz w:val="19"/>
                <w:szCs w:val="19"/>
                <w:rtl/>
              </w:rPr>
              <w:t>אישורן כפי שקבעה הממשלה.</w:t>
            </w:r>
            <w:r w:rsidRPr="00A32413">
              <w:rPr>
                <w:rFonts w:ascii="Tahoma" w:eastAsia="Calibri" w:hAnsi="Tahoma" w:cs="Tahoma" w:hint="cs"/>
                <w:sz w:val="19"/>
                <w:szCs w:val="19"/>
                <w:rtl/>
              </w:rPr>
              <w:t xml:space="preserve"> עוד מומלץ למשרד להג"ס לפנות לממשלה לשם חיזוק סמכויותיו והמשאבים המוקצים לו לשם מילוי המשימה. </w:t>
            </w:r>
          </w:p>
          <w:p w:rsidR="00154FA9" w:rsidRPr="004B7635" w:rsidP="004B7635">
            <w:pPr>
              <w:spacing w:after="120" w:line="288" w:lineRule="auto"/>
              <w:ind w:left="608" w:right="318"/>
              <w:jc w:val="both"/>
              <w:rPr>
                <w:rFonts w:ascii="Tahoma" w:eastAsia="Calibri" w:hAnsi="Tahoma" w:cs="Tahoma"/>
                <w:sz w:val="25"/>
                <w:szCs w:val="25"/>
              </w:rPr>
            </w:pPr>
          </w:p>
          <w:p w:rsidR="00A32413" w:rsidRPr="00A32413" w:rsidP="00154FA9">
            <w:pPr>
              <w:numPr>
                <w:ilvl w:val="0"/>
                <w:numId w:val="12"/>
              </w:numPr>
              <w:spacing w:after="240" w:line="288" w:lineRule="auto"/>
              <w:ind w:left="608" w:right="318" w:hanging="468"/>
              <w:jc w:val="both"/>
              <w:rPr>
                <w:rFonts w:ascii="Tahoma" w:eastAsia="Calibri" w:hAnsi="Tahoma" w:cs="Tahoma"/>
                <w:sz w:val="19"/>
                <w:szCs w:val="19"/>
              </w:rPr>
            </w:pPr>
            <w:r w:rsidRPr="00A32413">
              <w:rPr>
                <w:rFonts w:ascii="Tahoma" w:eastAsia="Calibri" w:hAnsi="Tahoma" w:cs="Tahoma" w:hint="cs"/>
                <w:sz w:val="19"/>
                <w:szCs w:val="19"/>
                <w:rtl/>
              </w:rPr>
              <w:t>מומלץ כי המשרד להג"ס יפעל להשלמת תהליך העבודה בו החלה מינהלת ההיערכות לגיבוש מתודולוגיה לניהול סיכונים (עלות-תועלת); וליישומה בתוכניות ההיערכות המשרדיות שכבר הוגשו (</w:t>
            </w:r>
            <w:r w:rsidRPr="00A32413">
              <w:rPr>
                <w:rFonts w:ascii="Tahoma" w:eastAsia="Calibri" w:hAnsi="Tahoma" w:cs="Tahoma"/>
                <w:sz w:val="19"/>
                <w:szCs w:val="19"/>
                <w:rtl/>
              </w:rPr>
              <w:t>18 משרדים ממשלתיים וגופים ציבוריים כבר הגישו תוכניות היערכות</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זאת </w:t>
            </w:r>
            <w:r w:rsidRPr="00A32413">
              <w:rPr>
                <w:rFonts w:ascii="Tahoma" w:eastAsia="Calibri" w:hAnsi="Tahoma" w:cs="Tahoma" w:hint="cs"/>
                <w:sz w:val="19"/>
                <w:szCs w:val="19"/>
                <w:rtl/>
              </w:rPr>
              <w:t>כדי</w:t>
            </w:r>
            <w:r w:rsidRPr="00A32413">
              <w:rPr>
                <w:rFonts w:ascii="Tahoma" w:eastAsia="Calibri" w:hAnsi="Tahoma" w:cs="Tahoma"/>
                <w:sz w:val="19"/>
                <w:szCs w:val="19"/>
                <w:rtl/>
              </w:rPr>
              <w:t xml:space="preserve"> שניתן יהיה לתעדף את פעולות ההיערכות - ברמ</w:t>
            </w:r>
            <w:r w:rsidRPr="00A32413">
              <w:rPr>
                <w:rFonts w:ascii="Tahoma" w:eastAsia="Calibri" w:hAnsi="Tahoma" w:cs="Tahoma" w:hint="cs"/>
                <w:sz w:val="19"/>
                <w:szCs w:val="19"/>
                <w:rtl/>
              </w:rPr>
              <w:t>ה</w:t>
            </w:r>
            <w:r w:rsidRPr="00A32413">
              <w:rPr>
                <w:rFonts w:ascii="Tahoma" w:eastAsia="Calibri" w:hAnsi="Tahoma" w:cs="Tahoma"/>
                <w:sz w:val="19"/>
                <w:szCs w:val="19"/>
                <w:rtl/>
              </w:rPr>
              <w:t xml:space="preserve"> המשרדית, הבין-משרדית והלאומית - ולתקצב אותן בהתאם תוך איגום משאבים רוחביים וראייה כוללת.</w:t>
            </w:r>
          </w:p>
          <w:p w:rsidR="00A32413" w:rsidRPr="00154FA9" w:rsidP="00154FA9">
            <w:pPr>
              <w:numPr>
                <w:ilvl w:val="0"/>
                <w:numId w:val="12"/>
              </w:numPr>
              <w:spacing w:after="240" w:line="288" w:lineRule="auto"/>
              <w:ind w:left="608" w:right="318" w:hanging="468"/>
              <w:jc w:val="both"/>
              <w:rPr>
                <w:rFonts w:ascii="Tahoma" w:eastAsia="Calibri" w:hAnsi="Tahoma" w:cs="Tahoma"/>
                <w:sz w:val="19"/>
                <w:szCs w:val="19"/>
              </w:rPr>
            </w:pPr>
            <w:r w:rsidRPr="00A32413">
              <w:rPr>
                <w:rFonts w:ascii="Tahoma" w:eastAsia="Calibri" w:hAnsi="Tahoma" w:cs="Tahoma" w:hint="cs"/>
                <w:sz w:val="19"/>
                <w:szCs w:val="19"/>
                <w:rtl/>
              </w:rPr>
              <w:t xml:space="preserve">מומלץ כי </w:t>
            </w:r>
            <w:r w:rsidRPr="00A32413">
              <w:rPr>
                <w:rFonts w:ascii="Tahoma" w:eastAsia="Calibri" w:hAnsi="Tahoma" w:cs="Tahoma"/>
                <w:sz w:val="19"/>
                <w:szCs w:val="19"/>
                <w:rtl/>
              </w:rPr>
              <w:t xml:space="preserve">משרדי התחבורה והאוצר </w:t>
            </w:r>
            <w:r w:rsidRPr="00A32413">
              <w:rPr>
                <w:rFonts w:ascii="Tahoma" w:eastAsia="Calibri" w:hAnsi="Tahoma" w:cs="Tahoma" w:hint="cs"/>
                <w:sz w:val="19"/>
                <w:szCs w:val="19"/>
                <w:rtl/>
              </w:rPr>
              <w:t>י</w:t>
            </w:r>
            <w:r w:rsidRPr="00A32413">
              <w:rPr>
                <w:rFonts w:ascii="Tahoma" w:eastAsia="Calibri" w:hAnsi="Tahoma" w:cs="Tahoma"/>
                <w:sz w:val="19"/>
                <w:szCs w:val="19"/>
                <w:rtl/>
              </w:rPr>
              <w:t>בח</w:t>
            </w:r>
            <w:r w:rsidRPr="00A32413">
              <w:rPr>
                <w:rFonts w:ascii="Tahoma" w:eastAsia="Calibri" w:hAnsi="Tahoma" w:cs="Tahoma" w:hint="cs"/>
                <w:sz w:val="19"/>
                <w:szCs w:val="19"/>
                <w:rtl/>
              </w:rPr>
              <w:t>נ</w:t>
            </w:r>
            <w:r w:rsidRPr="00A32413">
              <w:rPr>
                <w:rFonts w:ascii="Tahoma" w:eastAsia="Calibri" w:hAnsi="Tahoma" w:cs="Tahoma"/>
                <w:sz w:val="19"/>
                <w:szCs w:val="19"/>
                <w:rtl/>
              </w:rPr>
              <w:t xml:space="preserve">ו אם נתונים בידי השמ"ט האמצעים והתקנים המקצועיים הדרושים לו כדי שהוא יוכל למלא את תפקידו </w:t>
            </w:r>
            <w:r w:rsidRPr="00A32413">
              <w:rPr>
                <w:rFonts w:ascii="Tahoma" w:eastAsia="Calibri" w:hAnsi="Tahoma" w:cs="Tahoma" w:hint="cs"/>
                <w:sz w:val="19"/>
                <w:szCs w:val="19"/>
                <w:rtl/>
              </w:rPr>
              <w:t xml:space="preserve">בנושא זה באופן מיטבי </w:t>
            </w:r>
            <w:r w:rsidRPr="00A32413">
              <w:rPr>
                <w:rFonts w:ascii="Tahoma" w:eastAsia="Calibri" w:hAnsi="Tahoma" w:cs="Tahoma"/>
                <w:sz w:val="19"/>
                <w:szCs w:val="19"/>
                <w:rtl/>
              </w:rPr>
              <w:t>כגורם המדינתי המומחה בנושא מטאורולוגיה ואירועי מזג אוויר לרבות תחזיות ואזהרות.</w:t>
            </w:r>
          </w:p>
          <w:p w:rsidR="00A32413" w:rsidRPr="00A32413" w:rsidP="00154FA9">
            <w:pPr>
              <w:numPr>
                <w:ilvl w:val="0"/>
                <w:numId w:val="12"/>
              </w:numPr>
              <w:spacing w:after="240" w:line="288" w:lineRule="auto"/>
              <w:ind w:left="608" w:right="318" w:hanging="468"/>
              <w:jc w:val="both"/>
              <w:rPr>
                <w:rFonts w:ascii="Tahoma" w:eastAsia="Calibri" w:hAnsi="Tahoma" w:cs="Tahoma"/>
                <w:b/>
                <w:bCs/>
                <w:sz w:val="19"/>
                <w:szCs w:val="19"/>
              </w:rPr>
            </w:pPr>
            <w:r w:rsidRPr="00A32413">
              <w:rPr>
                <w:rFonts w:ascii="Tahoma" w:eastAsia="Calibri" w:hAnsi="Tahoma" w:cs="Tahoma" w:hint="cs"/>
                <w:sz w:val="19"/>
                <w:szCs w:val="19"/>
                <w:rtl/>
              </w:rPr>
              <w:t>מוצע</w:t>
            </w:r>
            <w:r w:rsidRPr="00A32413">
              <w:rPr>
                <w:rFonts w:ascii="Tahoma" w:eastAsia="Calibri" w:hAnsi="Tahoma" w:cs="Tahoma"/>
                <w:sz w:val="19"/>
                <w:szCs w:val="19"/>
                <w:rtl/>
              </w:rPr>
              <w:t xml:space="preserve"> כי המשרד להג"ס יפעל להשלמת ההסדרה של כלל ההיבטים לצורך תפעול פורט</w:t>
            </w:r>
            <w:r w:rsidRPr="00A32413">
              <w:rPr>
                <w:rFonts w:ascii="Tahoma" w:eastAsia="Calibri" w:hAnsi="Tahoma" w:cs="Tahoma" w:hint="cs"/>
                <w:sz w:val="19"/>
                <w:szCs w:val="19"/>
                <w:rtl/>
              </w:rPr>
              <w:t>ן</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 xml:space="preserve">סיכוני האקלים ככלי תומך החלטות מבוססות מדע ומידע </w:t>
            </w:r>
            <w:r w:rsidRPr="00A32413">
              <w:rPr>
                <w:rFonts w:ascii="Tahoma" w:eastAsia="Calibri" w:hAnsi="Tahoma" w:cs="Tahoma"/>
                <w:sz w:val="19"/>
                <w:szCs w:val="19"/>
                <w:rtl/>
              </w:rPr>
              <w:t xml:space="preserve">באופן סדיר (ועדכונו העיתי), ובין היתר בהיבטי העברת המידע מגופים ציבוריים אל המשרד והבטחת משאבים לטווח </w:t>
            </w:r>
            <w:r w:rsidRPr="00A32413">
              <w:rPr>
                <w:rFonts w:ascii="Tahoma" w:eastAsia="Calibri" w:hAnsi="Tahoma" w:cs="Tahoma" w:hint="cs"/>
                <w:sz w:val="19"/>
                <w:szCs w:val="19"/>
                <w:rtl/>
              </w:rPr>
              <w:t>ה</w:t>
            </w:r>
            <w:r w:rsidRPr="00A32413">
              <w:rPr>
                <w:rFonts w:ascii="Tahoma" w:eastAsia="Calibri" w:hAnsi="Tahoma" w:cs="Tahoma"/>
                <w:sz w:val="19"/>
                <w:szCs w:val="19"/>
                <w:rtl/>
              </w:rPr>
              <w:t>ארוך, לשם המשך פיתוח הממשקים השונים והמידע הקיים והנגשתו לגופים הציבוריים בישראל.</w:t>
            </w:r>
          </w:p>
          <w:p w:rsidR="00A32413" w:rsidRPr="00A32413" w:rsidP="00154FA9">
            <w:pPr>
              <w:numPr>
                <w:ilvl w:val="0"/>
                <w:numId w:val="12"/>
              </w:numPr>
              <w:spacing w:after="360" w:line="288" w:lineRule="auto"/>
              <w:ind w:left="608" w:right="318" w:hanging="468"/>
              <w:jc w:val="both"/>
              <w:rPr>
                <w:rFonts w:ascii="Tahoma" w:eastAsia="Calibri" w:hAnsi="Tahoma" w:cs="Tahoma"/>
                <w:b/>
                <w:bCs/>
                <w:sz w:val="19"/>
                <w:szCs w:val="19"/>
              </w:rPr>
            </w:pPr>
            <w:r w:rsidRPr="00A32413">
              <w:rPr>
                <w:rFonts w:ascii="Tahoma" w:eastAsia="Calibri" w:hAnsi="Tahoma" w:cs="Tahoma"/>
                <w:sz w:val="19"/>
                <w:szCs w:val="19"/>
                <w:rtl/>
              </w:rPr>
              <w:t>על המשרד להג"ס - אשר נקבע בהחלטת הממשלה 4079 כגורם שעומד בראשות מינהלת</w:t>
            </w:r>
            <w:r w:rsidRPr="00A32413">
              <w:rPr>
                <w:rFonts w:ascii="Tahoma" w:eastAsia="Calibri" w:hAnsi="Tahoma" w:cs="Tahoma" w:hint="cs"/>
                <w:sz w:val="19"/>
                <w:szCs w:val="19"/>
                <w:rtl/>
              </w:rPr>
              <w:t xml:space="preserve"> ההיערכות לשינויי אקלים</w:t>
            </w:r>
            <w:r w:rsidRPr="00A32413">
              <w:rPr>
                <w:rFonts w:ascii="Tahoma" w:eastAsia="Calibri" w:hAnsi="Tahoma" w:cs="Tahoma"/>
                <w:sz w:val="19"/>
                <w:szCs w:val="19"/>
                <w:rtl/>
              </w:rPr>
              <w:t xml:space="preserve"> - להבטיח את הדרוש לה - חידוד סמכויות וחיזוקה אל מול המשרדים הממשלתיים והגופים הציבוריים והקצאת משאבים. זאת </w:t>
            </w:r>
            <w:r w:rsidRPr="00A32413">
              <w:rPr>
                <w:rFonts w:ascii="Tahoma" w:eastAsia="Calibri" w:hAnsi="Tahoma" w:cs="Tahoma" w:hint="cs"/>
                <w:sz w:val="19"/>
                <w:szCs w:val="19"/>
                <w:rtl/>
              </w:rPr>
              <w:t>כדי</w:t>
            </w:r>
            <w:r w:rsidRPr="00A32413">
              <w:rPr>
                <w:rFonts w:ascii="Tahoma" w:eastAsia="Calibri" w:hAnsi="Tahoma" w:cs="Tahoma"/>
                <w:sz w:val="19"/>
                <w:szCs w:val="19"/>
                <w:rtl/>
              </w:rPr>
              <w:t xml:space="preserve"> שהמינהלת תוכל לקדם באופן יעיל תוכנית היערכות לסיכוני אקלים בהלימה לסיכונים </w:t>
            </w:r>
            <w:r w:rsidRPr="00A32413">
              <w:rPr>
                <w:rFonts w:ascii="Tahoma" w:eastAsia="Calibri" w:hAnsi="Tahoma" w:cs="Tahoma" w:hint="cs"/>
                <w:sz w:val="19"/>
                <w:szCs w:val="19"/>
                <w:rtl/>
              </w:rPr>
              <w:t>הקיימים</w:t>
            </w:r>
            <w:r w:rsidRPr="00A32413">
              <w:rPr>
                <w:rFonts w:ascii="Tahoma" w:eastAsia="Calibri" w:hAnsi="Tahoma" w:cs="Tahoma"/>
                <w:sz w:val="19"/>
                <w:szCs w:val="19"/>
                <w:rtl/>
              </w:rPr>
              <w:t>.</w:t>
            </w:r>
          </w:p>
          <w:p w:rsidR="00A32413" w:rsidRPr="00154FA9" w:rsidP="00154FA9">
            <w:pPr>
              <w:spacing w:after="240" w:line="288" w:lineRule="auto"/>
              <w:ind w:left="182" w:right="319"/>
              <w:rPr>
                <w:rFonts w:ascii="Tahoma" w:eastAsia="Calibri" w:hAnsi="Tahoma" w:cs="Tahoma"/>
                <w:b/>
                <w:bCs/>
              </w:rPr>
            </w:pPr>
            <w:r w:rsidRPr="00154FA9">
              <w:rPr>
                <w:rFonts w:ascii="Tahoma" w:eastAsia="Calibri" w:hAnsi="Tahoma" w:cs="Tahoma" w:hint="cs"/>
                <w:b/>
                <w:bCs/>
                <w:rtl/>
              </w:rPr>
              <w:t>עמידת הממשלה במחויבות הלאומית להפחתת פליטות גזי חממה (מיטיגציה)</w:t>
            </w:r>
          </w:p>
          <w:p w:rsidR="00A32413" w:rsidRPr="00A32413" w:rsidP="00154FA9">
            <w:pPr>
              <w:numPr>
                <w:ilvl w:val="0"/>
                <w:numId w:val="12"/>
              </w:numPr>
              <w:spacing w:after="240" w:line="288" w:lineRule="auto"/>
              <w:ind w:left="608" w:right="318" w:hanging="468"/>
              <w:jc w:val="both"/>
              <w:rPr>
                <w:rFonts w:ascii="Tahoma" w:eastAsia="Calibri" w:hAnsi="Tahoma" w:cs="Tahoma"/>
                <w:b/>
                <w:bCs/>
                <w:sz w:val="19"/>
                <w:szCs w:val="19"/>
              </w:rPr>
            </w:pPr>
            <w:r w:rsidRPr="00A32413">
              <w:rPr>
                <w:rFonts w:ascii="Tahoma" w:eastAsia="Calibri" w:hAnsi="Tahoma" w:cs="Tahoma"/>
                <w:sz w:val="19"/>
                <w:szCs w:val="19"/>
                <w:rtl/>
              </w:rPr>
              <w:t xml:space="preserve">לנוכח </w:t>
            </w:r>
            <w:r w:rsidRPr="00A32413">
              <w:rPr>
                <w:rFonts w:ascii="Tahoma" w:eastAsia="Calibri" w:hAnsi="Tahoma" w:cs="Tahoma" w:hint="cs"/>
                <w:sz w:val="19"/>
                <w:szCs w:val="19"/>
                <w:rtl/>
              </w:rPr>
              <w:t>שיעורי ההפחתה הנמוכים הצפויים</w:t>
            </w:r>
            <w:r w:rsidRPr="00A32413">
              <w:rPr>
                <w:rFonts w:ascii="Tahoma" w:eastAsia="Calibri" w:hAnsi="Tahoma" w:cs="Tahoma" w:hint="cs"/>
                <w:b/>
                <w:bCs/>
                <w:sz w:val="19"/>
                <w:szCs w:val="19"/>
                <w:rtl/>
              </w:rPr>
              <w:t xml:space="preserve"> </w:t>
            </w:r>
            <w:r w:rsidRPr="00A32413">
              <w:rPr>
                <w:rFonts w:ascii="Tahoma" w:eastAsia="Calibri" w:hAnsi="Tahoma" w:cs="Tahoma"/>
                <w:sz w:val="19"/>
                <w:szCs w:val="19"/>
                <w:rtl/>
              </w:rPr>
              <w:t>בשנת 2030</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על הממשלה להתערב כבר בעת הזו</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בלי </w:t>
            </w:r>
            <w:r w:rsidRPr="00A32413">
              <w:rPr>
                <w:rFonts w:ascii="Tahoma" w:eastAsia="Calibri" w:hAnsi="Tahoma" w:cs="Tahoma" w:hint="cs"/>
                <w:sz w:val="19"/>
                <w:szCs w:val="19"/>
                <w:rtl/>
              </w:rPr>
              <w:t>לה</w:t>
            </w:r>
            <w:r w:rsidRPr="00A32413">
              <w:rPr>
                <w:rFonts w:ascii="Tahoma" w:eastAsia="Calibri" w:hAnsi="Tahoma" w:cs="Tahoma"/>
                <w:sz w:val="19"/>
                <w:szCs w:val="19"/>
                <w:rtl/>
              </w:rPr>
              <w:t>מתין לשנת 2030</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 xml:space="preserve">כדי </w:t>
            </w:r>
            <w:r w:rsidRPr="00A32413">
              <w:rPr>
                <w:rFonts w:ascii="Tahoma" w:eastAsia="Calibri" w:hAnsi="Tahoma" w:cs="Tahoma"/>
                <w:sz w:val="19"/>
                <w:szCs w:val="19"/>
                <w:rtl/>
              </w:rPr>
              <w:t xml:space="preserve">להשיב את התהליך </w:t>
            </w:r>
            <w:r w:rsidRPr="00A32413">
              <w:rPr>
                <w:rFonts w:ascii="Tahoma" w:eastAsia="Calibri" w:hAnsi="Tahoma" w:cs="Tahoma" w:hint="cs"/>
                <w:sz w:val="19"/>
                <w:szCs w:val="19"/>
                <w:rtl/>
              </w:rPr>
              <w:t>למסלול</w:t>
            </w:r>
            <w:r w:rsidRPr="00A32413">
              <w:rPr>
                <w:rFonts w:ascii="Tahoma" w:eastAsia="Calibri" w:hAnsi="Tahoma" w:cs="Tahoma"/>
                <w:sz w:val="19"/>
                <w:szCs w:val="19"/>
                <w:rtl/>
              </w:rPr>
              <w:t xml:space="preserve"> היישום </w:t>
            </w:r>
            <w:r w:rsidRPr="00A32413">
              <w:rPr>
                <w:rFonts w:ascii="Tahoma" w:eastAsia="Calibri" w:hAnsi="Tahoma" w:cs="Tahoma" w:hint="cs"/>
                <w:sz w:val="19"/>
                <w:szCs w:val="19"/>
                <w:rtl/>
              </w:rPr>
              <w:t>ולהשיג</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 xml:space="preserve">את </w:t>
            </w:r>
            <w:r w:rsidRPr="00A32413">
              <w:rPr>
                <w:rFonts w:ascii="Tahoma" w:eastAsia="Calibri" w:hAnsi="Tahoma" w:cs="Tahoma"/>
                <w:sz w:val="19"/>
                <w:szCs w:val="19"/>
                <w:rtl/>
              </w:rPr>
              <w:t xml:space="preserve">היעד שקבעה. במסגרת זו על הממשלה לעמוד על הפערים שמנעו את ההתקדמות הנדרשת להשגת היעד המשקי ולקבל החלטות אופרטיביות בנוגע לפעולות שיש לקדם בסקטורים העיקריים שבהם הממשלה קבעה יעדי הפחתת פליטות גז"ח - </w:t>
            </w:r>
            <w:r w:rsidRPr="00A32413">
              <w:rPr>
                <w:rFonts w:ascii="Tahoma" w:eastAsia="Calibri" w:hAnsi="Tahoma" w:cs="Tahoma" w:hint="cs"/>
                <w:sz w:val="19"/>
                <w:szCs w:val="19"/>
                <w:rtl/>
              </w:rPr>
              <w:t>ה</w:t>
            </w:r>
            <w:r w:rsidRPr="00A32413">
              <w:rPr>
                <w:rFonts w:ascii="Tahoma" w:eastAsia="Calibri" w:hAnsi="Tahoma" w:cs="Tahoma"/>
                <w:sz w:val="19"/>
                <w:szCs w:val="19"/>
                <w:rtl/>
              </w:rPr>
              <w:t xml:space="preserve">אנרגיה, </w:t>
            </w:r>
            <w:r w:rsidRPr="00A32413">
              <w:rPr>
                <w:rFonts w:ascii="Tahoma" w:eastAsia="Calibri" w:hAnsi="Tahoma" w:cs="Tahoma" w:hint="cs"/>
                <w:sz w:val="19"/>
                <w:szCs w:val="19"/>
                <w:rtl/>
              </w:rPr>
              <w:t>ה</w:t>
            </w:r>
            <w:r w:rsidRPr="00A32413">
              <w:rPr>
                <w:rFonts w:ascii="Tahoma" w:eastAsia="Calibri" w:hAnsi="Tahoma" w:cs="Tahoma"/>
                <w:sz w:val="19"/>
                <w:szCs w:val="19"/>
                <w:rtl/>
              </w:rPr>
              <w:t xml:space="preserve">תחבורה, </w:t>
            </w:r>
            <w:r w:rsidRPr="00A32413">
              <w:rPr>
                <w:rFonts w:ascii="Tahoma" w:eastAsia="Calibri" w:hAnsi="Tahoma" w:cs="Tahoma" w:hint="cs"/>
                <w:sz w:val="19"/>
                <w:szCs w:val="19"/>
                <w:rtl/>
              </w:rPr>
              <w:t>ה</w:t>
            </w:r>
            <w:r w:rsidRPr="00A32413">
              <w:rPr>
                <w:rFonts w:ascii="Tahoma" w:eastAsia="Calibri" w:hAnsi="Tahoma" w:cs="Tahoma"/>
                <w:sz w:val="19"/>
                <w:szCs w:val="19"/>
                <w:rtl/>
              </w:rPr>
              <w:t xml:space="preserve">חקלאות, </w:t>
            </w:r>
            <w:r w:rsidRPr="00A32413">
              <w:rPr>
                <w:rFonts w:ascii="Tahoma" w:eastAsia="Calibri" w:hAnsi="Tahoma" w:cs="Tahoma" w:hint="cs"/>
                <w:sz w:val="19"/>
                <w:szCs w:val="19"/>
                <w:rtl/>
              </w:rPr>
              <w:t>ה</w:t>
            </w:r>
            <w:r w:rsidRPr="00A32413">
              <w:rPr>
                <w:rFonts w:ascii="Tahoma" w:eastAsia="Calibri" w:hAnsi="Tahoma" w:cs="Tahoma"/>
                <w:sz w:val="19"/>
                <w:szCs w:val="19"/>
                <w:rtl/>
              </w:rPr>
              <w:t xml:space="preserve">פסולת, </w:t>
            </w:r>
            <w:r w:rsidRPr="00A32413">
              <w:rPr>
                <w:rFonts w:ascii="Tahoma" w:eastAsia="Calibri" w:hAnsi="Tahoma" w:cs="Tahoma" w:hint="cs"/>
                <w:sz w:val="19"/>
                <w:szCs w:val="19"/>
                <w:rtl/>
              </w:rPr>
              <w:t>ה</w:t>
            </w:r>
            <w:r w:rsidRPr="00A32413">
              <w:rPr>
                <w:rFonts w:ascii="Tahoma" w:eastAsia="Calibri" w:hAnsi="Tahoma" w:cs="Tahoma"/>
                <w:sz w:val="19"/>
                <w:szCs w:val="19"/>
                <w:rtl/>
              </w:rPr>
              <w:t>תעשייה ו</w:t>
            </w:r>
            <w:r w:rsidRPr="00A32413">
              <w:rPr>
                <w:rFonts w:ascii="Tahoma" w:eastAsia="Calibri" w:hAnsi="Tahoma" w:cs="Tahoma" w:hint="cs"/>
                <w:sz w:val="19"/>
                <w:szCs w:val="19"/>
                <w:rtl/>
              </w:rPr>
              <w:t>ה</w:t>
            </w:r>
            <w:r w:rsidRPr="00A32413">
              <w:rPr>
                <w:rFonts w:ascii="Tahoma" w:eastAsia="Calibri" w:hAnsi="Tahoma" w:cs="Tahoma"/>
                <w:sz w:val="19"/>
                <w:szCs w:val="19"/>
                <w:rtl/>
              </w:rPr>
              <w:t>מבנים.</w:t>
            </w:r>
          </w:p>
          <w:p w:rsidR="00A32413" w:rsidRPr="00154FA9" w:rsidP="00154FA9">
            <w:pPr>
              <w:numPr>
                <w:ilvl w:val="0"/>
                <w:numId w:val="12"/>
              </w:numPr>
              <w:spacing w:after="240" w:line="288" w:lineRule="auto"/>
              <w:ind w:left="608" w:right="318" w:hanging="468"/>
              <w:jc w:val="both"/>
              <w:rPr>
                <w:rFonts w:ascii="Tahoma" w:eastAsia="Calibri" w:hAnsi="Tahoma" w:cs="Tahoma"/>
                <w:sz w:val="19"/>
                <w:szCs w:val="19"/>
              </w:rPr>
            </w:pPr>
            <w:r w:rsidRPr="00A32413">
              <w:rPr>
                <w:rFonts w:ascii="Tahoma" w:eastAsia="Calibri" w:hAnsi="Tahoma" w:cs="Tahoma" w:hint="cs"/>
                <w:sz w:val="19"/>
                <w:szCs w:val="19"/>
                <w:rtl/>
              </w:rPr>
              <w:t>מומלץ</w:t>
            </w:r>
            <w:r w:rsidRPr="00A32413">
              <w:rPr>
                <w:rFonts w:ascii="Tahoma" w:eastAsia="Calibri" w:hAnsi="Tahoma" w:cs="Tahoma"/>
                <w:sz w:val="19"/>
                <w:szCs w:val="19"/>
                <w:rtl/>
              </w:rPr>
              <w:t xml:space="preserve"> לממשלה לפעול להשלמתו </w:t>
            </w:r>
            <w:r w:rsidRPr="00A32413">
              <w:rPr>
                <w:rFonts w:ascii="Tahoma" w:eastAsia="Calibri" w:hAnsi="Tahoma" w:cs="Tahoma" w:hint="cs"/>
                <w:sz w:val="19"/>
                <w:szCs w:val="19"/>
                <w:rtl/>
              </w:rPr>
              <w:t>בהקדם</w:t>
            </w:r>
            <w:r w:rsidRPr="00A32413">
              <w:rPr>
                <w:rFonts w:ascii="Tahoma" w:eastAsia="Calibri" w:hAnsi="Tahoma" w:cs="Tahoma"/>
                <w:sz w:val="19"/>
                <w:szCs w:val="19"/>
                <w:rtl/>
              </w:rPr>
              <w:t xml:space="preserve"> של תהליך העבודה הממשלתי לגיבוש יעדי הפחתת </w:t>
            </w:r>
            <w:r w:rsidRPr="00A32413">
              <w:rPr>
                <w:rFonts w:ascii="Tahoma" w:eastAsia="Calibri" w:hAnsi="Tahoma" w:cs="Tahoma" w:hint="cs"/>
                <w:sz w:val="19"/>
                <w:szCs w:val="19"/>
                <w:rtl/>
              </w:rPr>
              <w:t xml:space="preserve">פליטות </w:t>
            </w:r>
            <w:r w:rsidRPr="00A32413">
              <w:rPr>
                <w:rFonts w:ascii="Tahoma" w:eastAsia="Calibri" w:hAnsi="Tahoma" w:cs="Tahoma"/>
                <w:sz w:val="19"/>
                <w:szCs w:val="19"/>
                <w:rtl/>
              </w:rPr>
              <w:t xml:space="preserve">גז"ח סקטוריאליים מוסכמים לשנת 2035, אישורם והגשתם לאו"ם, בהתאם להתחייבויותיה הבין-לאומיות של ישראל. על השרה להג"ס לפעול לכך </w:t>
            </w:r>
            <w:r w:rsidRPr="00A32413">
              <w:rPr>
                <w:rFonts w:ascii="Tahoma" w:eastAsia="Calibri" w:hAnsi="Tahoma" w:cs="Tahoma" w:hint="cs"/>
                <w:sz w:val="19"/>
                <w:szCs w:val="19"/>
                <w:rtl/>
              </w:rPr>
              <w:t>ש</w:t>
            </w:r>
            <w:r w:rsidRPr="00A32413">
              <w:rPr>
                <w:rFonts w:ascii="Tahoma" w:eastAsia="Calibri" w:hAnsi="Tahoma" w:cs="Tahoma"/>
                <w:sz w:val="19"/>
                <w:szCs w:val="19"/>
                <w:rtl/>
              </w:rPr>
              <w:t>הנושא י</w:t>
            </w:r>
            <w:r w:rsidRPr="00A32413">
              <w:rPr>
                <w:rFonts w:ascii="Tahoma" w:eastAsia="Calibri" w:hAnsi="Tahoma" w:cs="Tahoma" w:hint="cs"/>
                <w:sz w:val="19"/>
                <w:szCs w:val="19"/>
                <w:rtl/>
              </w:rPr>
              <w:t>י</w:t>
            </w:r>
            <w:r w:rsidRPr="00A32413">
              <w:rPr>
                <w:rFonts w:ascii="Tahoma" w:eastAsia="Calibri" w:hAnsi="Tahoma" w:cs="Tahoma"/>
                <w:sz w:val="19"/>
                <w:szCs w:val="19"/>
                <w:rtl/>
              </w:rPr>
              <w:t>דון בממשל</w:t>
            </w:r>
            <w:r w:rsidRPr="00A32413">
              <w:rPr>
                <w:rFonts w:ascii="Tahoma" w:eastAsia="Calibri" w:hAnsi="Tahoma" w:cs="Tahoma" w:hint="cs"/>
                <w:sz w:val="19"/>
                <w:szCs w:val="19"/>
                <w:rtl/>
              </w:rPr>
              <w:t>ה.</w:t>
            </w:r>
          </w:p>
          <w:p w:rsidR="00A32413" w:rsidRPr="00A32413" w:rsidP="00154FA9">
            <w:pPr>
              <w:numPr>
                <w:ilvl w:val="0"/>
                <w:numId w:val="12"/>
              </w:numPr>
              <w:spacing w:after="240" w:line="288" w:lineRule="auto"/>
              <w:ind w:left="608" w:right="318" w:hanging="468"/>
              <w:jc w:val="both"/>
              <w:rPr>
                <w:rFonts w:ascii="Tahoma" w:eastAsia="Calibri" w:hAnsi="Tahoma" w:cs="Tahoma"/>
                <w:sz w:val="19"/>
                <w:szCs w:val="19"/>
              </w:rPr>
            </w:pPr>
            <w:r w:rsidRPr="00A32413">
              <w:rPr>
                <w:rFonts w:ascii="Tahoma" w:eastAsia="Calibri" w:hAnsi="Tahoma" w:cs="Tahoma" w:hint="cs"/>
                <w:sz w:val="19"/>
                <w:szCs w:val="19"/>
                <w:rtl/>
              </w:rPr>
              <w:t xml:space="preserve">על </w:t>
            </w:r>
            <w:r w:rsidRPr="00A32413">
              <w:rPr>
                <w:rFonts w:ascii="Tahoma" w:eastAsia="Calibri" w:hAnsi="Tahoma" w:cs="Tahoma"/>
                <w:sz w:val="19"/>
                <w:szCs w:val="19"/>
                <w:rtl/>
              </w:rPr>
              <w:t xml:space="preserve">משרד האנרגיה להמשיך בקידום צעדי המדיניות </w:t>
            </w:r>
            <w:r w:rsidRPr="00A32413">
              <w:rPr>
                <w:rFonts w:ascii="Tahoma" w:eastAsia="Calibri" w:hAnsi="Tahoma" w:cs="Tahoma" w:hint="cs"/>
                <w:sz w:val="19"/>
                <w:szCs w:val="19"/>
                <w:rtl/>
              </w:rPr>
              <w:t>שאותם</w:t>
            </w:r>
            <w:r w:rsidRPr="00A32413">
              <w:rPr>
                <w:rFonts w:ascii="Tahoma" w:eastAsia="Calibri" w:hAnsi="Tahoma" w:cs="Tahoma"/>
                <w:sz w:val="19"/>
                <w:szCs w:val="19"/>
                <w:rtl/>
              </w:rPr>
              <w:t xml:space="preserve"> הוא כבר נוקט</w:t>
            </w:r>
            <w:r w:rsidRPr="00A32413">
              <w:rPr>
                <w:rFonts w:ascii="Tahoma" w:eastAsia="Calibri" w:hAnsi="Tahoma" w:cs="Tahoma" w:hint="cs"/>
                <w:sz w:val="19"/>
                <w:szCs w:val="19"/>
                <w:rtl/>
              </w:rPr>
              <w:t xml:space="preserve"> להשגת יעדי ייצור חשמל מאנרגיות מתחדשות</w:t>
            </w:r>
            <w:r w:rsidRPr="00A32413">
              <w:rPr>
                <w:rFonts w:ascii="Tahoma" w:eastAsia="Calibri" w:hAnsi="Tahoma" w:cs="Tahoma"/>
                <w:sz w:val="19"/>
                <w:szCs w:val="19"/>
                <w:rtl/>
              </w:rPr>
              <w:t>, וב</w:t>
            </w:r>
            <w:r w:rsidRPr="00A32413">
              <w:rPr>
                <w:rFonts w:ascii="Tahoma" w:eastAsia="Calibri" w:hAnsi="Tahoma" w:cs="Tahoma" w:hint="cs"/>
                <w:sz w:val="19"/>
                <w:szCs w:val="19"/>
                <w:rtl/>
              </w:rPr>
              <w:t xml:space="preserve">ד בבד </w:t>
            </w:r>
            <w:r w:rsidRPr="00A32413">
              <w:rPr>
                <w:rFonts w:ascii="Tahoma" w:eastAsia="Calibri" w:hAnsi="Tahoma" w:cs="Tahoma"/>
                <w:sz w:val="19"/>
                <w:szCs w:val="19"/>
                <w:rtl/>
              </w:rPr>
              <w:t xml:space="preserve">לבחון צעדי מדיניות נוספים ואף שאפתניים לשם עמידה ביעדים שקבעה ממשלת ישראל </w:t>
            </w:r>
            <w:r w:rsidRPr="00A32413">
              <w:rPr>
                <w:rFonts w:ascii="Tahoma" w:eastAsia="Calibri" w:hAnsi="Tahoma" w:cs="Tahoma" w:hint="cs"/>
                <w:sz w:val="19"/>
                <w:szCs w:val="19"/>
                <w:rtl/>
              </w:rPr>
              <w:t>לשנת 2030</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וכן</w:t>
            </w:r>
            <w:r w:rsidRPr="00A32413">
              <w:rPr>
                <w:rFonts w:ascii="Tahoma" w:eastAsia="Calibri" w:hAnsi="Tahoma" w:cs="Tahoma"/>
                <w:sz w:val="19"/>
                <w:szCs w:val="19"/>
                <w:rtl/>
              </w:rPr>
              <w:t xml:space="preserve"> לפעול להשלמת התהליכים </w:t>
            </w:r>
            <w:r w:rsidRPr="00A32413">
              <w:rPr>
                <w:rFonts w:ascii="Tahoma" w:eastAsia="Calibri" w:hAnsi="Tahoma" w:cs="Tahoma" w:hint="cs"/>
                <w:sz w:val="19"/>
                <w:szCs w:val="19"/>
                <w:rtl/>
              </w:rPr>
              <w:t>ש</w:t>
            </w:r>
            <w:r w:rsidRPr="00A32413">
              <w:rPr>
                <w:rFonts w:ascii="Tahoma" w:eastAsia="Calibri" w:hAnsi="Tahoma" w:cs="Tahoma"/>
                <w:sz w:val="19"/>
                <w:szCs w:val="19"/>
                <w:rtl/>
              </w:rPr>
              <w:t>בהם החל לקביעת יעד ל</w:t>
            </w:r>
            <w:r w:rsidRPr="00A32413">
              <w:rPr>
                <w:rFonts w:ascii="Tahoma" w:eastAsia="Calibri" w:hAnsi="Tahoma" w:cs="Tahoma" w:hint="cs"/>
                <w:sz w:val="19"/>
                <w:szCs w:val="19"/>
                <w:rtl/>
              </w:rPr>
              <w:t>ייצור חשמל מ</w:t>
            </w:r>
            <w:r w:rsidRPr="00A32413">
              <w:rPr>
                <w:rFonts w:ascii="Tahoma" w:eastAsia="Calibri" w:hAnsi="Tahoma" w:cs="Tahoma"/>
                <w:sz w:val="19"/>
                <w:szCs w:val="19"/>
                <w:rtl/>
              </w:rPr>
              <w:t>אנרגיות מתחדשות ל</w:t>
            </w:r>
            <w:r w:rsidRPr="00A32413">
              <w:rPr>
                <w:rFonts w:ascii="Tahoma" w:eastAsia="Calibri" w:hAnsi="Tahoma" w:cs="Tahoma" w:hint="cs"/>
                <w:sz w:val="19"/>
                <w:szCs w:val="19"/>
                <w:rtl/>
              </w:rPr>
              <w:t xml:space="preserve">שנת </w:t>
            </w:r>
            <w:r w:rsidRPr="00A32413">
              <w:rPr>
                <w:rFonts w:ascii="Tahoma" w:eastAsia="Calibri" w:hAnsi="Tahoma" w:cs="Tahoma"/>
                <w:sz w:val="19"/>
                <w:szCs w:val="19"/>
                <w:rtl/>
              </w:rPr>
              <w:t>2050.</w:t>
            </w:r>
          </w:p>
          <w:p w:rsidR="00A32413" w:rsidRPr="00154FA9" w:rsidP="004B7635">
            <w:pPr>
              <w:numPr>
                <w:ilvl w:val="0"/>
                <w:numId w:val="12"/>
              </w:numPr>
              <w:spacing w:after="400" w:line="288" w:lineRule="auto"/>
              <w:ind w:left="608" w:right="318" w:hanging="468"/>
              <w:jc w:val="both"/>
              <w:rPr>
                <w:rFonts w:ascii="Tahoma" w:eastAsia="Calibri" w:hAnsi="Tahoma" w:cs="Tahoma"/>
                <w:sz w:val="19"/>
                <w:szCs w:val="19"/>
              </w:rPr>
            </w:pPr>
            <w:r w:rsidRPr="00A32413">
              <w:rPr>
                <w:rFonts w:ascii="Tahoma" w:eastAsia="Calibri" w:hAnsi="Tahoma" w:cs="Tahoma" w:hint="cs"/>
                <w:sz w:val="19"/>
                <w:szCs w:val="19"/>
                <w:rtl/>
              </w:rPr>
              <w:t>מ-1.1.25</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 xml:space="preserve">מוחל מס פחמן בישראל, ובינואר 2026 </w:t>
            </w:r>
            <w:r w:rsidRPr="00A32413">
              <w:rPr>
                <w:rFonts w:ascii="Tahoma" w:eastAsia="Calibri" w:hAnsi="Tahoma" w:cs="Tahoma"/>
                <w:sz w:val="19"/>
                <w:szCs w:val="19"/>
                <w:rtl/>
              </w:rPr>
              <w:t xml:space="preserve">התחילה תקופת המעבר וההסתגלות של התעשייה הישראלית לרגולציה האירופית שתימשך עד </w:t>
            </w:r>
            <w:r w:rsidRPr="00A32413">
              <w:rPr>
                <w:rFonts w:ascii="Tahoma" w:eastAsia="Calibri" w:hAnsi="Tahoma" w:cs="Tahoma" w:hint="cs"/>
                <w:sz w:val="19"/>
                <w:szCs w:val="19"/>
                <w:rtl/>
              </w:rPr>
              <w:t xml:space="preserve">סוף </w:t>
            </w:r>
            <w:r w:rsidRPr="00A32413">
              <w:rPr>
                <w:rFonts w:ascii="Tahoma" w:eastAsia="Calibri" w:hAnsi="Tahoma" w:cs="Tahoma"/>
                <w:sz w:val="19"/>
                <w:szCs w:val="19"/>
                <w:rtl/>
              </w:rPr>
              <w:t xml:space="preserve">שנת </w:t>
            </w:r>
            <w:r w:rsidRPr="00A32413">
              <w:rPr>
                <w:rFonts w:ascii="Tahoma" w:eastAsia="Calibri" w:hAnsi="Tahoma" w:cs="Tahoma" w:hint="cs"/>
                <w:sz w:val="19"/>
                <w:szCs w:val="19"/>
                <w:rtl/>
              </w:rPr>
              <w:t>2028</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מוצע</w:t>
            </w:r>
            <w:r w:rsidRPr="00A32413">
              <w:rPr>
                <w:rFonts w:ascii="Tahoma" w:eastAsia="Calibri" w:hAnsi="Tahoma" w:cs="Tahoma"/>
                <w:sz w:val="19"/>
                <w:szCs w:val="19"/>
                <w:rtl/>
              </w:rPr>
              <w:t xml:space="preserve"> כי משרדי האוצר והכלכלה ישלימו את תהליך העבודה מול הנציבות האירופית </w:t>
            </w:r>
            <w:r w:rsidRPr="00A32413">
              <w:rPr>
                <w:rFonts w:ascii="Tahoma" w:eastAsia="Calibri" w:hAnsi="Tahoma" w:cs="Tahoma" w:hint="cs"/>
                <w:sz w:val="19"/>
                <w:szCs w:val="19"/>
                <w:rtl/>
              </w:rPr>
              <w:t>כדי</w:t>
            </w:r>
            <w:r w:rsidRPr="00A32413">
              <w:rPr>
                <w:rFonts w:ascii="Tahoma" w:eastAsia="Calibri" w:hAnsi="Tahoma" w:cs="Tahoma"/>
                <w:sz w:val="19"/>
                <w:szCs w:val="19"/>
                <w:rtl/>
              </w:rPr>
              <w:t xml:space="preserve"> שמידת התאמת מתווה המס הישראלי לרגולציית ה-</w:t>
            </w:r>
            <w:r w:rsidRPr="00A32413">
              <w:rPr>
                <w:rFonts w:ascii="Tahoma" w:eastAsia="Calibri" w:hAnsi="Tahoma" w:cs="Tahoma"/>
                <w:sz w:val="19"/>
                <w:szCs w:val="19"/>
              </w:rPr>
              <w:t>CBAM</w:t>
            </w:r>
            <w:r w:rsidRPr="00A32413">
              <w:rPr>
                <w:rFonts w:ascii="Tahoma" w:eastAsia="Calibri" w:hAnsi="Tahoma" w:cs="Tahoma"/>
                <w:sz w:val="19"/>
                <w:szCs w:val="19"/>
                <w:rtl/>
              </w:rPr>
              <w:t xml:space="preserve"> תהיה מיטבית ו</w:t>
            </w:r>
            <w:r w:rsidRPr="00A32413">
              <w:rPr>
                <w:rFonts w:ascii="Tahoma" w:eastAsia="Calibri" w:hAnsi="Tahoma" w:cs="Tahoma" w:hint="cs"/>
                <w:sz w:val="19"/>
                <w:szCs w:val="19"/>
                <w:rtl/>
              </w:rPr>
              <w:t xml:space="preserve">כדי </w:t>
            </w:r>
            <w:r w:rsidRPr="00A32413">
              <w:rPr>
                <w:rFonts w:ascii="Tahoma" w:eastAsia="Calibri" w:hAnsi="Tahoma" w:cs="Tahoma"/>
                <w:sz w:val="19"/>
                <w:szCs w:val="19"/>
                <w:rtl/>
              </w:rPr>
              <w:t>שתיתן מענה שלם ובזמן (</w:t>
            </w:r>
            <w:r w:rsidRPr="00A32413">
              <w:rPr>
                <w:rFonts w:ascii="Tahoma" w:eastAsia="Calibri" w:hAnsi="Tahoma" w:cs="Tahoma" w:hint="cs"/>
                <w:sz w:val="19"/>
                <w:szCs w:val="19"/>
                <w:rtl/>
              </w:rPr>
              <w:t>כלומר עד סוף שנת 2028 כאמור</w:t>
            </w:r>
            <w:r w:rsidRPr="00A32413">
              <w:rPr>
                <w:rFonts w:ascii="Tahoma" w:eastAsia="Calibri" w:hAnsi="Tahoma" w:cs="Tahoma"/>
                <w:sz w:val="19"/>
                <w:szCs w:val="19"/>
                <w:rtl/>
              </w:rPr>
              <w:t xml:space="preserve">), ככל הניתן, ליצואנים הישראלים במסגרת החשיפה שלהם לסיכונים הנוגעים לאפשרות שיוטל עליהם מס פחמן </w:t>
            </w:r>
            <w:r w:rsidRPr="00A32413">
              <w:rPr>
                <w:rFonts w:ascii="Tahoma" w:eastAsia="Calibri" w:hAnsi="Tahoma" w:cs="Tahoma" w:hint="cs"/>
                <w:sz w:val="19"/>
                <w:szCs w:val="19"/>
                <w:rtl/>
              </w:rPr>
              <w:t xml:space="preserve">וכדי </w:t>
            </w:r>
            <w:r w:rsidRPr="00A32413">
              <w:rPr>
                <w:rFonts w:ascii="Tahoma" w:eastAsia="Calibri" w:hAnsi="Tahoma" w:cs="Tahoma"/>
                <w:sz w:val="19"/>
                <w:szCs w:val="19"/>
                <w:rtl/>
              </w:rPr>
              <w:t>למנוע זליג</w:t>
            </w:r>
            <w:r w:rsidRPr="00A32413">
              <w:rPr>
                <w:rFonts w:ascii="Tahoma" w:eastAsia="Calibri" w:hAnsi="Tahoma" w:cs="Tahoma" w:hint="cs"/>
                <w:sz w:val="19"/>
                <w:szCs w:val="19"/>
                <w:rtl/>
              </w:rPr>
              <w:t>ה של ה</w:t>
            </w:r>
            <w:r w:rsidRPr="00A32413">
              <w:rPr>
                <w:rFonts w:ascii="Tahoma" w:eastAsia="Calibri" w:hAnsi="Tahoma" w:cs="Tahoma"/>
                <w:sz w:val="19"/>
                <w:szCs w:val="19"/>
                <w:rtl/>
              </w:rPr>
              <w:t xml:space="preserve">מס לקופה האירופית (במקום </w:t>
            </w:r>
            <w:r w:rsidRPr="00A32413">
              <w:rPr>
                <w:rFonts w:ascii="Tahoma" w:eastAsia="Calibri" w:hAnsi="Tahoma" w:cs="Tahoma" w:hint="cs"/>
                <w:sz w:val="19"/>
                <w:szCs w:val="19"/>
                <w:rtl/>
              </w:rPr>
              <w:t xml:space="preserve">לקופה </w:t>
            </w:r>
            <w:r w:rsidRPr="00A32413">
              <w:rPr>
                <w:rFonts w:ascii="Tahoma" w:eastAsia="Calibri" w:hAnsi="Tahoma" w:cs="Tahoma"/>
                <w:sz w:val="19"/>
                <w:szCs w:val="19"/>
                <w:rtl/>
              </w:rPr>
              <w:t>הישראלית).</w:t>
            </w:r>
          </w:p>
          <w:p w:rsidR="004B7635" w:rsidRPr="004B7635" w:rsidP="004B7635">
            <w:pPr>
              <w:spacing w:after="240" w:line="288" w:lineRule="auto"/>
              <w:ind w:left="608" w:right="318"/>
              <w:jc w:val="both"/>
              <w:rPr>
                <w:rFonts w:ascii="Tahoma" w:eastAsia="Calibri" w:hAnsi="Tahoma" w:cs="Tahoma"/>
                <w:b/>
                <w:bCs/>
                <w:sz w:val="2"/>
                <w:szCs w:val="2"/>
              </w:rPr>
            </w:pPr>
          </w:p>
          <w:p w:rsidR="004B7635" w:rsidRPr="004B7635" w:rsidP="004B7635">
            <w:pPr>
              <w:spacing w:after="240" w:line="288" w:lineRule="auto"/>
              <w:ind w:left="608" w:right="318"/>
              <w:jc w:val="both"/>
              <w:rPr>
                <w:rFonts w:ascii="Tahoma" w:eastAsia="Calibri" w:hAnsi="Tahoma" w:cs="Tahoma"/>
                <w:b/>
                <w:bCs/>
                <w:sz w:val="15"/>
                <w:szCs w:val="15"/>
              </w:rPr>
            </w:pPr>
          </w:p>
          <w:p w:rsidR="00A32413" w:rsidRPr="00A32413" w:rsidP="00154FA9">
            <w:pPr>
              <w:numPr>
                <w:ilvl w:val="0"/>
                <w:numId w:val="12"/>
              </w:numPr>
              <w:spacing w:after="240" w:line="288" w:lineRule="auto"/>
              <w:ind w:left="608" w:right="318" w:hanging="468"/>
              <w:jc w:val="both"/>
              <w:rPr>
                <w:rFonts w:ascii="Tahoma" w:eastAsia="Calibri" w:hAnsi="Tahoma" w:cs="Tahoma"/>
                <w:b/>
                <w:bCs/>
                <w:sz w:val="19"/>
                <w:szCs w:val="19"/>
                <w:rtl/>
              </w:rPr>
            </w:pPr>
            <w:r w:rsidRPr="00A32413">
              <w:rPr>
                <w:rFonts w:ascii="Tahoma" w:eastAsia="Calibri" w:hAnsi="Tahoma" w:cs="Tahoma" w:hint="cs"/>
                <w:sz w:val="19"/>
                <w:szCs w:val="19"/>
                <w:rtl/>
              </w:rPr>
              <w:t xml:space="preserve">על </w:t>
            </w:r>
            <w:r w:rsidRPr="00A32413">
              <w:rPr>
                <w:rFonts w:ascii="Tahoma" w:eastAsia="Calibri" w:hAnsi="Tahoma" w:cs="Tahoma"/>
                <w:sz w:val="19"/>
                <w:szCs w:val="19"/>
                <w:rtl/>
              </w:rPr>
              <w:t xml:space="preserve">משרד האוצר </w:t>
            </w:r>
            <w:r w:rsidRPr="00A32413">
              <w:rPr>
                <w:rFonts w:ascii="Tahoma" w:eastAsia="Calibri" w:hAnsi="Tahoma" w:cs="Tahoma" w:hint="cs"/>
                <w:sz w:val="19"/>
                <w:szCs w:val="19"/>
                <w:rtl/>
              </w:rPr>
              <w:t>בשיתוף</w:t>
            </w:r>
            <w:r w:rsidRPr="00A32413">
              <w:rPr>
                <w:rFonts w:ascii="Tahoma" w:eastAsia="Calibri" w:hAnsi="Tahoma" w:cs="Tahoma"/>
                <w:sz w:val="19"/>
                <w:szCs w:val="19"/>
                <w:rtl/>
              </w:rPr>
              <w:t xml:space="preserve"> משרד הכלכלה</w:t>
            </w:r>
            <w:r w:rsidRPr="00A32413">
              <w:rPr>
                <w:rFonts w:ascii="Tahoma" w:eastAsia="Calibri" w:hAnsi="Tahoma" w:cs="Tahoma" w:hint="cs"/>
                <w:sz w:val="19"/>
                <w:szCs w:val="19"/>
                <w:rtl/>
              </w:rPr>
              <w:t>, המשרד ל</w:t>
            </w:r>
            <w:r w:rsidRPr="00A32413">
              <w:rPr>
                <w:rFonts w:ascii="Tahoma" w:eastAsia="Calibri" w:hAnsi="Tahoma" w:cs="Tahoma"/>
                <w:sz w:val="19"/>
                <w:szCs w:val="19"/>
                <w:rtl/>
              </w:rPr>
              <w:t xml:space="preserve">הג"ס </w:t>
            </w:r>
            <w:r w:rsidRPr="00A32413">
              <w:rPr>
                <w:rFonts w:ascii="Tahoma" w:eastAsia="Calibri" w:hAnsi="Tahoma" w:cs="Tahoma" w:hint="cs"/>
                <w:sz w:val="19"/>
                <w:szCs w:val="19"/>
                <w:rtl/>
              </w:rPr>
              <w:t>ו</w:t>
            </w:r>
            <w:r w:rsidRPr="00A32413">
              <w:rPr>
                <w:rFonts w:ascii="Tahoma" w:eastAsia="Calibri" w:hAnsi="Tahoma" w:cs="Tahoma"/>
                <w:sz w:val="19"/>
                <w:szCs w:val="19"/>
                <w:rtl/>
              </w:rPr>
              <w:t>משרד האנרגיה</w:t>
            </w:r>
            <w:r w:rsidRPr="00A32413">
              <w:rPr>
                <w:rFonts w:ascii="Tahoma" w:eastAsia="Calibri" w:hAnsi="Tahoma" w:cs="Tahoma" w:hint="cs"/>
                <w:sz w:val="19"/>
                <w:szCs w:val="19"/>
                <w:rtl/>
              </w:rPr>
              <w:t xml:space="preserve"> ולאחר היוועצות עם</w:t>
            </w:r>
            <w:r w:rsidRPr="00A32413">
              <w:rPr>
                <w:rFonts w:ascii="Tahoma" w:eastAsia="Calibri" w:hAnsi="Tahoma" w:cs="Tahoma"/>
                <w:sz w:val="19"/>
                <w:szCs w:val="19"/>
                <w:rtl/>
              </w:rPr>
              <w:t xml:space="preserve"> התאחדות התעשיינים לוודא שמסלולי הסיוע לתעשייה </w:t>
            </w:r>
            <w:r w:rsidRPr="00A32413">
              <w:rPr>
                <w:rFonts w:ascii="Tahoma" w:eastAsia="Calibri" w:hAnsi="Tahoma" w:cs="Tahoma" w:hint="cs"/>
                <w:sz w:val="19"/>
                <w:szCs w:val="19"/>
                <w:rtl/>
              </w:rPr>
              <w:t xml:space="preserve">בעקבות החלת מס הפחמן </w:t>
            </w:r>
            <w:r w:rsidRPr="00A32413">
              <w:rPr>
                <w:rFonts w:ascii="Tahoma" w:eastAsia="Calibri" w:hAnsi="Tahoma" w:cs="Tahoma"/>
                <w:sz w:val="19"/>
                <w:szCs w:val="19"/>
                <w:rtl/>
              </w:rPr>
              <w:t>מגשימים את ייעודם, מחזקים את התעשייה המקומית ומביאים להפחתת פליטות ו</w:t>
            </w:r>
            <w:r w:rsidRPr="00A32413">
              <w:rPr>
                <w:rFonts w:ascii="Tahoma" w:eastAsia="Calibri" w:hAnsi="Tahoma" w:cs="Tahoma" w:hint="cs"/>
                <w:sz w:val="19"/>
                <w:szCs w:val="19"/>
                <w:rtl/>
              </w:rPr>
              <w:t>ל</w:t>
            </w:r>
            <w:r w:rsidRPr="00A32413">
              <w:rPr>
                <w:rFonts w:ascii="Tahoma" w:eastAsia="Calibri" w:hAnsi="Tahoma" w:cs="Tahoma"/>
                <w:sz w:val="19"/>
                <w:szCs w:val="19"/>
                <w:rtl/>
              </w:rPr>
              <w:t>התייעלות באנרגיה בקרב המפעלים בישראל</w:t>
            </w:r>
            <w:r w:rsidRPr="00A32413">
              <w:rPr>
                <w:rFonts w:ascii="Tahoma" w:eastAsia="Calibri" w:hAnsi="Tahoma" w:cs="Tahoma" w:hint="cs"/>
                <w:sz w:val="19"/>
                <w:szCs w:val="19"/>
                <w:rtl/>
              </w:rPr>
              <w:t>.</w:t>
            </w:r>
          </w:p>
          <w:p w:rsidR="00A32413" w:rsidRPr="00A32413" w:rsidP="00154FA9">
            <w:pPr>
              <w:numPr>
                <w:ilvl w:val="0"/>
                <w:numId w:val="12"/>
              </w:numPr>
              <w:spacing w:after="360" w:line="288" w:lineRule="auto"/>
              <w:ind w:left="608" w:right="318" w:hanging="468"/>
              <w:jc w:val="both"/>
              <w:rPr>
                <w:rFonts w:ascii="Tahoma" w:eastAsia="Calibri" w:hAnsi="Tahoma" w:cs="Tahoma"/>
                <w:b/>
                <w:bCs/>
                <w:sz w:val="19"/>
                <w:szCs w:val="19"/>
                <w:rtl/>
              </w:rPr>
            </w:pPr>
            <w:r w:rsidRPr="00A32413">
              <w:rPr>
                <w:rFonts w:ascii="Tahoma" w:eastAsia="Calibri" w:hAnsi="Tahoma" w:cs="Tahoma" w:hint="cs"/>
                <w:sz w:val="19"/>
                <w:szCs w:val="19"/>
                <w:rtl/>
              </w:rPr>
              <w:t xml:space="preserve">על </w:t>
            </w:r>
            <w:r w:rsidRPr="00A32413">
              <w:rPr>
                <w:rFonts w:ascii="Tahoma" w:eastAsia="Calibri" w:hAnsi="Tahoma" w:cs="Tahoma"/>
                <w:sz w:val="19"/>
                <w:szCs w:val="19"/>
                <w:rtl/>
              </w:rPr>
              <w:t xml:space="preserve">משרדי האוצר והרווחה להשלים בהקדם את תוכנית </w:t>
            </w:r>
            <w:r w:rsidRPr="00A32413">
              <w:rPr>
                <w:rFonts w:ascii="Tahoma" w:eastAsia="Calibri" w:hAnsi="Tahoma" w:cs="Tahoma" w:hint="cs"/>
                <w:sz w:val="19"/>
                <w:szCs w:val="19"/>
                <w:rtl/>
              </w:rPr>
              <w:t>הסיוע</w:t>
            </w:r>
            <w:r w:rsidRPr="00A32413">
              <w:rPr>
                <w:rFonts w:ascii="Tahoma" w:eastAsia="Calibri" w:hAnsi="Tahoma" w:cs="Tahoma"/>
                <w:sz w:val="19"/>
                <w:szCs w:val="19"/>
                <w:rtl/>
              </w:rPr>
              <w:t xml:space="preserve"> לשכבות הראויות לקידום בהתמודדותן הצפויה עם העלייה במחירי החשמל, בעקבות החלת מס הפחמן; ועל משרד הרווחה לוודא שבידי הרשויות המקומיות קיימים הכלים והמשאבים הנדרשים להן</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וכי הן מטמיעות הליכי טיפול ותמיכה ייעודיים להשגת </w:t>
            </w:r>
            <w:r w:rsidRPr="00A32413">
              <w:rPr>
                <w:rFonts w:ascii="Tahoma" w:eastAsia="Calibri" w:hAnsi="Tahoma" w:cs="Tahoma" w:hint="cs"/>
                <w:sz w:val="19"/>
                <w:szCs w:val="19"/>
                <w:rtl/>
              </w:rPr>
              <w:t xml:space="preserve">צמצום </w:t>
            </w:r>
            <w:r w:rsidRPr="00A32413">
              <w:rPr>
                <w:rFonts w:ascii="Tahoma" w:eastAsia="Calibri" w:hAnsi="Tahoma" w:cs="Tahoma"/>
                <w:sz w:val="19"/>
                <w:szCs w:val="19"/>
                <w:rtl/>
              </w:rPr>
              <w:t>השפעת העלייה במחירים על יוקר המחייה ולהגש</w:t>
            </w:r>
            <w:r w:rsidRPr="00A32413">
              <w:rPr>
                <w:rFonts w:ascii="Tahoma" w:eastAsia="Calibri" w:hAnsi="Tahoma" w:cs="Tahoma" w:hint="cs"/>
                <w:sz w:val="19"/>
                <w:szCs w:val="19"/>
                <w:rtl/>
              </w:rPr>
              <w:t>מת</w:t>
            </w:r>
            <w:r w:rsidRPr="00A32413">
              <w:rPr>
                <w:rFonts w:ascii="Tahoma" w:eastAsia="Calibri" w:hAnsi="Tahoma" w:cs="Tahoma"/>
                <w:sz w:val="19"/>
                <w:szCs w:val="19"/>
                <w:rtl/>
              </w:rPr>
              <w:t xml:space="preserve"> ייעודו של התקציב לטובת </w:t>
            </w:r>
            <w:r w:rsidRPr="00A32413">
              <w:rPr>
                <w:rFonts w:ascii="Tahoma" w:eastAsia="Calibri" w:hAnsi="Tahoma" w:cs="Tahoma" w:hint="cs"/>
                <w:sz w:val="19"/>
                <w:szCs w:val="19"/>
                <w:rtl/>
              </w:rPr>
              <w:t>ה</w:t>
            </w:r>
            <w:r w:rsidRPr="00A32413">
              <w:rPr>
                <w:rFonts w:ascii="Tahoma" w:eastAsia="Calibri" w:hAnsi="Tahoma" w:cs="Tahoma"/>
                <w:sz w:val="19"/>
                <w:szCs w:val="19"/>
                <w:rtl/>
              </w:rPr>
              <w:t xml:space="preserve">טיפול בעוני </w:t>
            </w:r>
            <w:r w:rsidRPr="00A32413">
              <w:rPr>
                <w:rFonts w:ascii="Tahoma" w:eastAsia="Calibri" w:hAnsi="Tahoma" w:cs="Tahoma" w:hint="cs"/>
                <w:sz w:val="19"/>
                <w:szCs w:val="19"/>
                <w:rtl/>
              </w:rPr>
              <w:t>ה</w:t>
            </w:r>
            <w:r w:rsidRPr="00A32413">
              <w:rPr>
                <w:rFonts w:ascii="Tahoma" w:eastAsia="Calibri" w:hAnsi="Tahoma" w:cs="Tahoma"/>
                <w:sz w:val="19"/>
                <w:szCs w:val="19"/>
                <w:rtl/>
              </w:rPr>
              <w:t>אנרגטי בקרב שכבות אלה.</w:t>
            </w:r>
          </w:p>
        </w:tc>
      </w:tr>
    </w:tbl>
    <w:p w:rsidR="00154FA9" w:rsidP="0098459A">
      <w:pPr>
        <w:spacing w:before="200" w:line="288" w:lineRule="auto"/>
        <w:ind w:left="-851"/>
        <w:rPr>
          <w:rFonts w:ascii="Tahoma" w:eastAsia="Calibri" w:hAnsi="Tahoma" w:cs="Tahoma"/>
          <w:b/>
          <w:bCs/>
          <w:noProof/>
          <w:color w:val="FFFFFF"/>
          <w:sz w:val="22"/>
          <w:szCs w:val="22"/>
          <w:rtl/>
        </w:rPr>
      </w:pPr>
    </w:p>
    <w:p w:rsidR="00A32413" w:rsidRPr="00A32413" w:rsidP="0098459A">
      <w:pPr>
        <w:spacing w:before="200" w:line="288" w:lineRule="auto"/>
        <w:ind w:left="-851"/>
        <w:rPr>
          <w:rFonts w:ascii="Tahoma" w:eastAsia="Calibri" w:hAnsi="Tahoma" w:cs="Tahoma"/>
          <w:b/>
          <w:bCs/>
          <w:noProof/>
          <w:color w:val="FFFFFF"/>
          <w:sz w:val="22"/>
          <w:szCs w:val="22"/>
          <w:rtl/>
        </w:rPr>
      </w:pPr>
      <w:r w:rsidRPr="00A32413">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column">
              <wp:posOffset>2872105</wp:posOffset>
            </wp:positionH>
            <wp:positionV relativeFrom="paragraph">
              <wp:posOffset>49578</wp:posOffset>
            </wp:positionV>
            <wp:extent cx="2968275" cy="499110"/>
            <wp:effectExtent l="0" t="0" r="3810" b="0"/>
            <wp:wrapNone/>
            <wp:docPr id="3" name="תמונה 3"/>
            <wp:cNvGraphicFramePr/>
            <a:graphic xmlns:a="http://schemas.openxmlformats.org/drawingml/2006/main">
              <a:graphicData uri="http://schemas.openxmlformats.org/drawingml/2006/picture">
                <pic:pic xmlns:pic="http://schemas.openxmlformats.org/drawingml/2006/picture">
                  <pic:nvPicPr>
                    <pic:cNvPr id="3" name="תקציר-03.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68275" cy="499110"/>
                    </a:xfrm>
                    <a:prstGeom prst="rect">
                      <a:avLst/>
                    </a:prstGeom>
                  </pic:spPr>
                </pic:pic>
              </a:graphicData>
            </a:graphic>
            <wp14:sizeRelH relativeFrom="page">
              <wp14:pctWidth>0</wp14:pctWidth>
            </wp14:sizeRelH>
            <wp14:sizeRelV relativeFrom="page">
              <wp14:pctHeight>0</wp14:pctHeight>
            </wp14:sizeRelV>
          </wp:anchor>
        </w:drawing>
      </w:r>
      <w:r w:rsidRPr="00A32413">
        <w:rPr>
          <w:rFonts w:ascii="Tahoma" w:eastAsia="Calibri" w:hAnsi="Tahoma" w:cs="Tahoma" w:hint="cs"/>
          <w:b/>
          <w:bCs/>
          <w:noProof/>
          <w:color w:val="FFFFFF"/>
          <w:sz w:val="22"/>
          <w:szCs w:val="22"/>
          <w:rtl/>
        </w:rPr>
        <w:t>מודל הפגיעו</w:t>
      </w:r>
      <w:r w:rsidRPr="00A32413">
        <w:rPr>
          <w:rFonts w:ascii="Tahoma" w:eastAsia="Calibri" w:hAnsi="Tahoma" w:cs="Tahoma"/>
          <w:b/>
          <w:bCs/>
          <w:noProof/>
          <w:color w:val="FFFFFF"/>
          <w:sz w:val="22"/>
          <w:szCs w:val="22"/>
          <w:rtl/>
        </w:rPr>
        <w:t>ּ</w:t>
      </w:r>
      <w:r w:rsidRPr="00A32413">
        <w:rPr>
          <w:rFonts w:ascii="Tahoma" w:eastAsia="Calibri" w:hAnsi="Tahoma" w:cs="Tahoma" w:hint="cs"/>
          <w:b/>
          <w:bCs/>
          <w:noProof/>
          <w:color w:val="FFFFFF"/>
          <w:sz w:val="22"/>
          <w:szCs w:val="22"/>
          <w:rtl/>
        </w:rPr>
        <w:t>ת להיערכות לשינויי אקלים</w:t>
      </w:r>
    </w:p>
    <w:p w:rsidR="00A32413" w:rsidRPr="00A32413" w:rsidP="0098459A">
      <w:pPr>
        <w:spacing w:line="288" w:lineRule="auto"/>
        <w:rPr>
          <w:rFonts w:ascii="Tahoma" w:eastAsia="Calibri" w:hAnsi="Tahoma" w:cs="Tahoma"/>
          <w:color w:val="FFFFFF"/>
          <w:rtl/>
        </w:rPr>
      </w:pPr>
    </w:p>
    <w:p w:rsidR="00A32413" w:rsidRPr="00A32413" w:rsidP="0098459A">
      <w:pPr>
        <w:spacing w:line="288" w:lineRule="auto"/>
        <w:ind w:left="-1"/>
        <w:jc w:val="center"/>
        <w:rPr>
          <w:rFonts w:ascii="Tahoma" w:eastAsia="Calibri" w:hAnsi="Tahoma" w:cs="Tahoma"/>
          <w:sz w:val="19"/>
          <w:szCs w:val="19"/>
          <w:rtl/>
        </w:rPr>
      </w:pPr>
      <w:r w:rsidRPr="00A32413">
        <w:rPr>
          <w:rFonts w:eastAsia="Calibri"/>
          <w:noProof/>
        </w:rPr>
        <w:drawing>
          <wp:inline distT="0" distB="0" distL="0" distR="0">
            <wp:extent cx="4679526" cy="5435600"/>
            <wp:effectExtent l="0" t="0" r="6985" b="0"/>
            <wp:docPr id="15" name="תמונה 15" descr="התרשים מתאר מודל שמכונה מודל פגיעות. הכוונה היא שמצד אחד כולנו חשופים לסיכונים שקשורים לשינוי אקלים שמושפעים מרגישות לסיכונים בסקטורים מסוימים (סוציו-אקונומי, כלכלה, סביבה, תשתית) ומחשיפה לסיכונים מסוימים (שריפות, עומס חום עירוני, הצפות, עלייה בגובה פני הים). את הסיכונים האלה אפשר לצמצם באמצעות הפחתה של הסיכונים על ידי פעולות היערכות שונות כגון יצירת אזורי חיץ מפני שריפות, שיפור ניקוז, חיזוק עמידות מערכות חשמל, מים ותחבורה ועוד. ככל שיהיו יותר פעולות להפחתת הסיכונים כך תקטן רמת הפגיעות שמושפעת מהגורמים שמגבירים את הסיכונים (כאמור, רגישות וחשיפה לסיכונים)."/>
            <wp:cNvGraphicFramePr/>
            <a:graphic xmlns:a="http://schemas.openxmlformats.org/drawingml/2006/main">
              <a:graphicData uri="http://schemas.openxmlformats.org/drawingml/2006/picture">
                <pic:pic xmlns:pic="http://schemas.openxmlformats.org/drawingml/2006/picture">
                  <pic:nvPicPr>
                    <pic:cNvPr id="15" name="תמונה 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rcRect l="4746" t="4608" r="4881" b="4913"/>
                    <a:stretch>
                      <a:fillRect/>
                    </a:stretch>
                  </pic:blipFill>
                  <pic:spPr bwMode="auto">
                    <a:xfrm>
                      <a:off x="0" y="0"/>
                      <a:ext cx="4695652" cy="545433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32413" w:rsidRPr="00A32413" w:rsidP="0098459A">
      <w:pPr>
        <w:spacing w:line="288" w:lineRule="auto"/>
        <w:ind w:left="-851"/>
        <w:rPr>
          <w:rFonts w:ascii="Tahoma" w:eastAsia="Calibri" w:hAnsi="Tahoma" w:cs="Tahoma"/>
          <w:sz w:val="16"/>
          <w:szCs w:val="16"/>
          <w:rtl/>
        </w:rPr>
      </w:pPr>
      <w:r w:rsidRPr="00A32413">
        <w:rPr>
          <w:rFonts w:ascii="Tahoma" w:eastAsia="Calibri" w:hAnsi="Tahoma" w:cs="Tahoma" w:hint="cs"/>
          <w:sz w:val="16"/>
          <w:szCs w:val="16"/>
          <w:rtl/>
        </w:rPr>
        <w:t>על פי נתוני המשרד להג"ס - יחידת המדענית הראשית, בעיבוד משרד מבקר המדינה.</w:t>
      </w:r>
    </w:p>
    <w:p w:rsidR="00A32413" w:rsidRPr="00A32413" w:rsidP="0098459A">
      <w:pPr>
        <w:spacing w:line="288" w:lineRule="auto"/>
        <w:ind w:left="-851"/>
        <w:rPr>
          <w:rFonts w:ascii="Tahoma" w:eastAsia="Calibri" w:hAnsi="Tahoma" w:cs="Tahoma"/>
          <w:sz w:val="16"/>
          <w:szCs w:val="16"/>
          <w:rtl/>
        </w:rPr>
      </w:pPr>
    </w:p>
    <w:p w:rsidR="00A32413" w:rsidRPr="00A32413" w:rsidP="007879BD">
      <w:pPr>
        <w:spacing w:line="480" w:lineRule="auto"/>
        <w:ind w:left="-851" w:right="-851"/>
        <w:rPr>
          <w:rFonts w:ascii="Tahoma" w:eastAsia="Calibri" w:hAnsi="Tahoma" w:cs="Tahoma"/>
          <w:sz w:val="22"/>
          <w:szCs w:val="22"/>
          <w:rtl/>
        </w:rPr>
      </w:pPr>
      <w:r w:rsidRPr="00A32413">
        <w:rPr>
          <w:rFonts w:ascii="Tahoma" w:eastAsia="Calibri" w:hAnsi="Tahoma" w:cs="Tahoma"/>
          <w:noProof/>
        </w:rPr>
        <w:drawing>
          <wp:inline distT="0" distB="0" distL="0" distR="0">
            <wp:extent cx="6256412" cy="310551"/>
            <wp:effectExtent l="0" t="0" r="0" b="0"/>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4"/>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75087" cy="316442"/>
                    </a:xfrm>
                    <a:prstGeom prst="rect">
                      <a:avLst/>
                    </a:prstGeom>
                    <a:noFill/>
                    <a:ln>
                      <a:noFill/>
                    </a:ln>
                  </pic:spPr>
                </pic:pic>
              </a:graphicData>
            </a:graphic>
          </wp:inline>
        </w:drawing>
      </w:r>
    </w:p>
    <w:p w:rsidR="00A32413" w:rsidRPr="00A32413" w:rsidP="0098459A">
      <w:pPr>
        <w:spacing w:before="120" w:line="288" w:lineRule="auto"/>
        <w:ind w:left="-851" w:right="-567"/>
        <w:rPr>
          <w:rFonts w:ascii="Tahoma" w:eastAsia="Calibri" w:hAnsi="Tahoma" w:cs="Tahoma"/>
          <w:sz w:val="19"/>
          <w:szCs w:val="19"/>
          <w:rtl/>
        </w:rPr>
      </w:pPr>
      <w:r w:rsidRPr="00A32413">
        <w:rPr>
          <w:rFonts w:ascii="Tahoma" w:eastAsia="Calibri" w:hAnsi="Tahoma" w:cs="Tahoma" w:hint="cs"/>
          <w:sz w:val="19"/>
          <w:szCs w:val="19"/>
          <w:rtl/>
        </w:rPr>
        <w:t>בפברואר 2020 החל משרד מבקר המדינה לבחון את ההיערכות הממשלתית להתמודדות עם שינויי האקלים והניח על שולחן הכנסת בשנים 2021 ו-2024 - וכעת בשנת 2026 - את מסקנותיו והמלצותיו. הדוחות ניתחו, מיפו, סקרו ובחנו לעומק היבטים סקטוריאליים וכלל-משקיים וכן נתנו תמונת מצב עולמית בהיבטים של ממשל אקלים; של הערכה מקרו-כלכלית ופיננסית; של היערכות להתמודדות עם האיומים הכרוכים בשינויי האקלים; ושל הפחתת פליטות גז"ח.</w:t>
      </w:r>
    </w:p>
    <w:p w:rsidR="00A32413" w:rsidRPr="00A32413" w:rsidP="0098459A">
      <w:pPr>
        <w:spacing w:before="120" w:line="288" w:lineRule="auto"/>
        <w:ind w:left="-851" w:right="-567"/>
        <w:rPr>
          <w:rFonts w:ascii="Tahoma" w:eastAsia="Calibri" w:hAnsi="Tahoma" w:cs="Tahoma"/>
          <w:sz w:val="19"/>
          <w:szCs w:val="19"/>
          <w:rtl/>
        </w:rPr>
      </w:pPr>
      <w:r w:rsidRPr="00A32413">
        <w:rPr>
          <w:rFonts w:ascii="Tahoma" w:eastAsia="Calibri" w:hAnsi="Tahoma" w:cs="Tahoma" w:hint="cs"/>
          <w:sz w:val="19"/>
          <w:szCs w:val="19"/>
          <w:rtl/>
        </w:rPr>
        <w:t xml:space="preserve">ביקורת זו - </w:t>
      </w:r>
      <w:r w:rsidRPr="00A32413">
        <w:rPr>
          <w:rFonts w:ascii="Tahoma" w:eastAsia="Calibri" w:hAnsi="Tahoma" w:cs="Tahoma" w:hint="cs"/>
          <w:sz w:val="19"/>
          <w:szCs w:val="19"/>
          <w:u w:val="single"/>
          <w:rtl/>
        </w:rPr>
        <w:t>השלישית</w:t>
      </w:r>
      <w:r w:rsidRPr="00A32413">
        <w:rPr>
          <w:rFonts w:ascii="Tahoma" w:eastAsia="Calibri" w:hAnsi="Tahoma" w:cs="Tahoma" w:hint="cs"/>
          <w:sz w:val="19"/>
          <w:szCs w:val="19"/>
          <w:rtl/>
        </w:rPr>
        <w:t xml:space="preserve"> שמניח משרד מבקר המדינה על שולחן הכנסת בנושא זה - התמקדה בבחינת ההתקדמות שחלה בט</w:t>
      </w:r>
      <w:r w:rsidRPr="00A32413">
        <w:rPr>
          <w:rFonts w:ascii="Tahoma" w:eastAsia="Calibri" w:hAnsi="Tahoma" w:cs="Tahoma"/>
          <w:sz w:val="19"/>
          <w:szCs w:val="19"/>
          <w:rtl/>
        </w:rPr>
        <w:t xml:space="preserve">יפול הממשלתי </w:t>
      </w:r>
      <w:r w:rsidRPr="00A32413">
        <w:rPr>
          <w:rFonts w:ascii="Tahoma" w:eastAsia="Calibri" w:hAnsi="Tahoma" w:cs="Tahoma" w:hint="cs"/>
          <w:sz w:val="19"/>
          <w:szCs w:val="19"/>
          <w:rtl/>
        </w:rPr>
        <w:t>בכמה כשלי יסוד שהועלו בביקורת הקודמת בנוגע להתמודדות הממשלה עם משבר האקלים, מתוך הבנה שתיקונם הכרחי כדי לחולל את ה</w:t>
      </w:r>
      <w:r w:rsidRPr="00A32413">
        <w:rPr>
          <w:rFonts w:ascii="Tahoma" w:eastAsia="Calibri" w:hAnsi="Tahoma" w:cs="Tahoma"/>
          <w:sz w:val="19"/>
          <w:szCs w:val="19"/>
          <w:rtl/>
        </w:rPr>
        <w:t>שינוי</w:t>
      </w:r>
      <w:r w:rsidRPr="00A32413">
        <w:rPr>
          <w:rFonts w:ascii="Tahoma" w:eastAsia="Calibri" w:hAnsi="Tahoma" w:cs="Tahoma" w:hint="cs"/>
          <w:sz w:val="19"/>
          <w:szCs w:val="19"/>
          <w:rtl/>
        </w:rPr>
        <w:t xml:space="preserve"> הנדרש</w:t>
      </w:r>
      <w:r w:rsidRPr="00A32413">
        <w:rPr>
          <w:rFonts w:ascii="Tahoma" w:eastAsia="Calibri" w:hAnsi="Tahoma" w:cs="Tahoma"/>
          <w:sz w:val="19"/>
          <w:szCs w:val="19"/>
          <w:rtl/>
        </w:rPr>
        <w:t xml:space="preserve"> ברא</w:t>
      </w:r>
      <w:r w:rsidRPr="00A32413">
        <w:rPr>
          <w:rFonts w:ascii="Tahoma" w:eastAsia="Calibri" w:hAnsi="Tahoma" w:cs="Tahoma" w:hint="cs"/>
          <w:sz w:val="19"/>
          <w:szCs w:val="19"/>
          <w:rtl/>
        </w:rPr>
        <w:t>י</w:t>
      </w:r>
      <w:r w:rsidRPr="00A32413">
        <w:rPr>
          <w:rFonts w:ascii="Tahoma" w:eastAsia="Calibri" w:hAnsi="Tahoma" w:cs="Tahoma"/>
          <w:sz w:val="19"/>
          <w:szCs w:val="19"/>
          <w:rtl/>
        </w:rPr>
        <w:t xml:space="preserve">יה </w:t>
      </w:r>
      <w:r w:rsidRPr="00A32413">
        <w:rPr>
          <w:rFonts w:ascii="Tahoma" w:eastAsia="Calibri" w:hAnsi="Tahoma" w:cs="Tahoma" w:hint="cs"/>
          <w:sz w:val="19"/>
          <w:szCs w:val="19"/>
          <w:rtl/>
        </w:rPr>
        <w:t>לאומית-</w:t>
      </w:r>
      <w:r w:rsidRPr="00A32413">
        <w:rPr>
          <w:rFonts w:ascii="Tahoma" w:eastAsia="Calibri" w:hAnsi="Tahoma" w:cs="Tahoma"/>
          <w:sz w:val="19"/>
          <w:szCs w:val="19"/>
          <w:rtl/>
        </w:rPr>
        <w:t>מערכתית</w:t>
      </w:r>
      <w:r w:rsidRPr="00A32413">
        <w:rPr>
          <w:rFonts w:ascii="Tahoma" w:eastAsia="Calibri" w:hAnsi="Tahoma" w:cs="Tahoma" w:hint="cs"/>
          <w:sz w:val="19"/>
          <w:szCs w:val="19"/>
          <w:rtl/>
        </w:rPr>
        <w:t>.</w:t>
      </w:r>
    </w:p>
    <w:p w:rsidR="00A32413" w:rsidRPr="00A32413" w:rsidP="0098459A">
      <w:pPr>
        <w:spacing w:before="120" w:line="288" w:lineRule="auto"/>
        <w:ind w:left="-851" w:right="-567"/>
        <w:rPr>
          <w:rFonts w:ascii="Tahoma" w:eastAsia="Calibri" w:hAnsi="Tahoma" w:cs="Tahoma"/>
          <w:b/>
          <w:bCs/>
          <w:sz w:val="19"/>
          <w:szCs w:val="19"/>
          <w:rtl/>
        </w:rPr>
      </w:pPr>
      <w:r w:rsidRPr="00A32413">
        <w:rPr>
          <w:rFonts w:ascii="Tahoma" w:eastAsia="Calibri" w:hAnsi="Tahoma" w:cs="Tahoma" w:hint="cs"/>
          <w:b/>
          <w:bCs/>
          <w:sz w:val="19"/>
          <w:szCs w:val="19"/>
          <w:rtl/>
        </w:rPr>
        <w:t>בחינה עקבית של שש השנים האחרונות (2020 - 2026) מעלה שפעילות הממשלה בנושא עדיין מדשדשת ושתפקודה לקוי: הממשלה גוררת רגליה, ובכל הנוגע לקידום מערכתי ולהגברת הקשב הממשלתי בנושא זה - הפעולות שהיא נוקטת הן לכל היותר פעולות של "טלאי על טלאי", בדמותן של עשרות רבות של החלטות שהיא מקבלת שאין בהן כדי להביא לשינוי של ממש בנושא.</w:t>
      </w:r>
    </w:p>
    <w:p w:rsidR="00A32413" w:rsidRPr="00A32413" w:rsidP="0098459A">
      <w:pPr>
        <w:spacing w:before="120" w:line="288" w:lineRule="auto"/>
        <w:ind w:left="-851" w:right="-567"/>
        <w:rPr>
          <w:rFonts w:ascii="Tahoma" w:eastAsia="Calibri" w:hAnsi="Tahoma" w:cs="Tahoma"/>
          <w:sz w:val="19"/>
          <w:szCs w:val="19"/>
          <w:rtl/>
        </w:rPr>
      </w:pPr>
      <w:r w:rsidRPr="00A32413">
        <w:rPr>
          <w:rFonts w:ascii="Tahoma" w:eastAsia="Calibri" w:hAnsi="Tahoma" w:cs="Tahoma" w:hint="cs"/>
          <w:sz w:val="19"/>
          <w:szCs w:val="19"/>
          <w:rtl/>
        </w:rPr>
        <w:t>אומנם, מאז הביקורת האחרונה חלה התקדמות מסוימת בכמה תחומים - העיקרי שבהם הוא החלת מס פחמן בישראל, התאמתו ל-</w:t>
      </w:r>
      <w:r w:rsidRPr="00A32413">
        <w:rPr>
          <w:rFonts w:ascii="Tahoma" w:eastAsia="Calibri" w:hAnsi="Tahoma" w:cs="Tahoma"/>
          <w:sz w:val="19"/>
          <w:szCs w:val="19"/>
        </w:rPr>
        <w:t>CBAM</w:t>
      </w:r>
      <w:r w:rsidRPr="00A32413">
        <w:rPr>
          <w:rFonts w:ascii="Tahoma" w:eastAsia="Calibri" w:hAnsi="Tahoma" w:cs="Tahoma" w:hint="cs"/>
          <w:sz w:val="19"/>
          <w:szCs w:val="19"/>
          <w:rtl/>
        </w:rPr>
        <w:t xml:space="preserve"> וקביעת </w:t>
      </w:r>
      <w:r w:rsidRPr="00A32413">
        <w:rPr>
          <w:rFonts w:ascii="Tahoma" w:eastAsia="Calibri" w:hAnsi="Tahoma" w:cs="Tahoma"/>
          <w:sz w:val="19"/>
          <w:szCs w:val="19"/>
          <w:rtl/>
        </w:rPr>
        <w:t xml:space="preserve">מנגנונים משלימים </w:t>
      </w:r>
      <w:r w:rsidRPr="00A32413">
        <w:rPr>
          <w:rFonts w:ascii="Tahoma" w:eastAsia="Calibri" w:hAnsi="Tahoma" w:cs="Tahoma" w:hint="cs"/>
          <w:sz w:val="19"/>
          <w:szCs w:val="19"/>
          <w:rtl/>
        </w:rPr>
        <w:t>לו (</w:t>
      </w:r>
      <w:r w:rsidRPr="00A32413">
        <w:rPr>
          <w:rFonts w:ascii="Tahoma" w:eastAsia="Calibri" w:hAnsi="Tahoma" w:cs="Tahoma"/>
          <w:sz w:val="19"/>
          <w:szCs w:val="19"/>
          <w:rtl/>
        </w:rPr>
        <w:t>לתמיכה בתעשייה ובשכבות הראויות לקידום</w:t>
      </w:r>
      <w:r w:rsidRPr="00A32413">
        <w:rPr>
          <w:rFonts w:ascii="Tahoma" w:eastAsia="Calibri" w:hAnsi="Tahoma" w:cs="Tahoma" w:hint="cs"/>
          <w:sz w:val="19"/>
          <w:szCs w:val="19"/>
          <w:rtl/>
        </w:rPr>
        <w:t xml:space="preserve">); התקדמות חלה גם בהקמת מרכז החישובים האקלימי בשמ"ט ובתהליך העבודה להקמת פורטן לסיכוני אקלים במשרד להג"ס. גם ביעד לייצור חשמל מאנרגיות מתחדשות </w:t>
      </w:r>
      <w:r w:rsidRPr="00A32413">
        <w:rPr>
          <w:rFonts w:ascii="Tahoma" w:eastAsia="Calibri" w:hAnsi="Tahoma" w:cs="Tahoma"/>
          <w:sz w:val="19"/>
          <w:szCs w:val="19"/>
          <w:rtl/>
        </w:rPr>
        <w:t xml:space="preserve">חל שיפור </w:t>
      </w:r>
      <w:r w:rsidRPr="00A32413">
        <w:rPr>
          <w:rFonts w:ascii="Tahoma" w:eastAsia="Calibri" w:hAnsi="Tahoma" w:cs="Tahoma" w:hint="cs"/>
          <w:sz w:val="19"/>
          <w:szCs w:val="19"/>
          <w:rtl/>
        </w:rPr>
        <w:t>מאז הביקורת הקודמת. עם זאת, למעט החלת מס הפחמן, דבר המבטא תהליך ממשלתי היקפי (גם בהיבטי סביבה ואקלים אך גם לצורך הגדלת הכנסות המדינה על רקע הגידול בחוב הממשלתי, בייחוד לנוכח מלחמת חרבות ברזל); שאר הפעולות אינן משקפות הירתמות מערכתית כי אם הצלחות נקודתיות של בעלי התפקידים הרלוונטיים באותם תחומים. גם המל"ל שאומנם לא הופקדו בידיו סמכויות ואחריות לטיפול בנושא אך היה פעיל בקידום ההיערכות לשינויי אקלים בקרב משרדי ממשלה וגופים ציבוריים משנת 2022, החליט בסמוך למועד פרסום ביקורת זו (אפריל 2026) לחדול מהעיסוק במדיניות האקלים (למעט מצבי חירום אזרחיים).</w:t>
      </w:r>
    </w:p>
    <w:p w:rsidR="00A32413" w:rsidRPr="00A32413" w:rsidP="0098459A">
      <w:pPr>
        <w:spacing w:before="120" w:line="288" w:lineRule="auto"/>
        <w:ind w:left="-851" w:right="-567"/>
        <w:rPr>
          <w:rFonts w:ascii="Tahoma" w:eastAsia="Calibri" w:hAnsi="Tahoma" w:cs="Tahoma"/>
          <w:sz w:val="19"/>
          <w:szCs w:val="19"/>
          <w:rtl/>
        </w:rPr>
      </w:pPr>
      <w:r w:rsidRPr="00A32413">
        <w:rPr>
          <w:rFonts w:ascii="Tahoma" w:eastAsia="Calibri" w:hAnsi="Tahoma" w:cs="Tahoma" w:hint="cs"/>
          <w:sz w:val="19"/>
          <w:szCs w:val="19"/>
          <w:rtl/>
        </w:rPr>
        <w:t xml:space="preserve">במבחן התוצאה בראייה ממשלתית - לא חלה כל התקדמות בפיתוח יכולת מדינתית להעריך את ההשפעות המקרו-כלכליות ארוכות הטווח של שינויי האקלים על ישראל; חקיקת אקלים - אין, שכן הממשלה היא זו שבידה האחת מקדמת את החקיקה ובידה השנייה בולמת; אין בקרה ומעקב אחר מיליארדי השקלים שהממשלה הקצתה לטיפול בנושא האקלים או בזיקה אליו במשך השנים; וממילא - אין גורם ממשלתי מוביל וקבוע שמחויב ומסוגל - במסגרת סמכויות ומשאבים שהוקצו לו - לפעול להשגת היעדים המדינתיים שנקבעו. אין מצפן, וחסרה גם הדרך. </w:t>
      </w:r>
    </w:p>
    <w:p w:rsidR="00A32413" w:rsidRPr="00A32413" w:rsidP="0098459A">
      <w:pPr>
        <w:spacing w:before="120" w:line="288" w:lineRule="auto"/>
        <w:ind w:left="-851" w:right="-567"/>
        <w:rPr>
          <w:rFonts w:ascii="Tahoma" w:eastAsia="Calibri" w:hAnsi="Tahoma" w:cs="Tahoma"/>
          <w:sz w:val="19"/>
          <w:szCs w:val="19"/>
          <w:rtl/>
        </w:rPr>
      </w:pPr>
      <w:r w:rsidRPr="00A32413">
        <w:rPr>
          <w:rFonts w:ascii="Tahoma" w:eastAsia="Calibri" w:hAnsi="Tahoma" w:cs="Tahoma" w:hint="cs"/>
          <w:sz w:val="19"/>
          <w:szCs w:val="19"/>
          <w:rtl/>
        </w:rPr>
        <w:t xml:space="preserve">בכל הנוגע להיערכות לסיכונים הנובעים משינויי האקלים חלה התקדמות קלה. הממשלה אומנם הכירה בצורך להיערך אליהם בהחלטות שקיבלה, אולם היא לא הסדירה את הסמכויות הנדרשות ולא הקצתה את המשאבים ההכרחיים למימוש החלטותיה. ההתקדמות לאורך השנים בגיבוש תוכניות ההיערכות הושגה לרוב מ"דחיפה" </w:t>
      </w:r>
      <w:r w:rsidRPr="00A32413">
        <w:rPr>
          <w:rFonts w:ascii="Tahoma" w:eastAsia="Calibri" w:hAnsi="Tahoma" w:cs="Tahoma"/>
          <w:sz w:val="19"/>
          <w:szCs w:val="19"/>
          <w:rtl/>
        </w:rPr>
        <w:t>של עובדי ציבור בגופים השונים שמזהים את הסיכונים, ומנסים - ללא סמכויות מותאמות ובעיקר ללא משאבים</w:t>
      </w:r>
      <w:r w:rsidRPr="00A32413">
        <w:rPr>
          <w:rFonts w:ascii="Tahoma" w:eastAsia="Calibri" w:hAnsi="Tahoma" w:cs="Tahoma" w:hint="cs"/>
          <w:sz w:val="19"/>
          <w:szCs w:val="19"/>
          <w:rtl/>
        </w:rPr>
        <w:t xml:space="preserve"> כאמור</w:t>
      </w:r>
      <w:r w:rsidRPr="00A32413">
        <w:rPr>
          <w:rFonts w:ascii="Tahoma" w:eastAsia="Calibri" w:hAnsi="Tahoma" w:cs="Tahoma"/>
          <w:sz w:val="19"/>
          <w:szCs w:val="19"/>
          <w:rtl/>
        </w:rPr>
        <w:t xml:space="preserve"> - לקדם את גיבוש התוכניות</w:t>
      </w:r>
      <w:r w:rsidRPr="00A32413">
        <w:rPr>
          <w:rFonts w:ascii="Tahoma" w:eastAsia="Calibri" w:hAnsi="Tahoma" w:cs="Tahoma"/>
          <w:sz w:val="19"/>
          <w:szCs w:val="19"/>
        </w:rPr>
        <w:t>.</w:t>
      </w:r>
      <w:r w:rsidRPr="00A32413">
        <w:rPr>
          <w:rFonts w:ascii="Tahoma" w:eastAsia="Calibri" w:hAnsi="Tahoma" w:cs="Tahoma"/>
          <w:sz w:val="19"/>
          <w:szCs w:val="19"/>
          <w:rtl/>
        </w:rPr>
        <w:t xml:space="preserve"> במבחן התוצאה, </w:t>
      </w:r>
      <w:r w:rsidRPr="00A32413">
        <w:rPr>
          <w:rFonts w:ascii="Tahoma" w:eastAsia="Calibri" w:hAnsi="Tahoma" w:cs="Tahoma" w:hint="cs"/>
          <w:sz w:val="19"/>
          <w:szCs w:val="19"/>
          <w:rtl/>
        </w:rPr>
        <w:t>תוכנית היערכות לאומית - אין; ורוב תוכניות ההיערכות המשרדיו</w:t>
      </w:r>
      <w:r w:rsidRPr="00A32413">
        <w:rPr>
          <w:rFonts w:ascii="Tahoma" w:eastAsia="Calibri" w:hAnsi="Tahoma" w:cs="Tahoma"/>
          <w:sz w:val="19"/>
          <w:szCs w:val="19"/>
          <w:rtl/>
        </w:rPr>
        <w:t>ת</w:t>
      </w:r>
      <w:r w:rsidRPr="00A32413">
        <w:rPr>
          <w:rFonts w:ascii="Tahoma" w:eastAsia="Calibri" w:hAnsi="Tahoma" w:cs="Tahoma" w:hint="cs"/>
          <w:sz w:val="19"/>
          <w:szCs w:val="19"/>
          <w:rtl/>
        </w:rPr>
        <w:t xml:space="preserve"> אינן מפחיתות את הסיכונים הצפויים שכן הן אינן מביאות</w:t>
      </w:r>
      <w:r w:rsidRPr="00A32413">
        <w:rPr>
          <w:rFonts w:ascii="Tahoma" w:eastAsia="Calibri" w:hAnsi="Tahoma" w:cs="Tahoma"/>
          <w:sz w:val="19"/>
          <w:szCs w:val="19"/>
          <w:rtl/>
        </w:rPr>
        <w:t xml:space="preserve"> בחשבון את שלל המשתנים הנדרשים לטובת היערכות מצילת חיים. </w:t>
      </w:r>
    </w:p>
    <w:p w:rsidR="00A32413" w:rsidRPr="00A32413" w:rsidP="0098459A">
      <w:pPr>
        <w:spacing w:before="120" w:line="288" w:lineRule="auto"/>
        <w:ind w:left="-851" w:right="-567"/>
        <w:rPr>
          <w:rFonts w:ascii="Tahoma" w:eastAsia="Calibri" w:hAnsi="Tahoma" w:cs="Tahoma"/>
          <w:sz w:val="19"/>
          <w:szCs w:val="19"/>
          <w:rtl/>
        </w:rPr>
      </w:pPr>
      <w:r w:rsidRPr="00A32413">
        <w:rPr>
          <w:rFonts w:ascii="Tahoma" w:eastAsia="Calibri" w:hAnsi="Tahoma" w:cs="Tahoma" w:hint="cs"/>
          <w:sz w:val="19"/>
          <w:szCs w:val="19"/>
          <w:rtl/>
        </w:rPr>
        <w:t xml:space="preserve">בכל הנוגע ליעדים בתחומי הפחתת פליטות הגז"ח - ישראל אינה עומדת ביעדים שקבעה (לשנת 2030); היא אינה שואפת לקבוע יעדים שיגבירו מחויבות לאיפוס פחמני (לשנת 2050); ואינה עומדת במחויבות הבין-לאומית שקיבלה על עצמה (לשנת 2035). בתחום ההתייעלות האנרגטית - אומנם </w:t>
      </w:r>
      <w:r w:rsidRPr="00A32413">
        <w:rPr>
          <w:rFonts w:ascii="Tahoma" w:eastAsia="Calibri" w:hAnsi="Tahoma" w:cs="Tahoma"/>
          <w:sz w:val="19"/>
          <w:szCs w:val="19"/>
          <w:rtl/>
        </w:rPr>
        <w:t>חל שיפור בשיעור ייצור החשמל מאנרגיה מתחדשת, אולם ישראל עדיין לא צפויה לעמוד ביעד</w:t>
      </w:r>
      <w:r w:rsidRPr="00A32413">
        <w:rPr>
          <w:rFonts w:ascii="Tahoma" w:eastAsia="Calibri" w:hAnsi="Tahoma" w:cs="Tahoma" w:hint="cs"/>
          <w:sz w:val="19"/>
          <w:szCs w:val="19"/>
          <w:rtl/>
        </w:rPr>
        <w:t xml:space="preserve"> שקבעה (לשנת 2030); ויעד ארוך טווח שמבטא מחויבות לנושא (לשנת 2050) - טרם נקבע. </w:t>
      </w:r>
    </w:p>
    <w:p w:rsidR="00A32413" w:rsidRPr="00A32413" w:rsidP="0098459A">
      <w:pPr>
        <w:spacing w:before="120" w:line="288" w:lineRule="auto"/>
        <w:ind w:left="-851" w:right="-567"/>
        <w:rPr>
          <w:rFonts w:ascii="Tahoma" w:eastAsia="Calibri" w:hAnsi="Tahoma" w:cs="Tahoma"/>
          <w:b/>
          <w:bCs/>
          <w:sz w:val="19"/>
          <w:szCs w:val="19"/>
          <w:rtl/>
        </w:rPr>
      </w:pPr>
      <w:r w:rsidRPr="00A32413">
        <w:rPr>
          <w:rFonts w:ascii="Tahoma" w:eastAsia="Calibri" w:hAnsi="Tahoma" w:cs="Tahoma"/>
          <w:b/>
          <w:bCs/>
          <w:sz w:val="19"/>
          <w:szCs w:val="19"/>
          <w:rtl/>
        </w:rPr>
        <w:t xml:space="preserve">דוח </w:t>
      </w:r>
      <w:r w:rsidRPr="00A32413">
        <w:rPr>
          <w:rFonts w:ascii="Tahoma" w:eastAsia="Calibri" w:hAnsi="Tahoma" w:cs="Tahoma" w:hint="cs"/>
          <w:b/>
          <w:bCs/>
          <w:sz w:val="19"/>
          <w:szCs w:val="19"/>
          <w:rtl/>
        </w:rPr>
        <w:t xml:space="preserve">זה </w:t>
      </w:r>
      <w:r w:rsidRPr="00A32413">
        <w:rPr>
          <w:rFonts w:ascii="Tahoma" w:eastAsia="Calibri" w:hAnsi="Tahoma" w:cs="Tahoma"/>
          <w:b/>
          <w:bCs/>
          <w:sz w:val="19"/>
          <w:szCs w:val="19"/>
          <w:rtl/>
        </w:rPr>
        <w:t xml:space="preserve">מרים </w:t>
      </w:r>
      <w:r w:rsidRPr="00A32413">
        <w:rPr>
          <w:rFonts w:ascii="Tahoma" w:eastAsia="Calibri" w:hAnsi="Tahoma" w:cs="Tahoma" w:hint="cs"/>
          <w:b/>
          <w:bCs/>
          <w:sz w:val="19"/>
          <w:szCs w:val="19"/>
          <w:rtl/>
        </w:rPr>
        <w:t xml:space="preserve">שוב </w:t>
      </w:r>
      <w:r w:rsidRPr="00A32413">
        <w:rPr>
          <w:rFonts w:ascii="Tahoma" w:eastAsia="Calibri" w:hAnsi="Tahoma" w:cs="Tahoma"/>
          <w:b/>
          <w:bCs/>
          <w:sz w:val="19"/>
          <w:szCs w:val="19"/>
          <w:rtl/>
        </w:rPr>
        <w:t>דגל אדום עבור הממשלה והעומד בראשה</w:t>
      </w:r>
      <w:r w:rsidRPr="00A32413">
        <w:rPr>
          <w:rFonts w:ascii="Tahoma" w:eastAsia="Calibri" w:hAnsi="Tahoma" w:cs="Tahoma" w:hint="cs"/>
          <w:b/>
          <w:bCs/>
          <w:sz w:val="19"/>
          <w:szCs w:val="19"/>
          <w:rtl/>
        </w:rPr>
        <w:t xml:space="preserve"> ומציין בפניהם באופן שאינו משתמע לשני פנים -</w:t>
      </w:r>
      <w:r w:rsidRPr="00A32413">
        <w:rPr>
          <w:rFonts w:ascii="Tahoma" w:eastAsia="Calibri" w:hAnsi="Tahoma" w:cs="Tahoma"/>
          <w:b/>
          <w:bCs/>
          <w:sz w:val="19"/>
          <w:szCs w:val="19"/>
          <w:rtl/>
        </w:rPr>
        <w:t xml:space="preserve"> </w:t>
      </w:r>
      <w:r w:rsidRPr="00A32413">
        <w:rPr>
          <w:rFonts w:ascii="Tahoma" w:eastAsia="Calibri" w:hAnsi="Tahoma" w:cs="Tahoma" w:hint="cs"/>
          <w:b/>
          <w:bCs/>
          <w:sz w:val="19"/>
          <w:szCs w:val="19"/>
          <w:rtl/>
        </w:rPr>
        <w:t xml:space="preserve">הכתובת על הקיר. </w:t>
      </w:r>
      <w:r w:rsidRPr="00A32413">
        <w:rPr>
          <w:rFonts w:ascii="Tahoma" w:eastAsia="Calibri" w:hAnsi="Tahoma" w:cs="Tahoma"/>
          <w:b/>
          <w:bCs/>
          <w:sz w:val="19"/>
          <w:szCs w:val="19"/>
          <w:rtl/>
        </w:rPr>
        <w:t>משבר האקלים אינו אירוע נקודתי</w:t>
      </w:r>
      <w:r w:rsidRPr="00A32413">
        <w:rPr>
          <w:rFonts w:ascii="Tahoma" w:eastAsia="Calibri" w:hAnsi="Tahoma" w:cs="Tahoma" w:hint="cs"/>
          <w:b/>
          <w:bCs/>
          <w:sz w:val="19"/>
          <w:szCs w:val="19"/>
          <w:rtl/>
        </w:rPr>
        <w:t xml:space="preserve">, כי אם </w:t>
      </w:r>
      <w:r w:rsidRPr="00A32413">
        <w:rPr>
          <w:rFonts w:ascii="Tahoma" w:eastAsia="Calibri" w:hAnsi="Tahoma" w:cs="Tahoma"/>
          <w:b/>
          <w:bCs/>
          <w:sz w:val="19"/>
          <w:szCs w:val="19"/>
          <w:rtl/>
        </w:rPr>
        <w:t>תהליך מתמשך</w:t>
      </w:r>
      <w:r w:rsidRPr="00A32413">
        <w:rPr>
          <w:rFonts w:ascii="Tahoma" w:eastAsia="Calibri" w:hAnsi="Tahoma" w:cs="Tahoma" w:hint="cs"/>
          <w:b/>
          <w:bCs/>
          <w:sz w:val="19"/>
          <w:szCs w:val="19"/>
          <w:rtl/>
        </w:rPr>
        <w:t xml:space="preserve"> ו</w:t>
      </w:r>
      <w:r w:rsidRPr="00A32413">
        <w:rPr>
          <w:rFonts w:ascii="Tahoma" w:eastAsia="Calibri" w:hAnsi="Tahoma" w:cs="Tahoma"/>
          <w:b/>
          <w:bCs/>
          <w:sz w:val="19"/>
          <w:szCs w:val="19"/>
          <w:rtl/>
        </w:rPr>
        <w:t xml:space="preserve">מחריף. </w:t>
      </w:r>
      <w:r w:rsidRPr="00A32413">
        <w:rPr>
          <w:rFonts w:ascii="Tahoma" w:eastAsia="Calibri" w:hAnsi="Tahoma" w:cs="Tahoma" w:hint="cs"/>
          <w:b/>
          <w:bCs/>
          <w:sz w:val="19"/>
          <w:szCs w:val="19"/>
          <w:rtl/>
        </w:rPr>
        <w:t>משרדי הממשלה בעצמם זיהו אותו כאיום מערכתי שעלול ליצור</w:t>
      </w:r>
      <w:r w:rsidRPr="00A32413">
        <w:rPr>
          <w:rFonts w:ascii="Tahoma" w:eastAsia="Calibri" w:hAnsi="Tahoma" w:cs="Tahoma"/>
          <w:b/>
          <w:bCs/>
          <w:sz w:val="19"/>
          <w:szCs w:val="19"/>
          <w:rtl/>
        </w:rPr>
        <w:t xml:space="preserve"> </w:t>
      </w:r>
      <w:r w:rsidRPr="00A32413">
        <w:rPr>
          <w:rFonts w:ascii="Tahoma" w:eastAsia="Calibri" w:hAnsi="Tahoma" w:cs="Tahoma" w:hint="cs"/>
          <w:b/>
          <w:bCs/>
          <w:sz w:val="19"/>
          <w:szCs w:val="19"/>
          <w:rtl/>
        </w:rPr>
        <w:t>"</w:t>
      </w:r>
      <w:r w:rsidRPr="00A32413">
        <w:rPr>
          <w:rFonts w:ascii="Tahoma" w:eastAsia="Calibri" w:hAnsi="Tahoma" w:cs="Tahoma"/>
          <w:b/>
          <w:bCs/>
          <w:sz w:val="19"/>
          <w:szCs w:val="19"/>
          <w:rtl/>
        </w:rPr>
        <w:t>משברי משנה</w:t>
      </w:r>
      <w:r w:rsidRPr="00A32413">
        <w:rPr>
          <w:rFonts w:ascii="Tahoma" w:eastAsia="Calibri" w:hAnsi="Tahoma" w:cs="Tahoma" w:hint="cs"/>
          <w:b/>
          <w:bCs/>
          <w:sz w:val="19"/>
          <w:szCs w:val="19"/>
          <w:rtl/>
        </w:rPr>
        <w:t>"</w:t>
      </w:r>
      <w:r w:rsidRPr="00A32413">
        <w:rPr>
          <w:rFonts w:ascii="Tahoma" w:eastAsia="Calibri" w:hAnsi="Tahoma" w:cs="Tahoma"/>
          <w:b/>
          <w:bCs/>
          <w:sz w:val="19"/>
          <w:szCs w:val="19"/>
          <w:rtl/>
        </w:rPr>
        <w:t xml:space="preserve"> </w:t>
      </w:r>
      <w:r w:rsidRPr="00A32413">
        <w:rPr>
          <w:rFonts w:ascii="Tahoma" w:eastAsia="Calibri" w:hAnsi="Tahoma" w:cs="Tahoma" w:hint="cs"/>
          <w:b/>
          <w:bCs/>
          <w:sz w:val="19"/>
          <w:szCs w:val="19"/>
          <w:rtl/>
        </w:rPr>
        <w:t xml:space="preserve">ושיבושים </w:t>
      </w:r>
      <w:r w:rsidRPr="00A32413">
        <w:rPr>
          <w:rFonts w:ascii="Tahoma" w:eastAsia="Calibri" w:hAnsi="Tahoma" w:cs="Tahoma"/>
          <w:b/>
          <w:bCs/>
          <w:sz w:val="19"/>
          <w:szCs w:val="19"/>
          <w:rtl/>
        </w:rPr>
        <w:t>ש</w:t>
      </w:r>
      <w:r w:rsidRPr="00A32413">
        <w:rPr>
          <w:rFonts w:ascii="Tahoma" w:eastAsia="Calibri" w:hAnsi="Tahoma" w:cs="Tahoma" w:hint="cs"/>
          <w:b/>
          <w:bCs/>
          <w:sz w:val="19"/>
          <w:szCs w:val="19"/>
          <w:rtl/>
        </w:rPr>
        <w:t>ישפיעו על תחומי חיים רבים, ובהם</w:t>
      </w:r>
      <w:r w:rsidRPr="00A32413">
        <w:rPr>
          <w:rFonts w:ascii="Tahoma" w:eastAsia="Calibri" w:hAnsi="Tahoma" w:cs="Tahoma"/>
          <w:b/>
          <w:bCs/>
          <w:sz w:val="19"/>
          <w:szCs w:val="19"/>
          <w:rtl/>
        </w:rPr>
        <w:t xml:space="preserve"> </w:t>
      </w:r>
      <w:r w:rsidRPr="00A32413">
        <w:rPr>
          <w:rFonts w:ascii="Tahoma" w:eastAsia="Calibri" w:hAnsi="Tahoma" w:cs="Tahoma" w:hint="cs"/>
          <w:b/>
          <w:bCs/>
          <w:sz w:val="19"/>
          <w:szCs w:val="19"/>
          <w:rtl/>
        </w:rPr>
        <w:t xml:space="preserve">- </w:t>
      </w:r>
      <w:r w:rsidRPr="00A32413">
        <w:rPr>
          <w:rFonts w:ascii="Tahoma" w:eastAsia="Calibri" w:hAnsi="Tahoma" w:cs="Tahoma"/>
          <w:b/>
          <w:bCs/>
          <w:sz w:val="19"/>
          <w:szCs w:val="19"/>
          <w:rtl/>
        </w:rPr>
        <w:t>בריאות הציבור</w:t>
      </w:r>
      <w:r w:rsidRPr="00A32413">
        <w:rPr>
          <w:rFonts w:ascii="Tahoma" w:eastAsia="Calibri" w:hAnsi="Tahoma" w:cs="Tahoma" w:hint="cs"/>
          <w:b/>
          <w:bCs/>
          <w:sz w:val="19"/>
          <w:szCs w:val="19"/>
          <w:rtl/>
        </w:rPr>
        <w:t>;</w:t>
      </w:r>
      <w:r w:rsidRPr="00A32413">
        <w:rPr>
          <w:rFonts w:ascii="Tahoma" w:eastAsia="Calibri" w:hAnsi="Tahoma" w:cs="Tahoma"/>
          <w:b/>
          <w:bCs/>
          <w:sz w:val="19"/>
          <w:szCs w:val="19"/>
          <w:rtl/>
        </w:rPr>
        <w:t xml:space="preserve"> </w:t>
      </w:r>
      <w:r w:rsidRPr="00A32413">
        <w:rPr>
          <w:rFonts w:ascii="Tahoma" w:eastAsia="Calibri" w:hAnsi="Tahoma" w:cs="Tahoma" w:hint="cs"/>
          <w:b/>
          <w:bCs/>
          <w:sz w:val="19"/>
          <w:szCs w:val="19"/>
          <w:rtl/>
        </w:rPr>
        <w:t xml:space="preserve">הרציפות התפקודית של </w:t>
      </w:r>
      <w:r w:rsidRPr="00A32413">
        <w:rPr>
          <w:rFonts w:ascii="Tahoma" w:eastAsia="Calibri" w:hAnsi="Tahoma" w:cs="Tahoma"/>
          <w:b/>
          <w:bCs/>
          <w:sz w:val="19"/>
          <w:szCs w:val="19"/>
          <w:rtl/>
        </w:rPr>
        <w:t>תשתיות</w:t>
      </w:r>
      <w:r w:rsidRPr="00A32413">
        <w:rPr>
          <w:rFonts w:ascii="Tahoma" w:eastAsia="Calibri" w:hAnsi="Tahoma" w:cs="Tahoma" w:hint="cs"/>
          <w:b/>
          <w:bCs/>
          <w:sz w:val="19"/>
          <w:szCs w:val="19"/>
          <w:rtl/>
        </w:rPr>
        <w:t xml:space="preserve"> המדינה ובפרט התחבורה, האנרגיה והמים;</w:t>
      </w:r>
      <w:r w:rsidRPr="00A32413">
        <w:rPr>
          <w:rFonts w:ascii="Tahoma" w:eastAsia="Calibri" w:hAnsi="Tahoma" w:cs="Tahoma"/>
          <w:b/>
          <w:bCs/>
          <w:sz w:val="19"/>
          <w:szCs w:val="19"/>
          <w:rtl/>
        </w:rPr>
        <w:t xml:space="preserve"> </w:t>
      </w:r>
      <w:r w:rsidRPr="00A32413">
        <w:rPr>
          <w:rFonts w:ascii="Tahoma" w:eastAsia="Calibri" w:hAnsi="Tahoma" w:cs="Tahoma" w:hint="cs"/>
          <w:b/>
          <w:bCs/>
          <w:sz w:val="19"/>
          <w:szCs w:val="19"/>
          <w:rtl/>
        </w:rPr>
        <w:t xml:space="preserve">היציבות הביטחונית האזורית; </w:t>
      </w:r>
      <w:r w:rsidRPr="00A32413">
        <w:rPr>
          <w:rFonts w:ascii="Tahoma" w:eastAsia="Calibri" w:hAnsi="Tahoma" w:cs="Tahoma"/>
          <w:b/>
          <w:bCs/>
          <w:sz w:val="19"/>
          <w:szCs w:val="19"/>
          <w:rtl/>
        </w:rPr>
        <w:t xml:space="preserve">ביטחון </w:t>
      </w:r>
      <w:r w:rsidRPr="00A32413">
        <w:rPr>
          <w:rFonts w:ascii="Tahoma" w:eastAsia="Calibri" w:hAnsi="Tahoma" w:cs="Tahoma" w:hint="cs"/>
          <w:b/>
          <w:bCs/>
          <w:sz w:val="19"/>
          <w:szCs w:val="19"/>
          <w:rtl/>
        </w:rPr>
        <w:t>המזון ו</w:t>
      </w:r>
      <w:r w:rsidRPr="00A32413">
        <w:rPr>
          <w:rFonts w:ascii="Tahoma" w:eastAsia="Calibri" w:hAnsi="Tahoma" w:cs="Tahoma"/>
          <w:b/>
          <w:bCs/>
          <w:sz w:val="19"/>
          <w:szCs w:val="19"/>
          <w:rtl/>
        </w:rPr>
        <w:t xml:space="preserve">שרשראות </w:t>
      </w:r>
      <w:r w:rsidRPr="00A32413">
        <w:rPr>
          <w:rFonts w:ascii="Tahoma" w:eastAsia="Calibri" w:hAnsi="Tahoma" w:cs="Tahoma" w:hint="cs"/>
          <w:b/>
          <w:bCs/>
          <w:sz w:val="19"/>
          <w:szCs w:val="19"/>
          <w:rtl/>
        </w:rPr>
        <w:t>ה</w:t>
      </w:r>
      <w:r w:rsidRPr="00A32413">
        <w:rPr>
          <w:rFonts w:ascii="Tahoma" w:eastAsia="Calibri" w:hAnsi="Tahoma" w:cs="Tahoma"/>
          <w:b/>
          <w:bCs/>
          <w:sz w:val="19"/>
          <w:szCs w:val="19"/>
          <w:rtl/>
        </w:rPr>
        <w:t>אספקה</w:t>
      </w:r>
      <w:r w:rsidRPr="00A32413">
        <w:rPr>
          <w:rFonts w:ascii="Tahoma" w:eastAsia="Calibri" w:hAnsi="Tahoma" w:cs="Tahoma" w:hint="cs"/>
          <w:b/>
          <w:bCs/>
          <w:sz w:val="19"/>
          <w:szCs w:val="19"/>
          <w:rtl/>
        </w:rPr>
        <w:t>;</w:t>
      </w:r>
      <w:r w:rsidRPr="00A32413">
        <w:rPr>
          <w:rFonts w:ascii="Tahoma" w:eastAsia="Calibri" w:hAnsi="Tahoma" w:cs="Tahoma"/>
          <w:b/>
          <w:bCs/>
          <w:sz w:val="19"/>
          <w:szCs w:val="19"/>
          <w:rtl/>
        </w:rPr>
        <w:t xml:space="preserve"> </w:t>
      </w:r>
      <w:r w:rsidRPr="00A32413">
        <w:rPr>
          <w:rFonts w:ascii="Tahoma" w:eastAsia="Calibri" w:hAnsi="Tahoma" w:cs="Tahoma" w:hint="cs"/>
          <w:b/>
          <w:bCs/>
          <w:sz w:val="19"/>
          <w:szCs w:val="19"/>
          <w:rtl/>
        </w:rPr>
        <w:t>וה</w:t>
      </w:r>
      <w:r w:rsidRPr="00A32413">
        <w:rPr>
          <w:rFonts w:ascii="Tahoma" w:eastAsia="Calibri" w:hAnsi="Tahoma" w:cs="Tahoma"/>
          <w:b/>
          <w:bCs/>
          <w:sz w:val="19"/>
          <w:szCs w:val="19"/>
          <w:rtl/>
        </w:rPr>
        <w:t xml:space="preserve">יציבות </w:t>
      </w:r>
      <w:r w:rsidRPr="00A32413">
        <w:rPr>
          <w:rFonts w:ascii="Tahoma" w:eastAsia="Calibri" w:hAnsi="Tahoma" w:cs="Tahoma" w:hint="cs"/>
          <w:b/>
          <w:bCs/>
          <w:sz w:val="19"/>
          <w:szCs w:val="19"/>
          <w:rtl/>
        </w:rPr>
        <w:t>ה</w:t>
      </w:r>
      <w:r w:rsidRPr="00A32413">
        <w:rPr>
          <w:rFonts w:ascii="Tahoma" w:eastAsia="Calibri" w:hAnsi="Tahoma" w:cs="Tahoma"/>
          <w:b/>
          <w:bCs/>
          <w:sz w:val="19"/>
          <w:szCs w:val="19"/>
          <w:rtl/>
        </w:rPr>
        <w:t xml:space="preserve">פיננסית. </w:t>
      </w:r>
    </w:p>
    <w:p w:rsidR="00A32413" w:rsidRPr="00A32413" w:rsidP="0098459A">
      <w:pPr>
        <w:spacing w:before="120" w:line="288" w:lineRule="auto"/>
        <w:ind w:left="-851" w:right="-567"/>
        <w:rPr>
          <w:rFonts w:ascii="Tahoma" w:eastAsia="Calibri" w:hAnsi="Tahoma" w:cs="Tahoma"/>
          <w:sz w:val="19"/>
          <w:szCs w:val="19"/>
          <w:rtl/>
        </w:rPr>
      </w:pPr>
      <w:r w:rsidRPr="00A32413">
        <w:rPr>
          <w:rFonts w:ascii="Tahoma" w:eastAsia="Calibri" w:hAnsi="Tahoma" w:cs="Tahoma" w:hint="cs"/>
          <w:sz w:val="19"/>
          <w:szCs w:val="19"/>
          <w:rtl/>
        </w:rPr>
        <w:t xml:space="preserve">נוכח הפער הגדול </w:t>
      </w:r>
      <w:r w:rsidRPr="00A32413">
        <w:rPr>
          <w:rFonts w:ascii="Tahoma" w:eastAsia="Calibri" w:hAnsi="Tahoma" w:cs="Tahoma"/>
          <w:sz w:val="19"/>
          <w:szCs w:val="19"/>
          <w:rtl/>
        </w:rPr>
        <w:t>בין הצהרות</w:t>
      </w:r>
      <w:r w:rsidRPr="00A32413">
        <w:rPr>
          <w:rFonts w:ascii="Tahoma" w:eastAsia="Calibri" w:hAnsi="Tahoma" w:cs="Tahoma" w:hint="cs"/>
          <w:sz w:val="19"/>
          <w:szCs w:val="19"/>
          <w:rtl/>
        </w:rPr>
        <w:t xml:space="preserve"> הממשלה</w:t>
      </w:r>
      <w:r w:rsidRPr="00A32413">
        <w:rPr>
          <w:rFonts w:ascii="Tahoma" w:eastAsia="Calibri" w:hAnsi="Tahoma" w:cs="Tahoma"/>
          <w:sz w:val="19"/>
          <w:szCs w:val="19"/>
          <w:rtl/>
        </w:rPr>
        <w:t xml:space="preserve"> לביצוע, בין החלטות</w:t>
      </w:r>
      <w:r w:rsidRPr="00A32413">
        <w:rPr>
          <w:rFonts w:ascii="Tahoma" w:eastAsia="Calibri" w:hAnsi="Tahoma" w:cs="Tahoma" w:hint="cs"/>
          <w:sz w:val="19"/>
          <w:szCs w:val="19"/>
          <w:rtl/>
        </w:rPr>
        <w:t xml:space="preserve">יה </w:t>
      </w:r>
      <w:r w:rsidRPr="00A32413">
        <w:rPr>
          <w:rFonts w:ascii="Tahoma" w:eastAsia="Calibri" w:hAnsi="Tahoma" w:cs="Tahoma"/>
          <w:sz w:val="19"/>
          <w:szCs w:val="19"/>
          <w:rtl/>
        </w:rPr>
        <w:t>לתוצאות</w:t>
      </w:r>
      <w:r w:rsidRPr="00A32413">
        <w:rPr>
          <w:rFonts w:ascii="Tahoma" w:eastAsia="Calibri" w:hAnsi="Tahoma" w:cs="Tahoma" w:hint="cs"/>
          <w:sz w:val="19"/>
          <w:szCs w:val="19"/>
          <w:rtl/>
        </w:rPr>
        <w:t xml:space="preserve"> פעולותיה</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 xml:space="preserve">בין הצורך בפעולה ממשלתית רחבה על בסיס הסכמות לאופי הפעולה הסקטוריאלי הקיים, בין האיום (המחמיר והבלתי צפוי) להיערכות - על הממשלה לפעול ביתר שאת למימוש ההמלצות בדוח זה ובקודמיו. </w:t>
      </w:r>
    </w:p>
    <w:p w:rsidR="00A32413" w:rsidRPr="00A32413" w:rsidP="0098459A">
      <w:pPr>
        <w:spacing w:before="120" w:line="288" w:lineRule="auto"/>
        <w:ind w:left="-851" w:right="-567"/>
        <w:rPr>
          <w:rFonts w:ascii="Tahoma" w:eastAsia="Calibri" w:hAnsi="Tahoma" w:cs="Tahoma"/>
          <w:sz w:val="19"/>
          <w:szCs w:val="19"/>
          <w:rtl/>
        </w:rPr>
      </w:pPr>
      <w:r w:rsidRPr="00A32413">
        <w:rPr>
          <w:rFonts w:ascii="Tahoma" w:eastAsia="Calibri" w:hAnsi="Tahoma" w:cs="Tahoma" w:hint="cs"/>
          <w:sz w:val="19"/>
          <w:szCs w:val="19"/>
          <w:rtl/>
        </w:rPr>
        <w:t>האמור מתחדד פי כמה נוכח הצהרות מהעת האחרונה, ובהן של השרה להג"ס שהנחתה בתחילת שנת 2026 את הגורמים המקצועיים במשרדה לבחון את פרישתה של ישראל מארגון האקלים של האו"ם (ה-</w:t>
      </w:r>
      <w:r w:rsidRPr="00A32413">
        <w:rPr>
          <w:rFonts w:ascii="Tahoma" w:eastAsia="Calibri" w:hAnsi="Tahoma" w:cs="Tahoma"/>
          <w:sz w:val="19"/>
          <w:szCs w:val="19"/>
        </w:rPr>
        <w:t>UNFCCC</w:t>
      </w:r>
      <w:r w:rsidRPr="00A32413">
        <w:rPr>
          <w:rFonts w:ascii="Tahoma" w:eastAsia="Calibri" w:hAnsi="Tahoma" w:cs="Tahoma" w:hint="cs"/>
          <w:sz w:val="19"/>
          <w:szCs w:val="19"/>
          <w:rtl/>
        </w:rPr>
        <w:t xml:space="preserve">). עולה חשש שצעד כזה ודומים לו יבלמו את המחויבות הישראלית - החלשה ממילא - לגיבוש אסטרטגיית אקלים שתתאים לסיכונים הנשקפים לציבור בישראל, בדור הנוכחי ובוודאי שבדורות הבאים. </w:t>
      </w:r>
    </w:p>
    <w:p w:rsidR="00A32413" w:rsidP="0098459A">
      <w:pPr>
        <w:spacing w:before="120" w:line="288" w:lineRule="auto"/>
        <w:ind w:left="-851" w:right="-567"/>
        <w:rPr>
          <w:rFonts w:ascii="Tahoma" w:eastAsia="Calibri" w:hAnsi="Tahoma" w:cs="Tahoma"/>
          <w:sz w:val="19"/>
          <w:szCs w:val="19"/>
          <w:rtl/>
        </w:rPr>
      </w:pPr>
      <w:bookmarkStart w:id="8" w:name="_Hlk231219619"/>
      <w:r w:rsidRPr="00A32413">
        <w:rPr>
          <w:rFonts w:ascii="Tahoma" w:eastAsia="Calibri" w:hAnsi="Tahoma" w:cs="Tahoma" w:hint="cs"/>
          <w:sz w:val="19"/>
          <w:szCs w:val="19"/>
          <w:rtl/>
        </w:rPr>
        <w:t>על השרה להג"ס, שאחראית מתוקף תפקידה על קידום האסטרטגיה הלאומית להתמודדות עם שינויי האקלים בישראל, לממש את אחריותה ולפעול למיסודו של ממשל אקלים כפי שעלה בביקורת, כדי שיניע לפעולה, יגביר את הקשב הממשלתי ויאפשר מענה שהולם את הסיכונים בנושא זה, שהוא מערכתי ורב-ממדי.</w:t>
      </w:r>
    </w:p>
    <w:p w:rsidR="00A32413" w:rsidRPr="00A32413" w:rsidP="0098459A">
      <w:pPr>
        <w:spacing w:before="120" w:line="288" w:lineRule="auto"/>
        <w:ind w:left="-851" w:right="-567"/>
        <w:rPr>
          <w:rFonts w:ascii="Tahoma" w:eastAsia="Calibri" w:hAnsi="Tahoma" w:cs="Tahoma"/>
          <w:sz w:val="19"/>
          <w:szCs w:val="19"/>
          <w:rtl/>
        </w:rPr>
      </w:pPr>
    </w:p>
    <w:bookmarkEnd w:id="8"/>
    <w:p w:rsidR="00A32413" w:rsidRPr="00A32413" w:rsidP="00A53E44">
      <w:pPr>
        <w:spacing w:before="200" w:line="288" w:lineRule="auto"/>
        <w:ind w:left="-711"/>
        <w:rPr>
          <w:rFonts w:ascii="Tahoma" w:eastAsia="Calibri" w:hAnsi="Tahoma" w:cs="Tahoma"/>
          <w:b/>
          <w:bCs/>
          <w:noProof/>
          <w:color w:val="FFFFFF"/>
          <w:rtl/>
        </w:rPr>
      </w:pPr>
      <w:r w:rsidRPr="00A32413">
        <w:rPr>
          <w:rFonts w:ascii="Tahoma" w:eastAsia="Calibri" w:hAnsi="Tahoma" w:cs="Tahoma"/>
          <w:b/>
          <w:bCs/>
          <w:noProof/>
          <w:color w:val="FFFFFF"/>
          <w:sz w:val="22"/>
          <w:szCs w:val="22"/>
          <w:rtl/>
        </w:rPr>
        <w:drawing>
          <wp:anchor distT="0" distB="0" distL="114300" distR="114300" simplePos="0" relativeHeight="251661312" behindDoc="1" locked="0" layoutInCell="1" allowOverlap="1">
            <wp:simplePos x="0" y="0"/>
            <wp:positionH relativeFrom="column">
              <wp:posOffset>2244956</wp:posOffset>
            </wp:positionH>
            <wp:positionV relativeFrom="paragraph">
              <wp:posOffset>22959</wp:posOffset>
            </wp:positionV>
            <wp:extent cx="3610099" cy="499110"/>
            <wp:effectExtent l="0" t="0" r="9525" b="0"/>
            <wp:wrapNone/>
            <wp:docPr id="13" name="תמונה 13"/>
            <wp:cNvGraphicFramePr/>
            <a:graphic xmlns:a="http://schemas.openxmlformats.org/drawingml/2006/main">
              <a:graphicData uri="http://schemas.openxmlformats.org/drawingml/2006/picture">
                <pic:pic xmlns:pic="http://schemas.openxmlformats.org/drawingml/2006/picture">
                  <pic:nvPicPr>
                    <pic:cNvPr id="13" name="תקציר-03.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613279" cy="499550"/>
                    </a:xfrm>
                    <a:prstGeom prst="rect">
                      <a:avLst/>
                    </a:prstGeom>
                  </pic:spPr>
                </pic:pic>
              </a:graphicData>
            </a:graphic>
            <wp14:sizeRelH relativeFrom="page">
              <wp14:pctWidth>0</wp14:pctWidth>
            </wp14:sizeRelH>
            <wp14:sizeRelV relativeFrom="page">
              <wp14:pctHeight>0</wp14:pctHeight>
            </wp14:sizeRelV>
          </wp:anchor>
        </w:drawing>
      </w:r>
      <w:r w:rsidRPr="00A32413">
        <w:rPr>
          <w:rFonts w:ascii="Tahoma" w:eastAsia="Calibri" w:hAnsi="Tahoma" w:cs="Tahoma" w:hint="cs"/>
          <w:b/>
          <w:bCs/>
          <w:noProof/>
          <w:color w:val="FFFFFF"/>
          <w:sz w:val="22"/>
          <w:szCs w:val="22"/>
          <w:rtl/>
        </w:rPr>
        <w:t xml:space="preserve">מידת תיקון עיקרי הליקויים שעלו בדוח הקודם </w:t>
      </w:r>
    </w:p>
    <w:p w:rsidR="00A32413" w:rsidRPr="00A32413" w:rsidP="0098459A">
      <w:pPr>
        <w:spacing w:line="288" w:lineRule="auto"/>
        <w:rPr>
          <w:rFonts w:ascii="Tahoma" w:eastAsia="Calibri" w:hAnsi="Tahoma" w:cs="Tahoma"/>
          <w:sz w:val="22"/>
          <w:szCs w:val="22"/>
          <w:rtl/>
        </w:rPr>
      </w:pPr>
      <w:bookmarkStart w:id="9" w:name="_Hlk222658624"/>
    </w:p>
    <w:tbl>
      <w:tblPr>
        <w:tblStyle w:val="26"/>
        <w:tblpPr w:leftFromText="180" w:rightFromText="180" w:vertAnchor="text" w:tblpXSpec="center" w:tblpY="1"/>
        <w:tblOverlap w:val="never"/>
        <w:bidiVisual/>
        <w:tblW w:w="9773" w:type="dxa"/>
        <w:tblLook w:val="04A0"/>
      </w:tblPr>
      <w:tblGrid>
        <w:gridCol w:w="1903"/>
        <w:gridCol w:w="1392"/>
        <w:gridCol w:w="2682"/>
        <w:gridCol w:w="933"/>
        <w:gridCol w:w="959"/>
        <w:gridCol w:w="955"/>
        <w:gridCol w:w="949"/>
      </w:tblGrid>
      <w:tr w:rsidTr="00A53E44">
        <w:tblPrEx>
          <w:tblW w:w="9773" w:type="dxa"/>
          <w:tblLook w:val="04A0"/>
        </w:tblPrEx>
        <w:trPr>
          <w:trHeight w:val="63"/>
          <w:tblHeader/>
        </w:trPr>
        <w:tc>
          <w:tcPr>
            <w:tcW w:w="1903" w:type="dxa"/>
            <w:vMerge w:val="restart"/>
            <w:shd w:val="clear" w:color="auto" w:fill="D5DCE4"/>
            <w:vAlign w:val="center"/>
          </w:tcPr>
          <w:p w:rsidR="00A32413" w:rsidRPr="00A32413" w:rsidP="0098459A">
            <w:pPr>
              <w:spacing w:line="288" w:lineRule="auto"/>
              <w:jc w:val="center"/>
              <w:rPr>
                <w:rFonts w:ascii="Tahoma" w:eastAsia="Calibri" w:hAnsi="Tahoma" w:cs="Tahoma"/>
                <w:b/>
                <w:bCs/>
                <w:sz w:val="19"/>
                <w:szCs w:val="19"/>
                <w:rtl/>
              </w:rPr>
            </w:pPr>
            <w:r w:rsidRPr="00A32413">
              <w:rPr>
                <w:rFonts w:ascii="Tahoma" w:eastAsia="Calibri" w:hAnsi="Tahoma" w:cs="Tahoma"/>
                <w:b/>
                <w:bCs/>
                <w:sz w:val="19"/>
                <w:szCs w:val="19"/>
                <w:rtl/>
              </w:rPr>
              <w:t>פרק הביקורת</w:t>
            </w:r>
          </w:p>
        </w:tc>
        <w:tc>
          <w:tcPr>
            <w:tcW w:w="1392" w:type="dxa"/>
            <w:vMerge w:val="restart"/>
            <w:shd w:val="clear" w:color="auto" w:fill="D5DCE4"/>
            <w:vAlign w:val="center"/>
          </w:tcPr>
          <w:p w:rsidR="00A32413" w:rsidRPr="00A32413" w:rsidP="0098459A">
            <w:pPr>
              <w:spacing w:line="288" w:lineRule="auto"/>
              <w:jc w:val="center"/>
              <w:rPr>
                <w:rFonts w:ascii="Tahoma" w:eastAsia="Calibri" w:hAnsi="Tahoma" w:cs="Tahoma"/>
                <w:b/>
                <w:bCs/>
                <w:sz w:val="19"/>
                <w:szCs w:val="19"/>
                <w:rtl/>
              </w:rPr>
            </w:pPr>
            <w:r w:rsidRPr="00A32413">
              <w:rPr>
                <w:rFonts w:ascii="Tahoma" w:eastAsia="Calibri" w:hAnsi="Tahoma" w:cs="Tahoma" w:hint="cs"/>
                <w:b/>
                <w:bCs/>
                <w:sz w:val="19"/>
                <w:szCs w:val="19"/>
                <w:rtl/>
              </w:rPr>
              <w:t>הגוף המבוקר</w:t>
            </w:r>
          </w:p>
        </w:tc>
        <w:tc>
          <w:tcPr>
            <w:tcW w:w="2682" w:type="dxa"/>
            <w:vMerge w:val="restart"/>
            <w:shd w:val="clear" w:color="auto" w:fill="D5DCE4"/>
            <w:vAlign w:val="center"/>
          </w:tcPr>
          <w:p w:rsidR="00A32413" w:rsidRPr="00A32413" w:rsidP="0098459A">
            <w:pPr>
              <w:spacing w:line="288" w:lineRule="auto"/>
              <w:jc w:val="center"/>
              <w:rPr>
                <w:rFonts w:ascii="Tahoma" w:eastAsia="Calibri" w:hAnsi="Tahoma" w:cs="Tahoma"/>
                <w:b/>
                <w:bCs/>
                <w:sz w:val="19"/>
                <w:szCs w:val="19"/>
                <w:rtl/>
              </w:rPr>
            </w:pPr>
            <w:r w:rsidRPr="00A32413">
              <w:rPr>
                <w:rFonts w:ascii="Tahoma" w:eastAsia="Calibri" w:hAnsi="Tahoma" w:cs="Tahoma"/>
                <w:b/>
                <w:bCs/>
                <w:sz w:val="19"/>
                <w:szCs w:val="19"/>
                <w:rtl/>
              </w:rPr>
              <w:t xml:space="preserve">הליקוי </w:t>
            </w:r>
          </w:p>
          <w:p w:rsidR="00A32413" w:rsidRPr="00A32413" w:rsidP="0098459A">
            <w:pPr>
              <w:spacing w:line="288" w:lineRule="auto"/>
              <w:jc w:val="center"/>
              <w:rPr>
                <w:rFonts w:ascii="Tahoma" w:eastAsia="Calibri" w:hAnsi="Tahoma" w:cs="Tahoma"/>
                <w:b/>
                <w:bCs/>
                <w:sz w:val="19"/>
                <w:szCs w:val="19"/>
                <w:rtl/>
              </w:rPr>
            </w:pPr>
            <w:r w:rsidRPr="00A32413">
              <w:rPr>
                <w:rFonts w:ascii="Tahoma" w:eastAsia="Calibri" w:hAnsi="Tahoma" w:cs="Tahoma"/>
                <w:b/>
                <w:bCs/>
                <w:sz w:val="19"/>
                <w:szCs w:val="19"/>
                <w:rtl/>
              </w:rPr>
              <w:t>בדוח הביקורת</w:t>
            </w:r>
            <w:r w:rsidRPr="00A32413">
              <w:rPr>
                <w:rFonts w:ascii="Tahoma" w:eastAsia="Calibri" w:hAnsi="Tahoma" w:cs="Tahoma" w:hint="cs"/>
                <w:b/>
                <w:bCs/>
                <w:sz w:val="19"/>
                <w:szCs w:val="19"/>
                <w:rtl/>
              </w:rPr>
              <w:t xml:space="preserve"> הקודם </w:t>
            </w:r>
          </w:p>
        </w:tc>
        <w:tc>
          <w:tcPr>
            <w:tcW w:w="3796" w:type="dxa"/>
            <w:gridSpan w:val="4"/>
            <w:shd w:val="clear" w:color="auto" w:fill="D5DCE4"/>
          </w:tcPr>
          <w:p w:rsidR="00A32413" w:rsidRPr="00A32413" w:rsidP="0098459A">
            <w:pPr>
              <w:spacing w:line="288" w:lineRule="auto"/>
              <w:jc w:val="center"/>
              <w:rPr>
                <w:rFonts w:ascii="Tahoma" w:eastAsia="Calibri" w:hAnsi="Tahoma" w:cs="Tahoma"/>
                <w:b/>
                <w:bCs/>
                <w:sz w:val="19"/>
                <w:szCs w:val="19"/>
                <w:rtl/>
              </w:rPr>
            </w:pPr>
            <w:r w:rsidRPr="00A32413">
              <w:rPr>
                <w:rFonts w:ascii="Tahoma" w:eastAsia="Calibri" w:hAnsi="Tahoma" w:cs="Tahoma"/>
                <w:b/>
                <w:bCs/>
                <w:sz w:val="19"/>
                <w:szCs w:val="19"/>
                <w:rtl/>
              </w:rPr>
              <w:t xml:space="preserve">מידת תיקון הליקוי </w:t>
            </w:r>
          </w:p>
          <w:p w:rsidR="00A32413" w:rsidRPr="00A32413" w:rsidP="0098459A">
            <w:pPr>
              <w:spacing w:line="288" w:lineRule="auto"/>
              <w:jc w:val="center"/>
              <w:rPr>
                <w:rFonts w:ascii="Tahoma" w:eastAsia="Calibri" w:hAnsi="Tahoma" w:cs="Tahoma"/>
                <w:b/>
                <w:bCs/>
                <w:sz w:val="19"/>
                <w:szCs w:val="19"/>
                <w:rtl/>
              </w:rPr>
            </w:pPr>
            <w:r w:rsidRPr="00A32413">
              <w:rPr>
                <w:rFonts w:ascii="Tahoma" w:eastAsia="Calibri" w:hAnsi="Tahoma" w:cs="Tahoma" w:hint="cs"/>
                <w:b/>
                <w:bCs/>
                <w:sz w:val="19"/>
                <w:szCs w:val="19"/>
                <w:rtl/>
              </w:rPr>
              <w:t>כפי שעלה בביקורת המעקב</w:t>
            </w:r>
          </w:p>
        </w:tc>
      </w:tr>
      <w:tr w:rsidTr="00A53E44">
        <w:tblPrEx>
          <w:tblW w:w="9773" w:type="dxa"/>
          <w:tblLook w:val="04A0"/>
        </w:tblPrEx>
        <w:trPr>
          <w:trHeight w:val="564"/>
          <w:tblHeader/>
        </w:trPr>
        <w:tc>
          <w:tcPr>
            <w:tcW w:w="1903" w:type="dxa"/>
            <w:vMerge/>
          </w:tcPr>
          <w:p w:rsidR="00A32413" w:rsidRPr="00A32413" w:rsidP="0098459A">
            <w:pPr>
              <w:spacing w:line="288" w:lineRule="auto"/>
              <w:jc w:val="center"/>
              <w:rPr>
                <w:rFonts w:ascii="Tahoma" w:eastAsia="Calibri" w:hAnsi="Tahoma" w:cs="Tahoma"/>
                <w:b/>
                <w:bCs/>
                <w:sz w:val="19"/>
                <w:szCs w:val="19"/>
                <w:rtl/>
              </w:rPr>
            </w:pPr>
          </w:p>
        </w:tc>
        <w:tc>
          <w:tcPr>
            <w:tcW w:w="1392" w:type="dxa"/>
            <w:vMerge/>
          </w:tcPr>
          <w:p w:rsidR="00A32413" w:rsidRPr="00A32413" w:rsidP="0098459A">
            <w:pPr>
              <w:spacing w:line="288" w:lineRule="auto"/>
              <w:jc w:val="center"/>
              <w:rPr>
                <w:rFonts w:ascii="Tahoma" w:eastAsia="Calibri" w:hAnsi="Tahoma" w:cs="Tahoma"/>
                <w:b/>
                <w:bCs/>
                <w:sz w:val="19"/>
                <w:szCs w:val="19"/>
                <w:rtl/>
              </w:rPr>
            </w:pPr>
          </w:p>
        </w:tc>
        <w:tc>
          <w:tcPr>
            <w:tcW w:w="2682" w:type="dxa"/>
            <w:vMerge/>
          </w:tcPr>
          <w:p w:rsidR="00A32413" w:rsidRPr="00A32413" w:rsidP="0098459A">
            <w:pPr>
              <w:spacing w:line="288" w:lineRule="auto"/>
              <w:jc w:val="center"/>
              <w:rPr>
                <w:rFonts w:ascii="Tahoma" w:eastAsia="Calibri" w:hAnsi="Tahoma" w:cs="Tahoma"/>
                <w:b/>
                <w:bCs/>
                <w:sz w:val="19"/>
                <w:szCs w:val="19"/>
                <w:rtl/>
              </w:rPr>
            </w:pPr>
          </w:p>
        </w:tc>
        <w:tc>
          <w:tcPr>
            <w:tcW w:w="933" w:type="dxa"/>
            <w:shd w:val="clear" w:color="auto" w:fill="FF5A5A"/>
            <w:vAlign w:val="center"/>
          </w:tcPr>
          <w:p w:rsidR="00A32413" w:rsidRPr="00A32413" w:rsidP="0098459A">
            <w:pPr>
              <w:spacing w:line="288" w:lineRule="auto"/>
              <w:jc w:val="center"/>
              <w:rPr>
                <w:rFonts w:ascii="Tahoma" w:eastAsia="Calibri" w:hAnsi="Tahoma" w:cs="Tahoma"/>
                <w:b/>
                <w:bCs/>
                <w:sz w:val="19"/>
                <w:szCs w:val="19"/>
                <w:rtl/>
              </w:rPr>
            </w:pPr>
            <w:r w:rsidRPr="00A32413">
              <w:rPr>
                <w:rFonts w:ascii="Tahoma" w:eastAsia="Calibri" w:hAnsi="Tahoma" w:cs="Tahoma" w:hint="eastAsia"/>
                <w:b/>
                <w:bCs/>
                <w:sz w:val="19"/>
                <w:szCs w:val="19"/>
                <w:rtl/>
              </w:rPr>
              <w:t>לא</w:t>
            </w:r>
            <w:r w:rsidRPr="00A32413">
              <w:rPr>
                <w:rFonts w:ascii="Tahoma" w:eastAsia="Calibri" w:hAnsi="Tahoma" w:cs="Tahoma"/>
                <w:b/>
                <w:bCs/>
                <w:sz w:val="19"/>
                <w:szCs w:val="19"/>
                <w:rtl/>
              </w:rPr>
              <w:t xml:space="preserve"> </w:t>
            </w:r>
            <w:r w:rsidRPr="00A32413">
              <w:rPr>
                <w:rFonts w:ascii="Tahoma" w:eastAsia="Calibri" w:hAnsi="Tahoma" w:cs="Tahoma" w:hint="eastAsia"/>
                <w:b/>
                <w:bCs/>
                <w:sz w:val="19"/>
                <w:szCs w:val="19"/>
                <w:rtl/>
              </w:rPr>
              <w:t>תוקן</w:t>
            </w:r>
          </w:p>
        </w:tc>
        <w:tc>
          <w:tcPr>
            <w:tcW w:w="959" w:type="dxa"/>
            <w:shd w:val="clear" w:color="auto" w:fill="FF8250"/>
            <w:vAlign w:val="center"/>
          </w:tcPr>
          <w:p w:rsidR="00A32413" w:rsidRPr="00A32413" w:rsidP="0098459A">
            <w:pPr>
              <w:spacing w:line="288" w:lineRule="auto"/>
              <w:jc w:val="center"/>
              <w:rPr>
                <w:rFonts w:ascii="Tahoma" w:eastAsia="Calibri" w:hAnsi="Tahoma" w:cs="Tahoma"/>
                <w:b/>
                <w:bCs/>
                <w:sz w:val="19"/>
                <w:szCs w:val="19"/>
                <w:rtl/>
              </w:rPr>
            </w:pPr>
            <w:r w:rsidRPr="00A32413">
              <w:rPr>
                <w:rFonts w:ascii="Tahoma" w:eastAsia="Calibri" w:hAnsi="Tahoma" w:cs="Tahoma" w:hint="eastAsia"/>
                <w:b/>
                <w:bCs/>
                <w:sz w:val="19"/>
                <w:szCs w:val="19"/>
                <w:rtl/>
              </w:rPr>
              <w:t>תוקן</w:t>
            </w:r>
            <w:r w:rsidRPr="00A32413">
              <w:rPr>
                <w:rFonts w:ascii="Tahoma" w:eastAsia="Calibri" w:hAnsi="Tahoma" w:cs="Tahoma"/>
                <w:b/>
                <w:bCs/>
                <w:sz w:val="19"/>
                <w:szCs w:val="19"/>
                <w:rtl/>
              </w:rPr>
              <w:t xml:space="preserve"> </w:t>
            </w:r>
            <w:r w:rsidRPr="00A32413">
              <w:rPr>
                <w:rFonts w:ascii="Tahoma" w:eastAsia="Calibri" w:hAnsi="Tahoma" w:cs="Tahoma" w:hint="eastAsia"/>
                <w:b/>
                <w:bCs/>
                <w:sz w:val="19"/>
                <w:szCs w:val="19"/>
                <w:rtl/>
              </w:rPr>
              <w:t>במידה</w:t>
            </w:r>
            <w:r w:rsidRPr="00A32413">
              <w:rPr>
                <w:rFonts w:ascii="Tahoma" w:eastAsia="Calibri" w:hAnsi="Tahoma" w:cs="Tahoma"/>
                <w:b/>
                <w:bCs/>
                <w:sz w:val="19"/>
                <w:szCs w:val="19"/>
                <w:rtl/>
              </w:rPr>
              <w:t xml:space="preserve"> </w:t>
            </w:r>
            <w:r w:rsidRPr="00A32413">
              <w:rPr>
                <w:rFonts w:ascii="Tahoma" w:eastAsia="Calibri" w:hAnsi="Tahoma" w:cs="Tahoma" w:hint="eastAsia"/>
                <w:b/>
                <w:bCs/>
                <w:sz w:val="19"/>
                <w:szCs w:val="19"/>
                <w:rtl/>
              </w:rPr>
              <w:t>מועטה</w:t>
            </w:r>
          </w:p>
        </w:tc>
        <w:tc>
          <w:tcPr>
            <w:tcW w:w="955" w:type="dxa"/>
            <w:shd w:val="clear" w:color="auto" w:fill="FAF050"/>
            <w:vAlign w:val="center"/>
          </w:tcPr>
          <w:p w:rsidR="00A32413" w:rsidRPr="00A32413" w:rsidP="0098459A">
            <w:pPr>
              <w:spacing w:line="288" w:lineRule="auto"/>
              <w:jc w:val="center"/>
              <w:rPr>
                <w:rFonts w:ascii="Tahoma" w:eastAsia="Calibri" w:hAnsi="Tahoma" w:cs="Tahoma"/>
                <w:b/>
                <w:bCs/>
                <w:sz w:val="19"/>
                <w:szCs w:val="19"/>
                <w:rtl/>
              </w:rPr>
            </w:pPr>
            <w:r w:rsidRPr="00A32413">
              <w:rPr>
                <w:rFonts w:ascii="Tahoma" w:eastAsia="Calibri" w:hAnsi="Tahoma" w:cs="Tahoma" w:hint="eastAsia"/>
                <w:b/>
                <w:bCs/>
                <w:sz w:val="19"/>
                <w:szCs w:val="19"/>
                <w:rtl/>
              </w:rPr>
              <w:t>תוקן</w:t>
            </w:r>
            <w:r w:rsidRPr="00A32413">
              <w:rPr>
                <w:rFonts w:ascii="Tahoma" w:eastAsia="Calibri" w:hAnsi="Tahoma" w:cs="Tahoma"/>
                <w:b/>
                <w:bCs/>
                <w:sz w:val="19"/>
                <w:szCs w:val="19"/>
                <w:rtl/>
              </w:rPr>
              <w:t xml:space="preserve"> </w:t>
            </w:r>
            <w:r w:rsidRPr="00A32413">
              <w:rPr>
                <w:rFonts w:ascii="Tahoma" w:eastAsia="Calibri" w:hAnsi="Tahoma" w:cs="Tahoma" w:hint="eastAsia"/>
                <w:b/>
                <w:bCs/>
                <w:sz w:val="19"/>
                <w:szCs w:val="19"/>
                <w:rtl/>
              </w:rPr>
              <w:t>במידה</w:t>
            </w:r>
            <w:r w:rsidRPr="00A32413">
              <w:rPr>
                <w:rFonts w:ascii="Tahoma" w:eastAsia="Calibri" w:hAnsi="Tahoma" w:cs="Tahoma"/>
                <w:b/>
                <w:bCs/>
                <w:sz w:val="19"/>
                <w:szCs w:val="19"/>
                <w:rtl/>
              </w:rPr>
              <w:t xml:space="preserve"> </w:t>
            </w:r>
            <w:r w:rsidRPr="00A32413">
              <w:rPr>
                <w:rFonts w:ascii="Tahoma" w:eastAsia="Calibri" w:hAnsi="Tahoma" w:cs="Tahoma" w:hint="eastAsia"/>
                <w:b/>
                <w:bCs/>
                <w:sz w:val="19"/>
                <w:szCs w:val="19"/>
                <w:rtl/>
              </w:rPr>
              <w:t>רבה</w:t>
            </w:r>
          </w:p>
        </w:tc>
        <w:tc>
          <w:tcPr>
            <w:tcW w:w="949" w:type="dxa"/>
            <w:shd w:val="clear" w:color="auto" w:fill="7DB48C"/>
            <w:vAlign w:val="center"/>
          </w:tcPr>
          <w:p w:rsidR="00A32413" w:rsidRPr="00A32413" w:rsidP="0098459A">
            <w:pPr>
              <w:spacing w:line="288" w:lineRule="auto"/>
              <w:jc w:val="center"/>
              <w:rPr>
                <w:rFonts w:ascii="Tahoma" w:eastAsia="Calibri" w:hAnsi="Tahoma" w:cs="Tahoma"/>
                <w:b/>
                <w:bCs/>
                <w:sz w:val="19"/>
                <w:szCs w:val="19"/>
                <w:rtl/>
              </w:rPr>
            </w:pPr>
            <w:r w:rsidRPr="00A32413">
              <w:rPr>
                <w:rFonts w:ascii="Tahoma" w:eastAsia="Calibri" w:hAnsi="Tahoma" w:cs="Tahoma" w:hint="eastAsia"/>
                <w:b/>
                <w:bCs/>
                <w:sz w:val="19"/>
                <w:szCs w:val="19"/>
                <w:rtl/>
              </w:rPr>
              <w:t>תוקן</w:t>
            </w:r>
            <w:r w:rsidRPr="00A32413">
              <w:rPr>
                <w:rFonts w:ascii="Tahoma" w:eastAsia="Calibri" w:hAnsi="Tahoma" w:cs="Tahoma"/>
                <w:b/>
                <w:bCs/>
                <w:sz w:val="19"/>
                <w:szCs w:val="19"/>
                <w:rtl/>
              </w:rPr>
              <w:t xml:space="preserve"> </w:t>
            </w:r>
            <w:r w:rsidRPr="00A32413">
              <w:rPr>
                <w:rFonts w:ascii="Tahoma" w:eastAsia="Calibri" w:hAnsi="Tahoma" w:cs="Tahoma" w:hint="eastAsia"/>
                <w:b/>
                <w:bCs/>
                <w:sz w:val="19"/>
                <w:szCs w:val="19"/>
                <w:rtl/>
              </w:rPr>
              <w:t>באופן</w:t>
            </w:r>
            <w:r w:rsidRPr="00A32413">
              <w:rPr>
                <w:rFonts w:ascii="Tahoma" w:eastAsia="Calibri" w:hAnsi="Tahoma" w:cs="Tahoma"/>
                <w:b/>
                <w:bCs/>
                <w:sz w:val="19"/>
                <w:szCs w:val="19"/>
                <w:rtl/>
              </w:rPr>
              <w:t xml:space="preserve"> </w:t>
            </w:r>
            <w:r w:rsidRPr="00A32413">
              <w:rPr>
                <w:rFonts w:ascii="Tahoma" w:eastAsia="Calibri" w:hAnsi="Tahoma" w:cs="Tahoma" w:hint="eastAsia"/>
                <w:b/>
                <w:bCs/>
                <w:sz w:val="19"/>
                <w:szCs w:val="19"/>
                <w:rtl/>
              </w:rPr>
              <w:t>מלא</w:t>
            </w:r>
          </w:p>
        </w:tc>
      </w:tr>
      <w:tr w:rsidTr="00A53E44">
        <w:tblPrEx>
          <w:tblW w:w="9773" w:type="dxa"/>
          <w:tblLook w:val="04A0"/>
        </w:tblPrEx>
        <w:trPr>
          <w:trHeight w:val="1036"/>
        </w:trPr>
        <w:tc>
          <w:tcPr>
            <w:tcW w:w="1903" w:type="dxa"/>
            <w:vAlign w:val="center"/>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מסגרת חקיקתית - שיהוי באסדרה מחייבת (חוק האקלים)</w:t>
            </w:r>
          </w:p>
        </w:tc>
        <w:tc>
          <w:tcPr>
            <w:tcW w:w="1392"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hint="cs"/>
                <w:sz w:val="19"/>
                <w:szCs w:val="19"/>
                <w:rtl/>
              </w:rPr>
              <w:t xml:space="preserve">המשרד להג"ס, </w:t>
            </w:r>
          </w:p>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hint="cs"/>
                <w:sz w:val="19"/>
                <w:szCs w:val="19"/>
                <w:rtl/>
              </w:rPr>
              <w:t>משרד האוצר</w:t>
            </w:r>
          </w:p>
        </w:tc>
        <w:tc>
          <w:tcPr>
            <w:tcW w:w="2682" w:type="dxa"/>
            <w:vAlign w:val="center"/>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 xml:space="preserve">חל שיהוי בעיגון אסדרה מחייבת לנושא האקלים באמצעות חקיקה, והצעות חוק האקלים (הראשונה </w:t>
            </w:r>
            <w:r w:rsidR="00A53E44">
              <w:rPr>
                <w:rFonts w:ascii="Tahoma" w:eastAsia="Calibri" w:hAnsi="Tahoma" w:cs="Tahoma"/>
                <w:sz w:val="19"/>
                <w:szCs w:val="19"/>
                <w:rtl/>
              </w:rPr>
              <w:br/>
            </w:r>
            <w:r w:rsidRPr="00A32413">
              <w:rPr>
                <w:rFonts w:ascii="Tahoma" w:eastAsia="Calibri" w:hAnsi="Tahoma" w:cs="Tahoma"/>
                <w:sz w:val="19"/>
                <w:szCs w:val="19"/>
                <w:rtl/>
              </w:rPr>
              <w:t xml:space="preserve">מ-2022 והשנייה מ-2023) שהממשלה פעלה לקדמן בין היתר בהתאם להמלצת </w:t>
            </w:r>
            <w:r w:rsidR="00A53E44">
              <w:rPr>
                <w:rFonts w:ascii="Tahoma" w:eastAsia="Calibri" w:hAnsi="Tahoma" w:cs="Tahoma"/>
                <w:sz w:val="19"/>
                <w:szCs w:val="19"/>
                <w:rtl/>
              </w:rPr>
              <w:br/>
            </w:r>
            <w:r w:rsidRPr="00A32413">
              <w:rPr>
                <w:rFonts w:ascii="Tahoma" w:eastAsia="Calibri" w:hAnsi="Tahoma" w:cs="Tahoma"/>
                <w:sz w:val="19"/>
                <w:szCs w:val="19"/>
                <w:rtl/>
              </w:rPr>
              <w:t>ה-</w:t>
            </w:r>
            <w:r w:rsidRPr="00A32413">
              <w:rPr>
                <w:rFonts w:ascii="Tahoma" w:eastAsia="Calibri" w:hAnsi="Tahoma" w:cs="Tahoma"/>
                <w:sz w:val="19"/>
                <w:szCs w:val="19"/>
              </w:rPr>
              <w:t>OECD</w:t>
            </w:r>
            <w:r w:rsidRPr="00A32413">
              <w:rPr>
                <w:rFonts w:ascii="Tahoma" w:eastAsia="Calibri" w:hAnsi="Tahoma" w:cs="Tahoma"/>
                <w:sz w:val="19"/>
                <w:szCs w:val="19"/>
                <w:rtl/>
              </w:rPr>
              <w:t xml:space="preserve"> לישראל, לא קודמו.</w:t>
            </w:r>
          </w:p>
        </w:tc>
        <w:tc>
          <w:tcPr>
            <w:tcW w:w="933" w:type="dxa"/>
          </w:tcPr>
          <w:p w:rsidR="00A32413" w:rsidRPr="00A32413" w:rsidP="0098459A">
            <w:pPr>
              <w:spacing w:line="288" w:lineRule="auto"/>
              <w:rPr>
                <w:rFonts w:ascii="Tahoma" w:eastAsia="Calibri" w:hAnsi="Tahoma" w:cs="Tahoma"/>
                <w:noProof/>
                <w:sz w:val="19"/>
                <w:szCs w:val="19"/>
                <w:rtl/>
              </w:rPr>
            </w:pPr>
            <w:r w:rsidRPr="00A32413">
              <w:rPr>
                <w:rFonts w:ascii="Tahoma" w:eastAsia="Calibri" w:hAnsi="Tahoma" w:cs="Tahoma"/>
                <w:noProof/>
                <w:sz w:val="19"/>
                <w:szCs w:val="19"/>
                <w:rtl/>
              </w:rPr>
              <mc:AlternateContent>
                <mc:Choice Requires="wps">
                  <w:drawing>
                    <wp:anchor distT="0" distB="0" distL="114300" distR="114300" simplePos="0" relativeHeight="251663360" behindDoc="0" locked="0" layoutInCell="1" allowOverlap="1">
                      <wp:simplePos x="0" y="0"/>
                      <wp:positionH relativeFrom="column">
                        <wp:posOffset>-66040</wp:posOffset>
                      </wp:positionH>
                      <wp:positionV relativeFrom="paragraph">
                        <wp:posOffset>578437</wp:posOffset>
                      </wp:positionV>
                      <wp:extent cx="590550" cy="295275"/>
                      <wp:effectExtent l="0" t="0" r="19050" b="28575"/>
                      <wp:wrapNone/>
                      <wp:docPr id="29"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5A5A"/>
                              </a:solidFill>
                              <a:ln w="3175">
                                <a:solidFill>
                                  <a:sysClr val="windowText" lastClr="000000"/>
                                </a:solidFill>
                                <a:prstDash val="solid"/>
                              </a:ln>
                              <a:effectLst/>
                            </wps:spPr>
                            <wps:txbx>
                              <w:txbxContent>
                                <w:p w:rsidR="00A32413" w:rsidP="00A32413">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3" o:spid="_x0000_s1025" type="#_x0000_t66" style="width:46.5pt;height:23.25pt;margin-top:45.55pt;margin-left:-5.2pt;mso-height-percent:0;mso-height-relative:margin;mso-width-percent:0;mso-width-relative:margin;mso-wrap-distance-bottom:0;mso-wrap-distance-left:9pt;mso-wrap-distance-right:9pt;mso-wrap-distance-top:0;mso-wrap-style:square;position:absolute;visibility:visible;v-text-anchor:middle;z-index:251664384" fillcolor="#ff5a5a" strokecolor="black" strokeweight="0.25pt">
                      <v:textbox>
                        <w:txbxContent>
                          <w:p w:rsidR="00A32413" w:rsidP="00A32413">
                            <w:pPr>
                              <w:jc w:val="center"/>
                            </w:pPr>
                          </w:p>
                        </w:txbxContent>
                      </v:textbox>
                    </v:shape>
                  </w:pict>
                </mc:Fallback>
              </mc:AlternateContent>
            </w:r>
          </w:p>
        </w:tc>
        <w:tc>
          <w:tcPr>
            <w:tcW w:w="959" w:type="dxa"/>
          </w:tcPr>
          <w:p w:rsidR="00A32413" w:rsidRPr="00A32413" w:rsidP="0098459A">
            <w:pPr>
              <w:spacing w:line="288" w:lineRule="auto"/>
              <w:rPr>
                <w:rFonts w:ascii="Tahoma" w:eastAsia="Calibri" w:hAnsi="Tahoma" w:cs="Tahoma"/>
                <w:sz w:val="19"/>
                <w:szCs w:val="19"/>
                <w:rtl/>
              </w:rPr>
            </w:pPr>
          </w:p>
        </w:tc>
        <w:tc>
          <w:tcPr>
            <w:tcW w:w="955" w:type="dxa"/>
          </w:tcPr>
          <w:p w:rsidR="00A32413" w:rsidRPr="00A32413" w:rsidP="0098459A">
            <w:pPr>
              <w:spacing w:line="288" w:lineRule="auto"/>
              <w:rPr>
                <w:rFonts w:ascii="Tahoma" w:eastAsia="Calibri" w:hAnsi="Tahoma" w:cs="Tahoma"/>
                <w:sz w:val="19"/>
                <w:szCs w:val="19"/>
                <w:rtl/>
              </w:rPr>
            </w:pPr>
          </w:p>
        </w:tc>
        <w:tc>
          <w:tcPr>
            <w:tcW w:w="949" w:type="dxa"/>
          </w:tcPr>
          <w:p w:rsidR="00A32413" w:rsidRPr="00A32413" w:rsidP="0098459A">
            <w:pPr>
              <w:spacing w:line="288" w:lineRule="auto"/>
              <w:rPr>
                <w:rFonts w:ascii="Tahoma" w:eastAsia="Calibri" w:hAnsi="Tahoma" w:cs="Tahoma"/>
                <w:sz w:val="19"/>
                <w:szCs w:val="19"/>
                <w:rtl/>
              </w:rPr>
            </w:pPr>
          </w:p>
        </w:tc>
      </w:tr>
      <w:tr w:rsidTr="00A53E44">
        <w:tblPrEx>
          <w:tblW w:w="9773" w:type="dxa"/>
          <w:tblLook w:val="04A0"/>
        </w:tblPrEx>
        <w:trPr>
          <w:trHeight w:val="1036"/>
        </w:trPr>
        <w:tc>
          <w:tcPr>
            <w:tcW w:w="1903" w:type="dxa"/>
            <w:vAlign w:val="center"/>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מסגרת ארגונית - היעדר גורם ממשלתי מתכלל</w:t>
            </w:r>
          </w:p>
        </w:tc>
        <w:tc>
          <w:tcPr>
            <w:tcW w:w="1392"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hint="cs"/>
                <w:sz w:val="19"/>
                <w:szCs w:val="19"/>
                <w:rtl/>
              </w:rPr>
              <w:t>הממשלה</w:t>
            </w:r>
          </w:p>
          <w:p w:rsidR="00A32413" w:rsidRPr="00A32413" w:rsidP="0098459A">
            <w:pPr>
              <w:spacing w:line="288" w:lineRule="auto"/>
              <w:rPr>
                <w:rFonts w:ascii="Tahoma" w:eastAsia="Calibri" w:hAnsi="Tahoma" w:cs="Tahoma"/>
                <w:sz w:val="19"/>
                <w:szCs w:val="19"/>
                <w:rtl/>
              </w:rPr>
            </w:pPr>
          </w:p>
        </w:tc>
        <w:tc>
          <w:tcPr>
            <w:tcW w:w="2682" w:type="dxa"/>
            <w:vAlign w:val="center"/>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הסגמנטציה של הטיפול הממשלתי בנושא שינויי האקלים מובילה לחסמים ולריבוי קונפליקטים בין משרדים באופן שמכביד את ביצוע פעולת הממשלה בעניין; למשרד להג"ס אין את המאפיינים הדרושים לצורך הובלה וגיבוש מדיניות לאומית בנושא; ונכון ליולי 2023 ועדת השרים לענייני אקלים שהוקמה באפריל אותה שנה, לא התכנסה, וגם לא נקבע לה מועד עתידי להתכנסות</w:t>
            </w:r>
            <w:r w:rsidRPr="00A32413">
              <w:rPr>
                <w:rFonts w:ascii="Tahoma" w:eastAsia="Calibri" w:hAnsi="Tahoma" w:cs="Tahoma" w:hint="cs"/>
                <w:sz w:val="19"/>
                <w:szCs w:val="19"/>
                <w:rtl/>
              </w:rPr>
              <w:t>.</w:t>
            </w:r>
          </w:p>
        </w:tc>
        <w:tc>
          <w:tcPr>
            <w:tcW w:w="933" w:type="dxa"/>
          </w:tcPr>
          <w:p w:rsidR="00A32413" w:rsidRPr="00A32413" w:rsidP="0098459A">
            <w:pPr>
              <w:spacing w:line="288" w:lineRule="auto"/>
              <w:rPr>
                <w:rFonts w:ascii="Tahoma" w:eastAsia="Calibri" w:hAnsi="Tahoma" w:cs="Tahoma"/>
                <w:noProof/>
                <w:sz w:val="19"/>
                <w:szCs w:val="19"/>
                <w:rtl/>
              </w:rPr>
            </w:pPr>
            <w:r w:rsidRPr="00A32413">
              <w:rPr>
                <w:rFonts w:ascii="Tahoma" w:eastAsia="Calibri" w:hAnsi="Tahoma" w:cs="Tahoma"/>
                <w:noProof/>
                <w:sz w:val="19"/>
                <w:szCs w:val="19"/>
                <w:rtl/>
              </w:rPr>
              <mc:AlternateContent>
                <mc:Choice Requires="wps">
                  <w:drawing>
                    <wp:anchor distT="0" distB="0" distL="114300" distR="114300" simplePos="0" relativeHeight="251665408" behindDoc="0" locked="0" layoutInCell="1" allowOverlap="1">
                      <wp:simplePos x="0" y="0"/>
                      <wp:positionH relativeFrom="column">
                        <wp:posOffset>-70045</wp:posOffset>
                      </wp:positionH>
                      <wp:positionV relativeFrom="paragraph">
                        <wp:posOffset>1101725</wp:posOffset>
                      </wp:positionV>
                      <wp:extent cx="590550" cy="295275"/>
                      <wp:effectExtent l="0" t="0" r="19050" b="28575"/>
                      <wp:wrapNone/>
                      <wp:docPr id="30"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5A5A"/>
                              </a:solidFill>
                              <a:ln w="3175">
                                <a:solidFill>
                                  <a:sysClr val="windowText" lastClr="000000"/>
                                </a:solidFill>
                                <a:prstDash val="solid"/>
                              </a:ln>
                              <a:effectLst/>
                            </wps:spPr>
                            <wps:txbx>
                              <w:txbxContent>
                                <w:p w:rsidR="00A32413" w:rsidP="00A32413">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6" type="#_x0000_t66" style="width:46.5pt;height:23.25pt;margin-top:86.75pt;margin-left:-5.5pt;mso-height-percent:0;mso-height-relative:margin;mso-width-percent:0;mso-width-relative:margin;mso-wrap-distance-bottom:0;mso-wrap-distance-left:9pt;mso-wrap-distance-right:9pt;mso-wrap-distance-top:0;mso-wrap-style:square;position:absolute;visibility:visible;v-text-anchor:middle;z-index:251666432" fillcolor="#ff5a5a" strokecolor="black" strokeweight="0.25pt">
                      <v:textbox>
                        <w:txbxContent>
                          <w:p w:rsidR="00A32413" w:rsidP="00A32413">
                            <w:pPr>
                              <w:jc w:val="center"/>
                            </w:pPr>
                          </w:p>
                        </w:txbxContent>
                      </v:textbox>
                    </v:shape>
                  </w:pict>
                </mc:Fallback>
              </mc:AlternateContent>
            </w:r>
          </w:p>
        </w:tc>
        <w:tc>
          <w:tcPr>
            <w:tcW w:w="959" w:type="dxa"/>
          </w:tcPr>
          <w:p w:rsidR="00A32413" w:rsidRPr="00A32413" w:rsidP="0098459A">
            <w:pPr>
              <w:spacing w:line="288" w:lineRule="auto"/>
              <w:rPr>
                <w:rFonts w:ascii="Tahoma" w:eastAsia="Calibri" w:hAnsi="Tahoma" w:cs="Tahoma"/>
                <w:sz w:val="19"/>
                <w:szCs w:val="19"/>
                <w:rtl/>
              </w:rPr>
            </w:pPr>
          </w:p>
        </w:tc>
        <w:tc>
          <w:tcPr>
            <w:tcW w:w="955" w:type="dxa"/>
          </w:tcPr>
          <w:p w:rsidR="00A32413" w:rsidRPr="00A32413" w:rsidP="0098459A">
            <w:pPr>
              <w:spacing w:line="288" w:lineRule="auto"/>
              <w:rPr>
                <w:rFonts w:ascii="Tahoma" w:eastAsia="Calibri" w:hAnsi="Tahoma" w:cs="Tahoma"/>
                <w:noProof/>
                <w:sz w:val="19"/>
                <w:szCs w:val="19"/>
                <w:rtl/>
              </w:rPr>
            </w:pPr>
          </w:p>
        </w:tc>
        <w:tc>
          <w:tcPr>
            <w:tcW w:w="949" w:type="dxa"/>
          </w:tcPr>
          <w:p w:rsidR="00A32413" w:rsidRPr="00A32413" w:rsidP="0098459A">
            <w:pPr>
              <w:spacing w:line="288" w:lineRule="auto"/>
              <w:rPr>
                <w:rFonts w:ascii="Tahoma" w:eastAsia="Calibri" w:hAnsi="Tahoma" w:cs="Tahoma"/>
                <w:sz w:val="19"/>
                <w:szCs w:val="19"/>
                <w:rtl/>
              </w:rPr>
            </w:pPr>
          </w:p>
        </w:tc>
      </w:tr>
      <w:tr w:rsidTr="00A53E44">
        <w:tblPrEx>
          <w:tblW w:w="9773" w:type="dxa"/>
          <w:tblLook w:val="04A0"/>
        </w:tblPrEx>
        <w:trPr>
          <w:trHeight w:val="558"/>
        </w:trPr>
        <w:tc>
          <w:tcPr>
            <w:tcW w:w="1903" w:type="dxa"/>
            <w:vAlign w:val="center"/>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מעקב ובקרה על התקציבים הממשלתיים בנושא האקלים</w:t>
            </w:r>
          </w:p>
        </w:tc>
        <w:tc>
          <w:tcPr>
            <w:tcW w:w="1392"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hint="cs"/>
                <w:sz w:val="19"/>
                <w:szCs w:val="19"/>
                <w:rtl/>
              </w:rPr>
              <w:t>משרד האוצר</w:t>
            </w:r>
          </w:p>
          <w:p w:rsidR="00A32413" w:rsidRPr="00A32413" w:rsidP="0098459A">
            <w:pPr>
              <w:spacing w:line="288" w:lineRule="auto"/>
              <w:rPr>
                <w:rFonts w:ascii="Tahoma" w:eastAsia="Calibri" w:hAnsi="Tahoma" w:cs="Tahoma"/>
                <w:sz w:val="19"/>
                <w:szCs w:val="19"/>
                <w:rtl/>
              </w:rPr>
            </w:pPr>
          </w:p>
        </w:tc>
        <w:tc>
          <w:tcPr>
            <w:tcW w:w="2682" w:type="dxa"/>
            <w:vAlign w:val="center"/>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 xml:space="preserve">לא קיים בישראל גורם שמבצע מעקב ובקרה בראייה תקציבית מתכללת בכל הנוגע לניהולה של המסגרת התקציבית לטיפול במשבר </w:t>
            </w:r>
            <w:r w:rsidRPr="00A32413">
              <w:rPr>
                <w:rFonts w:ascii="Tahoma" w:eastAsia="Calibri" w:hAnsi="Tahoma" w:cs="Tahoma"/>
                <w:sz w:val="19"/>
                <w:szCs w:val="19"/>
                <w:rtl/>
              </w:rPr>
              <w:t>האקלים</w:t>
            </w:r>
            <w:r w:rsidRPr="00A32413">
              <w:rPr>
                <w:rFonts w:ascii="Tahoma" w:eastAsia="Calibri" w:hAnsi="Tahoma" w:cs="Tahoma" w:hint="cs"/>
                <w:sz w:val="19"/>
                <w:szCs w:val="19"/>
                <w:rtl/>
              </w:rPr>
              <w:t xml:space="preserve"> שמתבטאת</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ב</w:t>
            </w:r>
            <w:r w:rsidRPr="00A32413">
              <w:rPr>
                <w:rFonts w:ascii="Tahoma" w:eastAsia="Calibri" w:hAnsi="Tahoma" w:cs="Tahoma"/>
                <w:sz w:val="19"/>
                <w:szCs w:val="19"/>
                <w:rtl/>
              </w:rPr>
              <w:t>-47 החלטות ממשלה שהתקבלו בנושא זה (בשנים 2007 עד 2022) ובהן הקצתה הממשלה 7.5 מיליארד ש"ח והטילה את הביצוע על משרדי ממשלה רבים (כ-15 במספר) ביותר מ-70 הקצאות פרטניות.</w:t>
            </w:r>
          </w:p>
        </w:tc>
        <w:tc>
          <w:tcPr>
            <w:tcW w:w="933" w:type="dxa"/>
          </w:tcPr>
          <w:p w:rsidR="00A32413" w:rsidRPr="00A32413" w:rsidP="0098459A">
            <w:pPr>
              <w:spacing w:line="288" w:lineRule="auto"/>
              <w:rPr>
                <w:rFonts w:ascii="Tahoma" w:eastAsia="Calibri" w:hAnsi="Tahoma" w:cs="Tahoma"/>
                <w:noProof/>
                <w:sz w:val="19"/>
                <w:szCs w:val="19"/>
                <w:rtl/>
              </w:rPr>
            </w:pPr>
            <w:r w:rsidRPr="00A32413">
              <w:rPr>
                <w:rFonts w:ascii="Tahoma" w:eastAsia="Calibri" w:hAnsi="Tahoma" w:cs="Tahoma"/>
                <w:noProof/>
                <w:sz w:val="19"/>
                <w:szCs w:val="19"/>
                <w:rtl/>
              </w:rPr>
              <mc:AlternateContent>
                <mc:Choice Requires="wps">
                  <w:drawing>
                    <wp:anchor distT="0" distB="0" distL="114300" distR="114300" simplePos="0" relativeHeight="251667456" behindDoc="0" locked="0" layoutInCell="1" allowOverlap="1">
                      <wp:simplePos x="0" y="0"/>
                      <wp:positionH relativeFrom="column">
                        <wp:posOffset>-84455</wp:posOffset>
                      </wp:positionH>
                      <wp:positionV relativeFrom="paragraph">
                        <wp:posOffset>215867</wp:posOffset>
                      </wp:positionV>
                      <wp:extent cx="590550" cy="295275"/>
                      <wp:effectExtent l="0" t="0" r="19050" b="28575"/>
                      <wp:wrapNone/>
                      <wp:docPr id="31"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5A5A"/>
                              </a:solidFill>
                              <a:ln w="3175">
                                <a:solidFill>
                                  <a:sysClr val="windowText" lastClr="000000"/>
                                </a:solidFill>
                                <a:prstDash val="solid"/>
                              </a:ln>
                              <a:effectLst/>
                            </wps:spPr>
                            <wps:txbx>
                              <w:txbxContent>
                                <w:p w:rsidR="00A32413" w:rsidP="00A32413">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7" type="#_x0000_t66" style="width:46.5pt;height:23.25pt;margin-top:17pt;margin-left:-6.65pt;mso-height-percent:0;mso-height-relative:margin;mso-width-percent:0;mso-width-relative:margin;mso-wrap-distance-bottom:0;mso-wrap-distance-left:9pt;mso-wrap-distance-right:9pt;mso-wrap-distance-top:0;mso-wrap-style:square;position:absolute;visibility:visible;v-text-anchor:middle;z-index:251668480" fillcolor="#ff5a5a" strokecolor="black" strokeweight="0.25pt">
                      <v:textbox>
                        <w:txbxContent>
                          <w:p w:rsidR="00A32413" w:rsidP="00A32413">
                            <w:pPr>
                              <w:jc w:val="center"/>
                            </w:pPr>
                          </w:p>
                        </w:txbxContent>
                      </v:textbox>
                    </v:shape>
                  </w:pict>
                </mc:Fallback>
              </mc:AlternateContent>
            </w:r>
          </w:p>
        </w:tc>
        <w:tc>
          <w:tcPr>
            <w:tcW w:w="959" w:type="dxa"/>
          </w:tcPr>
          <w:p w:rsidR="00A32413" w:rsidRPr="00A32413" w:rsidP="0098459A">
            <w:pPr>
              <w:spacing w:line="288" w:lineRule="auto"/>
              <w:rPr>
                <w:rFonts w:ascii="Tahoma" w:eastAsia="Calibri" w:hAnsi="Tahoma" w:cs="Tahoma"/>
                <w:sz w:val="19"/>
                <w:szCs w:val="19"/>
                <w:rtl/>
              </w:rPr>
            </w:pPr>
          </w:p>
        </w:tc>
        <w:tc>
          <w:tcPr>
            <w:tcW w:w="955" w:type="dxa"/>
          </w:tcPr>
          <w:p w:rsidR="00A32413" w:rsidRPr="00A32413" w:rsidP="0098459A">
            <w:pPr>
              <w:spacing w:line="288" w:lineRule="auto"/>
              <w:rPr>
                <w:rFonts w:ascii="Tahoma" w:eastAsia="Calibri" w:hAnsi="Tahoma" w:cs="Tahoma"/>
                <w:sz w:val="19"/>
                <w:szCs w:val="19"/>
                <w:rtl/>
              </w:rPr>
            </w:pPr>
          </w:p>
        </w:tc>
        <w:tc>
          <w:tcPr>
            <w:tcW w:w="949" w:type="dxa"/>
          </w:tcPr>
          <w:p w:rsidR="00A32413" w:rsidRPr="00A32413" w:rsidP="0098459A">
            <w:pPr>
              <w:spacing w:line="288" w:lineRule="auto"/>
              <w:rPr>
                <w:rFonts w:ascii="Tahoma" w:eastAsia="Calibri" w:hAnsi="Tahoma" w:cs="Tahoma"/>
                <w:sz w:val="19"/>
                <w:szCs w:val="19"/>
                <w:rtl/>
              </w:rPr>
            </w:pPr>
          </w:p>
        </w:tc>
      </w:tr>
      <w:tr w:rsidTr="00A53E44">
        <w:tblPrEx>
          <w:tblW w:w="9773" w:type="dxa"/>
          <w:tblLook w:val="04A0"/>
        </w:tblPrEx>
        <w:trPr>
          <w:trHeight w:val="1036"/>
        </w:trPr>
        <w:tc>
          <w:tcPr>
            <w:tcW w:w="1903" w:type="dxa"/>
            <w:vAlign w:val="center"/>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ביצוע הערכה כלכלית בנוגע להשפעות הכלכליות של שינויי האקלים על ישראל לטווח הארוך</w:t>
            </w:r>
          </w:p>
        </w:tc>
        <w:tc>
          <w:tcPr>
            <w:tcW w:w="1392"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hint="cs"/>
                <w:sz w:val="19"/>
                <w:szCs w:val="19"/>
                <w:rtl/>
              </w:rPr>
              <w:t>משרד האוצר, המועצה הלאומית לכלכלה</w:t>
            </w:r>
          </w:p>
        </w:tc>
        <w:tc>
          <w:tcPr>
            <w:tcW w:w="2682" w:type="dxa"/>
          </w:tcPr>
          <w:p w:rsidR="00A32413" w:rsidRPr="00A32413" w:rsidP="0098459A">
            <w:pPr>
              <w:spacing w:line="288" w:lineRule="auto"/>
              <w:rPr>
                <w:rFonts w:ascii="Tahoma" w:eastAsia="Calibri" w:hAnsi="Tahoma" w:cs="Tahoma"/>
                <w:sz w:val="19"/>
                <w:szCs w:val="19"/>
              </w:rPr>
            </w:pPr>
            <w:r w:rsidRPr="00A32413">
              <w:rPr>
                <w:rFonts w:ascii="Tahoma" w:eastAsia="Calibri" w:hAnsi="Tahoma" w:cs="Tahoma"/>
                <w:sz w:val="19"/>
                <w:szCs w:val="19"/>
                <w:rtl/>
              </w:rPr>
              <w:t>אף גוף ממשלתי כלכלי או גורם האמון על תחזיות מקרו-כלכליות בישראל, בהם משרד האוצר והמועצה הלאומית לכלכלה, לא ביצע הערכה לאומית בנוגע להשפעות הכלכליות של שינויי האקלים על ישראל לטווח הארוך</w:t>
            </w:r>
            <w:r w:rsidRPr="00A32413">
              <w:rPr>
                <w:rFonts w:ascii="Tahoma" w:eastAsia="Calibri" w:hAnsi="Tahoma" w:cs="Tahoma" w:hint="cs"/>
                <w:sz w:val="19"/>
                <w:szCs w:val="19"/>
                <w:rtl/>
              </w:rPr>
              <w:t>.</w:t>
            </w:r>
          </w:p>
        </w:tc>
        <w:tc>
          <w:tcPr>
            <w:tcW w:w="933"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noProof/>
                <w:sz w:val="19"/>
                <w:szCs w:val="19"/>
                <w:rtl/>
              </w:rPr>
              <mc:AlternateContent>
                <mc:Choice Requires="wps">
                  <w:drawing>
                    <wp:anchor distT="0" distB="0" distL="114300" distR="114300" simplePos="0" relativeHeight="251669504" behindDoc="0" locked="0" layoutInCell="1" allowOverlap="1">
                      <wp:simplePos x="0" y="0"/>
                      <wp:positionH relativeFrom="column">
                        <wp:posOffset>-680085</wp:posOffset>
                      </wp:positionH>
                      <wp:positionV relativeFrom="paragraph">
                        <wp:posOffset>340360</wp:posOffset>
                      </wp:positionV>
                      <wp:extent cx="1209675" cy="295275"/>
                      <wp:effectExtent l="0" t="0" r="28575" b="28575"/>
                      <wp:wrapNone/>
                      <wp:docPr id="32"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A32413" w:rsidP="00A32413">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2" o:spid="_x0000_s1028" type="#_x0000_t66" style="width:95.25pt;height:23.25pt;margin-top:26.8pt;margin-left:-53.55pt;mso-height-percent:0;mso-height-relative:margin;mso-width-percent:0;mso-width-relative:margin;mso-wrap-distance-bottom:0;mso-wrap-distance-left:9pt;mso-wrap-distance-right:9pt;mso-wrap-distance-top:0;mso-wrap-style:square;position:absolute;visibility:visible;v-text-anchor:middle;z-index:251670528" adj="2636" fillcolor="#ff8250" strokecolor="black" strokeweight="0.25pt">
                      <v:textbox>
                        <w:txbxContent>
                          <w:p w:rsidR="00A32413" w:rsidP="00A32413">
                            <w:pPr>
                              <w:jc w:val="center"/>
                            </w:pPr>
                          </w:p>
                        </w:txbxContent>
                      </v:textbox>
                    </v:shape>
                  </w:pict>
                </mc:Fallback>
              </mc:AlternateContent>
            </w:r>
          </w:p>
        </w:tc>
        <w:tc>
          <w:tcPr>
            <w:tcW w:w="959" w:type="dxa"/>
          </w:tcPr>
          <w:p w:rsidR="00A32413" w:rsidRPr="00A32413" w:rsidP="0098459A">
            <w:pPr>
              <w:spacing w:line="288" w:lineRule="auto"/>
              <w:rPr>
                <w:rFonts w:ascii="Tahoma" w:eastAsia="Calibri" w:hAnsi="Tahoma" w:cs="Tahoma"/>
                <w:sz w:val="19"/>
                <w:szCs w:val="19"/>
                <w:rtl/>
              </w:rPr>
            </w:pPr>
          </w:p>
        </w:tc>
        <w:tc>
          <w:tcPr>
            <w:tcW w:w="955" w:type="dxa"/>
          </w:tcPr>
          <w:p w:rsidR="00A32413" w:rsidRPr="00A32413" w:rsidP="0098459A">
            <w:pPr>
              <w:spacing w:line="288" w:lineRule="auto"/>
              <w:rPr>
                <w:rFonts w:ascii="Tahoma" w:eastAsia="Calibri" w:hAnsi="Tahoma" w:cs="Tahoma"/>
                <w:sz w:val="19"/>
                <w:szCs w:val="19"/>
                <w:rtl/>
              </w:rPr>
            </w:pPr>
          </w:p>
        </w:tc>
        <w:tc>
          <w:tcPr>
            <w:tcW w:w="949" w:type="dxa"/>
          </w:tcPr>
          <w:p w:rsidR="00A32413" w:rsidRPr="00A32413" w:rsidP="0098459A">
            <w:pPr>
              <w:spacing w:line="288" w:lineRule="auto"/>
              <w:rPr>
                <w:rFonts w:ascii="Tahoma" w:eastAsia="Calibri" w:hAnsi="Tahoma" w:cs="Tahoma"/>
                <w:sz w:val="19"/>
                <w:szCs w:val="19"/>
                <w:rtl/>
              </w:rPr>
            </w:pPr>
          </w:p>
        </w:tc>
      </w:tr>
      <w:tr w:rsidTr="00A53E44">
        <w:tblPrEx>
          <w:tblW w:w="9773" w:type="dxa"/>
          <w:tblLook w:val="04A0"/>
        </w:tblPrEx>
        <w:trPr>
          <w:trHeight w:val="1036"/>
        </w:trPr>
        <w:tc>
          <w:tcPr>
            <w:tcW w:w="1903" w:type="dxa"/>
            <w:vAlign w:val="center"/>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ת</w:t>
            </w:r>
            <w:r w:rsidRPr="00A32413">
              <w:rPr>
                <w:rFonts w:ascii="Tahoma" w:eastAsia="Calibri" w:hAnsi="Tahoma" w:cs="Tahoma" w:hint="cs"/>
                <w:sz w:val="19"/>
                <w:szCs w:val="19"/>
                <w:rtl/>
              </w:rPr>
              <w:t>ו</w:t>
            </w:r>
            <w:r w:rsidRPr="00A32413">
              <w:rPr>
                <w:rFonts w:ascii="Tahoma" w:eastAsia="Calibri" w:hAnsi="Tahoma" w:cs="Tahoma"/>
                <w:sz w:val="19"/>
                <w:szCs w:val="19"/>
                <w:rtl/>
              </w:rPr>
              <w:t>כניות ההיערכות הממשלתיות להתמודדות עם שינוי</w:t>
            </w:r>
            <w:r w:rsidRPr="00A32413">
              <w:rPr>
                <w:rFonts w:ascii="Tahoma" w:eastAsia="Calibri" w:hAnsi="Tahoma" w:cs="Tahoma" w:hint="cs"/>
                <w:sz w:val="19"/>
                <w:szCs w:val="19"/>
                <w:rtl/>
              </w:rPr>
              <w:t>י</w:t>
            </w:r>
            <w:r w:rsidRPr="00A32413">
              <w:rPr>
                <w:rFonts w:ascii="Tahoma" w:eastAsia="Calibri" w:hAnsi="Tahoma" w:cs="Tahoma"/>
                <w:sz w:val="19"/>
                <w:szCs w:val="19"/>
                <w:rtl/>
              </w:rPr>
              <w:t xml:space="preserve"> האקלים - תמונת מצב</w:t>
            </w:r>
          </w:p>
        </w:tc>
        <w:tc>
          <w:tcPr>
            <w:tcW w:w="1392"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hint="cs"/>
                <w:sz w:val="19"/>
                <w:szCs w:val="19"/>
                <w:rtl/>
              </w:rPr>
              <w:t>המשרד להג"ס</w:t>
            </w:r>
          </w:p>
        </w:tc>
        <w:tc>
          <w:tcPr>
            <w:tcW w:w="2682"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בדוחות הקודמים נמצא שלמדינת ישראל אין תוכנית היערכות לאומית לשינויי אקלים; ושלמעלה מ-80% מעשרות משרדי הממשלה ומהגופים הציבוריים (שנבדקו בביקורות) כלל לא גיבשו תוכניות היערכות משרדיות.</w:t>
            </w:r>
          </w:p>
        </w:tc>
        <w:tc>
          <w:tcPr>
            <w:tcW w:w="933"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noProof/>
                <w:sz w:val="19"/>
                <w:szCs w:val="19"/>
                <w:rtl/>
              </w:rPr>
              <mc:AlternateContent>
                <mc:Choice Requires="wps">
                  <w:drawing>
                    <wp:anchor distT="0" distB="0" distL="114300" distR="114300" simplePos="0" relativeHeight="251671552" behindDoc="0" locked="0" layoutInCell="1" allowOverlap="1">
                      <wp:simplePos x="0" y="0"/>
                      <wp:positionH relativeFrom="column">
                        <wp:posOffset>-700405</wp:posOffset>
                      </wp:positionH>
                      <wp:positionV relativeFrom="paragraph">
                        <wp:posOffset>585470</wp:posOffset>
                      </wp:positionV>
                      <wp:extent cx="1209675" cy="295275"/>
                      <wp:effectExtent l="0" t="0" r="28575" b="28575"/>
                      <wp:wrapNone/>
                      <wp:docPr id="34"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A32413" w:rsidP="00A32413">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9" type="#_x0000_t66" style="width:95.25pt;height:23.25pt;margin-top:46.1pt;margin-left:-55.15pt;mso-height-percent:0;mso-height-relative:margin;mso-width-percent:0;mso-width-relative:margin;mso-wrap-distance-bottom:0;mso-wrap-distance-left:9pt;mso-wrap-distance-right:9pt;mso-wrap-distance-top:0;mso-wrap-style:square;position:absolute;visibility:visible;v-text-anchor:middle;z-index:251672576" adj="2636" fillcolor="#ff8250" strokecolor="black" strokeweight="0.25pt">
                      <v:textbox>
                        <w:txbxContent>
                          <w:p w:rsidR="00A32413" w:rsidP="00A32413">
                            <w:pPr>
                              <w:jc w:val="center"/>
                            </w:pPr>
                          </w:p>
                        </w:txbxContent>
                      </v:textbox>
                    </v:shape>
                  </w:pict>
                </mc:Fallback>
              </mc:AlternateContent>
            </w:r>
          </w:p>
        </w:tc>
        <w:tc>
          <w:tcPr>
            <w:tcW w:w="959" w:type="dxa"/>
          </w:tcPr>
          <w:p w:rsidR="00A32413" w:rsidRPr="00A32413" w:rsidP="0098459A">
            <w:pPr>
              <w:spacing w:line="288" w:lineRule="auto"/>
              <w:rPr>
                <w:rFonts w:ascii="Tahoma" w:eastAsia="Calibri" w:hAnsi="Tahoma" w:cs="Tahoma"/>
                <w:sz w:val="19"/>
                <w:szCs w:val="19"/>
                <w:rtl/>
              </w:rPr>
            </w:pPr>
          </w:p>
        </w:tc>
        <w:tc>
          <w:tcPr>
            <w:tcW w:w="955" w:type="dxa"/>
          </w:tcPr>
          <w:p w:rsidR="00A32413" w:rsidRPr="00A32413" w:rsidP="0098459A">
            <w:pPr>
              <w:spacing w:line="288" w:lineRule="auto"/>
              <w:rPr>
                <w:rFonts w:ascii="Tahoma" w:eastAsia="Calibri" w:hAnsi="Tahoma" w:cs="Tahoma"/>
                <w:sz w:val="19"/>
                <w:szCs w:val="19"/>
                <w:rtl/>
              </w:rPr>
            </w:pPr>
          </w:p>
        </w:tc>
        <w:tc>
          <w:tcPr>
            <w:tcW w:w="949" w:type="dxa"/>
          </w:tcPr>
          <w:p w:rsidR="00A32413" w:rsidRPr="00A32413" w:rsidP="0098459A">
            <w:pPr>
              <w:spacing w:line="288" w:lineRule="auto"/>
              <w:rPr>
                <w:rFonts w:ascii="Tahoma" w:eastAsia="Calibri" w:hAnsi="Tahoma" w:cs="Tahoma"/>
                <w:sz w:val="19"/>
                <w:szCs w:val="19"/>
                <w:rtl/>
              </w:rPr>
            </w:pPr>
          </w:p>
        </w:tc>
      </w:tr>
      <w:tr w:rsidTr="00A53E44">
        <w:tblPrEx>
          <w:tblW w:w="9773" w:type="dxa"/>
          <w:tblLook w:val="04A0"/>
        </w:tblPrEx>
        <w:trPr>
          <w:trHeight w:val="1036"/>
        </w:trPr>
        <w:tc>
          <w:tcPr>
            <w:tcW w:w="1903" w:type="dxa"/>
            <w:vAlign w:val="center"/>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מרכז החישובים האקלימי בשמ"ט</w:t>
            </w:r>
          </w:p>
        </w:tc>
        <w:tc>
          <w:tcPr>
            <w:tcW w:w="1392"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hint="cs"/>
                <w:sz w:val="19"/>
                <w:szCs w:val="19"/>
                <w:rtl/>
              </w:rPr>
              <w:t>משרדי התחבורה, האוצר והמשרד להג"ס</w:t>
            </w:r>
          </w:p>
        </w:tc>
        <w:tc>
          <w:tcPr>
            <w:tcW w:w="2682"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 xml:space="preserve">חל עיכוב בהקמת מרכז חישובים אקלימי בשל אי העברת תקציבים על ידי משרדי הממשלה הרלוונטיים לשמ"ט האחראי על הפעלתו; והחלטת ממשלה 1791 משנת 2022 תקצבה רק את ההקמה והתפעול הטכנולוגי של מערכות המחשוב במרכז החישובים האקלימי, </w:t>
            </w:r>
            <w:r w:rsidRPr="00A32413">
              <w:rPr>
                <w:rFonts w:ascii="Tahoma" w:eastAsia="Calibri" w:hAnsi="Tahoma" w:cs="Tahoma" w:hint="cs"/>
                <w:sz w:val="19"/>
                <w:szCs w:val="19"/>
                <w:rtl/>
              </w:rPr>
              <w:t xml:space="preserve">והיא אינה כוללת </w:t>
            </w:r>
            <w:r w:rsidRPr="00A32413">
              <w:rPr>
                <w:rFonts w:ascii="Tahoma" w:eastAsia="Calibri" w:hAnsi="Tahoma" w:cs="Tahoma"/>
                <w:sz w:val="19"/>
                <w:szCs w:val="19"/>
                <w:rtl/>
              </w:rPr>
              <w:t xml:space="preserve">תקצוב של משאבים </w:t>
            </w:r>
            <w:r w:rsidRPr="00A32413">
              <w:rPr>
                <w:rFonts w:ascii="Tahoma" w:eastAsia="Calibri" w:hAnsi="Tahoma" w:cs="Tahoma" w:hint="cs"/>
                <w:sz w:val="19"/>
                <w:szCs w:val="19"/>
                <w:rtl/>
              </w:rPr>
              <w:t>נוספים</w:t>
            </w:r>
            <w:r w:rsidRPr="00A32413">
              <w:rPr>
                <w:rFonts w:ascii="Tahoma" w:eastAsia="Calibri" w:hAnsi="Tahoma" w:cs="Tahoma"/>
                <w:sz w:val="19"/>
                <w:szCs w:val="19"/>
                <w:rtl/>
              </w:rPr>
              <w:t xml:space="preserve"> למימוש ייעודו של המרכז.</w:t>
            </w:r>
          </w:p>
        </w:tc>
        <w:tc>
          <w:tcPr>
            <w:tcW w:w="933"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noProof/>
                <w:sz w:val="19"/>
                <w:szCs w:val="19"/>
                <w:rtl/>
              </w:rPr>
              <mc:AlternateContent>
                <mc:Choice Requires="wps">
                  <w:drawing>
                    <wp:anchor distT="0" distB="0" distL="114300" distR="114300" simplePos="0" relativeHeight="251673600" behindDoc="0" locked="0" layoutInCell="1" allowOverlap="1">
                      <wp:simplePos x="0" y="0"/>
                      <wp:positionH relativeFrom="column">
                        <wp:posOffset>-1294130</wp:posOffset>
                      </wp:positionH>
                      <wp:positionV relativeFrom="paragraph">
                        <wp:posOffset>990600</wp:posOffset>
                      </wp:positionV>
                      <wp:extent cx="1838325" cy="295275"/>
                      <wp:effectExtent l="0" t="0" r="28575" b="28575"/>
                      <wp:wrapNone/>
                      <wp:docPr id="35"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AF050"/>
                              </a:solidFill>
                              <a:ln w="3175">
                                <a:solidFill>
                                  <a:sysClr val="windowText" lastClr="000000"/>
                                </a:solidFill>
                                <a:prstDash val="solid"/>
                              </a:ln>
                              <a:effectLst/>
                            </wps:spPr>
                            <wps:txbx>
                              <w:txbxContent>
                                <w:p w:rsidR="00A32413" w:rsidP="00A32413">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 o:spid="_x0000_s1030" type="#_x0000_t66" style="width:144.75pt;height:23.25pt;margin-top:78pt;margin-left:-101.9pt;mso-height-percent:0;mso-height-relative:margin;mso-width-percent:0;mso-width-relative:margin;mso-wrap-distance-bottom:0;mso-wrap-distance-left:9pt;mso-wrap-distance-right:9pt;mso-wrap-distance-top:0;mso-wrap-style:square;position:absolute;visibility:visible;v-text-anchor:middle;z-index:251674624" adj="1735" fillcolor="#faf050" strokecolor="black" strokeweight="0.25pt">
                      <v:textbox>
                        <w:txbxContent>
                          <w:p w:rsidR="00A32413" w:rsidP="00A32413">
                            <w:pPr>
                              <w:jc w:val="center"/>
                            </w:pPr>
                          </w:p>
                        </w:txbxContent>
                      </v:textbox>
                    </v:shape>
                  </w:pict>
                </mc:Fallback>
              </mc:AlternateContent>
            </w:r>
          </w:p>
        </w:tc>
        <w:tc>
          <w:tcPr>
            <w:tcW w:w="959" w:type="dxa"/>
          </w:tcPr>
          <w:p w:rsidR="00A32413" w:rsidRPr="00A32413" w:rsidP="0098459A">
            <w:pPr>
              <w:spacing w:line="288" w:lineRule="auto"/>
              <w:rPr>
                <w:rFonts w:ascii="Tahoma" w:eastAsia="Calibri" w:hAnsi="Tahoma" w:cs="Tahoma"/>
                <w:sz w:val="19"/>
                <w:szCs w:val="19"/>
                <w:rtl/>
              </w:rPr>
            </w:pPr>
          </w:p>
        </w:tc>
        <w:tc>
          <w:tcPr>
            <w:tcW w:w="955" w:type="dxa"/>
          </w:tcPr>
          <w:p w:rsidR="00A32413" w:rsidRPr="00A32413" w:rsidP="0098459A">
            <w:pPr>
              <w:spacing w:line="288" w:lineRule="auto"/>
              <w:rPr>
                <w:rFonts w:ascii="Tahoma" w:eastAsia="Calibri" w:hAnsi="Tahoma" w:cs="Tahoma"/>
                <w:sz w:val="19"/>
                <w:szCs w:val="19"/>
                <w:rtl/>
              </w:rPr>
            </w:pPr>
          </w:p>
        </w:tc>
        <w:tc>
          <w:tcPr>
            <w:tcW w:w="949" w:type="dxa"/>
          </w:tcPr>
          <w:p w:rsidR="00A32413" w:rsidRPr="00A32413" w:rsidP="0098459A">
            <w:pPr>
              <w:spacing w:line="288" w:lineRule="auto"/>
              <w:rPr>
                <w:rFonts w:ascii="Tahoma" w:eastAsia="Calibri" w:hAnsi="Tahoma" w:cs="Tahoma"/>
                <w:sz w:val="19"/>
                <w:szCs w:val="19"/>
                <w:rtl/>
              </w:rPr>
            </w:pPr>
          </w:p>
        </w:tc>
      </w:tr>
      <w:tr w:rsidTr="00A53E44">
        <w:tblPrEx>
          <w:tblW w:w="9773" w:type="dxa"/>
          <w:tblLook w:val="04A0"/>
        </w:tblPrEx>
        <w:trPr>
          <w:trHeight w:val="1036"/>
        </w:trPr>
        <w:tc>
          <w:tcPr>
            <w:tcW w:w="1903" w:type="dxa"/>
            <w:vAlign w:val="center"/>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פורט</w:t>
            </w:r>
            <w:r w:rsidRPr="00A32413">
              <w:rPr>
                <w:rFonts w:ascii="Tahoma" w:eastAsia="Calibri" w:hAnsi="Tahoma" w:cs="Tahoma" w:hint="cs"/>
                <w:sz w:val="19"/>
                <w:szCs w:val="19"/>
                <w:rtl/>
              </w:rPr>
              <w:t>ן</w:t>
            </w:r>
            <w:r w:rsidRPr="00A32413">
              <w:rPr>
                <w:rFonts w:ascii="Tahoma" w:eastAsia="Calibri" w:hAnsi="Tahoma" w:cs="Tahoma"/>
                <w:sz w:val="19"/>
                <w:szCs w:val="19"/>
                <w:rtl/>
              </w:rPr>
              <w:t xml:space="preserve"> סיכוני האקלים במשרד להג"ס</w:t>
            </w:r>
          </w:p>
        </w:tc>
        <w:tc>
          <w:tcPr>
            <w:tcW w:w="1392"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hint="cs"/>
                <w:sz w:val="19"/>
                <w:szCs w:val="19"/>
                <w:rtl/>
              </w:rPr>
              <w:t>המשרד להג"ס</w:t>
            </w:r>
          </w:p>
        </w:tc>
        <w:tc>
          <w:tcPr>
            <w:tcW w:w="2682"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הקמת פורט</w:t>
            </w:r>
            <w:r w:rsidRPr="00A32413">
              <w:rPr>
                <w:rFonts w:ascii="Tahoma" w:eastAsia="Calibri" w:hAnsi="Tahoma" w:cs="Tahoma" w:hint="cs"/>
                <w:sz w:val="19"/>
                <w:szCs w:val="19"/>
                <w:rtl/>
              </w:rPr>
              <w:t>ן</w:t>
            </w:r>
            <w:r w:rsidRPr="00A32413">
              <w:rPr>
                <w:rFonts w:ascii="Tahoma" w:eastAsia="Calibri" w:hAnsi="Tahoma" w:cs="Tahoma"/>
                <w:sz w:val="19"/>
                <w:szCs w:val="19"/>
                <w:rtl/>
              </w:rPr>
              <w:t xml:space="preserve"> סיכוני אקלים במשרד להג"ס הכולל מידע מרחבי ברזולוציה גבוהה תוך התחשבות ברגישויות של האדם, התשתיות והטבע, נמצאת בשלבים ראשוניים, ולא הוגדרו כוח האדם והתקציב הדרושים לתפעולו השוטף בשנים הקרובות.</w:t>
            </w:r>
          </w:p>
        </w:tc>
        <w:tc>
          <w:tcPr>
            <w:tcW w:w="933"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noProof/>
                <w:sz w:val="19"/>
                <w:szCs w:val="19"/>
                <w:rtl/>
              </w:rPr>
              <mc:AlternateContent>
                <mc:Choice Requires="wps">
                  <w:drawing>
                    <wp:anchor distT="0" distB="0" distL="114300" distR="114300" simplePos="0" relativeHeight="251675648" behindDoc="0" locked="0" layoutInCell="1" allowOverlap="1">
                      <wp:simplePos x="0" y="0"/>
                      <wp:positionH relativeFrom="column">
                        <wp:posOffset>-1297305</wp:posOffset>
                      </wp:positionH>
                      <wp:positionV relativeFrom="paragraph">
                        <wp:posOffset>645795</wp:posOffset>
                      </wp:positionV>
                      <wp:extent cx="1838325" cy="295275"/>
                      <wp:effectExtent l="0" t="0" r="28575" b="28575"/>
                      <wp:wrapNone/>
                      <wp:docPr id="36"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AF050"/>
                              </a:solidFill>
                              <a:ln w="3175">
                                <a:solidFill>
                                  <a:sysClr val="windowText" lastClr="000000"/>
                                </a:solidFill>
                                <a:prstDash val="solid"/>
                              </a:ln>
                              <a:effectLst/>
                            </wps:spPr>
                            <wps:txbx>
                              <w:txbxContent>
                                <w:p w:rsidR="00A32413" w:rsidP="00A32413">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1" type="#_x0000_t66" style="width:144.75pt;height:23.25pt;margin-top:50.85pt;margin-left:-102.15pt;mso-height-percent:0;mso-height-relative:margin;mso-width-percent:0;mso-width-relative:margin;mso-wrap-distance-bottom:0;mso-wrap-distance-left:9pt;mso-wrap-distance-right:9pt;mso-wrap-distance-top:0;mso-wrap-style:square;position:absolute;visibility:visible;v-text-anchor:middle;z-index:251676672" adj="1735" fillcolor="#faf050" strokecolor="black" strokeweight="0.25pt">
                      <v:textbox>
                        <w:txbxContent>
                          <w:p w:rsidR="00A32413" w:rsidP="00A32413">
                            <w:pPr>
                              <w:jc w:val="center"/>
                            </w:pPr>
                          </w:p>
                        </w:txbxContent>
                      </v:textbox>
                    </v:shape>
                  </w:pict>
                </mc:Fallback>
              </mc:AlternateContent>
            </w:r>
          </w:p>
        </w:tc>
        <w:tc>
          <w:tcPr>
            <w:tcW w:w="959" w:type="dxa"/>
          </w:tcPr>
          <w:p w:rsidR="00A32413" w:rsidRPr="00A32413" w:rsidP="0098459A">
            <w:pPr>
              <w:spacing w:line="288" w:lineRule="auto"/>
              <w:rPr>
                <w:rFonts w:ascii="Tahoma" w:eastAsia="Calibri" w:hAnsi="Tahoma" w:cs="Tahoma"/>
                <w:sz w:val="19"/>
                <w:szCs w:val="19"/>
                <w:rtl/>
              </w:rPr>
            </w:pPr>
          </w:p>
        </w:tc>
        <w:tc>
          <w:tcPr>
            <w:tcW w:w="955" w:type="dxa"/>
          </w:tcPr>
          <w:p w:rsidR="00A32413" w:rsidRPr="00A32413" w:rsidP="0098459A">
            <w:pPr>
              <w:spacing w:line="288" w:lineRule="auto"/>
              <w:rPr>
                <w:rFonts w:ascii="Tahoma" w:eastAsia="Calibri" w:hAnsi="Tahoma" w:cs="Tahoma"/>
                <w:sz w:val="19"/>
                <w:szCs w:val="19"/>
                <w:rtl/>
              </w:rPr>
            </w:pPr>
          </w:p>
        </w:tc>
        <w:tc>
          <w:tcPr>
            <w:tcW w:w="949" w:type="dxa"/>
          </w:tcPr>
          <w:p w:rsidR="00A32413" w:rsidRPr="00A32413" w:rsidP="0098459A">
            <w:pPr>
              <w:spacing w:line="288" w:lineRule="auto"/>
              <w:rPr>
                <w:rFonts w:ascii="Tahoma" w:eastAsia="Calibri" w:hAnsi="Tahoma" w:cs="Tahoma"/>
                <w:sz w:val="19"/>
                <w:szCs w:val="19"/>
                <w:rtl/>
              </w:rPr>
            </w:pPr>
          </w:p>
        </w:tc>
      </w:tr>
      <w:tr w:rsidTr="00A53E44">
        <w:tblPrEx>
          <w:tblW w:w="9773" w:type="dxa"/>
          <w:tblLook w:val="04A0"/>
        </w:tblPrEx>
        <w:trPr>
          <w:trHeight w:val="1036"/>
        </w:trPr>
        <w:tc>
          <w:tcPr>
            <w:tcW w:w="1903" w:type="dxa"/>
            <w:vAlign w:val="center"/>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מינהלת ההיערכות - פערים בתחומי הסמכות והמשאבים</w:t>
            </w:r>
          </w:p>
        </w:tc>
        <w:tc>
          <w:tcPr>
            <w:tcW w:w="1392"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hint="cs"/>
                <w:sz w:val="19"/>
                <w:szCs w:val="19"/>
                <w:rtl/>
              </w:rPr>
              <w:t>משרד להג"ס</w:t>
            </w:r>
          </w:p>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hint="cs"/>
                <w:sz w:val="19"/>
                <w:szCs w:val="19"/>
                <w:rtl/>
              </w:rPr>
              <w:t xml:space="preserve">ומשרד האוצר </w:t>
            </w:r>
          </w:p>
        </w:tc>
        <w:tc>
          <w:tcPr>
            <w:tcW w:w="2682"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לא נקבעו למינהלת ההיערכות סמכויות ברורות כלפי משרדי הממשלה, ו</w:t>
            </w:r>
            <w:r w:rsidRPr="00A32413">
              <w:rPr>
                <w:rFonts w:ascii="Tahoma" w:eastAsia="Calibri" w:hAnsi="Tahoma" w:cs="Tahoma" w:hint="cs"/>
                <w:sz w:val="19"/>
                <w:szCs w:val="19"/>
                <w:rtl/>
              </w:rPr>
              <w:t>אין</w:t>
            </w:r>
            <w:r w:rsidRPr="00A32413">
              <w:rPr>
                <w:rFonts w:ascii="Tahoma" w:eastAsia="Calibri" w:hAnsi="Tahoma" w:cs="Tahoma"/>
                <w:sz w:val="19"/>
                <w:szCs w:val="19"/>
                <w:rtl/>
              </w:rPr>
              <w:t xml:space="preserve"> מנגנון שמחייב את משרדי הממשלה לדווח לה על פעולותיהם בנוגע להכנת תוכניות היערכות; מאז הקמתה בשנת 2018 אושר לה תקן אחד בלבד; ובמשך שש שנות פעילות (משנת 2019 עד 2024) הוקצו לפעילותה 1.3 מיליון ש"ח (300,000 ש"ח לשנת 2019 </w:t>
            </w:r>
            <w:r w:rsidR="00AE0696">
              <w:rPr>
                <w:rFonts w:ascii="Tahoma" w:eastAsia="Calibri" w:hAnsi="Tahoma" w:cs="Tahoma"/>
                <w:sz w:val="19"/>
                <w:szCs w:val="19"/>
                <w:rtl/>
              </w:rPr>
              <w:br/>
            </w:r>
            <w:r w:rsidRPr="00A32413">
              <w:rPr>
                <w:rFonts w:ascii="Tahoma" w:eastAsia="Calibri" w:hAnsi="Tahoma" w:cs="Tahoma"/>
                <w:sz w:val="19"/>
                <w:szCs w:val="19"/>
                <w:rtl/>
              </w:rPr>
              <w:t>ו-1 מיליון ש"ח לשנים</w:t>
            </w:r>
            <w:r w:rsidRPr="00A32413">
              <w:rPr>
                <w:rFonts w:ascii="Tahoma" w:eastAsia="Calibri" w:hAnsi="Tahoma" w:cs="Tahoma" w:hint="cs"/>
                <w:sz w:val="19"/>
                <w:szCs w:val="19"/>
                <w:rtl/>
              </w:rPr>
              <w:t xml:space="preserve"> 2023 - 2024)</w:t>
            </w:r>
            <w:r w:rsidRPr="00A32413">
              <w:rPr>
                <w:rFonts w:ascii="Tahoma" w:eastAsia="Calibri" w:hAnsi="Tahoma" w:cs="Tahoma"/>
                <w:sz w:val="19"/>
                <w:szCs w:val="19"/>
                <w:rtl/>
              </w:rPr>
              <w:t>.</w:t>
            </w:r>
          </w:p>
        </w:tc>
        <w:tc>
          <w:tcPr>
            <w:tcW w:w="933"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noProof/>
                <w:sz w:val="19"/>
                <w:szCs w:val="19"/>
                <w:rtl/>
              </w:rPr>
              <mc:AlternateContent>
                <mc:Choice Requires="wps">
                  <w:drawing>
                    <wp:anchor distT="0" distB="0" distL="114300" distR="114300" simplePos="0" relativeHeight="251689984" behindDoc="0" locked="0" layoutInCell="1" allowOverlap="1">
                      <wp:simplePos x="0" y="0"/>
                      <wp:positionH relativeFrom="column">
                        <wp:posOffset>-68580</wp:posOffset>
                      </wp:positionH>
                      <wp:positionV relativeFrom="paragraph">
                        <wp:posOffset>1078865</wp:posOffset>
                      </wp:positionV>
                      <wp:extent cx="590550" cy="295275"/>
                      <wp:effectExtent l="0" t="0" r="19050" b="28575"/>
                      <wp:wrapNone/>
                      <wp:docPr id="25"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590550" cy="295275"/>
                              </a:xfrm>
                              <a:prstGeom prst="leftArrow">
                                <a:avLst/>
                              </a:prstGeom>
                              <a:solidFill>
                                <a:srgbClr val="FF5A5A"/>
                              </a:solidFill>
                              <a:ln w="3175">
                                <a:solidFill>
                                  <a:sysClr val="windowText" lastClr="000000"/>
                                </a:solidFill>
                                <a:prstDash val="solid"/>
                              </a:ln>
                              <a:effectLst/>
                            </wps:spPr>
                            <wps:txbx>
                              <w:txbxContent>
                                <w:p w:rsidR="00A32413" w:rsidP="00A32413">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2" type="#_x0000_t66" style="width:46.5pt;height:23.25pt;margin-top:84.95pt;margin-left:-5.4pt;mso-height-percent:0;mso-height-relative:margin;mso-width-percent:0;mso-width-relative:margin;mso-wrap-distance-bottom:0;mso-wrap-distance-left:9pt;mso-wrap-distance-right:9pt;mso-wrap-distance-top:0;mso-wrap-style:square;position:absolute;visibility:visible;v-text-anchor:middle;z-index:251691008" fillcolor="#ff5a5a" strokecolor="black" strokeweight="0.25pt">
                      <v:textbox>
                        <w:txbxContent>
                          <w:p w:rsidR="00A32413" w:rsidP="00A32413">
                            <w:pPr>
                              <w:jc w:val="center"/>
                            </w:pPr>
                          </w:p>
                        </w:txbxContent>
                      </v:textbox>
                    </v:shape>
                  </w:pict>
                </mc:Fallback>
              </mc:AlternateContent>
            </w:r>
          </w:p>
        </w:tc>
        <w:tc>
          <w:tcPr>
            <w:tcW w:w="959" w:type="dxa"/>
          </w:tcPr>
          <w:p w:rsidR="00A32413" w:rsidRPr="00A32413" w:rsidP="0098459A">
            <w:pPr>
              <w:spacing w:line="288" w:lineRule="auto"/>
              <w:rPr>
                <w:rFonts w:ascii="Tahoma" w:eastAsia="Calibri" w:hAnsi="Tahoma" w:cs="Tahoma"/>
                <w:sz w:val="19"/>
                <w:szCs w:val="19"/>
                <w:rtl/>
              </w:rPr>
            </w:pPr>
          </w:p>
        </w:tc>
        <w:tc>
          <w:tcPr>
            <w:tcW w:w="955" w:type="dxa"/>
          </w:tcPr>
          <w:p w:rsidR="00A32413" w:rsidRPr="00A32413" w:rsidP="0098459A">
            <w:pPr>
              <w:spacing w:line="288" w:lineRule="auto"/>
              <w:rPr>
                <w:rFonts w:ascii="Tahoma" w:eastAsia="Calibri" w:hAnsi="Tahoma" w:cs="Tahoma"/>
                <w:sz w:val="19"/>
                <w:szCs w:val="19"/>
                <w:rtl/>
              </w:rPr>
            </w:pPr>
          </w:p>
        </w:tc>
        <w:tc>
          <w:tcPr>
            <w:tcW w:w="949" w:type="dxa"/>
          </w:tcPr>
          <w:p w:rsidR="00A32413" w:rsidRPr="00A32413" w:rsidP="0098459A">
            <w:pPr>
              <w:spacing w:line="288" w:lineRule="auto"/>
              <w:rPr>
                <w:rFonts w:ascii="Tahoma" w:eastAsia="Calibri" w:hAnsi="Tahoma" w:cs="Tahoma"/>
                <w:sz w:val="19"/>
                <w:szCs w:val="19"/>
                <w:rtl/>
              </w:rPr>
            </w:pPr>
          </w:p>
        </w:tc>
      </w:tr>
      <w:tr w:rsidTr="00A53E44">
        <w:tblPrEx>
          <w:tblW w:w="9773" w:type="dxa"/>
          <w:tblLook w:val="04A0"/>
        </w:tblPrEx>
        <w:trPr>
          <w:trHeight w:val="1036"/>
        </w:trPr>
        <w:tc>
          <w:tcPr>
            <w:tcW w:w="1903" w:type="dxa"/>
            <w:vAlign w:val="center"/>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הפחתת פליטות ברמה הלאומית לשנת 2030</w:t>
            </w:r>
          </w:p>
        </w:tc>
        <w:tc>
          <w:tcPr>
            <w:tcW w:w="1392" w:type="dxa"/>
            <w:shd w:val="clear" w:color="auto" w:fill="auto"/>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hint="cs"/>
                <w:sz w:val="19"/>
                <w:szCs w:val="19"/>
                <w:rtl/>
              </w:rPr>
              <w:t>הממשלה</w:t>
            </w:r>
          </w:p>
          <w:p w:rsidR="00A32413" w:rsidRPr="00A32413" w:rsidP="0098459A">
            <w:pPr>
              <w:spacing w:line="288" w:lineRule="auto"/>
              <w:rPr>
                <w:rFonts w:ascii="Tahoma" w:eastAsia="Calibri" w:hAnsi="Tahoma" w:cs="Tahoma"/>
                <w:sz w:val="19"/>
                <w:szCs w:val="19"/>
                <w:rtl/>
              </w:rPr>
            </w:pPr>
          </w:p>
        </w:tc>
        <w:tc>
          <w:tcPr>
            <w:tcW w:w="2682"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קצב היישום של מדיניות הממשלה ישיג הפחתת פליטות בשיעור של כ-12% בלבד בשנת 2030 לעומת היעד שנקבע של 27%</w:t>
            </w:r>
            <w:r w:rsidRPr="00A32413">
              <w:rPr>
                <w:rFonts w:ascii="Tahoma" w:eastAsia="Calibri" w:hAnsi="Tahoma" w:cs="Tahoma" w:hint="cs"/>
                <w:sz w:val="19"/>
                <w:szCs w:val="19"/>
                <w:rtl/>
              </w:rPr>
              <w:t>.</w:t>
            </w:r>
          </w:p>
        </w:tc>
        <w:tc>
          <w:tcPr>
            <w:tcW w:w="933"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noProof/>
                <w:sz w:val="19"/>
                <w:szCs w:val="19"/>
                <w:rtl/>
              </w:rPr>
              <mc:AlternateContent>
                <mc:Choice Requires="wps">
                  <w:drawing>
                    <wp:anchor distT="0" distB="0" distL="114300" distR="114300" simplePos="0" relativeHeight="251677696" behindDoc="0" locked="0" layoutInCell="1" allowOverlap="1">
                      <wp:simplePos x="0" y="0"/>
                      <wp:positionH relativeFrom="column">
                        <wp:posOffset>-700405</wp:posOffset>
                      </wp:positionH>
                      <wp:positionV relativeFrom="paragraph">
                        <wp:posOffset>309880</wp:posOffset>
                      </wp:positionV>
                      <wp:extent cx="1209675" cy="295275"/>
                      <wp:effectExtent l="0" t="0" r="28575" b="28575"/>
                      <wp:wrapNone/>
                      <wp:docPr id="38"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A32413" w:rsidP="00A32413">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3" type="#_x0000_t66" style="width:95.25pt;height:23.25pt;margin-top:24.4pt;margin-left:-55.15pt;mso-height-percent:0;mso-height-relative:margin;mso-width-percent:0;mso-width-relative:margin;mso-wrap-distance-bottom:0;mso-wrap-distance-left:9pt;mso-wrap-distance-right:9pt;mso-wrap-distance-top:0;mso-wrap-style:square;position:absolute;visibility:visible;v-text-anchor:middle;z-index:251678720" adj="2636" fillcolor="#ff8250" strokecolor="black" strokeweight="0.25pt">
                      <v:textbox>
                        <w:txbxContent>
                          <w:p w:rsidR="00A32413" w:rsidP="00A32413">
                            <w:pPr>
                              <w:jc w:val="center"/>
                            </w:pPr>
                          </w:p>
                        </w:txbxContent>
                      </v:textbox>
                    </v:shape>
                  </w:pict>
                </mc:Fallback>
              </mc:AlternateContent>
            </w:r>
          </w:p>
        </w:tc>
        <w:tc>
          <w:tcPr>
            <w:tcW w:w="959" w:type="dxa"/>
          </w:tcPr>
          <w:p w:rsidR="00A32413" w:rsidRPr="00A32413" w:rsidP="0098459A">
            <w:pPr>
              <w:spacing w:line="288" w:lineRule="auto"/>
              <w:rPr>
                <w:rFonts w:ascii="Tahoma" w:eastAsia="Calibri" w:hAnsi="Tahoma" w:cs="Tahoma"/>
                <w:sz w:val="19"/>
                <w:szCs w:val="19"/>
                <w:rtl/>
              </w:rPr>
            </w:pPr>
          </w:p>
        </w:tc>
        <w:tc>
          <w:tcPr>
            <w:tcW w:w="955" w:type="dxa"/>
          </w:tcPr>
          <w:p w:rsidR="00A32413" w:rsidRPr="00A32413" w:rsidP="0098459A">
            <w:pPr>
              <w:spacing w:line="288" w:lineRule="auto"/>
              <w:rPr>
                <w:rFonts w:ascii="Tahoma" w:eastAsia="Calibri" w:hAnsi="Tahoma" w:cs="Tahoma"/>
                <w:sz w:val="19"/>
                <w:szCs w:val="19"/>
                <w:rtl/>
              </w:rPr>
            </w:pPr>
          </w:p>
        </w:tc>
        <w:tc>
          <w:tcPr>
            <w:tcW w:w="949" w:type="dxa"/>
          </w:tcPr>
          <w:p w:rsidR="00A32413" w:rsidRPr="00A32413" w:rsidP="0098459A">
            <w:pPr>
              <w:spacing w:line="288" w:lineRule="auto"/>
              <w:rPr>
                <w:rFonts w:ascii="Tahoma" w:eastAsia="Calibri" w:hAnsi="Tahoma" w:cs="Tahoma"/>
                <w:sz w:val="19"/>
                <w:szCs w:val="19"/>
                <w:rtl/>
              </w:rPr>
            </w:pPr>
          </w:p>
        </w:tc>
      </w:tr>
      <w:tr w:rsidTr="00A53E44">
        <w:tblPrEx>
          <w:tblW w:w="9773" w:type="dxa"/>
          <w:tblLook w:val="04A0"/>
        </w:tblPrEx>
        <w:trPr>
          <w:trHeight w:val="1036"/>
        </w:trPr>
        <w:tc>
          <w:tcPr>
            <w:tcW w:w="1903" w:type="dxa"/>
            <w:vAlign w:val="center"/>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השגת יעדי אנרגיות מתחדשות והתייעלות באנרגיה לשנת 2030</w:t>
            </w:r>
          </w:p>
        </w:tc>
        <w:tc>
          <w:tcPr>
            <w:tcW w:w="1392"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hint="cs"/>
                <w:sz w:val="19"/>
                <w:szCs w:val="19"/>
                <w:rtl/>
              </w:rPr>
              <w:t>משרד האנרגיה</w:t>
            </w:r>
          </w:p>
        </w:tc>
        <w:tc>
          <w:tcPr>
            <w:tcW w:w="2682"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ישראל לא צפויה לעמוד ביעדים שקבעה הממשלה</w:t>
            </w:r>
            <w:r w:rsidRPr="00A32413">
              <w:rPr>
                <w:rFonts w:ascii="Tahoma" w:eastAsia="Calibri" w:hAnsi="Tahoma" w:cs="Tahoma" w:hint="cs"/>
                <w:sz w:val="19"/>
                <w:szCs w:val="19"/>
                <w:rtl/>
              </w:rPr>
              <w:t xml:space="preserve"> -</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 xml:space="preserve">שיעור </w:t>
            </w:r>
            <w:r w:rsidRPr="00A32413">
              <w:rPr>
                <w:rFonts w:ascii="Tahoma" w:eastAsia="Calibri" w:hAnsi="Tahoma" w:cs="Tahoma"/>
                <w:sz w:val="19"/>
                <w:szCs w:val="19"/>
                <w:rtl/>
              </w:rPr>
              <w:t xml:space="preserve">ייצור </w:t>
            </w:r>
            <w:r w:rsidRPr="00A32413">
              <w:rPr>
                <w:rFonts w:ascii="Tahoma" w:eastAsia="Calibri" w:hAnsi="Tahoma" w:cs="Tahoma" w:hint="cs"/>
                <w:sz w:val="19"/>
                <w:szCs w:val="19"/>
                <w:rtl/>
              </w:rPr>
              <w:t>ה</w:t>
            </w:r>
            <w:r w:rsidRPr="00A32413">
              <w:rPr>
                <w:rFonts w:ascii="Tahoma" w:eastAsia="Calibri" w:hAnsi="Tahoma" w:cs="Tahoma"/>
                <w:sz w:val="19"/>
                <w:szCs w:val="19"/>
                <w:rtl/>
              </w:rPr>
              <w:t>חשמל מאנרגיות מתחדשות עד שנת 2030 יעמוד על 19% בלבד במקום 30%, ועד שנת 2025</w:t>
            </w:r>
            <w:r w:rsidRPr="00A32413">
              <w:rPr>
                <w:rFonts w:ascii="Tahoma" w:eastAsia="Calibri" w:hAnsi="Tahoma" w:cs="Tahoma" w:hint="cs"/>
                <w:sz w:val="19"/>
                <w:szCs w:val="19"/>
                <w:rtl/>
              </w:rPr>
              <w:t>, על</w:t>
            </w:r>
            <w:r w:rsidRPr="00A32413">
              <w:rPr>
                <w:rFonts w:ascii="Tahoma" w:eastAsia="Calibri" w:hAnsi="Tahoma" w:cs="Tahoma"/>
                <w:sz w:val="19"/>
                <w:szCs w:val="19"/>
                <w:rtl/>
              </w:rPr>
              <w:t xml:space="preserve"> 14% במקום 20%.</w:t>
            </w:r>
          </w:p>
        </w:tc>
        <w:tc>
          <w:tcPr>
            <w:tcW w:w="933"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noProof/>
                <w:sz w:val="19"/>
                <w:szCs w:val="19"/>
                <w:rtl/>
              </w:rPr>
              <mc:AlternateContent>
                <mc:Choice Requires="wps">
                  <w:drawing>
                    <wp:anchor distT="0" distB="0" distL="114300" distR="114300" simplePos="0" relativeHeight="251679744" behindDoc="0" locked="0" layoutInCell="1" allowOverlap="1">
                      <wp:simplePos x="0" y="0"/>
                      <wp:positionH relativeFrom="column">
                        <wp:posOffset>-1332230</wp:posOffset>
                      </wp:positionH>
                      <wp:positionV relativeFrom="paragraph">
                        <wp:posOffset>511175</wp:posOffset>
                      </wp:positionV>
                      <wp:extent cx="1838325" cy="295275"/>
                      <wp:effectExtent l="0" t="0" r="28575" b="28575"/>
                      <wp:wrapNone/>
                      <wp:docPr id="40"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AF050"/>
                              </a:solidFill>
                              <a:ln w="3175">
                                <a:solidFill>
                                  <a:sysClr val="windowText" lastClr="000000"/>
                                </a:solidFill>
                                <a:prstDash val="solid"/>
                              </a:ln>
                              <a:effectLst/>
                            </wps:spPr>
                            <wps:txbx>
                              <w:txbxContent>
                                <w:p w:rsidR="00A32413" w:rsidP="00A32413">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4" type="#_x0000_t66" style="width:144.75pt;height:23.25pt;margin-top:40.25pt;margin-left:-104.9pt;mso-height-percent:0;mso-height-relative:margin;mso-width-percent:0;mso-width-relative:margin;mso-wrap-distance-bottom:0;mso-wrap-distance-left:9pt;mso-wrap-distance-right:9pt;mso-wrap-distance-top:0;mso-wrap-style:square;position:absolute;visibility:visible;v-text-anchor:middle;z-index:251680768" adj="1735" fillcolor="#faf050" strokecolor="black" strokeweight="0.25pt">
                      <v:textbox>
                        <w:txbxContent>
                          <w:p w:rsidR="00A32413" w:rsidP="00A32413">
                            <w:pPr>
                              <w:jc w:val="center"/>
                            </w:pPr>
                          </w:p>
                        </w:txbxContent>
                      </v:textbox>
                    </v:shape>
                  </w:pict>
                </mc:Fallback>
              </mc:AlternateContent>
            </w:r>
          </w:p>
        </w:tc>
        <w:tc>
          <w:tcPr>
            <w:tcW w:w="959" w:type="dxa"/>
          </w:tcPr>
          <w:p w:rsidR="00A32413" w:rsidRPr="00A32413" w:rsidP="0098459A">
            <w:pPr>
              <w:spacing w:line="288" w:lineRule="auto"/>
              <w:rPr>
                <w:rFonts w:ascii="Tahoma" w:eastAsia="Calibri" w:hAnsi="Tahoma" w:cs="Tahoma"/>
                <w:sz w:val="19"/>
                <w:szCs w:val="19"/>
                <w:rtl/>
              </w:rPr>
            </w:pPr>
          </w:p>
        </w:tc>
        <w:tc>
          <w:tcPr>
            <w:tcW w:w="955" w:type="dxa"/>
          </w:tcPr>
          <w:p w:rsidR="00A32413" w:rsidRPr="00A32413" w:rsidP="0098459A">
            <w:pPr>
              <w:spacing w:line="288" w:lineRule="auto"/>
              <w:rPr>
                <w:rFonts w:ascii="Tahoma" w:eastAsia="Calibri" w:hAnsi="Tahoma" w:cs="Tahoma"/>
                <w:sz w:val="19"/>
                <w:szCs w:val="19"/>
                <w:rtl/>
              </w:rPr>
            </w:pPr>
          </w:p>
        </w:tc>
        <w:tc>
          <w:tcPr>
            <w:tcW w:w="949" w:type="dxa"/>
          </w:tcPr>
          <w:p w:rsidR="00A32413" w:rsidRPr="00A32413" w:rsidP="0098459A">
            <w:pPr>
              <w:spacing w:line="288" w:lineRule="auto"/>
              <w:rPr>
                <w:rFonts w:ascii="Tahoma" w:eastAsia="Calibri" w:hAnsi="Tahoma" w:cs="Tahoma"/>
                <w:sz w:val="19"/>
                <w:szCs w:val="19"/>
                <w:rtl/>
              </w:rPr>
            </w:pPr>
          </w:p>
        </w:tc>
      </w:tr>
      <w:tr w:rsidTr="00A53E44">
        <w:tblPrEx>
          <w:tblW w:w="9773" w:type="dxa"/>
          <w:tblLook w:val="04A0"/>
        </w:tblPrEx>
        <w:trPr>
          <w:trHeight w:val="1036"/>
        </w:trPr>
        <w:tc>
          <w:tcPr>
            <w:tcW w:w="1903" w:type="dxa"/>
            <w:vAlign w:val="center"/>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קביעת יעד לייצור אנרגיות מתחדשות לשנת 2050</w:t>
            </w:r>
          </w:p>
        </w:tc>
        <w:tc>
          <w:tcPr>
            <w:tcW w:w="1392"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hint="cs"/>
                <w:sz w:val="19"/>
                <w:szCs w:val="19"/>
                <w:rtl/>
              </w:rPr>
              <w:t>משרד האנרגיה</w:t>
            </w:r>
          </w:p>
        </w:tc>
        <w:tc>
          <w:tcPr>
            <w:tcW w:w="2682"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משרד האנרגיה לא קבע יעד לייצור חשמל מאנרגיות מתחדשות לשנת 2050</w:t>
            </w:r>
            <w:r w:rsidRPr="00A32413">
              <w:rPr>
                <w:rFonts w:ascii="Tahoma" w:eastAsia="Calibri" w:hAnsi="Tahoma" w:cs="Tahoma" w:hint="cs"/>
                <w:sz w:val="19"/>
                <w:szCs w:val="19"/>
                <w:rtl/>
              </w:rPr>
              <w:t>.</w:t>
            </w:r>
          </w:p>
        </w:tc>
        <w:tc>
          <w:tcPr>
            <w:tcW w:w="933"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noProof/>
                <w:sz w:val="19"/>
                <w:szCs w:val="19"/>
                <w:rtl/>
              </w:rPr>
              <mc:AlternateContent>
                <mc:Choice Requires="wps">
                  <w:drawing>
                    <wp:anchor distT="0" distB="0" distL="114300" distR="114300" simplePos="0" relativeHeight="251681792" behindDoc="0" locked="0" layoutInCell="1" allowOverlap="1">
                      <wp:simplePos x="0" y="0"/>
                      <wp:positionH relativeFrom="column">
                        <wp:posOffset>-709930</wp:posOffset>
                      </wp:positionH>
                      <wp:positionV relativeFrom="paragraph">
                        <wp:posOffset>170180</wp:posOffset>
                      </wp:positionV>
                      <wp:extent cx="1209675" cy="295275"/>
                      <wp:effectExtent l="0" t="0" r="28575" b="28575"/>
                      <wp:wrapNone/>
                      <wp:docPr id="41"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A32413" w:rsidP="00A32413">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5" type="#_x0000_t66" style="width:95.25pt;height:23.25pt;margin-top:13.4pt;margin-left:-55.9pt;mso-height-percent:0;mso-height-relative:margin;mso-width-percent:0;mso-width-relative:margin;mso-wrap-distance-bottom:0;mso-wrap-distance-left:9pt;mso-wrap-distance-right:9pt;mso-wrap-distance-top:0;mso-wrap-style:square;position:absolute;visibility:visible;v-text-anchor:middle;z-index:251682816" adj="2636" fillcolor="#ff8250" strokecolor="black" strokeweight="0.25pt">
                      <v:textbox>
                        <w:txbxContent>
                          <w:p w:rsidR="00A32413" w:rsidP="00A32413">
                            <w:pPr>
                              <w:jc w:val="center"/>
                            </w:pPr>
                          </w:p>
                        </w:txbxContent>
                      </v:textbox>
                    </v:shape>
                  </w:pict>
                </mc:Fallback>
              </mc:AlternateContent>
            </w:r>
          </w:p>
        </w:tc>
        <w:tc>
          <w:tcPr>
            <w:tcW w:w="959" w:type="dxa"/>
          </w:tcPr>
          <w:p w:rsidR="00A32413" w:rsidRPr="00A32413" w:rsidP="0098459A">
            <w:pPr>
              <w:spacing w:line="288" w:lineRule="auto"/>
              <w:rPr>
                <w:rFonts w:ascii="Tahoma" w:eastAsia="Calibri" w:hAnsi="Tahoma" w:cs="Tahoma"/>
                <w:sz w:val="19"/>
                <w:szCs w:val="19"/>
                <w:rtl/>
              </w:rPr>
            </w:pPr>
          </w:p>
        </w:tc>
        <w:tc>
          <w:tcPr>
            <w:tcW w:w="955" w:type="dxa"/>
          </w:tcPr>
          <w:p w:rsidR="00A32413" w:rsidRPr="00A32413" w:rsidP="0098459A">
            <w:pPr>
              <w:spacing w:line="288" w:lineRule="auto"/>
              <w:rPr>
                <w:rFonts w:ascii="Tahoma" w:eastAsia="Calibri" w:hAnsi="Tahoma" w:cs="Tahoma"/>
                <w:sz w:val="19"/>
                <w:szCs w:val="19"/>
                <w:rtl/>
              </w:rPr>
            </w:pPr>
          </w:p>
        </w:tc>
        <w:tc>
          <w:tcPr>
            <w:tcW w:w="949" w:type="dxa"/>
          </w:tcPr>
          <w:p w:rsidR="00A32413" w:rsidRPr="00A32413" w:rsidP="0098459A">
            <w:pPr>
              <w:spacing w:line="288" w:lineRule="auto"/>
              <w:rPr>
                <w:rFonts w:ascii="Tahoma" w:eastAsia="Calibri" w:hAnsi="Tahoma" w:cs="Tahoma"/>
                <w:sz w:val="19"/>
                <w:szCs w:val="19"/>
                <w:rtl/>
              </w:rPr>
            </w:pPr>
          </w:p>
        </w:tc>
      </w:tr>
      <w:tr w:rsidTr="00A53E44">
        <w:tblPrEx>
          <w:tblW w:w="9773" w:type="dxa"/>
          <w:tblLook w:val="04A0"/>
        </w:tblPrEx>
        <w:trPr>
          <w:trHeight w:val="1036"/>
        </w:trPr>
        <w:tc>
          <w:tcPr>
            <w:tcW w:w="1903" w:type="dxa"/>
            <w:vAlign w:val="center"/>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החלת מס פחמן בישראל - גובה המס והתאמתו ל-</w:t>
            </w:r>
            <w:r w:rsidRPr="00A32413">
              <w:rPr>
                <w:rFonts w:ascii="Tahoma" w:eastAsia="Calibri" w:hAnsi="Tahoma" w:cs="Tahoma"/>
                <w:sz w:val="19"/>
                <w:szCs w:val="19"/>
              </w:rPr>
              <w:t>CBAM</w:t>
            </w:r>
          </w:p>
        </w:tc>
        <w:tc>
          <w:tcPr>
            <w:tcW w:w="1392"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hint="cs"/>
                <w:sz w:val="19"/>
                <w:szCs w:val="19"/>
                <w:rtl/>
              </w:rPr>
              <w:t>משרדי האוצר, הכלכלה</w:t>
            </w:r>
          </w:p>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hint="cs"/>
                <w:sz w:val="19"/>
                <w:szCs w:val="19"/>
                <w:rtl/>
              </w:rPr>
              <w:t>האנרגיה והמשרד להג"ס</w:t>
            </w:r>
          </w:p>
        </w:tc>
        <w:tc>
          <w:tcPr>
            <w:tcW w:w="2682"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נכון לנובמבר 2023, לא יושמה החלטת ממשלה משנת 2021 שקבעה החלה הדרגתית של מס פחמן על חלק מהדלקים משנת 2023</w:t>
            </w:r>
            <w:r w:rsidRPr="00A32413">
              <w:rPr>
                <w:rFonts w:ascii="Tahoma" w:eastAsia="Calibri" w:hAnsi="Tahoma" w:cs="Tahoma" w:hint="cs"/>
                <w:sz w:val="19"/>
                <w:szCs w:val="19"/>
                <w:rtl/>
              </w:rPr>
              <w:t>; ובהיעדרו,</w:t>
            </w:r>
            <w:r w:rsidRPr="00A32413">
              <w:rPr>
                <w:rFonts w:ascii="Tahoma" w:eastAsia="Calibri" w:hAnsi="Tahoma" w:cs="Tahoma"/>
                <w:sz w:val="19"/>
                <w:szCs w:val="19"/>
                <w:rtl/>
              </w:rPr>
              <w:t xml:space="preserve"> ישראל </w:t>
            </w:r>
            <w:r w:rsidRPr="00A32413">
              <w:rPr>
                <w:rFonts w:ascii="Tahoma" w:eastAsia="Calibri" w:hAnsi="Tahoma" w:cs="Tahoma" w:hint="cs"/>
                <w:sz w:val="19"/>
                <w:szCs w:val="19"/>
                <w:rtl/>
              </w:rPr>
              <w:t xml:space="preserve">חשופה </w:t>
            </w:r>
            <w:r w:rsidRPr="00A32413">
              <w:rPr>
                <w:rFonts w:ascii="Tahoma" w:eastAsia="Calibri" w:hAnsi="Tahoma" w:cs="Tahoma"/>
                <w:sz w:val="19"/>
                <w:szCs w:val="19"/>
                <w:rtl/>
              </w:rPr>
              <w:t>לרגולציה אירופית שעלולה להטיל מ</w:t>
            </w:r>
            <w:r w:rsidRPr="00A32413">
              <w:rPr>
                <w:rFonts w:ascii="Tahoma" w:eastAsia="Calibri" w:hAnsi="Tahoma" w:cs="Tahoma" w:hint="cs"/>
                <w:sz w:val="19"/>
                <w:szCs w:val="19"/>
                <w:rtl/>
              </w:rPr>
              <w:t>י</w:t>
            </w:r>
            <w:r w:rsidRPr="00A32413">
              <w:rPr>
                <w:rFonts w:ascii="Tahoma" w:eastAsia="Calibri" w:hAnsi="Tahoma" w:cs="Tahoma"/>
                <w:sz w:val="19"/>
                <w:szCs w:val="19"/>
                <w:rtl/>
              </w:rPr>
              <w:t>סים על יצואנים ישראלים.</w:t>
            </w:r>
          </w:p>
        </w:tc>
        <w:tc>
          <w:tcPr>
            <w:tcW w:w="933"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noProof/>
                <w:sz w:val="19"/>
                <w:szCs w:val="19"/>
                <w:rtl/>
              </w:rPr>
              <mc:AlternateContent>
                <mc:Choice Requires="wps">
                  <w:drawing>
                    <wp:anchor distT="0" distB="0" distL="114300" distR="114300" simplePos="0" relativeHeight="251683840" behindDoc="0" locked="0" layoutInCell="1" allowOverlap="1">
                      <wp:simplePos x="0" y="0"/>
                      <wp:positionH relativeFrom="column">
                        <wp:posOffset>-1297305</wp:posOffset>
                      </wp:positionH>
                      <wp:positionV relativeFrom="paragraph">
                        <wp:posOffset>544195</wp:posOffset>
                      </wp:positionV>
                      <wp:extent cx="1838325" cy="295275"/>
                      <wp:effectExtent l="0" t="0" r="28575" b="28575"/>
                      <wp:wrapNone/>
                      <wp:docPr id="42"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AF050"/>
                              </a:solidFill>
                              <a:ln w="3175">
                                <a:solidFill>
                                  <a:sysClr val="windowText" lastClr="000000"/>
                                </a:solidFill>
                                <a:prstDash val="solid"/>
                              </a:ln>
                              <a:effectLst/>
                            </wps:spPr>
                            <wps:txbx>
                              <w:txbxContent>
                                <w:p w:rsidR="00A32413" w:rsidP="00A32413">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6" type="#_x0000_t66" style="width:144.75pt;height:23.25pt;margin-top:42.85pt;margin-left:-102.15pt;mso-height-percent:0;mso-height-relative:margin;mso-width-percent:0;mso-width-relative:margin;mso-wrap-distance-bottom:0;mso-wrap-distance-left:9pt;mso-wrap-distance-right:9pt;mso-wrap-distance-top:0;mso-wrap-style:square;position:absolute;visibility:visible;v-text-anchor:middle;z-index:251684864" adj="1735" fillcolor="#faf050" strokecolor="black" strokeweight="0.25pt">
                      <v:textbox>
                        <w:txbxContent>
                          <w:p w:rsidR="00A32413" w:rsidP="00A32413">
                            <w:pPr>
                              <w:jc w:val="center"/>
                            </w:pPr>
                          </w:p>
                        </w:txbxContent>
                      </v:textbox>
                    </v:shape>
                  </w:pict>
                </mc:Fallback>
              </mc:AlternateContent>
            </w:r>
          </w:p>
        </w:tc>
        <w:tc>
          <w:tcPr>
            <w:tcW w:w="959" w:type="dxa"/>
          </w:tcPr>
          <w:p w:rsidR="00A32413" w:rsidRPr="00A32413" w:rsidP="0098459A">
            <w:pPr>
              <w:spacing w:line="288" w:lineRule="auto"/>
              <w:rPr>
                <w:rFonts w:ascii="Tahoma" w:eastAsia="Calibri" w:hAnsi="Tahoma" w:cs="Tahoma"/>
                <w:sz w:val="19"/>
                <w:szCs w:val="19"/>
                <w:rtl/>
              </w:rPr>
            </w:pPr>
          </w:p>
        </w:tc>
        <w:tc>
          <w:tcPr>
            <w:tcW w:w="955" w:type="dxa"/>
          </w:tcPr>
          <w:p w:rsidR="00A32413" w:rsidRPr="00A32413" w:rsidP="0098459A">
            <w:pPr>
              <w:spacing w:line="288" w:lineRule="auto"/>
              <w:rPr>
                <w:rFonts w:ascii="Tahoma" w:eastAsia="Calibri" w:hAnsi="Tahoma" w:cs="Tahoma"/>
                <w:sz w:val="19"/>
                <w:szCs w:val="19"/>
                <w:rtl/>
              </w:rPr>
            </w:pPr>
          </w:p>
        </w:tc>
        <w:tc>
          <w:tcPr>
            <w:tcW w:w="949" w:type="dxa"/>
          </w:tcPr>
          <w:p w:rsidR="00A32413" w:rsidRPr="00A32413" w:rsidP="0098459A">
            <w:pPr>
              <w:spacing w:line="288" w:lineRule="auto"/>
              <w:rPr>
                <w:rFonts w:ascii="Tahoma" w:eastAsia="Calibri" w:hAnsi="Tahoma" w:cs="Tahoma"/>
                <w:sz w:val="19"/>
                <w:szCs w:val="19"/>
                <w:rtl/>
              </w:rPr>
            </w:pPr>
          </w:p>
        </w:tc>
      </w:tr>
      <w:tr w:rsidTr="00A53E44">
        <w:tblPrEx>
          <w:tblW w:w="9773" w:type="dxa"/>
          <w:tblLook w:val="04A0"/>
        </w:tblPrEx>
        <w:trPr>
          <w:trHeight w:val="1036"/>
        </w:trPr>
        <w:tc>
          <w:tcPr>
            <w:tcW w:w="1903" w:type="dxa"/>
            <w:vAlign w:val="center"/>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בחינת המנגנונים המשלימים לתמיכה בתעשייה ובשכבות הראויות לקידום</w:t>
            </w:r>
          </w:p>
        </w:tc>
        <w:tc>
          <w:tcPr>
            <w:tcW w:w="1392"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hint="cs"/>
                <w:sz w:val="19"/>
                <w:szCs w:val="19"/>
                <w:rtl/>
              </w:rPr>
              <w:t>משרדי האוצר, הכלכלה, האנרגיה והמשרד להג"ס</w:t>
            </w:r>
          </w:p>
        </w:tc>
        <w:tc>
          <w:tcPr>
            <w:tcW w:w="2682"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sz w:val="19"/>
                <w:szCs w:val="19"/>
                <w:rtl/>
              </w:rPr>
              <w:t xml:space="preserve">לא גובשו </w:t>
            </w:r>
            <w:r w:rsidRPr="00A32413">
              <w:rPr>
                <w:rFonts w:ascii="Tahoma" w:eastAsia="Calibri" w:hAnsi="Tahoma" w:cs="Tahoma" w:hint="cs"/>
                <w:sz w:val="19"/>
                <w:szCs w:val="19"/>
                <w:rtl/>
              </w:rPr>
              <w:t xml:space="preserve">במקביל להחלטת הממשלה 286 </w:t>
            </w:r>
            <w:r w:rsidRPr="00A32413">
              <w:rPr>
                <w:rFonts w:ascii="Tahoma" w:eastAsia="Calibri" w:hAnsi="Tahoma" w:cs="Tahoma"/>
                <w:sz w:val="19"/>
                <w:szCs w:val="19"/>
                <w:rtl/>
              </w:rPr>
              <w:t>מסלולים משלימים ל</w:t>
            </w:r>
            <w:r w:rsidRPr="00A32413">
              <w:rPr>
                <w:rFonts w:ascii="Tahoma" w:eastAsia="Calibri" w:hAnsi="Tahoma" w:cs="Tahoma" w:hint="cs"/>
                <w:sz w:val="19"/>
                <w:szCs w:val="19"/>
                <w:rtl/>
              </w:rPr>
              <w:t>מס פחמן</w:t>
            </w:r>
            <w:r w:rsidRPr="00A32413">
              <w:rPr>
                <w:rFonts w:ascii="Tahoma" w:eastAsia="Calibri" w:hAnsi="Tahoma" w:cs="Tahoma"/>
                <w:sz w:val="19"/>
                <w:szCs w:val="19"/>
                <w:rtl/>
              </w:rPr>
              <w:t xml:space="preserve"> - </w:t>
            </w:r>
            <w:r w:rsidRPr="00A32413">
              <w:rPr>
                <w:rFonts w:ascii="Tahoma" w:eastAsia="Calibri" w:hAnsi="Tahoma" w:cs="Tahoma" w:hint="cs"/>
                <w:sz w:val="19"/>
                <w:szCs w:val="19"/>
                <w:rtl/>
              </w:rPr>
              <w:t>פיצוי</w:t>
            </w:r>
            <w:r w:rsidRPr="00A32413">
              <w:rPr>
                <w:rFonts w:ascii="Tahoma" w:eastAsia="Calibri" w:hAnsi="Tahoma" w:cs="Tahoma"/>
                <w:sz w:val="19"/>
                <w:szCs w:val="19"/>
                <w:rtl/>
              </w:rPr>
              <w:t xml:space="preserve"> לתעשייה בשל הטלת המס עליה</w:t>
            </w:r>
            <w:r w:rsidRPr="00A32413">
              <w:rPr>
                <w:rFonts w:ascii="Tahoma" w:eastAsia="Calibri" w:hAnsi="Tahoma" w:cs="Tahoma" w:hint="cs"/>
                <w:sz w:val="19"/>
                <w:szCs w:val="19"/>
                <w:rtl/>
              </w:rPr>
              <w:t>;</w:t>
            </w:r>
            <w:r w:rsidRPr="00A32413">
              <w:rPr>
                <w:rFonts w:ascii="Tahoma" w:eastAsia="Calibri" w:hAnsi="Tahoma" w:cs="Tahoma"/>
                <w:sz w:val="19"/>
                <w:szCs w:val="19"/>
                <w:rtl/>
              </w:rPr>
              <w:t xml:space="preserve"> ו</w:t>
            </w:r>
            <w:r w:rsidRPr="00A32413">
              <w:rPr>
                <w:rFonts w:ascii="Tahoma" w:eastAsia="Calibri" w:hAnsi="Tahoma" w:cs="Tahoma" w:hint="cs"/>
                <w:sz w:val="19"/>
                <w:szCs w:val="19"/>
                <w:rtl/>
              </w:rPr>
              <w:t>תמיכה</w:t>
            </w:r>
            <w:r w:rsidRPr="00A32413">
              <w:rPr>
                <w:rFonts w:ascii="Tahoma" w:eastAsia="Calibri" w:hAnsi="Tahoma" w:cs="Tahoma"/>
                <w:sz w:val="19"/>
                <w:szCs w:val="19"/>
                <w:rtl/>
              </w:rPr>
              <w:t xml:space="preserve"> </w:t>
            </w:r>
            <w:r w:rsidRPr="00A32413">
              <w:rPr>
                <w:rFonts w:ascii="Tahoma" w:eastAsia="Calibri" w:hAnsi="Tahoma" w:cs="Tahoma" w:hint="cs"/>
                <w:sz w:val="19"/>
                <w:szCs w:val="19"/>
                <w:rtl/>
              </w:rPr>
              <w:t>במשקי בית בקרב אוכלוסיות</w:t>
            </w:r>
            <w:r w:rsidRPr="00A32413">
              <w:rPr>
                <w:rFonts w:ascii="Tahoma" w:eastAsia="Calibri" w:hAnsi="Tahoma" w:cs="Tahoma"/>
                <w:sz w:val="19"/>
                <w:szCs w:val="19"/>
                <w:rtl/>
              </w:rPr>
              <w:t xml:space="preserve"> ראויות לקידום בישראל בשל עליית מחירי החשמל וביוקר המחיה עקב כך.</w:t>
            </w:r>
          </w:p>
        </w:tc>
        <w:tc>
          <w:tcPr>
            <w:tcW w:w="933" w:type="dxa"/>
          </w:tcPr>
          <w:p w:rsidR="00A32413" w:rsidRPr="00A32413" w:rsidP="0098459A">
            <w:pPr>
              <w:spacing w:line="288" w:lineRule="auto"/>
              <w:rPr>
                <w:rFonts w:ascii="Tahoma" w:eastAsia="Calibri" w:hAnsi="Tahoma" w:cs="Tahoma"/>
                <w:sz w:val="19"/>
                <w:szCs w:val="19"/>
                <w:rtl/>
              </w:rPr>
            </w:pPr>
            <w:r w:rsidRPr="00A32413">
              <w:rPr>
                <w:rFonts w:ascii="Tahoma" w:eastAsia="Calibri" w:hAnsi="Tahoma" w:cs="Tahoma"/>
                <w:noProof/>
                <w:sz w:val="19"/>
                <w:szCs w:val="19"/>
                <w:rtl/>
              </w:rPr>
              <mc:AlternateContent>
                <mc:Choice Requires="wps">
                  <w:drawing>
                    <wp:anchor distT="0" distB="0" distL="114300" distR="114300" simplePos="0" relativeHeight="251685888" behindDoc="0" locked="0" layoutInCell="1" allowOverlap="1">
                      <wp:simplePos x="0" y="0"/>
                      <wp:positionH relativeFrom="column">
                        <wp:posOffset>-1301115</wp:posOffset>
                      </wp:positionH>
                      <wp:positionV relativeFrom="paragraph">
                        <wp:posOffset>560705</wp:posOffset>
                      </wp:positionV>
                      <wp:extent cx="1838325" cy="295275"/>
                      <wp:effectExtent l="0" t="0" r="28575" b="28575"/>
                      <wp:wrapNone/>
                      <wp:docPr id="43"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AF050"/>
                              </a:solidFill>
                              <a:ln w="3175">
                                <a:solidFill>
                                  <a:sysClr val="windowText" lastClr="000000"/>
                                </a:solidFill>
                                <a:prstDash val="solid"/>
                              </a:ln>
                              <a:effectLst/>
                            </wps:spPr>
                            <wps:txbx>
                              <w:txbxContent>
                                <w:p w:rsidR="00A32413" w:rsidP="00A32413">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7" type="#_x0000_t66" style="width:144.75pt;height:23.25pt;margin-top:44.15pt;margin-left:-102.45pt;mso-height-percent:0;mso-height-relative:margin;mso-width-percent:0;mso-width-relative:margin;mso-wrap-distance-bottom:0;mso-wrap-distance-left:9pt;mso-wrap-distance-right:9pt;mso-wrap-distance-top:0;mso-wrap-style:square;position:absolute;visibility:visible;v-text-anchor:middle;z-index:251686912" adj="1735" fillcolor="#faf050" strokecolor="black" strokeweight="0.25pt">
                      <v:textbox>
                        <w:txbxContent>
                          <w:p w:rsidR="00A32413" w:rsidP="00A32413">
                            <w:pPr>
                              <w:jc w:val="center"/>
                            </w:pPr>
                          </w:p>
                        </w:txbxContent>
                      </v:textbox>
                    </v:shape>
                  </w:pict>
                </mc:Fallback>
              </mc:AlternateContent>
            </w:r>
          </w:p>
        </w:tc>
        <w:tc>
          <w:tcPr>
            <w:tcW w:w="959" w:type="dxa"/>
          </w:tcPr>
          <w:p w:rsidR="00A32413" w:rsidRPr="00A32413" w:rsidP="0098459A">
            <w:pPr>
              <w:spacing w:line="288" w:lineRule="auto"/>
              <w:rPr>
                <w:rFonts w:ascii="Tahoma" w:eastAsia="Calibri" w:hAnsi="Tahoma" w:cs="Tahoma"/>
                <w:sz w:val="19"/>
                <w:szCs w:val="19"/>
                <w:rtl/>
              </w:rPr>
            </w:pPr>
          </w:p>
        </w:tc>
        <w:tc>
          <w:tcPr>
            <w:tcW w:w="955" w:type="dxa"/>
          </w:tcPr>
          <w:p w:rsidR="00A32413" w:rsidRPr="00A32413" w:rsidP="0098459A">
            <w:pPr>
              <w:spacing w:line="288" w:lineRule="auto"/>
              <w:rPr>
                <w:rFonts w:ascii="Tahoma" w:eastAsia="Calibri" w:hAnsi="Tahoma" w:cs="Tahoma"/>
                <w:sz w:val="19"/>
                <w:szCs w:val="19"/>
                <w:rtl/>
              </w:rPr>
            </w:pPr>
          </w:p>
        </w:tc>
        <w:tc>
          <w:tcPr>
            <w:tcW w:w="949" w:type="dxa"/>
          </w:tcPr>
          <w:p w:rsidR="00A32413" w:rsidRPr="00A32413" w:rsidP="0098459A">
            <w:pPr>
              <w:spacing w:line="288" w:lineRule="auto"/>
              <w:rPr>
                <w:rFonts w:ascii="Tahoma" w:eastAsia="Calibri" w:hAnsi="Tahoma" w:cs="Tahoma"/>
                <w:sz w:val="19"/>
                <w:szCs w:val="19"/>
                <w:rtl/>
              </w:rPr>
            </w:pPr>
          </w:p>
        </w:tc>
      </w:tr>
    </w:tbl>
    <w:p w:rsidR="00A32413" w:rsidRPr="00A32413" w:rsidP="0098459A">
      <w:pPr>
        <w:spacing w:line="288" w:lineRule="auto"/>
        <w:rPr>
          <w:rFonts w:ascii="Tahoma" w:eastAsia="Calibri" w:hAnsi="Tahoma" w:cs="Tahoma"/>
          <w:sz w:val="22"/>
          <w:szCs w:val="22"/>
          <w:rtl/>
        </w:rPr>
      </w:pPr>
    </w:p>
    <w:p w:rsidR="00A32413" w:rsidRPr="00A32413" w:rsidP="0098459A">
      <w:pPr>
        <w:spacing w:line="288" w:lineRule="auto"/>
        <w:rPr>
          <w:rFonts w:ascii="Tahoma" w:eastAsia="Calibri" w:hAnsi="Tahoma" w:cs="Tahoma"/>
          <w:sz w:val="22"/>
          <w:szCs w:val="22"/>
          <w:rtl/>
        </w:rPr>
      </w:pPr>
      <w:r w:rsidRPr="00A32413">
        <w:rPr>
          <w:rFonts w:ascii="Tahoma" w:eastAsia="Calibri" w:hAnsi="Tahoma" w:cs="Tahoma"/>
          <w:b/>
          <w:bCs/>
          <w:noProof/>
          <w:color w:val="FFFFFF"/>
          <w:sz w:val="22"/>
          <w:szCs w:val="22"/>
          <w:rtl/>
        </w:rPr>
        <w:drawing>
          <wp:anchor distT="0" distB="0" distL="114300" distR="114300" simplePos="0" relativeHeight="251662336" behindDoc="1" locked="0" layoutInCell="1" allowOverlap="1">
            <wp:simplePos x="0" y="0"/>
            <wp:positionH relativeFrom="column">
              <wp:posOffset>1610360</wp:posOffset>
            </wp:positionH>
            <wp:positionV relativeFrom="paragraph">
              <wp:posOffset>188595</wp:posOffset>
            </wp:positionV>
            <wp:extent cx="3820160" cy="499110"/>
            <wp:effectExtent l="0" t="0" r="8890" b="0"/>
            <wp:wrapNone/>
            <wp:docPr id="12" name="תמונה 12"/>
            <wp:cNvGraphicFramePr/>
            <a:graphic xmlns:a="http://schemas.openxmlformats.org/drawingml/2006/main">
              <a:graphicData uri="http://schemas.openxmlformats.org/drawingml/2006/picture">
                <pic:pic xmlns:pic="http://schemas.openxmlformats.org/drawingml/2006/picture">
                  <pic:nvPicPr>
                    <pic:cNvPr id="12" name="תקציר-03.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820160" cy="499110"/>
                    </a:xfrm>
                    <a:prstGeom prst="rect">
                      <a:avLst/>
                    </a:prstGeom>
                  </pic:spPr>
                </pic:pic>
              </a:graphicData>
            </a:graphic>
            <wp14:sizeRelH relativeFrom="page">
              <wp14:pctWidth>0</wp14:pctWidth>
            </wp14:sizeRelH>
            <wp14:sizeRelV relativeFrom="page">
              <wp14:pctHeight>0</wp14:pctHeight>
            </wp14:sizeRelV>
          </wp:anchor>
        </w:drawing>
      </w:r>
    </w:p>
    <w:bookmarkEnd w:id="9"/>
    <w:p w:rsidR="00A32413" w:rsidP="00392DC7">
      <w:pPr>
        <w:spacing w:before="120" w:line="288" w:lineRule="auto"/>
        <w:ind w:left="-144" w:right="-567"/>
        <w:rPr>
          <w:rFonts w:ascii="Tahoma" w:eastAsia="Calibri" w:hAnsi="Tahoma" w:cs="Tahoma"/>
          <w:color w:val="FFFFFF"/>
          <w:rtl/>
        </w:rPr>
      </w:pPr>
      <w:r w:rsidRPr="00A32413">
        <w:rPr>
          <w:rFonts w:ascii="Tahoma" w:eastAsia="Calibri" w:hAnsi="Tahoma" w:cs="Tahoma" w:hint="cs"/>
          <w:b/>
          <w:bCs/>
          <w:noProof/>
          <w:color w:val="FFFFFF"/>
          <w:sz w:val="22"/>
          <w:szCs w:val="22"/>
          <w:rtl/>
        </w:rPr>
        <w:t>כלל הליקויים שעלו בדוח הקודם, לפי מידת תיקונם</w:t>
      </w:r>
    </w:p>
    <w:p w:rsidR="00392DC7" w:rsidRPr="00A32413" w:rsidP="00392DC7">
      <w:pPr>
        <w:spacing w:before="120" w:line="288" w:lineRule="auto"/>
        <w:ind w:left="-851" w:right="-567"/>
        <w:rPr>
          <w:rFonts w:ascii="Tahoma" w:eastAsia="Calibri" w:hAnsi="Tahoma" w:cs="Tahoma"/>
          <w:color w:val="FFFFFF"/>
        </w:rPr>
      </w:pPr>
    </w:p>
    <w:p w:rsidR="00A32413" w:rsidRPr="00A32413" w:rsidP="00392DC7">
      <w:pPr>
        <w:spacing w:line="288" w:lineRule="auto"/>
        <w:jc w:val="left"/>
        <w:rPr>
          <w:rFonts w:eastAsia="Calibri"/>
          <w:rtl/>
        </w:rPr>
      </w:pPr>
      <w:bookmarkStart w:id="10" w:name="_GoBack"/>
      <w:r w:rsidRPr="00A32413">
        <w:rPr>
          <w:rFonts w:eastAsia="Calibri"/>
          <w:noProof/>
        </w:rPr>
        <w:drawing>
          <wp:inline distT="0" distB="0" distL="0" distR="0">
            <wp:extent cx="4158075" cy="3455538"/>
            <wp:effectExtent l="0" t="0" r="0" b="0"/>
            <wp:docPr id="28" name="תרשים 28" descr="תוקן באופן מלא - 0&#10;תוקן במידה רבה - 5&#10;תוקן במידה מועטה - 4&#10;לא תוקן - 4">
              <a:extLst xmlns:a="http://schemas.openxmlformats.org/drawingml/2006/main">
                <a:ext xmlns:a="http://schemas.openxmlformats.org/drawingml/2006/main"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End w:id="10"/>
    </w:p>
    <w:p w:rsidR="00A32413" w:rsidRPr="00A32413" w:rsidP="0098459A">
      <w:pPr>
        <w:spacing w:line="288" w:lineRule="auto"/>
        <w:rPr>
          <w:rFonts w:eastAsia="Calibri"/>
          <w:rtl/>
        </w:rPr>
      </w:pPr>
    </w:p>
    <w:p w:rsidR="00A32413" w:rsidRPr="00A32413" w:rsidP="0098459A">
      <w:pPr>
        <w:bidi w:val="0"/>
        <w:spacing w:after="200" w:line="288" w:lineRule="auto"/>
        <w:rPr>
          <w:rFonts w:ascii="Tahoma" w:eastAsia="Calibri" w:hAnsi="Tahoma" w:cs="Tahoma"/>
          <w:color w:val="0D0D0D"/>
          <w:sz w:val="16"/>
          <w:szCs w:val="16"/>
        </w:rPr>
      </w:pPr>
    </w:p>
    <w:bookmarkEnd w:id="2"/>
    <w:p w:rsidR="00A32413" w:rsidRPr="00A32413" w:rsidP="0098459A">
      <w:pPr>
        <w:spacing w:line="288" w:lineRule="auto"/>
        <w:rPr>
          <w:rFonts w:eastAsia="Calibri"/>
        </w:rPr>
      </w:pPr>
    </w:p>
    <w:p w:rsidR="003B2B50" w:rsidRPr="003B2B50" w:rsidP="0098459A">
      <w:pPr>
        <w:spacing w:line="288" w:lineRule="auto"/>
        <w:rPr>
          <w:rFonts w:eastAsia="Calibri"/>
          <w:sz w:val="22"/>
          <w:szCs w:val="22"/>
          <w:rtl/>
        </w:rPr>
      </w:pPr>
    </w:p>
    <w:p w:rsidR="003B2B50" w:rsidRPr="003B2B50" w:rsidP="0098459A">
      <w:pPr>
        <w:spacing w:after="60" w:line="288" w:lineRule="auto"/>
        <w:ind w:left="-709" w:right="-567"/>
        <w:rPr>
          <w:rFonts w:ascii="Tahoma" w:eastAsia="Calibri" w:hAnsi="Tahoma" w:cs="Tahoma"/>
          <w:sz w:val="19"/>
          <w:szCs w:val="19"/>
          <w:rtl/>
        </w:rPr>
      </w:pPr>
    </w:p>
    <w:p w:rsidR="003B2B50" w:rsidRPr="003B2B50" w:rsidP="0098459A">
      <w:pPr>
        <w:spacing w:after="60" w:line="288" w:lineRule="auto"/>
        <w:ind w:left="-709" w:right="-567"/>
        <w:rPr>
          <w:rFonts w:ascii="Tahoma" w:eastAsia="Calibri" w:hAnsi="Tahoma" w:cs="Tahoma"/>
          <w:sz w:val="19"/>
          <w:szCs w:val="19"/>
          <w:rtl/>
        </w:rPr>
      </w:pPr>
    </w:p>
    <w:p w:rsidR="003B2B50" w:rsidRPr="003B2B50" w:rsidP="0098459A">
      <w:pPr>
        <w:keepNext/>
        <w:keepLines/>
        <w:spacing w:line="288" w:lineRule="auto"/>
        <w:jc w:val="center"/>
        <w:rPr>
          <w:rFonts w:ascii="Tahoma" w:eastAsia="Calibri" w:hAnsi="Tahoma" w:cs="Tahoma"/>
          <w:b/>
          <w:bCs/>
          <w:sz w:val="19"/>
          <w:szCs w:val="19"/>
          <w:rtl/>
        </w:rPr>
      </w:pPr>
    </w:p>
    <w:bookmarkEnd w:id="3"/>
    <w:p w:rsidR="00F954E4" w:rsidRPr="00744E49" w:rsidP="00744E49">
      <w:pPr>
        <w:bidi w:val="0"/>
        <w:spacing w:after="200" w:line="288" w:lineRule="auto"/>
        <w:rPr>
          <w:rFonts w:ascii="Tahoma" w:eastAsia="Calibri" w:hAnsi="Tahoma" w:cs="Tahoma"/>
          <w:sz w:val="16"/>
          <w:szCs w:val="16"/>
        </w:rPr>
      </w:pPr>
    </w:p>
    <w:p w:rsidR="00F954E4" w:rsidP="0098459A">
      <w:pPr>
        <w:bidi w:val="0"/>
        <w:spacing w:after="200" w:line="288" w:lineRule="auto"/>
        <w:rPr>
          <w:rFonts w:ascii="Calibri" w:hAnsi="Calibri" w:cs="Calibri"/>
          <w:b/>
          <w:bCs/>
          <w:color w:val="002060"/>
          <w:sz w:val="80"/>
          <w:szCs w:val="80"/>
        </w:rPr>
      </w:pPr>
    </w:p>
    <w:p w:rsidR="00F954E4" w:rsidP="0098459A">
      <w:pPr>
        <w:bidi w:val="0"/>
        <w:spacing w:after="200" w:line="288" w:lineRule="auto"/>
        <w:rPr>
          <w:rFonts w:ascii="Calibri" w:hAnsi="Calibri" w:cs="Calibri"/>
          <w:b/>
          <w:bCs/>
          <w:color w:val="002060"/>
          <w:sz w:val="80"/>
          <w:szCs w:val="80"/>
        </w:rPr>
      </w:pPr>
    </w:p>
    <w:p w:rsidR="00F954E4" w:rsidP="0098459A">
      <w:pPr>
        <w:bidi w:val="0"/>
        <w:spacing w:after="200" w:line="288" w:lineRule="auto"/>
        <w:rPr>
          <w:rFonts w:ascii="Calibri" w:hAnsi="Calibri" w:cs="Calibri"/>
          <w:b/>
          <w:bCs/>
          <w:color w:val="002060"/>
          <w:sz w:val="80"/>
          <w:szCs w:val="80"/>
        </w:rPr>
      </w:pPr>
    </w:p>
    <w:sectPr w:rsidSect="006C2C6D">
      <w:headerReference w:type="first" r:id="rId24"/>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pPr>
        <w:spacing w:line="240" w:lineRule="auto"/>
      </w:pPr>
      <w:r>
        <w:separator/>
      </w:r>
    </w:p>
  </w:footnote>
  <w:footnote w:type="continuationSeparator" w:id="1">
    <w:p w:rsidR="0062451B" w:rsidP="00C23CC9">
      <w:pPr>
        <w:spacing w:line="240" w:lineRule="auto"/>
      </w:pPr>
      <w:r>
        <w:continuationSeparator/>
      </w:r>
    </w:p>
  </w:footnote>
  <w:footnote w:id="2">
    <w:p w:rsidR="00A32413" w:rsidRPr="005F7995" w:rsidP="00A32413">
      <w:pPr>
        <w:pStyle w:val="FootnoteText"/>
        <w:ind w:left="708" w:right="-567" w:hanging="708"/>
        <w:rPr>
          <w:rFonts w:ascii="Tahoma" w:hAnsi="Tahoma" w:cs="Tahoma"/>
          <w:sz w:val="16"/>
          <w:szCs w:val="16"/>
          <w:rtl/>
        </w:rPr>
      </w:pPr>
      <w:r>
        <w:rPr>
          <w:rStyle w:val="FootnoteReference1"/>
        </w:rPr>
        <w:footnoteRef/>
      </w:r>
      <w:r>
        <w:rPr>
          <w:rtl/>
        </w:rPr>
        <w:t xml:space="preserve"> </w:t>
      </w:r>
      <w:r>
        <w:rPr>
          <w:rtl/>
        </w:rPr>
        <w:tab/>
      </w:r>
      <w:r w:rsidRPr="005F7995">
        <w:rPr>
          <w:rFonts w:ascii="Tahoma" w:hAnsi="Tahoma" w:cs="Tahoma"/>
          <w:sz w:val="16"/>
          <w:szCs w:val="16"/>
          <w:rtl/>
        </w:rPr>
        <w:t xml:space="preserve">מבקר המדינה, </w:t>
      </w:r>
      <w:r w:rsidRPr="005F7995">
        <w:rPr>
          <w:rFonts w:ascii="Tahoma" w:hAnsi="Tahoma" w:cs="Tahoma"/>
          <w:b/>
          <w:bCs/>
          <w:sz w:val="16"/>
          <w:szCs w:val="16"/>
          <w:rtl/>
        </w:rPr>
        <w:t>דוח מיוחד - פעולות ממשלת ישראל והיערכותה למשבר האקלים</w:t>
      </w:r>
      <w:r w:rsidRPr="005F7995">
        <w:rPr>
          <w:rFonts w:ascii="Tahoma" w:hAnsi="Tahoma" w:cs="Tahoma"/>
          <w:sz w:val="16"/>
          <w:szCs w:val="16"/>
          <w:rtl/>
        </w:rPr>
        <w:t xml:space="preserve"> (אוקטובר</w:t>
      </w:r>
      <w:r>
        <w:rPr>
          <w:rFonts w:ascii="Tahoma" w:hAnsi="Tahoma" w:cs="Tahoma" w:hint="cs"/>
          <w:sz w:val="16"/>
          <w:szCs w:val="16"/>
          <w:rtl/>
        </w:rPr>
        <w:t xml:space="preserve"> </w:t>
      </w:r>
      <w:r w:rsidRPr="005F7995">
        <w:rPr>
          <w:rFonts w:ascii="Tahoma" w:hAnsi="Tahoma" w:cs="Tahoma"/>
          <w:sz w:val="16"/>
          <w:szCs w:val="16"/>
          <w:rtl/>
        </w:rPr>
        <w:t>2021);</w:t>
      </w:r>
      <w:r>
        <w:rPr>
          <w:rFonts w:ascii="Tahoma" w:hAnsi="Tahoma" w:cs="Tahoma" w:hint="cs"/>
          <w:sz w:val="16"/>
          <w:szCs w:val="16"/>
          <w:rtl/>
        </w:rPr>
        <w:t xml:space="preserve"> מ</w:t>
      </w:r>
      <w:r w:rsidRPr="005F7995">
        <w:rPr>
          <w:rFonts w:ascii="Tahoma" w:hAnsi="Tahoma" w:cs="Tahoma"/>
          <w:sz w:val="16"/>
          <w:szCs w:val="16"/>
          <w:rtl/>
        </w:rPr>
        <w:t xml:space="preserve">בקר המדינה, </w:t>
      </w:r>
      <w:r w:rsidRPr="005F7995">
        <w:rPr>
          <w:rFonts w:ascii="Tahoma" w:hAnsi="Tahoma" w:cs="Tahoma"/>
          <w:b/>
          <w:bCs/>
          <w:sz w:val="16"/>
          <w:szCs w:val="16"/>
          <w:rtl/>
        </w:rPr>
        <w:t>דוח מיוחד - פעולות ממשלת ישראל והיערכותה למשבר האקלים - ביקורת מעקב מורחבת</w:t>
      </w:r>
      <w:r w:rsidRPr="005F7995">
        <w:rPr>
          <w:rFonts w:ascii="Tahoma" w:hAnsi="Tahoma" w:cs="Tahoma"/>
          <w:sz w:val="16"/>
          <w:szCs w:val="16"/>
          <w:rtl/>
        </w:rPr>
        <w:t xml:space="preserve"> (מרץ, 2024).</w:t>
      </w:r>
    </w:p>
  </w:footnote>
  <w:footnote w:id="3">
    <w:p w:rsidR="00A32413" w:rsidRPr="005836EB" w:rsidP="00A32413">
      <w:pPr>
        <w:pStyle w:val="FootnoteText"/>
        <w:rPr>
          <w:rFonts w:ascii="Tahoma" w:hAnsi="Tahoma" w:cs="Tahoma"/>
          <w:sz w:val="16"/>
          <w:szCs w:val="16"/>
          <w:rtl/>
        </w:rPr>
      </w:pPr>
      <w:r>
        <w:rPr>
          <w:rStyle w:val="FootnoteReference1"/>
        </w:rPr>
        <w:footnoteRef/>
      </w:r>
      <w:r>
        <w:rPr>
          <w:rtl/>
        </w:rPr>
        <w:t xml:space="preserve"> </w:t>
      </w:r>
      <w:r>
        <w:rPr>
          <w:rtl/>
        </w:rPr>
        <w:tab/>
      </w:r>
      <w:r w:rsidRPr="005F7995">
        <w:rPr>
          <w:rFonts w:ascii="Tahoma" w:hAnsi="Tahoma" w:cs="Tahoma"/>
          <w:sz w:val="16"/>
          <w:szCs w:val="16"/>
          <w:rtl/>
        </w:rPr>
        <w:t>ראו:</w:t>
      </w:r>
      <w:r>
        <w:rPr>
          <w:rFonts w:hint="cs"/>
          <w:rtl/>
        </w:rPr>
        <w:t xml:space="preserve"> </w:t>
      </w:r>
      <w:r w:rsidRPr="003569FC">
        <w:rPr>
          <w:rFonts w:ascii="Tahoma" w:hAnsi="Tahoma" w:cs="Tahoma"/>
          <w:sz w:val="16"/>
          <w:szCs w:val="16"/>
        </w:rPr>
        <w:t>World Economic Forum, Global Risks Report 2025, P. 8 (15.1.2025)</w:t>
      </w:r>
      <w:r>
        <w:rPr>
          <w:rFonts w:ascii="Tahoma" w:hAnsi="Tahoma" w:cs="Tahoma"/>
          <w:sz w:val="16"/>
          <w:szCs w:val="16"/>
          <w:rtl/>
        </w:rPr>
        <w:tab/>
      </w:r>
    </w:p>
  </w:footnote>
  <w:footnote w:id="4">
    <w:p w:rsidR="00A32413" w:rsidP="00A32413">
      <w:pPr>
        <w:pStyle w:val="FootnoteText"/>
        <w:rPr>
          <w:rFonts w:ascii="Tahoma" w:hAnsi="Tahoma" w:cs="Tahoma"/>
          <w:sz w:val="16"/>
          <w:szCs w:val="16"/>
          <w:rtl/>
        </w:rPr>
      </w:pPr>
      <w:r w:rsidRPr="00CE672E">
        <w:rPr>
          <w:rStyle w:val="FootnoteReference1"/>
          <w:rFonts w:ascii="Tahoma" w:hAnsi="Tahoma" w:cs="Tahoma"/>
          <w:sz w:val="16"/>
          <w:szCs w:val="16"/>
        </w:rPr>
        <w:footnoteRef/>
      </w:r>
      <w:r w:rsidRPr="00CE672E">
        <w:rPr>
          <w:rFonts w:ascii="Tahoma" w:hAnsi="Tahoma" w:cs="Tahoma"/>
          <w:sz w:val="16"/>
          <w:szCs w:val="16"/>
          <w:rtl/>
        </w:rPr>
        <w:t xml:space="preserve"> </w:t>
      </w:r>
      <w:r>
        <w:rPr>
          <w:rFonts w:ascii="Tahoma" w:hAnsi="Tahoma" w:cs="Tahoma"/>
          <w:sz w:val="16"/>
          <w:szCs w:val="16"/>
          <w:rtl/>
        </w:rPr>
        <w:tab/>
      </w:r>
      <w:r>
        <w:rPr>
          <w:rFonts w:ascii="Tahoma" w:hAnsi="Tahoma" w:cs="Tahoma" w:hint="cs"/>
          <w:sz w:val="16"/>
          <w:szCs w:val="16"/>
          <w:rtl/>
        </w:rPr>
        <w:t>ראו:</w:t>
      </w:r>
    </w:p>
    <w:p w:rsidR="00A32413" w:rsidRPr="005836EB" w:rsidP="00392DC7">
      <w:pPr>
        <w:pStyle w:val="FootnoteText"/>
        <w:bidi w:val="0"/>
        <w:ind w:left="-567" w:right="707" w:firstLine="0"/>
        <w:rPr>
          <w:rFonts w:ascii="Tahoma" w:hAnsi="Tahoma" w:cs="Tahoma"/>
          <w:sz w:val="16"/>
          <w:szCs w:val="16"/>
          <w:rtl/>
        </w:rPr>
      </w:pPr>
      <w:r w:rsidRPr="00CE672E">
        <w:rPr>
          <w:rFonts w:ascii="Tahoma" w:hAnsi="Tahoma" w:cs="Tahoma"/>
          <w:sz w:val="16"/>
          <w:szCs w:val="16"/>
        </w:rPr>
        <w:t>World Bank Group</w:t>
      </w:r>
      <w:r>
        <w:rPr>
          <w:rFonts w:ascii="Tahoma" w:hAnsi="Tahoma" w:cs="Tahoma"/>
          <w:sz w:val="16"/>
          <w:szCs w:val="16"/>
        </w:rPr>
        <w:t xml:space="preserve"> (2024)</w:t>
      </w:r>
      <w:r w:rsidRPr="00CE672E">
        <w:rPr>
          <w:rFonts w:ascii="Tahoma" w:hAnsi="Tahoma" w:cs="Tahoma"/>
          <w:sz w:val="16"/>
          <w:szCs w:val="16"/>
        </w:rPr>
        <w:t xml:space="preserve">, Rising to the Challenge: Success Stories and Strategies for Achieving Climate Adaptation and Resilience; (P. 10 in the report). </w:t>
      </w:r>
    </w:p>
  </w:footnote>
  <w:footnote w:id="5">
    <w:p w:rsidR="00A32413" w:rsidRPr="00CE672E" w:rsidP="00A32413">
      <w:pPr>
        <w:pStyle w:val="FootnoteText"/>
        <w:rPr>
          <w:rFonts w:ascii="Tahoma" w:hAnsi="Tahoma" w:cs="Tahoma"/>
          <w:sz w:val="16"/>
          <w:szCs w:val="16"/>
          <w:rtl/>
        </w:rPr>
      </w:pPr>
      <w:r w:rsidRPr="00CE672E">
        <w:rPr>
          <w:rStyle w:val="FootnoteReference1"/>
          <w:rFonts w:ascii="Tahoma" w:hAnsi="Tahoma" w:cs="Tahoma"/>
          <w:sz w:val="16"/>
          <w:szCs w:val="16"/>
        </w:rPr>
        <w:footnoteRef/>
      </w:r>
      <w:r w:rsidRPr="00CE672E">
        <w:rPr>
          <w:rFonts w:ascii="Tahoma" w:hAnsi="Tahoma" w:cs="Tahoma"/>
          <w:sz w:val="16"/>
          <w:szCs w:val="16"/>
          <w:rtl/>
        </w:rPr>
        <w:t xml:space="preserve"> </w:t>
      </w:r>
      <w:r w:rsidRPr="00CE672E">
        <w:rPr>
          <w:rFonts w:ascii="Tahoma" w:hAnsi="Tahoma" w:cs="Tahoma"/>
          <w:sz w:val="16"/>
          <w:szCs w:val="16"/>
          <w:rtl/>
        </w:rPr>
        <w:tab/>
        <w:t>ראו</w:t>
      </w:r>
      <w:r>
        <w:rPr>
          <w:rFonts w:ascii="Tahoma" w:hAnsi="Tahoma" w:cs="Tahoma" w:hint="cs"/>
          <w:sz w:val="16"/>
          <w:szCs w:val="16"/>
          <w:rtl/>
        </w:rPr>
        <w:t xml:space="preserve"> דוח של סוכנות הסביבה האירופית</w:t>
      </w:r>
      <w:r w:rsidRPr="00CE672E">
        <w:rPr>
          <w:rFonts w:ascii="Tahoma" w:hAnsi="Tahoma" w:cs="Tahoma"/>
          <w:sz w:val="16"/>
          <w:szCs w:val="16"/>
          <w:rtl/>
        </w:rPr>
        <w:t xml:space="preserve">: </w:t>
      </w:r>
      <w:hyperlink r:id="rId1" w:history="1">
        <w:r w:rsidRPr="00CE672E">
          <w:rPr>
            <w:rStyle w:val="Hyperlink"/>
            <w:rFonts w:ascii="Tahoma" w:hAnsi="Tahoma" w:cs="Tahoma"/>
            <w:sz w:val="16"/>
            <w:szCs w:val="16"/>
          </w:rPr>
          <w:t>www.eea.europa.eu/en/analysis/indicators/economic-losses-from-climate-related?activeAccordion=546a7c35-9188-4d23-94ee-005d97c26f2b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1996440</wp:posOffset>
              </wp:positionH>
              <wp:positionV relativeFrom="paragraph">
                <wp:posOffset>216535</wp:posOffset>
              </wp:positionV>
              <wp:extent cx="402463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024630" cy="285750"/>
                      </a:xfrm>
                      <a:prstGeom prst="rect">
                        <a:avLst/>
                      </a:prstGeom>
                      <a:noFill/>
                      <a:ln w="9525">
                        <a:noFill/>
                        <a:miter lim="800000"/>
                        <a:headEnd/>
                        <a:tailEnd/>
                      </a:ln>
                    </wps:spPr>
                    <wps:txbx>
                      <w:txbxContent>
                        <w:p w:rsidR="001E204F" w:rsidRPr="001E204F" w:rsidP="00354F9A">
                          <w:pPr>
                            <w:rPr>
                              <w:rFonts w:ascii="Calibri" w:hAnsi="Calibri" w:cs="Calibri"/>
                              <w:color w:val="002060"/>
                              <w:szCs w:val="20"/>
                              <w:rtl/>
                            </w:rPr>
                          </w:pPr>
                          <w:r w:rsidRPr="00A32413">
                            <w:rPr>
                              <w:rtl/>
                            </w:rPr>
                            <w:t xml:space="preserve"> </w:t>
                          </w:r>
                          <w:r w:rsidRPr="00A32413">
                            <w:rPr>
                              <w:rFonts w:ascii="Calibri" w:hAnsi="Calibri" w:cs="Calibri"/>
                              <w:color w:val="002060"/>
                              <w:szCs w:val="20"/>
                              <w:rtl/>
                            </w:rPr>
                            <w:t xml:space="preserve">פעולות ממשלת ישראל והיערכותה למשבר האקלים - ביקורת מעקב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316.9pt;height:22.5pt;margin-top:17.05pt;margin-left:157.2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A32413">
                      <w:rPr>
                        <w:rtl/>
                      </w:rPr>
                      <w:t xml:space="preserve"> </w:t>
                    </w:r>
                    <w:r w:rsidRPr="00A32413">
                      <w:rPr>
                        <w:rFonts w:ascii="Calibri" w:hAnsi="Calibri" w:cs="Calibri"/>
                        <w:color w:val="002060"/>
                        <w:szCs w:val="20"/>
                        <w:rtl/>
                      </w:rPr>
                      <w:t xml:space="preserve">פעולות ממשלת ישראל והיערכותה למשבר האקלים - ביקורת מעקב </w:t>
                    </w:r>
                  </w:p>
                </w:txbxContent>
              </v:textbox>
              <w10:wrap type="square"/>
            </v:shape>
          </w:pict>
        </mc:Fallback>
      </mc:AlternateContent>
    </w:r>
    <w:r w:rsidRPr="0062451B" w:rsidR="00CD0511">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1344930</wp:posOffset>
              </wp:positionH>
              <wp:positionV relativeFrom="paragraph">
                <wp:posOffset>-100965</wp:posOffset>
              </wp:positionV>
              <wp:extent cx="46755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6755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CD0511" w:rsidR="00CD0511">
                            <w:rPr>
                              <w:rFonts w:ascii="Calibri" w:hAnsi="Calibri" w:cs="Calibri"/>
                              <w:color w:val="002060"/>
                              <w:sz w:val="22"/>
                              <w:szCs w:val="22"/>
                              <w:rtl/>
                            </w:rPr>
                            <w:t>התמודדות המדינה עם סיכונים סביבתיים, טכנולוגיים וחברתיים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0" type="#_x0000_t202" style="width:368.15pt;height:22.5pt;margin-top:-7.95pt;margin-left:105.9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CD0511" w:rsidR="00CD0511">
                      <w:rPr>
                        <w:rFonts w:ascii="Calibri" w:hAnsi="Calibri" w:cs="Calibri"/>
                        <w:color w:val="002060"/>
                        <w:sz w:val="22"/>
                        <w:szCs w:val="22"/>
                        <w:rtl/>
                      </w:rPr>
                      <w:t>התמודדות המדינה עם סיכונים סביבתיים, טכנולוגיים וחברתיים</w:t>
                    </w:r>
                  </w:p>
                </w:txbxContent>
              </v:textbox>
              <w10:wrap type="square"/>
            </v:shape>
          </w:pict>
        </mc:Fallback>
      </mc:AlternateContent>
    </w:r>
    <w:r w:rsidR="00F954E4">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1"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0" y="2600325"/>
                            <a:ext cx="2959100" cy="273050"/>
                          </a:xfrm>
                          <a:prstGeom prst="rect">
                            <a:avLst/>
                          </a:prstGeom>
                          <a:noFill/>
                          <a:ln w="6350">
                            <a:noFill/>
                          </a:ln>
                        </wps:spPr>
                        <wps:txb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55pt;margin-left:0;mso-position-horizontal:center;mso-position-horizontal-relative:margin;position:absolute;z-index:251659264" coordsize="29591,106902">
              <v:group id="קבוצה 53" o:spid="_x0000_s2054" style="width:29591;height:30099;position:absolute"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1;height:2730;mso-wrap-style:square;position:absolute;top:26003;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5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3B2B50" w:rsidP="00EF4539">
    <w:pPr>
      <w:pStyle w:val="Header"/>
      <w:tabs>
        <w:tab w:val="clear" w:pos="8306"/>
        <w:tab w:val="right" w:pos="8504"/>
      </w:tabs>
      <w:ind w:right="-709"/>
      <w:jc w:val="right"/>
      <w:rPr>
        <w:rFonts w:ascii="Calibri" w:hAnsi="Calibri" w:cs="Calibri"/>
        <w:color w:val="002060"/>
        <w:szCs w:val="20"/>
      </w:rPr>
    </w:pPr>
    <w:r w:rsidRPr="003B2B50">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817880</wp:posOffset>
              </wp:positionH>
              <wp:positionV relativeFrom="paragraph">
                <wp:posOffset>-100965</wp:posOffset>
              </wp:positionV>
              <wp:extent cx="520255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5202555" cy="285750"/>
                      </a:xfrm>
                      <a:prstGeom prst="rect">
                        <a:avLst/>
                      </a:prstGeom>
                      <a:noFill/>
                      <a:ln w="9525">
                        <a:noFill/>
                        <a:miter lim="800000"/>
                        <a:headEnd/>
                        <a:tailEnd/>
                      </a:ln>
                    </wps:spPr>
                    <wps:txbx>
                      <w:txbxContent>
                        <w:p w:rsidR="00EF4539" w:rsidRPr="0062451B" w:rsidP="00EF4539">
                          <w:pPr>
                            <w:rPr>
                              <w:rFonts w:ascii="Calibri" w:hAnsi="Calibri" w:cs="Calibri"/>
                              <w:color w:val="002060"/>
                              <w:sz w:val="22"/>
                              <w:szCs w:val="22"/>
                              <w:rtl/>
                            </w:rPr>
                          </w:pPr>
                          <w:r w:rsidRPr="0010181C">
                            <w:rPr>
                              <w:rFonts w:ascii="Calibri" w:hAnsi="Calibri" w:cs="Calibri"/>
                              <w:color w:val="002060"/>
                              <w:sz w:val="22"/>
                              <w:szCs w:val="22"/>
                              <w:rtl/>
                            </w:rPr>
                            <w:t>מבקר המדינה | דוח מיוחד - התמודדות המדינה עם סיכונים סביבתיים, טכנולוגיים וחברתיים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4" type="#_x0000_t202" style="width:409.65pt;height:22.5pt;margin-top:-7.95pt;margin-left:64.4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10181C">
                      <w:rPr>
                        <w:rFonts w:ascii="Calibri" w:hAnsi="Calibri" w:cs="Calibri"/>
                        <w:color w:val="002060"/>
                        <w:sz w:val="22"/>
                        <w:szCs w:val="22"/>
                        <w:rtl/>
                      </w:rPr>
                      <w:t>מבקר המדינה | דוח מיוחד - התמודדות המדינה עם סיכונים סביבתיים, טכנולוגיים וחברתיים</w:t>
                    </w:r>
                  </w:p>
                </w:txbxContent>
              </v:textbox>
              <w10:wrap type="square"/>
            </v:shape>
          </w:pict>
        </mc:Fallback>
      </mc:AlternateContent>
    </w:r>
    <w:r w:rsidRPr="003B2B50">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5"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3B2B50">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3B2B50">
                            <w:rPr>
                              <w:rFonts w:ascii="Calibri" w:hAnsi="Calibri" w:cs="Calibri"/>
                              <w:color w:val="002060"/>
                              <w:spacing w:val="20"/>
                              <w:sz w:val="22"/>
                              <w:szCs w:val="22"/>
                            </w:rPr>
                            <w:t xml:space="preserve"> </w:t>
                          </w:r>
                          <w:r w:rsidRPr="003B2B50">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3B2B50">
                      <w:rPr>
                        <w:rFonts w:ascii="Calibri" w:hAnsi="Calibri" w:cs="Calibri"/>
                        <w:color w:val="002060"/>
                        <w:spacing w:val="20"/>
                        <w:sz w:val="22"/>
                        <w:szCs w:val="22"/>
                      </w:rPr>
                      <w:t xml:space="preserve"> </w:t>
                    </w:r>
                    <w:r w:rsidRPr="003B2B50">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3B2B50">
      <w:rPr>
        <w:rFonts w:ascii="Calibri" w:hAnsi="Calibri" w:cs="Calibri"/>
        <w:color w:val="002060"/>
        <w:szCs w:val="20"/>
        <w:rtl/>
      </w:rPr>
      <w:fldChar w:fldCharType="begin"/>
    </w:r>
    <w:r w:rsidRPr="003B2B50">
      <w:rPr>
        <w:rFonts w:ascii="Calibri" w:hAnsi="Calibri" w:cs="Calibri"/>
        <w:color w:val="002060"/>
        <w:szCs w:val="20"/>
        <w:rtl/>
      </w:rPr>
      <w:instrText xml:space="preserve"> </w:instrText>
    </w:r>
    <w:r w:rsidRPr="003B2B50">
      <w:rPr>
        <w:rFonts w:ascii="Calibri" w:hAnsi="Calibri" w:cs="Calibri"/>
        <w:color w:val="002060"/>
        <w:szCs w:val="20"/>
      </w:rPr>
      <w:instrText>PAGE</w:instrText>
    </w:r>
    <w:r w:rsidRPr="003B2B50">
      <w:rPr>
        <w:rFonts w:ascii="Calibri" w:hAnsi="Calibri" w:cs="Calibri"/>
        <w:color w:val="002060"/>
        <w:szCs w:val="20"/>
        <w:rtl/>
      </w:rPr>
      <w:instrText xml:space="preserve">  \* </w:instrText>
    </w:r>
    <w:r w:rsidRPr="003B2B50">
      <w:rPr>
        <w:rFonts w:ascii="Calibri" w:hAnsi="Calibri" w:cs="Calibri"/>
        <w:color w:val="002060"/>
        <w:szCs w:val="20"/>
      </w:rPr>
      <w:instrText>MERGEFORMAT</w:instrText>
    </w:r>
    <w:r w:rsidRPr="003B2B50">
      <w:rPr>
        <w:rFonts w:ascii="Calibri" w:hAnsi="Calibri" w:cs="Calibri"/>
        <w:color w:val="002060"/>
        <w:szCs w:val="20"/>
        <w:rtl/>
      </w:rPr>
      <w:instrText xml:space="preserve"> </w:instrText>
    </w:r>
    <w:r w:rsidRPr="003B2B50">
      <w:rPr>
        <w:rFonts w:ascii="Calibri" w:hAnsi="Calibri" w:cs="Calibri"/>
        <w:color w:val="002060"/>
        <w:szCs w:val="20"/>
        <w:rtl/>
      </w:rPr>
      <w:fldChar w:fldCharType="separate"/>
    </w:r>
    <w:r w:rsidRPr="003B2B50">
      <w:rPr>
        <w:rFonts w:ascii="Calibri" w:hAnsi="Calibri" w:cs="Calibri"/>
        <w:color w:val="002060"/>
        <w:szCs w:val="20"/>
        <w:rtl/>
      </w:rPr>
      <w:t>3</w:t>
    </w:r>
    <w:r w:rsidRPr="003B2B50">
      <w:rPr>
        <w:rFonts w:ascii="Calibri" w:hAnsi="Calibri" w:cs="Calibri"/>
        <w:color w:val="002060"/>
        <w:szCs w:val="20"/>
        <w:rtl/>
      </w:rPr>
      <w:fldChar w:fldCharType="end"/>
    </w:r>
    <w:r w:rsidRPr="003B2B50">
      <w:rPr>
        <w:rFonts w:ascii="Calibri" w:hAnsi="Calibri" w:cs="Calibri"/>
        <w:color w:val="002060"/>
        <w:szCs w:val="20"/>
        <w:rtl/>
      </w:rPr>
      <w:t xml:space="preserve"> </w:t>
    </w:r>
  </w:p>
  <w:p w:rsidR="00EF4539"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12404B87"/>
    <w:multiLevelType w:val="hybridMultilevel"/>
    <w:tmpl w:val="BDAADCDE"/>
    <w:lvl w:ilvl="0">
      <w:start w:val="1"/>
      <w:numFmt w:val="bullet"/>
      <w:lvlText w:val="o"/>
      <w:lvlJc w:val="left"/>
      <w:pPr>
        <w:ind w:left="1032" w:hanging="360"/>
      </w:pPr>
      <w:rPr>
        <w:rFonts w:ascii="Courier New" w:hAnsi="Courier New" w:hint="default"/>
        <w:b/>
        <w:color w:val="FF0000"/>
        <w:sz w:val="20"/>
        <w:szCs w:val="20"/>
      </w:rPr>
    </w:lvl>
    <w:lvl w:ilvl="1" w:tentative="1">
      <w:start w:val="1"/>
      <w:numFmt w:val="bullet"/>
      <w:lvlText w:val="o"/>
      <w:lvlJc w:val="left"/>
      <w:pPr>
        <w:ind w:left="1752" w:hanging="360"/>
      </w:pPr>
      <w:rPr>
        <w:rFonts w:ascii="Courier New" w:hAnsi="Courier New" w:cs="Courier New" w:hint="default"/>
      </w:rPr>
    </w:lvl>
    <w:lvl w:ilvl="2" w:tentative="1">
      <w:start w:val="1"/>
      <w:numFmt w:val="bullet"/>
      <w:lvlText w:val=""/>
      <w:lvlJc w:val="left"/>
      <w:pPr>
        <w:ind w:left="2472" w:hanging="360"/>
      </w:pPr>
      <w:rPr>
        <w:rFonts w:ascii="Wingdings" w:hAnsi="Wingdings" w:hint="default"/>
      </w:rPr>
    </w:lvl>
    <w:lvl w:ilvl="3" w:tentative="1">
      <w:start w:val="1"/>
      <w:numFmt w:val="bullet"/>
      <w:lvlText w:val=""/>
      <w:lvlJc w:val="left"/>
      <w:pPr>
        <w:ind w:left="3192" w:hanging="360"/>
      </w:pPr>
      <w:rPr>
        <w:rFonts w:ascii="Symbol" w:hAnsi="Symbol" w:hint="default"/>
      </w:rPr>
    </w:lvl>
    <w:lvl w:ilvl="4" w:tentative="1">
      <w:start w:val="1"/>
      <w:numFmt w:val="bullet"/>
      <w:lvlText w:val="o"/>
      <w:lvlJc w:val="left"/>
      <w:pPr>
        <w:ind w:left="3912" w:hanging="360"/>
      </w:pPr>
      <w:rPr>
        <w:rFonts w:ascii="Courier New" w:hAnsi="Courier New" w:cs="Courier New" w:hint="default"/>
      </w:rPr>
    </w:lvl>
    <w:lvl w:ilvl="5" w:tentative="1">
      <w:start w:val="1"/>
      <w:numFmt w:val="bullet"/>
      <w:lvlText w:val=""/>
      <w:lvlJc w:val="left"/>
      <w:pPr>
        <w:ind w:left="4632" w:hanging="360"/>
      </w:pPr>
      <w:rPr>
        <w:rFonts w:ascii="Wingdings" w:hAnsi="Wingdings" w:hint="default"/>
      </w:rPr>
    </w:lvl>
    <w:lvl w:ilvl="6" w:tentative="1">
      <w:start w:val="1"/>
      <w:numFmt w:val="bullet"/>
      <w:lvlText w:val=""/>
      <w:lvlJc w:val="left"/>
      <w:pPr>
        <w:ind w:left="5352" w:hanging="360"/>
      </w:pPr>
      <w:rPr>
        <w:rFonts w:ascii="Symbol" w:hAnsi="Symbol" w:hint="default"/>
      </w:rPr>
    </w:lvl>
    <w:lvl w:ilvl="7" w:tentative="1">
      <w:start w:val="1"/>
      <w:numFmt w:val="bullet"/>
      <w:lvlText w:val="o"/>
      <w:lvlJc w:val="left"/>
      <w:pPr>
        <w:ind w:left="6072" w:hanging="360"/>
      </w:pPr>
      <w:rPr>
        <w:rFonts w:ascii="Courier New" w:hAnsi="Courier New" w:cs="Courier New" w:hint="default"/>
      </w:rPr>
    </w:lvl>
    <w:lvl w:ilvl="8" w:tentative="1">
      <w:start w:val="1"/>
      <w:numFmt w:val="bullet"/>
      <w:lvlText w:val=""/>
      <w:lvlJc w:val="left"/>
      <w:pPr>
        <w:ind w:left="6792" w:hanging="360"/>
      </w:pPr>
      <w:rPr>
        <w:rFonts w:ascii="Wingdings" w:hAnsi="Wingdings" w:hint="default"/>
      </w:rPr>
    </w:lvl>
  </w:abstractNum>
  <w:abstractNum w:abstractNumId="2">
    <w:nsid w:val="247F6100"/>
    <w:multiLevelType w:val="hybridMultilevel"/>
    <w:tmpl w:val="3992E414"/>
    <w:lvl w:ilvl="0">
      <w:start w:val="1"/>
      <w:numFmt w:val="bullet"/>
      <w:lvlText w:val="o"/>
      <w:lvlJc w:val="left"/>
      <w:pPr>
        <w:ind w:left="1032" w:hanging="360"/>
      </w:pPr>
      <w:rPr>
        <w:rFonts w:ascii="Courier New" w:hAnsi="Courier New" w:hint="default"/>
        <w:b/>
        <w:color w:val="FF0000"/>
        <w:sz w:val="22"/>
        <w:szCs w:val="22"/>
      </w:rPr>
    </w:lvl>
    <w:lvl w:ilvl="1" w:tentative="1">
      <w:start w:val="1"/>
      <w:numFmt w:val="bullet"/>
      <w:lvlText w:val="o"/>
      <w:lvlJc w:val="left"/>
      <w:pPr>
        <w:ind w:left="1752" w:hanging="360"/>
      </w:pPr>
      <w:rPr>
        <w:rFonts w:ascii="Courier New" w:hAnsi="Courier New" w:cs="Courier New" w:hint="default"/>
      </w:rPr>
    </w:lvl>
    <w:lvl w:ilvl="2" w:tentative="1">
      <w:start w:val="1"/>
      <w:numFmt w:val="bullet"/>
      <w:lvlText w:val=""/>
      <w:lvlJc w:val="left"/>
      <w:pPr>
        <w:ind w:left="2472" w:hanging="360"/>
      </w:pPr>
      <w:rPr>
        <w:rFonts w:ascii="Wingdings" w:hAnsi="Wingdings" w:hint="default"/>
      </w:rPr>
    </w:lvl>
    <w:lvl w:ilvl="3" w:tentative="1">
      <w:start w:val="1"/>
      <w:numFmt w:val="bullet"/>
      <w:lvlText w:val=""/>
      <w:lvlJc w:val="left"/>
      <w:pPr>
        <w:ind w:left="3192" w:hanging="360"/>
      </w:pPr>
      <w:rPr>
        <w:rFonts w:ascii="Symbol" w:hAnsi="Symbol" w:hint="default"/>
      </w:rPr>
    </w:lvl>
    <w:lvl w:ilvl="4" w:tentative="1">
      <w:start w:val="1"/>
      <w:numFmt w:val="bullet"/>
      <w:lvlText w:val="o"/>
      <w:lvlJc w:val="left"/>
      <w:pPr>
        <w:ind w:left="3912" w:hanging="360"/>
      </w:pPr>
      <w:rPr>
        <w:rFonts w:ascii="Courier New" w:hAnsi="Courier New" w:cs="Courier New" w:hint="default"/>
      </w:rPr>
    </w:lvl>
    <w:lvl w:ilvl="5" w:tentative="1">
      <w:start w:val="1"/>
      <w:numFmt w:val="bullet"/>
      <w:lvlText w:val=""/>
      <w:lvlJc w:val="left"/>
      <w:pPr>
        <w:ind w:left="4632" w:hanging="360"/>
      </w:pPr>
      <w:rPr>
        <w:rFonts w:ascii="Wingdings" w:hAnsi="Wingdings" w:hint="default"/>
      </w:rPr>
    </w:lvl>
    <w:lvl w:ilvl="6" w:tentative="1">
      <w:start w:val="1"/>
      <w:numFmt w:val="bullet"/>
      <w:lvlText w:val=""/>
      <w:lvlJc w:val="left"/>
      <w:pPr>
        <w:ind w:left="5352" w:hanging="360"/>
      </w:pPr>
      <w:rPr>
        <w:rFonts w:ascii="Symbol" w:hAnsi="Symbol" w:hint="default"/>
      </w:rPr>
    </w:lvl>
    <w:lvl w:ilvl="7" w:tentative="1">
      <w:start w:val="1"/>
      <w:numFmt w:val="bullet"/>
      <w:lvlText w:val="o"/>
      <w:lvlJc w:val="left"/>
      <w:pPr>
        <w:ind w:left="6072" w:hanging="360"/>
      </w:pPr>
      <w:rPr>
        <w:rFonts w:ascii="Courier New" w:hAnsi="Courier New" w:cs="Courier New" w:hint="default"/>
      </w:rPr>
    </w:lvl>
    <w:lvl w:ilvl="8" w:tentative="1">
      <w:start w:val="1"/>
      <w:numFmt w:val="bullet"/>
      <w:lvlText w:val=""/>
      <w:lvlJc w:val="left"/>
      <w:pPr>
        <w:ind w:left="6792" w:hanging="360"/>
      </w:pPr>
      <w:rPr>
        <w:rFonts w:ascii="Wingdings" w:hAnsi="Wingdings" w:hint="default"/>
      </w:rPr>
    </w:lvl>
  </w:abstractNum>
  <w:abstractNum w:abstractNumId="3">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5">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6">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7">
    <w:nsid w:val="3F29470B"/>
    <w:multiLevelType w:val="hybridMultilevel"/>
    <w:tmpl w:val="12F6E548"/>
    <w:lvl w:ilvl="0">
      <w:start w:val="1"/>
      <w:numFmt w:val="bullet"/>
      <w:lvlText w:val=""/>
      <w:lvlJc w:val="left"/>
      <w:pPr>
        <w:ind w:left="1080" w:hanging="360"/>
      </w:pPr>
      <w:rPr>
        <w:rFonts w:ascii="Symbol" w:hAnsi="Symbol" w:cs="Symbol" w:hint="default"/>
        <w:b/>
        <w:bCs/>
        <w:i w:val="0"/>
        <w:caps w:val="0"/>
        <w:strike w:val="0"/>
        <w:dstrike w:val="0"/>
        <w:vanish w:val="0"/>
        <w:color w:val="E41E2A"/>
        <w:sz w:val="22"/>
        <w:szCs w:val="22"/>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9">
    <w:nsid w:val="41D95E01"/>
    <w:multiLevelType w:val="hybridMultilevel"/>
    <w:tmpl w:val="BBF89CAA"/>
    <w:lvl w:ilvl="0">
      <w:start w:val="1"/>
      <w:numFmt w:val="bullet"/>
      <w:lvlText w:val=""/>
      <w:lvlJc w:val="left"/>
      <w:pPr>
        <w:ind w:left="577" w:hanging="360"/>
      </w:pPr>
      <w:rPr>
        <w:rFonts w:ascii="Symbol" w:hAnsi="Symbol" w:cs="Symbol" w:hint="default"/>
        <w:b/>
        <w:bCs/>
        <w:i w:val="0"/>
        <w:caps w:val="0"/>
        <w:strike w:val="0"/>
        <w:dstrike w:val="0"/>
        <w:vanish w:val="0"/>
        <w:color w:val="E41E2A"/>
        <w:sz w:val="22"/>
        <w:szCs w:val="22"/>
        <w:vertAlign w:val="baseline"/>
      </w:rPr>
    </w:lvl>
    <w:lvl w:ilvl="1" w:tentative="1">
      <w:start w:val="1"/>
      <w:numFmt w:val="bullet"/>
      <w:lvlText w:val="o"/>
      <w:lvlJc w:val="left"/>
      <w:pPr>
        <w:ind w:left="1297" w:hanging="360"/>
      </w:pPr>
      <w:rPr>
        <w:rFonts w:ascii="Courier New" w:hAnsi="Courier New" w:cs="Courier New" w:hint="default"/>
      </w:rPr>
    </w:lvl>
    <w:lvl w:ilvl="2" w:tentative="1">
      <w:start w:val="1"/>
      <w:numFmt w:val="bullet"/>
      <w:lvlText w:val=""/>
      <w:lvlJc w:val="left"/>
      <w:pPr>
        <w:ind w:left="2017" w:hanging="360"/>
      </w:pPr>
      <w:rPr>
        <w:rFonts w:ascii="Wingdings" w:hAnsi="Wingdings" w:hint="default"/>
      </w:rPr>
    </w:lvl>
    <w:lvl w:ilvl="3" w:tentative="1">
      <w:start w:val="1"/>
      <w:numFmt w:val="bullet"/>
      <w:lvlText w:val=""/>
      <w:lvlJc w:val="left"/>
      <w:pPr>
        <w:ind w:left="2737" w:hanging="360"/>
      </w:pPr>
      <w:rPr>
        <w:rFonts w:ascii="Symbol" w:hAnsi="Symbol" w:hint="default"/>
      </w:rPr>
    </w:lvl>
    <w:lvl w:ilvl="4" w:tentative="1">
      <w:start w:val="1"/>
      <w:numFmt w:val="bullet"/>
      <w:lvlText w:val="o"/>
      <w:lvlJc w:val="left"/>
      <w:pPr>
        <w:ind w:left="3457" w:hanging="360"/>
      </w:pPr>
      <w:rPr>
        <w:rFonts w:ascii="Courier New" w:hAnsi="Courier New" w:cs="Courier New" w:hint="default"/>
      </w:rPr>
    </w:lvl>
    <w:lvl w:ilvl="5" w:tentative="1">
      <w:start w:val="1"/>
      <w:numFmt w:val="bullet"/>
      <w:lvlText w:val=""/>
      <w:lvlJc w:val="left"/>
      <w:pPr>
        <w:ind w:left="4177" w:hanging="360"/>
      </w:pPr>
      <w:rPr>
        <w:rFonts w:ascii="Wingdings" w:hAnsi="Wingdings" w:hint="default"/>
      </w:rPr>
    </w:lvl>
    <w:lvl w:ilvl="6" w:tentative="1">
      <w:start w:val="1"/>
      <w:numFmt w:val="bullet"/>
      <w:lvlText w:val=""/>
      <w:lvlJc w:val="left"/>
      <w:pPr>
        <w:ind w:left="4897" w:hanging="360"/>
      </w:pPr>
      <w:rPr>
        <w:rFonts w:ascii="Symbol" w:hAnsi="Symbol" w:hint="default"/>
      </w:rPr>
    </w:lvl>
    <w:lvl w:ilvl="7" w:tentative="1">
      <w:start w:val="1"/>
      <w:numFmt w:val="bullet"/>
      <w:lvlText w:val="o"/>
      <w:lvlJc w:val="left"/>
      <w:pPr>
        <w:ind w:left="5617" w:hanging="360"/>
      </w:pPr>
      <w:rPr>
        <w:rFonts w:ascii="Courier New" w:hAnsi="Courier New" w:cs="Courier New" w:hint="default"/>
      </w:rPr>
    </w:lvl>
    <w:lvl w:ilvl="8" w:tentative="1">
      <w:start w:val="1"/>
      <w:numFmt w:val="bullet"/>
      <w:lvlText w:val=""/>
      <w:lvlJc w:val="left"/>
      <w:pPr>
        <w:ind w:left="6337" w:hanging="360"/>
      </w:pPr>
      <w:rPr>
        <w:rFonts w:ascii="Wingdings" w:hAnsi="Wingdings" w:hint="default"/>
      </w:rPr>
    </w:lvl>
  </w:abstractNum>
  <w:abstractNum w:abstractNumId="10">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1">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2">
    <w:nsid w:val="507611E7"/>
    <w:multiLevelType w:val="hybridMultilevel"/>
    <w:tmpl w:val="502AC116"/>
    <w:lvl w:ilvl="0">
      <w:start w:val="1"/>
      <w:numFmt w:val="bullet"/>
      <w:lvlText w:val=""/>
      <w:lvlJc w:val="left"/>
      <w:pPr>
        <w:ind w:left="577" w:hanging="360"/>
      </w:pPr>
      <w:rPr>
        <w:rFonts w:ascii="Symbol" w:hAnsi="Symbol" w:cs="Symbol" w:hint="default"/>
        <w:b/>
        <w:bCs/>
        <w:i w:val="0"/>
        <w:caps w:val="0"/>
        <w:strike w:val="0"/>
        <w:dstrike w:val="0"/>
        <w:vanish w:val="0"/>
        <w:color w:val="E41E2A"/>
        <w:sz w:val="22"/>
        <w:szCs w:val="22"/>
        <w:vertAlign w:val="baseline"/>
      </w:rPr>
    </w:lvl>
    <w:lvl w:ilvl="1" w:tentative="1">
      <w:start w:val="1"/>
      <w:numFmt w:val="bullet"/>
      <w:lvlText w:val="o"/>
      <w:lvlJc w:val="left"/>
      <w:pPr>
        <w:ind w:left="1297" w:hanging="360"/>
      </w:pPr>
      <w:rPr>
        <w:rFonts w:ascii="Courier New" w:hAnsi="Courier New" w:cs="Courier New" w:hint="default"/>
      </w:rPr>
    </w:lvl>
    <w:lvl w:ilvl="2" w:tentative="1">
      <w:start w:val="1"/>
      <w:numFmt w:val="bullet"/>
      <w:lvlText w:val=""/>
      <w:lvlJc w:val="left"/>
      <w:pPr>
        <w:ind w:left="2017" w:hanging="360"/>
      </w:pPr>
      <w:rPr>
        <w:rFonts w:ascii="Wingdings" w:hAnsi="Wingdings" w:hint="default"/>
      </w:rPr>
    </w:lvl>
    <w:lvl w:ilvl="3" w:tentative="1">
      <w:start w:val="1"/>
      <w:numFmt w:val="bullet"/>
      <w:lvlText w:val=""/>
      <w:lvlJc w:val="left"/>
      <w:pPr>
        <w:ind w:left="2737" w:hanging="360"/>
      </w:pPr>
      <w:rPr>
        <w:rFonts w:ascii="Symbol" w:hAnsi="Symbol" w:hint="default"/>
      </w:rPr>
    </w:lvl>
    <w:lvl w:ilvl="4" w:tentative="1">
      <w:start w:val="1"/>
      <w:numFmt w:val="bullet"/>
      <w:lvlText w:val="o"/>
      <w:lvlJc w:val="left"/>
      <w:pPr>
        <w:ind w:left="3457" w:hanging="360"/>
      </w:pPr>
      <w:rPr>
        <w:rFonts w:ascii="Courier New" w:hAnsi="Courier New" w:cs="Courier New" w:hint="default"/>
      </w:rPr>
    </w:lvl>
    <w:lvl w:ilvl="5" w:tentative="1">
      <w:start w:val="1"/>
      <w:numFmt w:val="bullet"/>
      <w:lvlText w:val=""/>
      <w:lvlJc w:val="left"/>
      <w:pPr>
        <w:ind w:left="4177" w:hanging="360"/>
      </w:pPr>
      <w:rPr>
        <w:rFonts w:ascii="Wingdings" w:hAnsi="Wingdings" w:hint="default"/>
      </w:rPr>
    </w:lvl>
    <w:lvl w:ilvl="6" w:tentative="1">
      <w:start w:val="1"/>
      <w:numFmt w:val="bullet"/>
      <w:lvlText w:val=""/>
      <w:lvlJc w:val="left"/>
      <w:pPr>
        <w:ind w:left="4897" w:hanging="360"/>
      </w:pPr>
      <w:rPr>
        <w:rFonts w:ascii="Symbol" w:hAnsi="Symbol" w:hint="default"/>
      </w:rPr>
    </w:lvl>
    <w:lvl w:ilvl="7" w:tentative="1">
      <w:start w:val="1"/>
      <w:numFmt w:val="bullet"/>
      <w:lvlText w:val="o"/>
      <w:lvlJc w:val="left"/>
      <w:pPr>
        <w:ind w:left="5617" w:hanging="360"/>
      </w:pPr>
      <w:rPr>
        <w:rFonts w:ascii="Courier New" w:hAnsi="Courier New" w:cs="Courier New" w:hint="default"/>
      </w:rPr>
    </w:lvl>
    <w:lvl w:ilvl="8" w:tentative="1">
      <w:start w:val="1"/>
      <w:numFmt w:val="bullet"/>
      <w:lvlText w:val=""/>
      <w:lvlJc w:val="left"/>
      <w:pPr>
        <w:ind w:left="6337" w:hanging="360"/>
      </w:pPr>
      <w:rPr>
        <w:rFonts w:ascii="Wingdings" w:hAnsi="Wingdings" w:hint="default"/>
      </w:rPr>
    </w:lvl>
  </w:abstractNum>
  <w:abstractNum w:abstractNumId="13">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60962EC9"/>
    <w:multiLevelType w:val="hybridMultilevel"/>
    <w:tmpl w:val="FDEE5FB8"/>
    <w:lvl w:ilvl="0">
      <w:start w:val="1"/>
      <w:numFmt w:val="bullet"/>
      <w:lvlText w:val=""/>
      <w:lvlJc w:val="left"/>
      <w:pPr>
        <w:ind w:left="108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6">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790B6239"/>
    <w:multiLevelType w:val="hybridMultilevel"/>
    <w:tmpl w:val="9D766498"/>
    <w:lvl w:ilvl="0">
      <w:start w:val="1"/>
      <w:numFmt w:val="bullet"/>
      <w:lvlText w:val=""/>
      <w:lvlJc w:val="left"/>
      <w:pPr>
        <w:ind w:left="577" w:hanging="360"/>
      </w:pPr>
      <w:rPr>
        <w:rFonts w:ascii="Symbol" w:hAnsi="Symbol" w:cs="Symbol" w:hint="default"/>
        <w:b/>
        <w:bCs/>
        <w:i w:val="0"/>
        <w:caps w:val="0"/>
        <w:strike w:val="0"/>
        <w:dstrike w:val="0"/>
        <w:vanish w:val="0"/>
        <w:color w:val="E41E2A"/>
        <w:sz w:val="22"/>
        <w:szCs w:val="22"/>
        <w:vertAlign w:val="baseline"/>
      </w:rPr>
    </w:lvl>
    <w:lvl w:ilvl="1" w:tentative="1">
      <w:start w:val="1"/>
      <w:numFmt w:val="bullet"/>
      <w:lvlText w:val="o"/>
      <w:lvlJc w:val="left"/>
      <w:pPr>
        <w:ind w:left="1297" w:hanging="360"/>
      </w:pPr>
      <w:rPr>
        <w:rFonts w:ascii="Courier New" w:hAnsi="Courier New" w:cs="Courier New" w:hint="default"/>
      </w:rPr>
    </w:lvl>
    <w:lvl w:ilvl="2" w:tentative="1">
      <w:start w:val="1"/>
      <w:numFmt w:val="bullet"/>
      <w:lvlText w:val=""/>
      <w:lvlJc w:val="left"/>
      <w:pPr>
        <w:ind w:left="2017" w:hanging="360"/>
      </w:pPr>
      <w:rPr>
        <w:rFonts w:ascii="Wingdings" w:hAnsi="Wingdings" w:hint="default"/>
      </w:rPr>
    </w:lvl>
    <w:lvl w:ilvl="3" w:tentative="1">
      <w:start w:val="1"/>
      <w:numFmt w:val="bullet"/>
      <w:lvlText w:val=""/>
      <w:lvlJc w:val="left"/>
      <w:pPr>
        <w:ind w:left="2737" w:hanging="360"/>
      </w:pPr>
      <w:rPr>
        <w:rFonts w:ascii="Symbol" w:hAnsi="Symbol" w:hint="default"/>
      </w:rPr>
    </w:lvl>
    <w:lvl w:ilvl="4" w:tentative="1">
      <w:start w:val="1"/>
      <w:numFmt w:val="bullet"/>
      <w:lvlText w:val="o"/>
      <w:lvlJc w:val="left"/>
      <w:pPr>
        <w:ind w:left="3457" w:hanging="360"/>
      </w:pPr>
      <w:rPr>
        <w:rFonts w:ascii="Courier New" w:hAnsi="Courier New" w:cs="Courier New" w:hint="default"/>
      </w:rPr>
    </w:lvl>
    <w:lvl w:ilvl="5" w:tentative="1">
      <w:start w:val="1"/>
      <w:numFmt w:val="bullet"/>
      <w:lvlText w:val=""/>
      <w:lvlJc w:val="left"/>
      <w:pPr>
        <w:ind w:left="4177" w:hanging="360"/>
      </w:pPr>
      <w:rPr>
        <w:rFonts w:ascii="Wingdings" w:hAnsi="Wingdings" w:hint="default"/>
      </w:rPr>
    </w:lvl>
    <w:lvl w:ilvl="6" w:tentative="1">
      <w:start w:val="1"/>
      <w:numFmt w:val="bullet"/>
      <w:lvlText w:val=""/>
      <w:lvlJc w:val="left"/>
      <w:pPr>
        <w:ind w:left="4897" w:hanging="360"/>
      </w:pPr>
      <w:rPr>
        <w:rFonts w:ascii="Symbol" w:hAnsi="Symbol" w:hint="default"/>
      </w:rPr>
    </w:lvl>
    <w:lvl w:ilvl="7" w:tentative="1">
      <w:start w:val="1"/>
      <w:numFmt w:val="bullet"/>
      <w:lvlText w:val="o"/>
      <w:lvlJc w:val="left"/>
      <w:pPr>
        <w:ind w:left="5617" w:hanging="360"/>
      </w:pPr>
      <w:rPr>
        <w:rFonts w:ascii="Courier New" w:hAnsi="Courier New" w:cs="Courier New" w:hint="default"/>
      </w:rPr>
    </w:lvl>
    <w:lvl w:ilvl="8" w:tentative="1">
      <w:start w:val="1"/>
      <w:numFmt w:val="bullet"/>
      <w:lvlText w:val=""/>
      <w:lvlJc w:val="left"/>
      <w:pPr>
        <w:ind w:left="6337" w:hanging="360"/>
      </w:pPr>
      <w:rPr>
        <w:rFonts w:ascii="Wingdings" w:hAnsi="Wingdings" w:hint="default"/>
      </w:rPr>
    </w:lvl>
  </w:abstractNum>
  <w:abstractNum w:abstractNumId="18">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9">
    <w:nsid w:val="7F900C90"/>
    <w:multiLevelType w:val="hybridMultilevel"/>
    <w:tmpl w:val="E37821F6"/>
    <w:lvl w:ilvl="0">
      <w:start w:val="1"/>
      <w:numFmt w:val="bullet"/>
      <w:lvlText w:val=""/>
      <w:lvlJc w:val="left"/>
      <w:pPr>
        <w:ind w:left="1140" w:hanging="360"/>
      </w:pPr>
      <w:rPr>
        <w:rFonts w:ascii="Segoe MDL2 Assets" w:hAnsi="Segoe MDL2 Assets" w:cs="Segoe MDL2 Assets" w:hint="default"/>
        <w:b/>
        <w:bCs/>
        <w:i w:val="0"/>
        <w:iCs w:val="0"/>
        <w:color w:val="FFC000"/>
        <w:position w:val="-6"/>
        <w:sz w:val="28"/>
        <w:szCs w:val="32"/>
        <w:lang w:bidi="he-IL"/>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num w:numId="1">
    <w:abstractNumId w:val="18"/>
  </w:num>
  <w:num w:numId="2">
    <w:abstractNumId w:val="11"/>
  </w:num>
  <w:num w:numId="3">
    <w:abstractNumId w:val="8"/>
  </w:num>
  <w:num w:numId="4">
    <w:abstractNumId w:val="0"/>
  </w:num>
  <w:num w:numId="5">
    <w:abstractNumId w:val="10"/>
  </w:num>
  <w:num w:numId="6">
    <w:abstractNumId w:val="15"/>
  </w:num>
  <w:num w:numId="7">
    <w:abstractNumId w:val="6"/>
  </w:num>
  <w:num w:numId="8">
    <w:abstractNumId w:val="4"/>
  </w:num>
  <w:num w:numId="9">
    <w:abstractNumId w:val="3"/>
  </w:num>
  <w:num w:numId="10">
    <w:abstractNumId w:val="5"/>
  </w:num>
  <w:num w:numId="11">
    <w:abstractNumId w:val="16"/>
  </w:num>
  <w:num w:numId="12">
    <w:abstractNumId w:val="13"/>
  </w:num>
  <w:num w:numId="13">
    <w:abstractNumId w:val="12"/>
  </w:num>
  <w:num w:numId="14">
    <w:abstractNumId w:val="7"/>
  </w:num>
  <w:num w:numId="15">
    <w:abstractNumId w:val="9"/>
  </w:num>
  <w:num w:numId="16">
    <w:abstractNumId w:val="2"/>
  </w:num>
  <w:num w:numId="17">
    <w:abstractNumId w:val="17"/>
  </w:num>
  <w:num w:numId="18">
    <w:abstractNumId w:val="19"/>
  </w:num>
  <w:num w:numId="19">
    <w:abstractNumId w:val="14"/>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B1102"/>
    <w:rsid w:val="000C22BE"/>
    <w:rsid w:val="000C7459"/>
    <w:rsid w:val="000E013E"/>
    <w:rsid w:val="000F7725"/>
    <w:rsid w:val="0010181C"/>
    <w:rsid w:val="00101D0F"/>
    <w:rsid w:val="00113E28"/>
    <w:rsid w:val="00114325"/>
    <w:rsid w:val="00154FA9"/>
    <w:rsid w:val="00166477"/>
    <w:rsid w:val="001730B0"/>
    <w:rsid w:val="001960B4"/>
    <w:rsid w:val="001A613C"/>
    <w:rsid w:val="001B2821"/>
    <w:rsid w:val="001C057E"/>
    <w:rsid w:val="001C6185"/>
    <w:rsid w:val="001E204F"/>
    <w:rsid w:val="001F330E"/>
    <w:rsid w:val="001F4412"/>
    <w:rsid w:val="00203604"/>
    <w:rsid w:val="002064F7"/>
    <w:rsid w:val="00240887"/>
    <w:rsid w:val="00263521"/>
    <w:rsid w:val="002A7D21"/>
    <w:rsid w:val="002C0FD0"/>
    <w:rsid w:val="002C1EE0"/>
    <w:rsid w:val="002C3FC6"/>
    <w:rsid w:val="002C4139"/>
    <w:rsid w:val="002C6C3A"/>
    <w:rsid w:val="00301153"/>
    <w:rsid w:val="003079D5"/>
    <w:rsid w:val="00315B1D"/>
    <w:rsid w:val="00323027"/>
    <w:rsid w:val="003407AD"/>
    <w:rsid w:val="00354F9A"/>
    <w:rsid w:val="003569FC"/>
    <w:rsid w:val="0037370B"/>
    <w:rsid w:val="0037752E"/>
    <w:rsid w:val="00380052"/>
    <w:rsid w:val="00392DC7"/>
    <w:rsid w:val="0039415D"/>
    <w:rsid w:val="003B2B50"/>
    <w:rsid w:val="003D18F4"/>
    <w:rsid w:val="003D61C6"/>
    <w:rsid w:val="003E58C2"/>
    <w:rsid w:val="00455119"/>
    <w:rsid w:val="004779AA"/>
    <w:rsid w:val="0049522B"/>
    <w:rsid w:val="00496F3E"/>
    <w:rsid w:val="004A0385"/>
    <w:rsid w:val="004B7635"/>
    <w:rsid w:val="004C7D9F"/>
    <w:rsid w:val="005006C5"/>
    <w:rsid w:val="00551B42"/>
    <w:rsid w:val="00551FF7"/>
    <w:rsid w:val="00574579"/>
    <w:rsid w:val="00580C5C"/>
    <w:rsid w:val="005836EB"/>
    <w:rsid w:val="005A021D"/>
    <w:rsid w:val="005F7995"/>
    <w:rsid w:val="0062451B"/>
    <w:rsid w:val="00634DAD"/>
    <w:rsid w:val="00640B60"/>
    <w:rsid w:val="006457EB"/>
    <w:rsid w:val="006531CB"/>
    <w:rsid w:val="0069643D"/>
    <w:rsid w:val="006C2C6D"/>
    <w:rsid w:val="006D4161"/>
    <w:rsid w:val="006D786C"/>
    <w:rsid w:val="006E1414"/>
    <w:rsid w:val="006F285F"/>
    <w:rsid w:val="0072219B"/>
    <w:rsid w:val="00744E49"/>
    <w:rsid w:val="007474F0"/>
    <w:rsid w:val="00753ADE"/>
    <w:rsid w:val="00773F61"/>
    <w:rsid w:val="007879BD"/>
    <w:rsid w:val="007A4EBD"/>
    <w:rsid w:val="007B112B"/>
    <w:rsid w:val="007B5B26"/>
    <w:rsid w:val="007B691A"/>
    <w:rsid w:val="007C1FF6"/>
    <w:rsid w:val="007D61B8"/>
    <w:rsid w:val="007F7FF2"/>
    <w:rsid w:val="00805B42"/>
    <w:rsid w:val="008102AD"/>
    <w:rsid w:val="008131AD"/>
    <w:rsid w:val="00837997"/>
    <w:rsid w:val="00867FC5"/>
    <w:rsid w:val="00892F80"/>
    <w:rsid w:val="008B4F41"/>
    <w:rsid w:val="008C6F75"/>
    <w:rsid w:val="008E3D8A"/>
    <w:rsid w:val="008E7355"/>
    <w:rsid w:val="009015B2"/>
    <w:rsid w:val="00906E90"/>
    <w:rsid w:val="00906FB1"/>
    <w:rsid w:val="0091051D"/>
    <w:rsid w:val="00933E1C"/>
    <w:rsid w:val="00936F84"/>
    <w:rsid w:val="00940851"/>
    <w:rsid w:val="009679D9"/>
    <w:rsid w:val="009802D2"/>
    <w:rsid w:val="0098459A"/>
    <w:rsid w:val="009B757F"/>
    <w:rsid w:val="009C6066"/>
    <w:rsid w:val="009D73F5"/>
    <w:rsid w:val="009E1A3F"/>
    <w:rsid w:val="009E53CF"/>
    <w:rsid w:val="009F0BD3"/>
    <w:rsid w:val="00A222E2"/>
    <w:rsid w:val="00A32413"/>
    <w:rsid w:val="00A53E44"/>
    <w:rsid w:val="00A61AD5"/>
    <w:rsid w:val="00A73038"/>
    <w:rsid w:val="00A76C99"/>
    <w:rsid w:val="00A81EBE"/>
    <w:rsid w:val="00AC6B95"/>
    <w:rsid w:val="00AE0696"/>
    <w:rsid w:val="00B00E5C"/>
    <w:rsid w:val="00B4321D"/>
    <w:rsid w:val="00B666B9"/>
    <w:rsid w:val="00B76DC1"/>
    <w:rsid w:val="00B862C0"/>
    <w:rsid w:val="00BE2DD8"/>
    <w:rsid w:val="00C2305A"/>
    <w:rsid w:val="00C23CC9"/>
    <w:rsid w:val="00C30B3D"/>
    <w:rsid w:val="00C33AE2"/>
    <w:rsid w:val="00C8096C"/>
    <w:rsid w:val="00C8100B"/>
    <w:rsid w:val="00C85B62"/>
    <w:rsid w:val="00CA41D2"/>
    <w:rsid w:val="00CA4F20"/>
    <w:rsid w:val="00CC712C"/>
    <w:rsid w:val="00CD0511"/>
    <w:rsid w:val="00CD28D9"/>
    <w:rsid w:val="00CE672E"/>
    <w:rsid w:val="00D05C85"/>
    <w:rsid w:val="00D125D2"/>
    <w:rsid w:val="00D22748"/>
    <w:rsid w:val="00D26918"/>
    <w:rsid w:val="00D37121"/>
    <w:rsid w:val="00D779F7"/>
    <w:rsid w:val="00D87542"/>
    <w:rsid w:val="00D95C20"/>
    <w:rsid w:val="00D97C16"/>
    <w:rsid w:val="00DE1DAB"/>
    <w:rsid w:val="00DE20A2"/>
    <w:rsid w:val="00DF0B89"/>
    <w:rsid w:val="00E122EE"/>
    <w:rsid w:val="00E35682"/>
    <w:rsid w:val="00E46EA3"/>
    <w:rsid w:val="00E51C1B"/>
    <w:rsid w:val="00E53DA7"/>
    <w:rsid w:val="00E72D51"/>
    <w:rsid w:val="00EC6B44"/>
    <w:rsid w:val="00EE37A3"/>
    <w:rsid w:val="00EE57E1"/>
    <w:rsid w:val="00EF4539"/>
    <w:rsid w:val="00F36CB4"/>
    <w:rsid w:val="00F4385E"/>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numbering" w:customStyle="1" w:styleId="110">
    <w:name w:val="ללא רשימה1"/>
    <w:next w:val="NoList"/>
    <w:uiPriority w:val="99"/>
    <w:semiHidden/>
    <w:unhideWhenUsed/>
    <w:rsid w:val="00A32413"/>
  </w:style>
  <w:style w:type="table" w:customStyle="1" w:styleId="26">
    <w:name w:val="רשת טבלה2"/>
    <w:basedOn w:val="TableNormal"/>
    <w:next w:val="TableGrid"/>
    <w:uiPriority w:val="59"/>
    <w:rsid w:val="00A32413"/>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רשת טבלה11"/>
    <w:basedOn w:val="TableNormal"/>
    <w:next w:val="TableGrid"/>
    <w:uiPriority w:val="59"/>
    <w:locked/>
    <w:rsid w:val="00A32413"/>
    <w:pPr>
      <w:bidi/>
      <w:spacing w:after="0" w:line="312"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כיתוב1"/>
    <w:basedOn w:val="Normal"/>
    <w:next w:val="Normal"/>
    <w:uiPriority w:val="35"/>
    <w:unhideWhenUsed/>
    <w:qFormat/>
    <w:rsid w:val="00A32413"/>
    <w:pPr>
      <w:spacing w:after="200" w:line="240" w:lineRule="auto"/>
    </w:pPr>
    <w:rPr>
      <w:i/>
      <w:iCs/>
      <w:color w:val="44546A"/>
      <w:sz w:val="18"/>
      <w:szCs w:val="18"/>
    </w:rPr>
  </w:style>
  <w:style w:type="paragraph" w:customStyle="1" w:styleId="73">
    <w:name w:val="73א מקרא+הערות לתרשים/לוח/תמונה"/>
    <w:basedOn w:val="Normal"/>
    <w:link w:val="730"/>
    <w:qFormat/>
    <w:rsid w:val="00A32413"/>
    <w:pPr>
      <w:spacing w:before="120" w:after="240" w:line="260" w:lineRule="exact"/>
    </w:pPr>
    <w:rPr>
      <w:rFonts w:ascii="Tahoma" w:hAnsi="Tahoma" w:cs="Tahoma"/>
      <w:color w:val="0D0D0D"/>
      <w:sz w:val="16"/>
      <w:szCs w:val="16"/>
    </w:rPr>
  </w:style>
  <w:style w:type="character" w:customStyle="1" w:styleId="730">
    <w:name w:val="73א מקרא+הערות לתרשים/לוח/תמונה תו"/>
    <w:basedOn w:val="DefaultParagraphFont"/>
    <w:link w:val="73"/>
    <w:rsid w:val="00A32413"/>
    <w:rPr>
      <w:rFonts w:ascii="Tahoma" w:hAnsi="Tahoma" w:cs="Tahoma"/>
      <w:color w:val="0D0D0D"/>
      <w:sz w:val="16"/>
      <w:szCs w:val="16"/>
    </w:rPr>
  </w:style>
  <w:style w:type="paragraph" w:styleId="EndnoteText">
    <w:name w:val="endnote text"/>
    <w:basedOn w:val="Normal"/>
    <w:link w:val="a49"/>
    <w:uiPriority w:val="99"/>
    <w:unhideWhenUsed/>
    <w:rsid w:val="00A32413"/>
    <w:pPr>
      <w:spacing w:line="240" w:lineRule="auto"/>
    </w:pPr>
    <w:rPr>
      <w:szCs w:val="20"/>
    </w:rPr>
  </w:style>
  <w:style w:type="character" w:customStyle="1" w:styleId="a49">
    <w:name w:val="טקסט הערת סיום תו"/>
    <w:basedOn w:val="DefaultParagraphFont"/>
    <w:link w:val="EndnoteText"/>
    <w:uiPriority w:val="99"/>
    <w:rsid w:val="00A32413"/>
    <w:rPr>
      <w:szCs w:val="20"/>
    </w:rPr>
  </w:style>
  <w:style w:type="character" w:styleId="EndnoteReference">
    <w:name w:val="endnote reference"/>
    <w:basedOn w:val="DefaultParagraphFont"/>
    <w:uiPriority w:val="99"/>
    <w:semiHidden/>
    <w:unhideWhenUsed/>
    <w:rsid w:val="00A324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numbering" Target="numbering.xml"/><Relationship Id="rId8" Type="http://schemas.openxmlformats.org/officeDocument/2006/relationships/footer" Target="footer1.xml"/><Relationship Id="rId21" Type="http://schemas.openxmlformats.org/officeDocument/2006/relationships/image" Target="media/image15.jpeg"/><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7" Type="http://schemas.openxmlformats.org/officeDocument/2006/relationships/header" Target="header2.xml"/><Relationship Id="rId16" Type="http://schemas.openxmlformats.org/officeDocument/2006/relationships/image" Target="media/image10.jpeg"/><Relationship Id="rId2" Type="http://schemas.openxmlformats.org/officeDocument/2006/relationships/settings" Target="settings.xml"/><Relationship Id="rId20" Type="http://schemas.openxmlformats.org/officeDocument/2006/relationships/image" Target="media/image14.jpeg"/><Relationship Id="rId29"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header" Target="header4.xml"/><Relationship Id="rId6" Type="http://schemas.openxmlformats.org/officeDocument/2006/relationships/header" Target="header1.xml"/><Relationship Id="rId15" Type="http://schemas.openxmlformats.org/officeDocument/2006/relationships/image" Target="media/image9.jpeg"/><Relationship Id="rId23" Type="http://schemas.openxmlformats.org/officeDocument/2006/relationships/chart" Target="charts/chart1.xml"/><Relationship Id="rId5" Type="http://schemas.openxmlformats.org/officeDocument/2006/relationships/customXml" Target="../customXml/item1.xml"/><Relationship Id="rId28" Type="http://schemas.openxmlformats.org/officeDocument/2006/relationships/customXml" Target="../customXml/item2.xml"/><Relationship Id="rId10" Type="http://schemas.openxmlformats.org/officeDocument/2006/relationships/image" Target="media/image4.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header" Target="header3.xml"/><Relationship Id="rId30" Type="http://schemas.openxmlformats.org/officeDocument/2006/relationships/customXml" Target="../customXml/item4.xml"/></Relationships>
</file>

<file path=word/_rels/footnotes.xml.rels><?xml version="1.0" encoding="utf-8" standalone="yes"?><Relationships xmlns="http://schemas.openxmlformats.org/package/2006/relationships"><Relationship Id="rId1" Type="http://schemas.openxmlformats.org/officeDocument/2006/relationships/hyperlink" Target="http://www.eea.europa.eu/en/analysis/indicators/economic-losses-from-climate-related?activeAccordion=546a7c35-9188-4d23-94ee-005d97c26f2b"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charts/_rels/chart1.xml.rels><?xml version="1.0" encoding="utf-8" standalone="yes"?><Relationships xmlns="http://schemas.openxmlformats.org/package/2006/relationships"><Relationship Id="rId1" Type="http://schemas.openxmlformats.org/officeDocument/2006/relationships/oleObject" Target="file:///\\mvtanas.mevaker.loc\HomeFolder$\lior_for\Documentum\checkout\&#1514;&#1489;&#1504;&#1497;&#1514;%20-%20&#1489;&#1497;&#1511;&#1493;&#1512;&#1514;%20&#1502;&#1506;&#1511;&#1489;%20-%20&#1508;&#1488;&#1497;%20&#1493;&#1506;&#1502;&#1493;&#1491;&#1493;&#1514;%20-%20%204%20&#1511;&#1496;&#1497;&#1490;&#1493;&#1512;&#1497;&#1493;&#1514;.xlsx" TargetMode="External"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08"/>
          <c:y val="0.02325"/>
          <c:w val="0.969"/>
          <c:h val="0.825"/>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6350">
              <a:noFill/>
            </a:ln>
            <a:effectLst/>
          </c:spPr>
          <c:invertIfNegative val="0"/>
          <c:dPt>
            <c:idx val="1"/>
            <c:invertIfNegative val="0"/>
            <c:bubble3D val="0"/>
            <c:spPr>
              <a:solidFill>
                <a:schemeClr val="accent2"/>
              </a:solidFill>
              <a:ln w="6350">
                <a:noFill/>
              </a:ln>
              <a:effectLst/>
            </c:spPr>
            <c:extLst>
              <c:ext xmlns:c16="http://schemas.microsoft.com/office/drawing/2014/chart" uri="{C3380CC4-5D6E-409C-BE32-E72D297353CC}">
                <c16:uniqueId val="{00000001-6E8E-4EBC-B2BE-95322D708FEA}"/>
              </c:ext>
            </c:extLst>
          </c:dPt>
          <c:dPt>
            <c:idx val="2"/>
            <c:invertIfNegative val="0"/>
            <c:bubble3D val="0"/>
            <c:spPr>
              <a:solidFill>
                <a:schemeClr val="accent3"/>
              </a:solidFill>
              <a:ln w="6350">
                <a:noFill/>
              </a:ln>
              <a:effectLst/>
            </c:spPr>
            <c:extLst>
              <c:ext xmlns:c16="http://schemas.microsoft.com/office/drawing/2014/chart" uri="{C3380CC4-5D6E-409C-BE32-E72D297353CC}">
                <c16:uniqueId val="{00000003-6E8E-4EBC-B2BE-95322D708FEA}"/>
              </c:ext>
            </c:extLst>
          </c:dPt>
          <c:dPt>
            <c:idx val="3"/>
            <c:invertIfNegative val="0"/>
            <c:bubble3D val="0"/>
            <c:spPr>
              <a:solidFill>
                <a:schemeClr val="accent4"/>
              </a:solidFill>
              <a:ln w="6350">
                <a:noFill/>
              </a:ln>
              <a:effectLst/>
            </c:spPr>
            <c:extLst>
              <c:ext xmlns:c16="http://schemas.microsoft.com/office/drawing/2014/chart" uri="{C3380CC4-5D6E-409C-BE32-E72D297353CC}">
                <c16:uniqueId val="{00000005-6E8E-4EBC-B2BE-95322D708FEA}"/>
              </c:ext>
            </c:extLst>
          </c:dPt>
          <c:dLbls>
            <c:spPr>
              <a:noFill/>
              <a:ln w="6350">
                <a:noFill/>
              </a:ln>
              <a:effectLst/>
            </c:spPr>
            <c:txPr>
              <a:bodyPr rot="0" spcFirstLastPara="1" vertOverflow="ellipsis" vert="horz" wrap="square" lIns="38100" tIns="19050" rIns="38100" bIns="19050" anchor="ctr" anchorCtr="1">
                <a:spAutoFit/>
              </a:bodyPr>
              <a:lstStyle/>
              <a:p>
                <a:pPr algn="ctr">
                  <a:defRPr lang="en-US" sz="1100" b="1" i="0" u="none" strike="noStrike" kern="1200" baseline="0">
                    <a:solidFill>
                      <a:schemeClr val="tx2"/>
                    </a:solidFill>
                    <a:latin typeface="Assistant" pitchFamily="2" charset="-79"/>
                    <a:ea typeface="+mn-ea"/>
                    <a:cs typeface="Assistant" pitchFamily="2" charset="-79"/>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'תרשים 4 קטיגוריות '!$B$2:$E$2</c:f>
              <c:strCache>
                <c:ptCount val="4"/>
                <c:pt idx="0">
                  <c:v>לא תוקן</c:v>
                </c:pt>
                <c:pt idx="1">
                  <c:v>תוקן במידה מועטה</c:v>
                </c:pt>
                <c:pt idx="2">
                  <c:v>תוקן במידה
רבה</c:v>
                </c:pt>
                <c:pt idx="3">
                  <c:v>תוקן באופן
מלא</c:v>
                </c:pt>
              </c:strCache>
            </c:strRef>
          </c:cat>
          <c:val>
            <c:numRef>
              <c:f>'תרשים 4 קטיגוריות '!$B$3:$E$3</c:f>
              <c:numCache>
                <c:formatCode>General</c:formatCode>
                <c:ptCount val="4"/>
                <c:pt idx="0">
                  <c:v>4</c:v>
                </c:pt>
                <c:pt idx="1">
                  <c:v>4</c:v>
                </c:pt>
                <c:pt idx="2">
                  <c:v>5</c:v>
                </c:pt>
                <c:pt idx="3">
                  <c:v>0</c:v>
                </c:pt>
              </c:numCache>
            </c:numRef>
          </c:val>
          <c:extLst>
            <c:ext xmlns:c16="http://schemas.microsoft.com/office/drawing/2014/chart" uri="{C3380CC4-5D6E-409C-BE32-E72D297353CC}">
              <c16:uniqueId val="{00000006-6E8E-4EBC-B2BE-95322D708FEA}"/>
            </c:ext>
          </c:extLst>
        </c:ser>
        <c:dLbls>
          <c:showLegendKey val="0"/>
          <c:showVal val="0"/>
          <c:showCatName val="0"/>
          <c:showSerName val="0"/>
          <c:showPercent val="0"/>
          <c:showBubbleSize val="0"/>
        </c:dLbls>
        <c:gapWidth val="100"/>
        <c:axId val="36052245"/>
        <c:axId val="56034750"/>
      </c:barChart>
      <c:catAx>
        <c:axId val="36052245"/>
        <c:scaling>
          <c:orientation val="minMax"/>
        </c:scaling>
        <c:delete val="0"/>
        <c:axPos val="b"/>
        <c:numFmt formatCode="General" sourceLinked="1"/>
        <c:majorTickMark val="out"/>
        <c:minorTickMark val="none"/>
        <c:tickLblPos val="nextTo"/>
        <c:spPr>
          <a:noFill/>
          <a:ln w="9525">
            <a:solidFill>
              <a:schemeClr val="tx2">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2"/>
                </a:solidFill>
                <a:latin typeface="Assistant" pitchFamily="2" charset="-79"/>
                <a:ea typeface="+mn-ea"/>
                <a:cs typeface="Assistant" pitchFamily="2" charset="-79"/>
              </a:defRPr>
            </a:pPr>
            <a:endParaRPr lang="he-IL"/>
          </a:p>
        </c:txPr>
        <c:crossAx val="56034750"/>
        <c:crosses val="autoZero"/>
        <c:auto val="1"/>
        <c:lblAlgn val="ctr"/>
        <c:lblOffset val="100"/>
        <c:noMultiLvlLbl val="0"/>
      </c:catAx>
      <c:valAx>
        <c:axId val="56034750"/>
        <c:scaling>
          <c:orientation val="minMax"/>
        </c:scaling>
        <c:delete val="1"/>
        <c:axPos val="l"/>
        <c:numFmt formatCode="General" sourceLinked="1"/>
        <c:majorTickMark val="out"/>
        <c:minorTickMark val="none"/>
        <c:tickLblPos val="nextTo"/>
        <c:crossAx val="36052245"/>
        <c:crosses val="autoZero"/>
        <c:crossBetween val="between"/>
      </c:valAx>
      <c:spPr>
        <a:noFill/>
        <a:ln w="25400">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rot="0" vert="horz" wrap="square"/>
    <a:lstStyle/>
    <a:p>
      <a:pPr>
        <a:defRPr lang="en-US" sz="1100" u="none" baseline="0">
          <a:latin typeface="Assistant" pitchFamily="2" charset="-79"/>
          <a:cs typeface="Assistant" pitchFamily="2" charset="-79"/>
        </a:defRPr>
      </a:pPr>
      <a:endParaRPr lang="he-IL"/>
    </a:p>
  </c:txPr>
  <c:externalData r:id="rId1">
    <c:autoUpdate val="0"/>
  </c:externalData>
</c:chartSpac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ביקורת מעקב 4 קטיגוריות">
    <a:dk1>
      <a:sysClr val="windowText" lastClr="000000"/>
    </a:dk1>
    <a:lt1>
      <a:sysClr val="window" lastClr="FFFFFF"/>
    </a:lt1>
    <a:dk2>
      <a:srgbClr val="22295B"/>
    </a:dk2>
    <a:lt2>
      <a:srgbClr val="FFE96B"/>
    </a:lt2>
    <a:accent1>
      <a:srgbClr val="FF5A5A"/>
    </a:accent1>
    <a:accent2>
      <a:srgbClr val="FF8250"/>
    </a:accent2>
    <a:accent3>
      <a:srgbClr val="FAF050"/>
    </a:accent3>
    <a:accent4>
      <a:srgbClr val="7DB48C"/>
    </a:accent4>
    <a:accent5>
      <a:srgbClr val="FABE5A"/>
    </a:accent5>
    <a:accent6>
      <a:srgbClr val="BE284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F8987E-9F8C-465E-835E-A56FED05E8F7}">
  <ds:schemaRefs>
    <ds:schemaRef ds:uri="http://schemas.openxmlformats.org/officeDocument/2006/bibliography"/>
  </ds:schemaRefs>
</ds:datastoreItem>
</file>

<file path=customXml/itemProps2.xml><?xml version="1.0" encoding="utf-8"?>
<ds:datastoreItem xmlns:ds="http://schemas.openxmlformats.org/officeDocument/2006/customXml" ds:itemID="{BA3EA2BC-E484-42A1-9E2D-AD13C473F38D}"/>
</file>

<file path=customXml/itemProps3.xml><?xml version="1.0" encoding="utf-8"?>
<ds:datastoreItem xmlns:ds="http://schemas.openxmlformats.org/officeDocument/2006/customXml" ds:itemID="{541DC7E9-7A6D-4567-ACBA-7571F4483A2C}"/>
</file>

<file path=customXml/itemProps4.xml><?xml version="1.0" encoding="utf-8"?>
<ds:datastoreItem xmlns:ds="http://schemas.openxmlformats.org/officeDocument/2006/customXml" ds:itemID="{B944E094-C5FE-435A-A137-35824B104827}"/>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