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ody>
    <w:p w:rsidR="00642668" w:rsidP="00642668">
      <w:pPr>
        <w:spacing w:line="269" w:lineRule="auto"/>
        <w:jc w:val="center"/>
        <w:rPr>
          <w:rFonts w:ascii="Calibri" w:hAnsi="Calibri" w:cs="Calibri"/>
          <w:b/>
          <w:bCs/>
          <w:color w:val="002060"/>
          <w:sz w:val="80"/>
          <w:szCs w:val="80"/>
          <w:rtl/>
        </w:rPr>
      </w:pPr>
    </w:p>
    <w:p w:rsidR="00642668" w:rsidP="00642668">
      <w:pPr>
        <w:spacing w:line="269" w:lineRule="auto"/>
        <w:jc w:val="center"/>
        <w:rPr>
          <w:rFonts w:ascii="Calibri" w:hAnsi="Calibri" w:cs="Calibri"/>
          <w:b/>
          <w:bCs/>
          <w:color w:val="002060"/>
          <w:sz w:val="80"/>
          <w:szCs w:val="80"/>
          <w:rtl/>
        </w:rPr>
      </w:pPr>
    </w:p>
    <w:p w:rsidR="00642668" w:rsidP="00642668">
      <w:pPr>
        <w:spacing w:line="269" w:lineRule="auto"/>
        <w:jc w:val="center"/>
        <w:rPr>
          <w:rFonts w:ascii="Calibri" w:hAnsi="Calibri" w:cs="Calibri"/>
          <w:b/>
          <w:bCs/>
          <w:color w:val="002060"/>
          <w:sz w:val="80"/>
          <w:szCs w:val="80"/>
          <w:rtl/>
        </w:rPr>
      </w:pPr>
    </w:p>
    <w:p w:rsidR="006E1414" w:rsidP="000C5DB7">
      <w:pPr>
        <w:spacing w:line="240" w:lineRule="auto"/>
        <w:jc w:val="center"/>
        <w:rPr>
          <w:rFonts w:ascii="Calibri" w:hAnsi="Calibri" w:cs="Calibri"/>
          <w:b/>
          <w:bCs/>
          <w:color w:val="002060"/>
          <w:sz w:val="80"/>
          <w:szCs w:val="80"/>
          <w:rtl/>
        </w:rPr>
      </w:pPr>
      <w:r w:rsidRPr="00CB2918">
        <w:rPr>
          <w:rFonts w:ascii="Calibri" w:hAnsi="Calibri" w:cs="Calibri"/>
          <w:b/>
          <w:bCs/>
          <w:color w:val="002060"/>
          <w:sz w:val="80"/>
          <w:szCs w:val="80"/>
          <w:rtl/>
        </w:rPr>
        <w:t>היבטים בפיקוח ובשמירה על שלום הפעוטות במעונות היום</w:t>
      </w:r>
    </w:p>
    <w:p w:rsidR="00D125D2" w:rsidP="00642668">
      <w:pPr>
        <w:bidi w:val="0"/>
        <w:spacing w:line="269" w:lineRule="auto"/>
        <w:rPr>
          <w:rFonts w:ascii="Calibri" w:hAnsi="Calibri" w:cs="Times New Roman"/>
          <w:b/>
          <w:bCs/>
          <w:color w:val="002060"/>
          <w:sz w:val="80"/>
          <w:szCs w:val="80"/>
        </w:rPr>
        <w:sectPr w:rsidSect="006C2C6D">
          <w:headerReference w:type="default" r:id="rId6"/>
          <w:headerReference w:type="first" r:id="rId7"/>
          <w:footerReference w:type="first" r:id="rId8"/>
          <w:pgSz w:w="11906" w:h="16838"/>
          <w:pgMar w:top="1701" w:right="1985" w:bottom="1588" w:left="1701" w:header="709" w:footer="709" w:gutter="0"/>
          <w:cols w:space="708"/>
          <w:titlePg/>
          <w:bidi/>
          <w:rtlGutter/>
          <w:docGrid w:linePitch="360"/>
        </w:sectPr>
      </w:pPr>
    </w:p>
    <w:p w:rsidR="00CB2918" w:rsidRPr="00CB2918" w:rsidP="00642668">
      <w:pPr>
        <w:pStyle w:val="Heading1"/>
        <w:spacing w:line="269" w:lineRule="auto"/>
        <w:rPr>
          <w:rFonts w:eastAsia="Times New Roman"/>
          <w:rtl/>
        </w:rPr>
      </w:pPr>
      <w:bookmarkStart w:id="0" w:name="tempMark"/>
      <w:bookmarkStart w:id="1" w:name="_Hlk233034748"/>
      <w:bookmarkStart w:id="2" w:name="_Hlk221109203"/>
      <w:bookmarkStart w:id="3" w:name="_Hlk219293647"/>
      <w:bookmarkStart w:id="4" w:name="_Hlk231282221"/>
      <w:bookmarkStart w:id="5" w:name="_Hlk231377272"/>
      <w:bookmarkStart w:id="6" w:name="_Hlk231912551"/>
      <w:bookmarkStart w:id="7" w:name="copyNevSelection"/>
      <w:bookmarkStart w:id="8" w:name="_Hlk206410019"/>
      <w:bookmarkEnd w:id="0"/>
      <w:r w:rsidRPr="00CB2918">
        <w:rPr>
          <w:rFonts w:eastAsia="Times New Roman" w:hint="cs"/>
          <w:rtl/>
        </w:rPr>
        <w:t xml:space="preserve">היבטים בפיקוח ובשמירה על שלום הפעוטות במעונות היום </w:t>
      </w:r>
    </w:p>
    <w:p w:rsidR="00CB2918" w:rsidRPr="00CB2918" w:rsidP="00642668">
      <w:pPr>
        <w:keepNext/>
        <w:keepLines/>
        <w:spacing w:line="269" w:lineRule="auto"/>
        <w:outlineLvl w:val="2"/>
        <w:rPr>
          <w:rFonts w:eastAsia="Times New Roman"/>
          <w:bCs/>
          <w:szCs w:val="28"/>
          <w:u w:val="single"/>
        </w:rPr>
      </w:pPr>
      <w:bookmarkStart w:id="9" w:name="_Toc219891251"/>
      <w:bookmarkEnd w:id="1"/>
    </w:p>
    <w:p w:rsidR="00CA745B" w:rsidP="00642668">
      <w:pPr>
        <w:keepNext/>
        <w:keepLines/>
        <w:spacing w:line="269" w:lineRule="auto"/>
        <w:outlineLvl w:val="2"/>
        <w:rPr>
          <w:rFonts w:eastAsia="Times New Roman"/>
          <w:bCs/>
          <w:szCs w:val="28"/>
          <w:u w:val="single"/>
          <w:rtl/>
        </w:rPr>
      </w:pPr>
      <w:r w:rsidRPr="00CB2918">
        <w:rPr>
          <w:rFonts w:eastAsia="Times New Roman" w:hint="cs"/>
          <w:bCs/>
          <w:szCs w:val="28"/>
          <w:u w:val="single"/>
          <w:rtl/>
        </w:rPr>
        <w:t>מבוא</w:t>
      </w:r>
      <w:bookmarkEnd w:id="9"/>
    </w:p>
    <w:p w:rsidR="00CB2918" w:rsidRPr="00CB2918" w:rsidP="00642668">
      <w:pPr>
        <w:spacing w:line="269" w:lineRule="auto"/>
        <w:ind w:left="-567"/>
        <w:rPr>
          <w:rFonts w:eastAsia="Calibri"/>
          <w:szCs w:val="20"/>
          <w:rtl/>
        </w:rPr>
      </w:pPr>
    </w:p>
    <w:p w:rsidR="00CB2918" w:rsidRPr="00CB2918" w:rsidP="00642668">
      <w:pPr>
        <w:spacing w:line="269" w:lineRule="auto"/>
        <w:rPr>
          <w:rFonts w:eastAsia="Calibri"/>
          <w:rtl/>
        </w:rPr>
      </w:pPr>
      <w:bookmarkStart w:id="10" w:name="_Hlk223270781"/>
      <w:r w:rsidRPr="00CB2918">
        <w:rPr>
          <w:rFonts w:eastAsia="Calibri"/>
          <w:rtl/>
        </w:rPr>
        <w:t>בשנת 202</w:t>
      </w:r>
      <w:r w:rsidRPr="00CB2918">
        <w:rPr>
          <w:rFonts w:eastAsia="Calibri" w:hint="cs"/>
          <w:rtl/>
        </w:rPr>
        <w:t>4</w:t>
      </w:r>
      <w:r w:rsidRPr="00CB2918">
        <w:rPr>
          <w:rFonts w:eastAsia="Calibri"/>
          <w:rtl/>
        </w:rPr>
        <w:t xml:space="preserve"> היו בישרא</w:t>
      </w:r>
      <w:r w:rsidRPr="00CB2918">
        <w:rPr>
          <w:rFonts w:eastAsia="Calibri" w:hint="cs"/>
          <w:rtl/>
        </w:rPr>
        <w:t xml:space="preserve">ל יותר מ-540,000 </w:t>
      </w:r>
      <w:r w:rsidRPr="00CB2918">
        <w:rPr>
          <w:rFonts w:eastAsia="Calibri"/>
          <w:rtl/>
        </w:rPr>
        <w:t xml:space="preserve">פעוטות בגילי </w:t>
      </w:r>
      <w:r w:rsidRPr="00CB2918">
        <w:rPr>
          <w:rFonts w:eastAsia="Calibri" w:hint="cs"/>
          <w:rtl/>
        </w:rPr>
        <w:t xml:space="preserve">לידה </w:t>
      </w:r>
      <w:r w:rsidRPr="00CB2918">
        <w:rPr>
          <w:rFonts w:eastAsia="Calibri"/>
          <w:rtl/>
        </w:rPr>
        <w:t>עד שלוש שנים</w:t>
      </w:r>
      <w:r>
        <w:rPr>
          <w:rFonts w:eastAsia="Calibri"/>
          <w:vertAlign w:val="superscript"/>
          <w:rtl/>
        </w:rPr>
        <w:footnoteReference w:id="2"/>
      </w:r>
      <w:r w:rsidRPr="00CB2918">
        <w:rPr>
          <w:rFonts w:eastAsia="Calibri" w:hint="cs"/>
          <w:rtl/>
        </w:rPr>
        <w:t xml:space="preserve"> </w:t>
      </w:r>
      <w:r w:rsidRPr="00CB2918">
        <w:rPr>
          <w:rFonts w:eastAsia="Calibri"/>
          <w:rtl/>
        </w:rPr>
        <w:t>(להלן - פעוטות)</w:t>
      </w:r>
      <w:r w:rsidRPr="00CB2918">
        <w:rPr>
          <w:rFonts w:eastAsia="Calibri" w:hint="cs"/>
          <w:rtl/>
        </w:rPr>
        <w:t>. פעוטות שאינם מטופלים בחיק הבית או המשפחה מטופלים לרוב ב</w:t>
      </w:r>
      <w:r w:rsidRPr="00CB2918">
        <w:rPr>
          <w:rFonts w:eastAsia="Calibri"/>
          <w:rtl/>
        </w:rPr>
        <w:t>מסגרות</w:t>
      </w:r>
      <w:r w:rsidRPr="00CB2918">
        <w:rPr>
          <w:rFonts w:eastAsia="Calibri" w:hint="cs"/>
          <w:rtl/>
        </w:rPr>
        <w:t xml:space="preserve"> שהן לעד שבעה </w:t>
      </w:r>
      <w:r w:rsidRPr="00CB2918">
        <w:rPr>
          <w:rFonts w:eastAsia="Calibri"/>
          <w:rtl/>
        </w:rPr>
        <w:t>פעוטות</w:t>
      </w:r>
      <w:r w:rsidRPr="00CB2918">
        <w:rPr>
          <w:rFonts w:eastAsia="Calibri" w:hint="cs"/>
          <w:rtl/>
        </w:rPr>
        <w:t xml:space="preserve"> (להלן - משפחתונים),</w:t>
      </w:r>
      <w:r w:rsidRPr="00CB2918">
        <w:rPr>
          <w:rFonts w:eastAsia="Calibri"/>
          <w:rtl/>
        </w:rPr>
        <w:t xml:space="preserve"> או במעונות יום</w:t>
      </w:r>
      <w:r w:rsidRPr="00CB2918">
        <w:rPr>
          <w:rFonts w:eastAsia="Calibri" w:hint="cs"/>
          <w:rtl/>
        </w:rPr>
        <w:t xml:space="preserve"> לפעוטות</w:t>
      </w:r>
      <w:r>
        <w:rPr>
          <w:rFonts w:eastAsia="Calibri"/>
          <w:vertAlign w:val="superscript"/>
          <w:rtl/>
        </w:rPr>
        <w:footnoteReference w:id="3"/>
      </w:r>
      <w:r w:rsidRPr="00CB2918">
        <w:rPr>
          <w:rFonts w:eastAsia="Calibri"/>
          <w:rtl/>
        </w:rPr>
        <w:t xml:space="preserve"> </w:t>
      </w:r>
      <w:r w:rsidRPr="00CB2918">
        <w:rPr>
          <w:rFonts w:eastAsia="Calibri" w:hint="cs"/>
          <w:rtl/>
        </w:rPr>
        <w:t xml:space="preserve">(להלן - מעונות), </w:t>
      </w:r>
      <w:r w:rsidRPr="00CB2918">
        <w:rPr>
          <w:rFonts w:eastAsia="Calibri" w:hint="eastAsia"/>
          <w:rtl/>
        </w:rPr>
        <w:t>ש</w:t>
      </w:r>
      <w:r w:rsidRPr="00CB2918">
        <w:rPr>
          <w:rFonts w:eastAsia="Calibri" w:hint="cs"/>
          <w:rtl/>
        </w:rPr>
        <w:t xml:space="preserve">הם </w:t>
      </w:r>
      <w:r w:rsidRPr="00CB2918">
        <w:rPr>
          <w:rFonts w:eastAsia="Calibri"/>
          <w:rtl/>
        </w:rPr>
        <w:t>מסגרות ל</w:t>
      </w:r>
      <w:r w:rsidRPr="00CB2918">
        <w:rPr>
          <w:rFonts w:eastAsia="Calibri" w:hint="cs"/>
          <w:rtl/>
        </w:rPr>
        <w:t>שבעה</w:t>
      </w:r>
      <w:r w:rsidRPr="00CB2918">
        <w:rPr>
          <w:rFonts w:eastAsia="Calibri"/>
          <w:rtl/>
        </w:rPr>
        <w:t xml:space="preserve"> פעוטות</w:t>
      </w:r>
      <w:r w:rsidRPr="00CB2918">
        <w:rPr>
          <w:rFonts w:eastAsia="Calibri" w:hint="cs"/>
          <w:rtl/>
        </w:rPr>
        <w:t xml:space="preserve"> ומעלה ש</w:t>
      </w:r>
      <w:r w:rsidRPr="00CB2918">
        <w:rPr>
          <w:rFonts w:eastAsia="Calibri"/>
          <w:rtl/>
        </w:rPr>
        <w:t>נועד</w:t>
      </w:r>
      <w:r w:rsidRPr="00CB2918">
        <w:rPr>
          <w:rFonts w:eastAsia="Calibri" w:hint="cs"/>
          <w:rtl/>
        </w:rPr>
        <w:t>ו</w:t>
      </w:r>
      <w:r w:rsidRPr="00CB2918">
        <w:rPr>
          <w:rFonts w:eastAsia="Calibri"/>
          <w:rtl/>
        </w:rPr>
        <w:t xml:space="preserve"> לשמש מקום שהייה יומי </w:t>
      </w:r>
      <w:r w:rsidRPr="00CB2918">
        <w:rPr>
          <w:rFonts w:eastAsia="Calibri" w:hint="cs"/>
          <w:rtl/>
        </w:rPr>
        <w:t>ל</w:t>
      </w:r>
      <w:r w:rsidRPr="00CB2918">
        <w:rPr>
          <w:rFonts w:eastAsia="Calibri"/>
          <w:rtl/>
        </w:rPr>
        <w:t xml:space="preserve">טיפול </w:t>
      </w:r>
      <w:r w:rsidRPr="00CB2918">
        <w:rPr>
          <w:rFonts w:eastAsia="Calibri" w:hint="cs"/>
          <w:rtl/>
        </w:rPr>
        <w:t>בפעוטות ולחינוכם</w:t>
      </w:r>
      <w:r>
        <w:rPr>
          <w:rFonts w:eastAsia="Calibri"/>
          <w:vertAlign w:val="superscript"/>
          <w:rtl/>
        </w:rPr>
        <w:footnoteReference w:id="4"/>
      </w:r>
      <w:r w:rsidRPr="00CB2918">
        <w:rPr>
          <w:rFonts w:eastAsia="Calibri" w:hint="cs"/>
          <w:rtl/>
        </w:rPr>
        <w:t xml:space="preserve">. לפי נתוני משרד החינוך (להלן </w:t>
      </w:r>
      <w:r w:rsidRPr="00CB2918">
        <w:rPr>
          <w:rFonts w:eastAsia="Calibri"/>
          <w:rtl/>
        </w:rPr>
        <w:t>-</w:t>
      </w:r>
      <w:r w:rsidRPr="00CB2918">
        <w:rPr>
          <w:rFonts w:eastAsia="Calibri" w:hint="cs"/>
          <w:rtl/>
        </w:rPr>
        <w:t xml:space="preserve"> המשרד), בשנת הלימודים (להלן - שנה"ל) התשפ"ה (2024 - 2025)</w:t>
      </w:r>
      <w:r>
        <w:rPr>
          <w:rFonts w:eastAsia="Calibri"/>
          <w:vertAlign w:val="superscript"/>
          <w:rtl/>
        </w:rPr>
        <w:footnoteReference w:id="5"/>
      </w:r>
      <w:r w:rsidRPr="00CB2918">
        <w:rPr>
          <w:rFonts w:eastAsia="Calibri" w:hint="cs"/>
          <w:rtl/>
        </w:rPr>
        <w:t xml:space="preserve"> היו ברחבי הארץ כ-5,060 מעונות </w:t>
      </w:r>
      <w:bookmarkStart w:id="11" w:name="_Hlk221093218"/>
      <w:r w:rsidRPr="00CB2918">
        <w:rPr>
          <w:rFonts w:eastAsia="Calibri" w:hint="cs"/>
          <w:rtl/>
        </w:rPr>
        <w:t>שפעלו ברישיון המשרד</w:t>
      </w:r>
      <w:bookmarkEnd w:id="11"/>
      <w:r w:rsidRPr="00CB2918">
        <w:rPr>
          <w:rFonts w:eastAsia="Calibri" w:hint="cs"/>
          <w:rtl/>
        </w:rPr>
        <w:t>,</w:t>
      </w:r>
      <w:bookmarkStart w:id="12" w:name="_Hlk223512124"/>
      <w:bookmarkStart w:id="13" w:name="_Hlk223512175"/>
      <w:r w:rsidRPr="00CB2918">
        <w:rPr>
          <w:rFonts w:eastAsia="Calibri" w:hint="cs"/>
          <w:rtl/>
        </w:rPr>
        <w:t xml:space="preserve"> ופרטיהם מפורסמים באתר האינטרנט של משרד החינוך</w:t>
      </w:r>
      <w:bookmarkEnd w:id="12"/>
      <w:r>
        <w:rPr>
          <w:rFonts w:eastAsia="Calibri"/>
          <w:vertAlign w:val="superscript"/>
          <w:rtl/>
        </w:rPr>
        <w:footnoteReference w:id="6"/>
      </w:r>
      <w:r w:rsidRPr="00CB2918">
        <w:rPr>
          <w:rFonts w:eastAsia="Calibri" w:hint="cs"/>
          <w:rtl/>
        </w:rPr>
        <w:t xml:space="preserve">. </w:t>
      </w:r>
      <w:bookmarkEnd w:id="13"/>
      <w:r w:rsidRPr="00CB2918">
        <w:rPr>
          <w:rFonts w:eastAsia="Calibri"/>
          <w:rtl/>
        </w:rPr>
        <w:t xml:space="preserve">בשנה"ל </w:t>
      </w:r>
      <w:r w:rsidRPr="00CB2918">
        <w:rPr>
          <w:rFonts w:eastAsia="Calibri" w:hint="cs"/>
          <w:rtl/>
        </w:rPr>
        <w:t>ה</w:t>
      </w:r>
      <w:r w:rsidRPr="00CB2918">
        <w:rPr>
          <w:rFonts w:eastAsia="Calibri"/>
          <w:rtl/>
        </w:rPr>
        <w:t>תשפ"</w:t>
      </w:r>
      <w:r w:rsidRPr="00CB2918">
        <w:rPr>
          <w:rFonts w:eastAsia="Calibri" w:hint="cs"/>
          <w:rtl/>
        </w:rPr>
        <w:t xml:space="preserve">ה </w:t>
      </w:r>
      <w:r w:rsidRPr="00CB2918">
        <w:rPr>
          <w:rFonts w:eastAsia="Calibri"/>
          <w:rtl/>
        </w:rPr>
        <w:t xml:space="preserve">שהו במעונות </w:t>
      </w:r>
      <w:r w:rsidRPr="00CB2918">
        <w:rPr>
          <w:rFonts w:eastAsia="Calibri" w:hint="cs"/>
          <w:rtl/>
        </w:rPr>
        <w:t xml:space="preserve">שפעלו ברישיון </w:t>
      </w:r>
      <w:r w:rsidRPr="00CB2918">
        <w:rPr>
          <w:rFonts w:eastAsia="Calibri"/>
          <w:rtl/>
        </w:rPr>
        <w:t>כ-</w:t>
      </w:r>
      <w:r w:rsidRPr="00CB2918">
        <w:rPr>
          <w:rFonts w:eastAsia="Calibri" w:hint="cs"/>
          <w:rtl/>
        </w:rPr>
        <w:t>212,000</w:t>
      </w:r>
      <w:r w:rsidRPr="00CB2918">
        <w:rPr>
          <w:rFonts w:eastAsia="Calibri"/>
          <w:rtl/>
        </w:rPr>
        <w:t xml:space="preserve"> פעוטות</w:t>
      </w:r>
      <w:r>
        <w:rPr>
          <w:rFonts w:eastAsia="Calibri"/>
          <w:vertAlign w:val="superscript"/>
          <w:rtl/>
        </w:rPr>
        <w:footnoteReference w:id="7"/>
      </w:r>
      <w:r w:rsidRPr="00CB2918">
        <w:rPr>
          <w:rFonts w:eastAsia="Calibri" w:hint="cs"/>
          <w:rtl/>
        </w:rPr>
        <w:t xml:space="preserve">. </w:t>
      </w:r>
    </w:p>
    <w:p w:rsidR="00CB2918" w:rsidRPr="00CB2918" w:rsidP="00642668">
      <w:pPr>
        <w:spacing w:line="269" w:lineRule="auto"/>
        <w:ind w:left="-567"/>
        <w:rPr>
          <w:rFonts w:eastAsia="Calibri"/>
          <w:szCs w:val="20"/>
          <w:rtl/>
        </w:rPr>
      </w:pPr>
      <w:bookmarkStart w:id="14" w:name="_Hlk205381267"/>
    </w:p>
    <w:p w:rsidR="00CB2918" w:rsidRPr="00CB2918" w:rsidP="00642668">
      <w:pPr>
        <w:spacing w:line="269" w:lineRule="auto"/>
        <w:rPr>
          <w:rFonts w:eastAsia="Calibri"/>
          <w:rtl/>
        </w:rPr>
      </w:pPr>
      <w:r w:rsidRPr="00CB2918">
        <w:rPr>
          <w:rFonts w:eastAsia="Calibri" w:hint="cs"/>
          <w:rtl/>
        </w:rPr>
        <w:t>המ</w:t>
      </w:r>
      <w:r w:rsidRPr="00CB2918">
        <w:rPr>
          <w:rFonts w:eastAsia="Calibri"/>
          <w:rtl/>
        </w:rPr>
        <w:t xml:space="preserve">עונות </w:t>
      </w:r>
      <w:bookmarkStart w:id="15" w:name="_Hlk207526063"/>
      <w:r w:rsidRPr="00CB2918">
        <w:rPr>
          <w:rFonts w:eastAsia="Calibri"/>
          <w:rtl/>
        </w:rPr>
        <w:t xml:space="preserve">מופעלים </w:t>
      </w:r>
      <w:r w:rsidRPr="00CB2918">
        <w:rPr>
          <w:rFonts w:eastAsia="Calibri" w:hint="cs"/>
          <w:rtl/>
        </w:rPr>
        <w:t xml:space="preserve">בדרך כלל </w:t>
      </w:r>
      <w:r w:rsidRPr="00CB2918">
        <w:rPr>
          <w:rFonts w:eastAsia="Calibri"/>
          <w:rtl/>
        </w:rPr>
        <w:t>על ידי עמותות, רשויות מקומיות וגופים אחרים</w:t>
      </w:r>
      <w:r w:rsidRPr="00CB2918">
        <w:rPr>
          <w:rFonts w:eastAsia="Calibri" w:hint="cs"/>
          <w:rtl/>
        </w:rPr>
        <w:t xml:space="preserve"> והם נחל</w:t>
      </w:r>
      <w:r w:rsidRPr="00CB2918">
        <w:rPr>
          <w:rFonts w:eastAsia="Calibri" w:hint="eastAsia"/>
          <w:rtl/>
        </w:rPr>
        <w:t>קי</w:t>
      </w:r>
      <w:r w:rsidRPr="00CB2918">
        <w:rPr>
          <w:rFonts w:eastAsia="Calibri" w:hint="cs"/>
          <w:rtl/>
        </w:rPr>
        <w:t>ם לשני סוגים: (א) מעונות יום מוכרים</w:t>
      </w:r>
      <w:r w:rsidRPr="00CB2918">
        <w:rPr>
          <w:rFonts w:eastAsia="Calibri"/>
          <w:rtl/>
        </w:rPr>
        <w:t xml:space="preserve"> שבה</w:t>
      </w:r>
      <w:r w:rsidRPr="00CB2918">
        <w:rPr>
          <w:rFonts w:eastAsia="Calibri" w:hint="cs"/>
          <w:rtl/>
        </w:rPr>
        <w:t>ם</w:t>
      </w:r>
      <w:r w:rsidRPr="00CB2918">
        <w:rPr>
          <w:rFonts w:eastAsia="Calibri"/>
          <w:rtl/>
        </w:rPr>
        <w:t xml:space="preserve"> המחיר מפוקח</w:t>
      </w:r>
      <w:r w:rsidRPr="00CB2918">
        <w:rPr>
          <w:rFonts w:eastAsia="Calibri" w:hint="cs"/>
          <w:rtl/>
        </w:rPr>
        <w:t xml:space="preserve"> ו</w:t>
      </w:r>
      <w:r w:rsidRPr="00CB2918">
        <w:rPr>
          <w:rFonts w:eastAsia="Calibri"/>
          <w:rtl/>
        </w:rPr>
        <w:t>ההורים יכולים לקבל השתתפות של המדינה בשכר הלימוד (סבסוד) בכפוף למבחני תמיכה</w:t>
      </w:r>
      <w:r w:rsidRPr="00CB2918">
        <w:rPr>
          <w:rFonts w:eastAsia="Calibri" w:hint="cs"/>
          <w:rtl/>
        </w:rPr>
        <w:t>.</w:t>
      </w:r>
      <w:r w:rsidRPr="00CB2918">
        <w:rPr>
          <w:rFonts w:eastAsia="Calibri"/>
          <w:rtl/>
        </w:rPr>
        <w:t xml:space="preserve"> הארגונים המפעילים אות</w:t>
      </w:r>
      <w:r w:rsidRPr="00CB2918">
        <w:rPr>
          <w:rFonts w:eastAsia="Calibri" w:hint="cs"/>
          <w:rtl/>
        </w:rPr>
        <w:t>ם</w:t>
      </w:r>
      <w:r w:rsidRPr="00CB2918">
        <w:rPr>
          <w:rFonts w:eastAsia="Calibri"/>
          <w:rtl/>
        </w:rPr>
        <w:t xml:space="preserve"> מתחייבים לתנאי הפעלה</w:t>
      </w:r>
      <w:r w:rsidRPr="00CB2918">
        <w:rPr>
          <w:rFonts w:eastAsia="Calibri" w:hint="cs"/>
          <w:rtl/>
        </w:rPr>
        <w:t>,</w:t>
      </w:r>
      <w:r w:rsidRPr="00CB2918">
        <w:rPr>
          <w:rFonts w:eastAsia="Calibri"/>
          <w:rtl/>
        </w:rPr>
        <w:t xml:space="preserve"> </w:t>
      </w:r>
      <w:r w:rsidRPr="00CB2918">
        <w:rPr>
          <w:rFonts w:eastAsia="Calibri" w:hint="cs"/>
          <w:rtl/>
        </w:rPr>
        <w:t>לרבות ל</w:t>
      </w:r>
      <w:r w:rsidRPr="00CB2918">
        <w:rPr>
          <w:rFonts w:eastAsia="Calibri"/>
          <w:rtl/>
        </w:rPr>
        <w:t>קריטריונים ו</w:t>
      </w:r>
      <w:r w:rsidRPr="00CB2918">
        <w:rPr>
          <w:rFonts w:eastAsia="Calibri" w:hint="cs"/>
          <w:rtl/>
        </w:rPr>
        <w:t>ל</w:t>
      </w:r>
      <w:r w:rsidRPr="00CB2918">
        <w:rPr>
          <w:rFonts w:eastAsia="Calibri"/>
          <w:rtl/>
        </w:rPr>
        <w:t>סטנדרטים להפעל</w:t>
      </w:r>
      <w:r w:rsidRPr="00CB2918">
        <w:rPr>
          <w:rFonts w:eastAsia="Calibri" w:hint="cs"/>
          <w:rtl/>
        </w:rPr>
        <w:t>ה</w:t>
      </w:r>
      <w:r w:rsidRPr="00CB2918">
        <w:rPr>
          <w:rFonts w:eastAsia="Calibri"/>
          <w:rtl/>
        </w:rPr>
        <w:t xml:space="preserve">, </w:t>
      </w:r>
      <w:r w:rsidRPr="00CB2918">
        <w:rPr>
          <w:rFonts w:eastAsia="Calibri" w:hint="cs"/>
          <w:rtl/>
        </w:rPr>
        <w:t>ל</w:t>
      </w:r>
      <w:r w:rsidRPr="00CB2918">
        <w:rPr>
          <w:rFonts w:eastAsia="Calibri"/>
          <w:rtl/>
        </w:rPr>
        <w:t xml:space="preserve">פיקוח, </w:t>
      </w:r>
      <w:r w:rsidRPr="00CB2918">
        <w:rPr>
          <w:rFonts w:eastAsia="Calibri" w:hint="cs"/>
          <w:rtl/>
        </w:rPr>
        <w:t>ל</w:t>
      </w:r>
      <w:r w:rsidRPr="00CB2918">
        <w:rPr>
          <w:rFonts w:eastAsia="Calibri"/>
          <w:rtl/>
        </w:rPr>
        <w:t>רישום וקבלה</w:t>
      </w:r>
      <w:r w:rsidRPr="00CB2918">
        <w:rPr>
          <w:rFonts w:eastAsia="Calibri" w:hint="cs"/>
          <w:rtl/>
        </w:rPr>
        <w:t>,</w:t>
      </w:r>
      <w:r w:rsidRPr="00CB2918">
        <w:rPr>
          <w:rFonts w:eastAsia="Calibri"/>
          <w:rtl/>
        </w:rPr>
        <w:t xml:space="preserve"> ו</w:t>
      </w:r>
      <w:r w:rsidRPr="00CB2918">
        <w:rPr>
          <w:rFonts w:eastAsia="Calibri" w:hint="cs"/>
          <w:rtl/>
        </w:rPr>
        <w:t>כן ל</w:t>
      </w:r>
      <w:r w:rsidRPr="00CB2918">
        <w:rPr>
          <w:rFonts w:eastAsia="Calibri"/>
          <w:rtl/>
        </w:rPr>
        <w:t xml:space="preserve">קביעת </w:t>
      </w:r>
      <w:r w:rsidRPr="00CB2918">
        <w:rPr>
          <w:rFonts w:eastAsia="Calibri" w:hint="cs"/>
          <w:rtl/>
        </w:rPr>
        <w:t>ה</w:t>
      </w:r>
      <w:r w:rsidRPr="00CB2918">
        <w:rPr>
          <w:rFonts w:eastAsia="Calibri"/>
          <w:rtl/>
        </w:rPr>
        <w:t xml:space="preserve">זכאות לסבסוד שכר הלימוד (להלן - </w:t>
      </w:r>
      <w:r w:rsidRPr="00CB2918">
        <w:rPr>
          <w:rFonts w:eastAsia="Calibri" w:hint="cs"/>
          <w:rtl/>
        </w:rPr>
        <w:t>מעונות מוכרים</w:t>
      </w:r>
      <w:r w:rsidRPr="00CB2918">
        <w:rPr>
          <w:rFonts w:eastAsia="Calibri"/>
          <w:rtl/>
        </w:rPr>
        <w:t>)</w:t>
      </w:r>
      <w:r w:rsidRPr="00CB2918">
        <w:rPr>
          <w:rFonts w:eastAsia="Calibri" w:hint="cs"/>
          <w:rtl/>
        </w:rPr>
        <w:t xml:space="preserve">; (ב) מעונות יום פרטיים בבעלות </w:t>
      </w:r>
      <w:r w:rsidRPr="00CB2918">
        <w:rPr>
          <w:rFonts w:eastAsia="Calibri"/>
          <w:rtl/>
        </w:rPr>
        <w:t>פרטית ו</w:t>
      </w:r>
      <w:r w:rsidRPr="00CB2918">
        <w:rPr>
          <w:rFonts w:eastAsia="Calibri" w:hint="cs"/>
          <w:rtl/>
        </w:rPr>
        <w:t>ב</w:t>
      </w:r>
      <w:r w:rsidRPr="00CB2918">
        <w:rPr>
          <w:rFonts w:eastAsia="Calibri"/>
          <w:rtl/>
        </w:rPr>
        <w:t>ניהול עצמאי</w:t>
      </w:r>
      <w:r w:rsidRPr="00CB2918">
        <w:rPr>
          <w:rFonts w:eastAsia="Calibri" w:hint="cs"/>
          <w:rtl/>
        </w:rPr>
        <w:t xml:space="preserve"> שמחירם נקבע על ידי מפעילי המעונות, ללא כל סבסוד מטעם המדינה (להלן - מעונות פרטיים)</w:t>
      </w:r>
      <w:r>
        <w:rPr>
          <w:rFonts w:eastAsia="Calibri"/>
          <w:vertAlign w:val="superscript"/>
          <w:rtl/>
        </w:rPr>
        <w:footnoteReference w:id="8"/>
      </w:r>
      <w:r w:rsidRPr="00CB2918">
        <w:rPr>
          <w:rFonts w:eastAsia="Calibri" w:hint="cs"/>
          <w:rtl/>
        </w:rPr>
        <w:t>.</w:t>
      </w:r>
      <w:r w:rsidRPr="00CB2918">
        <w:rPr>
          <w:rFonts w:eastAsia="Calibri"/>
          <w:rtl/>
        </w:rPr>
        <w:t xml:space="preserve"> חוק הפיקוח על</w:t>
      </w:r>
      <w:r w:rsidRPr="00CB2918">
        <w:rPr>
          <w:rFonts w:eastAsia="Calibri" w:hint="cs"/>
          <w:rtl/>
        </w:rPr>
        <w:t xml:space="preserve"> מעונות יום לפעוטות, התשע"ט-2018</w:t>
      </w:r>
      <w:r w:rsidRPr="00CB2918">
        <w:rPr>
          <w:rFonts w:eastAsia="Calibri"/>
          <w:rtl/>
        </w:rPr>
        <w:t xml:space="preserve"> </w:t>
      </w:r>
      <w:r w:rsidRPr="00CB2918">
        <w:rPr>
          <w:rFonts w:eastAsia="Calibri" w:hint="cs"/>
          <w:rtl/>
        </w:rPr>
        <w:t xml:space="preserve">(להלן - חוק הפיקוח על המעונות) אינו מבחין בין מעון מוכר למעון פרטי </w:t>
      </w:r>
      <w:r w:rsidRPr="00CB2918">
        <w:rPr>
          <w:rFonts w:eastAsia="Calibri"/>
          <w:rtl/>
        </w:rPr>
        <w:t>ל</w:t>
      </w:r>
      <w:r w:rsidRPr="00CB2918">
        <w:rPr>
          <w:rFonts w:eastAsia="Calibri" w:hint="cs"/>
          <w:rtl/>
        </w:rPr>
        <w:t>עניין ה</w:t>
      </w:r>
      <w:r w:rsidRPr="00CB2918">
        <w:rPr>
          <w:rFonts w:eastAsia="Calibri"/>
          <w:rtl/>
        </w:rPr>
        <w:t xml:space="preserve">פיקוח </w:t>
      </w:r>
      <w:r w:rsidRPr="00CB2918">
        <w:rPr>
          <w:rFonts w:eastAsia="Calibri" w:hint="cs"/>
          <w:rtl/>
        </w:rPr>
        <w:t>של משרד החינוך</w:t>
      </w:r>
      <w:r w:rsidRPr="00CB2918">
        <w:rPr>
          <w:rFonts w:eastAsia="Calibri"/>
          <w:rtl/>
        </w:rPr>
        <w:t xml:space="preserve"> על הנעשה בהן. </w:t>
      </w:r>
    </w:p>
    <w:p w:rsidR="00CB2918" w:rsidRPr="00CB2918" w:rsidP="00642668">
      <w:pPr>
        <w:spacing w:line="269" w:lineRule="auto"/>
        <w:ind w:left="-567"/>
        <w:rPr>
          <w:rFonts w:eastAsia="Calibri"/>
          <w:szCs w:val="20"/>
          <w:rtl/>
        </w:rPr>
      </w:pPr>
    </w:p>
    <w:p w:rsidR="00CB2918" w:rsidRPr="00CB2918" w:rsidP="00642668">
      <w:pPr>
        <w:spacing w:line="269" w:lineRule="auto"/>
        <w:rPr>
          <w:rFonts w:eastAsia="Calibri"/>
          <w:rtl/>
        </w:rPr>
      </w:pPr>
      <w:r w:rsidRPr="00CB2918">
        <w:rPr>
          <w:rFonts w:eastAsia="Calibri" w:hint="cs"/>
          <w:rtl/>
        </w:rPr>
        <w:t>הפעלת מעון מוסדרת בעיקר בחוק הפיקוח על המעונות וב</w:t>
      </w:r>
      <w:r w:rsidRPr="00CB2918">
        <w:rPr>
          <w:rFonts w:eastAsia="Calibri"/>
          <w:rtl/>
        </w:rPr>
        <w:t xml:space="preserve">תקנות הפיקוח על מעונות יום לפעוטות (תנאים לפעילות של מעון יום לפעוטות), </w:t>
      </w:r>
      <w:r w:rsidRPr="00CB2918">
        <w:rPr>
          <w:rFonts w:eastAsia="Calibri" w:hint="cs"/>
          <w:rtl/>
        </w:rPr>
        <w:t>ה</w:t>
      </w:r>
      <w:r w:rsidRPr="00CB2918">
        <w:rPr>
          <w:rFonts w:eastAsia="Calibri"/>
          <w:rtl/>
        </w:rPr>
        <w:t>תשפ"א-2021</w:t>
      </w:r>
      <w:r w:rsidRPr="00CB2918">
        <w:rPr>
          <w:rFonts w:eastAsia="Calibri" w:hint="cs"/>
          <w:rtl/>
        </w:rPr>
        <w:t xml:space="preserve">, </w:t>
      </w:r>
      <w:r w:rsidRPr="00CB2918">
        <w:rPr>
          <w:rFonts w:eastAsia="Calibri" w:hint="eastAsia"/>
          <w:rtl/>
        </w:rPr>
        <w:t>ש</w:t>
      </w:r>
      <w:r w:rsidRPr="00CB2918">
        <w:rPr>
          <w:rFonts w:eastAsia="Calibri" w:hint="cs"/>
          <w:rtl/>
        </w:rPr>
        <w:t xml:space="preserve">הותקנו מכוחו (להלן - תקנות הפיקוח על המעונות). על פי החוק והתקנות נדרש רישיון להפעלת מעון, </w:t>
      </w:r>
      <w:r w:rsidRPr="00CB2918">
        <w:rPr>
          <w:rFonts w:eastAsia="Calibri" w:hint="eastAsia"/>
          <w:rtl/>
        </w:rPr>
        <w:t>ו</w:t>
      </w:r>
      <w:r w:rsidRPr="00CB2918">
        <w:rPr>
          <w:rFonts w:eastAsia="Calibri" w:hint="cs"/>
          <w:rtl/>
        </w:rPr>
        <w:t>כדי לקבל</w:t>
      </w:r>
      <w:r w:rsidRPr="00CB2918">
        <w:rPr>
          <w:rFonts w:eastAsia="Calibri" w:hint="eastAsia"/>
          <w:rtl/>
        </w:rPr>
        <w:t>ו</w:t>
      </w:r>
      <w:r w:rsidRPr="00CB2918">
        <w:rPr>
          <w:rFonts w:eastAsia="Calibri" w:hint="cs"/>
          <w:rtl/>
        </w:rPr>
        <w:t xml:space="preserve"> יש לעמוד בתנאים הקבועים בהם, בין היתר לעניין שטח המעון, הרכב הצוות המטפל והכשרתו והשמירה על בטיחות הפעוטות.</w:t>
      </w:r>
      <w:r w:rsidRPr="00CB2918">
        <w:rPr>
          <w:rFonts w:eastAsia="Calibri"/>
          <w:rtl/>
        </w:rPr>
        <w:t xml:space="preserve"> מטרת החוק </w:t>
      </w:r>
      <w:r w:rsidRPr="00CB2918">
        <w:rPr>
          <w:rFonts w:eastAsia="Calibri" w:hint="cs"/>
          <w:rtl/>
        </w:rPr>
        <w:t>היא להסדיר</w:t>
      </w:r>
      <w:r w:rsidRPr="00CB2918">
        <w:rPr>
          <w:rFonts w:eastAsia="Calibri"/>
          <w:rtl/>
        </w:rPr>
        <w:t xml:space="preserve"> </w:t>
      </w:r>
      <w:r w:rsidRPr="00CB2918">
        <w:rPr>
          <w:rFonts w:eastAsia="Calibri" w:hint="cs"/>
          <w:rtl/>
        </w:rPr>
        <w:t>את</w:t>
      </w:r>
      <w:r w:rsidRPr="00CB2918">
        <w:rPr>
          <w:rFonts w:eastAsia="Calibri"/>
          <w:rtl/>
        </w:rPr>
        <w:t xml:space="preserve"> הפעלת </w:t>
      </w:r>
      <w:r w:rsidRPr="00CB2918">
        <w:rPr>
          <w:rFonts w:eastAsia="Calibri" w:hint="cs"/>
          <w:rtl/>
        </w:rPr>
        <w:t>ה</w:t>
      </w:r>
      <w:r w:rsidRPr="00CB2918">
        <w:rPr>
          <w:rFonts w:eastAsia="Calibri"/>
          <w:rtl/>
        </w:rPr>
        <w:t>מעונות לשם</w:t>
      </w:r>
      <w:r w:rsidRPr="00CB2918">
        <w:rPr>
          <w:rFonts w:eastAsia="Calibri" w:hint="cs"/>
          <w:rtl/>
        </w:rPr>
        <w:t xml:space="preserve"> הבטחת</w:t>
      </w:r>
      <w:r w:rsidRPr="00CB2918">
        <w:rPr>
          <w:rFonts w:eastAsia="Calibri"/>
          <w:rtl/>
        </w:rPr>
        <w:t xml:space="preserve"> </w:t>
      </w:r>
      <w:r w:rsidRPr="00CB2918">
        <w:rPr>
          <w:rFonts w:eastAsia="Calibri" w:hint="cs"/>
          <w:rtl/>
        </w:rPr>
        <w:t>ה</w:t>
      </w:r>
      <w:r w:rsidRPr="00CB2918">
        <w:rPr>
          <w:rFonts w:eastAsia="Calibri"/>
          <w:rtl/>
        </w:rPr>
        <w:t>הגנה על שלומם</w:t>
      </w:r>
      <w:r w:rsidRPr="00CB2918">
        <w:rPr>
          <w:rFonts w:eastAsia="Calibri" w:hint="cs"/>
          <w:rtl/>
        </w:rPr>
        <w:t xml:space="preserve">, </w:t>
      </w:r>
      <w:r w:rsidRPr="00CB2918">
        <w:rPr>
          <w:rFonts w:eastAsia="Calibri"/>
          <w:rtl/>
        </w:rPr>
        <w:t xml:space="preserve">על זכויותיהם ועל כבודם של </w:t>
      </w:r>
      <w:r w:rsidRPr="00CB2918">
        <w:rPr>
          <w:rFonts w:eastAsia="Calibri" w:hint="cs"/>
          <w:rtl/>
        </w:rPr>
        <w:t>ה</w:t>
      </w:r>
      <w:r w:rsidRPr="00CB2918">
        <w:rPr>
          <w:rFonts w:eastAsia="Calibri"/>
          <w:rtl/>
        </w:rPr>
        <w:t xml:space="preserve">פעוטות השוהים </w:t>
      </w:r>
      <w:r w:rsidRPr="00CB2918">
        <w:rPr>
          <w:rFonts w:eastAsia="Calibri" w:hint="cs"/>
          <w:rtl/>
        </w:rPr>
        <w:t>בהם</w:t>
      </w:r>
      <w:r w:rsidRPr="00CB2918">
        <w:rPr>
          <w:rFonts w:eastAsia="Calibri"/>
          <w:rtl/>
        </w:rPr>
        <w:t xml:space="preserve"> </w:t>
      </w:r>
      <w:r w:rsidRPr="00CB2918">
        <w:rPr>
          <w:rFonts w:eastAsia="Calibri" w:hint="cs"/>
          <w:rtl/>
        </w:rPr>
        <w:t>ו</w:t>
      </w:r>
      <w:r w:rsidRPr="00CB2918">
        <w:rPr>
          <w:rFonts w:eastAsia="Calibri"/>
          <w:rtl/>
        </w:rPr>
        <w:t xml:space="preserve">כדי </w:t>
      </w:r>
      <w:r w:rsidRPr="00CB2918">
        <w:rPr>
          <w:rFonts w:eastAsia="Calibri" w:hint="cs"/>
          <w:rtl/>
        </w:rPr>
        <w:t xml:space="preserve">למלא את </w:t>
      </w:r>
      <w:r w:rsidRPr="00CB2918">
        <w:rPr>
          <w:rFonts w:eastAsia="Calibri"/>
          <w:rtl/>
        </w:rPr>
        <w:t>צורכיהם הגופניים, הרגשיים, החברתיים והחינוכיים</w:t>
      </w:r>
      <w:r w:rsidRPr="00CB2918">
        <w:rPr>
          <w:rFonts w:eastAsia="Calibri" w:hint="cs"/>
          <w:rtl/>
        </w:rPr>
        <w:t xml:space="preserve"> ולקדם את התפתחותם</w:t>
      </w:r>
      <w:r>
        <w:rPr>
          <w:rFonts w:eastAsia="Calibri"/>
          <w:vertAlign w:val="superscript"/>
          <w:rtl/>
        </w:rPr>
        <w:footnoteReference w:id="9"/>
      </w:r>
      <w:r w:rsidRPr="00CB2918">
        <w:rPr>
          <w:rFonts w:eastAsia="Calibri"/>
          <w:rtl/>
        </w:rPr>
        <w:t>.</w:t>
      </w:r>
    </w:p>
    <w:bookmarkEnd w:id="10"/>
    <w:p w:rsidR="00CB2918" w:rsidRPr="00CB2918" w:rsidP="00642668">
      <w:pPr>
        <w:spacing w:line="269" w:lineRule="auto"/>
        <w:ind w:left="-567"/>
        <w:rPr>
          <w:rFonts w:eastAsia="Calibri"/>
          <w:szCs w:val="20"/>
          <w:rtl/>
        </w:rPr>
      </w:pPr>
    </w:p>
    <w:p w:rsidR="00CA745B" w:rsidP="00642668">
      <w:pPr>
        <w:spacing w:line="269" w:lineRule="auto"/>
        <w:rPr>
          <w:rFonts w:eastAsia="Calibri"/>
          <w:rtl/>
        </w:rPr>
      </w:pPr>
      <w:bookmarkStart w:id="17" w:name="_Hlk223270848"/>
      <w:r w:rsidRPr="00CB2918">
        <w:rPr>
          <w:rFonts w:eastAsia="Calibri" w:hint="cs"/>
          <w:rtl/>
        </w:rPr>
        <w:t>החל בינואר 2022 הפיקוח על המעונות הוא באחריות משרד החינוך בהתאם להחלטת ה</w:t>
      </w:r>
      <w:r w:rsidRPr="00CB2918">
        <w:rPr>
          <w:rFonts w:eastAsia="Calibri" w:hint="eastAsia"/>
          <w:rtl/>
        </w:rPr>
        <w:t>מ</w:t>
      </w:r>
      <w:r w:rsidRPr="00CB2918">
        <w:rPr>
          <w:rFonts w:eastAsia="Calibri" w:hint="cs"/>
          <w:rtl/>
        </w:rPr>
        <w:t>משלה</w:t>
      </w:r>
      <w:r>
        <w:rPr>
          <w:rFonts w:eastAsia="Calibri"/>
          <w:vertAlign w:val="superscript"/>
          <w:rtl/>
        </w:rPr>
        <w:footnoteReference w:id="10"/>
      </w:r>
      <w:r w:rsidRPr="00CB2918">
        <w:rPr>
          <w:rFonts w:eastAsia="Calibri" w:hint="cs"/>
          <w:rtl/>
        </w:rPr>
        <w:t xml:space="preserve">, לאחר שעד לאותו מועד </w:t>
      </w:r>
      <w:r w:rsidRPr="00CB2918">
        <w:rPr>
          <w:rFonts w:eastAsia="Calibri"/>
          <w:rtl/>
        </w:rPr>
        <w:t xml:space="preserve">זרוע העבודה </w:t>
      </w:r>
      <w:r w:rsidRPr="00CB2918">
        <w:rPr>
          <w:rFonts w:eastAsia="Calibri" w:hint="cs"/>
          <w:rtl/>
        </w:rPr>
        <w:t>ב</w:t>
      </w:r>
      <w:r w:rsidRPr="00CB2918">
        <w:rPr>
          <w:rFonts w:eastAsia="Calibri"/>
          <w:rtl/>
        </w:rPr>
        <w:t>משרד הכלכלה והתעשייה</w:t>
      </w:r>
      <w:r>
        <w:rPr>
          <w:rFonts w:eastAsia="Calibri"/>
          <w:vertAlign w:val="superscript"/>
          <w:rtl/>
        </w:rPr>
        <w:footnoteReference w:id="11"/>
      </w:r>
      <w:r w:rsidRPr="00CB2918">
        <w:rPr>
          <w:rFonts w:eastAsia="Calibri" w:hint="cs"/>
          <w:rtl/>
        </w:rPr>
        <w:t xml:space="preserve"> הייתה האחראית עליהם</w:t>
      </w:r>
      <w:r w:rsidRPr="00CB2918">
        <w:rPr>
          <w:rFonts w:eastAsia="Calibri"/>
          <w:rtl/>
        </w:rPr>
        <w:t>.</w:t>
      </w:r>
      <w:r w:rsidRPr="00CB2918">
        <w:rPr>
          <w:rFonts w:eastAsia="Calibri" w:hint="cs"/>
          <w:rtl/>
        </w:rPr>
        <w:t xml:space="preserve"> נקבע </w:t>
      </w:r>
      <w:r w:rsidRPr="00CB2918">
        <w:rPr>
          <w:rFonts w:eastAsia="Calibri" w:hint="eastAsia"/>
          <w:rtl/>
        </w:rPr>
        <w:t>כי</w:t>
      </w:r>
      <w:r w:rsidRPr="00CB2918">
        <w:rPr>
          <w:rFonts w:eastAsia="Calibri" w:hint="cs"/>
          <w:rtl/>
        </w:rPr>
        <w:t xml:space="preserve"> למשרד החינוך עברו, בין היתר, </w:t>
      </w:r>
      <w:r w:rsidRPr="00CB2918">
        <w:rPr>
          <w:rFonts w:eastAsia="Calibri"/>
          <w:rtl/>
        </w:rPr>
        <w:t xml:space="preserve">האחריות </w:t>
      </w:r>
      <w:r w:rsidRPr="00CB2918">
        <w:rPr>
          <w:rFonts w:eastAsia="Calibri" w:hint="cs"/>
          <w:rtl/>
        </w:rPr>
        <w:t xml:space="preserve">המקצועית והפדגוגית, </w:t>
      </w:r>
      <w:r w:rsidRPr="00CB2918">
        <w:rPr>
          <w:rFonts w:eastAsia="Calibri"/>
          <w:rtl/>
        </w:rPr>
        <w:t xml:space="preserve">סמכויות הפיקוח על </w:t>
      </w:r>
      <w:r w:rsidRPr="00CB2918">
        <w:rPr>
          <w:rFonts w:eastAsia="Calibri" w:hint="cs"/>
          <w:rtl/>
        </w:rPr>
        <w:t>ה</w:t>
      </w:r>
      <w:r w:rsidRPr="00CB2918">
        <w:rPr>
          <w:rFonts w:eastAsia="Calibri"/>
          <w:rtl/>
        </w:rPr>
        <w:t>מעונות</w:t>
      </w:r>
      <w:r w:rsidRPr="00CB2918">
        <w:rPr>
          <w:rFonts w:eastAsia="Calibri" w:hint="cs"/>
          <w:rtl/>
        </w:rPr>
        <w:t xml:space="preserve">, </w:t>
      </w:r>
      <w:r w:rsidRPr="00CB2918">
        <w:rPr>
          <w:rFonts w:eastAsia="Calibri" w:hint="cs"/>
          <w:rtl/>
        </w:rPr>
        <w:t>הרישוי</w:t>
      </w:r>
      <w:r w:rsidRPr="00CB2918">
        <w:rPr>
          <w:rFonts w:eastAsia="Calibri"/>
          <w:rtl/>
        </w:rPr>
        <w:t xml:space="preserve"> מכוח חוק הפיקוח</w:t>
      </w:r>
      <w:r w:rsidRPr="00CB2918">
        <w:rPr>
          <w:rFonts w:eastAsia="Calibri" w:hint="cs"/>
          <w:rtl/>
        </w:rPr>
        <w:t xml:space="preserve"> על המעונות,</w:t>
      </w:r>
      <w:r w:rsidRPr="00CB2918">
        <w:rPr>
          <w:rFonts w:eastAsia="Calibri"/>
          <w:rtl/>
        </w:rPr>
        <w:t xml:space="preserve"> </w:t>
      </w:r>
      <w:r w:rsidRPr="00CB2918">
        <w:rPr>
          <w:rFonts w:eastAsia="Calibri" w:hint="cs"/>
          <w:rtl/>
        </w:rPr>
        <w:t>ו</w:t>
      </w:r>
      <w:r w:rsidRPr="00CB2918">
        <w:rPr>
          <w:rFonts w:eastAsia="Calibri"/>
          <w:rtl/>
        </w:rPr>
        <w:t>בינוי</w:t>
      </w:r>
      <w:r w:rsidRPr="00CB2918">
        <w:rPr>
          <w:rFonts w:eastAsia="Calibri" w:hint="cs"/>
          <w:rtl/>
        </w:rPr>
        <w:t xml:space="preserve"> מעונות מוכרים</w:t>
      </w:r>
      <w:r w:rsidRPr="00CB2918">
        <w:rPr>
          <w:rFonts w:eastAsia="Calibri" w:hint="cs"/>
          <w:sz w:val="24"/>
          <w:rtl/>
        </w:rPr>
        <w:t>.</w:t>
      </w:r>
      <w:r w:rsidRPr="00CB2918">
        <w:rPr>
          <w:rFonts w:eastAsia="Calibri"/>
          <w:sz w:val="24"/>
          <w:rtl/>
        </w:rPr>
        <w:t xml:space="preserve"> </w:t>
      </w:r>
      <w:r w:rsidRPr="00CB2918">
        <w:rPr>
          <w:rFonts w:eastAsia="Calibri" w:hint="cs"/>
          <w:sz w:val="24"/>
          <w:rtl/>
        </w:rPr>
        <w:t>כמו כן, לפי החלטת הממשלה בזרוע העבודה ייו</w:t>
      </w:r>
      <w:r w:rsidR="000C5DB7">
        <w:rPr>
          <w:rFonts w:eastAsia="Calibri" w:hint="cs"/>
          <w:sz w:val="24"/>
          <w:rtl/>
        </w:rPr>
        <w:t>ו</w:t>
      </w:r>
      <w:r w:rsidRPr="00CB2918">
        <w:rPr>
          <w:rFonts w:eastAsia="Calibri" w:hint="cs"/>
          <w:sz w:val="24"/>
          <w:rtl/>
        </w:rPr>
        <w:t>תרו, בין היתר</w:t>
      </w:r>
      <w:r>
        <w:rPr>
          <w:rFonts w:eastAsia="Calibri"/>
          <w:sz w:val="24"/>
          <w:vertAlign w:val="superscript"/>
          <w:rtl/>
        </w:rPr>
        <w:footnoteReference w:id="12"/>
      </w:r>
      <w:r w:rsidRPr="00CB2918">
        <w:rPr>
          <w:rFonts w:eastAsia="Calibri" w:hint="cs"/>
          <w:sz w:val="24"/>
          <w:rtl/>
        </w:rPr>
        <w:t xml:space="preserve">, הסמכות והאחריות לעניין </w:t>
      </w:r>
      <w:r w:rsidRPr="00CB2918">
        <w:rPr>
          <w:rFonts w:eastAsia="Calibri"/>
          <w:sz w:val="24"/>
          <w:rtl/>
        </w:rPr>
        <w:t>מבחני התמיכה להשתתפות</w:t>
      </w:r>
      <w:r w:rsidRPr="00CB2918">
        <w:rPr>
          <w:rFonts w:eastAsia="Calibri" w:hint="cs"/>
          <w:sz w:val="24"/>
        </w:rPr>
        <w:t xml:space="preserve"> </w:t>
      </w:r>
      <w:r w:rsidRPr="00CB2918">
        <w:rPr>
          <w:rFonts w:eastAsia="Calibri"/>
          <w:sz w:val="24"/>
          <w:rtl/>
        </w:rPr>
        <w:t>המדינה</w:t>
      </w:r>
      <w:r w:rsidRPr="00CB2918">
        <w:rPr>
          <w:rFonts w:eastAsia="Calibri" w:hint="cs"/>
          <w:sz w:val="24"/>
        </w:rPr>
        <w:t xml:space="preserve"> </w:t>
      </w:r>
      <w:r w:rsidRPr="00CB2918">
        <w:rPr>
          <w:rFonts w:eastAsia="Calibri"/>
          <w:sz w:val="24"/>
          <w:rtl/>
        </w:rPr>
        <w:t>בעלות</w:t>
      </w:r>
      <w:r w:rsidRPr="00CB2918">
        <w:rPr>
          <w:rFonts w:eastAsia="Calibri" w:hint="cs"/>
          <w:sz w:val="24"/>
        </w:rPr>
        <w:t xml:space="preserve"> </w:t>
      </w:r>
      <w:r w:rsidRPr="00CB2918">
        <w:rPr>
          <w:rFonts w:eastAsia="Calibri"/>
          <w:sz w:val="24"/>
          <w:rtl/>
        </w:rPr>
        <w:t>שכר</w:t>
      </w:r>
      <w:r w:rsidRPr="00CB2918">
        <w:rPr>
          <w:rFonts w:eastAsia="Calibri" w:hint="cs"/>
          <w:sz w:val="24"/>
        </w:rPr>
        <w:t xml:space="preserve"> </w:t>
      </w:r>
      <w:r w:rsidRPr="00CB2918">
        <w:rPr>
          <w:rFonts w:eastAsia="Calibri" w:hint="cs"/>
          <w:sz w:val="24"/>
          <w:rtl/>
        </w:rPr>
        <w:t>ה</w:t>
      </w:r>
      <w:r w:rsidRPr="00CB2918">
        <w:rPr>
          <w:rFonts w:eastAsia="Calibri"/>
          <w:sz w:val="24"/>
          <w:rtl/>
        </w:rPr>
        <w:t>לימוד</w:t>
      </w:r>
      <w:r w:rsidRPr="00CB2918">
        <w:rPr>
          <w:rFonts w:eastAsia="Calibri" w:hint="cs"/>
          <w:sz w:val="24"/>
        </w:rPr>
        <w:t xml:space="preserve"> </w:t>
      </w:r>
      <w:r w:rsidRPr="00CB2918">
        <w:rPr>
          <w:rFonts w:eastAsia="Calibri"/>
          <w:sz w:val="24"/>
          <w:rtl/>
        </w:rPr>
        <w:t>במעון</w:t>
      </w:r>
      <w:r w:rsidRPr="00CB2918">
        <w:rPr>
          <w:rFonts w:eastAsia="Calibri" w:hint="cs"/>
          <w:sz w:val="24"/>
        </w:rPr>
        <w:t xml:space="preserve"> </w:t>
      </w:r>
      <w:r w:rsidRPr="00CB2918">
        <w:rPr>
          <w:rFonts w:eastAsia="Calibri" w:hint="cs"/>
          <w:sz w:val="24"/>
          <w:rtl/>
        </w:rPr>
        <w:t>מוכר או במשפחתון</w:t>
      </w:r>
      <w:r w:rsidRPr="00CB2918">
        <w:rPr>
          <w:rFonts w:eastAsia="Calibri"/>
          <w:sz w:val="24"/>
          <w:rtl/>
        </w:rPr>
        <w:t xml:space="preserve">. </w:t>
      </w:r>
      <w:r w:rsidRPr="00CB2918">
        <w:rPr>
          <w:rFonts w:eastAsia="Calibri" w:hint="cs"/>
          <w:rtl/>
        </w:rPr>
        <w:t xml:space="preserve">האחריות והסמכות בתחום המקצועי והפדגוגי ובתחום הבינוי הועברו למשרד החינוך, בין היתר, </w:t>
      </w:r>
      <w:r w:rsidRPr="00CB2918">
        <w:rPr>
          <w:rFonts w:eastAsia="Calibri"/>
          <w:rtl/>
        </w:rPr>
        <w:t>בנימוק שהוא המשרד המתאים ביותר לריכוז הטיפול ו</w:t>
      </w:r>
      <w:r w:rsidRPr="00CB2918">
        <w:rPr>
          <w:rFonts w:eastAsia="Calibri" w:hint="cs"/>
          <w:rtl/>
        </w:rPr>
        <w:t>ל</w:t>
      </w:r>
      <w:r w:rsidRPr="00CB2918">
        <w:rPr>
          <w:rFonts w:eastAsia="Calibri"/>
          <w:rtl/>
        </w:rPr>
        <w:t xml:space="preserve">תכלול מגוון השירותים הניתנים בגיל הרך לפעוטות ולבני משפחותיהם, שכן הוא כבר אמון על מתן מענים אלו לילדים בגילי </w:t>
      </w:r>
      <w:r w:rsidRPr="00CB2918">
        <w:rPr>
          <w:rFonts w:eastAsia="Calibri" w:hint="cs"/>
          <w:rtl/>
        </w:rPr>
        <w:t>שלוש</w:t>
      </w:r>
      <w:r w:rsidRPr="00CB2918">
        <w:rPr>
          <w:rFonts w:eastAsia="Calibri"/>
          <w:rtl/>
        </w:rPr>
        <w:t xml:space="preserve"> ומעלה</w:t>
      </w:r>
      <w:r>
        <w:rPr>
          <w:rFonts w:eastAsia="Calibri"/>
          <w:vertAlign w:val="superscript"/>
          <w:rtl/>
        </w:rPr>
        <w:footnoteReference w:id="13"/>
      </w:r>
      <w:r w:rsidRPr="00CB2918">
        <w:rPr>
          <w:rFonts w:eastAsia="Calibri"/>
          <w:rtl/>
        </w:rPr>
        <w:t>.</w:t>
      </w:r>
    </w:p>
    <w:p w:rsidR="00CB2918" w:rsidRPr="00CB2918" w:rsidP="00642668">
      <w:pPr>
        <w:spacing w:line="269" w:lineRule="auto"/>
        <w:ind w:left="-567"/>
        <w:rPr>
          <w:rFonts w:eastAsia="Calibri"/>
          <w:szCs w:val="20"/>
        </w:rPr>
      </w:pPr>
    </w:p>
    <w:p w:rsidR="00CA745B" w:rsidP="00642668">
      <w:pPr>
        <w:spacing w:line="269" w:lineRule="auto"/>
        <w:rPr>
          <w:rFonts w:eastAsia="Calibri"/>
          <w:rtl/>
        </w:rPr>
      </w:pPr>
      <w:r w:rsidRPr="00CB2918">
        <w:rPr>
          <w:rFonts w:eastAsia="Calibri" w:hint="cs"/>
          <w:rtl/>
        </w:rPr>
        <w:t xml:space="preserve">לפי משרד החינוך </w:t>
      </w:r>
      <w:r w:rsidRPr="00CB2918">
        <w:rPr>
          <w:rFonts w:eastAsia="Calibri"/>
          <w:rtl/>
        </w:rPr>
        <w:t xml:space="preserve">סך התקציב </w:t>
      </w:r>
      <w:r w:rsidRPr="00CB2918">
        <w:rPr>
          <w:rFonts w:eastAsia="Calibri" w:hint="cs"/>
          <w:rtl/>
        </w:rPr>
        <w:t>שה</w:t>
      </w:r>
      <w:r w:rsidRPr="00CB2918">
        <w:rPr>
          <w:rFonts w:eastAsia="Calibri"/>
          <w:rtl/>
        </w:rPr>
        <w:t xml:space="preserve">וקצה לגיל הרך </w:t>
      </w:r>
      <w:r w:rsidRPr="00CB2918">
        <w:rPr>
          <w:rFonts w:eastAsia="Calibri" w:hint="cs"/>
          <w:rtl/>
        </w:rPr>
        <w:t>מתוך</w:t>
      </w:r>
      <w:r w:rsidRPr="00CB2918">
        <w:rPr>
          <w:rFonts w:eastAsia="Calibri"/>
          <w:rtl/>
        </w:rPr>
        <w:t xml:space="preserve"> כלל סעיפי התקציב</w:t>
      </w:r>
      <w:r w:rsidRPr="00CB2918">
        <w:rPr>
          <w:rFonts w:eastAsia="Calibri" w:hint="cs"/>
          <w:rtl/>
        </w:rPr>
        <w:t>,</w:t>
      </w:r>
      <w:r w:rsidRPr="00CB2918">
        <w:rPr>
          <w:rFonts w:eastAsia="Calibri"/>
          <w:rtl/>
        </w:rPr>
        <w:t xml:space="preserve"> הכוללים תקני כוח אדם, הדרכה, הכשרות ופעולות שונות (למעט תקציבי בינוי)</w:t>
      </w:r>
      <w:r w:rsidRPr="00CB2918">
        <w:rPr>
          <w:rFonts w:eastAsia="Calibri" w:hint="cs"/>
          <w:rtl/>
        </w:rPr>
        <w:t>,</w:t>
      </w:r>
      <w:r w:rsidRPr="00CB2918">
        <w:rPr>
          <w:rFonts w:eastAsia="Calibri"/>
          <w:rtl/>
        </w:rPr>
        <w:t xml:space="preserve"> </w:t>
      </w:r>
      <w:r w:rsidRPr="00CB2918">
        <w:rPr>
          <w:rFonts w:eastAsia="Calibri" w:hint="cs"/>
          <w:rtl/>
        </w:rPr>
        <w:t xml:space="preserve">היה דומה בשנים 2023 - 2026 - </w:t>
      </w:r>
      <w:r w:rsidR="00AB7588">
        <w:rPr>
          <w:rFonts w:eastAsia="Calibri"/>
          <w:rtl/>
        </w:rPr>
        <w:br/>
      </w:r>
      <w:r w:rsidRPr="00CB2918">
        <w:rPr>
          <w:rFonts w:eastAsia="Calibri" w:hint="cs"/>
          <w:rtl/>
        </w:rPr>
        <w:t xml:space="preserve">כ-217 </w:t>
      </w:r>
      <w:bookmarkStart w:id="18" w:name="_Hlk221094490"/>
      <w:r w:rsidRPr="00CB2918">
        <w:rPr>
          <w:rFonts w:eastAsia="Calibri"/>
          <w:rtl/>
        </w:rPr>
        <w:t>מיליון ש"ח</w:t>
      </w:r>
      <w:r w:rsidRPr="00CB2918">
        <w:rPr>
          <w:rFonts w:eastAsia="Calibri" w:hint="cs"/>
          <w:rtl/>
        </w:rPr>
        <w:t xml:space="preserve"> בממוצע</w:t>
      </w:r>
      <w:r w:rsidRPr="00CB2918">
        <w:rPr>
          <w:rFonts w:eastAsia="Calibri"/>
          <w:rtl/>
        </w:rPr>
        <w:t xml:space="preserve"> </w:t>
      </w:r>
      <w:bookmarkEnd w:id="18"/>
      <w:r w:rsidRPr="00CB2918">
        <w:rPr>
          <w:rFonts w:eastAsia="Calibri" w:hint="eastAsia"/>
          <w:rtl/>
        </w:rPr>
        <w:t>בשנה</w:t>
      </w:r>
      <w:r>
        <w:rPr>
          <w:rFonts w:eastAsia="Calibri"/>
          <w:vertAlign w:val="superscript"/>
          <w:rtl/>
        </w:rPr>
        <w:footnoteReference w:id="14"/>
      </w:r>
      <w:r w:rsidRPr="00CB2918">
        <w:rPr>
          <w:rFonts w:eastAsia="Calibri" w:hint="cs"/>
          <w:rtl/>
        </w:rPr>
        <w:t>.</w:t>
      </w:r>
      <w:bookmarkEnd w:id="17"/>
    </w:p>
    <w:p w:rsidR="00CB2918" w:rsidRPr="00CB2918" w:rsidP="00642668">
      <w:pPr>
        <w:spacing w:line="269" w:lineRule="auto"/>
        <w:ind w:left="-567"/>
        <w:rPr>
          <w:rFonts w:eastAsia="Calibri"/>
          <w:szCs w:val="20"/>
          <w:rtl/>
        </w:rPr>
      </w:pPr>
    </w:p>
    <w:p w:rsidR="00CA745B" w:rsidP="00642668">
      <w:pPr>
        <w:spacing w:line="269" w:lineRule="auto"/>
        <w:rPr>
          <w:rFonts w:eastAsia="Calibri"/>
          <w:rtl/>
        </w:rPr>
      </w:pPr>
      <w:r w:rsidRPr="00CB2918">
        <w:rPr>
          <w:rFonts w:eastAsia="Calibri" w:hint="cs"/>
          <w:rtl/>
        </w:rPr>
        <w:t>להלן תרשים שמתאר את התפלגות כלל המעונות</w:t>
      </w:r>
      <w:r w:rsidRPr="00CB2918">
        <w:rPr>
          <w:rFonts w:eastAsia="Calibri" w:hint="cs"/>
          <w:b/>
          <w:bCs/>
          <w:rtl/>
        </w:rPr>
        <w:t xml:space="preserve"> </w:t>
      </w:r>
      <w:r w:rsidRPr="00CB2918">
        <w:rPr>
          <w:rFonts w:eastAsia="Calibri" w:hint="cs"/>
          <w:rtl/>
        </w:rPr>
        <w:t>שקיבלו רישיון ממשרד החינוך בשנים התשפ"ג-</w:t>
      </w:r>
      <w:bookmarkEnd w:id="15"/>
      <w:r w:rsidRPr="00CB2918">
        <w:rPr>
          <w:rFonts w:eastAsia="Calibri" w:hint="cs"/>
          <w:rtl/>
        </w:rPr>
        <w:t xml:space="preserve">התשפ"ה </w:t>
      </w:r>
      <w:bookmarkStart w:id="19" w:name="_Hlk232510503"/>
      <w:r w:rsidRPr="00CB2918">
        <w:rPr>
          <w:rFonts w:eastAsia="Calibri" w:hint="cs"/>
          <w:rtl/>
        </w:rPr>
        <w:t>(2023 - 2025)</w:t>
      </w:r>
      <w:bookmarkEnd w:id="19"/>
      <w:r w:rsidRPr="00CB2918">
        <w:rPr>
          <w:rFonts w:eastAsia="Calibri" w:hint="cs"/>
          <w:rtl/>
        </w:rPr>
        <w:t>, לפי סוג המעון (מוכר או פרטי).</w:t>
      </w:r>
      <w:bookmarkEnd w:id="14"/>
    </w:p>
    <w:p w:rsidR="00CB2918" w:rsidRPr="00CB2918" w:rsidP="00642668">
      <w:pPr>
        <w:spacing w:line="269" w:lineRule="auto"/>
        <w:ind w:left="-567"/>
        <w:rPr>
          <w:rFonts w:eastAsia="Calibri"/>
          <w:szCs w:val="20"/>
          <w:rtl/>
        </w:rPr>
      </w:pPr>
    </w:p>
    <w:p w:rsidR="00CB2918" w:rsidRPr="00CB2918" w:rsidP="00642668">
      <w:pPr>
        <w:spacing w:line="269" w:lineRule="auto"/>
        <w:jc w:val="center"/>
        <w:rPr>
          <w:rFonts w:eastAsia="Calibri"/>
          <w:b/>
          <w:bCs/>
          <w:rtl/>
        </w:rPr>
      </w:pPr>
      <w:r w:rsidRPr="00CB2918">
        <w:rPr>
          <w:rFonts w:eastAsia="Calibri" w:hint="eastAsia"/>
          <w:rtl/>
        </w:rPr>
        <w:t>תרשים</w:t>
      </w:r>
      <w:r w:rsidRPr="00CB2918">
        <w:rPr>
          <w:rFonts w:eastAsia="Calibri"/>
          <w:rtl/>
        </w:rPr>
        <w:t xml:space="preserve"> 1:</w:t>
      </w:r>
      <w:r w:rsidRPr="00CB2918">
        <w:rPr>
          <w:rFonts w:eastAsia="Calibri" w:hint="cs"/>
          <w:b/>
          <w:bCs/>
          <w:rtl/>
        </w:rPr>
        <w:t xml:space="preserve"> </w:t>
      </w:r>
      <w:bookmarkStart w:id="20" w:name="_Hlk223270955"/>
      <w:r w:rsidRPr="00CB2918">
        <w:rPr>
          <w:rFonts w:eastAsia="Calibri" w:hint="cs"/>
          <w:b/>
          <w:bCs/>
          <w:rtl/>
        </w:rPr>
        <w:t>התפלגו</w:t>
      </w:r>
      <w:r w:rsidRPr="00CB2918">
        <w:rPr>
          <w:rFonts w:eastAsia="Calibri" w:hint="eastAsia"/>
          <w:b/>
          <w:bCs/>
          <w:rtl/>
        </w:rPr>
        <w:t>ת</w:t>
      </w:r>
      <w:r w:rsidRPr="00CB2918">
        <w:rPr>
          <w:rFonts w:eastAsia="Calibri" w:hint="cs"/>
          <w:b/>
          <w:bCs/>
          <w:rtl/>
        </w:rPr>
        <w:t xml:space="preserve"> כלל המעונות שקיבלו רישיון ממשרד החינוך, לפי סוג מעון - מוכר או פרטי, בשנה"ל התשפ"ג-התשפ"ה</w:t>
      </w:r>
      <w:bookmarkEnd w:id="20"/>
      <w:r w:rsidRPr="00CB2918">
        <w:rPr>
          <w:rFonts w:eastAsia="Calibri" w:hint="cs"/>
          <w:b/>
          <w:bCs/>
          <w:rtl/>
        </w:rPr>
        <w:t xml:space="preserve"> </w:t>
      </w:r>
      <w:r w:rsidRPr="00CB2918">
        <w:rPr>
          <w:rFonts w:eastAsia="Calibri"/>
          <w:b/>
          <w:bCs/>
          <w:rtl/>
        </w:rPr>
        <w:t>(202</w:t>
      </w:r>
      <w:r w:rsidRPr="00CB2918">
        <w:rPr>
          <w:rFonts w:eastAsia="Calibri" w:hint="cs"/>
          <w:b/>
          <w:bCs/>
          <w:rtl/>
        </w:rPr>
        <w:t>3</w:t>
      </w:r>
      <w:r w:rsidRPr="00CB2918">
        <w:rPr>
          <w:rFonts w:eastAsia="Calibri"/>
          <w:b/>
          <w:bCs/>
          <w:rtl/>
        </w:rPr>
        <w:t xml:space="preserve"> - 2025)</w:t>
      </w:r>
    </w:p>
    <w:p w:rsidR="00CB2918" w:rsidRPr="00CB2918" w:rsidP="00642668">
      <w:pPr>
        <w:spacing w:line="269" w:lineRule="auto"/>
        <w:jc w:val="center"/>
        <w:rPr>
          <w:rFonts w:eastAsia="Calibri"/>
          <w:b/>
          <w:bCs/>
          <w:rtl/>
        </w:rPr>
      </w:pPr>
      <w:r w:rsidRPr="00CB2918">
        <w:rPr>
          <w:rFonts w:eastAsia="Calibri"/>
          <w:b/>
          <w:bCs/>
          <w:noProof/>
        </w:rPr>
        <w:drawing>
          <wp:inline distT="0" distB="0" distL="0" distR="0">
            <wp:extent cx="4584700" cy="2755900"/>
            <wp:effectExtent l="0" t="0" r="6350" b="6350"/>
            <wp:docPr id="29" name="תמונה 29" descr="תוכן התרשים מופיע ב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4584700" cy="2755900"/>
                    </a:xfrm>
                    <a:prstGeom prst="rect">
                      <a:avLst/>
                    </a:prstGeom>
                    <a:noFill/>
                  </pic:spPr>
                </pic:pic>
              </a:graphicData>
            </a:graphic>
          </wp:inline>
        </w:drawing>
      </w:r>
    </w:p>
    <w:p w:rsidR="00CA745B" w:rsidP="00642668">
      <w:pPr>
        <w:spacing w:line="269" w:lineRule="auto"/>
        <w:rPr>
          <w:rFonts w:eastAsia="Calibri"/>
          <w:szCs w:val="20"/>
          <w:rtl/>
        </w:rPr>
      </w:pPr>
      <w:r w:rsidRPr="00CB2918">
        <w:rPr>
          <w:rFonts w:eastAsia="Calibri"/>
          <w:szCs w:val="20"/>
          <w:rtl/>
        </w:rPr>
        <w:t xml:space="preserve">על פי נתוני </w:t>
      </w:r>
      <w:r w:rsidRPr="00CB2918">
        <w:rPr>
          <w:rFonts w:eastAsia="Calibri" w:hint="cs"/>
          <w:szCs w:val="20"/>
          <w:rtl/>
        </w:rPr>
        <w:t>משרד החינוך</w:t>
      </w:r>
      <w:r w:rsidRPr="00CB2918">
        <w:rPr>
          <w:rFonts w:eastAsia="Calibri"/>
          <w:szCs w:val="20"/>
          <w:rtl/>
        </w:rPr>
        <w:t xml:space="preserve">, בעיבוד משרד מבקר המדינה. </w:t>
      </w:r>
    </w:p>
    <w:p w:rsidR="00CB2918" w:rsidRPr="00CB2918" w:rsidP="00642668">
      <w:pPr>
        <w:spacing w:line="269" w:lineRule="auto"/>
        <w:ind w:left="-567"/>
        <w:rPr>
          <w:rFonts w:eastAsia="Calibri"/>
          <w:szCs w:val="20"/>
          <w:rtl/>
        </w:rPr>
      </w:pPr>
    </w:p>
    <w:p w:rsidR="00CA745B" w:rsidP="00642668">
      <w:pPr>
        <w:spacing w:line="269" w:lineRule="auto"/>
        <w:rPr>
          <w:rFonts w:eastAsia="Calibri"/>
          <w:b/>
          <w:bCs/>
          <w:rtl/>
        </w:rPr>
      </w:pPr>
      <w:r w:rsidRPr="00CB2918">
        <w:rPr>
          <w:rFonts w:eastAsia="Calibri" w:hint="eastAsia"/>
          <w:b/>
          <w:bCs/>
          <w:rtl/>
        </w:rPr>
        <w:t>מהתרשים</w:t>
      </w:r>
      <w:r w:rsidRPr="00CB2918">
        <w:rPr>
          <w:rFonts w:eastAsia="Calibri"/>
          <w:b/>
          <w:bCs/>
          <w:rtl/>
        </w:rPr>
        <w:t xml:space="preserve"> עולה כי</w:t>
      </w:r>
      <w:r w:rsidRPr="00CB2918">
        <w:rPr>
          <w:rFonts w:eastAsia="Calibri" w:hint="cs"/>
          <w:b/>
          <w:bCs/>
          <w:rtl/>
        </w:rPr>
        <w:t xml:space="preserve"> בשלוש השנים משנה"ל ה</w:t>
      </w:r>
      <w:r w:rsidRPr="00CB2918">
        <w:rPr>
          <w:rFonts w:eastAsia="Calibri" w:hint="eastAsia"/>
          <w:b/>
          <w:bCs/>
          <w:rtl/>
        </w:rPr>
        <w:t>תשפ</w:t>
      </w:r>
      <w:r w:rsidRPr="00CB2918">
        <w:rPr>
          <w:rFonts w:eastAsia="Calibri"/>
          <w:b/>
          <w:bCs/>
          <w:rtl/>
        </w:rPr>
        <w:t>"ג</w:t>
      </w:r>
      <w:r w:rsidRPr="00CB2918">
        <w:rPr>
          <w:rFonts w:eastAsia="Calibri" w:hint="cs"/>
          <w:b/>
          <w:bCs/>
          <w:rtl/>
        </w:rPr>
        <w:t xml:space="preserve"> עד ה</w:t>
      </w:r>
      <w:r w:rsidRPr="00CB2918">
        <w:rPr>
          <w:rFonts w:eastAsia="Calibri" w:hint="eastAsia"/>
          <w:b/>
          <w:bCs/>
          <w:rtl/>
        </w:rPr>
        <w:t>תשפ</w:t>
      </w:r>
      <w:r w:rsidRPr="00CB2918">
        <w:rPr>
          <w:rFonts w:eastAsia="Calibri"/>
          <w:b/>
          <w:bCs/>
          <w:rtl/>
        </w:rPr>
        <w:t xml:space="preserve">"ה </w:t>
      </w:r>
      <w:r w:rsidRPr="00CB2918">
        <w:rPr>
          <w:rFonts w:eastAsia="Calibri" w:hint="cs"/>
          <w:b/>
          <w:bCs/>
          <w:rtl/>
        </w:rPr>
        <w:t xml:space="preserve">גדל מספר המעונות שקיבלו רישיון </w:t>
      </w:r>
      <w:r w:rsidRPr="00CB2918">
        <w:rPr>
          <w:rFonts w:eastAsia="Calibri" w:hint="eastAsia"/>
          <w:b/>
          <w:bCs/>
          <w:rtl/>
        </w:rPr>
        <w:t>בכ</w:t>
      </w:r>
      <w:r w:rsidRPr="00CB2918">
        <w:rPr>
          <w:rFonts w:eastAsia="Calibri"/>
          <w:b/>
          <w:bCs/>
          <w:rtl/>
        </w:rPr>
        <w:t>-950</w:t>
      </w:r>
      <w:r w:rsidRPr="00CB2918">
        <w:rPr>
          <w:rFonts w:eastAsia="Calibri" w:hint="cs"/>
          <w:b/>
          <w:bCs/>
          <w:rtl/>
        </w:rPr>
        <w:t xml:space="preserve"> (מכ-4,100 לכ-5,060) - גידול של כ-23%. בתקופה זו </w:t>
      </w:r>
      <w:r w:rsidRPr="00CB2918">
        <w:rPr>
          <w:rFonts w:eastAsia="Calibri" w:hint="eastAsia"/>
          <w:b/>
          <w:bCs/>
          <w:rtl/>
        </w:rPr>
        <w:t>גדל</w:t>
      </w:r>
      <w:r w:rsidRPr="00CB2918">
        <w:rPr>
          <w:rFonts w:eastAsia="Calibri" w:hint="cs"/>
          <w:b/>
          <w:bCs/>
          <w:rtl/>
        </w:rPr>
        <w:t xml:space="preserve"> מספר המעונות הפרטיים ברישיון בכ-865 (מכ-2,130 לכ-2,995) - גידול של כ-40%, ומספר המעונות המוכרים גדל </w:t>
      </w:r>
      <w:r w:rsidRPr="00CB2918">
        <w:rPr>
          <w:rFonts w:eastAsia="Calibri" w:hint="eastAsia"/>
          <w:b/>
          <w:bCs/>
          <w:rtl/>
        </w:rPr>
        <w:t>ב</w:t>
      </w:r>
      <w:r w:rsidRPr="00CB2918">
        <w:rPr>
          <w:rFonts w:eastAsia="Calibri"/>
          <w:b/>
          <w:bCs/>
          <w:rtl/>
        </w:rPr>
        <w:t>-85</w:t>
      </w:r>
      <w:r w:rsidRPr="00CB2918">
        <w:rPr>
          <w:rFonts w:eastAsia="Calibri" w:hint="cs"/>
          <w:b/>
          <w:bCs/>
          <w:rtl/>
        </w:rPr>
        <w:t xml:space="preserve"> (מ-1,982 ל-2067), גידול של כ-4%. </w:t>
      </w:r>
      <w:r w:rsidRPr="00CB2918">
        <w:rPr>
          <w:rFonts w:eastAsia="Calibri" w:hint="eastAsia"/>
          <w:b/>
          <w:bCs/>
          <w:rtl/>
        </w:rPr>
        <w:t>שיעור</w:t>
      </w:r>
      <w:r w:rsidRPr="00CB2918">
        <w:rPr>
          <w:rFonts w:eastAsia="Calibri" w:hint="cs"/>
          <w:b/>
          <w:bCs/>
          <w:rtl/>
        </w:rPr>
        <w:t xml:space="preserve"> המ</w:t>
      </w:r>
      <w:r w:rsidRPr="00CB2918">
        <w:rPr>
          <w:rFonts w:eastAsia="Calibri" w:hint="eastAsia"/>
          <w:b/>
          <w:bCs/>
          <w:rtl/>
        </w:rPr>
        <w:t>עונות</w:t>
      </w:r>
      <w:r w:rsidRPr="00CB2918">
        <w:rPr>
          <w:rFonts w:eastAsia="Calibri"/>
          <w:b/>
          <w:bCs/>
          <w:rtl/>
        </w:rPr>
        <w:t xml:space="preserve"> </w:t>
      </w:r>
      <w:r w:rsidRPr="00CB2918">
        <w:rPr>
          <w:rFonts w:eastAsia="Calibri" w:hint="eastAsia"/>
          <w:b/>
          <w:bCs/>
          <w:rtl/>
        </w:rPr>
        <w:t>הפרטיים</w:t>
      </w:r>
      <w:r w:rsidRPr="00CB2918">
        <w:rPr>
          <w:rFonts w:eastAsia="Calibri"/>
          <w:b/>
          <w:bCs/>
          <w:rtl/>
        </w:rPr>
        <w:t xml:space="preserve"> </w:t>
      </w:r>
      <w:r w:rsidRPr="00CB2918">
        <w:rPr>
          <w:rFonts w:eastAsia="Calibri" w:hint="cs"/>
          <w:b/>
          <w:bCs/>
          <w:rtl/>
        </w:rPr>
        <w:t xml:space="preserve">ברישיון עלה בהתאמה </w:t>
      </w:r>
      <w:r w:rsidRPr="00CB2918">
        <w:rPr>
          <w:rFonts w:eastAsia="Calibri" w:hint="eastAsia"/>
          <w:b/>
          <w:bCs/>
          <w:rtl/>
        </w:rPr>
        <w:t>מכ</w:t>
      </w:r>
      <w:r w:rsidRPr="00CB2918">
        <w:rPr>
          <w:rFonts w:eastAsia="Calibri"/>
          <w:b/>
          <w:bCs/>
          <w:rtl/>
        </w:rPr>
        <w:t xml:space="preserve">-52% </w:t>
      </w:r>
      <w:r w:rsidRPr="00CB2918">
        <w:rPr>
          <w:rFonts w:eastAsia="Calibri" w:hint="eastAsia"/>
          <w:b/>
          <w:bCs/>
          <w:rtl/>
        </w:rPr>
        <w:t>לכ</w:t>
      </w:r>
      <w:r w:rsidRPr="00CB2918">
        <w:rPr>
          <w:rFonts w:eastAsia="Calibri"/>
          <w:b/>
          <w:bCs/>
          <w:rtl/>
        </w:rPr>
        <w:t xml:space="preserve">-59% </w:t>
      </w:r>
      <w:r w:rsidRPr="00CB2918">
        <w:rPr>
          <w:rFonts w:eastAsia="Calibri" w:hint="eastAsia"/>
          <w:b/>
          <w:bCs/>
          <w:rtl/>
        </w:rPr>
        <w:t>מכלל</w:t>
      </w:r>
      <w:r w:rsidRPr="00CB2918">
        <w:rPr>
          <w:rFonts w:eastAsia="Calibri"/>
          <w:b/>
          <w:bCs/>
          <w:rtl/>
        </w:rPr>
        <w:t xml:space="preserve"> </w:t>
      </w:r>
      <w:r w:rsidRPr="00CB2918">
        <w:rPr>
          <w:rFonts w:eastAsia="Calibri" w:hint="cs"/>
          <w:b/>
          <w:bCs/>
          <w:rtl/>
        </w:rPr>
        <w:t>ה</w:t>
      </w:r>
      <w:r w:rsidRPr="00CB2918">
        <w:rPr>
          <w:rFonts w:eastAsia="Calibri" w:hint="eastAsia"/>
          <w:b/>
          <w:bCs/>
          <w:rtl/>
        </w:rPr>
        <w:t>מעונות</w:t>
      </w:r>
      <w:r w:rsidRPr="00CB2918">
        <w:rPr>
          <w:rFonts w:eastAsia="Calibri" w:hint="cs"/>
          <w:b/>
          <w:bCs/>
          <w:rtl/>
        </w:rPr>
        <w:t>,</w:t>
      </w:r>
      <w:r w:rsidRPr="00CB2918">
        <w:rPr>
          <w:rFonts w:eastAsia="Calibri"/>
          <w:b/>
          <w:bCs/>
          <w:rtl/>
        </w:rPr>
        <w:t xml:space="preserve"> </w:t>
      </w:r>
      <w:r w:rsidRPr="00CB2918">
        <w:rPr>
          <w:rFonts w:eastAsia="Calibri" w:hint="eastAsia"/>
          <w:b/>
          <w:bCs/>
          <w:rtl/>
        </w:rPr>
        <w:t>ואילו</w:t>
      </w:r>
      <w:r w:rsidRPr="00CB2918">
        <w:rPr>
          <w:rFonts w:eastAsia="Calibri"/>
          <w:b/>
          <w:bCs/>
          <w:rtl/>
        </w:rPr>
        <w:t xml:space="preserve"> שיעור</w:t>
      </w:r>
      <w:r w:rsidRPr="00CB2918">
        <w:rPr>
          <w:rFonts w:eastAsia="Calibri" w:hint="cs"/>
          <w:b/>
          <w:bCs/>
          <w:rtl/>
        </w:rPr>
        <w:t xml:space="preserve"> המעונות </w:t>
      </w:r>
      <w:r w:rsidRPr="00CB2918">
        <w:rPr>
          <w:rFonts w:eastAsia="Calibri" w:hint="eastAsia"/>
          <w:b/>
          <w:bCs/>
          <w:rtl/>
        </w:rPr>
        <w:t>המוכרים</w:t>
      </w:r>
      <w:r w:rsidRPr="00CB2918">
        <w:rPr>
          <w:rFonts w:eastAsia="Calibri" w:hint="cs"/>
          <w:b/>
          <w:bCs/>
          <w:rtl/>
        </w:rPr>
        <w:t xml:space="preserve"> ירד</w:t>
      </w:r>
      <w:r w:rsidRPr="00CB2918">
        <w:rPr>
          <w:rFonts w:eastAsia="Calibri"/>
          <w:b/>
          <w:bCs/>
          <w:rtl/>
        </w:rPr>
        <w:t xml:space="preserve"> </w:t>
      </w:r>
      <w:r w:rsidRPr="00CB2918">
        <w:rPr>
          <w:rFonts w:eastAsia="Calibri" w:hint="cs"/>
          <w:b/>
          <w:bCs/>
          <w:rtl/>
        </w:rPr>
        <w:t xml:space="preserve">בשנים אלו </w:t>
      </w:r>
      <w:r w:rsidRPr="00CB2918">
        <w:rPr>
          <w:rFonts w:eastAsia="Calibri" w:hint="eastAsia"/>
          <w:b/>
          <w:bCs/>
          <w:rtl/>
        </w:rPr>
        <w:t>מכ</w:t>
      </w:r>
      <w:r w:rsidRPr="00CB2918">
        <w:rPr>
          <w:rFonts w:eastAsia="Calibri"/>
          <w:b/>
          <w:bCs/>
          <w:rtl/>
        </w:rPr>
        <w:t xml:space="preserve">-48% </w:t>
      </w:r>
      <w:r w:rsidR="00AB7588">
        <w:rPr>
          <w:rFonts w:eastAsia="Calibri"/>
          <w:b/>
          <w:bCs/>
          <w:rtl/>
        </w:rPr>
        <w:br/>
      </w:r>
      <w:r w:rsidRPr="00CB2918">
        <w:rPr>
          <w:rFonts w:eastAsia="Calibri" w:hint="eastAsia"/>
          <w:b/>
          <w:bCs/>
          <w:rtl/>
        </w:rPr>
        <w:t>לכ</w:t>
      </w:r>
      <w:r w:rsidRPr="00CB2918">
        <w:rPr>
          <w:rFonts w:eastAsia="Calibri"/>
          <w:b/>
          <w:bCs/>
          <w:rtl/>
        </w:rPr>
        <w:t>-41%.</w:t>
      </w:r>
      <w:r w:rsidRPr="00CB2918">
        <w:rPr>
          <w:rFonts w:eastAsia="Calibri" w:hint="cs"/>
          <w:b/>
          <w:bCs/>
          <w:rtl/>
        </w:rPr>
        <w:t xml:space="preserve"> עם זאת, בנובמבר 2025 היה מספר לא ידוע של מעונות שפעלו ללא רישיון, וכפי שיצוין להלן, </w:t>
      </w:r>
      <w:r w:rsidRPr="00CB2918">
        <w:rPr>
          <w:rFonts w:eastAsia="Calibri"/>
          <w:b/>
          <w:bCs/>
          <w:rtl/>
        </w:rPr>
        <w:t xml:space="preserve">ביולי 2025 - במהלך הביקורת - </w:t>
      </w:r>
      <w:r w:rsidRPr="00CB2918">
        <w:rPr>
          <w:rFonts w:eastAsia="Calibri" w:hint="cs"/>
          <w:b/>
          <w:bCs/>
          <w:rtl/>
        </w:rPr>
        <w:t>גיבש</w:t>
      </w:r>
      <w:r w:rsidRPr="00CB2918">
        <w:rPr>
          <w:rFonts w:eastAsia="Calibri"/>
          <w:b/>
          <w:bCs/>
          <w:rtl/>
        </w:rPr>
        <w:t xml:space="preserve"> </w:t>
      </w:r>
      <w:r w:rsidRPr="00CB2918">
        <w:rPr>
          <w:rFonts w:eastAsia="Calibri" w:hint="cs"/>
          <w:b/>
          <w:bCs/>
          <w:rtl/>
        </w:rPr>
        <w:t xml:space="preserve">משרד החינוך </w:t>
      </w:r>
      <w:r w:rsidRPr="00CB2918">
        <w:rPr>
          <w:rFonts w:eastAsia="Calibri"/>
          <w:b/>
          <w:bCs/>
          <w:rtl/>
        </w:rPr>
        <w:t>רשימה ראשונית של 683 מעונות שפעלו ללא רישיון</w:t>
      </w:r>
      <w:r w:rsidRPr="00CB2918">
        <w:rPr>
          <w:rFonts w:eastAsia="Calibri" w:hint="cs"/>
          <w:rtl/>
        </w:rPr>
        <w:t xml:space="preserve">, </w:t>
      </w:r>
      <w:r w:rsidRPr="00CB2918">
        <w:rPr>
          <w:rFonts w:eastAsia="Calibri" w:hint="cs"/>
          <w:b/>
          <w:bCs/>
          <w:rtl/>
        </w:rPr>
        <w:t xml:space="preserve">שאינה משקפת את </w:t>
      </w:r>
      <w:r w:rsidRPr="00CB2918">
        <w:rPr>
          <w:rFonts w:eastAsia="Calibri" w:hint="eastAsia"/>
          <w:b/>
          <w:bCs/>
          <w:rtl/>
        </w:rPr>
        <w:t>מלוא</w:t>
      </w:r>
      <w:r w:rsidRPr="00CB2918">
        <w:rPr>
          <w:rFonts w:eastAsia="Calibri" w:hint="cs"/>
          <w:b/>
          <w:bCs/>
          <w:rtl/>
        </w:rPr>
        <w:t xml:space="preserve"> מספר המעונות שפעלו ללא רישיון</w:t>
      </w:r>
      <w:r w:rsidRPr="00CB2918">
        <w:rPr>
          <w:rFonts w:eastAsia="Calibri" w:hint="cs"/>
          <w:rtl/>
        </w:rPr>
        <w:t>.</w:t>
      </w:r>
    </w:p>
    <w:p w:rsidR="00CB2918" w:rsidRPr="00CB2918" w:rsidP="00642668">
      <w:pPr>
        <w:spacing w:line="269" w:lineRule="auto"/>
        <w:ind w:left="-567"/>
        <w:rPr>
          <w:rFonts w:eastAsia="Calibri"/>
          <w:szCs w:val="20"/>
          <w:rtl/>
        </w:rPr>
      </w:pPr>
    </w:p>
    <w:p w:rsidR="00CA745B" w:rsidP="00642668">
      <w:pPr>
        <w:spacing w:line="269" w:lineRule="auto"/>
        <w:rPr>
          <w:rFonts w:eastAsia="Calibri"/>
          <w:b/>
          <w:bCs/>
          <w:rtl/>
        </w:rPr>
      </w:pPr>
      <w:r w:rsidRPr="00CB2918">
        <w:rPr>
          <w:rFonts w:eastAsia="Calibri" w:hint="cs"/>
          <w:rtl/>
        </w:rPr>
        <w:t>להלן ב</w:t>
      </w:r>
      <w:r w:rsidRPr="00CB2918">
        <w:rPr>
          <w:rFonts w:eastAsia="Calibri"/>
          <w:rtl/>
        </w:rPr>
        <w:t xml:space="preserve">תרשים התפלגות כלל הפעוטות </w:t>
      </w:r>
      <w:r w:rsidRPr="00CB2918">
        <w:rPr>
          <w:rFonts w:eastAsia="Calibri" w:hint="eastAsia"/>
          <w:rtl/>
        </w:rPr>
        <w:t>בארץ</w:t>
      </w:r>
      <w:r w:rsidRPr="00CB2918">
        <w:rPr>
          <w:rFonts w:eastAsia="Calibri"/>
          <w:rtl/>
        </w:rPr>
        <w:t xml:space="preserve"> בגילי אפס עד שלוש, לפי מסגרת הטיפול שבה </w:t>
      </w:r>
      <w:r w:rsidRPr="00CB2918">
        <w:rPr>
          <w:rFonts w:eastAsia="Calibri" w:hint="cs"/>
          <w:rtl/>
        </w:rPr>
        <w:t>שהו בשנה"ל התשפ"ד.</w:t>
      </w:r>
    </w:p>
    <w:p w:rsidR="00CB2918" w:rsidRPr="00CB2918" w:rsidP="00642668">
      <w:pPr>
        <w:spacing w:line="269" w:lineRule="auto"/>
        <w:ind w:left="-567"/>
        <w:rPr>
          <w:rFonts w:eastAsia="Calibri"/>
          <w:szCs w:val="20"/>
          <w:rtl/>
        </w:rPr>
      </w:pPr>
    </w:p>
    <w:p w:rsidR="00CB2918" w:rsidRPr="00CB2918" w:rsidP="00642668">
      <w:pPr>
        <w:spacing w:line="269" w:lineRule="auto"/>
        <w:jc w:val="center"/>
        <w:rPr>
          <w:rFonts w:eastAsia="Calibri"/>
          <w:b/>
          <w:bCs/>
          <w:rtl/>
        </w:rPr>
      </w:pPr>
      <w:r w:rsidRPr="00CB2918">
        <w:rPr>
          <w:rFonts w:eastAsia="Calibri" w:hint="cs"/>
          <w:rtl/>
        </w:rPr>
        <w:t>תרשים 2</w:t>
      </w:r>
      <w:r w:rsidRPr="00CB2918">
        <w:rPr>
          <w:rFonts w:eastAsia="Calibri"/>
          <w:rtl/>
        </w:rPr>
        <w:t>:</w:t>
      </w:r>
      <w:r w:rsidRPr="00CB2918">
        <w:rPr>
          <w:rFonts w:eastAsia="Calibri" w:hint="cs"/>
          <w:b/>
          <w:bCs/>
          <w:rtl/>
        </w:rPr>
        <w:t xml:space="preserve"> התפלגו</w:t>
      </w:r>
      <w:r w:rsidRPr="00CB2918">
        <w:rPr>
          <w:rFonts w:eastAsia="Calibri" w:hint="eastAsia"/>
          <w:b/>
          <w:bCs/>
          <w:rtl/>
        </w:rPr>
        <w:t>ת</w:t>
      </w:r>
      <w:r w:rsidRPr="00CB2918">
        <w:rPr>
          <w:rFonts w:eastAsia="Calibri" w:hint="cs"/>
          <w:b/>
          <w:bCs/>
          <w:rtl/>
        </w:rPr>
        <w:t xml:space="preserve"> </w:t>
      </w:r>
      <w:r w:rsidRPr="00CB2918">
        <w:rPr>
          <w:rFonts w:eastAsia="Calibri"/>
          <w:b/>
          <w:bCs/>
          <w:rtl/>
        </w:rPr>
        <w:t xml:space="preserve">כלל הפעוטות </w:t>
      </w:r>
      <w:r w:rsidRPr="00CB2918">
        <w:rPr>
          <w:rFonts w:eastAsia="Calibri" w:hint="eastAsia"/>
          <w:b/>
          <w:bCs/>
          <w:rtl/>
        </w:rPr>
        <w:t>בארץ</w:t>
      </w:r>
      <w:r w:rsidRPr="00CB2918">
        <w:rPr>
          <w:rFonts w:eastAsia="Calibri"/>
          <w:b/>
          <w:bCs/>
          <w:rtl/>
        </w:rPr>
        <w:t xml:space="preserve"> בגילי אפס עד שלוש</w:t>
      </w:r>
      <w:r w:rsidRPr="00CB2918">
        <w:rPr>
          <w:rFonts w:eastAsia="Calibri" w:hint="cs"/>
          <w:b/>
          <w:bCs/>
          <w:rtl/>
        </w:rPr>
        <w:t>,</w:t>
      </w:r>
      <w:r w:rsidRPr="00CB2918">
        <w:rPr>
          <w:rFonts w:eastAsia="Calibri"/>
          <w:b/>
          <w:bCs/>
          <w:rtl/>
        </w:rPr>
        <w:t xml:space="preserve"> לפי מסגרת הטיפול שבה </w:t>
      </w:r>
      <w:r w:rsidRPr="00CB2918">
        <w:rPr>
          <w:rFonts w:eastAsia="Calibri" w:hint="cs"/>
          <w:b/>
          <w:bCs/>
          <w:rtl/>
        </w:rPr>
        <w:t>שהו בשנה"ל התשפ"ד</w:t>
      </w:r>
    </w:p>
    <w:p w:rsidR="00CB2918" w:rsidRPr="00CB2918" w:rsidP="00642668">
      <w:pPr>
        <w:spacing w:line="269" w:lineRule="auto"/>
        <w:jc w:val="center"/>
        <w:rPr>
          <w:rFonts w:eastAsia="Calibri"/>
          <w:b/>
          <w:bCs/>
          <w:rtl/>
        </w:rPr>
      </w:pPr>
      <w:r w:rsidRPr="00CB2918">
        <w:rPr>
          <w:rFonts w:eastAsia="Calibri"/>
          <w:b/>
          <w:bCs/>
          <w:noProof/>
        </w:rPr>
        <w:drawing>
          <wp:inline distT="0" distB="0" distL="0" distR="0">
            <wp:extent cx="3364614" cy="2354469"/>
            <wp:effectExtent l="0" t="0" r="7620" b="8255"/>
            <wp:docPr id="11" name="תמונה 11" descr="תוכן התרשים מופיע ב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rcRect t="15423"/>
                    <a:stretch>
                      <a:fillRect/>
                    </a:stretch>
                  </pic:blipFill>
                  <pic:spPr bwMode="auto">
                    <a:xfrm>
                      <a:off x="0" y="0"/>
                      <a:ext cx="3377929" cy="2363787"/>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CA745B" w:rsidP="00642668">
      <w:pPr>
        <w:spacing w:line="269" w:lineRule="auto"/>
        <w:rPr>
          <w:rFonts w:eastAsia="Calibri"/>
          <w:szCs w:val="20"/>
          <w:rtl/>
        </w:rPr>
      </w:pPr>
      <w:r w:rsidRPr="00CB2918">
        <w:rPr>
          <w:rFonts w:eastAsia="Calibri"/>
          <w:szCs w:val="20"/>
          <w:rtl/>
        </w:rPr>
        <w:t xml:space="preserve">על פי נתוני </w:t>
      </w:r>
      <w:r w:rsidRPr="00CB2918">
        <w:rPr>
          <w:rFonts w:eastAsia="Calibri" w:hint="cs"/>
          <w:szCs w:val="20"/>
          <w:rtl/>
        </w:rPr>
        <w:t xml:space="preserve">משרד החינוך </w:t>
      </w:r>
      <w:r w:rsidRPr="00CB2918">
        <w:rPr>
          <w:rFonts w:eastAsia="Calibri"/>
          <w:szCs w:val="20"/>
          <w:rtl/>
        </w:rPr>
        <w:t xml:space="preserve">ונתוני הלמ"ס, בעיבוד משרד מבקר המדינה. </w:t>
      </w:r>
    </w:p>
    <w:p w:rsidR="00CB2918" w:rsidRPr="00CB2918" w:rsidP="00642668">
      <w:pPr>
        <w:spacing w:line="269" w:lineRule="auto"/>
        <w:ind w:left="-567"/>
        <w:rPr>
          <w:rFonts w:eastAsia="Calibri"/>
          <w:szCs w:val="20"/>
          <w:rtl/>
        </w:rPr>
      </w:pPr>
    </w:p>
    <w:p w:rsidR="00CA745B" w:rsidP="00642668">
      <w:pPr>
        <w:keepNext/>
        <w:keepLines/>
        <w:spacing w:line="269" w:lineRule="auto"/>
        <w:rPr>
          <w:rFonts w:eastAsia="Calibri"/>
          <w:b/>
          <w:bCs/>
          <w:szCs w:val="20"/>
          <w:rtl/>
        </w:rPr>
      </w:pPr>
      <w:r w:rsidRPr="00CB2918">
        <w:rPr>
          <w:rFonts w:eastAsia="Calibri" w:hint="cs"/>
          <w:b/>
          <w:bCs/>
          <w:rtl/>
        </w:rPr>
        <w:t xml:space="preserve">מהתרשים עולה כי </w:t>
      </w:r>
      <w:r w:rsidRPr="00CB2918">
        <w:rPr>
          <w:rFonts w:eastAsia="Calibri"/>
          <w:b/>
          <w:bCs/>
          <w:rtl/>
        </w:rPr>
        <w:t>בשנ</w:t>
      </w:r>
      <w:r w:rsidRPr="00CB2918">
        <w:rPr>
          <w:rFonts w:eastAsia="Calibri" w:hint="cs"/>
          <w:b/>
          <w:bCs/>
          <w:rtl/>
        </w:rPr>
        <w:t xml:space="preserve">ה"ל </w:t>
      </w:r>
      <w:r w:rsidRPr="00CB2918">
        <w:rPr>
          <w:rFonts w:eastAsia="Calibri"/>
          <w:b/>
          <w:bCs/>
          <w:rtl/>
        </w:rPr>
        <w:t>התשפ"</w:t>
      </w:r>
      <w:r w:rsidRPr="00CB2918">
        <w:rPr>
          <w:rFonts w:eastAsia="Calibri" w:hint="cs"/>
          <w:b/>
          <w:bCs/>
          <w:rtl/>
        </w:rPr>
        <w:t>ד</w:t>
      </w:r>
      <w:r w:rsidRPr="00CB2918">
        <w:rPr>
          <w:rFonts w:eastAsia="Calibri"/>
          <w:b/>
          <w:bCs/>
          <w:rtl/>
        </w:rPr>
        <w:t xml:space="preserve"> (202</w:t>
      </w:r>
      <w:r w:rsidRPr="00CB2918">
        <w:rPr>
          <w:rFonts w:eastAsia="Calibri" w:hint="cs"/>
          <w:b/>
          <w:bCs/>
          <w:rtl/>
        </w:rPr>
        <w:t>3</w:t>
      </w:r>
      <w:r w:rsidRPr="00CB2918">
        <w:rPr>
          <w:rFonts w:eastAsia="Calibri"/>
          <w:b/>
          <w:bCs/>
          <w:rtl/>
        </w:rPr>
        <w:t xml:space="preserve"> - 202</w:t>
      </w:r>
      <w:r w:rsidRPr="00CB2918">
        <w:rPr>
          <w:rFonts w:eastAsia="Calibri" w:hint="cs"/>
          <w:b/>
          <w:bCs/>
          <w:rtl/>
        </w:rPr>
        <w:t>4</w:t>
      </w:r>
      <w:r w:rsidRPr="00CB2918">
        <w:rPr>
          <w:rFonts w:eastAsia="Calibri"/>
          <w:b/>
          <w:bCs/>
          <w:rtl/>
        </w:rPr>
        <w:t>) שהו</w:t>
      </w:r>
      <w:r w:rsidRPr="00CB2918">
        <w:rPr>
          <w:rFonts w:eastAsia="Calibri" w:hint="cs"/>
          <w:b/>
          <w:bCs/>
          <w:rtl/>
        </w:rPr>
        <w:t xml:space="preserve"> במעונות כ-207,800 פעוטות, </w:t>
      </w:r>
      <w:r w:rsidRPr="00CB2918">
        <w:rPr>
          <w:rFonts w:eastAsia="Calibri" w:hint="eastAsia"/>
          <w:b/>
          <w:bCs/>
          <w:rtl/>
        </w:rPr>
        <w:t>ש</w:t>
      </w:r>
      <w:r w:rsidRPr="00CB2918">
        <w:rPr>
          <w:rFonts w:eastAsia="Calibri" w:hint="cs"/>
          <w:b/>
          <w:bCs/>
          <w:rtl/>
        </w:rPr>
        <w:t xml:space="preserve">הם </w:t>
      </w:r>
      <w:r w:rsidR="00407663">
        <w:rPr>
          <w:rFonts w:eastAsia="Calibri"/>
          <w:b/>
          <w:bCs/>
          <w:rtl/>
        </w:rPr>
        <w:br/>
      </w:r>
      <w:r w:rsidRPr="00CB2918">
        <w:rPr>
          <w:rFonts w:eastAsia="Calibri" w:hint="cs"/>
          <w:b/>
          <w:bCs/>
          <w:rtl/>
        </w:rPr>
        <w:t>כ-38% מהפעוטות במדינה</w:t>
      </w:r>
      <w:r>
        <w:rPr>
          <w:rFonts w:eastAsia="Calibri"/>
          <w:b/>
          <w:bCs/>
          <w:vertAlign w:val="superscript"/>
          <w:rtl/>
        </w:rPr>
        <w:footnoteReference w:id="15"/>
      </w:r>
      <w:r w:rsidRPr="00CB2918">
        <w:rPr>
          <w:rFonts w:eastAsia="Calibri" w:hint="cs"/>
          <w:b/>
          <w:bCs/>
          <w:rtl/>
        </w:rPr>
        <w:t xml:space="preserve"> - כ-61% מהם </w:t>
      </w:r>
      <w:r w:rsidRPr="00CB2918">
        <w:rPr>
          <w:rFonts w:eastAsia="Calibri"/>
          <w:b/>
          <w:bCs/>
          <w:rtl/>
        </w:rPr>
        <w:t>ב</w:t>
      </w:r>
      <w:r w:rsidRPr="00CB2918">
        <w:rPr>
          <w:rFonts w:eastAsia="Calibri" w:hint="cs"/>
          <w:b/>
          <w:bCs/>
          <w:rtl/>
        </w:rPr>
        <w:t>מעונות מוכרים (125,865</w:t>
      </w:r>
      <w:r w:rsidRPr="00CB2918">
        <w:rPr>
          <w:rFonts w:eastAsia="Calibri"/>
          <w:b/>
          <w:bCs/>
          <w:rtl/>
        </w:rPr>
        <w:t xml:space="preserve"> פעוטות</w:t>
      </w:r>
      <w:r w:rsidRPr="00CB2918">
        <w:rPr>
          <w:rFonts w:eastAsia="Calibri" w:hint="cs"/>
          <w:b/>
          <w:bCs/>
          <w:rtl/>
        </w:rPr>
        <w:t>)</w:t>
      </w:r>
      <w:r>
        <w:rPr>
          <w:rFonts w:eastAsia="Calibri"/>
          <w:b/>
          <w:bCs/>
          <w:vertAlign w:val="superscript"/>
          <w:rtl/>
        </w:rPr>
        <w:footnoteReference w:id="16"/>
      </w:r>
      <w:r w:rsidRPr="00CB2918">
        <w:rPr>
          <w:rFonts w:eastAsia="Calibri" w:hint="cs"/>
          <w:b/>
          <w:bCs/>
          <w:rtl/>
        </w:rPr>
        <w:t>,</w:t>
      </w:r>
      <w:r w:rsidRPr="00CB2918">
        <w:rPr>
          <w:rFonts w:eastAsia="Calibri"/>
          <w:b/>
          <w:bCs/>
          <w:rtl/>
        </w:rPr>
        <w:t xml:space="preserve"> </w:t>
      </w:r>
      <w:r w:rsidRPr="00CB2918">
        <w:rPr>
          <w:rFonts w:eastAsia="Calibri" w:hint="cs"/>
          <w:b/>
          <w:bCs/>
          <w:rtl/>
        </w:rPr>
        <w:t xml:space="preserve">במדינה - </w:t>
      </w:r>
      <w:r w:rsidR="00407663">
        <w:rPr>
          <w:rFonts w:eastAsia="Calibri"/>
          <w:b/>
          <w:bCs/>
          <w:rtl/>
        </w:rPr>
        <w:br/>
      </w:r>
      <w:r w:rsidRPr="00CB2918">
        <w:rPr>
          <w:rFonts w:eastAsia="Calibri" w:hint="cs"/>
          <w:b/>
          <w:bCs/>
          <w:rtl/>
        </w:rPr>
        <w:t xml:space="preserve">כ-61% מהם </w:t>
      </w:r>
      <w:r w:rsidRPr="00CB2918">
        <w:rPr>
          <w:rFonts w:eastAsia="Calibri"/>
          <w:b/>
          <w:bCs/>
          <w:rtl/>
        </w:rPr>
        <w:t>ב</w:t>
      </w:r>
      <w:r w:rsidRPr="00CB2918">
        <w:rPr>
          <w:rFonts w:eastAsia="Calibri" w:hint="cs"/>
          <w:b/>
          <w:bCs/>
          <w:rtl/>
        </w:rPr>
        <w:t>מעונות מוכרים (125,865</w:t>
      </w:r>
      <w:r w:rsidRPr="00CB2918">
        <w:rPr>
          <w:rFonts w:eastAsia="Calibri"/>
          <w:b/>
          <w:bCs/>
          <w:rtl/>
        </w:rPr>
        <w:t xml:space="preserve"> פעוטות</w:t>
      </w:r>
      <w:r w:rsidRPr="00CB2918">
        <w:rPr>
          <w:rFonts w:eastAsia="Calibri" w:hint="cs"/>
          <w:b/>
          <w:bCs/>
          <w:rtl/>
        </w:rPr>
        <w:t>)</w:t>
      </w:r>
      <w:r>
        <w:rPr>
          <w:rFonts w:eastAsia="Calibri"/>
          <w:b/>
          <w:bCs/>
          <w:vertAlign w:val="superscript"/>
          <w:rtl/>
        </w:rPr>
        <w:footnoteReference w:id="17"/>
      </w:r>
      <w:r w:rsidRPr="00CB2918">
        <w:rPr>
          <w:rFonts w:eastAsia="Calibri" w:hint="cs"/>
          <w:b/>
          <w:bCs/>
          <w:rtl/>
        </w:rPr>
        <w:t>,</w:t>
      </w:r>
      <w:r w:rsidRPr="00CB2918">
        <w:rPr>
          <w:rFonts w:eastAsia="Calibri"/>
          <w:b/>
          <w:bCs/>
          <w:rtl/>
        </w:rPr>
        <w:t xml:space="preserve"> </w:t>
      </w:r>
      <w:r w:rsidRPr="00CB2918">
        <w:rPr>
          <w:rFonts w:eastAsia="Calibri" w:hint="cs"/>
          <w:b/>
          <w:bCs/>
          <w:rtl/>
        </w:rPr>
        <w:t xml:space="preserve">וכ-39% מהם במעונות פרטיים (81,941 פעוטות). </w:t>
      </w:r>
      <w:r w:rsidRPr="00CB2918">
        <w:rPr>
          <w:rFonts w:eastAsia="Calibri"/>
          <w:b/>
          <w:bCs/>
          <w:rtl/>
        </w:rPr>
        <w:t>ההערכה היא כי יתר ה</w:t>
      </w:r>
      <w:r w:rsidRPr="00CB2918">
        <w:rPr>
          <w:rFonts w:eastAsia="Calibri" w:hint="cs"/>
          <w:b/>
          <w:bCs/>
          <w:rtl/>
        </w:rPr>
        <w:t>פעוטות - כ-332,700</w:t>
      </w:r>
      <w:r w:rsidRPr="00CB2918">
        <w:rPr>
          <w:rFonts w:eastAsia="Calibri"/>
          <w:b/>
          <w:bCs/>
          <w:rtl/>
        </w:rPr>
        <w:t xml:space="preserve"> פעוטות, </w:t>
      </w:r>
      <w:r w:rsidRPr="00CB2918">
        <w:rPr>
          <w:rFonts w:eastAsia="Calibri" w:hint="eastAsia"/>
          <w:b/>
          <w:bCs/>
          <w:rtl/>
        </w:rPr>
        <w:t>שהם</w:t>
      </w:r>
      <w:r w:rsidRPr="00CB2918">
        <w:rPr>
          <w:rFonts w:eastAsia="Calibri"/>
          <w:b/>
          <w:bCs/>
          <w:rtl/>
        </w:rPr>
        <w:t xml:space="preserve"> כ-</w:t>
      </w:r>
      <w:r w:rsidRPr="00CB2918">
        <w:rPr>
          <w:rFonts w:eastAsia="Calibri" w:hint="cs"/>
          <w:b/>
          <w:bCs/>
          <w:rtl/>
        </w:rPr>
        <w:t>62</w:t>
      </w:r>
      <w:r w:rsidRPr="00CB2918">
        <w:rPr>
          <w:rFonts w:eastAsia="Calibri"/>
          <w:b/>
          <w:bCs/>
          <w:rtl/>
        </w:rPr>
        <w:t>% מכלל הפעוטות בארץ</w:t>
      </w:r>
      <w:r>
        <w:rPr>
          <w:rFonts w:eastAsia="Calibri"/>
          <w:b/>
          <w:bCs/>
          <w:vertAlign w:val="superscript"/>
          <w:rtl/>
        </w:rPr>
        <w:footnoteReference w:id="18"/>
      </w:r>
      <w:r w:rsidRPr="00CB2918">
        <w:rPr>
          <w:rFonts w:eastAsia="Calibri" w:hint="cs"/>
          <w:b/>
          <w:bCs/>
          <w:rtl/>
        </w:rPr>
        <w:t xml:space="preserve"> -</w:t>
      </w:r>
      <w:r w:rsidRPr="00CB2918">
        <w:rPr>
          <w:rFonts w:eastAsia="Calibri"/>
          <w:b/>
          <w:bCs/>
          <w:rtl/>
        </w:rPr>
        <w:t xml:space="preserve"> שהו במסגרות </w:t>
      </w:r>
      <w:r w:rsidRPr="00CB2918">
        <w:rPr>
          <w:rFonts w:eastAsia="Calibri" w:hint="cs"/>
          <w:b/>
          <w:bCs/>
          <w:rtl/>
        </w:rPr>
        <w:t>אחרות, כגון משפחתונים מכל סוג או בחיק המשפחה או אצל מטפלת בבית</w:t>
      </w:r>
      <w:r>
        <w:rPr>
          <w:rFonts w:eastAsia="Calibri"/>
          <w:b/>
          <w:bCs/>
          <w:vertAlign w:val="superscript"/>
          <w:rtl/>
        </w:rPr>
        <w:footnoteReference w:id="19"/>
      </w:r>
      <w:r w:rsidRPr="00CB2918">
        <w:rPr>
          <w:rFonts w:eastAsia="Calibri" w:hint="cs"/>
          <w:b/>
          <w:bCs/>
          <w:rtl/>
        </w:rPr>
        <w:t>.</w:t>
      </w:r>
    </w:p>
    <w:p w:rsidR="00CB2918" w:rsidRPr="00CB2918" w:rsidP="00642668">
      <w:pPr>
        <w:spacing w:line="269" w:lineRule="auto"/>
        <w:ind w:left="-567"/>
        <w:rPr>
          <w:rFonts w:eastAsia="Calibri"/>
          <w:szCs w:val="20"/>
          <w:rtl/>
        </w:rPr>
      </w:pPr>
    </w:p>
    <w:p w:rsidR="00CA745B" w:rsidP="00642668">
      <w:pPr>
        <w:spacing w:line="269" w:lineRule="auto"/>
        <w:rPr>
          <w:rFonts w:eastAsia="Calibri"/>
          <w:rtl/>
        </w:rPr>
      </w:pPr>
      <w:bookmarkStart w:id="21" w:name="_Hlk223333095"/>
      <w:r w:rsidRPr="00CB2918">
        <w:rPr>
          <w:rFonts w:eastAsia="Calibri" w:hint="cs"/>
          <w:rtl/>
        </w:rPr>
        <w:t xml:space="preserve">במאי 2022 פרסם מבקר המדינה דוח ביקורת בנושא "הטיפול בפעוטות וחינוכם במעונות יום ובמשפחתונים" (להלן - דוח מבקר המדינה מ-2022; הביקורת מ-2022). בביקורת מ-2022 נבדקו, בין היתר, פריסת המעונות, יישום חוק הפיקוח המחייב רישוי לכל מעון </w:t>
      </w:r>
      <w:bookmarkStart w:id="22" w:name="_Hlk222818123"/>
      <w:r w:rsidRPr="00CB2918">
        <w:rPr>
          <w:rFonts w:eastAsia="Calibri" w:hint="cs"/>
          <w:rtl/>
        </w:rPr>
        <w:t>ואופן הפיקוח ותקניו</w:t>
      </w:r>
      <w:bookmarkEnd w:id="22"/>
      <w:r w:rsidRPr="00CB2918">
        <w:rPr>
          <w:rFonts w:eastAsia="Calibri" w:hint="cs"/>
          <w:rtl/>
        </w:rPr>
        <w:t>.</w:t>
      </w:r>
      <w:bookmarkEnd w:id="21"/>
    </w:p>
    <w:p w:rsidR="00CB2918" w:rsidRPr="00CB2918" w:rsidP="00642668">
      <w:pPr>
        <w:spacing w:line="269" w:lineRule="auto"/>
        <w:ind w:left="-567"/>
        <w:rPr>
          <w:rFonts w:eastAsia="Calibri"/>
          <w:szCs w:val="20"/>
          <w:rtl/>
        </w:rPr>
      </w:pPr>
    </w:p>
    <w:p w:rsidR="00CB2918" w:rsidRPr="00CB2918" w:rsidP="00642668">
      <w:pPr>
        <w:spacing w:line="269" w:lineRule="auto"/>
        <w:rPr>
          <w:rFonts w:eastAsia="Calibri"/>
          <w:rtl/>
        </w:rPr>
      </w:pPr>
      <w:bookmarkStart w:id="23" w:name="_Hlk223333171"/>
      <w:r w:rsidRPr="00CB2918">
        <w:rPr>
          <w:rFonts w:eastAsia="Calibri" w:hint="cs"/>
          <w:rtl/>
        </w:rPr>
        <w:t>ישנה חשיבות רבה להבטיח את שלומם של הפעוטות במעונות, שכן הם</w:t>
      </w:r>
      <w:r w:rsidRPr="00CB2918">
        <w:rPr>
          <w:rFonts w:eastAsia="Calibri"/>
          <w:rtl/>
        </w:rPr>
        <w:t xml:space="preserve"> </w:t>
      </w:r>
      <w:r w:rsidRPr="00CB2918">
        <w:rPr>
          <w:rFonts w:eastAsia="Calibri" w:hint="cs"/>
          <w:rtl/>
        </w:rPr>
        <w:t>פגיעים מאוד</w:t>
      </w:r>
      <w:r w:rsidRPr="00CB2918">
        <w:rPr>
          <w:rFonts w:eastAsia="Calibri" w:hint="cs"/>
        </w:rPr>
        <w:t xml:space="preserve"> </w:t>
      </w:r>
      <w:r w:rsidRPr="00CB2918">
        <w:rPr>
          <w:rFonts w:eastAsia="Calibri"/>
          <w:rtl/>
        </w:rPr>
        <w:t>מבחינה פיזית ונפשית,</w:t>
      </w:r>
      <w:r w:rsidRPr="00CB2918">
        <w:rPr>
          <w:rFonts w:eastAsia="Calibri" w:hint="cs"/>
          <w:rtl/>
        </w:rPr>
        <w:t xml:space="preserve"> אינם מפותחים דיים כדי להבין את הסכנות במעון ולהתגונן מפניהן או </w:t>
      </w:r>
      <w:r w:rsidRPr="00CB2918">
        <w:rPr>
          <w:rFonts w:eastAsia="Calibri" w:hint="eastAsia"/>
          <w:rtl/>
        </w:rPr>
        <w:t>להתמודד</w:t>
      </w:r>
      <w:r w:rsidRPr="00CB2918">
        <w:rPr>
          <w:rFonts w:eastAsia="Calibri" w:hint="cs"/>
          <w:rtl/>
        </w:rPr>
        <w:t xml:space="preserve"> עם מקרי אלימות המכוונים כלפיהם מצד אנשי צוות. </w:t>
      </w:r>
      <w:r w:rsidRPr="00CB2918">
        <w:rPr>
          <w:rFonts w:eastAsia="Calibri"/>
          <w:rtl/>
        </w:rPr>
        <w:t xml:space="preserve">חשיבות </w:t>
      </w:r>
      <w:r w:rsidRPr="00CB2918">
        <w:rPr>
          <w:rFonts w:eastAsia="Calibri" w:hint="cs"/>
          <w:rtl/>
        </w:rPr>
        <w:t>זו</w:t>
      </w:r>
      <w:r w:rsidRPr="00CB2918">
        <w:rPr>
          <w:rFonts w:eastAsia="Calibri"/>
          <w:rtl/>
        </w:rPr>
        <w:t xml:space="preserve"> מתחדדת על רקע מקרי אלימות כלפי פעוטות ואירועי בטיחות חמורים שנחשפו בשנים האחרונות</w:t>
      </w:r>
      <w:r w:rsidRPr="00CB2918">
        <w:rPr>
          <w:rFonts w:eastAsia="Calibri" w:hint="cs"/>
          <w:rtl/>
        </w:rPr>
        <w:t xml:space="preserve"> וממשיכים להתגלות מפעם לפעם</w:t>
      </w:r>
      <w:r>
        <w:rPr>
          <w:rFonts w:eastAsia="Calibri"/>
          <w:vertAlign w:val="superscript"/>
          <w:rtl/>
        </w:rPr>
        <w:footnoteReference w:id="20"/>
      </w:r>
      <w:r w:rsidRPr="00CB2918">
        <w:rPr>
          <w:rFonts w:eastAsia="Calibri" w:hint="cs"/>
          <w:rtl/>
        </w:rPr>
        <w:t xml:space="preserve">. </w:t>
      </w:r>
      <w:r w:rsidRPr="00CB2918">
        <w:rPr>
          <w:rFonts w:eastAsia="Calibri"/>
          <w:rtl/>
        </w:rPr>
        <w:t xml:space="preserve">לפי נתוני המשטרה מיוני 2025, בשנים 2017 - 2024 נפתחו 2,473 תיקי משטרה בחשד לעבירות כלפי פעוטות עד גיל שלוש במסגרות לפעוטות - במעונות, במשפחתונים או בכל מסגרת אחרת לפעוטות עד גיל שלוש - בגין תקיפת קטין או התעללות ובמחצית הראשונה של שנת 2025 נפתחו 278 תיקים כאמור. </w:t>
      </w:r>
      <w:r w:rsidRPr="00CB2918">
        <w:rPr>
          <w:rFonts w:eastAsia="Calibri" w:hint="cs"/>
          <w:rtl/>
        </w:rPr>
        <w:t>כמו כן, במקרים שונים הורשעו מטפלות במעונות בהתעללות או בתקיפה של פעוטות במעונות - כך למשל בשנת 2021 הורשעה בעלת ומנהלת מעון פרטי ב</w:t>
      </w:r>
      <w:r w:rsidRPr="00CB2918">
        <w:rPr>
          <w:rFonts w:eastAsia="Calibri"/>
          <w:rtl/>
        </w:rPr>
        <w:t>מעשי התעללות ותקיפה</w:t>
      </w:r>
      <w:r w:rsidRPr="00CB2918">
        <w:rPr>
          <w:rFonts w:eastAsia="Calibri" w:hint="cs"/>
          <w:rtl/>
        </w:rPr>
        <w:t xml:space="preserve"> קשים של פעוטות במעון, שבגינם נגזרו עליה תשע שנים וחצי מאסר בפועל, מאסר על תנאי וקנס</w:t>
      </w:r>
      <w:r>
        <w:rPr>
          <w:rFonts w:eastAsia="Calibri"/>
          <w:vertAlign w:val="superscript"/>
          <w:rtl/>
        </w:rPr>
        <w:footnoteReference w:id="21"/>
      </w:r>
      <w:r w:rsidRPr="00CB2918">
        <w:rPr>
          <w:rFonts w:eastAsia="Calibri" w:hint="cs"/>
          <w:rtl/>
        </w:rPr>
        <w:t xml:space="preserve">, ובשנת 2023 נגזרו על שתי מטפלות שהורשעו בהתעללות ותקיפה של פעוטות במעון פרטי שהפעילו עונש מאסר בפועל של </w:t>
      </w:r>
      <w:r w:rsidRPr="00CB2918">
        <w:rPr>
          <w:rFonts w:eastAsia="Calibri"/>
          <w:rtl/>
        </w:rPr>
        <w:t>שש שנים ותשעה חודשים ושבע שנים וחצי</w:t>
      </w:r>
      <w:r w:rsidRPr="00CB2918">
        <w:rPr>
          <w:rFonts w:eastAsia="Calibri" w:hint="cs"/>
          <w:rtl/>
        </w:rPr>
        <w:t>, מאסר על תנאי וקנס</w:t>
      </w:r>
      <w:r>
        <w:rPr>
          <w:rFonts w:eastAsia="Calibri"/>
          <w:vertAlign w:val="superscript"/>
          <w:rtl/>
        </w:rPr>
        <w:footnoteReference w:id="22"/>
      </w:r>
      <w:r w:rsidRPr="00CB2918">
        <w:rPr>
          <w:rFonts w:eastAsia="Calibri"/>
          <w:rtl/>
        </w:rPr>
        <w:t>.</w:t>
      </w:r>
      <w:r w:rsidRPr="00CB2918">
        <w:rPr>
          <w:rFonts w:eastAsia="Calibri" w:hint="cs"/>
          <w:rtl/>
        </w:rPr>
        <w:t xml:space="preserve"> מקרים אלה </w:t>
      </w:r>
      <w:r w:rsidRPr="00CB2918">
        <w:rPr>
          <w:rFonts w:eastAsia="Calibri"/>
          <w:rtl/>
        </w:rPr>
        <w:t xml:space="preserve">ממחישים את הצורך המתמשך בהבטחת שלומם וביטחונם של הפעוטות במסגרות </w:t>
      </w:r>
      <w:r w:rsidRPr="00CB2918">
        <w:rPr>
          <w:rFonts w:eastAsia="Calibri"/>
          <w:rtl/>
        </w:rPr>
        <w:t>החינוך לגיל הרך</w:t>
      </w:r>
      <w:r w:rsidRPr="00CB2918">
        <w:rPr>
          <w:rFonts w:eastAsia="Calibri"/>
        </w:rPr>
        <w:t>.</w:t>
      </w:r>
      <w:r w:rsidRPr="00CB2918">
        <w:rPr>
          <w:rFonts w:eastAsia="Calibri" w:hint="cs"/>
          <w:rtl/>
        </w:rPr>
        <w:t xml:space="preserve"> ואכן, המדינה קבעה את התנאים להבטחת שלומם של הפעוטות שעל מפעיל המעון לעמוד בהם ואת סמכות הפיקוח של משרד החינוך כדי להבטיח שהתנאים האלה מתקיימים במעונות. </w:t>
      </w:r>
    </w:p>
    <w:bookmarkEnd w:id="23"/>
    <w:p w:rsidR="00CB2918" w:rsidRPr="00CB2918" w:rsidP="00642668">
      <w:pPr>
        <w:spacing w:line="269" w:lineRule="auto"/>
        <w:rPr>
          <w:rFonts w:eastAsia="Calibri"/>
          <w:rtl/>
        </w:rPr>
      </w:pPr>
    </w:p>
    <w:p w:rsidR="00CA745B" w:rsidP="00642668">
      <w:pPr>
        <w:keepNext/>
        <w:keepLines/>
        <w:spacing w:line="269" w:lineRule="auto"/>
        <w:outlineLvl w:val="2"/>
        <w:rPr>
          <w:rFonts w:eastAsia="Times New Roman"/>
          <w:bCs/>
          <w:szCs w:val="28"/>
          <w:u w:val="single"/>
          <w:rtl/>
        </w:rPr>
      </w:pPr>
      <w:bookmarkStart w:id="24" w:name="_Toc219891252"/>
      <w:r w:rsidRPr="00CB2918">
        <w:rPr>
          <w:rFonts w:eastAsia="Times New Roman" w:hint="cs"/>
          <w:bCs/>
          <w:szCs w:val="28"/>
          <w:u w:val="single"/>
          <w:rtl/>
        </w:rPr>
        <w:t>פעולות הביקורת</w:t>
      </w:r>
      <w:bookmarkEnd w:id="24"/>
    </w:p>
    <w:p w:rsidR="00CB2918" w:rsidRPr="00CB2918" w:rsidP="00642668">
      <w:pPr>
        <w:keepNext/>
        <w:keepLines/>
        <w:spacing w:line="269" w:lineRule="auto"/>
        <w:ind w:left="-567"/>
        <w:rPr>
          <w:rFonts w:eastAsia="Calibri"/>
          <w:szCs w:val="20"/>
          <w:rtl/>
        </w:rPr>
      </w:pPr>
    </w:p>
    <w:p w:rsidR="00CA745B" w:rsidP="00642668">
      <w:pPr>
        <w:spacing w:line="269" w:lineRule="auto"/>
        <w:rPr>
          <w:rFonts w:eastAsia="Calibri"/>
          <w:rtl/>
        </w:rPr>
      </w:pPr>
      <w:r w:rsidRPr="00CB2918">
        <w:rPr>
          <w:rFonts w:eastAsia="Calibri" w:hint="cs"/>
          <w:rtl/>
        </w:rPr>
        <w:t xml:space="preserve">בחודשים פברואר עד נובמבר 2025 ביצע משרד מבקר המדינה ביקורת בנושאים הנוגעים לפיקוח ולהבטחת שלומם של הפעוטות במעונות. הביקורת התמקדה בבדיקת הפיקוח של משרד החינוך על הבטיחות במעונות, </w:t>
      </w:r>
      <w:r w:rsidRPr="00CB2918">
        <w:rPr>
          <w:rFonts w:eastAsia="Calibri" w:hint="eastAsia"/>
          <w:rtl/>
        </w:rPr>
        <w:t>ובכלל</w:t>
      </w:r>
      <w:r w:rsidRPr="00CB2918">
        <w:rPr>
          <w:rFonts w:eastAsia="Calibri"/>
          <w:rtl/>
        </w:rPr>
        <w:t xml:space="preserve"> זה</w:t>
      </w:r>
      <w:r w:rsidRPr="00CB2918">
        <w:rPr>
          <w:rFonts w:eastAsia="Calibri" w:hint="cs"/>
          <w:rtl/>
        </w:rPr>
        <w:t xml:space="preserve"> הבטחת הבטיחות של המעון ומתקניו ו</w:t>
      </w:r>
      <w:r w:rsidRPr="00CB2918">
        <w:rPr>
          <w:rFonts w:eastAsia="Calibri"/>
          <w:rtl/>
        </w:rPr>
        <w:t xml:space="preserve">ההגנה על שלומם של הפעוטות </w:t>
      </w:r>
      <w:r w:rsidRPr="00CB2918">
        <w:rPr>
          <w:rFonts w:eastAsia="Calibri" w:hint="cs"/>
          <w:rtl/>
        </w:rPr>
        <w:t xml:space="preserve">מפני פגיעה מצד אנשי צוות, </w:t>
      </w:r>
      <w:r w:rsidRPr="00CB2918">
        <w:rPr>
          <w:rFonts w:eastAsia="Calibri" w:hint="eastAsia"/>
          <w:rtl/>
        </w:rPr>
        <w:t>ל</w:t>
      </w:r>
      <w:r w:rsidRPr="00CB2918">
        <w:rPr>
          <w:rFonts w:eastAsia="Calibri" w:hint="cs"/>
          <w:rtl/>
        </w:rPr>
        <w:t>רבות החובה של בעל המעון להפעיל מצלמות במעון. הביקורת נעשתה במשרד החינוך ופעולות להשלמת הביקורת נעשו במשטרת ישראל.</w:t>
      </w:r>
    </w:p>
    <w:p w:rsidR="00CB2918" w:rsidRPr="00CB2918" w:rsidP="00642668">
      <w:pPr>
        <w:spacing w:line="269" w:lineRule="auto"/>
        <w:ind w:left="-567"/>
        <w:rPr>
          <w:rFonts w:eastAsia="Calibri"/>
          <w:szCs w:val="20"/>
          <w:rtl/>
        </w:rPr>
      </w:pPr>
    </w:p>
    <w:p w:rsidR="00CB2918" w:rsidP="00642668">
      <w:pPr>
        <w:spacing w:line="269" w:lineRule="auto"/>
        <w:rPr>
          <w:rFonts w:eastAsia="Calibri"/>
          <w:b/>
          <w:bCs/>
          <w:rtl/>
        </w:rPr>
      </w:pPr>
      <w:r w:rsidRPr="00CB2918">
        <w:rPr>
          <w:rFonts w:eastAsia="Calibri" w:hint="cs"/>
          <w:b/>
          <w:bCs/>
          <w:rtl/>
        </w:rPr>
        <w:t xml:space="preserve">דוח זה </w:t>
      </w:r>
      <w:r w:rsidRPr="00CB2918">
        <w:rPr>
          <w:rFonts w:eastAsia="Calibri"/>
          <w:b/>
          <w:bCs/>
          <w:rtl/>
        </w:rPr>
        <w:t>ממוקד בפעולות משרד החינוך</w:t>
      </w:r>
      <w:r w:rsidRPr="00CB2918">
        <w:rPr>
          <w:rFonts w:eastAsia="Calibri" w:hint="cs"/>
          <w:b/>
          <w:bCs/>
          <w:rtl/>
        </w:rPr>
        <w:t xml:space="preserve">. עם זאת, </w:t>
      </w:r>
      <w:r w:rsidRPr="00CB2918">
        <w:rPr>
          <w:rFonts w:eastAsia="Calibri"/>
          <w:b/>
          <w:bCs/>
          <w:rtl/>
        </w:rPr>
        <w:t xml:space="preserve">על הרשויות </w:t>
      </w:r>
      <w:r w:rsidRPr="00CB2918">
        <w:rPr>
          <w:rFonts w:eastAsia="Calibri" w:hint="cs"/>
          <w:b/>
          <w:bCs/>
          <w:rtl/>
        </w:rPr>
        <w:t xml:space="preserve">המקומיות </w:t>
      </w:r>
      <w:r w:rsidRPr="00CB2918">
        <w:rPr>
          <w:rFonts w:eastAsia="Calibri"/>
          <w:b/>
          <w:bCs/>
          <w:rtl/>
        </w:rPr>
        <w:t>ללמוד דוח זה ול</w:t>
      </w:r>
      <w:r w:rsidRPr="00CB2918">
        <w:rPr>
          <w:rFonts w:eastAsia="Calibri" w:hint="cs"/>
          <w:b/>
          <w:bCs/>
          <w:rtl/>
        </w:rPr>
        <w:t>בחון</w:t>
      </w:r>
      <w:r w:rsidRPr="00CB2918">
        <w:rPr>
          <w:rFonts w:eastAsia="Calibri"/>
          <w:b/>
          <w:bCs/>
          <w:rtl/>
        </w:rPr>
        <w:t xml:space="preserve"> כיצד הן יכולות להשתלב </w:t>
      </w:r>
      <w:r w:rsidRPr="00CB2918">
        <w:rPr>
          <w:rFonts w:eastAsia="Calibri" w:hint="eastAsia"/>
          <w:b/>
          <w:bCs/>
          <w:rtl/>
        </w:rPr>
        <w:t>בנושא</w:t>
      </w:r>
      <w:r w:rsidRPr="00CB2918">
        <w:rPr>
          <w:rFonts w:eastAsia="Calibri"/>
          <w:b/>
          <w:bCs/>
          <w:rtl/>
        </w:rPr>
        <w:t xml:space="preserve"> רישוי המעונות ו</w:t>
      </w:r>
      <w:r w:rsidRPr="00CB2918">
        <w:rPr>
          <w:rFonts w:eastAsia="Calibri" w:hint="cs"/>
          <w:b/>
          <w:bCs/>
          <w:rtl/>
        </w:rPr>
        <w:t>ב</w:t>
      </w:r>
      <w:r w:rsidRPr="00CB2918">
        <w:rPr>
          <w:rFonts w:eastAsia="Calibri"/>
          <w:b/>
          <w:bCs/>
          <w:rtl/>
        </w:rPr>
        <w:t>פיקוח אפקטיבי עליהן</w:t>
      </w:r>
      <w:r w:rsidRPr="00CB2918">
        <w:rPr>
          <w:rFonts w:eastAsia="Calibri" w:hint="cs"/>
          <w:b/>
          <w:bCs/>
          <w:rtl/>
        </w:rPr>
        <w:t xml:space="preserve"> בשיתוף משרד החינוך</w:t>
      </w:r>
      <w:r w:rsidRPr="00CB2918">
        <w:rPr>
          <w:rFonts w:eastAsia="Calibri"/>
          <w:b/>
          <w:bCs/>
          <w:rtl/>
        </w:rPr>
        <w:t>.</w:t>
      </w:r>
    </w:p>
    <w:p w:rsidR="000C5DB7" w:rsidRPr="00CB2918" w:rsidP="00642668">
      <w:pPr>
        <w:spacing w:line="269" w:lineRule="auto"/>
        <w:rPr>
          <w:rFonts w:eastAsia="Calibri"/>
          <w:b/>
          <w:bCs/>
          <w:rtl/>
        </w:rPr>
      </w:pPr>
    </w:p>
    <w:p w:rsidR="00CB2918" w:rsidRPr="00CB2918" w:rsidP="00642668">
      <w:pPr>
        <w:spacing w:line="269" w:lineRule="auto"/>
        <w:rPr>
          <w:rFonts w:eastAsia="Calibri"/>
          <w:b/>
          <w:bCs/>
          <w:rtl/>
        </w:rPr>
      </w:pPr>
    </w:p>
    <w:bookmarkEnd w:id="2"/>
    <w:p w:rsidR="00CA745B" w:rsidP="00642668">
      <w:pPr>
        <w:keepNext/>
        <w:keepLines/>
        <w:spacing w:line="269" w:lineRule="auto"/>
        <w:jc w:val="center"/>
        <w:outlineLvl w:val="1"/>
        <w:rPr>
          <w:rFonts w:eastAsia="Times New Roman"/>
          <w:bCs/>
          <w:szCs w:val="32"/>
          <w:rtl/>
        </w:rPr>
      </w:pPr>
      <w:r w:rsidRPr="00CB2918">
        <w:rPr>
          <w:rFonts w:eastAsia="Times New Roman"/>
          <w:bCs/>
          <w:szCs w:val="32"/>
          <w:rtl/>
        </w:rPr>
        <w:t xml:space="preserve">קידום ועידוד מעונות </w:t>
      </w:r>
      <w:r w:rsidRPr="00CB2918">
        <w:rPr>
          <w:rFonts w:eastAsia="Times New Roman" w:hint="cs"/>
          <w:bCs/>
          <w:szCs w:val="32"/>
          <w:rtl/>
        </w:rPr>
        <w:t xml:space="preserve">פרטיים </w:t>
      </w:r>
      <w:r w:rsidRPr="00CB2918">
        <w:rPr>
          <w:rFonts w:eastAsia="Times New Roman"/>
          <w:bCs/>
          <w:szCs w:val="32"/>
          <w:rtl/>
        </w:rPr>
        <w:t>לפעול ברישיון</w:t>
      </w:r>
    </w:p>
    <w:p w:rsidR="00CB2918" w:rsidRPr="00CB2918" w:rsidP="00642668">
      <w:pPr>
        <w:keepNext/>
        <w:keepLines/>
        <w:spacing w:line="269" w:lineRule="auto"/>
        <w:ind w:left="-567"/>
        <w:rPr>
          <w:rFonts w:eastAsia="Calibri"/>
          <w:szCs w:val="20"/>
          <w:rtl/>
        </w:rPr>
      </w:pPr>
    </w:p>
    <w:p w:rsidR="00CA745B" w:rsidP="00642668">
      <w:pPr>
        <w:spacing w:line="269" w:lineRule="auto"/>
        <w:rPr>
          <w:rFonts w:eastAsia="Calibri"/>
          <w:rtl/>
          <w:lang w:eastAsia="he-IL"/>
        </w:rPr>
      </w:pPr>
      <w:r w:rsidRPr="00CB2918">
        <w:rPr>
          <w:rFonts w:eastAsia="Calibri" w:hint="cs"/>
          <w:rtl/>
          <w:lang w:eastAsia="he-IL"/>
        </w:rPr>
        <w:t>לפי חוק הפיקוח על המעונות מותר להפעיל מעון רק אם ניתן למפעיל רישיון הפעלה, והפעלת מעון ללא רישיון היא עבירה פלילית</w:t>
      </w:r>
      <w:r>
        <w:rPr>
          <w:rFonts w:eastAsia="Calibri"/>
          <w:vertAlign w:val="superscript"/>
          <w:rtl/>
          <w:lang w:eastAsia="he-IL"/>
        </w:rPr>
        <w:footnoteReference w:id="23"/>
      </w:r>
      <w:r w:rsidRPr="00CB2918">
        <w:rPr>
          <w:rFonts w:eastAsia="Calibri" w:hint="cs"/>
          <w:rtl/>
          <w:lang w:eastAsia="he-IL"/>
        </w:rPr>
        <w:t>. החל משנת 2022 על מי שמעוניין להפעיל מעון לפנות למשרד החינוך בבקשה לקבלת רישיון</w:t>
      </w:r>
      <w:r>
        <w:rPr>
          <w:rFonts w:eastAsia="Calibri"/>
          <w:vertAlign w:val="superscript"/>
          <w:rtl/>
          <w:lang w:eastAsia="he-IL"/>
        </w:rPr>
        <w:footnoteReference w:id="24"/>
      </w:r>
      <w:r w:rsidRPr="00CB2918">
        <w:rPr>
          <w:rFonts w:eastAsia="Calibri" w:hint="cs"/>
          <w:rtl/>
          <w:lang w:eastAsia="he-IL"/>
        </w:rPr>
        <w:t>. הגשת הבקשה מאפשרת למשרד החינוך לקבל מידע על המעון ולהחיל עליו את הפיקוח על פי החוק.</w:t>
      </w:r>
    </w:p>
    <w:p w:rsidR="00CB2918" w:rsidRPr="00CB2918" w:rsidP="00642668">
      <w:pPr>
        <w:spacing w:line="269" w:lineRule="auto"/>
        <w:ind w:left="-567"/>
        <w:rPr>
          <w:rFonts w:eastAsia="Calibri"/>
          <w:szCs w:val="20"/>
          <w:rtl/>
          <w:lang w:eastAsia="he-IL"/>
        </w:rPr>
      </w:pPr>
    </w:p>
    <w:p w:rsidR="00CA745B" w:rsidP="00642668">
      <w:pPr>
        <w:spacing w:line="269" w:lineRule="auto"/>
        <w:rPr>
          <w:rFonts w:eastAsia="Calibri"/>
          <w:rtl/>
        </w:rPr>
      </w:pPr>
      <w:r w:rsidRPr="00CB2918">
        <w:rPr>
          <w:rFonts w:eastAsia="Calibri" w:hint="eastAsia"/>
          <w:rtl/>
          <w:lang w:eastAsia="he-IL"/>
        </w:rPr>
        <w:t>כאמור</w:t>
      </w:r>
      <w:r w:rsidRPr="00CB2918">
        <w:rPr>
          <w:rFonts w:eastAsia="Calibri"/>
          <w:rtl/>
          <w:lang w:eastAsia="he-IL"/>
        </w:rPr>
        <w:t xml:space="preserve"> בדוח</w:t>
      </w:r>
      <w:r w:rsidRPr="00CB2918">
        <w:rPr>
          <w:rFonts w:eastAsia="Calibri" w:hint="cs"/>
          <w:rtl/>
          <w:lang w:eastAsia="he-IL"/>
        </w:rPr>
        <w:t xml:space="preserve"> מבקר המדינה</w:t>
      </w:r>
      <w:r w:rsidRPr="00CB2918">
        <w:rPr>
          <w:rFonts w:eastAsia="Calibri"/>
          <w:rtl/>
          <w:lang w:eastAsia="he-IL"/>
        </w:rPr>
        <w:t xml:space="preserve"> </w:t>
      </w:r>
      <w:r w:rsidRPr="00CB2918">
        <w:rPr>
          <w:rFonts w:eastAsia="Calibri" w:hint="cs"/>
          <w:rtl/>
          <w:lang w:eastAsia="he-IL"/>
        </w:rPr>
        <w:t>מ-2022</w:t>
      </w:r>
      <w:r w:rsidRPr="00CB2918">
        <w:rPr>
          <w:rFonts w:eastAsia="Calibri"/>
          <w:rtl/>
          <w:lang w:eastAsia="he-IL"/>
        </w:rPr>
        <w:t xml:space="preserve"> עד לכניסתו לתוקף של </w:t>
      </w:r>
      <w:r w:rsidRPr="00CB2918">
        <w:rPr>
          <w:rFonts w:eastAsia="Calibri" w:hint="eastAsia"/>
          <w:rtl/>
          <w:lang w:eastAsia="he-IL"/>
        </w:rPr>
        <w:t>התיקון</w:t>
      </w:r>
      <w:r w:rsidRPr="00CB2918">
        <w:rPr>
          <w:rFonts w:eastAsia="Calibri"/>
          <w:rtl/>
          <w:lang w:eastAsia="he-IL"/>
        </w:rPr>
        <w:t xml:space="preserve"> לחוק הפיקוח על המעונות </w:t>
      </w:r>
      <w:r w:rsidRPr="00CB2918">
        <w:rPr>
          <w:rFonts w:eastAsia="Calibri" w:hint="eastAsia"/>
          <w:rtl/>
          <w:lang w:eastAsia="he-IL"/>
        </w:rPr>
        <w:t>בשנת</w:t>
      </w:r>
      <w:r w:rsidRPr="00CB2918">
        <w:rPr>
          <w:rFonts w:eastAsia="Calibri"/>
          <w:rtl/>
          <w:lang w:eastAsia="he-IL"/>
        </w:rPr>
        <w:t xml:space="preserve"> 2018 כלל הדין שהיה בתוקף חובת רישוי ופיקוח לכל</w:t>
      </w:r>
      <w:r w:rsidRPr="00CB2918">
        <w:rPr>
          <w:rFonts w:eastAsia="Calibri" w:hint="cs"/>
          <w:rtl/>
          <w:lang w:eastAsia="he-IL"/>
        </w:rPr>
        <w:t xml:space="preserve"> </w:t>
      </w:r>
      <w:r w:rsidRPr="00CB2918">
        <w:rPr>
          <w:rFonts w:eastAsia="Calibri"/>
          <w:rtl/>
          <w:lang w:eastAsia="he-IL"/>
        </w:rPr>
        <w:t>מעון עם יותר משני פעוטות מכוח חוק הפיקוח על מעונות, התשכ"ה</w:t>
      </w:r>
      <w:r w:rsidRPr="00CB2918">
        <w:rPr>
          <w:rFonts w:eastAsia="Calibri" w:hint="cs"/>
          <w:rtl/>
          <w:lang w:eastAsia="he-IL"/>
        </w:rPr>
        <w:t>-1965</w:t>
      </w:r>
      <w:r w:rsidRPr="00CB2918">
        <w:rPr>
          <w:rFonts w:eastAsia="Calibri"/>
          <w:rtl/>
          <w:lang w:eastAsia="he-IL"/>
        </w:rPr>
        <w:t xml:space="preserve">. אולם בפועל </w:t>
      </w:r>
      <w:r w:rsidRPr="00CB2918">
        <w:rPr>
          <w:rFonts w:eastAsia="Calibri" w:hint="eastAsia"/>
          <w:rtl/>
          <w:lang w:eastAsia="he-IL"/>
        </w:rPr>
        <w:t>ה</w:t>
      </w:r>
      <w:r w:rsidRPr="00CB2918">
        <w:rPr>
          <w:rFonts w:eastAsia="Calibri"/>
          <w:rtl/>
          <w:lang w:eastAsia="he-IL"/>
        </w:rPr>
        <w:t xml:space="preserve">דינים </w:t>
      </w:r>
      <w:r w:rsidRPr="00CB2918">
        <w:rPr>
          <w:rFonts w:eastAsia="Calibri" w:hint="eastAsia"/>
          <w:rtl/>
          <w:lang w:eastAsia="he-IL"/>
        </w:rPr>
        <w:t>ה</w:t>
      </w:r>
      <w:r w:rsidRPr="00CB2918">
        <w:rPr>
          <w:rFonts w:eastAsia="Calibri"/>
          <w:rtl/>
          <w:lang w:eastAsia="he-IL"/>
        </w:rPr>
        <w:t xml:space="preserve">אלה לא נאכפו באופן מקיף </w:t>
      </w:r>
      <w:r w:rsidRPr="00CB2918">
        <w:rPr>
          <w:rFonts w:eastAsia="Calibri" w:hint="eastAsia"/>
          <w:rtl/>
          <w:lang w:eastAsia="he-IL"/>
        </w:rPr>
        <w:t>במשך</w:t>
      </w:r>
      <w:r w:rsidRPr="00CB2918">
        <w:rPr>
          <w:rFonts w:eastAsia="Calibri"/>
          <w:rtl/>
          <w:lang w:eastAsia="he-IL"/>
        </w:rPr>
        <w:t xml:space="preserve"> שנים רבות, אלא כמעט רק לגבי </w:t>
      </w:r>
      <w:r w:rsidRPr="00CB2918">
        <w:rPr>
          <w:rFonts w:eastAsia="Calibri" w:hint="cs"/>
          <w:rtl/>
          <w:lang w:eastAsia="he-IL"/>
        </w:rPr>
        <w:t>מעונות</w:t>
      </w:r>
      <w:r w:rsidRPr="00CB2918">
        <w:rPr>
          <w:rFonts w:eastAsia="Calibri"/>
          <w:rtl/>
          <w:lang w:eastAsia="he-IL"/>
        </w:rPr>
        <w:t xml:space="preserve"> </w:t>
      </w:r>
      <w:r w:rsidRPr="00CB2918">
        <w:rPr>
          <w:rFonts w:eastAsia="Calibri" w:hint="cs"/>
          <w:rtl/>
          <w:lang w:eastAsia="he-IL"/>
        </w:rPr>
        <w:t>מוכרים</w:t>
      </w:r>
      <w:r w:rsidRPr="00CB2918">
        <w:rPr>
          <w:rFonts w:eastAsia="Calibri"/>
          <w:rtl/>
          <w:lang w:eastAsia="he-IL"/>
        </w:rPr>
        <w:t xml:space="preserve">. </w:t>
      </w:r>
      <w:r w:rsidRPr="00CB2918">
        <w:rPr>
          <w:rFonts w:eastAsia="Calibri" w:hint="cs"/>
          <w:rtl/>
          <w:lang w:eastAsia="he-IL"/>
        </w:rPr>
        <w:t>לפיכך</w:t>
      </w:r>
      <w:r w:rsidRPr="00CB2918">
        <w:rPr>
          <w:rFonts w:eastAsia="Calibri"/>
          <w:rtl/>
          <w:lang w:eastAsia="he-IL"/>
        </w:rPr>
        <w:t xml:space="preserve"> עד</w:t>
      </w:r>
      <w:r w:rsidRPr="00CB2918">
        <w:rPr>
          <w:rFonts w:eastAsia="Calibri" w:hint="cs"/>
          <w:rtl/>
          <w:lang w:eastAsia="he-IL"/>
        </w:rPr>
        <w:t xml:space="preserve"> </w:t>
      </w:r>
      <w:r w:rsidRPr="00CB2918">
        <w:rPr>
          <w:rFonts w:eastAsia="Calibri"/>
          <w:rtl/>
          <w:lang w:eastAsia="he-IL"/>
        </w:rPr>
        <w:t>ל</w:t>
      </w:r>
      <w:r w:rsidRPr="00CB2918">
        <w:rPr>
          <w:rFonts w:eastAsia="Calibri" w:hint="cs"/>
          <w:rtl/>
          <w:lang w:eastAsia="he-IL"/>
        </w:rPr>
        <w:t xml:space="preserve">תיקון </w:t>
      </w:r>
      <w:r w:rsidRPr="00CB2918">
        <w:rPr>
          <w:rFonts w:eastAsia="Calibri"/>
          <w:rtl/>
          <w:lang w:eastAsia="he-IL"/>
        </w:rPr>
        <w:t>החוק לא היו לאף גו</w:t>
      </w:r>
      <w:r w:rsidRPr="00CB2918">
        <w:rPr>
          <w:rFonts w:eastAsia="Calibri" w:hint="cs"/>
          <w:rtl/>
          <w:lang w:eastAsia="he-IL"/>
        </w:rPr>
        <w:t>ף</w:t>
      </w:r>
      <w:r w:rsidRPr="00CB2918">
        <w:rPr>
          <w:rFonts w:eastAsia="Calibri"/>
          <w:rtl/>
          <w:lang w:eastAsia="he-IL"/>
        </w:rPr>
        <w:t xml:space="preserve"> ממשלתי מיפוי </w:t>
      </w:r>
      <w:r w:rsidRPr="00CB2918">
        <w:rPr>
          <w:rFonts w:eastAsia="Calibri" w:hint="cs"/>
          <w:rtl/>
          <w:lang w:eastAsia="he-IL"/>
        </w:rPr>
        <w:t>ש</w:t>
      </w:r>
      <w:r w:rsidRPr="00CB2918">
        <w:rPr>
          <w:rFonts w:eastAsia="Calibri"/>
          <w:rtl/>
          <w:lang w:eastAsia="he-IL"/>
        </w:rPr>
        <w:t>ל המ</w:t>
      </w:r>
      <w:r w:rsidRPr="00CB2918">
        <w:rPr>
          <w:rFonts w:eastAsia="Calibri" w:hint="cs"/>
          <w:rtl/>
          <w:lang w:eastAsia="he-IL"/>
        </w:rPr>
        <w:t>עונות</w:t>
      </w:r>
      <w:r w:rsidRPr="00CB2918">
        <w:rPr>
          <w:rFonts w:eastAsia="Calibri"/>
          <w:rtl/>
          <w:lang w:eastAsia="he-IL"/>
        </w:rPr>
        <w:t xml:space="preserve"> הפרטי</w:t>
      </w:r>
      <w:r w:rsidRPr="00CB2918">
        <w:rPr>
          <w:rFonts w:eastAsia="Calibri" w:hint="cs"/>
          <w:rtl/>
          <w:lang w:eastAsia="he-IL"/>
        </w:rPr>
        <w:t>ים או מידע עליהם</w:t>
      </w:r>
      <w:r>
        <w:rPr>
          <w:rFonts w:eastAsia="Calibri"/>
          <w:vertAlign w:val="superscript"/>
          <w:rtl/>
          <w:lang w:eastAsia="he-IL"/>
        </w:rPr>
        <w:footnoteReference w:id="25"/>
      </w:r>
      <w:r w:rsidRPr="00CB2918">
        <w:rPr>
          <w:rFonts w:eastAsia="Calibri"/>
          <w:rtl/>
          <w:lang w:eastAsia="he-IL"/>
        </w:rPr>
        <w:t>.</w:t>
      </w:r>
      <w:r w:rsidRPr="00CB2918">
        <w:rPr>
          <w:rFonts w:eastAsia="Calibri" w:hint="cs"/>
          <w:rtl/>
          <w:lang w:eastAsia="he-IL"/>
        </w:rPr>
        <w:t xml:space="preserve"> </w:t>
      </w:r>
      <w:r w:rsidRPr="00CB2918">
        <w:rPr>
          <w:rFonts w:eastAsia="Calibri"/>
          <w:rtl/>
          <w:lang w:eastAsia="he-IL"/>
        </w:rPr>
        <w:t>עם כניסת</w:t>
      </w:r>
      <w:r w:rsidRPr="00CB2918">
        <w:rPr>
          <w:rFonts w:eastAsia="Calibri" w:hint="cs"/>
          <w:rtl/>
          <w:lang w:eastAsia="he-IL"/>
        </w:rPr>
        <w:t>ו לתוקף של</w:t>
      </w:r>
      <w:r w:rsidRPr="00CB2918">
        <w:rPr>
          <w:rFonts w:eastAsia="Calibri"/>
          <w:rtl/>
          <w:lang w:eastAsia="he-IL"/>
        </w:rPr>
        <w:t xml:space="preserve"> </w:t>
      </w:r>
      <w:r w:rsidRPr="00CB2918">
        <w:rPr>
          <w:rFonts w:eastAsia="Calibri" w:hint="cs"/>
          <w:rtl/>
          <w:lang w:eastAsia="he-IL"/>
        </w:rPr>
        <w:t>התיקון ל</w:t>
      </w:r>
      <w:r w:rsidRPr="00CB2918">
        <w:rPr>
          <w:rFonts w:eastAsia="Calibri"/>
          <w:rtl/>
          <w:lang w:eastAsia="he-IL"/>
        </w:rPr>
        <w:t xml:space="preserve">חוק הפיקוח </w:t>
      </w:r>
      <w:r w:rsidRPr="00CB2918">
        <w:rPr>
          <w:rFonts w:eastAsia="Calibri" w:hint="cs"/>
          <w:rtl/>
          <w:lang w:eastAsia="he-IL"/>
        </w:rPr>
        <w:t>על המעונות</w:t>
      </w:r>
      <w:r w:rsidRPr="00CB2918">
        <w:rPr>
          <w:rFonts w:eastAsia="Calibri"/>
          <w:rtl/>
          <w:lang w:eastAsia="he-IL"/>
        </w:rPr>
        <w:t xml:space="preserve"> היה על כל מעון שבו שוהים שבעה פעוטות ומעלה לבקש</w:t>
      </w:r>
      <w:r w:rsidRPr="00CB2918">
        <w:rPr>
          <w:rFonts w:eastAsia="Calibri" w:hint="cs"/>
          <w:rtl/>
          <w:lang w:eastAsia="he-IL"/>
        </w:rPr>
        <w:t xml:space="preserve"> </w:t>
      </w:r>
      <w:r w:rsidRPr="00CB2918">
        <w:rPr>
          <w:rFonts w:eastAsia="Calibri"/>
          <w:rtl/>
          <w:lang w:eastAsia="he-IL"/>
        </w:rPr>
        <w:t xml:space="preserve">אישור ראשוני, שהיה </w:t>
      </w:r>
      <w:r w:rsidRPr="00CB2918">
        <w:rPr>
          <w:rFonts w:eastAsia="Calibri" w:hint="cs"/>
          <w:rtl/>
          <w:lang w:eastAsia="he-IL"/>
        </w:rPr>
        <w:t>ה</w:t>
      </w:r>
      <w:r w:rsidRPr="00CB2918">
        <w:rPr>
          <w:rFonts w:eastAsia="Calibri"/>
          <w:rtl/>
          <w:lang w:eastAsia="he-IL"/>
        </w:rPr>
        <w:t xml:space="preserve">שלב </w:t>
      </w:r>
      <w:r w:rsidRPr="00CB2918">
        <w:rPr>
          <w:rFonts w:eastAsia="Calibri" w:hint="cs"/>
          <w:rtl/>
          <w:lang w:eastAsia="he-IL"/>
        </w:rPr>
        <w:t>ה</w:t>
      </w:r>
      <w:r w:rsidRPr="00CB2918">
        <w:rPr>
          <w:rFonts w:eastAsia="Calibri"/>
          <w:rtl/>
          <w:lang w:eastAsia="he-IL"/>
        </w:rPr>
        <w:t>מקדמי בדרך לרישוי ו</w:t>
      </w:r>
      <w:r w:rsidRPr="00CB2918">
        <w:rPr>
          <w:rFonts w:eastAsia="Calibri" w:hint="cs"/>
          <w:rtl/>
          <w:lang w:eastAsia="he-IL"/>
        </w:rPr>
        <w:t>להחלת ה</w:t>
      </w:r>
      <w:r w:rsidRPr="00CB2918">
        <w:rPr>
          <w:rFonts w:eastAsia="Calibri"/>
          <w:rtl/>
          <w:lang w:eastAsia="he-IL"/>
        </w:rPr>
        <w:t>פיקוח</w:t>
      </w:r>
      <w:r w:rsidRPr="00CB2918">
        <w:rPr>
          <w:rFonts w:eastAsia="Calibri" w:hint="cs"/>
          <w:rtl/>
          <w:lang w:eastAsia="he-IL"/>
        </w:rPr>
        <w:t xml:space="preserve"> </w:t>
      </w:r>
      <w:r w:rsidRPr="00CB2918">
        <w:rPr>
          <w:rFonts w:eastAsia="Calibri"/>
          <w:rtl/>
          <w:lang w:eastAsia="he-IL"/>
        </w:rPr>
        <w:t>על מרכיבי הבטיחות והאיכות</w:t>
      </w:r>
      <w:r w:rsidRPr="00CB2918">
        <w:rPr>
          <w:rFonts w:eastAsia="Calibri" w:hint="cs"/>
          <w:rtl/>
          <w:lang w:eastAsia="he-IL"/>
        </w:rPr>
        <w:t xml:space="preserve"> </w:t>
      </w:r>
      <w:r w:rsidRPr="00CB2918">
        <w:rPr>
          <w:rFonts w:eastAsia="Calibri"/>
          <w:rtl/>
          <w:lang w:eastAsia="he-IL"/>
        </w:rPr>
        <w:t>במעון. הפעלת הליך האישור הראשוני א</w:t>
      </w:r>
      <w:r w:rsidRPr="00CB2918">
        <w:rPr>
          <w:rFonts w:eastAsia="Calibri" w:hint="eastAsia"/>
          <w:rtl/>
          <w:lang w:eastAsia="he-IL"/>
        </w:rPr>
        <w:t>י</w:t>
      </w:r>
      <w:r w:rsidRPr="00CB2918">
        <w:rPr>
          <w:rFonts w:eastAsia="Calibri"/>
          <w:rtl/>
          <w:lang w:eastAsia="he-IL"/>
        </w:rPr>
        <w:t>פשרה ל</w:t>
      </w:r>
      <w:r w:rsidRPr="00CB2918">
        <w:rPr>
          <w:rFonts w:eastAsia="Calibri" w:hint="cs"/>
          <w:rtl/>
          <w:lang w:eastAsia="he-IL"/>
        </w:rPr>
        <w:t xml:space="preserve">משרד העבודה, שהיה האחראי על הפיקוח על המעונות באותה העת, </w:t>
      </w:r>
      <w:r w:rsidRPr="00CB2918">
        <w:rPr>
          <w:rFonts w:eastAsia="Calibri"/>
          <w:rtl/>
          <w:lang w:eastAsia="he-IL"/>
        </w:rPr>
        <w:t xml:space="preserve">לרכז פרטים </w:t>
      </w:r>
      <w:r w:rsidRPr="00CB2918">
        <w:rPr>
          <w:rFonts w:eastAsia="Calibri" w:hint="cs"/>
          <w:rtl/>
          <w:lang w:eastAsia="he-IL"/>
        </w:rPr>
        <w:t>על</w:t>
      </w:r>
      <w:r w:rsidRPr="00CB2918">
        <w:rPr>
          <w:rFonts w:eastAsia="Calibri"/>
          <w:rtl/>
          <w:lang w:eastAsia="he-IL"/>
        </w:rPr>
        <w:t xml:space="preserve"> מעונות</w:t>
      </w:r>
      <w:r w:rsidRPr="00CB2918">
        <w:rPr>
          <w:rFonts w:eastAsia="Calibri" w:hint="cs"/>
          <w:rtl/>
          <w:lang w:eastAsia="he-IL"/>
        </w:rPr>
        <w:t xml:space="preserve"> </w:t>
      </w:r>
      <w:r w:rsidRPr="00CB2918">
        <w:rPr>
          <w:rFonts w:eastAsia="Calibri"/>
          <w:rtl/>
          <w:lang w:eastAsia="he-IL"/>
        </w:rPr>
        <w:t xml:space="preserve">שהגישו בקשה לאישור ראשוני. </w:t>
      </w:r>
      <w:r w:rsidRPr="00CB2918">
        <w:rPr>
          <w:rFonts w:eastAsia="Calibri" w:hint="cs"/>
          <w:rtl/>
          <w:lang w:eastAsia="he-IL"/>
        </w:rPr>
        <w:t>בד בבד</w:t>
      </w:r>
      <w:r w:rsidRPr="00CB2918">
        <w:rPr>
          <w:rFonts w:eastAsia="Calibri"/>
          <w:rtl/>
          <w:lang w:eastAsia="he-IL"/>
        </w:rPr>
        <w:t xml:space="preserve"> </w:t>
      </w:r>
      <w:r w:rsidRPr="00CB2918">
        <w:rPr>
          <w:rFonts w:eastAsia="Calibri" w:hint="cs"/>
          <w:rtl/>
          <w:lang w:eastAsia="he-IL"/>
        </w:rPr>
        <w:t xml:space="preserve">החל </w:t>
      </w:r>
      <w:r w:rsidRPr="00CB2918">
        <w:rPr>
          <w:rFonts w:eastAsia="Calibri"/>
          <w:rtl/>
          <w:lang w:eastAsia="he-IL"/>
        </w:rPr>
        <w:t xml:space="preserve">הפיקוח על </w:t>
      </w:r>
      <w:r w:rsidRPr="00CB2918">
        <w:rPr>
          <w:rFonts w:eastAsia="Calibri" w:hint="cs"/>
          <w:rtl/>
          <w:lang w:eastAsia="he-IL"/>
        </w:rPr>
        <w:t xml:space="preserve">מעונות </w:t>
      </w:r>
      <w:r w:rsidRPr="00CB2918">
        <w:rPr>
          <w:rFonts w:eastAsia="Calibri"/>
          <w:rtl/>
          <w:lang w:eastAsia="he-IL"/>
        </w:rPr>
        <w:t>פרטי</w:t>
      </w:r>
      <w:r w:rsidRPr="00CB2918">
        <w:rPr>
          <w:rFonts w:eastAsia="Calibri" w:hint="cs"/>
          <w:rtl/>
          <w:lang w:eastAsia="he-IL"/>
        </w:rPr>
        <w:t>ים</w:t>
      </w:r>
      <w:r w:rsidRPr="00CB2918">
        <w:rPr>
          <w:rFonts w:eastAsia="Calibri"/>
          <w:rtl/>
          <w:lang w:eastAsia="he-IL"/>
        </w:rPr>
        <w:t xml:space="preserve"> ו</w:t>
      </w:r>
      <w:r w:rsidRPr="00CB2918">
        <w:rPr>
          <w:rFonts w:eastAsia="Calibri" w:hint="cs"/>
          <w:rtl/>
          <w:lang w:eastAsia="he-IL"/>
        </w:rPr>
        <w:t xml:space="preserve">החלה </w:t>
      </w:r>
      <w:r w:rsidRPr="00CB2918">
        <w:rPr>
          <w:rFonts w:eastAsia="Calibri"/>
          <w:rtl/>
          <w:lang w:eastAsia="he-IL"/>
        </w:rPr>
        <w:t>פעילות מגוונת לפיתוח אמצעים שיקדמו את</w:t>
      </w:r>
      <w:r w:rsidRPr="00CB2918">
        <w:rPr>
          <w:rFonts w:eastAsia="Calibri" w:hint="cs"/>
          <w:rtl/>
          <w:lang w:eastAsia="he-IL"/>
        </w:rPr>
        <w:t xml:space="preserve"> </w:t>
      </w:r>
      <w:r w:rsidRPr="00CB2918">
        <w:rPr>
          <w:rFonts w:eastAsia="Calibri"/>
          <w:rtl/>
          <w:lang w:eastAsia="he-IL"/>
        </w:rPr>
        <w:t>יישום החוק ותקנותיו</w:t>
      </w:r>
      <w:r>
        <w:rPr>
          <w:rFonts w:eastAsia="Calibri"/>
          <w:vertAlign w:val="superscript"/>
          <w:rtl/>
          <w:lang w:eastAsia="he-IL"/>
        </w:rPr>
        <w:footnoteReference w:id="26"/>
      </w:r>
      <w:r w:rsidRPr="00CB2918">
        <w:rPr>
          <w:rFonts w:eastAsia="Calibri" w:hint="cs"/>
          <w:rtl/>
          <w:lang w:eastAsia="he-IL"/>
        </w:rPr>
        <w:t>.</w:t>
      </w:r>
    </w:p>
    <w:p w:rsidR="00CB2918" w:rsidRPr="00CB2918" w:rsidP="00642668">
      <w:pPr>
        <w:keepNext/>
        <w:keepLines/>
        <w:spacing w:line="269" w:lineRule="auto"/>
        <w:ind w:left="-567"/>
        <w:rPr>
          <w:rFonts w:eastAsia="Calibri"/>
          <w:color w:val="0070C0"/>
          <w:szCs w:val="20"/>
          <w:rtl/>
        </w:rPr>
      </w:pPr>
    </w:p>
    <w:p w:rsidR="00CA745B" w:rsidP="00642668">
      <w:pPr>
        <w:spacing w:line="269" w:lineRule="auto"/>
        <w:rPr>
          <w:rFonts w:eastAsia="Calibri"/>
          <w:rtl/>
        </w:rPr>
      </w:pPr>
      <w:r w:rsidRPr="00CB2918">
        <w:rPr>
          <w:rFonts w:eastAsia="Calibri" w:hint="cs"/>
          <w:rtl/>
        </w:rPr>
        <w:t>בדוח מבקר המדינה מ-2022 עלה כי היו</w:t>
      </w:r>
      <w:r w:rsidRPr="00CB2918">
        <w:rPr>
          <w:rFonts w:eastAsia="Calibri"/>
          <w:rtl/>
        </w:rPr>
        <w:t xml:space="preserve"> מעונות פרטיים של</w:t>
      </w:r>
      <w:r w:rsidRPr="00CB2918">
        <w:rPr>
          <w:rFonts w:eastAsia="Calibri" w:hint="cs"/>
          <w:rtl/>
        </w:rPr>
        <w:t xml:space="preserve">משרד העבודה, </w:t>
      </w:r>
      <w:r w:rsidRPr="00CB2918">
        <w:rPr>
          <w:rFonts w:eastAsia="Calibri" w:hint="eastAsia"/>
          <w:rtl/>
        </w:rPr>
        <w:t>ש</w:t>
      </w:r>
      <w:r w:rsidRPr="00CB2918">
        <w:rPr>
          <w:rFonts w:eastAsia="Calibri" w:hint="cs"/>
          <w:rtl/>
        </w:rPr>
        <w:t>היה האחראי על הפיקוח עליהם באותה העת,</w:t>
      </w:r>
      <w:r w:rsidRPr="00CB2918">
        <w:rPr>
          <w:rFonts w:eastAsia="Calibri"/>
          <w:rtl/>
        </w:rPr>
        <w:t xml:space="preserve"> </w:t>
      </w:r>
      <w:r w:rsidRPr="00CB2918">
        <w:rPr>
          <w:rFonts w:eastAsia="Calibri" w:hint="cs"/>
          <w:rtl/>
        </w:rPr>
        <w:t xml:space="preserve">לא היה </w:t>
      </w:r>
      <w:r w:rsidRPr="00CB2918">
        <w:rPr>
          <w:rFonts w:eastAsia="Calibri"/>
          <w:rtl/>
        </w:rPr>
        <w:t>מידע עליהם</w:t>
      </w:r>
      <w:r w:rsidRPr="00CB2918">
        <w:rPr>
          <w:rFonts w:eastAsia="Calibri" w:hint="cs"/>
          <w:rtl/>
        </w:rPr>
        <w:t>.</w:t>
      </w:r>
      <w:r w:rsidRPr="00CB2918">
        <w:rPr>
          <w:rFonts w:eastAsia="Calibri"/>
          <w:rtl/>
        </w:rPr>
        <w:t xml:space="preserve"> כמו כן </w:t>
      </w:r>
      <w:r w:rsidRPr="00CB2918">
        <w:rPr>
          <w:rFonts w:eastAsia="Calibri" w:hint="cs"/>
          <w:rtl/>
        </w:rPr>
        <w:t xml:space="preserve">עלה כי </w:t>
      </w:r>
      <w:r w:rsidRPr="00CB2918">
        <w:rPr>
          <w:rFonts w:eastAsia="Calibri"/>
          <w:rtl/>
        </w:rPr>
        <w:t xml:space="preserve">לכאורה </w:t>
      </w:r>
      <w:r w:rsidRPr="00CB2918">
        <w:rPr>
          <w:rFonts w:eastAsia="Calibri" w:hint="cs"/>
          <w:rtl/>
        </w:rPr>
        <w:t>היו</w:t>
      </w:r>
      <w:r w:rsidRPr="00CB2918">
        <w:rPr>
          <w:rFonts w:eastAsia="Calibri"/>
          <w:rtl/>
        </w:rPr>
        <w:t xml:space="preserve"> לפחות </w:t>
      </w:r>
      <w:r w:rsidRPr="00CB2918">
        <w:rPr>
          <w:rFonts w:eastAsia="Calibri" w:hint="cs"/>
          <w:rtl/>
        </w:rPr>
        <w:t>כ-1,000</w:t>
      </w:r>
      <w:r w:rsidRPr="00CB2918">
        <w:rPr>
          <w:rFonts w:eastAsia="Calibri"/>
          <w:rtl/>
        </w:rPr>
        <w:t xml:space="preserve"> מעונות פרטיים שלא הגישו בקשה ל</w:t>
      </w:r>
      <w:r w:rsidRPr="00CB2918">
        <w:rPr>
          <w:rFonts w:eastAsia="Calibri" w:hint="cs"/>
          <w:rtl/>
        </w:rPr>
        <w:t>הסדרת רישיון,</w:t>
      </w:r>
      <w:r w:rsidRPr="00CB2918">
        <w:rPr>
          <w:rFonts w:eastAsia="Calibri"/>
          <w:rtl/>
        </w:rPr>
        <w:t xml:space="preserve"> ולכן ל</w:t>
      </w:r>
      <w:r w:rsidRPr="00CB2918">
        <w:rPr>
          <w:rFonts w:eastAsia="Calibri" w:hint="cs"/>
          <w:rtl/>
        </w:rPr>
        <w:t xml:space="preserve">משרד העבודה לא היה </w:t>
      </w:r>
      <w:r w:rsidRPr="00CB2918">
        <w:rPr>
          <w:rFonts w:eastAsia="Calibri"/>
          <w:rtl/>
        </w:rPr>
        <w:t>מידע עליהם</w:t>
      </w:r>
      <w:r w:rsidRPr="00CB2918">
        <w:rPr>
          <w:rFonts w:eastAsia="Calibri" w:hint="cs"/>
          <w:rtl/>
        </w:rPr>
        <w:t>.</w:t>
      </w:r>
      <w:r w:rsidRPr="00CB2918">
        <w:rPr>
          <w:rFonts w:eastAsia="Calibri"/>
          <w:rtl/>
        </w:rPr>
        <w:t xml:space="preserve"> </w:t>
      </w:r>
      <w:r w:rsidRPr="00CB2918">
        <w:rPr>
          <w:rFonts w:eastAsia="Calibri" w:hint="cs"/>
          <w:rtl/>
        </w:rPr>
        <w:t>לפיכך</w:t>
      </w:r>
      <w:r w:rsidRPr="00CB2918">
        <w:rPr>
          <w:rFonts w:eastAsia="Calibri"/>
          <w:rtl/>
        </w:rPr>
        <w:t xml:space="preserve"> חוק הפיקוח </w:t>
      </w:r>
      <w:r w:rsidRPr="00CB2918">
        <w:rPr>
          <w:rFonts w:eastAsia="Calibri" w:hint="cs"/>
          <w:rtl/>
        </w:rPr>
        <w:t>על המעונות</w:t>
      </w:r>
      <w:r w:rsidRPr="00CB2918">
        <w:rPr>
          <w:rFonts w:eastAsia="Calibri"/>
          <w:rtl/>
        </w:rPr>
        <w:t xml:space="preserve"> לא יושם </w:t>
      </w:r>
      <w:r w:rsidRPr="00CB2918">
        <w:rPr>
          <w:rFonts w:eastAsia="Calibri" w:hint="cs"/>
          <w:rtl/>
        </w:rPr>
        <w:t>לגביהם</w:t>
      </w:r>
      <w:r w:rsidRPr="00CB2918">
        <w:rPr>
          <w:rFonts w:eastAsia="Calibri"/>
          <w:rtl/>
        </w:rPr>
        <w:t xml:space="preserve"> במועד סיום הביקורת</w:t>
      </w:r>
      <w:r w:rsidRPr="00CB2918">
        <w:rPr>
          <w:rFonts w:eastAsia="Calibri" w:hint="cs"/>
          <w:rtl/>
        </w:rPr>
        <w:t xml:space="preserve"> מ-2022, ועלה חשש כי האיכות </w:t>
      </w:r>
      <w:r w:rsidRPr="00CB2918">
        <w:rPr>
          <w:rFonts w:eastAsia="Calibri" w:hint="eastAsia"/>
          <w:rtl/>
        </w:rPr>
        <w:t>בה</w:t>
      </w:r>
      <w:r w:rsidRPr="00CB2918">
        <w:rPr>
          <w:rFonts w:eastAsia="Calibri" w:hint="cs"/>
          <w:rtl/>
        </w:rPr>
        <w:t>ם אינה מספקת ואינה עומדת בדרישות החוק ותקנותיו</w:t>
      </w:r>
      <w:r w:rsidRPr="00CB2918">
        <w:rPr>
          <w:rFonts w:eastAsia="Calibri"/>
          <w:rtl/>
        </w:rPr>
        <w:t>, ו</w:t>
      </w:r>
      <w:r w:rsidRPr="00CB2918">
        <w:rPr>
          <w:rFonts w:eastAsia="Calibri" w:hint="cs"/>
          <w:rtl/>
        </w:rPr>
        <w:t xml:space="preserve">בשל </w:t>
      </w:r>
      <w:r w:rsidRPr="00CB2918">
        <w:rPr>
          <w:rFonts w:eastAsia="Calibri"/>
          <w:rtl/>
        </w:rPr>
        <w:t>כ</w:t>
      </w:r>
      <w:r w:rsidRPr="00CB2918">
        <w:rPr>
          <w:rFonts w:eastAsia="Calibri" w:hint="cs"/>
          <w:rtl/>
        </w:rPr>
        <w:t xml:space="preserve">ך לא זכו הפעוטות לחינוך איכותי. הומלץ כי משרד החינוך, שאליו עברה האחריות על הפיקוח, </w:t>
      </w:r>
      <w:r w:rsidRPr="00CB2918">
        <w:rPr>
          <w:rFonts w:eastAsia="Calibri"/>
          <w:rtl/>
        </w:rPr>
        <w:t>יפעל כדי לאתר את המעונות שטרם נרשמו ולהביאם תחת חוק הפיקוח</w:t>
      </w:r>
      <w:r w:rsidRPr="00CB2918">
        <w:rPr>
          <w:rFonts w:eastAsia="Calibri" w:hint="cs"/>
          <w:rtl/>
        </w:rPr>
        <w:t xml:space="preserve"> על המעונות</w:t>
      </w:r>
      <w:r w:rsidRPr="00CB2918">
        <w:rPr>
          <w:rFonts w:eastAsia="Calibri"/>
          <w:rtl/>
        </w:rPr>
        <w:t>, בין היתר</w:t>
      </w:r>
      <w:r w:rsidRPr="00CB2918">
        <w:rPr>
          <w:rFonts w:eastAsia="Calibri" w:hint="cs"/>
          <w:rtl/>
        </w:rPr>
        <w:t xml:space="preserve"> באמצעות</w:t>
      </w:r>
      <w:r w:rsidRPr="00CB2918">
        <w:rPr>
          <w:rFonts w:eastAsia="Calibri"/>
          <w:rtl/>
        </w:rPr>
        <w:t xml:space="preserve"> פעולות של יידוע, הנגשה ותמרוץ</w:t>
      </w:r>
      <w:r w:rsidRPr="00CB2918">
        <w:rPr>
          <w:rFonts w:eastAsia="Calibri" w:hint="cs"/>
          <w:rtl/>
        </w:rPr>
        <w:t>,</w:t>
      </w:r>
      <w:r w:rsidRPr="00CB2918">
        <w:rPr>
          <w:rFonts w:eastAsia="Calibri"/>
          <w:rtl/>
        </w:rPr>
        <w:t xml:space="preserve"> וכן</w:t>
      </w:r>
      <w:r w:rsidRPr="00CB2918">
        <w:rPr>
          <w:rFonts w:eastAsia="Calibri" w:hint="cs"/>
          <w:rtl/>
        </w:rPr>
        <w:t xml:space="preserve"> </w:t>
      </w:r>
      <w:r w:rsidRPr="00CB2918">
        <w:rPr>
          <w:rFonts w:eastAsia="Calibri"/>
          <w:rtl/>
        </w:rPr>
        <w:t xml:space="preserve">לנקוט שיתוף פעולה עם רשויות מקומיות. </w:t>
      </w:r>
    </w:p>
    <w:p w:rsidR="00CB2918" w:rsidRPr="00CB2918" w:rsidP="00642668">
      <w:pPr>
        <w:spacing w:line="269" w:lineRule="auto"/>
        <w:ind w:left="-567"/>
        <w:rPr>
          <w:rFonts w:eastAsia="Calibri"/>
          <w:szCs w:val="20"/>
          <w:rtl/>
        </w:rPr>
      </w:pPr>
    </w:p>
    <w:p w:rsidR="00CB2918" w:rsidRPr="00CB2918" w:rsidP="00642668">
      <w:pPr>
        <w:spacing w:line="269" w:lineRule="auto"/>
        <w:rPr>
          <w:rFonts w:eastAsia="Calibri"/>
          <w:szCs w:val="20"/>
          <w:rtl/>
        </w:rPr>
      </w:pPr>
      <w:r w:rsidRPr="00CB2918">
        <w:rPr>
          <w:rFonts w:eastAsia="Calibri" w:hint="cs"/>
          <w:rtl/>
        </w:rPr>
        <w:t>בהתייחסות משרד החינוך ממאי 2022 לממצאי הדוח הקודם (להלן - התייחסות משרד החינוך לדוח מבקר המדינה מ-2022)</w:t>
      </w:r>
      <w:r>
        <w:rPr>
          <w:rFonts w:eastAsia="Calibri"/>
          <w:vertAlign w:val="superscript"/>
          <w:rtl/>
        </w:rPr>
        <w:footnoteReference w:id="27"/>
      </w:r>
      <w:r w:rsidRPr="00CB2918">
        <w:rPr>
          <w:rFonts w:eastAsia="Calibri" w:hint="cs"/>
          <w:rtl/>
        </w:rPr>
        <w:t xml:space="preserve"> ציין המשרד כי נעשו מאמצים להעלאת המודעות לחשיבות של קבלת רישיון להפעלת מעון; </w:t>
      </w:r>
      <w:r w:rsidRPr="00CB2918">
        <w:rPr>
          <w:rFonts w:eastAsia="Calibri" w:hint="eastAsia"/>
          <w:rtl/>
        </w:rPr>
        <w:t>כי</w:t>
      </w:r>
      <w:r w:rsidRPr="00CB2918">
        <w:rPr>
          <w:rFonts w:eastAsia="Calibri" w:hint="cs"/>
          <w:rtl/>
        </w:rPr>
        <w:t xml:space="preserve"> הוא יצא בפרסום לכלל </w:t>
      </w:r>
      <w:r w:rsidRPr="00CB2918">
        <w:rPr>
          <w:rFonts w:eastAsia="Calibri" w:hint="eastAsia"/>
          <w:rtl/>
        </w:rPr>
        <w:t>האוכלוסיות</w:t>
      </w:r>
      <w:r w:rsidRPr="00CB2918">
        <w:rPr>
          <w:rFonts w:eastAsia="Calibri"/>
          <w:rtl/>
        </w:rPr>
        <w:t xml:space="preserve"> ש</w:t>
      </w:r>
      <w:r w:rsidRPr="00CB2918">
        <w:rPr>
          <w:rFonts w:eastAsia="Calibri" w:hint="cs"/>
          <w:rtl/>
        </w:rPr>
        <w:t xml:space="preserve">מטרתו </w:t>
      </w:r>
      <w:r w:rsidRPr="00CB2918">
        <w:rPr>
          <w:rFonts w:eastAsia="Calibri"/>
          <w:rtl/>
        </w:rPr>
        <w:t xml:space="preserve">גם דיווח על מסגרות </w:t>
      </w:r>
      <w:r w:rsidRPr="00CB2918">
        <w:rPr>
          <w:rFonts w:eastAsia="Calibri"/>
          <w:rtl/>
        </w:rPr>
        <w:t>ללא רישיון</w:t>
      </w:r>
      <w:r w:rsidRPr="00CB2918">
        <w:rPr>
          <w:rFonts w:eastAsia="Calibri" w:hint="cs"/>
          <w:rtl/>
        </w:rPr>
        <w:t xml:space="preserve">; </w:t>
      </w:r>
      <w:r w:rsidRPr="00CB2918">
        <w:rPr>
          <w:rFonts w:eastAsia="Calibri" w:hint="eastAsia"/>
          <w:rtl/>
        </w:rPr>
        <w:t>וכ</w:t>
      </w:r>
      <w:r w:rsidRPr="00CB2918">
        <w:rPr>
          <w:rFonts w:eastAsia="Calibri" w:hint="cs"/>
          <w:rtl/>
        </w:rPr>
        <w:t xml:space="preserve">י </w:t>
      </w:r>
      <w:r w:rsidRPr="00CB2918">
        <w:rPr>
          <w:rFonts w:eastAsia="Calibri"/>
          <w:rtl/>
        </w:rPr>
        <w:t>נבנה טופס מקוון לדיווח על מסגרות ללא רישיון.</w:t>
      </w:r>
      <w:r w:rsidRPr="00CB2918">
        <w:rPr>
          <w:rFonts w:eastAsia="Calibri" w:hint="cs"/>
          <w:rtl/>
        </w:rPr>
        <w:t xml:space="preserve"> עוד מסר משרד החינוך כי </w:t>
      </w:r>
      <w:r w:rsidRPr="00CB2918">
        <w:rPr>
          <w:rFonts w:eastAsia="Calibri"/>
          <w:rtl/>
        </w:rPr>
        <w:t xml:space="preserve">עם המעבר </w:t>
      </w:r>
      <w:r w:rsidRPr="00CB2918">
        <w:rPr>
          <w:rFonts w:eastAsia="Calibri" w:hint="cs"/>
          <w:rtl/>
        </w:rPr>
        <w:t>של הפיקוח על המעונות לידיו</w:t>
      </w:r>
      <w:r w:rsidRPr="00CB2918">
        <w:rPr>
          <w:rFonts w:eastAsia="Calibri"/>
          <w:rtl/>
        </w:rPr>
        <w:t xml:space="preserve"> </w:t>
      </w:r>
      <w:r w:rsidRPr="00CB2918">
        <w:rPr>
          <w:rFonts w:eastAsia="Calibri" w:hint="cs"/>
          <w:rtl/>
        </w:rPr>
        <w:t>הועמד הנושא בעדיפות גבוהה</w:t>
      </w:r>
      <w:r w:rsidRPr="00CB2918">
        <w:rPr>
          <w:rFonts w:eastAsia="Calibri"/>
          <w:rtl/>
        </w:rPr>
        <w:t xml:space="preserve"> ונבחן </w:t>
      </w:r>
      <w:r w:rsidRPr="00CB2918">
        <w:rPr>
          <w:rFonts w:eastAsia="Calibri" w:hint="cs"/>
          <w:rtl/>
        </w:rPr>
        <w:t xml:space="preserve">ביסודיות. </w:t>
      </w:r>
      <w:r w:rsidRPr="00CB2918">
        <w:rPr>
          <w:rFonts w:eastAsia="Calibri" w:hint="eastAsia"/>
          <w:rtl/>
        </w:rPr>
        <w:t>זאת</w:t>
      </w:r>
      <w:r w:rsidRPr="00CB2918">
        <w:rPr>
          <w:rFonts w:eastAsia="Calibri"/>
          <w:rtl/>
        </w:rPr>
        <w:t xml:space="preserve"> </w:t>
      </w:r>
      <w:r w:rsidRPr="00CB2918">
        <w:rPr>
          <w:rFonts w:eastAsia="Calibri" w:hint="eastAsia"/>
          <w:rtl/>
        </w:rPr>
        <w:t>כדי</w:t>
      </w:r>
      <w:r w:rsidRPr="00CB2918">
        <w:rPr>
          <w:rFonts w:eastAsia="Calibri"/>
          <w:rtl/>
        </w:rPr>
        <w:t xml:space="preserve"> לרתום את הרשו</w:t>
      </w:r>
      <w:r w:rsidRPr="00CB2918">
        <w:rPr>
          <w:rFonts w:eastAsia="Calibri" w:hint="cs"/>
          <w:rtl/>
        </w:rPr>
        <w:t>יו</w:t>
      </w:r>
      <w:r w:rsidRPr="00CB2918">
        <w:rPr>
          <w:rFonts w:eastAsia="Calibri"/>
          <w:rtl/>
        </w:rPr>
        <w:t>ת המקומי</w:t>
      </w:r>
      <w:r w:rsidRPr="00CB2918">
        <w:rPr>
          <w:rFonts w:eastAsia="Calibri" w:hint="cs"/>
          <w:rtl/>
        </w:rPr>
        <w:t>ו</w:t>
      </w:r>
      <w:r w:rsidRPr="00CB2918">
        <w:rPr>
          <w:rFonts w:eastAsia="Calibri"/>
          <w:rtl/>
        </w:rPr>
        <w:t>ת ו</w:t>
      </w:r>
      <w:r w:rsidRPr="00CB2918">
        <w:rPr>
          <w:rFonts w:eastAsia="Calibri" w:hint="cs"/>
          <w:rtl/>
        </w:rPr>
        <w:t>לבחון</w:t>
      </w:r>
      <w:r w:rsidRPr="00CB2918">
        <w:rPr>
          <w:rFonts w:eastAsia="Calibri"/>
          <w:rtl/>
        </w:rPr>
        <w:t xml:space="preserve"> אפשרות </w:t>
      </w:r>
      <w:r w:rsidRPr="00CB2918">
        <w:rPr>
          <w:rFonts w:eastAsia="Calibri" w:hint="cs"/>
          <w:rtl/>
        </w:rPr>
        <w:t xml:space="preserve">למתן </w:t>
      </w:r>
      <w:r w:rsidRPr="00CB2918">
        <w:rPr>
          <w:rFonts w:eastAsia="Calibri"/>
          <w:rtl/>
        </w:rPr>
        <w:t xml:space="preserve">תמריצים שיעודדו את </w:t>
      </w:r>
      <w:r w:rsidRPr="00CB2918">
        <w:rPr>
          <w:rFonts w:eastAsia="Calibri" w:hint="cs"/>
          <w:rtl/>
        </w:rPr>
        <w:t>מפעילי המעונות</w:t>
      </w:r>
      <w:r w:rsidRPr="00CB2918">
        <w:rPr>
          <w:rFonts w:eastAsia="Calibri"/>
          <w:rtl/>
        </w:rPr>
        <w:t xml:space="preserve"> להגיש בקשות</w:t>
      </w:r>
      <w:r w:rsidRPr="00CB2918">
        <w:rPr>
          <w:rFonts w:eastAsia="Calibri" w:hint="cs"/>
          <w:rtl/>
        </w:rPr>
        <w:t xml:space="preserve"> לקבלת רישיון</w:t>
      </w:r>
      <w:r w:rsidRPr="00CB2918">
        <w:rPr>
          <w:rFonts w:eastAsia="Calibri"/>
          <w:rtl/>
        </w:rPr>
        <w:t>.</w:t>
      </w:r>
    </w:p>
    <w:p w:rsidR="00CB2918" w:rsidRPr="00CB2918" w:rsidP="00642668">
      <w:pPr>
        <w:spacing w:line="269" w:lineRule="auto"/>
        <w:ind w:left="-567"/>
        <w:rPr>
          <w:rFonts w:eastAsia="Calibri"/>
          <w:szCs w:val="20"/>
          <w:rtl/>
        </w:rPr>
      </w:pPr>
    </w:p>
    <w:p w:rsidR="00CA745B" w:rsidP="00642668">
      <w:pPr>
        <w:spacing w:line="269" w:lineRule="auto"/>
        <w:rPr>
          <w:rFonts w:eastAsia="Calibri"/>
          <w:b/>
          <w:bCs/>
          <w:rtl/>
        </w:rPr>
      </w:pPr>
      <w:r w:rsidRPr="00CB2918">
        <w:rPr>
          <w:rFonts w:eastAsia="Calibri" w:hint="eastAsia"/>
          <w:b/>
          <w:bCs/>
          <w:rtl/>
        </w:rPr>
        <w:t>בשלוש</w:t>
      </w:r>
      <w:r w:rsidRPr="00CB2918">
        <w:rPr>
          <w:rFonts w:eastAsia="Calibri"/>
          <w:b/>
          <w:bCs/>
          <w:rtl/>
        </w:rPr>
        <w:t xml:space="preserve"> השנים שחלפו משנה"ל </w:t>
      </w:r>
      <w:r w:rsidRPr="00CB2918">
        <w:rPr>
          <w:rFonts w:eastAsia="Calibri" w:hint="eastAsia"/>
          <w:b/>
          <w:bCs/>
          <w:rtl/>
        </w:rPr>
        <w:t>התשפ</w:t>
      </w:r>
      <w:r w:rsidRPr="00CB2918">
        <w:rPr>
          <w:rFonts w:eastAsia="Calibri"/>
          <w:b/>
          <w:bCs/>
          <w:rtl/>
        </w:rPr>
        <w:t xml:space="preserve">"ג (2022 - 2023) עד שנה"ל </w:t>
      </w:r>
      <w:r w:rsidRPr="00CB2918">
        <w:rPr>
          <w:rFonts w:eastAsia="Calibri" w:hint="eastAsia"/>
          <w:b/>
          <w:bCs/>
          <w:rtl/>
        </w:rPr>
        <w:t>התשפ</w:t>
      </w:r>
      <w:r w:rsidRPr="00CB2918">
        <w:rPr>
          <w:rFonts w:eastAsia="Calibri"/>
          <w:b/>
          <w:bCs/>
          <w:rtl/>
        </w:rPr>
        <w:t>"ה (202</w:t>
      </w:r>
      <w:r w:rsidRPr="00CB2918">
        <w:rPr>
          <w:rFonts w:eastAsia="Calibri" w:hint="cs"/>
          <w:b/>
          <w:bCs/>
          <w:rtl/>
        </w:rPr>
        <w:t>4</w:t>
      </w:r>
      <w:r w:rsidRPr="00CB2918">
        <w:rPr>
          <w:rFonts w:eastAsia="Calibri"/>
          <w:b/>
          <w:bCs/>
          <w:rtl/>
        </w:rPr>
        <w:t xml:space="preserve"> - 202</w:t>
      </w:r>
      <w:r w:rsidRPr="00CB2918">
        <w:rPr>
          <w:rFonts w:eastAsia="Calibri" w:hint="cs"/>
          <w:b/>
          <w:bCs/>
          <w:rtl/>
        </w:rPr>
        <w:t>5</w:t>
      </w:r>
      <w:r w:rsidRPr="00CB2918">
        <w:rPr>
          <w:rFonts w:eastAsia="Calibri"/>
          <w:b/>
          <w:bCs/>
          <w:rtl/>
        </w:rPr>
        <w:t>) גדל מספר המעונות הפרטיים שפעלו ברישיון בכ-865 - מ</w:t>
      </w:r>
      <w:r w:rsidRPr="00CB2918">
        <w:rPr>
          <w:rFonts w:eastAsia="Calibri" w:hint="cs"/>
          <w:b/>
          <w:bCs/>
          <w:rtl/>
        </w:rPr>
        <w:t>כ</w:t>
      </w:r>
      <w:r w:rsidRPr="00CB2918">
        <w:rPr>
          <w:rFonts w:eastAsia="Calibri"/>
          <w:b/>
          <w:bCs/>
          <w:rtl/>
        </w:rPr>
        <w:t>-2,130 ל</w:t>
      </w:r>
      <w:r w:rsidRPr="00CB2918">
        <w:rPr>
          <w:rFonts w:eastAsia="Calibri" w:hint="cs"/>
          <w:b/>
          <w:bCs/>
          <w:rtl/>
        </w:rPr>
        <w:t>כ</w:t>
      </w:r>
      <w:r w:rsidRPr="00CB2918">
        <w:rPr>
          <w:rFonts w:eastAsia="Calibri"/>
          <w:b/>
          <w:bCs/>
          <w:rtl/>
        </w:rPr>
        <w:t>-2,995 - גידול של כ-40%.</w:t>
      </w:r>
      <w:r w:rsidRPr="00CB2918">
        <w:rPr>
          <w:rFonts w:eastAsia="Calibri" w:hint="cs"/>
          <w:b/>
          <w:bCs/>
          <w:rtl/>
        </w:rPr>
        <w:t xml:space="preserve"> </w:t>
      </w:r>
    </w:p>
    <w:p w:rsidR="00CB2918" w:rsidRPr="00CB2918" w:rsidP="00642668">
      <w:pPr>
        <w:spacing w:line="269" w:lineRule="auto"/>
        <w:ind w:left="-567"/>
        <w:rPr>
          <w:rFonts w:eastAsia="Calibri"/>
          <w:szCs w:val="20"/>
          <w:rtl/>
        </w:rPr>
      </w:pPr>
    </w:p>
    <w:p w:rsidR="00CA745B" w:rsidP="00642668">
      <w:pPr>
        <w:spacing w:line="269" w:lineRule="auto"/>
        <w:rPr>
          <w:rFonts w:eastAsia="Calibri"/>
          <w:b/>
          <w:bCs/>
          <w:szCs w:val="20"/>
          <w:rtl/>
        </w:rPr>
      </w:pPr>
      <w:r w:rsidRPr="00CB2918">
        <w:rPr>
          <w:rFonts w:eastAsia="Calibri" w:hint="eastAsia"/>
          <w:b/>
          <w:bCs/>
          <w:rtl/>
        </w:rPr>
        <w:t>כפי</w:t>
      </w:r>
      <w:r w:rsidRPr="00CB2918">
        <w:rPr>
          <w:rFonts w:eastAsia="Calibri"/>
          <w:b/>
          <w:bCs/>
          <w:rtl/>
        </w:rPr>
        <w:t xml:space="preserve"> </w:t>
      </w:r>
      <w:r w:rsidRPr="00CB2918">
        <w:rPr>
          <w:rFonts w:eastAsia="Calibri" w:hint="eastAsia"/>
          <w:b/>
          <w:bCs/>
          <w:rtl/>
        </w:rPr>
        <w:t>שמסר</w:t>
      </w:r>
      <w:r w:rsidRPr="00CB2918">
        <w:rPr>
          <w:rFonts w:eastAsia="Calibri"/>
          <w:b/>
          <w:bCs/>
          <w:rtl/>
        </w:rPr>
        <w:t xml:space="preserve"> </w:t>
      </w:r>
      <w:r w:rsidRPr="00CB2918">
        <w:rPr>
          <w:rFonts w:eastAsia="Calibri" w:hint="eastAsia"/>
          <w:b/>
          <w:bCs/>
          <w:rtl/>
        </w:rPr>
        <w:t>משרד</w:t>
      </w:r>
      <w:r w:rsidRPr="00CB2918">
        <w:rPr>
          <w:rFonts w:eastAsia="Calibri"/>
          <w:b/>
          <w:bCs/>
          <w:rtl/>
        </w:rPr>
        <w:t xml:space="preserve"> </w:t>
      </w:r>
      <w:r w:rsidRPr="00CB2918">
        <w:rPr>
          <w:rFonts w:eastAsia="Calibri" w:hint="eastAsia"/>
          <w:b/>
          <w:bCs/>
          <w:rtl/>
        </w:rPr>
        <w:t>החינוך</w:t>
      </w:r>
      <w:r w:rsidRPr="00CB2918">
        <w:rPr>
          <w:rFonts w:eastAsia="Calibri"/>
          <w:b/>
          <w:bCs/>
          <w:rtl/>
        </w:rPr>
        <w:t xml:space="preserve"> </w:t>
      </w:r>
      <w:r w:rsidRPr="00CB2918">
        <w:rPr>
          <w:rFonts w:eastAsia="Calibri" w:hint="eastAsia"/>
          <w:b/>
          <w:bCs/>
          <w:rtl/>
        </w:rPr>
        <w:t>למשרד</w:t>
      </w:r>
      <w:r w:rsidRPr="00CB2918">
        <w:rPr>
          <w:rFonts w:eastAsia="Calibri"/>
          <w:b/>
          <w:bCs/>
          <w:rtl/>
        </w:rPr>
        <w:t xml:space="preserve"> </w:t>
      </w:r>
      <w:r w:rsidRPr="00CB2918">
        <w:rPr>
          <w:rFonts w:eastAsia="Calibri" w:hint="eastAsia"/>
          <w:b/>
          <w:bCs/>
          <w:rtl/>
        </w:rPr>
        <w:t>מבקר</w:t>
      </w:r>
      <w:r w:rsidRPr="00CB2918">
        <w:rPr>
          <w:rFonts w:eastAsia="Calibri"/>
          <w:b/>
          <w:bCs/>
          <w:rtl/>
        </w:rPr>
        <w:t xml:space="preserve"> </w:t>
      </w:r>
      <w:r w:rsidRPr="00CB2918">
        <w:rPr>
          <w:rFonts w:eastAsia="Calibri" w:hint="eastAsia"/>
          <w:b/>
          <w:bCs/>
          <w:rtl/>
        </w:rPr>
        <w:t>המדינה</w:t>
      </w:r>
      <w:r w:rsidRPr="00CB2918">
        <w:rPr>
          <w:rFonts w:eastAsia="Calibri"/>
          <w:b/>
          <w:bCs/>
          <w:rtl/>
        </w:rPr>
        <w:t xml:space="preserve">, בספטמבר 2023 הוא החל לרכז רשימה של מעונות שפועלים </w:t>
      </w:r>
      <w:r w:rsidRPr="00CB2918">
        <w:rPr>
          <w:rFonts w:eastAsia="Calibri" w:hint="eastAsia"/>
          <w:b/>
          <w:bCs/>
          <w:rtl/>
        </w:rPr>
        <w:t>לכאורה</w:t>
      </w:r>
      <w:r w:rsidRPr="00CB2918">
        <w:rPr>
          <w:rFonts w:eastAsia="Calibri"/>
          <w:b/>
          <w:bCs/>
          <w:rtl/>
        </w:rPr>
        <w:t xml:space="preserve"> </w:t>
      </w:r>
      <w:r w:rsidRPr="00CB2918">
        <w:rPr>
          <w:rFonts w:eastAsia="Calibri" w:hint="eastAsia"/>
          <w:b/>
          <w:bCs/>
          <w:rtl/>
        </w:rPr>
        <w:t>ללא</w:t>
      </w:r>
      <w:r w:rsidRPr="00CB2918">
        <w:rPr>
          <w:rFonts w:eastAsia="Calibri"/>
          <w:b/>
          <w:bCs/>
          <w:rtl/>
        </w:rPr>
        <w:t xml:space="preserve"> </w:t>
      </w:r>
      <w:r w:rsidRPr="00CB2918">
        <w:rPr>
          <w:rFonts w:eastAsia="Calibri" w:hint="eastAsia"/>
          <w:b/>
          <w:bCs/>
          <w:rtl/>
        </w:rPr>
        <w:t>רישיון</w:t>
      </w:r>
      <w:r w:rsidRPr="00CB2918">
        <w:rPr>
          <w:rFonts w:eastAsia="Calibri"/>
          <w:b/>
          <w:bCs/>
          <w:rtl/>
        </w:rPr>
        <w:t xml:space="preserve"> </w:t>
      </w:r>
      <w:r w:rsidRPr="00CB2918">
        <w:rPr>
          <w:rFonts w:eastAsia="Calibri" w:hint="eastAsia"/>
          <w:b/>
          <w:bCs/>
          <w:rtl/>
        </w:rPr>
        <w:t>ו</w:t>
      </w:r>
      <w:r w:rsidRPr="00CB2918">
        <w:rPr>
          <w:rFonts w:eastAsia="Calibri"/>
          <w:b/>
          <w:bCs/>
          <w:rtl/>
        </w:rPr>
        <w:t>ביולי 2025 - במהלך הביקורת - הוא ערך מיפוי וגיבש רשימה ראשונית של 683 מעונות שפעל</w:t>
      </w:r>
      <w:r w:rsidRPr="00CB2918">
        <w:rPr>
          <w:rFonts w:eastAsia="Calibri" w:hint="eastAsia"/>
          <w:b/>
          <w:bCs/>
          <w:rtl/>
        </w:rPr>
        <w:t>ו</w:t>
      </w:r>
      <w:r w:rsidRPr="00CB2918">
        <w:rPr>
          <w:rFonts w:eastAsia="Calibri"/>
          <w:b/>
          <w:bCs/>
          <w:rtl/>
        </w:rPr>
        <w:t xml:space="preserve"> ללא רישיון.</w:t>
      </w:r>
    </w:p>
    <w:p w:rsidR="00CB2918" w:rsidRPr="00CB2918" w:rsidP="00642668">
      <w:pPr>
        <w:spacing w:line="269" w:lineRule="auto"/>
        <w:ind w:left="-567"/>
        <w:rPr>
          <w:rFonts w:eastAsia="Calibri"/>
          <w:szCs w:val="20"/>
          <w:rtl/>
        </w:rPr>
      </w:pPr>
    </w:p>
    <w:p w:rsidR="00CA745B" w:rsidP="00642668">
      <w:pPr>
        <w:spacing w:line="269" w:lineRule="auto"/>
        <w:rPr>
          <w:rFonts w:eastAsia="Calibri"/>
          <w:b/>
          <w:bCs/>
          <w:rtl/>
        </w:rPr>
      </w:pPr>
      <w:r w:rsidRPr="00CB2918">
        <w:rPr>
          <w:rFonts w:eastAsia="Calibri" w:hint="cs"/>
          <w:b/>
          <w:bCs/>
          <w:rtl/>
        </w:rPr>
        <w:t xml:space="preserve">עם זאת, בביקורת עלה שלמשרד החינוך לא היה מידע מלא ומיפוי של כל המעונות שפעלו ללא רישיון. </w:t>
      </w:r>
    </w:p>
    <w:p w:rsidR="00CB2918" w:rsidRPr="00CB2918" w:rsidP="00642668">
      <w:pPr>
        <w:spacing w:line="269" w:lineRule="auto"/>
        <w:ind w:left="-567"/>
        <w:rPr>
          <w:rFonts w:eastAsia="Calibri"/>
          <w:szCs w:val="20"/>
          <w:rtl/>
        </w:rPr>
      </w:pPr>
    </w:p>
    <w:p w:rsidR="00CA745B" w:rsidP="00642668">
      <w:pPr>
        <w:spacing w:line="269" w:lineRule="auto"/>
        <w:rPr>
          <w:rFonts w:eastAsia="Calibri"/>
          <w:rtl/>
        </w:rPr>
      </w:pPr>
      <w:r w:rsidRPr="00CB2918">
        <w:rPr>
          <w:rFonts w:eastAsia="Calibri" w:hint="cs"/>
          <w:rtl/>
        </w:rPr>
        <w:t xml:space="preserve">מנתוני משרד החינוך מאוקטובר 2025 עלה כי בשנים 2022 ועד אוקטובר 2025 הוא הוציא 18 צווי הפסקה מינהליים לסגירת מעונות שפעלו ללא רישיון - 16 מהם נסגרו, אחד החל לפעול ברישיון ובמעון אחד הטיפול לא הסתיים. כאמור, </w:t>
      </w:r>
      <w:r w:rsidRPr="00CB2918">
        <w:rPr>
          <w:rFonts w:eastAsia="Calibri"/>
          <w:rtl/>
        </w:rPr>
        <w:t>ביולי 2025 גיבש</w:t>
      </w:r>
      <w:r w:rsidRPr="00CB2918">
        <w:rPr>
          <w:rFonts w:eastAsia="Calibri" w:hint="cs"/>
          <w:rtl/>
        </w:rPr>
        <w:t xml:space="preserve"> משרד החינוך</w:t>
      </w:r>
      <w:r w:rsidRPr="00CB2918">
        <w:rPr>
          <w:rFonts w:eastAsia="Calibri"/>
          <w:rtl/>
        </w:rPr>
        <w:t xml:space="preserve"> רשימה ראשונית של 683 מעונות שפעלו ללא רישיון</w:t>
      </w:r>
      <w:r w:rsidRPr="00CB2918">
        <w:rPr>
          <w:rFonts w:eastAsia="Calibri" w:hint="cs"/>
          <w:rtl/>
        </w:rPr>
        <w:t>.</w:t>
      </w:r>
    </w:p>
    <w:p w:rsidR="00CB2918" w:rsidRPr="00CB2918" w:rsidP="00642668">
      <w:pPr>
        <w:spacing w:line="269" w:lineRule="auto"/>
        <w:ind w:left="-567"/>
        <w:rPr>
          <w:rFonts w:eastAsia="Calibri"/>
          <w:szCs w:val="20"/>
          <w:rtl/>
        </w:rPr>
      </w:pPr>
    </w:p>
    <w:p w:rsidR="00CB2918" w:rsidRPr="00CB2918" w:rsidP="00642668">
      <w:pPr>
        <w:spacing w:line="269" w:lineRule="auto"/>
        <w:rPr>
          <w:rFonts w:eastAsia="Calibri"/>
          <w:rtl/>
        </w:rPr>
      </w:pPr>
      <w:r w:rsidRPr="00CB2918">
        <w:rPr>
          <w:rFonts w:eastAsia="Calibri" w:hint="cs"/>
          <w:rtl/>
        </w:rPr>
        <w:t>במאי 2025 ניתנה למשרד החינוך הסמכות להטיל עיצומים כספיים על מי ש</w:t>
      </w:r>
      <w:r w:rsidRPr="00CB2918">
        <w:rPr>
          <w:rFonts w:eastAsia="Calibri"/>
          <w:rtl/>
        </w:rPr>
        <w:t>הפעיל מעון שלא ניתן לו רישיון הפעלה</w:t>
      </w:r>
      <w:r>
        <w:rPr>
          <w:rFonts w:eastAsia="Calibri"/>
          <w:vertAlign w:val="superscript"/>
          <w:rtl/>
        </w:rPr>
        <w:footnoteReference w:id="28"/>
      </w:r>
      <w:r w:rsidRPr="00CB2918">
        <w:rPr>
          <w:rFonts w:eastAsia="Calibri" w:hint="cs"/>
          <w:rtl/>
        </w:rPr>
        <w:t xml:space="preserve">. מנתונים שמסר משרד החינוך בינואר 2026 עולה כי עד למועד זה הוא הטיל עיצומים כספיים בסך של 12,500 ש"ח עד 25,000 ש"ח על 14 מפעילי מעונות שהפעילו מעונות ללא רישיון - </w:t>
      </w:r>
      <w:r w:rsidRPr="00CB2918">
        <w:rPr>
          <w:rFonts w:eastAsia="Calibri" w:hint="eastAsia"/>
          <w:rtl/>
        </w:rPr>
        <w:t>ב</w:t>
      </w:r>
      <w:r w:rsidRPr="00CB2918">
        <w:rPr>
          <w:rFonts w:eastAsia="Calibri" w:hint="cs"/>
          <w:rtl/>
        </w:rPr>
        <w:t>סכום כולל של 263,000 ש"ח.</w:t>
      </w:r>
    </w:p>
    <w:p w:rsidR="00CB2918" w:rsidRPr="00CB2918" w:rsidP="00642668">
      <w:pPr>
        <w:spacing w:line="269" w:lineRule="auto"/>
        <w:ind w:left="-567"/>
        <w:rPr>
          <w:rFonts w:eastAsia="Calibri"/>
          <w:szCs w:val="20"/>
          <w:rtl/>
        </w:rPr>
      </w:pPr>
    </w:p>
    <w:p w:rsidR="00CA745B" w:rsidP="00642668">
      <w:pPr>
        <w:spacing w:line="269" w:lineRule="auto"/>
        <w:rPr>
          <w:rFonts w:eastAsia="Calibri"/>
          <w:rtl/>
        </w:rPr>
      </w:pPr>
      <w:r w:rsidRPr="00CB2918">
        <w:rPr>
          <w:rFonts w:eastAsia="Calibri" w:hint="cs"/>
          <w:rtl/>
        </w:rPr>
        <w:t xml:space="preserve">משרד החינוך מסר בתשובתו למשרד מבקר המדינה ממאי 2026 (להלן - תשובת משרד החינוך) כי </w:t>
      </w:r>
      <w:r w:rsidRPr="00CB2918">
        <w:rPr>
          <w:rFonts w:eastAsia="Calibri"/>
          <w:rtl/>
        </w:rPr>
        <w:t>הוא</w:t>
      </w:r>
      <w:r w:rsidRPr="00CB2918">
        <w:rPr>
          <w:rFonts w:eastAsia="Calibri" w:hint="cs"/>
          <w:rtl/>
        </w:rPr>
        <w:t xml:space="preserve"> </w:t>
      </w:r>
      <w:r w:rsidRPr="00CB2918">
        <w:rPr>
          <w:rFonts w:eastAsia="Calibri"/>
          <w:rtl/>
        </w:rPr>
        <w:t>ביצע 657 בקרות במעונות ללא רישיון, מתוכם 172 מעונות הסדירו את מעמדם לאחר ביקורת אחת ו-213 מעונות נסגרו לאחר הבקרה וכי הוא גם הוציא 110 התראות חלף עיצום כספי והונפקו 18 עיצומים כספיים למעונות שהמשיכו להפעיל את המעון ללא רישיון.</w:t>
      </w:r>
    </w:p>
    <w:p w:rsidR="00CB2918" w:rsidRPr="00CB2918" w:rsidP="00642668">
      <w:pPr>
        <w:spacing w:line="269" w:lineRule="auto"/>
        <w:ind w:left="-567"/>
        <w:rPr>
          <w:rFonts w:eastAsia="Calibri"/>
          <w:szCs w:val="20"/>
          <w:rtl/>
        </w:rPr>
      </w:pPr>
    </w:p>
    <w:p w:rsidR="00CA745B" w:rsidP="00642668">
      <w:pPr>
        <w:spacing w:line="269" w:lineRule="auto"/>
        <w:rPr>
          <w:rFonts w:eastAsia="Calibri"/>
          <w:b/>
          <w:bCs/>
          <w:rtl/>
        </w:rPr>
      </w:pPr>
      <w:r w:rsidRPr="00CB2918">
        <w:rPr>
          <w:rFonts w:eastAsia="Calibri" w:hint="cs"/>
          <w:rtl/>
        </w:rPr>
        <w:t>נוסף על כך החל משנת 2023 משרד החינוך, בשיתוף משרד הפנים ומינהל השלטון המקומי, תקנן ברשויות המקומיות תפקיד של מנהל יחידת הגיל הרך מלידה עד שלוש בעלות שנתית של כ-46 מיליון ש"ח בשנה.</w:t>
      </w:r>
      <w:r w:rsidRPr="00CB2918">
        <w:rPr>
          <w:rFonts w:eastAsia="Calibri"/>
          <w:rtl/>
        </w:rPr>
        <w:t xml:space="preserve"> </w:t>
      </w:r>
      <w:r w:rsidRPr="00CB2918">
        <w:rPr>
          <w:rFonts w:eastAsia="Calibri" w:hint="cs"/>
          <w:rtl/>
        </w:rPr>
        <w:t xml:space="preserve">יודגש כי </w:t>
      </w:r>
      <w:r w:rsidRPr="00CB2918">
        <w:rPr>
          <w:rFonts w:eastAsia="Calibri"/>
          <w:rtl/>
        </w:rPr>
        <w:t>לרשו</w:t>
      </w:r>
      <w:r w:rsidRPr="00CB2918">
        <w:rPr>
          <w:rFonts w:eastAsia="Calibri" w:hint="cs"/>
          <w:rtl/>
        </w:rPr>
        <w:t>יו</w:t>
      </w:r>
      <w:r w:rsidRPr="00CB2918">
        <w:rPr>
          <w:rFonts w:eastAsia="Calibri"/>
          <w:rtl/>
        </w:rPr>
        <w:t>ת המקומי</w:t>
      </w:r>
      <w:r w:rsidRPr="00CB2918">
        <w:rPr>
          <w:rFonts w:eastAsia="Calibri" w:hint="cs"/>
          <w:rtl/>
        </w:rPr>
        <w:t>ו</w:t>
      </w:r>
      <w:r w:rsidRPr="00CB2918">
        <w:rPr>
          <w:rFonts w:eastAsia="Calibri"/>
          <w:rtl/>
        </w:rPr>
        <w:t xml:space="preserve">ת </w:t>
      </w:r>
      <w:r w:rsidRPr="00CB2918">
        <w:rPr>
          <w:rFonts w:eastAsia="Calibri" w:hint="cs"/>
          <w:rtl/>
        </w:rPr>
        <w:t xml:space="preserve">אין </w:t>
      </w:r>
      <w:r w:rsidRPr="00CB2918">
        <w:rPr>
          <w:rFonts w:eastAsia="Calibri"/>
          <w:rtl/>
        </w:rPr>
        <w:t>סמכות סטטוטורית בכל הנוגע ל</w:t>
      </w:r>
      <w:r w:rsidRPr="00CB2918">
        <w:rPr>
          <w:rFonts w:eastAsia="Calibri" w:hint="cs"/>
          <w:rtl/>
        </w:rPr>
        <w:t>מסגרות חינוכיות ל</w:t>
      </w:r>
      <w:r w:rsidRPr="00CB2918">
        <w:rPr>
          <w:rFonts w:eastAsia="Calibri"/>
          <w:rtl/>
        </w:rPr>
        <w:t>פעוטות מגיל לידה עד שלוש</w:t>
      </w:r>
      <w:r w:rsidRPr="00CB2918">
        <w:rPr>
          <w:rFonts w:eastAsia="Calibri" w:hint="cs"/>
          <w:rtl/>
        </w:rPr>
        <w:t xml:space="preserve">. תפקיד מנהל היחידה הוא ליצור שותפות עם משרד החינוך ולסייע ביישום מדיניות הרשות כדי ליצור רצף חינוכי, והוא נדרש למפות את כל המסגרות לפעוטות שפועלות ברשות ברישיון וכן את המסגרות שפועלות ללא רישיון ובניגוד לחוק. </w:t>
      </w:r>
      <w:r w:rsidRPr="00CB2918">
        <w:rPr>
          <w:rFonts w:eastAsia="Calibri"/>
          <w:rtl/>
        </w:rPr>
        <w:t xml:space="preserve">במועד הביקורת </w:t>
      </w:r>
      <w:r w:rsidRPr="00CB2918">
        <w:rPr>
          <w:rFonts w:eastAsia="Calibri" w:hint="cs"/>
          <w:rtl/>
        </w:rPr>
        <w:t xml:space="preserve">- יולי 2025 - היו מנהלי יחידה </w:t>
      </w:r>
      <w:r w:rsidRPr="00CB2918">
        <w:rPr>
          <w:rFonts w:eastAsia="Calibri" w:hint="eastAsia"/>
          <w:rtl/>
        </w:rPr>
        <w:t>כא</w:t>
      </w:r>
      <w:r w:rsidRPr="00CB2918">
        <w:rPr>
          <w:rFonts w:eastAsia="Calibri" w:hint="cs"/>
          <w:rtl/>
        </w:rPr>
        <w:t xml:space="preserve">מור </w:t>
      </w:r>
      <w:r w:rsidRPr="00CB2918">
        <w:rPr>
          <w:rFonts w:eastAsia="Calibri"/>
          <w:rtl/>
        </w:rPr>
        <w:t>ב</w:t>
      </w:r>
      <w:r w:rsidRPr="00CB2918">
        <w:rPr>
          <w:rFonts w:eastAsia="Calibri" w:hint="cs"/>
          <w:rtl/>
        </w:rPr>
        <w:t>-218</w:t>
      </w:r>
      <w:r w:rsidRPr="00CB2918">
        <w:rPr>
          <w:rFonts w:eastAsia="Calibri"/>
          <w:rtl/>
        </w:rPr>
        <w:t xml:space="preserve"> רשויות מקומיות מתוך 257 (כ-8</w:t>
      </w:r>
      <w:r w:rsidRPr="00CB2918">
        <w:rPr>
          <w:rFonts w:eastAsia="Calibri" w:hint="cs"/>
          <w:rtl/>
        </w:rPr>
        <w:t>5</w:t>
      </w:r>
      <w:r w:rsidRPr="00CB2918">
        <w:rPr>
          <w:rFonts w:eastAsia="Calibri"/>
          <w:rtl/>
        </w:rPr>
        <w:t>% מהרשויות)</w:t>
      </w:r>
      <w:r w:rsidRPr="00CB2918">
        <w:rPr>
          <w:rFonts w:eastAsia="Calibri" w:hint="cs"/>
          <w:rtl/>
        </w:rPr>
        <w:t>.</w:t>
      </w:r>
    </w:p>
    <w:p w:rsidR="00CB2918" w:rsidRPr="00CB2918" w:rsidP="00642668">
      <w:pPr>
        <w:spacing w:line="269" w:lineRule="auto"/>
        <w:ind w:left="-567"/>
        <w:rPr>
          <w:rFonts w:eastAsia="Calibri"/>
          <w:szCs w:val="20"/>
          <w:rtl/>
        </w:rPr>
      </w:pPr>
    </w:p>
    <w:p w:rsidR="00CA745B" w:rsidP="00642668">
      <w:pPr>
        <w:spacing w:line="269" w:lineRule="auto"/>
        <w:rPr>
          <w:rFonts w:eastAsia="Calibri"/>
          <w:sz w:val="16"/>
          <w:szCs w:val="16"/>
          <w:rtl/>
        </w:rPr>
      </w:pPr>
      <w:r w:rsidRPr="00CB2918">
        <w:rPr>
          <w:rFonts w:eastAsia="Calibri" w:hint="cs"/>
          <w:b/>
          <w:bCs/>
          <w:rtl/>
        </w:rPr>
        <w:t xml:space="preserve">בביקורת עלה כי עד אוקטובר 2025 </w:t>
      </w:r>
      <w:r w:rsidRPr="00CB2918">
        <w:rPr>
          <w:rFonts w:eastAsia="Calibri" w:hint="eastAsia"/>
          <w:b/>
          <w:bCs/>
          <w:rtl/>
        </w:rPr>
        <w:t>לא</w:t>
      </w:r>
      <w:r w:rsidRPr="00CB2918">
        <w:rPr>
          <w:rFonts w:eastAsia="Calibri"/>
          <w:b/>
          <w:bCs/>
          <w:rtl/>
        </w:rPr>
        <w:t xml:space="preserve"> היו </w:t>
      </w:r>
      <w:r w:rsidRPr="00CB2918">
        <w:rPr>
          <w:rFonts w:eastAsia="Calibri" w:hint="eastAsia"/>
          <w:b/>
          <w:bCs/>
          <w:rtl/>
        </w:rPr>
        <w:t>למשרד</w:t>
      </w:r>
      <w:r w:rsidRPr="00CB2918">
        <w:rPr>
          <w:rFonts w:eastAsia="Calibri"/>
          <w:b/>
          <w:bCs/>
          <w:rtl/>
        </w:rPr>
        <w:t xml:space="preserve"> החינוך</w:t>
      </w:r>
      <w:r w:rsidRPr="00CB2918">
        <w:rPr>
          <w:rFonts w:eastAsia="Calibri" w:hint="cs"/>
          <w:b/>
          <w:bCs/>
          <w:rtl/>
        </w:rPr>
        <w:t xml:space="preserve"> נוהל או תוכנית כוללת לאיתור מעונות הפועלים ללא רישיון או לעידודם של מעונות </w:t>
      </w:r>
      <w:r w:rsidRPr="00CB2918">
        <w:rPr>
          <w:rFonts w:eastAsia="Calibri" w:hint="eastAsia"/>
          <w:b/>
          <w:bCs/>
          <w:rtl/>
        </w:rPr>
        <w:t>כאמור</w:t>
      </w:r>
      <w:r w:rsidRPr="00CB2918">
        <w:rPr>
          <w:rFonts w:eastAsia="Calibri" w:hint="cs"/>
          <w:b/>
          <w:bCs/>
          <w:rtl/>
        </w:rPr>
        <w:t xml:space="preserve"> לפעול ברישיון. עד למועד זה בעלי תפקידים במחוזות - בייחוד המפקחות - ניסו לאתר באופן עצמאי מעונות שפעלו ללא רישיון בתחום המחוז, למשל באמצעות איתורם באינטרנט ובפנייה יזומה במכתבי דרישה להשלמת הליך הרישוי למעונות שאותרו פועלים ללא רישיון. יצויין כי עם סיום הביקורת - בנובמבר 2025 - פרסם מינהל רישוי בקרה ואכיפה במשרד החינוך נוהל פנימי לאיתור מעונות ללא רישיון ולטיפול בהם. בנוהל פורטו בין היתר סמכויות בעלי התפקידים השונים במשרד ומה הפעולות שכל אחד מהם נדרש לבצע כדי לאתר מעונות הפועלים ללא רישיון, וכן את פעולות האכיפה שיש לבצע לאחר איתורם.</w:t>
      </w:r>
    </w:p>
    <w:p w:rsidR="00CB2918" w:rsidRPr="00CB2918" w:rsidP="00642668">
      <w:pPr>
        <w:spacing w:line="269" w:lineRule="auto"/>
        <w:ind w:left="-567"/>
        <w:rPr>
          <w:rFonts w:eastAsia="Calibri"/>
          <w:szCs w:val="20"/>
          <w:rtl/>
        </w:rPr>
      </w:pPr>
    </w:p>
    <w:p w:rsidR="00CA745B" w:rsidP="00642668">
      <w:pPr>
        <w:spacing w:line="269" w:lineRule="auto"/>
        <w:rPr>
          <w:rFonts w:eastAsia="Calibri"/>
          <w:b/>
          <w:bCs/>
          <w:rtl/>
        </w:rPr>
      </w:pPr>
      <w:r w:rsidRPr="00CB2918">
        <w:rPr>
          <w:rFonts w:eastAsia="Calibri" w:hint="cs"/>
          <w:b/>
          <w:bCs/>
          <w:rtl/>
        </w:rPr>
        <w:t>בדוח מבקר המדינה מ-2022 עלה כי</w:t>
      </w:r>
      <w:r w:rsidRPr="00CB2918">
        <w:rPr>
          <w:rFonts w:eastAsia="Calibri"/>
          <w:rtl/>
        </w:rPr>
        <w:t xml:space="preserve"> </w:t>
      </w:r>
      <w:r w:rsidRPr="00CB2918">
        <w:rPr>
          <w:rFonts w:eastAsia="Calibri"/>
          <w:b/>
          <w:bCs/>
          <w:rtl/>
        </w:rPr>
        <w:t>קיימים מעונות פרטיים של</w:t>
      </w:r>
      <w:r w:rsidRPr="00CB2918">
        <w:rPr>
          <w:rFonts w:eastAsia="Calibri" w:hint="cs"/>
          <w:b/>
          <w:bCs/>
          <w:rtl/>
        </w:rPr>
        <w:t>משרד החינוך</w:t>
      </w:r>
      <w:r w:rsidRPr="00CB2918">
        <w:rPr>
          <w:rFonts w:eastAsia="Calibri"/>
          <w:b/>
          <w:bCs/>
          <w:rtl/>
        </w:rPr>
        <w:t xml:space="preserve"> אין מידע עליהם ולכן חוק הפיקוח </w:t>
      </w:r>
      <w:r w:rsidRPr="00CB2918">
        <w:rPr>
          <w:rFonts w:eastAsia="Calibri" w:hint="cs"/>
          <w:b/>
          <w:bCs/>
          <w:rtl/>
        </w:rPr>
        <w:t>על המעונות</w:t>
      </w:r>
      <w:r w:rsidRPr="00CB2918">
        <w:rPr>
          <w:rFonts w:eastAsia="Calibri"/>
          <w:b/>
          <w:bCs/>
          <w:rtl/>
        </w:rPr>
        <w:t xml:space="preserve"> לא יושם </w:t>
      </w:r>
      <w:r w:rsidRPr="00CB2918">
        <w:rPr>
          <w:rFonts w:eastAsia="Calibri" w:hint="cs"/>
          <w:b/>
          <w:bCs/>
          <w:rtl/>
        </w:rPr>
        <w:t xml:space="preserve">לגביהם. בביקורת עלה כי אומנם מספר המעונות הפרטיים שפעלו ברישיון עלה בכ-40% מ-2,127 בשנה"ל התשפ"ג (2023-2022), ל-2,994 בשנה"ל התשפ"ה (2025-2024), אך עד מועד סיום הביקורת בנובמבר 2025 לא הפעיל משרד החינוך תוכנית כוללת לאיתור מעונות הפועלים ללא רישיון ולקידום פעילותם. כמו כן </w:t>
      </w:r>
      <w:r w:rsidRPr="00CB2918">
        <w:rPr>
          <w:rFonts w:eastAsia="Calibri" w:hint="eastAsia"/>
          <w:b/>
          <w:bCs/>
          <w:rtl/>
        </w:rPr>
        <w:t>לא</w:t>
      </w:r>
      <w:r w:rsidRPr="00CB2918">
        <w:rPr>
          <w:rFonts w:eastAsia="Calibri" w:hint="cs"/>
          <w:b/>
          <w:bCs/>
          <w:rtl/>
        </w:rPr>
        <w:t xml:space="preserve"> היו לו הנתונים הנדרשים על המעונות הפועלים ללא רישיון לצורך קידום פעילותם ברישיון, פרט לרשימה הראשונית שגיבש ביולי 2025 של 683 מעונות כאלו.</w:t>
      </w:r>
    </w:p>
    <w:p w:rsidR="00CB2918" w:rsidRPr="00CB2918" w:rsidP="00642668">
      <w:pPr>
        <w:keepNext/>
        <w:keepLines/>
        <w:spacing w:line="269" w:lineRule="auto"/>
        <w:ind w:left="-567"/>
        <w:rPr>
          <w:rFonts w:eastAsia="Calibri"/>
          <w:szCs w:val="20"/>
          <w:rtl/>
        </w:rPr>
      </w:pPr>
    </w:p>
    <w:p w:rsidR="00CA745B" w:rsidP="00642668">
      <w:pPr>
        <w:spacing w:line="269" w:lineRule="auto"/>
        <w:rPr>
          <w:rFonts w:eastAsia="Calibri"/>
          <w:b/>
          <w:bCs/>
          <w:rtl/>
        </w:rPr>
      </w:pPr>
      <w:r w:rsidRPr="00CB2918">
        <w:rPr>
          <w:rFonts w:eastAsia="Calibri" w:hint="cs"/>
          <w:b/>
          <w:bCs/>
          <w:rtl/>
        </w:rPr>
        <w:t xml:space="preserve">על משרד החינוך לפעול לאיתור המעונות הפועלים ללא רישיון ולקידום פעילותם ברישיון, בין היתר בהתאם לנוהל שהוא קבע בנושא; לפעול באופן יזום, בשיתוף הרשויות המקומיות לאיתור המעונות </w:t>
      </w:r>
      <w:r w:rsidRPr="00CB2918">
        <w:rPr>
          <w:rFonts w:eastAsia="Calibri" w:hint="eastAsia"/>
          <w:b/>
          <w:bCs/>
          <w:rtl/>
        </w:rPr>
        <w:t>האל</w:t>
      </w:r>
      <w:r w:rsidRPr="00CB2918">
        <w:rPr>
          <w:rFonts w:eastAsia="Calibri" w:hint="cs"/>
          <w:b/>
          <w:bCs/>
          <w:rtl/>
        </w:rPr>
        <w:t>ה; להחיל עליהם את חוק הפיקוח על המעונות; ולבחון באופן ע</w:t>
      </w:r>
      <w:r w:rsidRPr="00CB2918">
        <w:rPr>
          <w:rFonts w:eastAsia="Calibri" w:hint="eastAsia"/>
          <w:b/>
          <w:bCs/>
          <w:rtl/>
        </w:rPr>
        <w:t>י</w:t>
      </w:r>
      <w:r w:rsidRPr="00CB2918">
        <w:rPr>
          <w:rFonts w:eastAsia="Calibri" w:hint="cs"/>
          <w:b/>
          <w:bCs/>
          <w:rtl/>
        </w:rPr>
        <w:t>תי את מידת הצלחתו.</w:t>
      </w:r>
    </w:p>
    <w:p w:rsidR="00CB2918" w:rsidRPr="00CB2918" w:rsidP="00642668">
      <w:pPr>
        <w:spacing w:line="269" w:lineRule="auto"/>
        <w:ind w:left="-567"/>
        <w:rPr>
          <w:rFonts w:eastAsia="Calibri"/>
          <w:szCs w:val="20"/>
          <w:rtl/>
        </w:rPr>
      </w:pPr>
    </w:p>
    <w:p w:rsidR="00CB2918" w:rsidP="00642668">
      <w:pPr>
        <w:spacing w:line="269" w:lineRule="auto"/>
        <w:rPr>
          <w:rFonts w:eastAsia="Calibri"/>
          <w:rtl/>
        </w:rPr>
      </w:pPr>
      <w:bookmarkStart w:id="25" w:name="_Hlk231133049"/>
      <w:r w:rsidRPr="00CB2918">
        <w:rPr>
          <w:rFonts w:eastAsia="Calibri" w:hint="cs"/>
          <w:rtl/>
        </w:rPr>
        <w:t xml:space="preserve">משרד החינוך מסר בתשובתו כי לנוכח דחיפות הנושא הוא מקבל את המלצות משרד מבקר המדינה </w:t>
      </w:r>
      <w:r w:rsidRPr="00CB2918">
        <w:rPr>
          <w:rFonts w:eastAsia="Calibri" w:hint="cs"/>
          <w:sz w:val="24"/>
          <w:rtl/>
        </w:rPr>
        <w:t xml:space="preserve">וכי </w:t>
      </w:r>
      <w:r w:rsidRPr="00CB2918">
        <w:rPr>
          <w:rFonts w:eastAsia="Calibri"/>
          <w:sz w:val="24"/>
          <w:rtl/>
        </w:rPr>
        <w:t>מדובר על תהליכי הסדרה מורכבים</w:t>
      </w:r>
      <w:r w:rsidRPr="00CB2918">
        <w:rPr>
          <w:rFonts w:eastAsia="Calibri" w:hint="cs"/>
          <w:sz w:val="32"/>
          <w:szCs w:val="32"/>
          <w:rtl/>
        </w:rPr>
        <w:t>.</w:t>
      </w:r>
      <w:r w:rsidRPr="00CB2918">
        <w:rPr>
          <w:rFonts w:eastAsia="Calibri" w:hint="cs"/>
          <w:rtl/>
        </w:rPr>
        <w:t xml:space="preserve"> עוד מסר המשרד כי הוא גיבש נוהל למפקחות בדבר הפעולות שיש לנקוט עם קבלת ידיעה על פעילות מעון ללא רישיון; כי הוא בשלבי סיום של</w:t>
      </w:r>
      <w:r w:rsidRPr="00CB2918">
        <w:rPr>
          <w:rFonts w:eastAsia="Calibri"/>
          <w:rtl/>
        </w:rPr>
        <w:t xml:space="preserve"> כתיבת נוהל </w:t>
      </w:r>
      <w:r w:rsidRPr="00CB2918">
        <w:rPr>
          <w:rFonts w:eastAsia="Calibri" w:hint="cs"/>
          <w:rtl/>
        </w:rPr>
        <w:t xml:space="preserve">בנוגע </w:t>
      </w:r>
      <w:r w:rsidRPr="00CB2918">
        <w:rPr>
          <w:rFonts w:eastAsia="Calibri"/>
          <w:rtl/>
        </w:rPr>
        <w:t>לאופן הטיפול במעונות ללא רישיון</w:t>
      </w:r>
      <w:r w:rsidRPr="00CB2918">
        <w:rPr>
          <w:rFonts w:eastAsia="Calibri" w:hint="cs"/>
          <w:rtl/>
        </w:rPr>
        <w:t xml:space="preserve">; כי הוא פועל לאיתור מעונות הפועלים ללא רישיון בכל האמצעים העומדים לרשותו ובהם ניטור ברשתות חברתיות ושיתוף פעולה עם הרשויות המקומיות; כי </w:t>
      </w:r>
      <w:r w:rsidRPr="00CB2918">
        <w:rPr>
          <w:rFonts w:eastAsia="Calibri"/>
          <w:rtl/>
        </w:rPr>
        <w:t xml:space="preserve">בוצעו </w:t>
      </w:r>
      <w:r w:rsidRPr="00CB2918">
        <w:rPr>
          <w:rFonts w:eastAsia="Calibri" w:hint="cs"/>
          <w:rtl/>
        </w:rPr>
        <w:t xml:space="preserve">פעולות אכיפה בעניין </w:t>
      </w:r>
      <w:r w:rsidRPr="00CB2918">
        <w:rPr>
          <w:rFonts w:eastAsia="Calibri"/>
          <w:rtl/>
        </w:rPr>
        <w:t>מעונות</w:t>
      </w:r>
      <w:r w:rsidRPr="00CB2918">
        <w:rPr>
          <w:rFonts w:eastAsia="Calibri" w:hint="cs"/>
          <w:rtl/>
        </w:rPr>
        <w:t xml:space="preserve"> הפועלים</w:t>
      </w:r>
      <w:r w:rsidRPr="00CB2918">
        <w:rPr>
          <w:rFonts w:eastAsia="Calibri"/>
          <w:rtl/>
        </w:rPr>
        <w:t xml:space="preserve"> ללא רישיון</w:t>
      </w:r>
      <w:r w:rsidRPr="00CB2918">
        <w:rPr>
          <w:rFonts w:eastAsia="Calibri" w:hint="cs"/>
          <w:rtl/>
        </w:rPr>
        <w:t xml:space="preserve">; וכי </w:t>
      </w:r>
      <w:r w:rsidRPr="00CB2918">
        <w:rPr>
          <w:rFonts w:eastAsia="Calibri"/>
          <w:rtl/>
        </w:rPr>
        <w:t xml:space="preserve">פותחה מערכת לדיווח </w:t>
      </w:r>
      <w:r w:rsidRPr="00CB2918">
        <w:rPr>
          <w:rFonts w:eastAsia="Calibri" w:hint="cs"/>
          <w:rtl/>
        </w:rPr>
        <w:t xml:space="preserve">הציבור </w:t>
      </w:r>
      <w:r w:rsidRPr="00CB2918">
        <w:rPr>
          <w:rFonts w:eastAsia="Calibri"/>
          <w:rtl/>
        </w:rPr>
        <w:t xml:space="preserve">על מעונות </w:t>
      </w:r>
      <w:r w:rsidRPr="00CB2918">
        <w:rPr>
          <w:rFonts w:eastAsia="Calibri" w:hint="cs"/>
          <w:rtl/>
        </w:rPr>
        <w:t>שיש</w:t>
      </w:r>
      <w:r w:rsidRPr="00CB2918">
        <w:rPr>
          <w:rFonts w:eastAsia="Calibri"/>
          <w:rtl/>
        </w:rPr>
        <w:t xml:space="preserve"> חשד ש</w:t>
      </w:r>
      <w:r w:rsidRPr="00CB2918">
        <w:rPr>
          <w:rFonts w:eastAsia="Calibri" w:hint="cs"/>
          <w:rtl/>
        </w:rPr>
        <w:t xml:space="preserve">הם </w:t>
      </w:r>
      <w:r w:rsidRPr="00CB2918">
        <w:rPr>
          <w:rFonts w:eastAsia="Calibri"/>
          <w:rtl/>
        </w:rPr>
        <w:t>פועלים ללא רישיון</w:t>
      </w:r>
      <w:r w:rsidRPr="00CB2918">
        <w:rPr>
          <w:rFonts w:eastAsia="Calibri" w:hint="cs"/>
          <w:rtl/>
        </w:rPr>
        <w:t>, והיא תעלה לאוויר ביוני 2026. המשרד</w:t>
      </w:r>
      <w:r w:rsidRPr="00CB2918">
        <w:rPr>
          <w:rFonts w:eastAsia="Calibri"/>
          <w:rtl/>
        </w:rPr>
        <w:t xml:space="preserve"> </w:t>
      </w:r>
      <w:r w:rsidRPr="00CB2918">
        <w:rPr>
          <w:rFonts w:eastAsia="Calibri" w:hint="cs"/>
          <w:rtl/>
        </w:rPr>
        <w:t xml:space="preserve">מסר גם </w:t>
      </w:r>
      <w:r w:rsidRPr="00CB2918">
        <w:rPr>
          <w:rFonts w:eastAsia="Calibri"/>
          <w:rtl/>
        </w:rPr>
        <w:t>כי הוא מקדם קמפיין להגברת המודעות הציבורית בדבר הסכנה בפעילות מעון ללא רישיון</w:t>
      </w:r>
      <w:r w:rsidRPr="00CB2918">
        <w:rPr>
          <w:rFonts w:ascii="David" w:eastAsia="Calibri" w:hAnsi="David" w:hint="cs"/>
          <w:sz w:val="24"/>
          <w:rtl/>
        </w:rPr>
        <w:t>, וכי הוא מקים ועדה בין-משרדית שמטרתה גיבוש דרכי פעולה לאיתור מסגרות הפועלות ללא רישיון, למיפוין ולנקיטת צעדי אכיפה נגד מפעיליהן</w:t>
      </w:r>
      <w:bookmarkEnd w:id="25"/>
      <w:r w:rsidRPr="00CB2918">
        <w:rPr>
          <w:rFonts w:ascii="David" w:eastAsia="Calibri" w:hAnsi="David" w:hint="cs"/>
          <w:sz w:val="24"/>
          <w:rtl/>
        </w:rPr>
        <w:t>.</w:t>
      </w:r>
    </w:p>
    <w:p w:rsidR="000C5DB7" w:rsidRPr="00CB2918" w:rsidP="00642668">
      <w:pPr>
        <w:spacing w:line="269" w:lineRule="auto"/>
        <w:rPr>
          <w:rFonts w:eastAsia="Calibri"/>
          <w:rtl/>
        </w:rPr>
      </w:pPr>
    </w:p>
    <w:p w:rsidR="00CB2918" w:rsidRPr="00CB2918" w:rsidP="00642668">
      <w:pPr>
        <w:spacing w:line="269" w:lineRule="auto"/>
        <w:rPr>
          <w:rFonts w:eastAsia="Calibri"/>
          <w:rtl/>
        </w:rPr>
      </w:pPr>
    </w:p>
    <w:p w:rsidR="00CA745B" w:rsidP="00642668">
      <w:pPr>
        <w:keepNext/>
        <w:keepLines/>
        <w:spacing w:line="269" w:lineRule="auto"/>
        <w:jc w:val="center"/>
        <w:outlineLvl w:val="1"/>
        <w:rPr>
          <w:rFonts w:eastAsia="Times New Roman"/>
          <w:bCs/>
          <w:szCs w:val="32"/>
          <w:rtl/>
        </w:rPr>
      </w:pPr>
      <w:r w:rsidRPr="00CB2918">
        <w:rPr>
          <w:rFonts w:eastAsia="Times New Roman" w:hint="cs"/>
          <w:bCs/>
          <w:szCs w:val="32"/>
          <w:rtl/>
        </w:rPr>
        <w:t>הפיקוח של משרד החינוך על המעונות</w:t>
      </w:r>
      <w:r w:rsidRPr="00CB2918">
        <w:rPr>
          <w:rFonts w:eastAsia="Times New Roman"/>
          <w:bCs/>
          <w:szCs w:val="32"/>
          <w:rtl/>
        </w:rPr>
        <w:t xml:space="preserve"> הפועלים ברישיון</w:t>
      </w:r>
    </w:p>
    <w:p w:rsidR="00CB2918" w:rsidRPr="00CB2918" w:rsidP="00642668">
      <w:pPr>
        <w:keepNext/>
        <w:keepLines/>
        <w:spacing w:line="269" w:lineRule="auto"/>
        <w:ind w:left="-567"/>
        <w:rPr>
          <w:rFonts w:eastAsia="Calibri"/>
          <w:szCs w:val="20"/>
          <w:rtl/>
        </w:rPr>
      </w:pPr>
    </w:p>
    <w:p w:rsidR="00CA745B" w:rsidP="00642668">
      <w:pPr>
        <w:spacing w:line="269" w:lineRule="auto"/>
        <w:rPr>
          <w:rFonts w:eastAsia="Calibri"/>
          <w:rtl/>
        </w:rPr>
      </w:pPr>
      <w:r w:rsidRPr="00CB2918">
        <w:rPr>
          <w:rFonts w:eastAsia="Calibri" w:hint="cs"/>
          <w:rtl/>
        </w:rPr>
        <w:t>פיקוח</w:t>
      </w:r>
      <w:r>
        <w:rPr>
          <w:rFonts w:eastAsia="Calibri"/>
          <w:vertAlign w:val="superscript"/>
          <w:rtl/>
        </w:rPr>
        <w:footnoteReference w:id="29"/>
      </w:r>
      <w:r w:rsidRPr="00CB2918">
        <w:rPr>
          <w:rFonts w:eastAsia="Calibri" w:hint="cs"/>
          <w:rtl/>
        </w:rPr>
        <w:t xml:space="preserve"> אפקטיבי על המעונות יכול לצמצם את ההיתכנות למקרי פגיעה בפעוטות באמצעות איתור מפגעים פיזיים או ליקויים בהתנהלות הצוות מבעוד מועד ופעולה לתיקונם. </w:t>
      </w:r>
    </w:p>
    <w:p w:rsidR="00CB2918" w:rsidRPr="00CB2918" w:rsidP="00642668">
      <w:pPr>
        <w:spacing w:line="269" w:lineRule="auto"/>
        <w:ind w:left="-567"/>
        <w:rPr>
          <w:rFonts w:eastAsia="Calibri"/>
          <w:szCs w:val="20"/>
          <w:rtl/>
        </w:rPr>
      </w:pPr>
    </w:p>
    <w:p w:rsidR="00CA745B" w:rsidP="00642668">
      <w:pPr>
        <w:spacing w:line="269" w:lineRule="auto"/>
        <w:rPr>
          <w:rFonts w:eastAsia="Calibri"/>
          <w:rtl/>
        </w:rPr>
      </w:pPr>
      <w:r w:rsidRPr="00CB2918">
        <w:rPr>
          <w:rFonts w:eastAsia="Calibri" w:hint="cs"/>
          <w:rtl/>
        </w:rPr>
        <w:t xml:space="preserve">לפי חוק הפיקוח על המעונות בסמכות שר החינוך להסמיך מפקחים לצורך </w:t>
      </w:r>
      <w:r w:rsidRPr="00CB2918">
        <w:rPr>
          <w:rFonts w:eastAsia="Calibri"/>
          <w:rtl/>
        </w:rPr>
        <w:t xml:space="preserve">פיקוח על ביצוע הוראות </w:t>
      </w:r>
      <w:r w:rsidRPr="00CB2918">
        <w:rPr>
          <w:rFonts w:eastAsia="Calibri" w:hint="cs"/>
          <w:rtl/>
        </w:rPr>
        <w:t>ה</w:t>
      </w:r>
      <w:r w:rsidRPr="00CB2918">
        <w:rPr>
          <w:rFonts w:eastAsia="Calibri"/>
          <w:rtl/>
        </w:rPr>
        <w:t>חוק</w:t>
      </w:r>
      <w:r w:rsidRPr="00CB2918">
        <w:rPr>
          <w:rFonts w:eastAsia="Calibri" w:hint="cs"/>
          <w:rtl/>
        </w:rPr>
        <w:t xml:space="preserve">, ולשם כך ניתנו למפקח של משרד החינוך סמכויות, ובהם </w:t>
      </w:r>
      <w:r w:rsidRPr="00CB2918">
        <w:rPr>
          <w:rFonts w:eastAsia="Calibri"/>
          <w:rtl/>
        </w:rPr>
        <w:t>להיכנס למקום שיש לו יסוד להניח שפועל בו מעון</w:t>
      </w:r>
      <w:r w:rsidRPr="00CB2918">
        <w:rPr>
          <w:rFonts w:eastAsia="Calibri" w:hint="cs"/>
          <w:rtl/>
        </w:rPr>
        <w:t xml:space="preserve">; </w:t>
      </w:r>
      <w:r w:rsidRPr="00CB2918">
        <w:rPr>
          <w:rFonts w:eastAsia="Calibri"/>
          <w:rtl/>
        </w:rPr>
        <w:t xml:space="preserve">לדרוש מכל אדם הנוגע בדבר להציג לפניו כל ידיעה או מסמך שיש בהם כדי להבטיח את ביצוען של ההוראות לפי </w:t>
      </w:r>
      <w:r w:rsidRPr="00CB2918">
        <w:rPr>
          <w:rFonts w:eastAsia="Calibri" w:hint="cs"/>
          <w:rtl/>
        </w:rPr>
        <w:t>ה</w:t>
      </w:r>
      <w:r w:rsidRPr="00CB2918">
        <w:rPr>
          <w:rFonts w:eastAsia="Calibri"/>
          <w:rtl/>
        </w:rPr>
        <w:t>חוק</w:t>
      </w:r>
      <w:r w:rsidRPr="00CB2918">
        <w:rPr>
          <w:rFonts w:eastAsia="Calibri" w:hint="cs"/>
          <w:rtl/>
        </w:rPr>
        <w:t>; ולדרוש</w:t>
      </w:r>
      <w:r w:rsidRPr="00CB2918">
        <w:rPr>
          <w:rFonts w:eastAsia="Calibri"/>
          <w:rtl/>
        </w:rPr>
        <w:t xml:space="preserve"> ממפעיל של מעון </w:t>
      </w:r>
      <w:r w:rsidRPr="00CB2918">
        <w:rPr>
          <w:rFonts w:eastAsia="Calibri" w:hint="cs"/>
          <w:rtl/>
        </w:rPr>
        <w:t>א</w:t>
      </w:r>
      <w:r w:rsidRPr="00CB2918">
        <w:rPr>
          <w:rFonts w:eastAsia="Calibri"/>
          <w:rtl/>
        </w:rPr>
        <w:t>ו ממנהלו</w:t>
      </w:r>
      <w:r w:rsidRPr="00CB2918">
        <w:rPr>
          <w:rFonts w:eastAsia="Calibri" w:hint="cs"/>
          <w:rtl/>
        </w:rPr>
        <w:t xml:space="preserve"> לתקן כל ליקוי שנמצא במעון</w:t>
      </w:r>
      <w:r>
        <w:rPr>
          <w:rFonts w:eastAsia="Calibri"/>
          <w:vertAlign w:val="superscript"/>
          <w:rtl/>
        </w:rPr>
        <w:footnoteReference w:id="30"/>
      </w:r>
      <w:r w:rsidRPr="00CB2918">
        <w:rPr>
          <w:rFonts w:eastAsia="Calibri" w:hint="cs"/>
          <w:rtl/>
        </w:rPr>
        <w:t xml:space="preserve">. </w:t>
      </w:r>
    </w:p>
    <w:p w:rsidR="00CB2918" w:rsidRPr="00CB2918" w:rsidP="00642668">
      <w:pPr>
        <w:spacing w:line="269" w:lineRule="auto"/>
        <w:ind w:left="-567"/>
        <w:rPr>
          <w:rFonts w:eastAsia="Calibri"/>
          <w:szCs w:val="20"/>
          <w:rtl/>
        </w:rPr>
      </w:pPr>
    </w:p>
    <w:p w:rsidR="00CA745B" w:rsidP="00642668">
      <w:pPr>
        <w:spacing w:line="269" w:lineRule="auto"/>
        <w:rPr>
          <w:rFonts w:eastAsia="Calibri"/>
          <w:rtl/>
        </w:rPr>
      </w:pPr>
      <w:r w:rsidRPr="00CB2918">
        <w:rPr>
          <w:rFonts w:eastAsia="Calibri" w:hint="cs"/>
          <w:rtl/>
        </w:rPr>
        <w:t xml:space="preserve">בדוח מבקר המדינה מ-2022 עלה כי בנובמבר 2021 (שנה"ל התשפ"ב) היו 25 </w:t>
      </w:r>
      <w:r w:rsidRPr="00CB2918">
        <w:rPr>
          <w:rFonts w:eastAsia="Calibri" w:hint="eastAsia"/>
          <w:rtl/>
        </w:rPr>
        <w:t>תקני</w:t>
      </w:r>
      <w:r w:rsidRPr="00CB2918">
        <w:rPr>
          <w:rFonts w:eastAsia="Calibri" w:hint="cs"/>
          <w:rtl/>
        </w:rPr>
        <w:t xml:space="preserve"> כוח אדם של מפקחות על המעונות ובאחריותן היו כ-5,000 מעונות - כ-200 מעונות לכל מפקחת בממוצע ארצי. עוד עלה כי בכחמישית מ-1,500 המעונות המוכרים שנבדקו בשנים 2018 ועד אמצע שנת 2021 בוצע פחות ממספר הביקורים המזערי שקבע באותה העת משרד העבודה - </w:t>
      </w:r>
      <w:r w:rsidRPr="00CB2918">
        <w:rPr>
          <w:rFonts w:eastAsia="Calibri" w:hint="eastAsia"/>
          <w:rtl/>
        </w:rPr>
        <w:t>פעם</w:t>
      </w:r>
      <w:r w:rsidRPr="00CB2918">
        <w:rPr>
          <w:rFonts w:eastAsia="Calibri"/>
          <w:rtl/>
        </w:rPr>
        <w:t xml:space="preserve"> בשנה</w:t>
      </w:r>
      <w:r>
        <w:rPr>
          <w:rFonts w:eastAsia="Calibri"/>
          <w:vertAlign w:val="superscript"/>
          <w:rtl/>
        </w:rPr>
        <w:footnoteReference w:id="31"/>
      </w:r>
      <w:r w:rsidRPr="00CB2918">
        <w:rPr>
          <w:rFonts w:eastAsia="Calibri" w:hint="cs"/>
          <w:rtl/>
        </w:rPr>
        <w:t>.</w:t>
      </w:r>
      <w:r w:rsidRPr="00CB2918">
        <w:rPr>
          <w:rFonts w:eastAsia="Calibri"/>
          <w:rtl/>
        </w:rPr>
        <w:t xml:space="preserve"> </w:t>
      </w:r>
      <w:r w:rsidRPr="00CB2918">
        <w:rPr>
          <w:rFonts w:eastAsia="Calibri" w:hint="cs"/>
          <w:rtl/>
        </w:rPr>
        <w:t>הומלץ כי משרד החינוך י</w:t>
      </w:r>
      <w:r w:rsidRPr="00CB2918">
        <w:rPr>
          <w:rFonts w:eastAsia="Calibri"/>
          <w:rtl/>
        </w:rPr>
        <w:t xml:space="preserve">פעל כדי לממש את הכלים העומדים לרשותו להגדלת </w:t>
      </w:r>
      <w:r w:rsidRPr="00CB2918">
        <w:rPr>
          <w:rFonts w:eastAsia="Calibri" w:hint="cs"/>
          <w:rtl/>
        </w:rPr>
        <w:t>מספר</w:t>
      </w:r>
      <w:r w:rsidRPr="00CB2918">
        <w:rPr>
          <w:rFonts w:eastAsia="Calibri"/>
          <w:rtl/>
        </w:rPr>
        <w:t xml:space="preserve"> המפקח</w:t>
      </w:r>
      <w:r w:rsidRPr="00CB2918">
        <w:rPr>
          <w:rFonts w:eastAsia="Calibri" w:hint="cs"/>
          <w:rtl/>
        </w:rPr>
        <w:t>ות</w:t>
      </w:r>
      <w:r>
        <w:rPr>
          <w:rFonts w:eastAsia="Calibri"/>
          <w:vertAlign w:val="superscript"/>
          <w:rtl/>
        </w:rPr>
        <w:footnoteReference w:id="32"/>
      </w:r>
      <w:r w:rsidRPr="00CB2918">
        <w:rPr>
          <w:rFonts w:eastAsia="Calibri" w:hint="cs"/>
          <w:rtl/>
        </w:rPr>
        <w:t xml:space="preserve">. </w:t>
      </w:r>
    </w:p>
    <w:p w:rsidR="00CB2918" w:rsidRPr="00CB2918" w:rsidP="00642668">
      <w:pPr>
        <w:spacing w:line="269" w:lineRule="auto"/>
        <w:ind w:left="-567"/>
        <w:rPr>
          <w:rFonts w:eastAsia="Calibri"/>
          <w:szCs w:val="20"/>
          <w:rtl/>
        </w:rPr>
      </w:pPr>
    </w:p>
    <w:p w:rsidR="00CB2918" w:rsidRPr="00CB2918" w:rsidP="00642668">
      <w:pPr>
        <w:spacing w:line="269" w:lineRule="auto"/>
        <w:rPr>
          <w:rFonts w:eastAsia="Calibri"/>
          <w:rtl/>
        </w:rPr>
      </w:pPr>
      <w:r w:rsidRPr="00CB2918">
        <w:rPr>
          <w:rFonts w:eastAsia="Calibri" w:hint="cs"/>
          <w:rtl/>
        </w:rPr>
        <w:t xml:space="preserve">בהתייחסות משרד החינוך לדוח מבקר המדינה מ-2022 </w:t>
      </w:r>
      <w:r w:rsidRPr="00CB2918">
        <w:rPr>
          <w:rFonts w:eastAsia="Calibri" w:hint="eastAsia"/>
          <w:rtl/>
        </w:rPr>
        <w:t>הוא</w:t>
      </w:r>
      <w:r w:rsidRPr="00CB2918">
        <w:rPr>
          <w:rFonts w:eastAsia="Calibri"/>
          <w:rtl/>
        </w:rPr>
        <w:t xml:space="preserve"> מסר</w:t>
      </w:r>
      <w:r w:rsidRPr="00CB2918">
        <w:rPr>
          <w:rFonts w:eastAsia="Calibri" w:hint="cs"/>
          <w:rtl/>
        </w:rPr>
        <w:t xml:space="preserve"> כי אחת ממטרותיו העיקריות היא הרחבת הפיקוח על המעונות באמצעות עיבוי צוות הפיקוח.</w:t>
      </w:r>
    </w:p>
    <w:p w:rsidR="00CA745B" w:rsidP="00642668">
      <w:pPr>
        <w:keepNext/>
        <w:keepLines/>
        <w:spacing w:line="269" w:lineRule="auto"/>
        <w:outlineLvl w:val="2"/>
        <w:rPr>
          <w:rFonts w:eastAsia="Times New Roman"/>
          <w:bCs/>
          <w:szCs w:val="28"/>
          <w:u w:val="single"/>
          <w:rtl/>
        </w:rPr>
      </w:pPr>
      <w:r w:rsidRPr="00CB2918">
        <w:rPr>
          <w:rFonts w:eastAsia="Times New Roman" w:hint="cs"/>
          <w:bCs/>
          <w:szCs w:val="28"/>
          <w:u w:val="single"/>
          <w:rtl/>
        </w:rPr>
        <w:t>הגדרת תקן הפיקוח ותדירות הפיקוח</w:t>
      </w:r>
    </w:p>
    <w:p w:rsidR="00CB2918" w:rsidRPr="00CB2918" w:rsidP="00642668">
      <w:pPr>
        <w:spacing w:line="269" w:lineRule="auto"/>
        <w:rPr>
          <w:rFonts w:eastAsia="Calibri"/>
          <w:szCs w:val="20"/>
          <w:rtl/>
        </w:rPr>
      </w:pPr>
    </w:p>
    <w:p w:rsidR="00CA745B" w:rsidP="00642668">
      <w:pPr>
        <w:spacing w:line="269" w:lineRule="auto"/>
        <w:rPr>
          <w:rFonts w:eastAsia="Calibri"/>
          <w:rtl/>
        </w:rPr>
      </w:pPr>
      <w:r w:rsidRPr="00CB2918">
        <w:rPr>
          <w:rFonts w:eastAsia="Calibri"/>
          <w:rtl/>
        </w:rPr>
        <w:t>תפקיד המפקחת מופיע במסמך נציבות שירות המדינה מאפריל 2022 "אישור עיסוקים למפקחת גיל הרך מלידה עד שלוש", ולפיו נדרשת המפקחת בין היתר לצפות בעבודת המעון, לרבות ארגון סביבה חינוכית, בטיחות וביטחון והפקת דוח הערכה, לוודא שהפעוטות מקבלים טיפול איכותי ושוויוני ולדרוש תיקון ליקויים שנמצאו במעון. כמו כן עליה לטפל בכל אירוע חריג שקורה במעון, ובכלל זה גם צפייה במצלמות המותקנות במעון בהתאם לחוק התקנת המצלמות לשם הגנה על פעוטות במעונות יום לפעוטות, התשע"ט-2018 (להלן - חוק המצלמות).</w:t>
      </w:r>
    </w:p>
    <w:p w:rsidR="00CB2918" w:rsidRPr="00CB2918" w:rsidP="00642668">
      <w:pPr>
        <w:spacing w:line="269" w:lineRule="auto"/>
        <w:ind w:left="-567"/>
        <w:rPr>
          <w:rFonts w:eastAsia="Calibri"/>
          <w:szCs w:val="20"/>
          <w:rtl/>
        </w:rPr>
      </w:pPr>
    </w:p>
    <w:p w:rsidR="00CA745B" w:rsidP="00642668">
      <w:pPr>
        <w:spacing w:line="269" w:lineRule="auto"/>
        <w:rPr>
          <w:rFonts w:eastAsia="Calibri"/>
          <w:b/>
          <w:bCs/>
          <w:rtl/>
        </w:rPr>
      </w:pPr>
      <w:r w:rsidRPr="00CB2918">
        <w:rPr>
          <w:rFonts w:eastAsia="Calibri" w:hint="eastAsia"/>
          <w:b/>
          <w:bCs/>
          <w:rtl/>
        </w:rPr>
        <w:t>בביקורת</w:t>
      </w:r>
      <w:r w:rsidRPr="00CB2918">
        <w:rPr>
          <w:rFonts w:eastAsia="Calibri"/>
          <w:b/>
          <w:bCs/>
          <w:rtl/>
        </w:rPr>
        <w:t xml:space="preserve"> </w:t>
      </w:r>
      <w:r w:rsidRPr="00CB2918">
        <w:rPr>
          <w:rFonts w:eastAsia="Calibri" w:hint="eastAsia"/>
          <w:b/>
          <w:bCs/>
          <w:rtl/>
        </w:rPr>
        <w:t>עלה</w:t>
      </w:r>
      <w:r w:rsidRPr="00CB2918">
        <w:rPr>
          <w:rFonts w:eastAsia="Calibri"/>
          <w:b/>
          <w:bCs/>
          <w:rtl/>
        </w:rPr>
        <w:t xml:space="preserve"> </w:t>
      </w:r>
      <w:r w:rsidRPr="00CB2918">
        <w:rPr>
          <w:rFonts w:eastAsia="Calibri" w:hint="eastAsia"/>
          <w:b/>
          <w:bCs/>
          <w:rtl/>
        </w:rPr>
        <w:t>כי</w:t>
      </w:r>
      <w:r w:rsidRPr="00CB2918">
        <w:rPr>
          <w:rFonts w:eastAsia="Calibri"/>
          <w:b/>
          <w:bCs/>
          <w:rtl/>
        </w:rPr>
        <w:t xml:space="preserve"> </w:t>
      </w:r>
      <w:r w:rsidRPr="00CB2918">
        <w:rPr>
          <w:rFonts w:eastAsia="Calibri" w:hint="eastAsia"/>
          <w:b/>
          <w:bCs/>
          <w:rtl/>
        </w:rPr>
        <w:t>משרד</w:t>
      </w:r>
      <w:r w:rsidRPr="00CB2918">
        <w:rPr>
          <w:rFonts w:eastAsia="Calibri"/>
          <w:b/>
          <w:bCs/>
          <w:rtl/>
        </w:rPr>
        <w:t xml:space="preserve"> </w:t>
      </w:r>
      <w:r w:rsidRPr="00CB2918">
        <w:rPr>
          <w:rFonts w:eastAsia="Calibri" w:hint="eastAsia"/>
          <w:b/>
          <w:bCs/>
          <w:rtl/>
        </w:rPr>
        <w:t>החינוך</w:t>
      </w:r>
      <w:r w:rsidRPr="00CB2918">
        <w:rPr>
          <w:rFonts w:eastAsia="Calibri"/>
          <w:b/>
          <w:bCs/>
          <w:rtl/>
        </w:rPr>
        <w:t xml:space="preserve"> </w:t>
      </w:r>
      <w:r w:rsidRPr="00CB2918">
        <w:rPr>
          <w:rFonts w:eastAsia="Calibri" w:hint="eastAsia"/>
          <w:b/>
          <w:bCs/>
          <w:rtl/>
        </w:rPr>
        <w:t>לא</w:t>
      </w:r>
      <w:r w:rsidRPr="00CB2918">
        <w:rPr>
          <w:rFonts w:eastAsia="Calibri"/>
          <w:b/>
          <w:bCs/>
          <w:rtl/>
        </w:rPr>
        <w:t xml:space="preserve"> </w:t>
      </w:r>
      <w:r w:rsidRPr="00CB2918">
        <w:rPr>
          <w:rFonts w:eastAsia="Calibri" w:hint="eastAsia"/>
          <w:b/>
          <w:bCs/>
          <w:rtl/>
        </w:rPr>
        <w:t>קבע</w:t>
      </w:r>
      <w:r w:rsidRPr="00CB2918">
        <w:rPr>
          <w:rFonts w:eastAsia="Calibri"/>
          <w:b/>
          <w:bCs/>
          <w:rtl/>
        </w:rPr>
        <w:t xml:space="preserve"> </w:t>
      </w:r>
      <w:r w:rsidRPr="00CB2918">
        <w:rPr>
          <w:rFonts w:eastAsia="Calibri" w:hint="eastAsia"/>
          <w:b/>
          <w:bCs/>
          <w:rtl/>
        </w:rPr>
        <w:t>את</w:t>
      </w:r>
      <w:r w:rsidRPr="00CB2918">
        <w:rPr>
          <w:rFonts w:eastAsia="Calibri"/>
          <w:b/>
          <w:bCs/>
          <w:rtl/>
        </w:rPr>
        <w:t xml:space="preserve"> </w:t>
      </w:r>
      <w:r w:rsidRPr="00CB2918">
        <w:rPr>
          <w:rFonts w:eastAsia="Calibri" w:hint="eastAsia"/>
          <w:b/>
          <w:bCs/>
          <w:rtl/>
        </w:rPr>
        <w:t>הגדרת</w:t>
      </w:r>
      <w:r w:rsidRPr="00CB2918">
        <w:rPr>
          <w:rFonts w:eastAsia="Calibri"/>
          <w:b/>
          <w:bCs/>
          <w:rtl/>
        </w:rPr>
        <w:t xml:space="preserve"> </w:t>
      </w:r>
      <w:r w:rsidRPr="00CB2918">
        <w:rPr>
          <w:rFonts w:eastAsia="Calibri" w:hint="eastAsia"/>
          <w:b/>
          <w:bCs/>
          <w:rtl/>
        </w:rPr>
        <w:t>התפקיד</w:t>
      </w:r>
      <w:r w:rsidRPr="00CB2918">
        <w:rPr>
          <w:rFonts w:eastAsia="Calibri"/>
          <w:b/>
          <w:bCs/>
          <w:rtl/>
        </w:rPr>
        <w:t xml:space="preserve"> </w:t>
      </w:r>
      <w:r w:rsidRPr="00CB2918">
        <w:rPr>
          <w:rFonts w:eastAsia="Calibri" w:hint="eastAsia"/>
          <w:b/>
          <w:bCs/>
          <w:rtl/>
        </w:rPr>
        <w:t>של</w:t>
      </w:r>
      <w:r w:rsidRPr="00CB2918">
        <w:rPr>
          <w:rFonts w:eastAsia="Calibri"/>
          <w:b/>
          <w:bCs/>
          <w:rtl/>
        </w:rPr>
        <w:t xml:space="preserve"> </w:t>
      </w:r>
      <w:r w:rsidRPr="00CB2918">
        <w:rPr>
          <w:rFonts w:eastAsia="Calibri" w:hint="eastAsia"/>
          <w:b/>
          <w:bCs/>
          <w:rtl/>
        </w:rPr>
        <w:t>המפקחות</w:t>
      </w:r>
      <w:r w:rsidRPr="00CB2918">
        <w:rPr>
          <w:rFonts w:eastAsia="Calibri" w:hint="cs"/>
          <w:b/>
          <w:bCs/>
          <w:rtl/>
        </w:rPr>
        <w:t>,</w:t>
      </w:r>
      <w:r w:rsidRPr="00CB2918">
        <w:rPr>
          <w:rFonts w:eastAsia="Calibri"/>
          <w:b/>
          <w:bCs/>
          <w:rtl/>
        </w:rPr>
        <w:t xml:space="preserve"> לא </w:t>
      </w:r>
      <w:r w:rsidRPr="00CB2918">
        <w:rPr>
          <w:rFonts w:eastAsia="Calibri" w:hint="eastAsia"/>
          <w:b/>
          <w:bCs/>
          <w:rtl/>
        </w:rPr>
        <w:t>את</w:t>
      </w:r>
      <w:r w:rsidRPr="00CB2918">
        <w:rPr>
          <w:rFonts w:eastAsia="Calibri"/>
          <w:b/>
          <w:bCs/>
          <w:rtl/>
        </w:rPr>
        <w:t xml:space="preserve"> </w:t>
      </w:r>
      <w:r w:rsidRPr="00CB2918">
        <w:rPr>
          <w:rFonts w:eastAsia="Calibri" w:hint="eastAsia"/>
          <w:b/>
          <w:bCs/>
          <w:rtl/>
        </w:rPr>
        <w:t>ה</w:t>
      </w:r>
      <w:r w:rsidRPr="00CB2918">
        <w:rPr>
          <w:rFonts w:eastAsia="Calibri"/>
          <w:b/>
          <w:bCs/>
          <w:rtl/>
        </w:rPr>
        <w:t>תקן למספר המעונות או כיתות המעון</w:t>
      </w:r>
      <w:r>
        <w:rPr>
          <w:rFonts w:eastAsia="Calibri"/>
          <w:b/>
          <w:bCs/>
          <w:vertAlign w:val="superscript"/>
          <w:rtl/>
        </w:rPr>
        <w:footnoteReference w:id="33"/>
      </w:r>
      <w:r w:rsidRPr="00CB2918">
        <w:rPr>
          <w:rFonts w:eastAsia="Calibri"/>
          <w:b/>
          <w:bCs/>
          <w:rtl/>
        </w:rPr>
        <w:t xml:space="preserve"> שיהיו בפיקוח כל מפקחת ולא </w:t>
      </w:r>
      <w:r w:rsidRPr="00CB2918">
        <w:rPr>
          <w:rFonts w:eastAsia="Calibri" w:hint="eastAsia"/>
          <w:b/>
          <w:bCs/>
          <w:rtl/>
        </w:rPr>
        <w:t>את</w:t>
      </w:r>
      <w:r w:rsidRPr="00CB2918">
        <w:rPr>
          <w:rFonts w:eastAsia="Calibri"/>
          <w:b/>
          <w:bCs/>
          <w:rtl/>
        </w:rPr>
        <w:t xml:space="preserve"> תדירות הביקורים המזערית של המפקחת במעון</w:t>
      </w:r>
      <w:r w:rsidRPr="00CB2918">
        <w:rPr>
          <w:rFonts w:eastAsia="Calibri" w:hint="cs"/>
          <w:b/>
          <w:bCs/>
          <w:rtl/>
        </w:rPr>
        <w:t>.</w:t>
      </w:r>
    </w:p>
    <w:p w:rsidR="00CB2918" w:rsidRPr="00CB2918" w:rsidP="00642668">
      <w:pPr>
        <w:spacing w:line="269" w:lineRule="auto"/>
        <w:ind w:left="-567"/>
        <w:rPr>
          <w:rFonts w:eastAsia="Calibri"/>
          <w:szCs w:val="20"/>
          <w:rtl/>
        </w:rPr>
      </w:pPr>
    </w:p>
    <w:p w:rsidR="00CB2918" w:rsidRPr="00CB2918" w:rsidP="00642668">
      <w:pPr>
        <w:spacing w:line="269" w:lineRule="auto"/>
        <w:rPr>
          <w:rFonts w:eastAsia="Calibri"/>
          <w:b/>
          <w:bCs/>
          <w:rtl/>
        </w:rPr>
      </w:pPr>
      <w:r w:rsidRPr="00CB2918">
        <w:rPr>
          <w:rFonts w:eastAsia="Calibri" w:hint="cs"/>
          <w:b/>
          <w:bCs/>
          <w:rtl/>
        </w:rPr>
        <w:t xml:space="preserve">מומלץ כי משרד החינוך יגדיר את תפקיד המפקחות, את התקן </w:t>
      </w:r>
      <w:r w:rsidRPr="00CB2918">
        <w:rPr>
          <w:rFonts w:eastAsia="Calibri"/>
          <w:b/>
          <w:bCs/>
          <w:rtl/>
        </w:rPr>
        <w:t>למספר המעונות או כיתות המעון שיהיו בפיקוח כל מפקחת ו</w:t>
      </w:r>
      <w:r w:rsidRPr="00CB2918">
        <w:rPr>
          <w:rFonts w:eastAsia="Calibri" w:hint="cs"/>
          <w:b/>
          <w:bCs/>
          <w:rtl/>
        </w:rPr>
        <w:t xml:space="preserve">את </w:t>
      </w:r>
      <w:r w:rsidRPr="00CB2918">
        <w:rPr>
          <w:rFonts w:eastAsia="Calibri"/>
          <w:b/>
          <w:bCs/>
          <w:rtl/>
        </w:rPr>
        <w:t>תדירות הביקורים המזערית של המפקחת במעון</w:t>
      </w:r>
      <w:r w:rsidRPr="00CB2918">
        <w:rPr>
          <w:rFonts w:eastAsia="Calibri" w:hint="cs"/>
          <w:b/>
          <w:bCs/>
          <w:rtl/>
        </w:rPr>
        <w:t>, כדי להבטיח את יכולתה לבצע פיקוח איכותי.</w:t>
      </w:r>
    </w:p>
    <w:p w:rsidR="00CB2918" w:rsidRPr="00CB2918" w:rsidP="00642668">
      <w:pPr>
        <w:spacing w:line="269" w:lineRule="auto"/>
        <w:rPr>
          <w:rFonts w:eastAsia="Calibri"/>
          <w:rtl/>
        </w:rPr>
      </w:pPr>
    </w:p>
    <w:p w:rsidR="00CA745B" w:rsidP="000C5DB7">
      <w:pPr>
        <w:keepNext/>
        <w:keepLines/>
        <w:spacing w:before="120" w:line="269" w:lineRule="auto"/>
        <w:outlineLvl w:val="3"/>
        <w:rPr>
          <w:rFonts w:eastAsia="Times New Roman"/>
          <w:bCs/>
          <w:szCs w:val="26"/>
          <w:rtl/>
        </w:rPr>
      </w:pPr>
      <w:r w:rsidRPr="00CB2918">
        <w:rPr>
          <w:rFonts w:eastAsia="Times New Roman" w:hint="eastAsia"/>
          <w:bCs/>
          <w:szCs w:val="26"/>
          <w:rtl/>
        </w:rPr>
        <w:t>מספר</w:t>
      </w:r>
      <w:r w:rsidRPr="00CB2918">
        <w:rPr>
          <w:rFonts w:eastAsia="Times New Roman"/>
          <w:bCs/>
          <w:szCs w:val="26"/>
          <w:rtl/>
        </w:rPr>
        <w:t xml:space="preserve"> </w:t>
      </w:r>
      <w:r w:rsidRPr="00CB2918">
        <w:rPr>
          <w:rFonts w:eastAsia="Times New Roman" w:hint="eastAsia"/>
          <w:bCs/>
          <w:szCs w:val="26"/>
          <w:rtl/>
        </w:rPr>
        <w:t>המפקחות</w:t>
      </w:r>
      <w:r w:rsidRPr="00CB2918">
        <w:rPr>
          <w:rFonts w:eastAsia="Times New Roman"/>
          <w:bCs/>
          <w:szCs w:val="26"/>
          <w:rtl/>
        </w:rPr>
        <w:t xml:space="preserve"> </w:t>
      </w:r>
      <w:r w:rsidRPr="00CB2918">
        <w:rPr>
          <w:rFonts w:eastAsia="Times New Roman" w:hint="eastAsia"/>
          <w:bCs/>
          <w:szCs w:val="26"/>
          <w:rtl/>
        </w:rPr>
        <w:t>ותדירות</w:t>
      </w:r>
      <w:r w:rsidRPr="00CB2918">
        <w:rPr>
          <w:rFonts w:eastAsia="Times New Roman"/>
          <w:bCs/>
          <w:szCs w:val="26"/>
          <w:rtl/>
        </w:rPr>
        <w:t xml:space="preserve"> ביקורי הפיקוח</w:t>
      </w:r>
    </w:p>
    <w:p w:rsidR="00CB2918" w:rsidRPr="00CB2918" w:rsidP="00642668">
      <w:pPr>
        <w:spacing w:line="269" w:lineRule="auto"/>
        <w:ind w:left="-567"/>
        <w:rPr>
          <w:rFonts w:eastAsia="Calibri"/>
          <w:szCs w:val="20"/>
          <w:rtl/>
        </w:rPr>
      </w:pPr>
    </w:p>
    <w:p w:rsidR="00CA745B" w:rsidP="00642668">
      <w:pPr>
        <w:spacing w:line="269" w:lineRule="auto"/>
        <w:rPr>
          <w:rFonts w:eastAsia="Calibri"/>
          <w:rtl/>
        </w:rPr>
      </w:pPr>
      <w:r w:rsidRPr="00CB2918">
        <w:rPr>
          <w:rFonts w:eastAsia="Times New Roman" w:hint="eastAsia"/>
          <w:bCs/>
          <w:spacing w:val="40"/>
          <w:rtl/>
        </w:rPr>
        <w:t>מספר</w:t>
      </w:r>
      <w:r w:rsidRPr="00CB2918">
        <w:rPr>
          <w:rFonts w:eastAsia="Times New Roman"/>
          <w:bCs/>
          <w:spacing w:val="40"/>
          <w:rtl/>
        </w:rPr>
        <w:t xml:space="preserve"> </w:t>
      </w:r>
      <w:r w:rsidRPr="00CB2918">
        <w:rPr>
          <w:rFonts w:eastAsia="Times New Roman" w:hint="eastAsia"/>
          <w:bCs/>
          <w:spacing w:val="40"/>
          <w:rtl/>
        </w:rPr>
        <w:t>המפקחות</w:t>
      </w:r>
      <w:r w:rsidRPr="00CB2918">
        <w:rPr>
          <w:rFonts w:eastAsia="Times New Roman"/>
          <w:bCs/>
          <w:spacing w:val="40"/>
          <w:rtl/>
        </w:rPr>
        <w:t>:</w:t>
      </w:r>
      <w:r w:rsidRPr="00CB2918">
        <w:rPr>
          <w:rFonts w:eastAsia="Calibri" w:hint="cs"/>
          <w:rtl/>
        </w:rPr>
        <w:t xml:space="preserve"> </w:t>
      </w:r>
      <w:r w:rsidRPr="00CB2918">
        <w:rPr>
          <w:rFonts w:eastAsia="Calibri" w:hint="cs"/>
          <w:b/>
          <w:bCs/>
          <w:rtl/>
        </w:rPr>
        <w:t xml:space="preserve">בביקורת עלה כי בשנה"ל התשפ"ה היו 61 תקני כוח אדם של מפקחות על המעונות לעומת 25 תקנים בביקורת מ-2022 - גידול של פי 2.4, ובאחריותן היו - כ-83 מעונות לכל מפקחת בממוצע ארצי לעומת כ-200 בדוח הקודם - ירידה של כ-59%. </w:t>
      </w:r>
    </w:p>
    <w:p w:rsidR="00CB2918" w:rsidRPr="00CB2918" w:rsidP="00642668">
      <w:pPr>
        <w:spacing w:line="269" w:lineRule="auto"/>
        <w:ind w:left="-567"/>
        <w:rPr>
          <w:rFonts w:eastAsia="Calibri"/>
          <w:szCs w:val="20"/>
          <w:rtl/>
        </w:rPr>
      </w:pPr>
    </w:p>
    <w:p w:rsidR="00CA745B" w:rsidP="00642668">
      <w:pPr>
        <w:spacing w:line="269" w:lineRule="auto"/>
        <w:rPr>
          <w:rFonts w:eastAsia="Calibri"/>
          <w:rtl/>
        </w:rPr>
      </w:pPr>
      <w:r w:rsidRPr="00CB2918">
        <w:rPr>
          <w:rFonts w:eastAsia="Calibri" w:hint="cs"/>
          <w:rtl/>
        </w:rPr>
        <w:t xml:space="preserve">עם זאת בביקורת הנוכחית עלה כי היו הבדלים במספר המעונות וכיתות המעון הממוצע שבאחריות כל מפקחת במחוזות השונים </w:t>
      </w:r>
      <w:r w:rsidRPr="00CB2918">
        <w:rPr>
          <w:rFonts w:eastAsia="Calibri" w:hint="eastAsia"/>
          <w:rtl/>
        </w:rPr>
        <w:t>כמפורט</w:t>
      </w:r>
      <w:r w:rsidRPr="00CB2918">
        <w:rPr>
          <w:rFonts w:eastAsia="Calibri" w:hint="cs"/>
          <w:rtl/>
        </w:rPr>
        <w:t xml:space="preserve"> בתרשים שלהלן:</w:t>
      </w:r>
      <w:r w:rsidRPr="00CB2918">
        <w:rPr>
          <w:rFonts w:eastAsia="Calibri"/>
          <w:rtl/>
        </w:rPr>
        <w:t xml:space="preserve"> </w:t>
      </w:r>
    </w:p>
    <w:p w:rsidR="00CB2918" w:rsidRPr="00CB2918" w:rsidP="00642668">
      <w:pPr>
        <w:spacing w:line="269" w:lineRule="auto"/>
        <w:ind w:left="-567"/>
        <w:rPr>
          <w:rFonts w:eastAsia="Calibri"/>
          <w:szCs w:val="20"/>
          <w:rtl/>
        </w:rPr>
      </w:pPr>
    </w:p>
    <w:p w:rsidR="00CB2918" w:rsidRPr="00CB2918" w:rsidP="00642668">
      <w:pPr>
        <w:spacing w:line="269" w:lineRule="auto"/>
        <w:jc w:val="center"/>
        <w:rPr>
          <w:rFonts w:eastAsia="Calibri"/>
          <w:b/>
          <w:bCs/>
          <w:rtl/>
        </w:rPr>
      </w:pPr>
      <w:r w:rsidRPr="00CB2918">
        <w:rPr>
          <w:rFonts w:eastAsia="Calibri" w:hint="eastAsia"/>
          <w:rtl/>
        </w:rPr>
        <w:t>תרשים</w:t>
      </w:r>
      <w:r w:rsidRPr="00CB2918">
        <w:rPr>
          <w:rFonts w:eastAsia="Calibri"/>
          <w:rtl/>
        </w:rPr>
        <w:t xml:space="preserve"> 3:</w:t>
      </w:r>
      <w:r w:rsidRPr="00CB2918">
        <w:rPr>
          <w:rFonts w:eastAsia="Calibri" w:hint="cs"/>
          <w:b/>
          <w:bCs/>
          <w:rtl/>
        </w:rPr>
        <w:t xml:space="preserve"> </w:t>
      </w:r>
      <w:bookmarkStart w:id="26" w:name="_Hlk223274550"/>
      <w:r w:rsidRPr="00CB2918">
        <w:rPr>
          <w:rFonts w:eastAsia="Calibri" w:hint="cs"/>
          <w:b/>
          <w:bCs/>
          <w:rtl/>
        </w:rPr>
        <w:t xml:space="preserve">המספר הממוצע של המעונות והכיתות שבאחריות כל מפקחת בתקן, לפי חלוקה למחוזות, שנה"ל </w:t>
      </w:r>
      <w:r w:rsidRPr="00CB2918">
        <w:rPr>
          <w:rFonts w:eastAsia="Calibri" w:hint="eastAsia"/>
          <w:b/>
          <w:bCs/>
          <w:rtl/>
        </w:rPr>
        <w:t>ה</w:t>
      </w:r>
      <w:r w:rsidRPr="00CB2918">
        <w:rPr>
          <w:rFonts w:eastAsia="Calibri" w:hint="cs"/>
          <w:b/>
          <w:bCs/>
          <w:rtl/>
        </w:rPr>
        <w:t>תשפ"ה</w:t>
      </w:r>
      <w:bookmarkEnd w:id="26"/>
    </w:p>
    <w:p w:rsidR="00CB2918" w:rsidRPr="00CB2918" w:rsidP="00642668">
      <w:pPr>
        <w:spacing w:line="269" w:lineRule="auto"/>
        <w:jc w:val="center"/>
        <w:rPr>
          <w:rFonts w:eastAsia="Calibri"/>
          <w:b/>
          <w:bCs/>
        </w:rPr>
      </w:pPr>
      <w:r w:rsidRPr="00CB2918">
        <w:rPr>
          <w:rFonts w:eastAsia="Calibri"/>
          <w:b/>
          <w:bCs/>
          <w:noProof/>
        </w:rPr>
        <w:drawing>
          <wp:inline distT="0" distB="0" distL="0" distR="0">
            <wp:extent cx="5231130" cy="3322320"/>
            <wp:effectExtent l="0" t="0" r="7620" b="0"/>
            <wp:docPr id="23" name="תמונה 23" descr="תוכן התרשים מופיע ב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5231130" cy="3322320"/>
                    </a:xfrm>
                    <a:prstGeom prst="rect">
                      <a:avLst/>
                    </a:prstGeom>
                    <a:noFill/>
                  </pic:spPr>
                </pic:pic>
              </a:graphicData>
            </a:graphic>
          </wp:inline>
        </w:drawing>
      </w:r>
    </w:p>
    <w:p w:rsidR="00CA745B" w:rsidP="00642668">
      <w:pPr>
        <w:spacing w:line="269" w:lineRule="auto"/>
        <w:rPr>
          <w:rFonts w:eastAsia="Calibri"/>
          <w:szCs w:val="20"/>
          <w:rtl/>
        </w:rPr>
      </w:pPr>
      <w:r w:rsidRPr="00CB2918">
        <w:rPr>
          <w:rFonts w:eastAsia="Calibri" w:hint="cs"/>
          <w:szCs w:val="20"/>
          <w:rtl/>
        </w:rPr>
        <w:t>על פי נתוני משרד החינוך, בעיבוד משרד מבקר המדינה.</w:t>
      </w:r>
    </w:p>
    <w:p w:rsidR="00CB2918" w:rsidRPr="00CB2918" w:rsidP="00642668">
      <w:pPr>
        <w:spacing w:line="269" w:lineRule="auto"/>
        <w:ind w:left="-567"/>
        <w:rPr>
          <w:rFonts w:eastAsia="Calibri"/>
          <w:szCs w:val="20"/>
          <w:rtl/>
        </w:rPr>
      </w:pPr>
    </w:p>
    <w:p w:rsidR="00CA745B" w:rsidP="00642668">
      <w:pPr>
        <w:spacing w:line="269" w:lineRule="auto"/>
        <w:rPr>
          <w:rFonts w:eastAsia="Calibri"/>
          <w:rtl/>
        </w:rPr>
      </w:pPr>
      <w:r w:rsidRPr="00CB2918">
        <w:rPr>
          <w:rFonts w:eastAsia="Calibri" w:hint="cs"/>
          <w:b/>
          <w:bCs/>
          <w:rtl/>
        </w:rPr>
        <w:t xml:space="preserve">מהתרשים עולה כי </w:t>
      </w:r>
      <w:r w:rsidRPr="00CB2918">
        <w:rPr>
          <w:rFonts w:eastAsia="Calibri" w:hint="eastAsia"/>
          <w:b/>
          <w:bCs/>
          <w:rtl/>
        </w:rPr>
        <w:t>קיים</w:t>
      </w:r>
      <w:r w:rsidRPr="00CB2918">
        <w:rPr>
          <w:rFonts w:eastAsia="Calibri"/>
          <w:b/>
          <w:bCs/>
          <w:rtl/>
        </w:rPr>
        <w:t xml:space="preserve"> שוני</w:t>
      </w:r>
      <w:r w:rsidRPr="00CB2918">
        <w:rPr>
          <w:rFonts w:eastAsia="Calibri" w:hint="cs"/>
          <w:b/>
          <w:bCs/>
          <w:rtl/>
        </w:rPr>
        <w:t xml:space="preserve"> במספר הממוצע של המעונות והכיתות שבאחריות המפקחות במחוזות השונים - למשל, במחוז תל אביב מפקחת אחראית בממוצע על פי שניים </w:t>
      </w:r>
      <w:r w:rsidRPr="00CB2918">
        <w:rPr>
          <w:rFonts w:eastAsia="Calibri" w:hint="eastAsia"/>
          <w:b/>
          <w:bCs/>
          <w:rtl/>
        </w:rPr>
        <w:t>לערך</w:t>
      </w:r>
      <w:r w:rsidRPr="00CB2918">
        <w:rPr>
          <w:rFonts w:eastAsia="Calibri" w:hint="cs"/>
          <w:b/>
          <w:bCs/>
          <w:rtl/>
        </w:rPr>
        <w:t xml:space="preserve"> מעונות וכיתות ממפקחת במחוז ירושלים (120 ו-289 לעומת 56 ו-145 בהתאמה). </w:t>
      </w:r>
    </w:p>
    <w:p w:rsidR="00CB2918" w:rsidRPr="00CB2918" w:rsidP="00642668">
      <w:pPr>
        <w:spacing w:line="269" w:lineRule="auto"/>
        <w:ind w:left="-567"/>
        <w:rPr>
          <w:rFonts w:eastAsia="Calibri"/>
          <w:szCs w:val="20"/>
          <w:rtl/>
        </w:rPr>
      </w:pPr>
    </w:p>
    <w:p w:rsidR="00CB2918" w:rsidRPr="00CB2918" w:rsidP="00642668">
      <w:pPr>
        <w:spacing w:line="269" w:lineRule="auto"/>
        <w:rPr>
          <w:rFonts w:eastAsia="Calibri"/>
          <w:rtl/>
        </w:rPr>
      </w:pPr>
      <w:r w:rsidRPr="00CB2918">
        <w:rPr>
          <w:rFonts w:eastAsia="Times New Roman" w:hint="eastAsia"/>
          <w:bCs/>
          <w:spacing w:val="40"/>
          <w:rtl/>
        </w:rPr>
        <w:t>תדירות</w:t>
      </w:r>
      <w:r w:rsidRPr="00CB2918">
        <w:rPr>
          <w:rFonts w:eastAsia="Times New Roman"/>
          <w:bCs/>
          <w:spacing w:val="40"/>
          <w:rtl/>
        </w:rPr>
        <w:t xml:space="preserve"> </w:t>
      </w:r>
      <w:r w:rsidRPr="00CB2918">
        <w:rPr>
          <w:rFonts w:eastAsia="Times New Roman" w:hint="eastAsia"/>
          <w:bCs/>
          <w:spacing w:val="40"/>
          <w:rtl/>
        </w:rPr>
        <w:t>ביקורי</w:t>
      </w:r>
      <w:r w:rsidRPr="00CB2918">
        <w:rPr>
          <w:rFonts w:eastAsia="Times New Roman"/>
          <w:bCs/>
          <w:spacing w:val="40"/>
          <w:rtl/>
        </w:rPr>
        <w:t xml:space="preserve"> </w:t>
      </w:r>
      <w:r w:rsidRPr="00CB2918">
        <w:rPr>
          <w:rFonts w:eastAsia="Times New Roman" w:hint="eastAsia"/>
          <w:bCs/>
          <w:spacing w:val="40"/>
          <w:rtl/>
        </w:rPr>
        <w:t>הפיקוח</w:t>
      </w:r>
      <w:r w:rsidRPr="00CB2918">
        <w:rPr>
          <w:rFonts w:eastAsia="Times New Roman"/>
          <w:bCs/>
          <w:spacing w:val="40"/>
          <w:rtl/>
        </w:rPr>
        <w:t>:</w:t>
      </w:r>
      <w:r w:rsidRPr="00CB2918">
        <w:rPr>
          <w:rFonts w:eastAsia="Calibri" w:hint="cs"/>
          <w:rtl/>
        </w:rPr>
        <w:t xml:space="preserve"> אחד התפקידים המרכזיים של ה</w:t>
      </w:r>
      <w:r w:rsidRPr="00CB2918">
        <w:rPr>
          <w:rFonts w:eastAsia="Calibri" w:hint="eastAsia"/>
          <w:rtl/>
        </w:rPr>
        <w:t>מ</w:t>
      </w:r>
      <w:r w:rsidRPr="00CB2918">
        <w:rPr>
          <w:rFonts w:eastAsia="Calibri" w:hint="cs"/>
          <w:rtl/>
        </w:rPr>
        <w:t xml:space="preserve">פקחת הוא לבקר במעון לצורך מימוש סמכות הפיקוח הנתונה לה. משרד מבקר המדינה בדק את </w:t>
      </w:r>
      <w:r w:rsidRPr="00CB2918">
        <w:rPr>
          <w:rFonts w:eastAsia="Calibri"/>
          <w:rtl/>
        </w:rPr>
        <w:t xml:space="preserve">מספר הביקורים של מפקחת בכל </w:t>
      </w:r>
      <w:r w:rsidRPr="00CB2918">
        <w:rPr>
          <w:rFonts w:eastAsia="Calibri" w:hint="cs"/>
          <w:rtl/>
        </w:rPr>
        <w:t>אחד מכ-2,400 המעונות</w:t>
      </w:r>
      <w:r w:rsidRPr="00CB2918">
        <w:rPr>
          <w:rFonts w:eastAsia="Calibri"/>
          <w:rtl/>
        </w:rPr>
        <w:t xml:space="preserve"> במחוזות </w:t>
      </w:r>
      <w:r w:rsidRPr="00CB2918">
        <w:rPr>
          <w:rFonts w:eastAsia="Calibri" w:hint="cs"/>
          <w:rtl/>
        </w:rPr>
        <w:t>תל אביב</w:t>
      </w:r>
      <w:r w:rsidRPr="00CB2918">
        <w:rPr>
          <w:rFonts w:eastAsia="Calibri"/>
          <w:rtl/>
        </w:rPr>
        <w:t xml:space="preserve">, חיפה וירושלים בשנה"ל </w:t>
      </w:r>
      <w:r w:rsidRPr="00CB2918">
        <w:rPr>
          <w:rFonts w:eastAsia="Calibri" w:hint="eastAsia"/>
          <w:rtl/>
        </w:rPr>
        <w:t>ה</w:t>
      </w:r>
      <w:r w:rsidRPr="00CB2918">
        <w:rPr>
          <w:rFonts w:eastAsia="Calibri"/>
          <w:rtl/>
        </w:rPr>
        <w:t>תשפ"ד</w:t>
      </w:r>
      <w:r w:rsidRPr="00CB2918">
        <w:rPr>
          <w:rFonts w:eastAsia="Calibri" w:hint="cs"/>
          <w:rtl/>
        </w:rPr>
        <w:t>. להלן בתרשים 4 התפלגות המעונות במחוזות תל אביב</w:t>
      </w:r>
      <w:r w:rsidRPr="00CB2918">
        <w:rPr>
          <w:rFonts w:eastAsia="Calibri"/>
          <w:rtl/>
        </w:rPr>
        <w:t xml:space="preserve">, חיפה וירושלים </w:t>
      </w:r>
      <w:r w:rsidRPr="00CB2918">
        <w:rPr>
          <w:rFonts w:eastAsia="Calibri" w:hint="cs"/>
          <w:rtl/>
        </w:rPr>
        <w:t xml:space="preserve">לפי מספר ביקורי הפיקוח של המפקחות בשנה"ל </w:t>
      </w:r>
      <w:r w:rsidRPr="00CB2918">
        <w:rPr>
          <w:rFonts w:eastAsia="Calibri" w:hint="eastAsia"/>
          <w:rtl/>
        </w:rPr>
        <w:t>ה</w:t>
      </w:r>
      <w:r w:rsidRPr="00CB2918">
        <w:rPr>
          <w:rFonts w:eastAsia="Calibri" w:hint="cs"/>
          <w:rtl/>
        </w:rPr>
        <w:t>תשפ"ד (2023 - 2024):</w:t>
      </w:r>
    </w:p>
    <w:p w:rsidR="00CB2918" w:rsidRPr="00CB2918" w:rsidP="00642668">
      <w:pPr>
        <w:spacing w:line="269" w:lineRule="auto"/>
        <w:rPr>
          <w:rFonts w:eastAsia="Calibri"/>
          <w:rtl/>
        </w:rPr>
      </w:pPr>
    </w:p>
    <w:p w:rsidR="00CB2918" w:rsidRPr="00CB2918" w:rsidP="00642668">
      <w:pPr>
        <w:spacing w:line="269" w:lineRule="auto"/>
        <w:jc w:val="center"/>
        <w:rPr>
          <w:rFonts w:eastAsia="Calibri"/>
          <w:b/>
          <w:bCs/>
          <w:rtl/>
        </w:rPr>
      </w:pPr>
      <w:bookmarkStart w:id="27" w:name="_Hlk233615324"/>
      <w:r w:rsidRPr="00CB2918">
        <w:rPr>
          <w:rFonts w:eastAsia="Calibri" w:hint="eastAsia"/>
          <w:rtl/>
        </w:rPr>
        <w:t>תרשים</w:t>
      </w:r>
      <w:r w:rsidRPr="00CB2918">
        <w:rPr>
          <w:rFonts w:eastAsia="Calibri"/>
          <w:rtl/>
        </w:rPr>
        <w:t xml:space="preserve"> 4</w:t>
      </w:r>
      <w:r w:rsidRPr="00CB2918">
        <w:rPr>
          <w:rFonts w:eastAsia="Calibri" w:hint="cs"/>
          <w:rtl/>
        </w:rPr>
        <w:t>:</w:t>
      </w:r>
      <w:r w:rsidRPr="00CB2918">
        <w:rPr>
          <w:rFonts w:eastAsia="Calibri" w:hint="cs"/>
          <w:b/>
          <w:bCs/>
          <w:rtl/>
        </w:rPr>
        <w:t xml:space="preserve"> </w:t>
      </w:r>
      <w:r w:rsidRPr="00CB2918">
        <w:rPr>
          <w:rFonts w:eastAsia="Calibri"/>
          <w:b/>
          <w:bCs/>
          <w:rtl/>
        </w:rPr>
        <w:t xml:space="preserve">התפלגות המעונות במחוזות </w:t>
      </w:r>
      <w:r w:rsidRPr="00CB2918">
        <w:rPr>
          <w:rFonts w:eastAsia="Calibri" w:hint="cs"/>
          <w:b/>
          <w:bCs/>
          <w:rtl/>
        </w:rPr>
        <w:t>תל אביב</w:t>
      </w:r>
      <w:r w:rsidRPr="00CB2918">
        <w:rPr>
          <w:rFonts w:eastAsia="Calibri"/>
          <w:b/>
          <w:bCs/>
          <w:rtl/>
        </w:rPr>
        <w:t xml:space="preserve">, חיפה וירושלים לפי מספר ביקורי הפיקוח </w:t>
      </w:r>
      <w:r w:rsidRPr="00CB2918">
        <w:rPr>
          <w:rFonts w:eastAsia="Calibri" w:hint="cs"/>
          <w:b/>
          <w:bCs/>
          <w:rtl/>
        </w:rPr>
        <w:t>של</w:t>
      </w:r>
      <w:r w:rsidRPr="00CB2918">
        <w:rPr>
          <w:rFonts w:eastAsia="Calibri"/>
          <w:b/>
          <w:bCs/>
          <w:rtl/>
        </w:rPr>
        <w:t xml:space="preserve"> המפקחות</w:t>
      </w:r>
      <w:r w:rsidRPr="00CB2918">
        <w:rPr>
          <w:rFonts w:eastAsia="Calibri" w:hint="cs"/>
          <w:b/>
          <w:bCs/>
          <w:rtl/>
        </w:rPr>
        <w:t>,</w:t>
      </w:r>
      <w:r w:rsidRPr="00CB2918">
        <w:rPr>
          <w:rFonts w:eastAsia="Calibri"/>
          <w:b/>
          <w:bCs/>
          <w:rtl/>
        </w:rPr>
        <w:t xml:space="preserve"> שנה"ל </w:t>
      </w:r>
      <w:r w:rsidRPr="00CB2918">
        <w:rPr>
          <w:rFonts w:eastAsia="Calibri" w:hint="eastAsia"/>
          <w:b/>
          <w:bCs/>
          <w:rtl/>
        </w:rPr>
        <w:t>ה</w:t>
      </w:r>
      <w:r w:rsidRPr="00CB2918">
        <w:rPr>
          <w:rFonts w:eastAsia="Calibri"/>
          <w:b/>
          <w:bCs/>
          <w:rtl/>
        </w:rPr>
        <w:t>תשפ"ד</w:t>
      </w:r>
    </w:p>
    <w:bookmarkEnd w:id="27"/>
    <w:p w:rsidR="00CA745B" w:rsidP="00AE1A91">
      <w:pPr>
        <w:spacing w:line="269" w:lineRule="auto"/>
        <w:jc w:val="center"/>
        <w:rPr>
          <w:rFonts w:eastAsia="Calibri"/>
          <w:szCs w:val="20"/>
          <w:rtl/>
        </w:rPr>
      </w:pPr>
      <w:r w:rsidRPr="00CB2918">
        <w:rPr>
          <w:rFonts w:eastAsia="Calibri"/>
          <w:b/>
          <w:bCs/>
          <w:noProof/>
        </w:rPr>
        <w:drawing>
          <wp:inline distT="0" distB="0" distL="0" distR="0">
            <wp:extent cx="5224653" cy="3568072"/>
            <wp:effectExtent l="0" t="0" r="0" b="0"/>
            <wp:docPr id="1" name="תמונה 1" descr="תוכן התרשים מופיע ב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5244387" cy="3581549"/>
                    </a:xfrm>
                    <a:prstGeom prst="rect">
                      <a:avLst/>
                    </a:prstGeom>
                    <a:noFill/>
                  </pic:spPr>
                </pic:pic>
              </a:graphicData>
            </a:graphic>
          </wp:inline>
        </w:drawing>
      </w:r>
      <w:bookmarkStart w:id="28" w:name="_Hlk233615335"/>
      <w:r w:rsidRPr="00CB2918">
        <w:rPr>
          <w:rFonts w:eastAsia="Calibri" w:hint="cs"/>
          <w:szCs w:val="20"/>
          <w:rtl/>
        </w:rPr>
        <w:t>על פי נתוני משרד החינוך, בעיבוד משרד מבקר המדינה.</w:t>
      </w:r>
      <w:bookmarkEnd w:id="28"/>
    </w:p>
    <w:p w:rsidR="00CB2918" w:rsidRPr="00CB2918" w:rsidP="00642668">
      <w:pPr>
        <w:spacing w:line="269" w:lineRule="auto"/>
        <w:ind w:left="-567"/>
        <w:rPr>
          <w:rFonts w:eastAsia="Calibri"/>
          <w:szCs w:val="20"/>
          <w:rtl/>
        </w:rPr>
      </w:pPr>
    </w:p>
    <w:p w:rsidR="00CB2918" w:rsidRPr="00CB2918" w:rsidP="00642668">
      <w:pPr>
        <w:spacing w:line="269" w:lineRule="auto"/>
        <w:rPr>
          <w:rFonts w:eastAsia="Calibri"/>
          <w:rtl/>
        </w:rPr>
      </w:pPr>
      <w:r w:rsidRPr="00CB2918">
        <w:rPr>
          <w:rFonts w:eastAsia="Calibri" w:hint="cs"/>
          <w:b/>
          <w:bCs/>
          <w:rtl/>
        </w:rPr>
        <w:t xml:space="preserve">מהתרשים עולה כי בשנה"ל התשפ"ד בכ-14% מהמעונות (329 מתוך 2,413) לא בוצע אף לא ביקור פיקוח אחד של מפקחת; בכ-43% מהמעונות (1,036 מתוך 2,413) בוצע רק ביקור אחד של מפקחת במהלך כל </w:t>
      </w:r>
      <w:r w:rsidRPr="00CB2918">
        <w:rPr>
          <w:rFonts w:eastAsia="Calibri" w:hint="eastAsia"/>
          <w:b/>
          <w:bCs/>
          <w:rtl/>
        </w:rPr>
        <w:t>שנה</w:t>
      </w:r>
      <w:r w:rsidRPr="00CB2918">
        <w:rPr>
          <w:rFonts w:eastAsia="Calibri"/>
          <w:b/>
          <w:bCs/>
          <w:rtl/>
        </w:rPr>
        <w:t>"</w:t>
      </w:r>
      <w:r w:rsidRPr="00CB2918">
        <w:rPr>
          <w:rFonts w:eastAsia="Calibri" w:hint="cs"/>
          <w:b/>
          <w:bCs/>
          <w:rtl/>
        </w:rPr>
        <w:t xml:space="preserve">ל התשפ"ד. </w:t>
      </w:r>
    </w:p>
    <w:p w:rsidR="00CB2918" w:rsidRPr="00CB2918" w:rsidP="00642668">
      <w:pPr>
        <w:spacing w:line="269" w:lineRule="auto"/>
        <w:rPr>
          <w:rFonts w:eastAsia="Calibri"/>
          <w:rtl/>
        </w:rPr>
      </w:pPr>
    </w:p>
    <w:p w:rsidR="00CB2918" w:rsidRPr="00CB2918" w:rsidP="00642668">
      <w:pPr>
        <w:spacing w:line="269" w:lineRule="auto"/>
        <w:rPr>
          <w:rFonts w:eastAsia="Calibri"/>
          <w:rtl/>
        </w:rPr>
      </w:pPr>
      <w:r w:rsidRPr="00CB2918">
        <w:rPr>
          <w:rFonts w:eastAsia="Calibri" w:hint="cs"/>
          <w:rtl/>
        </w:rPr>
        <w:t xml:space="preserve">להלן בתרשים 5 </w:t>
      </w:r>
      <w:r w:rsidRPr="00CB2918">
        <w:rPr>
          <w:rFonts w:eastAsia="Calibri"/>
          <w:rtl/>
        </w:rPr>
        <w:t>מספר ושיעור המעונות שבהם לא ביצעה מפקחת אף לא ביקור פיקוח אחד</w:t>
      </w:r>
      <w:r w:rsidRPr="00CB2918">
        <w:rPr>
          <w:rFonts w:eastAsia="Calibri" w:hint="cs"/>
          <w:rtl/>
        </w:rPr>
        <w:t xml:space="preserve"> ב</w:t>
      </w:r>
      <w:r w:rsidRPr="00CB2918">
        <w:rPr>
          <w:rFonts w:eastAsia="Calibri"/>
          <w:rtl/>
        </w:rPr>
        <w:t>שנה"ל התשפ"ד</w:t>
      </w:r>
      <w:r w:rsidRPr="00CB2918">
        <w:rPr>
          <w:rFonts w:eastAsia="Calibri" w:hint="cs"/>
          <w:rtl/>
        </w:rPr>
        <w:t xml:space="preserve"> במחוזות שנבדקו - תל אביב, חיפה וירושלים:</w:t>
      </w:r>
    </w:p>
    <w:p w:rsidR="00CB2918" w:rsidRPr="00CB2918" w:rsidP="00642668">
      <w:pPr>
        <w:spacing w:line="269" w:lineRule="auto"/>
        <w:rPr>
          <w:rFonts w:eastAsia="Calibri"/>
          <w:rtl/>
        </w:rPr>
      </w:pPr>
    </w:p>
    <w:p w:rsidR="00CB2918" w:rsidRPr="00CB2918" w:rsidP="00642668">
      <w:pPr>
        <w:bidi w:val="0"/>
        <w:spacing w:line="269" w:lineRule="auto"/>
        <w:rPr>
          <w:rFonts w:eastAsia="Calibri"/>
        </w:rPr>
      </w:pPr>
      <w:r w:rsidRPr="00CB2918">
        <w:rPr>
          <w:rFonts w:eastAsia="Calibri"/>
          <w:rtl/>
        </w:rPr>
        <w:br w:type="page"/>
      </w:r>
    </w:p>
    <w:p w:rsidR="00CB2918" w:rsidRPr="00CB2918" w:rsidP="00AE1A91">
      <w:pPr>
        <w:spacing w:line="269" w:lineRule="auto"/>
        <w:ind w:left="-567"/>
        <w:jc w:val="center"/>
        <w:rPr>
          <w:rFonts w:eastAsia="Calibri"/>
          <w:b/>
          <w:bCs/>
          <w:rtl/>
        </w:rPr>
      </w:pPr>
      <w:r w:rsidRPr="00CB2918">
        <w:rPr>
          <w:rFonts w:eastAsia="Calibri" w:hint="eastAsia"/>
          <w:rtl/>
        </w:rPr>
        <w:t>תרשים</w:t>
      </w:r>
      <w:r w:rsidRPr="00CB2918">
        <w:rPr>
          <w:rFonts w:eastAsia="Calibri"/>
          <w:rtl/>
        </w:rPr>
        <w:t xml:space="preserve"> 5</w:t>
      </w:r>
      <w:r w:rsidRPr="00CB2918">
        <w:rPr>
          <w:rFonts w:eastAsia="Calibri" w:hint="cs"/>
          <w:rtl/>
        </w:rPr>
        <w:t>:</w:t>
      </w:r>
      <w:r w:rsidRPr="00CB2918">
        <w:rPr>
          <w:rFonts w:eastAsia="Calibri" w:hint="cs"/>
          <w:b/>
          <w:bCs/>
          <w:rtl/>
        </w:rPr>
        <w:t xml:space="preserve"> מספר </w:t>
      </w:r>
      <w:r w:rsidRPr="00CB2918">
        <w:rPr>
          <w:rFonts w:eastAsia="Calibri" w:hint="eastAsia"/>
          <w:b/>
          <w:bCs/>
          <w:rtl/>
        </w:rPr>
        <w:t>ושי</w:t>
      </w:r>
      <w:r w:rsidRPr="00CB2918">
        <w:rPr>
          <w:rFonts w:eastAsia="Calibri" w:hint="cs"/>
          <w:b/>
          <w:bCs/>
          <w:rtl/>
        </w:rPr>
        <w:t xml:space="preserve">עור המעונות שבהם לא ביצעה מפקחת אף </w:t>
      </w:r>
      <w:r w:rsidRPr="00CB2918">
        <w:rPr>
          <w:rFonts w:eastAsia="Calibri" w:hint="eastAsia"/>
          <w:b/>
          <w:bCs/>
          <w:rtl/>
        </w:rPr>
        <w:t>לא</w:t>
      </w:r>
      <w:r w:rsidRPr="00CB2918">
        <w:rPr>
          <w:rFonts w:eastAsia="Calibri"/>
          <w:b/>
          <w:bCs/>
          <w:rtl/>
        </w:rPr>
        <w:t xml:space="preserve"> </w:t>
      </w:r>
      <w:r w:rsidRPr="00CB2918">
        <w:rPr>
          <w:rFonts w:eastAsia="Calibri" w:hint="cs"/>
          <w:b/>
          <w:bCs/>
          <w:rtl/>
        </w:rPr>
        <w:t xml:space="preserve">ביקור פיקוח אחד במחוזות </w:t>
      </w:r>
      <w:r w:rsidRPr="00CB2918">
        <w:rPr>
          <w:rFonts w:eastAsia="Calibri" w:hint="eastAsia"/>
          <w:b/>
          <w:bCs/>
          <w:rtl/>
        </w:rPr>
        <w:t>ת</w:t>
      </w:r>
      <w:r w:rsidRPr="00CB2918">
        <w:rPr>
          <w:rFonts w:eastAsia="Calibri" w:hint="cs"/>
          <w:b/>
          <w:bCs/>
          <w:rtl/>
        </w:rPr>
        <w:t>ל אביב, חיפה וירושלים, שנה"ל התשפ"ד</w:t>
      </w:r>
    </w:p>
    <w:p w:rsidR="00CB2918" w:rsidRPr="00CB2918" w:rsidP="00642668">
      <w:pPr>
        <w:spacing w:line="269" w:lineRule="auto"/>
        <w:jc w:val="center"/>
        <w:rPr>
          <w:rFonts w:eastAsia="Calibri"/>
          <w:b/>
          <w:bCs/>
          <w:rtl/>
        </w:rPr>
      </w:pPr>
      <w:r w:rsidRPr="00CB2918">
        <w:rPr>
          <w:rFonts w:eastAsia="Calibri"/>
          <w:b/>
          <w:bCs/>
          <w:noProof/>
        </w:rPr>
        <w:drawing>
          <wp:inline distT="0" distB="0" distL="0" distR="0">
            <wp:extent cx="5072380" cy="2840990"/>
            <wp:effectExtent l="0" t="0" r="0" b="0"/>
            <wp:docPr id="34" name="תמונה 34" descr="תוכן התרשים מופיע ב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5072380" cy="2840990"/>
                    </a:xfrm>
                    <a:prstGeom prst="rect">
                      <a:avLst/>
                    </a:prstGeom>
                    <a:noFill/>
                  </pic:spPr>
                </pic:pic>
              </a:graphicData>
            </a:graphic>
          </wp:inline>
        </w:drawing>
      </w:r>
    </w:p>
    <w:p w:rsidR="00CA745B" w:rsidP="00642668">
      <w:pPr>
        <w:spacing w:line="269" w:lineRule="auto"/>
        <w:rPr>
          <w:rFonts w:eastAsia="Calibri"/>
          <w:szCs w:val="20"/>
          <w:rtl/>
        </w:rPr>
      </w:pPr>
      <w:r w:rsidRPr="00CB2918">
        <w:rPr>
          <w:rFonts w:eastAsia="Calibri" w:hint="cs"/>
          <w:szCs w:val="20"/>
          <w:rtl/>
        </w:rPr>
        <w:t>על פי נתוני משרד החינוך, בעיבוד משרד מבקר המדינה.</w:t>
      </w:r>
    </w:p>
    <w:p w:rsidR="00CB2918" w:rsidRPr="00CB2918" w:rsidP="00642668">
      <w:pPr>
        <w:spacing w:line="269" w:lineRule="auto"/>
        <w:ind w:left="-567"/>
        <w:rPr>
          <w:rFonts w:eastAsia="Calibri"/>
          <w:szCs w:val="20"/>
          <w:rtl/>
        </w:rPr>
      </w:pPr>
    </w:p>
    <w:p w:rsidR="00CA745B" w:rsidP="00642668">
      <w:pPr>
        <w:spacing w:line="269" w:lineRule="auto"/>
        <w:rPr>
          <w:rFonts w:eastAsia="Calibri"/>
          <w:szCs w:val="20"/>
          <w:rtl/>
        </w:rPr>
      </w:pPr>
      <w:r w:rsidRPr="00CB2918">
        <w:rPr>
          <w:rFonts w:eastAsia="Calibri" w:hint="cs"/>
          <w:b/>
          <w:bCs/>
          <w:rtl/>
        </w:rPr>
        <w:t>מהתרשים עולה כי בכ-7% מהמעונות במחוז ירושלים לא בוצע אף</w:t>
      </w:r>
      <w:r w:rsidRPr="00CB2918">
        <w:rPr>
          <w:rFonts w:eastAsia="Calibri"/>
          <w:b/>
          <w:bCs/>
          <w:rtl/>
        </w:rPr>
        <w:t xml:space="preserve"> לא</w:t>
      </w:r>
      <w:r w:rsidRPr="00CB2918">
        <w:rPr>
          <w:rFonts w:eastAsia="Calibri" w:hint="cs"/>
          <w:b/>
          <w:bCs/>
          <w:rtl/>
        </w:rPr>
        <w:t xml:space="preserve"> ביקור פיקוח אחד בשנה"ל התשפ"ד (41 מעונות מתוך 621), במחוז חיפה עמד שיעור המעונות שבהם לא בוצע אף ביקור על 12% (83 מעונות מתוך 699) ובמחוז תל אביב על כ-19% (205 מעונות מתוך 1,093). כלומר, קיימת שונות רבה בין המחוזות שנבדקו. מהנתונים עולה קשר ישיר בין מספר המעונות הממוצע שבאחריות כל מפקחת במחוזות שנבדקו לשיעור המעונות שבהם לא ביצעו המפקחות באותם המחוזות אף ביקור בשנה"ל התשפ"ד.</w:t>
      </w:r>
    </w:p>
    <w:p w:rsidR="00CB2918" w:rsidRPr="00CB2918" w:rsidP="00642668">
      <w:pPr>
        <w:keepNext/>
        <w:keepLines/>
        <w:spacing w:line="269" w:lineRule="auto"/>
        <w:ind w:left="-567"/>
        <w:rPr>
          <w:rFonts w:eastAsia="Calibri"/>
          <w:szCs w:val="20"/>
          <w:rtl/>
        </w:rPr>
      </w:pPr>
    </w:p>
    <w:p w:rsidR="00CA745B" w:rsidP="00642668">
      <w:pPr>
        <w:spacing w:line="269" w:lineRule="auto"/>
        <w:rPr>
          <w:rFonts w:eastAsia="Calibri"/>
          <w:b/>
          <w:bCs/>
          <w:rtl/>
        </w:rPr>
      </w:pPr>
      <w:r w:rsidRPr="00CB2918">
        <w:rPr>
          <w:rFonts w:eastAsia="Calibri" w:hint="cs"/>
          <w:b/>
          <w:bCs/>
          <w:rtl/>
        </w:rPr>
        <w:t>בדוח מבקר המדינה מ-2022 צוין כי היו 25 תקני פיקוח על כ-5,000 מעונות, כ-200 מעונות לכל מפקח בממוצע ארצי. ב</w:t>
      </w:r>
      <w:r w:rsidRPr="00CB2918">
        <w:rPr>
          <w:rFonts w:eastAsia="Calibri" w:hint="eastAsia"/>
          <w:b/>
          <w:bCs/>
          <w:rtl/>
        </w:rPr>
        <w:t>כחמ</w:t>
      </w:r>
      <w:r w:rsidRPr="00CB2918">
        <w:rPr>
          <w:rFonts w:eastAsia="Calibri" w:hint="cs"/>
          <w:b/>
          <w:bCs/>
          <w:rtl/>
        </w:rPr>
        <w:t xml:space="preserve">ישית מ-1,500 המעונות המוכרים שנבדקו בוצע פיקוח </w:t>
      </w:r>
      <w:r w:rsidRPr="00CB2918">
        <w:rPr>
          <w:rFonts w:eastAsia="Calibri" w:hint="eastAsia"/>
          <w:b/>
          <w:bCs/>
          <w:rtl/>
        </w:rPr>
        <w:t>פחות</w:t>
      </w:r>
      <w:r w:rsidRPr="00CB2918">
        <w:rPr>
          <w:rFonts w:eastAsia="Calibri"/>
          <w:b/>
          <w:bCs/>
          <w:rtl/>
        </w:rPr>
        <w:t xml:space="preserve"> </w:t>
      </w:r>
      <w:r w:rsidRPr="00CB2918">
        <w:rPr>
          <w:rFonts w:eastAsia="Calibri" w:hint="eastAsia"/>
          <w:b/>
          <w:bCs/>
          <w:rtl/>
        </w:rPr>
        <w:t>מהמינימום</w:t>
      </w:r>
      <w:r w:rsidRPr="00CB2918">
        <w:rPr>
          <w:rFonts w:eastAsia="Calibri"/>
          <w:b/>
          <w:bCs/>
          <w:rtl/>
        </w:rPr>
        <w:t xml:space="preserve"> </w:t>
      </w:r>
      <w:r w:rsidRPr="00CB2918">
        <w:rPr>
          <w:rFonts w:eastAsia="Calibri" w:hint="eastAsia"/>
          <w:b/>
          <w:bCs/>
          <w:rtl/>
        </w:rPr>
        <w:t>של</w:t>
      </w:r>
      <w:r w:rsidRPr="00CB2918">
        <w:rPr>
          <w:rFonts w:eastAsia="Calibri"/>
          <w:b/>
          <w:bCs/>
          <w:rtl/>
        </w:rPr>
        <w:t xml:space="preserve"> </w:t>
      </w:r>
      <w:r w:rsidRPr="00CB2918">
        <w:rPr>
          <w:rFonts w:eastAsia="Calibri" w:hint="eastAsia"/>
          <w:b/>
          <w:bCs/>
          <w:rtl/>
        </w:rPr>
        <w:t>פעם</w:t>
      </w:r>
      <w:r w:rsidRPr="00CB2918">
        <w:rPr>
          <w:rFonts w:eastAsia="Calibri"/>
          <w:b/>
          <w:bCs/>
          <w:rtl/>
        </w:rPr>
        <w:t xml:space="preserve"> </w:t>
      </w:r>
      <w:r w:rsidRPr="00CB2918">
        <w:rPr>
          <w:rFonts w:eastAsia="Calibri" w:hint="eastAsia"/>
          <w:b/>
          <w:bCs/>
          <w:rtl/>
        </w:rPr>
        <w:t>בשנה</w:t>
      </w:r>
      <w:r w:rsidRPr="00CB2918">
        <w:rPr>
          <w:rFonts w:eastAsia="Calibri" w:hint="cs"/>
          <w:b/>
          <w:bCs/>
          <w:rtl/>
        </w:rPr>
        <w:t xml:space="preserve"> שקבע משרד העבודה באותה העת</w:t>
      </w:r>
      <w:r w:rsidRPr="00CB2918">
        <w:rPr>
          <w:rFonts w:eastAsia="Calibri"/>
          <w:b/>
          <w:bCs/>
          <w:rtl/>
        </w:rPr>
        <w:t>.</w:t>
      </w:r>
      <w:r w:rsidRPr="00CB2918">
        <w:rPr>
          <w:rFonts w:eastAsia="Calibri" w:hint="cs"/>
          <w:b/>
          <w:bCs/>
          <w:rtl/>
        </w:rPr>
        <w:t xml:space="preserve"> בביקורת הנוכחית עלה </w:t>
      </w:r>
      <w:r w:rsidRPr="00CB2918">
        <w:rPr>
          <w:rFonts w:eastAsia="Calibri" w:hint="eastAsia"/>
          <w:b/>
          <w:bCs/>
          <w:rtl/>
        </w:rPr>
        <w:t>כי</w:t>
      </w:r>
      <w:r w:rsidRPr="00CB2918">
        <w:rPr>
          <w:rFonts w:eastAsia="Calibri"/>
          <w:b/>
          <w:bCs/>
          <w:rtl/>
        </w:rPr>
        <w:t xml:space="preserve"> </w:t>
      </w:r>
      <w:r w:rsidRPr="00CB2918">
        <w:rPr>
          <w:rFonts w:eastAsia="Calibri" w:hint="cs"/>
          <w:b/>
          <w:bCs/>
          <w:rtl/>
        </w:rPr>
        <w:t>אף שתקן המפקחות במחוזות עלה ביותר מ-140% ל-61 מפקחות, באחריות כל מפקחת בממוצע ארצי היו כ-83 מעונות. עוד עלה כי בכ-14% מהמעונות במחוזות שנבדקו לא בוצע אף לא ביקור פיקוח אחד בשנה"ל התשפ"ד ובכ-43% מהמעונות במחוזות שנבדקו בוצע ביקור אחד בלבד. כלומר, אף על פי שחל גידול ניכר ומבורך לכשעצמו במספר המפקחות, ביותר ממחצי</w:t>
      </w:r>
      <w:r w:rsidRPr="00CB2918">
        <w:rPr>
          <w:rFonts w:eastAsia="Calibri" w:hint="eastAsia"/>
          <w:b/>
          <w:bCs/>
          <w:rtl/>
        </w:rPr>
        <w:t>ת</w:t>
      </w:r>
      <w:r w:rsidRPr="00CB2918">
        <w:rPr>
          <w:rFonts w:eastAsia="Calibri" w:hint="cs"/>
          <w:b/>
          <w:bCs/>
          <w:rtl/>
        </w:rPr>
        <w:t xml:space="preserve"> המעונות ברישיון בוצעה </w:t>
      </w:r>
      <w:r w:rsidRPr="00CB2918">
        <w:rPr>
          <w:rFonts w:eastAsia="Calibri"/>
          <w:b/>
          <w:bCs/>
          <w:rtl/>
        </w:rPr>
        <w:t>ב</w:t>
      </w:r>
      <w:r w:rsidRPr="00CB2918">
        <w:rPr>
          <w:rFonts w:eastAsia="Calibri" w:hint="cs"/>
          <w:b/>
          <w:bCs/>
          <w:rtl/>
        </w:rPr>
        <w:t xml:space="preserve">יקורת אחת או לא בוצעה כלל. כמו כן עלה כי </w:t>
      </w:r>
      <w:r w:rsidRPr="00CB2918">
        <w:rPr>
          <w:rFonts w:eastAsia="Calibri" w:hint="eastAsia"/>
          <w:b/>
          <w:bCs/>
          <w:rtl/>
        </w:rPr>
        <w:t>משרד</w:t>
      </w:r>
      <w:r w:rsidRPr="00CB2918">
        <w:rPr>
          <w:rFonts w:eastAsia="Calibri"/>
          <w:b/>
          <w:bCs/>
          <w:rtl/>
        </w:rPr>
        <w:t xml:space="preserve"> </w:t>
      </w:r>
      <w:r w:rsidRPr="00CB2918">
        <w:rPr>
          <w:rFonts w:eastAsia="Calibri" w:hint="eastAsia"/>
          <w:b/>
          <w:bCs/>
          <w:rtl/>
        </w:rPr>
        <w:t>החינוך</w:t>
      </w:r>
      <w:r w:rsidRPr="00CB2918">
        <w:rPr>
          <w:rFonts w:eastAsia="Calibri"/>
          <w:b/>
          <w:bCs/>
          <w:rtl/>
        </w:rPr>
        <w:t xml:space="preserve"> </w:t>
      </w:r>
      <w:r w:rsidRPr="00CB2918">
        <w:rPr>
          <w:rFonts w:eastAsia="Calibri" w:hint="eastAsia"/>
          <w:b/>
          <w:bCs/>
          <w:rtl/>
        </w:rPr>
        <w:t>לא</w:t>
      </w:r>
      <w:r w:rsidRPr="00CB2918">
        <w:rPr>
          <w:rFonts w:eastAsia="Calibri"/>
          <w:b/>
          <w:bCs/>
          <w:rtl/>
        </w:rPr>
        <w:t xml:space="preserve"> </w:t>
      </w:r>
      <w:r w:rsidRPr="00CB2918">
        <w:rPr>
          <w:rFonts w:eastAsia="Calibri" w:hint="eastAsia"/>
          <w:b/>
          <w:bCs/>
          <w:rtl/>
        </w:rPr>
        <w:t>קבע</w:t>
      </w:r>
      <w:r w:rsidRPr="00CB2918">
        <w:rPr>
          <w:rFonts w:eastAsia="Calibri"/>
          <w:b/>
          <w:bCs/>
          <w:rtl/>
        </w:rPr>
        <w:t xml:space="preserve"> </w:t>
      </w:r>
      <w:r w:rsidRPr="00CB2918">
        <w:rPr>
          <w:rFonts w:eastAsia="Calibri" w:hint="eastAsia"/>
          <w:b/>
          <w:bCs/>
          <w:rtl/>
        </w:rPr>
        <w:t>תקן</w:t>
      </w:r>
      <w:r w:rsidRPr="00CB2918">
        <w:rPr>
          <w:rFonts w:eastAsia="Calibri"/>
          <w:b/>
          <w:bCs/>
          <w:rtl/>
        </w:rPr>
        <w:t xml:space="preserve"> </w:t>
      </w:r>
      <w:r w:rsidRPr="00CB2918">
        <w:rPr>
          <w:rFonts w:eastAsia="Calibri" w:hint="cs"/>
          <w:b/>
          <w:bCs/>
          <w:rtl/>
        </w:rPr>
        <w:t xml:space="preserve">מזערי </w:t>
      </w:r>
      <w:r w:rsidRPr="00CB2918">
        <w:rPr>
          <w:rFonts w:eastAsia="Calibri" w:hint="eastAsia"/>
          <w:b/>
          <w:bCs/>
          <w:rtl/>
        </w:rPr>
        <w:t>ליחס</w:t>
      </w:r>
      <w:r w:rsidRPr="00CB2918">
        <w:rPr>
          <w:rFonts w:eastAsia="Calibri"/>
          <w:b/>
          <w:bCs/>
          <w:rtl/>
        </w:rPr>
        <w:t xml:space="preserve"> </w:t>
      </w:r>
      <w:r w:rsidRPr="00CB2918">
        <w:rPr>
          <w:rFonts w:eastAsia="Calibri" w:hint="eastAsia"/>
          <w:b/>
          <w:bCs/>
          <w:rtl/>
        </w:rPr>
        <w:t>בין</w:t>
      </w:r>
      <w:r w:rsidRPr="00CB2918">
        <w:rPr>
          <w:rFonts w:eastAsia="Calibri"/>
          <w:b/>
          <w:bCs/>
          <w:rtl/>
        </w:rPr>
        <w:t xml:space="preserve"> </w:t>
      </w:r>
      <w:r w:rsidRPr="00CB2918">
        <w:rPr>
          <w:rFonts w:eastAsia="Calibri" w:hint="eastAsia"/>
          <w:b/>
          <w:bCs/>
          <w:rtl/>
        </w:rPr>
        <w:t>מפקחת</w:t>
      </w:r>
      <w:r w:rsidRPr="00CB2918">
        <w:rPr>
          <w:rFonts w:eastAsia="Calibri"/>
          <w:b/>
          <w:bCs/>
          <w:rtl/>
        </w:rPr>
        <w:t xml:space="preserve"> </w:t>
      </w:r>
      <w:r w:rsidRPr="00CB2918">
        <w:rPr>
          <w:rFonts w:eastAsia="Calibri" w:hint="eastAsia"/>
          <w:b/>
          <w:bCs/>
          <w:rtl/>
        </w:rPr>
        <w:t>לבין</w:t>
      </w:r>
      <w:r w:rsidRPr="00CB2918">
        <w:rPr>
          <w:rFonts w:eastAsia="Calibri"/>
          <w:b/>
          <w:bCs/>
          <w:rtl/>
        </w:rPr>
        <w:t xml:space="preserve"> </w:t>
      </w:r>
      <w:r w:rsidRPr="00CB2918">
        <w:rPr>
          <w:rFonts w:eastAsia="Calibri" w:hint="eastAsia"/>
          <w:b/>
          <w:bCs/>
          <w:rtl/>
        </w:rPr>
        <w:t>היקף</w:t>
      </w:r>
      <w:r w:rsidRPr="00CB2918">
        <w:rPr>
          <w:rFonts w:eastAsia="Calibri"/>
          <w:b/>
          <w:bCs/>
          <w:rtl/>
        </w:rPr>
        <w:t xml:space="preserve"> </w:t>
      </w:r>
      <w:r w:rsidRPr="00CB2918">
        <w:rPr>
          <w:rFonts w:eastAsia="Calibri" w:hint="eastAsia"/>
          <w:b/>
          <w:bCs/>
          <w:rtl/>
        </w:rPr>
        <w:t>המעונות</w:t>
      </w:r>
      <w:r w:rsidRPr="00CB2918">
        <w:rPr>
          <w:rFonts w:eastAsia="Calibri"/>
          <w:b/>
          <w:bCs/>
          <w:rtl/>
        </w:rPr>
        <w:t xml:space="preserve"> </w:t>
      </w:r>
      <w:r w:rsidRPr="00CB2918">
        <w:rPr>
          <w:rFonts w:eastAsia="Calibri" w:hint="eastAsia"/>
          <w:b/>
          <w:bCs/>
          <w:rtl/>
        </w:rPr>
        <w:t>וכיתות</w:t>
      </w:r>
      <w:r w:rsidRPr="00CB2918">
        <w:rPr>
          <w:rFonts w:eastAsia="Calibri"/>
          <w:b/>
          <w:bCs/>
          <w:rtl/>
        </w:rPr>
        <w:t xml:space="preserve"> </w:t>
      </w:r>
      <w:r w:rsidRPr="00CB2918">
        <w:rPr>
          <w:rFonts w:eastAsia="Calibri" w:hint="eastAsia"/>
          <w:b/>
          <w:bCs/>
          <w:rtl/>
        </w:rPr>
        <w:t>המעון</w:t>
      </w:r>
      <w:r w:rsidRPr="00CB2918">
        <w:rPr>
          <w:rFonts w:eastAsia="Calibri"/>
          <w:b/>
          <w:bCs/>
          <w:rtl/>
        </w:rPr>
        <w:t xml:space="preserve"> </w:t>
      </w:r>
      <w:r w:rsidRPr="00CB2918">
        <w:rPr>
          <w:rFonts w:eastAsia="Calibri" w:hint="eastAsia"/>
          <w:b/>
          <w:bCs/>
          <w:rtl/>
        </w:rPr>
        <w:t>שבאחריותה</w:t>
      </w:r>
      <w:r w:rsidRPr="00CB2918">
        <w:rPr>
          <w:rFonts w:eastAsia="Calibri" w:hint="cs"/>
          <w:b/>
          <w:bCs/>
          <w:rtl/>
        </w:rPr>
        <w:t xml:space="preserve"> </w:t>
      </w:r>
      <w:r w:rsidRPr="00CB2918">
        <w:rPr>
          <w:rFonts w:eastAsia="Calibri" w:hint="eastAsia"/>
          <w:b/>
          <w:bCs/>
          <w:rtl/>
        </w:rPr>
        <w:t>בהתחש</w:t>
      </w:r>
      <w:r w:rsidRPr="00CB2918">
        <w:rPr>
          <w:rFonts w:eastAsia="Calibri" w:hint="cs"/>
          <w:b/>
          <w:bCs/>
          <w:rtl/>
        </w:rPr>
        <w:t>ב במאפיינים הייחודיים של כל מחוז ולתדירות ביקורי הפיקוח בהתאם לממצאים שעלו בביקורי פיקוח קודמים והיקף הליקויים שנמצאו.</w:t>
      </w:r>
    </w:p>
    <w:p w:rsidR="00CB2918" w:rsidRPr="00CB2918" w:rsidP="00642668">
      <w:pPr>
        <w:keepNext/>
        <w:keepLines/>
        <w:spacing w:line="269" w:lineRule="auto"/>
        <w:ind w:left="-567"/>
        <w:rPr>
          <w:rFonts w:eastAsia="Calibri"/>
          <w:szCs w:val="20"/>
          <w:rtl/>
        </w:rPr>
      </w:pPr>
    </w:p>
    <w:p w:rsidR="00CA745B" w:rsidP="00642668">
      <w:pPr>
        <w:spacing w:line="269" w:lineRule="auto"/>
        <w:rPr>
          <w:rFonts w:eastAsia="Calibri"/>
          <w:b/>
          <w:bCs/>
          <w:rtl/>
        </w:rPr>
      </w:pPr>
      <w:r w:rsidRPr="00CB2918">
        <w:rPr>
          <w:rFonts w:eastAsia="Calibri" w:hint="cs"/>
          <w:b/>
          <w:bCs/>
          <w:rtl/>
        </w:rPr>
        <w:t>מומלץ כי משרד החינוך יקבע את תדירות הביקורים של המפקחות במעונות ואת ה</w:t>
      </w:r>
      <w:r w:rsidRPr="00CB2918">
        <w:rPr>
          <w:rFonts w:eastAsia="Calibri"/>
          <w:b/>
          <w:bCs/>
          <w:rtl/>
        </w:rPr>
        <w:t xml:space="preserve">תקן למספר המזערי של ביקורי פיקוח </w:t>
      </w:r>
      <w:r w:rsidRPr="00CB2918">
        <w:rPr>
          <w:rFonts w:eastAsia="Calibri" w:hint="cs"/>
          <w:b/>
          <w:bCs/>
          <w:rtl/>
        </w:rPr>
        <w:t xml:space="preserve">שעל כל מפקחת לקיים </w:t>
      </w:r>
      <w:r w:rsidRPr="00CB2918">
        <w:rPr>
          <w:rFonts w:eastAsia="Calibri"/>
          <w:b/>
          <w:bCs/>
          <w:rtl/>
        </w:rPr>
        <w:t>בכל מעון</w:t>
      </w:r>
      <w:r w:rsidRPr="00CB2918">
        <w:rPr>
          <w:rFonts w:eastAsia="Calibri" w:hint="cs"/>
          <w:b/>
          <w:bCs/>
          <w:rtl/>
        </w:rPr>
        <w:t xml:space="preserve"> בין היתר בהתאם לממצאים שעלו בביקורי פיקוח קודמים. עוד מומלץ שמשרד החינוך יקבע גם את תקני המפקחות במחוזות בהתחשב במספר המעונות והכיתות בכל </w:t>
      </w:r>
      <w:r w:rsidRPr="00CB2918">
        <w:rPr>
          <w:rFonts w:eastAsia="Calibri" w:hint="eastAsia"/>
          <w:b/>
          <w:bCs/>
          <w:rtl/>
        </w:rPr>
        <w:t>מחוז</w:t>
      </w:r>
      <w:r w:rsidRPr="00CB2918">
        <w:rPr>
          <w:rFonts w:eastAsia="Calibri"/>
          <w:b/>
          <w:bCs/>
          <w:rtl/>
        </w:rPr>
        <w:t xml:space="preserve"> </w:t>
      </w:r>
      <w:r w:rsidRPr="00CB2918">
        <w:rPr>
          <w:rFonts w:eastAsia="Calibri" w:hint="cs"/>
          <w:b/>
          <w:bCs/>
          <w:rtl/>
        </w:rPr>
        <w:t xml:space="preserve">ויבצע מעקב אחר תיקון הליקויים שעלו בביקורי המפקחות, </w:t>
      </w:r>
      <w:r w:rsidRPr="00CB2918">
        <w:rPr>
          <w:rFonts w:eastAsia="Calibri"/>
          <w:b/>
          <w:bCs/>
          <w:rtl/>
        </w:rPr>
        <w:t>ו</w:t>
      </w:r>
      <w:r w:rsidRPr="00CB2918">
        <w:rPr>
          <w:rFonts w:eastAsia="Calibri" w:hint="cs"/>
          <w:b/>
          <w:bCs/>
          <w:rtl/>
        </w:rPr>
        <w:t>זאת כדי להבטיח כי המענה הניתן לפעוטות במעונות הוא מיטבי.</w:t>
      </w:r>
    </w:p>
    <w:p w:rsidR="00CB2918" w:rsidRPr="00CB2918" w:rsidP="00642668">
      <w:pPr>
        <w:spacing w:line="269" w:lineRule="auto"/>
        <w:ind w:left="-567"/>
        <w:rPr>
          <w:rFonts w:eastAsia="Calibri"/>
          <w:szCs w:val="20"/>
          <w:rtl/>
        </w:rPr>
      </w:pPr>
    </w:p>
    <w:p w:rsidR="00AE1A91" w:rsidP="00642668">
      <w:pPr>
        <w:spacing w:line="269" w:lineRule="auto"/>
        <w:rPr>
          <w:rFonts w:eastAsia="Calibri"/>
          <w:rtl/>
        </w:rPr>
      </w:pPr>
      <w:r w:rsidRPr="00CB2918">
        <w:rPr>
          <w:rFonts w:eastAsia="Calibri" w:hint="cs"/>
          <w:rtl/>
        </w:rPr>
        <w:t xml:space="preserve">משרד החינוך מסר בתשובתו כי הוא </w:t>
      </w:r>
      <w:r w:rsidRPr="00CB2918">
        <w:rPr>
          <w:rFonts w:eastAsia="Calibri"/>
          <w:rtl/>
        </w:rPr>
        <w:t>מ</w:t>
      </w:r>
      <w:r w:rsidRPr="00CB2918">
        <w:rPr>
          <w:rFonts w:eastAsia="Calibri" w:hint="cs"/>
          <w:rtl/>
        </w:rPr>
        <w:t xml:space="preserve">קבל את </w:t>
      </w:r>
      <w:r w:rsidRPr="00CB2918">
        <w:rPr>
          <w:rFonts w:eastAsia="Calibri"/>
          <w:rtl/>
        </w:rPr>
        <w:t>המלצת ה</w:t>
      </w:r>
      <w:r w:rsidRPr="00CB2918">
        <w:rPr>
          <w:rFonts w:eastAsia="Calibri" w:hint="cs"/>
          <w:rtl/>
        </w:rPr>
        <w:t>ביקורת</w:t>
      </w:r>
      <w:r w:rsidRPr="00CB2918">
        <w:rPr>
          <w:rFonts w:eastAsia="Calibri"/>
          <w:rtl/>
        </w:rPr>
        <w:t xml:space="preserve"> </w:t>
      </w:r>
      <w:r w:rsidRPr="00CB2918">
        <w:rPr>
          <w:rFonts w:eastAsia="Calibri" w:hint="cs"/>
          <w:rtl/>
        </w:rPr>
        <w:t>בנוגע</w:t>
      </w:r>
      <w:r w:rsidRPr="00CB2918">
        <w:rPr>
          <w:rFonts w:eastAsia="Calibri"/>
          <w:rtl/>
        </w:rPr>
        <w:t xml:space="preserve"> למספר המעונות המיטבי שבאחריות כל מפקחת</w:t>
      </w:r>
      <w:r w:rsidRPr="00CB2918">
        <w:rPr>
          <w:rFonts w:eastAsia="Calibri" w:hint="cs"/>
          <w:rtl/>
        </w:rPr>
        <w:t xml:space="preserve">, וכי הוא </w:t>
      </w:r>
      <w:r w:rsidRPr="00CB2918">
        <w:rPr>
          <w:rFonts w:eastAsia="Calibri"/>
          <w:rtl/>
        </w:rPr>
        <w:t>יפעל לאיזון בין עידוד הסדרה והרחבת המענים לבין הבטחת יכולת פיקוח מקצועית, סדירה ואפקטיבית בכל מחוז</w:t>
      </w:r>
      <w:r w:rsidRPr="00CB2918">
        <w:rPr>
          <w:rFonts w:eastAsia="Calibri" w:hint="cs"/>
          <w:rtl/>
        </w:rPr>
        <w:t>.</w:t>
      </w:r>
    </w:p>
    <w:p w:rsidR="00AE1A91">
      <w:pPr>
        <w:bidi w:val="0"/>
        <w:spacing w:after="200" w:line="276" w:lineRule="auto"/>
        <w:rPr>
          <w:rFonts w:eastAsia="Calibri"/>
          <w:rtl/>
        </w:rPr>
      </w:pPr>
      <w:r>
        <w:rPr>
          <w:rFonts w:eastAsia="Calibri"/>
          <w:rtl/>
        </w:rPr>
        <w:br w:type="page"/>
      </w:r>
    </w:p>
    <w:p w:rsidR="00CA745B" w:rsidP="00642668">
      <w:pPr>
        <w:keepNext/>
        <w:keepLines/>
        <w:spacing w:line="269" w:lineRule="auto"/>
        <w:outlineLvl w:val="1"/>
        <w:rPr>
          <w:rFonts w:eastAsia="Times New Roman"/>
          <w:bCs/>
          <w:szCs w:val="32"/>
          <w:rtl/>
        </w:rPr>
      </w:pPr>
      <w:r w:rsidRPr="00CB2918">
        <w:rPr>
          <w:rFonts w:eastAsia="Times New Roman" w:hint="cs"/>
          <w:bCs/>
          <w:szCs w:val="32"/>
          <w:rtl/>
        </w:rPr>
        <w:t>הגנה על שלומם של הפעוטות מפני פגיעה מצד אנשי צוות במעון</w:t>
      </w:r>
    </w:p>
    <w:p w:rsidR="00CB2918" w:rsidRPr="00CB2918" w:rsidP="00642668">
      <w:pPr>
        <w:spacing w:line="269" w:lineRule="auto"/>
        <w:ind w:left="-567"/>
        <w:rPr>
          <w:rFonts w:eastAsia="Calibri"/>
          <w:szCs w:val="20"/>
          <w:rtl/>
        </w:rPr>
      </w:pPr>
    </w:p>
    <w:p w:rsidR="00CB2918" w:rsidRPr="00CB2918" w:rsidP="00642668">
      <w:pPr>
        <w:spacing w:line="269" w:lineRule="auto"/>
        <w:rPr>
          <w:rFonts w:eastAsia="Calibri"/>
          <w:rtl/>
        </w:rPr>
      </w:pPr>
      <w:r w:rsidRPr="00CB2918">
        <w:rPr>
          <w:rFonts w:eastAsia="Calibri"/>
          <w:rtl/>
        </w:rPr>
        <w:t xml:space="preserve">הפעוטות </w:t>
      </w:r>
      <w:r w:rsidRPr="00CB2918">
        <w:rPr>
          <w:rFonts w:eastAsia="Calibri" w:hint="cs"/>
          <w:rtl/>
        </w:rPr>
        <w:t xml:space="preserve">במעונות הם פגיעים מאוד </w:t>
      </w:r>
      <w:r w:rsidRPr="00CB2918">
        <w:rPr>
          <w:rFonts w:eastAsia="Calibri"/>
          <w:rtl/>
        </w:rPr>
        <w:t xml:space="preserve">מבחינה פיזית ונפשית, </w:t>
      </w:r>
      <w:r w:rsidRPr="00CB2918">
        <w:rPr>
          <w:rFonts w:eastAsia="Calibri" w:hint="cs"/>
          <w:rtl/>
        </w:rPr>
        <w:t xml:space="preserve">ופעמים רבות אינם מפותחים דיים כדי להבין מקרי אלימות המכוונים כלפיהם ולספר על כך להוריהם. </w:t>
      </w:r>
      <w:r w:rsidRPr="00CB2918">
        <w:rPr>
          <w:rFonts w:eastAsia="Calibri"/>
          <w:rtl/>
        </w:rPr>
        <w:t xml:space="preserve">לכן יש </w:t>
      </w:r>
      <w:r w:rsidRPr="00CB2918">
        <w:rPr>
          <w:rFonts w:eastAsia="Calibri" w:hint="cs"/>
          <w:rtl/>
        </w:rPr>
        <w:t xml:space="preserve">חשיבות במנגנונים שיבטיחו, </w:t>
      </w:r>
      <w:r w:rsidRPr="00CB2918">
        <w:rPr>
          <w:rFonts w:eastAsia="Calibri" w:hint="eastAsia"/>
          <w:rtl/>
        </w:rPr>
        <w:t>ככל</w:t>
      </w:r>
      <w:r w:rsidRPr="00CB2918">
        <w:rPr>
          <w:rFonts w:eastAsia="Calibri"/>
          <w:rtl/>
        </w:rPr>
        <w:t xml:space="preserve"> ש</w:t>
      </w:r>
      <w:r w:rsidRPr="00CB2918">
        <w:rPr>
          <w:rFonts w:eastAsia="Calibri" w:hint="cs"/>
          <w:rtl/>
        </w:rPr>
        <w:t>אפשר, שהפעוטות לא יבואו במגע עם מי שעלול לפגוע בהם</w:t>
      </w:r>
      <w:r w:rsidRPr="00CB2918">
        <w:rPr>
          <w:rFonts w:eastAsia="Calibri"/>
          <w:rtl/>
        </w:rPr>
        <w:t xml:space="preserve">. </w:t>
      </w:r>
      <w:r w:rsidRPr="00CB2918">
        <w:rPr>
          <w:rFonts w:eastAsia="Calibri" w:hint="eastAsia"/>
          <w:rtl/>
        </w:rPr>
        <w:t>ה</w:t>
      </w:r>
      <w:r w:rsidRPr="00CB2918">
        <w:rPr>
          <w:rFonts w:eastAsia="Calibri"/>
          <w:rtl/>
        </w:rPr>
        <w:t>מנגנונים</w:t>
      </w:r>
      <w:r w:rsidRPr="00CB2918">
        <w:rPr>
          <w:rFonts w:eastAsia="Calibri" w:hint="cs"/>
          <w:rtl/>
        </w:rPr>
        <w:t xml:space="preserve"> האלה ישמשו הן אמצעי הרתעה למי שעלול לפגוע בפעוטות והן אמצעי לחשיפת מקרים של פגיעה בפעוטות, </w:t>
      </w:r>
      <w:r w:rsidRPr="00CB2918">
        <w:rPr>
          <w:rFonts w:eastAsia="Calibri" w:hint="eastAsia"/>
          <w:rtl/>
        </w:rPr>
        <w:t>כדי</w:t>
      </w:r>
      <w:r w:rsidRPr="00CB2918">
        <w:rPr>
          <w:rFonts w:eastAsia="Calibri"/>
          <w:rtl/>
        </w:rPr>
        <w:t xml:space="preserve"> </w:t>
      </w:r>
      <w:r w:rsidRPr="00CB2918">
        <w:rPr>
          <w:rFonts w:eastAsia="Calibri" w:hint="eastAsia"/>
          <w:rtl/>
        </w:rPr>
        <w:t>ש</w:t>
      </w:r>
      <w:r w:rsidRPr="00CB2918">
        <w:rPr>
          <w:rFonts w:eastAsia="Calibri"/>
          <w:rtl/>
        </w:rPr>
        <w:t>יהיה</w:t>
      </w:r>
      <w:r w:rsidRPr="00CB2918">
        <w:rPr>
          <w:rFonts w:eastAsia="Calibri" w:hint="cs"/>
          <w:rtl/>
        </w:rPr>
        <w:t xml:space="preserve"> אפשר להפסיק את הפגיעה, להעניש את הפוגע ולטפל בפעוטות שנפגעו. כפי שנקבע בחוק, </w:t>
      </w:r>
      <w:r w:rsidRPr="00CB2918">
        <w:rPr>
          <w:rFonts w:eastAsia="Calibri"/>
          <w:rtl/>
        </w:rPr>
        <w:t xml:space="preserve">ההגנה על שלומם של הפעוטות </w:t>
      </w:r>
      <w:r w:rsidRPr="00CB2918">
        <w:rPr>
          <w:rFonts w:eastAsia="Calibri" w:hint="cs"/>
          <w:rtl/>
        </w:rPr>
        <w:t xml:space="preserve">מפני פגיעה מצד אנשי צוות </w:t>
      </w:r>
      <w:r w:rsidRPr="00CB2918">
        <w:rPr>
          <w:rFonts w:eastAsia="Calibri"/>
          <w:rtl/>
        </w:rPr>
        <w:t>מבוססת על שני יסודות מרכזיים: הראשון</w:t>
      </w:r>
      <w:r w:rsidRPr="00CB2918">
        <w:rPr>
          <w:rFonts w:eastAsia="Calibri" w:hint="cs"/>
          <w:rtl/>
        </w:rPr>
        <w:t>,</w:t>
      </w:r>
      <w:r w:rsidRPr="00CB2918">
        <w:rPr>
          <w:rFonts w:eastAsia="Calibri"/>
          <w:rtl/>
        </w:rPr>
        <w:t xml:space="preserve"> הוא </w:t>
      </w:r>
      <w:r w:rsidRPr="00CB2918">
        <w:rPr>
          <w:rFonts w:eastAsia="Calibri" w:hint="cs"/>
          <w:rtl/>
        </w:rPr>
        <w:t>לבצע</w:t>
      </w:r>
      <w:r w:rsidRPr="00CB2918">
        <w:rPr>
          <w:rFonts w:eastAsia="Calibri"/>
          <w:rtl/>
        </w:rPr>
        <w:t xml:space="preserve"> בדיקת רישום פלילי לכל אדם </w:t>
      </w:r>
      <w:r w:rsidRPr="00CB2918">
        <w:rPr>
          <w:rFonts w:eastAsia="Calibri" w:hint="cs"/>
          <w:rtl/>
        </w:rPr>
        <w:t>המעורב בהפעלת המעון ו</w:t>
      </w:r>
      <w:r w:rsidRPr="00CB2918">
        <w:rPr>
          <w:rFonts w:eastAsia="Calibri"/>
          <w:rtl/>
        </w:rPr>
        <w:t>ש</w:t>
      </w:r>
      <w:r w:rsidRPr="00CB2918">
        <w:rPr>
          <w:rFonts w:eastAsia="Calibri" w:hint="cs"/>
          <w:rtl/>
        </w:rPr>
        <w:t>עשוי ל</w:t>
      </w:r>
      <w:r w:rsidRPr="00CB2918">
        <w:rPr>
          <w:rFonts w:eastAsia="Calibri"/>
          <w:rtl/>
        </w:rPr>
        <w:t>ב</w:t>
      </w:r>
      <w:r w:rsidRPr="00CB2918">
        <w:rPr>
          <w:rFonts w:eastAsia="Calibri" w:hint="cs"/>
          <w:rtl/>
        </w:rPr>
        <w:t>ו</w:t>
      </w:r>
      <w:r w:rsidRPr="00CB2918">
        <w:rPr>
          <w:rFonts w:eastAsia="Calibri"/>
          <w:rtl/>
        </w:rPr>
        <w:t xml:space="preserve">א במגע </w:t>
      </w:r>
      <w:r w:rsidRPr="00CB2918">
        <w:rPr>
          <w:rFonts w:eastAsia="Calibri" w:hint="cs"/>
          <w:rtl/>
        </w:rPr>
        <w:t xml:space="preserve">ישיר ומתמשך </w:t>
      </w:r>
      <w:r w:rsidRPr="00CB2918">
        <w:rPr>
          <w:rFonts w:eastAsia="Calibri"/>
          <w:rtl/>
        </w:rPr>
        <w:t>עם פעוטות</w:t>
      </w:r>
      <w:r>
        <w:rPr>
          <w:rFonts w:eastAsia="Calibri"/>
          <w:vertAlign w:val="superscript"/>
          <w:rtl/>
        </w:rPr>
        <w:footnoteReference w:id="34"/>
      </w:r>
      <w:r w:rsidRPr="00CB2918">
        <w:rPr>
          <w:rFonts w:eastAsia="Calibri"/>
          <w:rtl/>
        </w:rPr>
        <w:t xml:space="preserve"> ו</w:t>
      </w:r>
      <w:r w:rsidRPr="00CB2918">
        <w:rPr>
          <w:rFonts w:eastAsia="Calibri" w:hint="cs"/>
          <w:rtl/>
        </w:rPr>
        <w:t>למנוע ממי שיש לו רישום פלילי רלוונטי לעבוד במעון;</w:t>
      </w:r>
      <w:r w:rsidRPr="00CB2918">
        <w:rPr>
          <w:rFonts w:eastAsia="Calibri"/>
          <w:rtl/>
        </w:rPr>
        <w:t xml:space="preserve"> והשני</w:t>
      </w:r>
      <w:r w:rsidRPr="00CB2918">
        <w:rPr>
          <w:rFonts w:eastAsia="Calibri" w:hint="cs"/>
          <w:rtl/>
        </w:rPr>
        <w:t>,</w:t>
      </w:r>
      <w:r w:rsidRPr="00CB2918">
        <w:rPr>
          <w:rFonts w:eastAsia="Calibri"/>
          <w:rtl/>
        </w:rPr>
        <w:t xml:space="preserve"> הוא תיעוד הפעילות במעון באמצעות מצלמות </w:t>
      </w:r>
      <w:r w:rsidRPr="00CB2918">
        <w:rPr>
          <w:rFonts w:eastAsia="Calibri" w:hint="cs"/>
          <w:rtl/>
        </w:rPr>
        <w:t xml:space="preserve">באופן </w:t>
      </w:r>
      <w:r w:rsidRPr="00CB2918">
        <w:rPr>
          <w:rFonts w:eastAsia="Calibri"/>
          <w:rtl/>
        </w:rPr>
        <w:t xml:space="preserve">שיאפשר לפקח על ההתנהלות </w:t>
      </w:r>
      <w:r w:rsidRPr="00CB2918">
        <w:rPr>
          <w:rFonts w:eastAsia="Calibri" w:hint="eastAsia"/>
          <w:rtl/>
        </w:rPr>
        <w:t>הצוות</w:t>
      </w:r>
      <w:r w:rsidRPr="00CB2918">
        <w:rPr>
          <w:rFonts w:eastAsia="Calibri"/>
          <w:rtl/>
        </w:rPr>
        <w:t xml:space="preserve"> במעון ב</w:t>
      </w:r>
      <w:r w:rsidRPr="00CB2918">
        <w:rPr>
          <w:rFonts w:eastAsia="Calibri" w:hint="eastAsia"/>
          <w:rtl/>
        </w:rPr>
        <w:t>עת</w:t>
      </w:r>
      <w:r w:rsidRPr="00CB2918">
        <w:rPr>
          <w:rFonts w:eastAsia="Calibri"/>
          <w:rtl/>
        </w:rPr>
        <w:t xml:space="preserve"> שהותם </w:t>
      </w:r>
      <w:r w:rsidRPr="00CB2918">
        <w:rPr>
          <w:rFonts w:eastAsia="Calibri" w:hint="eastAsia"/>
          <w:rtl/>
        </w:rPr>
        <w:t>עם</w:t>
      </w:r>
      <w:r w:rsidRPr="00CB2918">
        <w:rPr>
          <w:rFonts w:eastAsia="Calibri"/>
          <w:rtl/>
        </w:rPr>
        <w:t xml:space="preserve"> הפעוטות. משרד מבקר המדינה</w:t>
      </w:r>
      <w:r w:rsidRPr="00CB2918">
        <w:rPr>
          <w:rFonts w:eastAsia="Calibri" w:hint="cs"/>
          <w:rtl/>
        </w:rPr>
        <w:t xml:space="preserve"> בדק את שני היסודות. </w:t>
      </w:r>
      <w:r w:rsidRPr="00CB2918">
        <w:rPr>
          <w:rFonts w:eastAsia="Calibri" w:hint="eastAsia"/>
          <w:rtl/>
        </w:rPr>
        <w:t>להלן</w:t>
      </w:r>
      <w:r w:rsidRPr="00CB2918">
        <w:rPr>
          <w:rFonts w:eastAsia="Calibri"/>
          <w:rtl/>
        </w:rPr>
        <w:t xml:space="preserve"> פירוט:</w:t>
      </w:r>
    </w:p>
    <w:p w:rsidR="00CB2918" w:rsidRPr="00CB2918" w:rsidP="00642668">
      <w:pPr>
        <w:spacing w:line="269" w:lineRule="auto"/>
        <w:rPr>
          <w:rFonts w:eastAsia="Calibri"/>
          <w:b/>
          <w:bCs/>
          <w:u w:val="single"/>
          <w:rtl/>
        </w:rPr>
      </w:pPr>
    </w:p>
    <w:p w:rsidR="00CA745B" w:rsidP="00642668">
      <w:pPr>
        <w:keepNext/>
        <w:keepLines/>
        <w:spacing w:line="269" w:lineRule="auto"/>
        <w:outlineLvl w:val="3"/>
        <w:rPr>
          <w:rFonts w:eastAsia="Times New Roman"/>
          <w:b/>
          <w:bCs/>
          <w:szCs w:val="26"/>
          <w:rtl/>
        </w:rPr>
      </w:pPr>
      <w:r w:rsidRPr="00CB2918">
        <w:rPr>
          <w:rFonts w:eastAsia="Times New Roman" w:hint="cs"/>
          <w:b/>
          <w:bCs/>
          <w:szCs w:val="26"/>
          <w:rtl/>
        </w:rPr>
        <w:t>בקרת משרד החינוך לגבי הפעלת מעון על ידי בעלי רישום פלילי</w:t>
      </w:r>
    </w:p>
    <w:p w:rsidR="00CB2918" w:rsidRPr="00CB2918" w:rsidP="00642668">
      <w:pPr>
        <w:spacing w:line="269" w:lineRule="auto"/>
        <w:ind w:left="-567"/>
        <w:rPr>
          <w:rFonts w:eastAsia="Calibri"/>
          <w:szCs w:val="20"/>
          <w:rtl/>
        </w:rPr>
      </w:pPr>
    </w:p>
    <w:p w:rsidR="00CA745B" w:rsidP="00642668">
      <w:pPr>
        <w:spacing w:line="269" w:lineRule="auto"/>
        <w:rPr>
          <w:rFonts w:eastAsia="Calibri"/>
          <w:rtl/>
        </w:rPr>
      </w:pPr>
      <w:r w:rsidRPr="00CB2918">
        <w:rPr>
          <w:rFonts w:eastAsia="Calibri" w:hint="cs"/>
          <w:rtl/>
        </w:rPr>
        <w:t xml:space="preserve">לפי חוק הפיקוח על המעונות תנאי לקבלת רישיון להפעלת מעון הוא כי </w:t>
      </w:r>
      <w:r w:rsidRPr="00CB2918">
        <w:rPr>
          <w:rFonts w:eastAsia="Calibri"/>
          <w:rtl/>
        </w:rPr>
        <w:t xml:space="preserve">מבקש </w:t>
      </w:r>
      <w:r w:rsidRPr="00CB2918">
        <w:rPr>
          <w:rFonts w:eastAsia="Calibri" w:hint="cs"/>
          <w:rtl/>
        </w:rPr>
        <w:t>ה</w:t>
      </w:r>
      <w:r w:rsidRPr="00CB2918">
        <w:rPr>
          <w:rFonts w:eastAsia="Calibri"/>
          <w:rtl/>
        </w:rPr>
        <w:t xml:space="preserve">רישיון, הבעלים של </w:t>
      </w:r>
      <w:r w:rsidRPr="00CB2918">
        <w:rPr>
          <w:rFonts w:eastAsia="Calibri" w:hint="cs"/>
          <w:rtl/>
        </w:rPr>
        <w:t>ה</w:t>
      </w:r>
      <w:r w:rsidRPr="00CB2918">
        <w:rPr>
          <w:rFonts w:eastAsia="Calibri"/>
          <w:rtl/>
        </w:rPr>
        <w:t>מעון, מנהל המעון, מחנך-מטפל ‏במעון וכל שאר העובדים</w:t>
      </w:r>
      <w:r w:rsidRPr="00CB2918">
        <w:rPr>
          <w:rFonts w:eastAsia="Calibri" w:hint="cs"/>
          <w:rtl/>
        </w:rPr>
        <w:t xml:space="preserve"> (להלן - המעורבים בהפעלת המעון)</w:t>
      </w:r>
      <w:r w:rsidRPr="00CB2918">
        <w:rPr>
          <w:rFonts w:eastAsia="Calibri"/>
          <w:rtl/>
        </w:rPr>
        <w:t xml:space="preserve"> לא הורשעו ולא הוגש נגדם כתב אישום בעבירה שמפאת ‏מהותה, חומרתה או נסיבותיה מי שביצעה אינו ראוי להיות</w:t>
      </w:r>
      <w:r w:rsidRPr="00CB2918">
        <w:rPr>
          <w:rFonts w:eastAsia="Calibri" w:hint="cs"/>
          <w:rtl/>
        </w:rPr>
        <w:t xml:space="preserve"> אחד מהמנויים לעיל</w:t>
      </w:r>
      <w:r w:rsidRPr="00CB2918">
        <w:rPr>
          <w:rFonts w:eastAsia="Calibri"/>
          <w:rtl/>
        </w:rPr>
        <w:t>, לפי העניין</w:t>
      </w:r>
      <w:r>
        <w:rPr>
          <w:rFonts w:eastAsia="Calibri"/>
          <w:vertAlign w:val="superscript"/>
          <w:rtl/>
        </w:rPr>
        <w:footnoteReference w:id="35"/>
      </w:r>
      <w:r w:rsidRPr="00CB2918">
        <w:rPr>
          <w:rFonts w:eastAsia="Calibri" w:hint="cs"/>
          <w:rtl/>
        </w:rPr>
        <w:t>.</w:t>
      </w:r>
    </w:p>
    <w:p w:rsidR="00CB2918" w:rsidRPr="00CB2918" w:rsidP="00642668">
      <w:pPr>
        <w:spacing w:line="269" w:lineRule="auto"/>
        <w:ind w:left="-567"/>
        <w:rPr>
          <w:rFonts w:eastAsia="Calibri"/>
          <w:szCs w:val="20"/>
          <w:rtl/>
        </w:rPr>
      </w:pPr>
    </w:p>
    <w:p w:rsidR="00CA745B" w:rsidP="00642668">
      <w:pPr>
        <w:spacing w:line="269" w:lineRule="auto"/>
        <w:rPr>
          <w:rFonts w:eastAsia="Calibri"/>
          <w:rtl/>
        </w:rPr>
      </w:pPr>
      <w:r w:rsidRPr="00CB2918">
        <w:rPr>
          <w:rFonts w:eastAsia="Calibri" w:hint="eastAsia"/>
          <w:rtl/>
        </w:rPr>
        <w:t>נוסף</w:t>
      </w:r>
      <w:r w:rsidRPr="00CB2918">
        <w:rPr>
          <w:rFonts w:eastAsia="Calibri"/>
          <w:rtl/>
        </w:rPr>
        <w:t xml:space="preserve"> </w:t>
      </w:r>
      <w:r w:rsidRPr="00CB2918">
        <w:rPr>
          <w:rFonts w:eastAsia="Calibri" w:hint="eastAsia"/>
          <w:rtl/>
        </w:rPr>
        <w:t>על</w:t>
      </w:r>
      <w:r w:rsidRPr="00CB2918">
        <w:rPr>
          <w:rFonts w:eastAsia="Calibri"/>
          <w:rtl/>
        </w:rPr>
        <w:t xml:space="preserve"> </w:t>
      </w:r>
      <w:r w:rsidRPr="00CB2918">
        <w:rPr>
          <w:rFonts w:eastAsia="Calibri" w:hint="eastAsia"/>
          <w:rtl/>
        </w:rPr>
        <w:t>כך</w:t>
      </w:r>
      <w:r w:rsidRPr="00CB2918">
        <w:rPr>
          <w:rFonts w:eastAsia="Calibri"/>
          <w:rtl/>
        </w:rPr>
        <w:t xml:space="preserve"> נקבע</w:t>
      </w:r>
      <w:r w:rsidRPr="00CB2918">
        <w:rPr>
          <w:rFonts w:eastAsia="Calibri" w:hint="cs"/>
          <w:rtl/>
        </w:rPr>
        <w:t xml:space="preserve"> כי לא יועסק במישרין או בעקיפין במעון יום או ייתן שירותים</w:t>
      </w:r>
      <w:r>
        <w:rPr>
          <w:rFonts w:eastAsia="Calibri"/>
          <w:vertAlign w:val="superscript"/>
          <w:rtl/>
        </w:rPr>
        <w:footnoteReference w:id="36"/>
      </w:r>
      <w:r w:rsidRPr="00CB2918">
        <w:rPr>
          <w:rFonts w:eastAsia="Calibri"/>
          <w:rtl/>
        </w:rPr>
        <w:t xml:space="preserve"> אדם הבא</w:t>
      </w:r>
      <w:r w:rsidRPr="00CB2918">
        <w:rPr>
          <w:rFonts w:eastAsia="Calibri" w:hint="cs"/>
          <w:rtl/>
        </w:rPr>
        <w:t xml:space="preserve"> במגע ישיר </w:t>
      </w:r>
      <w:r w:rsidRPr="00CB2918">
        <w:rPr>
          <w:rFonts w:eastAsia="Calibri"/>
          <w:rtl/>
        </w:rPr>
        <w:t xml:space="preserve">ומתמשך עם הפעוטות במעון יום, אלא אם כן ניתן לגביו אישור מאת </w:t>
      </w:r>
      <w:r w:rsidRPr="00CB2918">
        <w:rPr>
          <w:rFonts w:eastAsia="Calibri" w:hint="cs"/>
          <w:rtl/>
        </w:rPr>
        <w:t xml:space="preserve">משרד החינוך לצורך העניין במשרד החינוך </w:t>
      </w:r>
      <w:r w:rsidRPr="00CB2918">
        <w:rPr>
          <w:rFonts w:eastAsia="Calibri"/>
          <w:rtl/>
        </w:rPr>
        <w:t>כי לא הורשע בעבירה שמפאת מהותה, חומרתה או נסיבותיה אין זה ראוי שיועסק או ייתן שירותים במעון יום, ולא תלויים ועומדים נגדו הליכים פליליים בחשד לביצוע עבירה כאמור</w:t>
      </w:r>
      <w:r>
        <w:rPr>
          <w:rFonts w:eastAsia="Calibri"/>
          <w:vertAlign w:val="superscript"/>
          <w:rtl/>
        </w:rPr>
        <w:footnoteReference w:id="37"/>
      </w:r>
      <w:r w:rsidRPr="00CB2918">
        <w:rPr>
          <w:rFonts w:eastAsia="Calibri" w:hint="cs"/>
          <w:rtl/>
        </w:rPr>
        <w:t xml:space="preserve">. </w:t>
      </w:r>
    </w:p>
    <w:p w:rsidR="00CB2918" w:rsidRPr="00CB2918" w:rsidP="00642668">
      <w:pPr>
        <w:spacing w:line="269" w:lineRule="auto"/>
        <w:ind w:left="-567"/>
        <w:rPr>
          <w:rFonts w:eastAsia="Calibri"/>
          <w:szCs w:val="20"/>
          <w:rtl/>
        </w:rPr>
      </w:pPr>
    </w:p>
    <w:p w:rsidR="00CB2918" w:rsidRPr="00CB2918" w:rsidP="00642668">
      <w:pPr>
        <w:spacing w:line="269" w:lineRule="auto"/>
        <w:rPr>
          <w:rFonts w:eastAsia="Calibri"/>
          <w:rtl/>
        </w:rPr>
      </w:pPr>
      <w:r w:rsidRPr="00CB2918">
        <w:rPr>
          <w:rFonts w:eastAsia="Calibri"/>
          <w:rtl/>
        </w:rPr>
        <w:t>בדיקת רישום פלילי ל</w:t>
      </w:r>
      <w:r w:rsidRPr="00CB2918">
        <w:rPr>
          <w:rFonts w:eastAsia="Calibri" w:hint="cs"/>
          <w:rtl/>
        </w:rPr>
        <w:t xml:space="preserve">מעורבים בהפעלת </w:t>
      </w:r>
      <w:r w:rsidRPr="00CB2918">
        <w:rPr>
          <w:rFonts w:eastAsia="Calibri" w:hint="eastAsia"/>
          <w:rtl/>
        </w:rPr>
        <w:t>מ</w:t>
      </w:r>
      <w:r w:rsidRPr="00CB2918">
        <w:rPr>
          <w:rFonts w:eastAsia="Calibri" w:hint="cs"/>
          <w:rtl/>
        </w:rPr>
        <w:t>עון</w:t>
      </w:r>
      <w:r w:rsidRPr="00CB2918">
        <w:rPr>
          <w:rFonts w:eastAsia="Calibri"/>
          <w:rtl/>
        </w:rPr>
        <w:t xml:space="preserve"> היא כלי חיוני להבטחת סביבה בטוחה לפעוטות</w:t>
      </w:r>
      <w:r w:rsidRPr="00CB2918">
        <w:rPr>
          <w:rFonts w:eastAsia="Calibri" w:hint="cs"/>
          <w:rtl/>
        </w:rPr>
        <w:t xml:space="preserve">. </w:t>
      </w:r>
      <w:r w:rsidRPr="00CB2918">
        <w:rPr>
          <w:rFonts w:eastAsia="Calibri"/>
          <w:rtl/>
        </w:rPr>
        <w:t xml:space="preserve">סינון עבר פלילי של </w:t>
      </w:r>
      <w:r w:rsidRPr="00CB2918">
        <w:rPr>
          <w:rFonts w:eastAsia="Calibri" w:hint="cs"/>
          <w:rtl/>
        </w:rPr>
        <w:t xml:space="preserve">כל </w:t>
      </w:r>
      <w:r w:rsidRPr="00CB2918">
        <w:rPr>
          <w:rFonts w:eastAsia="Calibri"/>
          <w:rtl/>
        </w:rPr>
        <w:t>ה</w:t>
      </w:r>
      <w:r w:rsidRPr="00CB2918">
        <w:rPr>
          <w:rFonts w:eastAsia="Calibri" w:hint="cs"/>
          <w:rtl/>
        </w:rPr>
        <w:t>מעורבים בהפעלת מעון</w:t>
      </w:r>
      <w:r w:rsidRPr="00CB2918">
        <w:rPr>
          <w:rFonts w:eastAsia="Calibri"/>
          <w:rtl/>
        </w:rPr>
        <w:t xml:space="preserve"> מבטיח כי </w:t>
      </w:r>
      <w:r w:rsidRPr="00CB2918">
        <w:rPr>
          <w:rFonts w:eastAsia="Calibri" w:hint="cs"/>
          <w:rtl/>
        </w:rPr>
        <w:t xml:space="preserve">כל </w:t>
      </w:r>
      <w:r w:rsidRPr="00CB2918">
        <w:rPr>
          <w:rFonts w:eastAsia="Calibri"/>
          <w:rtl/>
        </w:rPr>
        <w:t>מי שבא במגע עם ה</w:t>
      </w:r>
      <w:r w:rsidRPr="00CB2918">
        <w:rPr>
          <w:rFonts w:eastAsia="Calibri" w:hint="cs"/>
          <w:rtl/>
        </w:rPr>
        <w:t>פעוטות ו</w:t>
      </w:r>
      <w:r w:rsidRPr="00CB2918">
        <w:rPr>
          <w:rFonts w:eastAsia="Calibri"/>
          <w:rtl/>
        </w:rPr>
        <w:t>אחראי לטיפול ב</w:t>
      </w:r>
      <w:r w:rsidRPr="00CB2918">
        <w:rPr>
          <w:rFonts w:eastAsia="Calibri" w:hint="cs"/>
          <w:rtl/>
        </w:rPr>
        <w:t>הם</w:t>
      </w:r>
      <w:r w:rsidRPr="00CB2918">
        <w:rPr>
          <w:rFonts w:eastAsia="Calibri"/>
          <w:rtl/>
        </w:rPr>
        <w:t xml:space="preserve"> אינו בעל רקע פלילי העלול לסכנם</w:t>
      </w:r>
      <w:r w:rsidRPr="00CB2918">
        <w:rPr>
          <w:rFonts w:eastAsia="Calibri" w:hint="cs"/>
          <w:rtl/>
        </w:rPr>
        <w:t>,</w:t>
      </w:r>
      <w:r w:rsidRPr="00CB2918">
        <w:rPr>
          <w:rFonts w:eastAsia="Calibri"/>
          <w:rtl/>
        </w:rPr>
        <w:t xml:space="preserve"> </w:t>
      </w:r>
      <w:r w:rsidRPr="00CB2918">
        <w:rPr>
          <w:rFonts w:eastAsia="Calibri" w:hint="cs"/>
          <w:rtl/>
        </w:rPr>
        <w:t>וב</w:t>
      </w:r>
      <w:r w:rsidRPr="00CB2918">
        <w:rPr>
          <w:rFonts w:eastAsia="Calibri"/>
          <w:rtl/>
        </w:rPr>
        <w:t>כך מצ</w:t>
      </w:r>
      <w:r w:rsidRPr="00CB2918">
        <w:rPr>
          <w:rFonts w:eastAsia="Calibri" w:hint="cs"/>
          <w:rtl/>
        </w:rPr>
        <w:t>ט</w:t>
      </w:r>
      <w:r w:rsidRPr="00CB2918">
        <w:rPr>
          <w:rFonts w:eastAsia="Calibri"/>
          <w:rtl/>
        </w:rPr>
        <w:t>מצ</w:t>
      </w:r>
      <w:r w:rsidRPr="00CB2918">
        <w:rPr>
          <w:rFonts w:eastAsia="Calibri" w:hint="cs"/>
          <w:rtl/>
        </w:rPr>
        <w:t>ם</w:t>
      </w:r>
      <w:r w:rsidRPr="00CB2918">
        <w:rPr>
          <w:rFonts w:eastAsia="Calibri"/>
          <w:rtl/>
        </w:rPr>
        <w:t xml:space="preserve"> הסיכון לחשיפת הפעוטות להתנהגות פוגענית או מסוכנת. </w:t>
      </w:r>
    </w:p>
    <w:p w:rsidR="00CB2918" w:rsidRPr="00CB2918" w:rsidP="00642668">
      <w:pPr>
        <w:spacing w:line="269" w:lineRule="auto"/>
        <w:ind w:left="-567"/>
        <w:rPr>
          <w:rFonts w:eastAsia="Calibri"/>
          <w:szCs w:val="20"/>
          <w:rtl/>
        </w:rPr>
      </w:pPr>
    </w:p>
    <w:p w:rsidR="00CA745B" w:rsidP="00642668">
      <w:pPr>
        <w:keepNext/>
        <w:keepLines/>
        <w:spacing w:line="269" w:lineRule="auto"/>
        <w:outlineLvl w:val="3"/>
        <w:rPr>
          <w:rFonts w:eastAsia="Times New Roman"/>
          <w:bCs/>
          <w:szCs w:val="26"/>
          <w:rtl/>
        </w:rPr>
      </w:pPr>
      <w:r w:rsidRPr="00CB2918">
        <w:rPr>
          <w:rFonts w:eastAsia="Times New Roman" w:hint="cs"/>
          <w:bCs/>
          <w:szCs w:val="26"/>
          <w:rtl/>
        </w:rPr>
        <w:t>איתור מעורבים בהפעלת מעון עם רישום פלילי רלוונטי</w:t>
      </w:r>
    </w:p>
    <w:p w:rsidR="00CB2918" w:rsidRPr="00CB2918" w:rsidP="00642668">
      <w:pPr>
        <w:spacing w:line="269" w:lineRule="auto"/>
        <w:ind w:left="-567"/>
        <w:rPr>
          <w:rFonts w:eastAsia="Calibri"/>
          <w:szCs w:val="20"/>
          <w:rtl/>
        </w:rPr>
      </w:pPr>
    </w:p>
    <w:p w:rsidR="00CA745B" w:rsidP="00642668">
      <w:pPr>
        <w:spacing w:line="269" w:lineRule="auto"/>
        <w:rPr>
          <w:rFonts w:eastAsia="Calibri"/>
          <w:rtl/>
        </w:rPr>
      </w:pPr>
      <w:r w:rsidRPr="00CB2918">
        <w:rPr>
          <w:rFonts w:eastAsia="Calibri" w:hint="cs"/>
          <w:rtl/>
        </w:rPr>
        <w:t>חוק המידע הפלילי ותקנות השבים, התשע"ט-2019</w:t>
      </w:r>
      <w:r>
        <w:rPr>
          <w:rFonts w:eastAsia="Calibri"/>
          <w:vertAlign w:val="superscript"/>
          <w:rtl/>
        </w:rPr>
        <w:footnoteReference w:id="38"/>
      </w:r>
      <w:r w:rsidRPr="00CB2918">
        <w:rPr>
          <w:rFonts w:eastAsia="Calibri" w:hint="cs"/>
          <w:rtl/>
        </w:rPr>
        <w:t xml:space="preserve"> (להלן - חוק המידע הפלילי), מאפשר לממונה מטעם משרד החינוך לקבל מידע מן המרשם הפלילי והמשטרתי לגבי כל המעורבים בהפעלת מעון המפורטים בחוק הפיקוח על המעונות. </w:t>
      </w:r>
      <w:r w:rsidRPr="00CB2918">
        <w:rPr>
          <w:rFonts w:eastAsia="Calibri" w:hint="eastAsia"/>
          <w:rtl/>
        </w:rPr>
        <w:t>לפיכך</w:t>
      </w:r>
      <w:r w:rsidRPr="00CB2918">
        <w:rPr>
          <w:rFonts w:eastAsia="Calibri"/>
          <w:rtl/>
        </w:rPr>
        <w:t xml:space="preserve"> על</w:t>
      </w:r>
      <w:r w:rsidRPr="00CB2918">
        <w:rPr>
          <w:rFonts w:eastAsia="Calibri" w:hint="cs"/>
          <w:rtl/>
        </w:rPr>
        <w:t xml:space="preserve"> כל המעורבים בהפעלת מעון והעובדים במעון לחתום על טופס הצהרה שמתיר </w:t>
      </w:r>
      <w:r w:rsidRPr="00CB2918">
        <w:rPr>
          <w:rFonts w:eastAsia="Calibri"/>
          <w:rtl/>
        </w:rPr>
        <w:t xml:space="preserve">למשטרת ישראל </w:t>
      </w:r>
      <w:r w:rsidRPr="00CB2918">
        <w:rPr>
          <w:rFonts w:eastAsia="Calibri" w:hint="cs"/>
          <w:rtl/>
        </w:rPr>
        <w:t>ל</w:t>
      </w:r>
      <w:r w:rsidRPr="00CB2918">
        <w:rPr>
          <w:rFonts w:eastAsia="Calibri"/>
          <w:rtl/>
        </w:rPr>
        <w:t>מסור למשרד החינוך מידע מהמרשם הפלילי, וכן מידע על תיקים תלויים ועומדים, בהתאם להוראות חוק המידע הפלילי</w:t>
      </w:r>
      <w:r w:rsidRPr="00CB2918">
        <w:rPr>
          <w:rFonts w:eastAsia="Calibri" w:hint="cs"/>
          <w:rtl/>
        </w:rPr>
        <w:t xml:space="preserve"> (להלן - הרישום הפלילי).</w:t>
      </w:r>
    </w:p>
    <w:p w:rsidR="00CB2918" w:rsidRPr="00CB2918" w:rsidP="00642668">
      <w:pPr>
        <w:spacing w:line="269" w:lineRule="auto"/>
        <w:ind w:left="-567"/>
        <w:rPr>
          <w:rFonts w:eastAsia="Calibri"/>
          <w:szCs w:val="20"/>
          <w:rtl/>
        </w:rPr>
      </w:pPr>
    </w:p>
    <w:p w:rsidR="00CA745B" w:rsidP="00642668">
      <w:pPr>
        <w:spacing w:line="269" w:lineRule="auto"/>
        <w:rPr>
          <w:rFonts w:eastAsia="Calibri"/>
          <w:rtl/>
        </w:rPr>
      </w:pPr>
      <w:r w:rsidRPr="00CB2918">
        <w:rPr>
          <w:rFonts w:eastAsia="Calibri" w:hint="cs"/>
          <w:rtl/>
        </w:rPr>
        <w:t xml:space="preserve">משרד החינוך קבע את אמות המידה לשקילת הרישום הפלילי בקשר למתן אישור העסקה או סירוב העסקה, והן מפורטות בנוהל אישור או סירוב העסקת עובד במעון יום (להלן - </w:t>
      </w:r>
      <w:r w:rsidRPr="00CB2918">
        <w:rPr>
          <w:rFonts w:eastAsia="Calibri" w:hint="eastAsia"/>
          <w:rtl/>
        </w:rPr>
        <w:t>נוהל</w:t>
      </w:r>
      <w:r w:rsidRPr="00CB2918">
        <w:rPr>
          <w:rFonts w:eastAsia="Calibri"/>
          <w:rtl/>
        </w:rPr>
        <w:t xml:space="preserve"> </w:t>
      </w:r>
      <w:r w:rsidRPr="00CB2918">
        <w:rPr>
          <w:rFonts w:eastAsia="Calibri" w:hint="eastAsia"/>
          <w:rtl/>
        </w:rPr>
        <w:t>הרישום</w:t>
      </w:r>
      <w:r w:rsidRPr="00CB2918">
        <w:rPr>
          <w:rFonts w:eastAsia="Calibri" w:hint="cs"/>
          <w:rtl/>
        </w:rPr>
        <w:t xml:space="preserve"> הפלילי). לפי הנוהל בדיקת הרישום הפלילי במשרד החינוך נעשית על ידי מנהל אגף בכיר ביטחון וסייבר, כממונה מטעם המשרד (להלן - הממונה על הרישום הפלילי) בהתאם להוראות חוק הפיקוח על המעונות. </w:t>
      </w:r>
    </w:p>
    <w:p w:rsidR="00CB2918" w:rsidRPr="00CB2918" w:rsidP="00642668">
      <w:pPr>
        <w:spacing w:line="269" w:lineRule="auto"/>
        <w:ind w:left="-567"/>
        <w:rPr>
          <w:rFonts w:eastAsia="Calibri"/>
          <w:szCs w:val="20"/>
          <w:rtl/>
        </w:rPr>
      </w:pPr>
    </w:p>
    <w:p w:rsidR="00CA745B" w:rsidP="00642668">
      <w:pPr>
        <w:spacing w:line="269" w:lineRule="auto"/>
        <w:rPr>
          <w:rFonts w:eastAsia="Calibri"/>
        </w:rPr>
      </w:pPr>
      <w:r w:rsidRPr="00CB2918">
        <w:rPr>
          <w:rFonts w:eastAsia="Calibri" w:hint="cs"/>
          <w:rtl/>
        </w:rPr>
        <w:t xml:space="preserve">משנת 2019 </w:t>
      </w:r>
      <w:r w:rsidRPr="00CB2918">
        <w:rPr>
          <w:rFonts w:eastAsia="Calibri" w:hint="eastAsia"/>
          <w:rtl/>
        </w:rPr>
        <w:t>מתאפשר</w:t>
      </w:r>
      <w:r w:rsidRPr="00CB2918">
        <w:rPr>
          <w:rFonts w:eastAsia="Calibri" w:hint="cs"/>
          <w:rtl/>
        </w:rPr>
        <w:t xml:space="preserve"> למשרד החינוך לקבל רישום פלילי מהמשטרה באופן המאפשר למשרד </w:t>
      </w:r>
      <w:r w:rsidRPr="00CB2918">
        <w:rPr>
          <w:rFonts w:eastAsia="Calibri" w:hint="eastAsia"/>
          <w:rtl/>
        </w:rPr>
        <w:t>החינו</w:t>
      </w:r>
      <w:r w:rsidRPr="00CB2918">
        <w:rPr>
          <w:rFonts w:eastAsia="Calibri" w:hint="cs"/>
          <w:rtl/>
        </w:rPr>
        <w:t xml:space="preserve">ך לקבל מייד רישום פלילי עדכני </w:t>
      </w:r>
      <w:r w:rsidRPr="00CB2918">
        <w:rPr>
          <w:rFonts w:eastAsia="Calibri" w:hint="eastAsia"/>
          <w:rtl/>
        </w:rPr>
        <w:t>על</w:t>
      </w:r>
      <w:r w:rsidRPr="00CB2918">
        <w:rPr>
          <w:rFonts w:eastAsia="Calibri" w:hint="cs"/>
          <w:rtl/>
        </w:rPr>
        <w:t xml:space="preserve"> בעלי תפקידים רלוונטיים, כמו מורים</w:t>
      </w:r>
      <w:r>
        <w:rPr>
          <w:rFonts w:eastAsia="Calibri"/>
          <w:vertAlign w:val="superscript"/>
          <w:rtl/>
        </w:rPr>
        <w:footnoteReference w:id="39"/>
      </w:r>
      <w:r w:rsidRPr="00CB2918">
        <w:rPr>
          <w:rFonts w:eastAsia="Calibri" w:hint="cs"/>
          <w:rtl/>
        </w:rPr>
        <w:t xml:space="preserve">. לפי נוהל הרישום הפלילי עם קבלת הרישום הפלילי ישקול הממונה על הרישום הפלילי את כל המידע שברשותו הנוגע לאותו בעל תפקיד - </w:t>
      </w:r>
      <w:r w:rsidRPr="00CB2918">
        <w:rPr>
          <w:rFonts w:eastAsia="Calibri" w:hint="eastAsia"/>
          <w:rtl/>
        </w:rPr>
        <w:t>בין</w:t>
      </w:r>
      <w:r w:rsidRPr="00CB2918">
        <w:rPr>
          <w:rFonts w:eastAsia="Calibri"/>
          <w:rtl/>
        </w:rPr>
        <w:t xml:space="preserve"> הית</w:t>
      </w:r>
      <w:r w:rsidRPr="00CB2918">
        <w:rPr>
          <w:rFonts w:eastAsia="Calibri" w:hint="cs"/>
          <w:rtl/>
        </w:rPr>
        <w:t>ר בהתחשב במהות העב</w:t>
      </w:r>
      <w:r w:rsidRPr="00CB2918">
        <w:rPr>
          <w:rFonts w:eastAsia="Calibri" w:hint="eastAsia"/>
          <w:rtl/>
        </w:rPr>
        <w:t>י</w:t>
      </w:r>
      <w:r w:rsidRPr="00CB2918">
        <w:rPr>
          <w:rFonts w:eastAsia="Calibri" w:hint="cs"/>
          <w:rtl/>
        </w:rPr>
        <w:t xml:space="preserve">רה וחומרתה, הזמן שחלף מיום ביצועה, קיומם של פרטי </w:t>
      </w:r>
      <w:r w:rsidRPr="00CB2918">
        <w:rPr>
          <w:rFonts w:eastAsia="Calibri" w:hint="eastAsia"/>
          <w:rtl/>
        </w:rPr>
        <w:t>רישום</w:t>
      </w:r>
      <w:r w:rsidRPr="00CB2918">
        <w:rPr>
          <w:rFonts w:eastAsia="Calibri"/>
          <w:rtl/>
        </w:rPr>
        <w:t xml:space="preserve"> פלילי נ</w:t>
      </w:r>
      <w:r w:rsidRPr="00CB2918">
        <w:rPr>
          <w:rFonts w:eastAsia="Calibri" w:hint="cs"/>
          <w:rtl/>
        </w:rPr>
        <w:t xml:space="preserve">וספים ומהותם </w:t>
      </w:r>
      <w:r w:rsidRPr="00CB2918">
        <w:rPr>
          <w:rFonts w:eastAsia="Calibri" w:hint="eastAsia"/>
          <w:rtl/>
        </w:rPr>
        <w:t>ו</w:t>
      </w:r>
      <w:r w:rsidRPr="00CB2918">
        <w:rPr>
          <w:rFonts w:eastAsia="Calibri" w:hint="cs"/>
          <w:rtl/>
        </w:rPr>
        <w:t>הזיקה בין הרישום הפלילי לבין ההעסקה המתבקשת</w:t>
      </w:r>
      <w:r w:rsidRPr="00CB2918">
        <w:rPr>
          <w:rFonts w:eastAsia="Calibri"/>
          <w:rtl/>
        </w:rPr>
        <w:t xml:space="preserve"> - ויחליט</w:t>
      </w:r>
      <w:r w:rsidRPr="00CB2918">
        <w:rPr>
          <w:rFonts w:eastAsia="Calibri" w:hint="cs"/>
          <w:rtl/>
        </w:rPr>
        <w:t xml:space="preserve"> אם ליתן אישור העסקה או סירוב העסקה</w:t>
      </w:r>
      <w:r>
        <w:rPr>
          <w:rFonts w:eastAsia="Calibri"/>
          <w:vertAlign w:val="superscript"/>
          <w:rtl/>
        </w:rPr>
        <w:footnoteReference w:id="40"/>
      </w:r>
      <w:r w:rsidRPr="00CB2918">
        <w:rPr>
          <w:rFonts w:eastAsia="Calibri" w:hint="cs"/>
          <w:rtl/>
        </w:rPr>
        <w:t>. החלטה כאמור תינתן לאחר שמיעת חוות דעתה של ועדה פנימית מייעצת</w:t>
      </w:r>
      <w:r>
        <w:rPr>
          <w:rFonts w:eastAsia="Calibri"/>
          <w:vertAlign w:val="superscript"/>
          <w:rtl/>
        </w:rPr>
        <w:footnoteReference w:id="41"/>
      </w:r>
      <w:r w:rsidRPr="00CB2918">
        <w:rPr>
          <w:rFonts w:eastAsia="Calibri" w:hint="cs"/>
          <w:rtl/>
        </w:rPr>
        <w:t xml:space="preserve">, ולבעל התפקיד הרלוונטי תינתן הזדמנות לטעון את טענותיו. </w:t>
      </w:r>
      <w:r w:rsidRPr="00CB2918">
        <w:rPr>
          <w:rFonts w:eastAsia="Calibri"/>
          <w:rtl/>
        </w:rPr>
        <w:t xml:space="preserve">אם </w:t>
      </w:r>
      <w:r w:rsidRPr="00CB2918">
        <w:rPr>
          <w:rFonts w:eastAsia="Calibri" w:hint="cs"/>
          <w:rtl/>
        </w:rPr>
        <w:t xml:space="preserve">החליט הממונה כי </w:t>
      </w:r>
      <w:r w:rsidRPr="00CB2918">
        <w:rPr>
          <w:rFonts w:eastAsia="Calibri"/>
          <w:rtl/>
        </w:rPr>
        <w:t>חל איסור</w:t>
      </w:r>
      <w:r w:rsidRPr="00CB2918">
        <w:rPr>
          <w:rFonts w:eastAsia="Calibri" w:hint="cs"/>
          <w:rtl/>
        </w:rPr>
        <w:t xml:space="preserve"> להעסיק את המעורב בהפעלת מעון, עומדת לו הזכות לעיון מחדש </w:t>
      </w:r>
      <w:r w:rsidRPr="00CB2918">
        <w:rPr>
          <w:rFonts w:eastAsia="Calibri" w:hint="eastAsia"/>
          <w:rtl/>
        </w:rPr>
        <w:t>לפני</w:t>
      </w:r>
      <w:r w:rsidRPr="00CB2918">
        <w:rPr>
          <w:rFonts w:eastAsia="Calibri" w:hint="cs"/>
          <w:rtl/>
        </w:rPr>
        <w:t xml:space="preserve"> הממונה על הרישום הפלילי או לערור </w:t>
      </w:r>
      <w:r w:rsidRPr="00CB2918">
        <w:rPr>
          <w:rFonts w:eastAsia="Calibri" w:hint="eastAsia"/>
          <w:rtl/>
        </w:rPr>
        <w:t>לפ</w:t>
      </w:r>
      <w:r w:rsidRPr="00CB2918">
        <w:rPr>
          <w:rFonts w:eastAsia="Calibri" w:hint="cs"/>
          <w:rtl/>
        </w:rPr>
        <w:t>ני ועדת ערר.</w:t>
      </w:r>
    </w:p>
    <w:p w:rsidR="00CB2918" w:rsidRPr="00CB2918" w:rsidP="00642668">
      <w:pPr>
        <w:spacing w:line="269" w:lineRule="auto"/>
        <w:ind w:left="-567"/>
        <w:rPr>
          <w:rFonts w:eastAsia="Calibri"/>
          <w:szCs w:val="20"/>
          <w:rtl/>
        </w:rPr>
      </w:pPr>
    </w:p>
    <w:p w:rsidR="00CA745B" w:rsidP="00642668">
      <w:pPr>
        <w:spacing w:line="269" w:lineRule="auto"/>
        <w:rPr>
          <w:rFonts w:eastAsia="Calibri"/>
          <w:rtl/>
        </w:rPr>
      </w:pPr>
      <w:r w:rsidRPr="00CB2918">
        <w:rPr>
          <w:rFonts w:eastAsia="Calibri" w:hint="eastAsia"/>
          <w:rtl/>
        </w:rPr>
        <w:t>ב</w:t>
      </w:r>
      <w:r w:rsidRPr="00CB2918">
        <w:rPr>
          <w:rFonts w:eastAsia="Calibri"/>
          <w:rtl/>
        </w:rPr>
        <w:t xml:space="preserve">בקשה לקבל רישיון </w:t>
      </w:r>
      <w:r w:rsidRPr="00CB2918">
        <w:rPr>
          <w:rFonts w:eastAsia="Calibri" w:hint="eastAsia"/>
          <w:rtl/>
        </w:rPr>
        <w:t>הפעלה</w:t>
      </w:r>
      <w:r w:rsidRPr="00CB2918">
        <w:rPr>
          <w:rFonts w:eastAsia="Calibri"/>
          <w:rtl/>
        </w:rPr>
        <w:t xml:space="preserve"> מכוח חוק הפיקוח על </w:t>
      </w:r>
      <w:r w:rsidRPr="00CB2918">
        <w:rPr>
          <w:rFonts w:eastAsia="Calibri" w:hint="cs"/>
          <w:rtl/>
        </w:rPr>
        <w:t>ה</w:t>
      </w:r>
      <w:r w:rsidRPr="00CB2918">
        <w:rPr>
          <w:rFonts w:eastAsia="Calibri"/>
          <w:rtl/>
        </w:rPr>
        <w:t>מעונות משרד החינוך מבצ</w:t>
      </w:r>
      <w:r w:rsidRPr="00CB2918">
        <w:rPr>
          <w:rFonts w:eastAsia="Calibri" w:hint="eastAsia"/>
          <w:rtl/>
        </w:rPr>
        <w:t>ע</w:t>
      </w:r>
      <w:r w:rsidRPr="00CB2918">
        <w:rPr>
          <w:rFonts w:eastAsia="Calibri"/>
          <w:rtl/>
        </w:rPr>
        <w:t xml:space="preserve"> בדיקת היעדר רישום פלילי של כלל המעורבים ב</w:t>
      </w:r>
      <w:r w:rsidRPr="00CB2918">
        <w:rPr>
          <w:rFonts w:eastAsia="Calibri" w:hint="eastAsia"/>
          <w:rtl/>
        </w:rPr>
        <w:t>הפעלת</w:t>
      </w:r>
      <w:r w:rsidRPr="00CB2918">
        <w:rPr>
          <w:rFonts w:eastAsia="Calibri"/>
          <w:rtl/>
        </w:rPr>
        <w:t xml:space="preserve"> מעון: המנהל, העובדים, הדיירים במעון</w:t>
      </w:r>
      <w:r>
        <w:rPr>
          <w:rFonts w:eastAsia="Calibri"/>
          <w:vertAlign w:val="superscript"/>
          <w:rtl/>
        </w:rPr>
        <w:footnoteReference w:id="42"/>
      </w:r>
      <w:r w:rsidRPr="00CB2918">
        <w:rPr>
          <w:rFonts w:eastAsia="Calibri" w:hint="cs"/>
          <w:rtl/>
        </w:rPr>
        <w:t>,</w:t>
      </w:r>
      <w:r w:rsidRPr="00CB2918">
        <w:rPr>
          <w:rFonts w:eastAsia="Calibri"/>
          <w:rtl/>
        </w:rPr>
        <w:t xml:space="preserve"> נותני שירותים, בעלי תפקידים </w:t>
      </w:r>
      <w:r w:rsidRPr="00CB2918">
        <w:rPr>
          <w:rFonts w:eastAsia="Calibri" w:hint="cs"/>
          <w:rtl/>
        </w:rPr>
        <w:t xml:space="preserve">רלוונטיים </w:t>
      </w:r>
      <w:r w:rsidRPr="00CB2918">
        <w:rPr>
          <w:rFonts w:eastAsia="Calibri"/>
          <w:rtl/>
        </w:rPr>
        <w:t xml:space="preserve">בתאגיד וכל מי שבא במגע ישיר ומתמשך עם הפעוטות בהתאם לחוק הפיקוח על </w:t>
      </w:r>
      <w:r w:rsidRPr="00CB2918">
        <w:rPr>
          <w:rFonts w:eastAsia="Calibri" w:hint="cs"/>
          <w:rtl/>
        </w:rPr>
        <w:t>ה</w:t>
      </w:r>
      <w:r w:rsidRPr="00CB2918">
        <w:rPr>
          <w:rFonts w:eastAsia="Calibri"/>
          <w:rtl/>
        </w:rPr>
        <w:t>מעונות. בדיקת ה</w:t>
      </w:r>
      <w:r w:rsidRPr="00CB2918">
        <w:rPr>
          <w:rFonts w:eastAsia="Calibri" w:hint="cs"/>
          <w:rtl/>
        </w:rPr>
        <w:t>רישום</w:t>
      </w:r>
      <w:r w:rsidRPr="00CB2918">
        <w:rPr>
          <w:rFonts w:eastAsia="Calibri"/>
          <w:rtl/>
        </w:rPr>
        <w:t xml:space="preserve"> הפלילי מבוצעת בהתאם לנוהל רישום פלילי</w:t>
      </w:r>
      <w:r>
        <w:rPr>
          <w:rFonts w:eastAsia="Calibri"/>
          <w:vertAlign w:val="superscript"/>
          <w:rtl/>
        </w:rPr>
        <w:footnoteReference w:id="43"/>
      </w:r>
      <w:r w:rsidRPr="00CB2918">
        <w:rPr>
          <w:rFonts w:eastAsia="Calibri"/>
          <w:rtl/>
        </w:rPr>
        <w:t>.</w:t>
      </w:r>
      <w:r w:rsidRPr="00CB2918">
        <w:rPr>
          <w:rFonts w:eastAsia="Calibri" w:hint="cs"/>
          <w:rtl/>
        </w:rPr>
        <w:t xml:space="preserve"> לפי מרכז המחקר של הכנסת במועד העברת אחריות תחום המעונות למשרד החינוך בשנת 2022 (במהלך שנה"ל התשפ"ב) בדק המשרד את הרישום הפלילי של כ-64,000 המעורבים בהפעלת מעון, וכ-300 מהם (כ-5%) סורבו בשל רישום פלילי רלוונטי</w:t>
      </w:r>
      <w:r>
        <w:rPr>
          <w:rFonts w:eastAsia="Calibri"/>
          <w:vertAlign w:val="superscript"/>
          <w:rtl/>
        </w:rPr>
        <w:footnoteReference w:id="44"/>
      </w:r>
      <w:r w:rsidRPr="00CB2918">
        <w:rPr>
          <w:rFonts w:eastAsia="Calibri" w:hint="cs"/>
          <w:rtl/>
        </w:rPr>
        <w:t>.</w:t>
      </w:r>
    </w:p>
    <w:p w:rsidR="00CB2918" w:rsidRPr="00CB2918" w:rsidP="00642668">
      <w:pPr>
        <w:spacing w:line="269" w:lineRule="auto"/>
        <w:ind w:left="-567"/>
        <w:rPr>
          <w:rFonts w:eastAsia="Calibri"/>
          <w:szCs w:val="20"/>
          <w:rtl/>
        </w:rPr>
      </w:pPr>
    </w:p>
    <w:p w:rsidR="00CB2918" w:rsidRPr="00CB2918" w:rsidP="00642668">
      <w:pPr>
        <w:spacing w:line="269" w:lineRule="auto"/>
        <w:rPr>
          <w:rFonts w:eastAsia="Calibri"/>
          <w:b/>
          <w:bCs/>
          <w:rtl/>
        </w:rPr>
      </w:pPr>
      <w:r w:rsidRPr="00CB2918">
        <w:rPr>
          <w:rFonts w:eastAsia="Calibri" w:hint="cs"/>
          <w:b/>
          <w:bCs/>
          <w:rtl/>
        </w:rPr>
        <w:t>מבדיקת משרד מבקר המדינה לגבי פסילת המעורבים בהפעלת מעון שנבדק לגביהם הרישום הפלילי עלה כי בשנה"ל התשפ"ג פסל משרד החינוך עקב רישום פלילי רלוונטי כ-0.2% (60 מתוך 26,680)</w:t>
      </w:r>
      <w:r>
        <w:rPr>
          <w:rFonts w:eastAsia="Calibri"/>
          <w:b/>
          <w:bCs/>
          <w:vertAlign w:val="superscript"/>
          <w:rtl/>
        </w:rPr>
        <w:footnoteReference w:id="45"/>
      </w:r>
      <w:r w:rsidRPr="00CB2918">
        <w:rPr>
          <w:rFonts w:eastAsia="Calibri" w:hint="cs"/>
          <w:b/>
          <w:bCs/>
          <w:rtl/>
        </w:rPr>
        <w:t xml:space="preserve"> מהמעורבים שנבדק הרישום הפלילי לגביהם, וכי בשנה"ל התשפ"ד פסל </w:t>
      </w:r>
      <w:r w:rsidR="00AE1A91">
        <w:rPr>
          <w:rFonts w:eastAsia="Calibri"/>
          <w:b/>
          <w:bCs/>
          <w:rtl/>
        </w:rPr>
        <w:br/>
      </w:r>
      <w:r w:rsidRPr="00CB2918">
        <w:rPr>
          <w:rFonts w:eastAsia="Calibri" w:hint="cs"/>
          <w:b/>
          <w:bCs/>
          <w:rtl/>
        </w:rPr>
        <w:t>כ-0.4% מהם (48 מתוך 12,487)</w:t>
      </w:r>
      <w:r>
        <w:rPr>
          <w:rFonts w:eastAsia="Calibri"/>
          <w:b/>
          <w:bCs/>
          <w:vertAlign w:val="superscript"/>
          <w:rtl/>
        </w:rPr>
        <w:footnoteReference w:id="46"/>
      </w:r>
      <w:r w:rsidRPr="00CB2918">
        <w:rPr>
          <w:rFonts w:eastAsia="Calibri" w:hint="cs"/>
          <w:b/>
          <w:bCs/>
          <w:rtl/>
        </w:rPr>
        <w:t>.</w:t>
      </w:r>
    </w:p>
    <w:p w:rsidR="00CB2918" w:rsidRPr="00CB2918" w:rsidP="00642668">
      <w:pPr>
        <w:spacing w:line="269" w:lineRule="auto"/>
        <w:rPr>
          <w:rFonts w:eastAsia="Calibri"/>
          <w:b/>
          <w:bCs/>
          <w:rtl/>
        </w:rPr>
      </w:pPr>
    </w:p>
    <w:p w:rsidR="00CA745B" w:rsidP="00642668">
      <w:pPr>
        <w:keepNext/>
        <w:keepLines/>
        <w:spacing w:line="269" w:lineRule="auto"/>
        <w:outlineLvl w:val="3"/>
        <w:rPr>
          <w:rFonts w:eastAsia="Times New Roman"/>
          <w:bCs/>
          <w:szCs w:val="26"/>
          <w:rtl/>
        </w:rPr>
      </w:pPr>
      <w:r w:rsidRPr="00CB2918">
        <w:rPr>
          <w:rFonts w:eastAsia="Times New Roman" w:hint="cs"/>
          <w:bCs/>
          <w:szCs w:val="26"/>
          <w:rtl/>
        </w:rPr>
        <w:t>וידו</w:t>
      </w:r>
      <w:r w:rsidRPr="00CB2918">
        <w:rPr>
          <w:rFonts w:eastAsia="Times New Roman" w:hint="eastAsia"/>
          <w:bCs/>
          <w:szCs w:val="26"/>
          <w:rtl/>
        </w:rPr>
        <w:t>א</w:t>
      </w:r>
      <w:r w:rsidRPr="00CB2918">
        <w:rPr>
          <w:rFonts w:eastAsia="Times New Roman" w:hint="cs"/>
          <w:bCs/>
          <w:szCs w:val="26"/>
          <w:rtl/>
        </w:rPr>
        <w:t xml:space="preserve"> אי-העסקתו של מי שמשרד החינוך פסל מלהיות מעורב בהפעלת מעון</w:t>
      </w:r>
    </w:p>
    <w:p w:rsidR="00CB2918" w:rsidRPr="00CB2918" w:rsidP="00642668">
      <w:pPr>
        <w:spacing w:line="269" w:lineRule="auto"/>
        <w:ind w:left="-567"/>
        <w:rPr>
          <w:rFonts w:eastAsia="Calibri"/>
          <w:szCs w:val="20"/>
          <w:rtl/>
        </w:rPr>
      </w:pPr>
    </w:p>
    <w:p w:rsidR="00CA745B" w:rsidP="00642668">
      <w:pPr>
        <w:spacing w:line="269" w:lineRule="auto"/>
        <w:rPr>
          <w:rFonts w:eastAsia="Calibri"/>
          <w:rtl/>
        </w:rPr>
      </w:pPr>
      <w:r w:rsidRPr="00CB2918">
        <w:rPr>
          <w:rFonts w:eastAsia="Calibri" w:hint="cs"/>
          <w:rtl/>
        </w:rPr>
        <w:t xml:space="preserve">לפי שיטת העבודה המקובלת במשרד החינוך במקרה של פסילת מעורב בהפעלת מעון בשל רישום פלילי נדרש </w:t>
      </w:r>
      <w:r w:rsidRPr="00CB2918">
        <w:rPr>
          <w:rFonts w:eastAsia="Calibri"/>
          <w:rtl/>
        </w:rPr>
        <w:t xml:space="preserve">הממונה </w:t>
      </w:r>
      <w:r w:rsidRPr="00CB2918">
        <w:rPr>
          <w:rFonts w:eastAsia="Calibri" w:hint="eastAsia"/>
          <w:rtl/>
        </w:rPr>
        <w:t>על</w:t>
      </w:r>
      <w:r w:rsidRPr="00CB2918">
        <w:rPr>
          <w:rFonts w:eastAsia="Calibri"/>
          <w:rtl/>
        </w:rPr>
        <w:t xml:space="preserve"> הרישום הפלילי </w:t>
      </w:r>
      <w:r w:rsidRPr="00CB2918">
        <w:rPr>
          <w:rFonts w:eastAsia="Calibri" w:hint="cs"/>
          <w:rtl/>
        </w:rPr>
        <w:t>לשלוח</w:t>
      </w:r>
      <w:r w:rsidRPr="00CB2918">
        <w:rPr>
          <w:rFonts w:eastAsia="Calibri"/>
          <w:rtl/>
        </w:rPr>
        <w:t xml:space="preserve"> </w:t>
      </w:r>
      <w:r w:rsidRPr="00CB2918">
        <w:rPr>
          <w:rFonts w:eastAsia="Calibri" w:hint="eastAsia"/>
          <w:rtl/>
        </w:rPr>
        <w:t>דוא</w:t>
      </w:r>
      <w:r w:rsidRPr="00CB2918">
        <w:rPr>
          <w:rFonts w:eastAsia="Calibri"/>
          <w:rtl/>
        </w:rPr>
        <w:t>"ל</w:t>
      </w:r>
      <w:r w:rsidRPr="00CB2918">
        <w:rPr>
          <w:rFonts w:eastAsia="Calibri" w:hint="cs"/>
          <w:rtl/>
        </w:rPr>
        <w:t xml:space="preserve"> </w:t>
      </w:r>
      <w:r w:rsidRPr="00CB2918">
        <w:rPr>
          <w:rFonts w:eastAsia="Calibri"/>
          <w:rtl/>
        </w:rPr>
        <w:t xml:space="preserve">לאדם הנוגע בדבר, למפקחת תחום </w:t>
      </w:r>
      <w:r w:rsidRPr="00CB2918">
        <w:rPr>
          <w:rFonts w:eastAsia="Calibri" w:hint="cs"/>
          <w:rtl/>
        </w:rPr>
        <w:t xml:space="preserve">מעונות היום </w:t>
      </w:r>
      <w:r w:rsidRPr="00CB2918">
        <w:rPr>
          <w:rFonts w:eastAsia="Calibri"/>
          <w:rtl/>
        </w:rPr>
        <w:t>במחוז ולבעלת המעון ו</w:t>
      </w:r>
      <w:r w:rsidRPr="00CB2918">
        <w:rPr>
          <w:rFonts w:eastAsia="Calibri" w:hint="cs"/>
          <w:rtl/>
        </w:rPr>
        <w:t>ליידע</w:t>
      </w:r>
      <w:r w:rsidRPr="00CB2918">
        <w:rPr>
          <w:rFonts w:eastAsia="Calibri"/>
          <w:rtl/>
        </w:rPr>
        <w:t xml:space="preserve"> אותם </w:t>
      </w:r>
      <w:r w:rsidRPr="00CB2918">
        <w:rPr>
          <w:rFonts w:eastAsia="Calibri" w:hint="cs"/>
          <w:rtl/>
        </w:rPr>
        <w:t>על</w:t>
      </w:r>
      <w:r w:rsidRPr="00CB2918">
        <w:rPr>
          <w:rFonts w:eastAsia="Calibri"/>
          <w:rtl/>
        </w:rPr>
        <w:t xml:space="preserve"> איסור </w:t>
      </w:r>
      <w:r w:rsidRPr="00CB2918">
        <w:rPr>
          <w:rFonts w:eastAsia="Calibri" w:hint="cs"/>
          <w:rtl/>
        </w:rPr>
        <w:t>ההעסקה</w:t>
      </w:r>
      <w:r w:rsidRPr="00CB2918">
        <w:rPr>
          <w:rFonts w:eastAsia="Calibri"/>
          <w:rtl/>
        </w:rPr>
        <w:t xml:space="preserve"> בעקבות הרישום הפלילי.</w:t>
      </w:r>
      <w:r w:rsidRPr="00CB2918">
        <w:rPr>
          <w:rFonts w:eastAsia="Calibri" w:hint="cs"/>
          <w:rtl/>
        </w:rPr>
        <w:t xml:space="preserve"> על בעלת המעון </w:t>
      </w:r>
      <w:r w:rsidRPr="00CB2918">
        <w:rPr>
          <w:rFonts w:eastAsia="Calibri"/>
          <w:rtl/>
        </w:rPr>
        <w:t>להעביר ב</w:t>
      </w:r>
      <w:r w:rsidRPr="00CB2918">
        <w:rPr>
          <w:rFonts w:eastAsia="Calibri" w:hint="cs"/>
          <w:rtl/>
        </w:rPr>
        <w:t>דוא"ל</w:t>
      </w:r>
      <w:r w:rsidRPr="00CB2918">
        <w:rPr>
          <w:rFonts w:eastAsia="Calibri"/>
          <w:rtl/>
        </w:rPr>
        <w:t xml:space="preserve"> ליחידת בקרת כשירות </w:t>
      </w:r>
      <w:r w:rsidRPr="00CB2918">
        <w:rPr>
          <w:rFonts w:eastAsia="Calibri" w:hint="cs"/>
          <w:rtl/>
        </w:rPr>
        <w:t xml:space="preserve">במשרד החינוך </w:t>
      </w:r>
      <w:r w:rsidRPr="00CB2918">
        <w:rPr>
          <w:rFonts w:eastAsia="Calibri"/>
          <w:rtl/>
        </w:rPr>
        <w:t>טופס הצהרה בדבר אי</w:t>
      </w:r>
      <w:r w:rsidRPr="00CB2918">
        <w:rPr>
          <w:rFonts w:eastAsia="Calibri" w:hint="cs"/>
          <w:rtl/>
        </w:rPr>
        <w:t>-</w:t>
      </w:r>
      <w:r w:rsidRPr="00CB2918">
        <w:rPr>
          <w:rFonts w:eastAsia="Calibri"/>
          <w:rtl/>
        </w:rPr>
        <w:t xml:space="preserve">העסקת </w:t>
      </w:r>
      <w:r w:rsidRPr="00CB2918">
        <w:rPr>
          <w:rFonts w:eastAsia="Calibri" w:hint="cs"/>
          <w:rtl/>
        </w:rPr>
        <w:t>האדם שבגינו התקבלה החלטת הסירוב להעסקה</w:t>
      </w:r>
      <w:r>
        <w:rPr>
          <w:rFonts w:eastAsia="Calibri"/>
          <w:vertAlign w:val="superscript"/>
          <w:rtl/>
        </w:rPr>
        <w:footnoteReference w:id="47"/>
      </w:r>
      <w:r w:rsidRPr="00CB2918">
        <w:rPr>
          <w:rFonts w:eastAsia="Calibri"/>
          <w:rtl/>
        </w:rPr>
        <w:t>.</w:t>
      </w:r>
    </w:p>
    <w:p w:rsidR="00CB2918" w:rsidRPr="00CB2918" w:rsidP="00642668">
      <w:pPr>
        <w:spacing w:line="269" w:lineRule="auto"/>
        <w:ind w:left="-567"/>
        <w:rPr>
          <w:rFonts w:eastAsia="Calibri"/>
          <w:szCs w:val="20"/>
          <w:rtl/>
        </w:rPr>
      </w:pPr>
    </w:p>
    <w:p w:rsidR="00CA745B" w:rsidP="00642668">
      <w:pPr>
        <w:spacing w:line="269" w:lineRule="auto"/>
        <w:rPr>
          <w:rFonts w:eastAsia="Calibri"/>
          <w:rtl/>
        </w:rPr>
      </w:pPr>
      <w:r w:rsidRPr="00CB2918">
        <w:rPr>
          <w:rFonts w:eastAsia="Calibri" w:hint="cs"/>
          <w:rtl/>
        </w:rPr>
        <w:t>משרד החינוך מסר בתשובתו כי הוא</w:t>
      </w:r>
      <w:r w:rsidRPr="00CB2918">
        <w:rPr>
          <w:rFonts w:eastAsia="Calibri"/>
          <w:rtl/>
        </w:rPr>
        <w:t xml:space="preserve"> חוסם במערכות </w:t>
      </w:r>
      <w:r w:rsidRPr="00CB2918">
        <w:rPr>
          <w:rFonts w:eastAsia="Calibri" w:hint="cs"/>
          <w:rtl/>
        </w:rPr>
        <w:t>המשרד את האפשרות של מעון לרשום את מי שנפסלה מעורבותו בהפעלת מעון כדי למנוע את העסקתו</w:t>
      </w:r>
      <w:r w:rsidRPr="00CB2918">
        <w:rPr>
          <w:rFonts w:eastAsia="Calibri"/>
          <w:rtl/>
        </w:rPr>
        <w:t xml:space="preserve"> במעון אחר</w:t>
      </w:r>
      <w:r w:rsidRPr="00CB2918">
        <w:rPr>
          <w:rFonts w:eastAsia="Calibri" w:hint="cs"/>
          <w:rtl/>
        </w:rPr>
        <w:t xml:space="preserve">, וכי </w:t>
      </w:r>
      <w:r w:rsidRPr="00CB2918">
        <w:rPr>
          <w:rFonts w:eastAsia="Calibri"/>
          <w:rtl/>
        </w:rPr>
        <w:t xml:space="preserve">כל עוד </w:t>
      </w:r>
      <w:r w:rsidRPr="00CB2918">
        <w:rPr>
          <w:rFonts w:eastAsia="Calibri" w:hint="cs"/>
          <w:rtl/>
        </w:rPr>
        <w:t xml:space="preserve">שמו של מי שנפסלה מעורבותו נכלל </w:t>
      </w:r>
      <w:r w:rsidRPr="00CB2918">
        <w:rPr>
          <w:rFonts w:eastAsia="Calibri"/>
          <w:rtl/>
        </w:rPr>
        <w:t>ברשימת העובדים</w:t>
      </w:r>
      <w:r w:rsidRPr="00CB2918">
        <w:rPr>
          <w:rFonts w:eastAsia="Calibri" w:hint="cs"/>
          <w:rtl/>
        </w:rPr>
        <w:t>,</w:t>
      </w:r>
      <w:r w:rsidRPr="00CB2918">
        <w:rPr>
          <w:rFonts w:eastAsia="Calibri"/>
          <w:rtl/>
        </w:rPr>
        <w:t xml:space="preserve"> המעון יהיה </w:t>
      </w:r>
      <w:r w:rsidRPr="00CB2918">
        <w:rPr>
          <w:rFonts w:eastAsia="Calibri" w:hint="cs"/>
          <w:rtl/>
        </w:rPr>
        <w:t>מנוע</w:t>
      </w:r>
      <w:r w:rsidRPr="00CB2918">
        <w:rPr>
          <w:rFonts w:eastAsia="Calibri"/>
          <w:rtl/>
        </w:rPr>
        <w:t xml:space="preserve"> מלקבל רישיון</w:t>
      </w:r>
      <w:r w:rsidRPr="00CB2918">
        <w:rPr>
          <w:rFonts w:eastAsia="Calibri" w:hint="cs"/>
          <w:rtl/>
        </w:rPr>
        <w:t xml:space="preserve"> הפעלה</w:t>
      </w:r>
      <w:r w:rsidRPr="00CB2918">
        <w:rPr>
          <w:rFonts w:eastAsia="Calibri"/>
          <w:rtl/>
        </w:rPr>
        <w:t xml:space="preserve">. </w:t>
      </w:r>
    </w:p>
    <w:p w:rsidR="00CB2918" w:rsidRPr="00CB2918" w:rsidP="00642668">
      <w:pPr>
        <w:spacing w:line="269" w:lineRule="auto"/>
        <w:ind w:left="-567"/>
        <w:rPr>
          <w:rFonts w:eastAsia="Calibri"/>
          <w:szCs w:val="20"/>
          <w:rtl/>
        </w:rPr>
      </w:pPr>
    </w:p>
    <w:p w:rsidR="00CA745B" w:rsidP="00642668">
      <w:pPr>
        <w:spacing w:line="269" w:lineRule="auto"/>
        <w:rPr>
          <w:rFonts w:eastAsia="Calibri"/>
          <w:rtl/>
        </w:rPr>
      </w:pPr>
      <w:r w:rsidRPr="00CB2918">
        <w:rPr>
          <w:rFonts w:eastAsia="Calibri" w:hint="cs"/>
          <w:rtl/>
        </w:rPr>
        <w:t xml:space="preserve">כאמור, חשוב שמי שנפסל עקב רישום פלילי לא יהיה מעורב בהפעלת מעון, בפרט שמדובר בפעוטות פגיעים מאוד </w:t>
      </w:r>
      <w:r w:rsidRPr="00CB2918">
        <w:rPr>
          <w:rFonts w:eastAsia="Calibri"/>
          <w:rtl/>
        </w:rPr>
        <w:t>מ</w:t>
      </w:r>
      <w:r w:rsidRPr="00CB2918">
        <w:rPr>
          <w:rFonts w:eastAsia="Calibri" w:hint="cs"/>
          <w:rtl/>
        </w:rPr>
        <w:t>ה</w:t>
      </w:r>
      <w:r w:rsidRPr="00CB2918">
        <w:rPr>
          <w:rFonts w:eastAsia="Calibri"/>
          <w:rtl/>
        </w:rPr>
        <w:t xml:space="preserve">בחינה </w:t>
      </w:r>
      <w:r w:rsidRPr="00CB2918">
        <w:rPr>
          <w:rFonts w:eastAsia="Calibri" w:hint="cs"/>
          <w:rtl/>
        </w:rPr>
        <w:t>ה</w:t>
      </w:r>
      <w:r w:rsidRPr="00CB2918">
        <w:rPr>
          <w:rFonts w:eastAsia="Calibri"/>
          <w:rtl/>
        </w:rPr>
        <w:t>פיזית ו</w:t>
      </w:r>
      <w:r w:rsidRPr="00CB2918">
        <w:rPr>
          <w:rFonts w:eastAsia="Calibri" w:hint="cs"/>
          <w:rtl/>
        </w:rPr>
        <w:t>ה</w:t>
      </w:r>
      <w:r w:rsidRPr="00CB2918">
        <w:rPr>
          <w:rFonts w:eastAsia="Calibri"/>
          <w:rtl/>
        </w:rPr>
        <w:t>נפשית</w:t>
      </w:r>
      <w:r w:rsidRPr="00CB2918">
        <w:rPr>
          <w:rFonts w:eastAsia="Calibri" w:hint="cs"/>
          <w:rtl/>
        </w:rPr>
        <w:t xml:space="preserve">. </w:t>
      </w:r>
      <w:r w:rsidRPr="00CB2918">
        <w:rPr>
          <w:rFonts w:eastAsia="Calibri" w:hint="eastAsia"/>
          <w:rtl/>
        </w:rPr>
        <w:t>בהתאם</w:t>
      </w:r>
      <w:r w:rsidRPr="00CB2918">
        <w:rPr>
          <w:rFonts w:eastAsia="Calibri"/>
          <w:rtl/>
        </w:rPr>
        <w:t xml:space="preserve"> לכך</w:t>
      </w:r>
      <w:r w:rsidRPr="00CB2918">
        <w:rPr>
          <w:rFonts w:eastAsia="Calibri" w:hint="cs"/>
          <w:rtl/>
        </w:rPr>
        <w:t xml:space="preserve"> בדק משרד מבקר המדינה כיצד פועלות מנהלות תחום מעונות היום במחוזות, כדי לוודא כי מעורב בהפעלת מעון שנפסל עקב רישום פלילי אינו מעורב בפועל במעון. </w:t>
      </w:r>
      <w:r w:rsidRPr="00CB2918">
        <w:rPr>
          <w:rFonts w:eastAsia="Calibri" w:hint="eastAsia"/>
          <w:rtl/>
        </w:rPr>
        <w:t>ב</w:t>
      </w:r>
      <w:r w:rsidRPr="00CB2918">
        <w:rPr>
          <w:rFonts w:eastAsia="Calibri"/>
          <w:rtl/>
        </w:rPr>
        <w:t>בדיקה</w:t>
      </w:r>
      <w:r w:rsidRPr="00CB2918">
        <w:rPr>
          <w:rFonts w:eastAsia="Calibri" w:hint="cs"/>
          <w:rtl/>
        </w:rPr>
        <w:t xml:space="preserve"> פנה משרד מבקר המדינה למנהלות תחום מעונות היום בכל המחוזות ושאל אותן על אופן פעולתן ב-80 מקרים שבהם הממונה על רישום פלילי דיווח למחוזות על פסילת מעורבים בהפעלת מעון עקב רישום פלילי, בתקופה שמינואר 2024 עד ליוני 2025 (18 חודשים). להלן תרשים המפרט את הפעולות שנקטו מנהלות תחום מעונות היום במחוזות</w:t>
      </w:r>
      <w:r>
        <w:rPr>
          <w:rFonts w:eastAsia="Calibri"/>
          <w:vertAlign w:val="superscript"/>
          <w:rtl/>
        </w:rPr>
        <w:footnoteReference w:id="48"/>
      </w:r>
      <w:r w:rsidRPr="00CB2918">
        <w:rPr>
          <w:rFonts w:eastAsia="Calibri" w:hint="cs"/>
          <w:rtl/>
        </w:rPr>
        <w:t xml:space="preserve">, כדי </w:t>
      </w:r>
      <w:r w:rsidRPr="00CB2918">
        <w:rPr>
          <w:rFonts w:eastAsia="Calibri"/>
          <w:rtl/>
        </w:rPr>
        <w:t xml:space="preserve">לוודא ב-80 המקרים שדווחו </w:t>
      </w:r>
      <w:r w:rsidRPr="00CB2918">
        <w:rPr>
          <w:rFonts w:eastAsia="Calibri" w:hint="eastAsia"/>
          <w:rtl/>
        </w:rPr>
        <w:t>למחוזות</w:t>
      </w:r>
      <w:r w:rsidRPr="00CB2918">
        <w:rPr>
          <w:rFonts w:eastAsia="Calibri"/>
          <w:rtl/>
        </w:rPr>
        <w:t xml:space="preserve"> </w:t>
      </w:r>
      <w:r w:rsidRPr="00CB2918">
        <w:rPr>
          <w:rFonts w:eastAsia="Calibri" w:hint="eastAsia"/>
          <w:rtl/>
        </w:rPr>
        <w:t>על</w:t>
      </w:r>
      <w:r w:rsidRPr="00CB2918">
        <w:rPr>
          <w:rFonts w:eastAsia="Calibri"/>
          <w:rtl/>
        </w:rPr>
        <w:t xml:space="preserve"> </w:t>
      </w:r>
      <w:r w:rsidRPr="00CB2918">
        <w:rPr>
          <w:rFonts w:eastAsia="Calibri" w:hint="eastAsia"/>
          <w:rtl/>
        </w:rPr>
        <w:t>ידי</w:t>
      </w:r>
      <w:r w:rsidRPr="00CB2918">
        <w:rPr>
          <w:rFonts w:eastAsia="Calibri"/>
          <w:rtl/>
        </w:rPr>
        <w:t xml:space="preserve"> הממונה על רישום פלילי </w:t>
      </w:r>
      <w:r w:rsidRPr="00CB2918">
        <w:rPr>
          <w:rFonts w:eastAsia="Calibri" w:hint="eastAsia"/>
          <w:rtl/>
        </w:rPr>
        <w:t>כי</w:t>
      </w:r>
      <w:r w:rsidRPr="00CB2918">
        <w:rPr>
          <w:rFonts w:eastAsia="Calibri"/>
          <w:rtl/>
        </w:rPr>
        <w:t xml:space="preserve"> </w:t>
      </w:r>
      <w:r w:rsidRPr="00CB2918">
        <w:rPr>
          <w:rFonts w:eastAsia="Calibri" w:hint="eastAsia"/>
          <w:rtl/>
        </w:rPr>
        <w:t>מי</w:t>
      </w:r>
      <w:r w:rsidRPr="00CB2918">
        <w:rPr>
          <w:rFonts w:eastAsia="Calibri"/>
          <w:rtl/>
        </w:rPr>
        <w:t xml:space="preserve"> שנפסל </w:t>
      </w:r>
      <w:r w:rsidRPr="00CB2918">
        <w:rPr>
          <w:rFonts w:eastAsia="Calibri" w:hint="cs"/>
          <w:rtl/>
        </w:rPr>
        <w:t>בשל</w:t>
      </w:r>
      <w:r w:rsidRPr="00CB2918">
        <w:rPr>
          <w:rFonts w:eastAsia="Calibri"/>
          <w:rtl/>
        </w:rPr>
        <w:t xml:space="preserve"> עבר</w:t>
      </w:r>
      <w:r w:rsidRPr="00CB2918">
        <w:rPr>
          <w:rFonts w:eastAsia="Calibri" w:hint="cs"/>
          <w:rtl/>
        </w:rPr>
        <w:t>ו</w:t>
      </w:r>
      <w:r w:rsidRPr="00CB2918">
        <w:rPr>
          <w:rFonts w:eastAsia="Calibri"/>
          <w:rtl/>
        </w:rPr>
        <w:t xml:space="preserve"> </w:t>
      </w:r>
      <w:r w:rsidRPr="00CB2918">
        <w:rPr>
          <w:rFonts w:eastAsia="Calibri" w:hint="cs"/>
          <w:rtl/>
        </w:rPr>
        <w:t>ה</w:t>
      </w:r>
      <w:r w:rsidRPr="00CB2918">
        <w:rPr>
          <w:rFonts w:eastAsia="Calibri"/>
          <w:rtl/>
        </w:rPr>
        <w:t>פלילי אינו מעורב בהפעלת מעון:</w:t>
      </w:r>
    </w:p>
    <w:p w:rsidR="00CB2918" w:rsidRPr="00CB2918" w:rsidP="00642668">
      <w:pPr>
        <w:spacing w:line="269" w:lineRule="auto"/>
        <w:ind w:left="-567"/>
        <w:rPr>
          <w:rFonts w:eastAsia="Calibri"/>
          <w:szCs w:val="20"/>
          <w:rtl/>
        </w:rPr>
      </w:pPr>
    </w:p>
    <w:p w:rsidR="00CB2918" w:rsidRPr="00CB2918" w:rsidP="00642668">
      <w:pPr>
        <w:spacing w:line="269" w:lineRule="auto"/>
        <w:jc w:val="center"/>
        <w:rPr>
          <w:rFonts w:eastAsia="Calibri"/>
          <w:b/>
          <w:bCs/>
          <w:rtl/>
        </w:rPr>
      </w:pPr>
      <w:r w:rsidRPr="00CB2918">
        <w:rPr>
          <w:rFonts w:eastAsia="Calibri" w:hint="eastAsia"/>
          <w:rtl/>
        </w:rPr>
        <w:t>תרשים</w:t>
      </w:r>
      <w:r w:rsidRPr="00CB2918">
        <w:rPr>
          <w:rFonts w:eastAsia="Calibri"/>
          <w:rtl/>
        </w:rPr>
        <w:t xml:space="preserve"> 6</w:t>
      </w:r>
      <w:r w:rsidRPr="00CB2918">
        <w:rPr>
          <w:rFonts w:eastAsia="Calibri" w:hint="cs"/>
          <w:rtl/>
        </w:rPr>
        <w:t>:</w:t>
      </w:r>
      <w:r w:rsidRPr="00CB2918">
        <w:rPr>
          <w:rFonts w:eastAsia="Calibri" w:hint="cs"/>
          <w:b/>
          <w:bCs/>
          <w:rtl/>
        </w:rPr>
        <w:t xml:space="preserve"> פעולותיהן של מנהלות תחום המעונות במחוזות </w:t>
      </w:r>
      <w:r w:rsidRPr="00CB2918">
        <w:rPr>
          <w:rFonts w:eastAsia="Calibri" w:hint="eastAsia"/>
          <w:b/>
          <w:bCs/>
          <w:rtl/>
        </w:rPr>
        <w:t>לוודא</w:t>
      </w:r>
      <w:r w:rsidRPr="00CB2918">
        <w:rPr>
          <w:rFonts w:eastAsia="Calibri" w:hint="cs"/>
          <w:b/>
          <w:bCs/>
          <w:rtl/>
        </w:rPr>
        <w:t xml:space="preserve"> את אי-מעורבותם של 80 נבדקים שנפסלה מעורבותם בהפעלת מעונות בשל רישום פלילי, ינואר 2024 עד יוני 2025</w:t>
      </w:r>
    </w:p>
    <w:p w:rsidR="00CB2918" w:rsidRPr="00CB2918" w:rsidP="00642668">
      <w:pPr>
        <w:spacing w:line="269" w:lineRule="auto"/>
        <w:jc w:val="center"/>
        <w:rPr>
          <w:rFonts w:eastAsia="Calibri"/>
          <w:rtl/>
        </w:rPr>
      </w:pPr>
      <w:r w:rsidRPr="00CB2918">
        <w:rPr>
          <w:rFonts w:eastAsia="Calibri"/>
          <w:noProof/>
        </w:rPr>
        <w:drawing>
          <wp:inline distT="0" distB="0" distL="0" distR="0">
            <wp:extent cx="3724910" cy="2810510"/>
            <wp:effectExtent l="0" t="0" r="8890" b="8890"/>
            <wp:docPr id="35" name="תמונה 35" descr="תוכן התרשים מופיע ב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4"/>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3724910" cy="2810510"/>
                    </a:xfrm>
                    <a:prstGeom prst="rect">
                      <a:avLst/>
                    </a:prstGeom>
                    <a:noFill/>
                  </pic:spPr>
                </pic:pic>
              </a:graphicData>
            </a:graphic>
          </wp:inline>
        </w:drawing>
      </w:r>
    </w:p>
    <w:p w:rsidR="00CA745B" w:rsidP="00642668">
      <w:pPr>
        <w:spacing w:line="269" w:lineRule="auto"/>
        <w:rPr>
          <w:rFonts w:eastAsia="Calibri"/>
          <w:szCs w:val="20"/>
          <w:rtl/>
        </w:rPr>
      </w:pPr>
      <w:r w:rsidRPr="00CB2918">
        <w:rPr>
          <w:rFonts w:eastAsia="Calibri" w:hint="cs"/>
          <w:szCs w:val="20"/>
          <w:rtl/>
        </w:rPr>
        <w:t>על פי תשובות מנהלות תחום המעונות, בעיבוד משרד מבקר המדינה.</w:t>
      </w:r>
    </w:p>
    <w:p w:rsidR="00CB2918" w:rsidRPr="00CB2918" w:rsidP="00642668">
      <w:pPr>
        <w:spacing w:line="269" w:lineRule="auto"/>
        <w:ind w:left="-567"/>
        <w:rPr>
          <w:rFonts w:eastAsia="Calibri"/>
          <w:szCs w:val="20"/>
          <w:rtl/>
        </w:rPr>
      </w:pPr>
    </w:p>
    <w:p w:rsidR="00CA745B" w:rsidP="00642668">
      <w:pPr>
        <w:spacing w:line="269" w:lineRule="auto"/>
        <w:rPr>
          <w:rFonts w:eastAsia="Calibri"/>
          <w:b/>
          <w:bCs/>
          <w:rtl/>
        </w:rPr>
      </w:pPr>
      <w:r w:rsidRPr="00CB2918">
        <w:rPr>
          <w:rFonts w:eastAsia="Calibri" w:hint="cs"/>
          <w:b/>
          <w:bCs/>
          <w:rtl/>
        </w:rPr>
        <w:t>מהתרשים עולה כי בכ-23% (18 מתוך 80) מהמקרים ציינו מנהלות תחום ה</w:t>
      </w:r>
      <w:r w:rsidRPr="00CB2918">
        <w:rPr>
          <w:rFonts w:eastAsia="Calibri" w:hint="eastAsia"/>
          <w:b/>
          <w:bCs/>
          <w:rtl/>
        </w:rPr>
        <w:t>מ</w:t>
      </w:r>
      <w:r w:rsidRPr="00CB2918">
        <w:rPr>
          <w:rFonts w:eastAsia="Calibri" w:hint="cs"/>
          <w:b/>
          <w:bCs/>
          <w:rtl/>
        </w:rPr>
        <w:t xml:space="preserve">עונות כי לא ביצעו בדיקה במעון מכל מיני סיבות. למשל, כי לא קיבלו מהממונה על הרישום הפלילי דיווח על הפסילה או כי המקרה אינו מוכר להן. בכ-26% מקרים (21 מתוך 80) מנהלות תחום </w:t>
      </w:r>
      <w:r w:rsidRPr="00CB2918">
        <w:rPr>
          <w:rFonts w:eastAsia="Calibri" w:hint="eastAsia"/>
          <w:b/>
          <w:bCs/>
          <w:rtl/>
        </w:rPr>
        <w:t>מעונות</w:t>
      </w:r>
      <w:r w:rsidRPr="00CB2918">
        <w:rPr>
          <w:rFonts w:eastAsia="Calibri"/>
          <w:b/>
          <w:bCs/>
          <w:rtl/>
        </w:rPr>
        <w:t xml:space="preserve"> </w:t>
      </w:r>
      <w:r w:rsidRPr="00CB2918">
        <w:rPr>
          <w:rFonts w:eastAsia="Calibri" w:hint="cs"/>
          <w:b/>
          <w:bCs/>
          <w:rtl/>
        </w:rPr>
        <w:t>ה</w:t>
      </w:r>
      <w:r w:rsidRPr="00CB2918">
        <w:rPr>
          <w:rFonts w:eastAsia="Calibri"/>
          <w:b/>
          <w:bCs/>
          <w:rtl/>
        </w:rPr>
        <w:t>יום</w:t>
      </w:r>
      <w:r w:rsidRPr="00CB2918">
        <w:rPr>
          <w:rFonts w:eastAsia="Calibri" w:hint="cs"/>
          <w:b/>
          <w:bCs/>
          <w:rtl/>
        </w:rPr>
        <w:t xml:space="preserve"> ציינו כי הן וידאו את אי-מעורבות הנפסלים באמצעות ביקור במעון; ובכ-26% מקרים (21 מתוך 80) באמצעות שיחה טלפונית. בכ-25% מהמקרים (20 מתוך 80) דיווחו כי המעון נסגר.</w:t>
      </w:r>
    </w:p>
    <w:p w:rsidR="00CB2918" w:rsidRPr="00CB2918" w:rsidP="00642668">
      <w:pPr>
        <w:spacing w:line="269" w:lineRule="auto"/>
        <w:ind w:left="-567"/>
        <w:rPr>
          <w:rFonts w:eastAsia="Calibri"/>
          <w:szCs w:val="20"/>
          <w:rtl/>
        </w:rPr>
      </w:pPr>
    </w:p>
    <w:p w:rsidR="00CA745B" w:rsidP="00642668">
      <w:pPr>
        <w:spacing w:line="269" w:lineRule="auto"/>
        <w:rPr>
          <w:rFonts w:eastAsia="Calibri"/>
          <w:rtl/>
        </w:rPr>
      </w:pPr>
      <w:r w:rsidRPr="00CB2918">
        <w:rPr>
          <w:rFonts w:eastAsia="Calibri" w:hint="cs"/>
          <w:rtl/>
        </w:rPr>
        <w:t xml:space="preserve">להלן תרשים המתאר אם מנהלות תחום המעונות בדקו שהתקבלה הצהרה מבעל המעון בגין </w:t>
      </w:r>
      <w:r w:rsidR="00AE1A91">
        <w:rPr>
          <w:rFonts w:eastAsia="Calibri"/>
          <w:rtl/>
        </w:rPr>
        <w:br/>
      </w:r>
      <w:r w:rsidRPr="00CB2918">
        <w:rPr>
          <w:rFonts w:eastAsia="Calibri" w:hint="cs"/>
          <w:rtl/>
        </w:rPr>
        <w:t>אי-מעורבות העובד שנ</w:t>
      </w:r>
      <w:r w:rsidRPr="00CB2918">
        <w:rPr>
          <w:rFonts w:eastAsia="Calibri"/>
          <w:rtl/>
        </w:rPr>
        <w:t xml:space="preserve">פסל </w:t>
      </w:r>
      <w:r w:rsidRPr="00CB2918">
        <w:rPr>
          <w:rFonts w:eastAsia="Calibri" w:hint="cs"/>
          <w:rtl/>
        </w:rPr>
        <w:t>על ידי הממונה על רישום פלילי בהפעלת המעון, כפי שקבע המשרד.</w:t>
      </w:r>
    </w:p>
    <w:p w:rsidR="00CB2918" w:rsidRPr="00CB2918" w:rsidP="00642668">
      <w:pPr>
        <w:spacing w:line="269" w:lineRule="auto"/>
        <w:ind w:left="-567"/>
        <w:rPr>
          <w:rFonts w:eastAsia="Calibri"/>
          <w:szCs w:val="20"/>
          <w:rtl/>
        </w:rPr>
      </w:pPr>
    </w:p>
    <w:p w:rsidR="00CB2918" w:rsidRPr="00CB2918" w:rsidP="00642668">
      <w:pPr>
        <w:keepNext/>
        <w:keepLines/>
        <w:spacing w:line="269" w:lineRule="auto"/>
        <w:jc w:val="center"/>
        <w:rPr>
          <w:rFonts w:eastAsia="Calibri"/>
          <w:b/>
          <w:bCs/>
          <w:rtl/>
        </w:rPr>
      </w:pPr>
      <w:r w:rsidRPr="00CB2918">
        <w:rPr>
          <w:rFonts w:eastAsia="Calibri" w:hint="eastAsia"/>
          <w:rtl/>
        </w:rPr>
        <w:t>תרשים</w:t>
      </w:r>
      <w:r w:rsidRPr="00CB2918">
        <w:rPr>
          <w:rFonts w:eastAsia="Calibri"/>
          <w:rtl/>
        </w:rPr>
        <w:t xml:space="preserve"> 7:</w:t>
      </w:r>
      <w:r w:rsidRPr="00CB2918">
        <w:rPr>
          <w:rFonts w:eastAsia="Calibri" w:hint="cs"/>
          <w:b/>
          <w:bCs/>
          <w:rtl/>
        </w:rPr>
        <w:t xml:space="preserve"> בדיקת</w:t>
      </w:r>
      <w:r w:rsidRPr="00CB2918">
        <w:rPr>
          <w:rFonts w:eastAsia="Calibri"/>
          <w:b/>
          <w:bCs/>
          <w:rtl/>
        </w:rPr>
        <w:t xml:space="preserve"> מנהלות</w:t>
      </w:r>
      <w:r w:rsidRPr="00CB2918">
        <w:rPr>
          <w:rFonts w:eastAsia="Calibri" w:hint="cs"/>
          <w:b/>
          <w:bCs/>
          <w:rtl/>
        </w:rPr>
        <w:t xml:space="preserve"> תחום המעונות לגבי קבלת הצהרה מבעל המעון בגין אי-מעורבות העובד שנ</w:t>
      </w:r>
      <w:r w:rsidRPr="00CB2918">
        <w:rPr>
          <w:rFonts w:eastAsia="Calibri"/>
          <w:b/>
          <w:bCs/>
          <w:rtl/>
        </w:rPr>
        <w:t xml:space="preserve">פסל </w:t>
      </w:r>
      <w:r w:rsidRPr="00CB2918">
        <w:rPr>
          <w:rFonts w:eastAsia="Calibri" w:hint="cs"/>
          <w:b/>
          <w:bCs/>
          <w:rtl/>
        </w:rPr>
        <w:t>על ידי הממונה על רישום פלילי ואם לאו, ינואר 2024 עד יוני 2025</w:t>
      </w:r>
    </w:p>
    <w:p w:rsidR="00CB2918" w:rsidRPr="00CB2918" w:rsidP="00642668">
      <w:pPr>
        <w:spacing w:line="269" w:lineRule="auto"/>
        <w:jc w:val="center"/>
        <w:rPr>
          <w:rFonts w:eastAsia="Calibri"/>
          <w:rtl/>
        </w:rPr>
      </w:pPr>
      <w:r w:rsidRPr="00CB2918">
        <w:rPr>
          <w:rFonts w:eastAsia="Calibri"/>
          <w:noProof/>
        </w:rPr>
        <w:drawing>
          <wp:inline distT="0" distB="0" distL="0" distR="0">
            <wp:extent cx="3755390" cy="2822575"/>
            <wp:effectExtent l="0" t="0" r="0" b="0"/>
            <wp:docPr id="2" name="תמונה 2" descr="תוכן התרשים מופיע ב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3755390" cy="2822575"/>
                    </a:xfrm>
                    <a:prstGeom prst="rect">
                      <a:avLst/>
                    </a:prstGeom>
                    <a:noFill/>
                  </pic:spPr>
                </pic:pic>
              </a:graphicData>
            </a:graphic>
          </wp:inline>
        </w:drawing>
      </w:r>
    </w:p>
    <w:p w:rsidR="00CA745B" w:rsidP="00642668">
      <w:pPr>
        <w:spacing w:line="269" w:lineRule="auto"/>
        <w:rPr>
          <w:rFonts w:eastAsia="Calibri"/>
          <w:szCs w:val="20"/>
          <w:rtl/>
        </w:rPr>
      </w:pPr>
      <w:r w:rsidRPr="00CB2918">
        <w:rPr>
          <w:rFonts w:eastAsia="Calibri" w:hint="cs"/>
          <w:szCs w:val="20"/>
          <w:rtl/>
        </w:rPr>
        <w:t>על פי תשובות מנהלות תחום המעונות, בעיבוד משרד מבקר המדינה.</w:t>
      </w:r>
    </w:p>
    <w:p w:rsidR="00CB2918" w:rsidRPr="00CB2918" w:rsidP="00642668">
      <w:pPr>
        <w:spacing w:line="269" w:lineRule="auto"/>
        <w:ind w:left="-567"/>
        <w:rPr>
          <w:rFonts w:eastAsia="Calibri"/>
          <w:szCs w:val="20"/>
          <w:rtl/>
        </w:rPr>
      </w:pPr>
    </w:p>
    <w:p w:rsidR="00CA745B" w:rsidP="00642668">
      <w:pPr>
        <w:spacing w:line="269" w:lineRule="auto"/>
        <w:rPr>
          <w:rFonts w:eastAsia="Calibri"/>
          <w:rtl/>
        </w:rPr>
      </w:pPr>
      <w:r w:rsidRPr="00CB2918">
        <w:rPr>
          <w:rFonts w:eastAsia="Calibri" w:hint="cs"/>
          <w:b/>
          <w:bCs/>
          <w:rtl/>
        </w:rPr>
        <w:t xml:space="preserve">מהתרשים עולה כי בכ-65% מהמקרים (52 מתוך 80) מנהלות תחום המעונות במחוזות משרד החינוך </w:t>
      </w:r>
      <w:r w:rsidRPr="00CB2918">
        <w:rPr>
          <w:rFonts w:eastAsia="Calibri" w:hint="eastAsia"/>
          <w:b/>
          <w:bCs/>
          <w:rtl/>
        </w:rPr>
        <w:t>ציינו</w:t>
      </w:r>
      <w:r w:rsidRPr="00CB2918">
        <w:rPr>
          <w:rFonts w:eastAsia="Calibri" w:hint="cs"/>
          <w:b/>
          <w:bCs/>
          <w:rtl/>
        </w:rPr>
        <w:t xml:space="preserve"> כי לא קיבלו את הצהרת בעלת המעון על אי</w:t>
      </w:r>
      <w:r w:rsidRPr="00CB2918">
        <w:rPr>
          <w:rFonts w:eastAsia="Calibri"/>
          <w:b/>
          <w:bCs/>
          <w:rtl/>
        </w:rPr>
        <w:t>-</w:t>
      </w:r>
      <w:r w:rsidRPr="00CB2918">
        <w:rPr>
          <w:rFonts w:eastAsia="Calibri" w:hint="cs"/>
          <w:b/>
          <w:bCs/>
          <w:rtl/>
        </w:rPr>
        <w:t>מעורבותם של מי שנפסלו בשל רישום פלילי. יצוין כי לגבי חלק מהמקרים ציינו מנהלות תחום המעונות כי המקרים לא היו מוכרים להם או שלא קיבלו דיווח מהממונה על הרישום הפלילי על הפסילה או סיבות אחרות.</w:t>
      </w:r>
    </w:p>
    <w:p w:rsidR="00CB2918" w:rsidRPr="00CB2918" w:rsidP="00642668">
      <w:pPr>
        <w:spacing w:line="269" w:lineRule="auto"/>
        <w:ind w:left="-567"/>
        <w:rPr>
          <w:rFonts w:eastAsia="Calibri"/>
          <w:szCs w:val="20"/>
          <w:rtl/>
        </w:rPr>
      </w:pPr>
      <w:bookmarkStart w:id="29" w:name="_Hlk231209009"/>
    </w:p>
    <w:p w:rsidR="00CB2918" w:rsidRPr="00CB2918" w:rsidP="00642668">
      <w:pPr>
        <w:spacing w:line="269" w:lineRule="auto"/>
        <w:rPr>
          <w:rFonts w:eastAsia="Calibri"/>
          <w:b/>
          <w:bCs/>
        </w:rPr>
      </w:pPr>
      <w:r w:rsidRPr="00CB2918">
        <w:rPr>
          <w:rFonts w:eastAsia="Calibri" w:hint="cs"/>
          <w:b/>
          <w:bCs/>
          <w:rtl/>
        </w:rPr>
        <w:t>מומלץ שמשרד החינוך יוודא שמי שנפסלה מעורבותו בהפעלת מעון בשל רישום פלילי אינו מעורב בפועל בהפעלת מעון, לשם הבטחת שלומם של הפעוטות במעונות.</w:t>
      </w:r>
    </w:p>
    <w:bookmarkEnd w:id="29"/>
    <w:p w:rsidR="00CB2918" w:rsidRPr="00CB2918" w:rsidP="00642668">
      <w:pPr>
        <w:spacing w:line="269" w:lineRule="auto"/>
        <w:rPr>
          <w:rFonts w:eastAsia="Calibri"/>
          <w:b/>
          <w:bCs/>
          <w:rtl/>
        </w:rPr>
      </w:pPr>
    </w:p>
    <w:p w:rsidR="00CA745B" w:rsidP="00642668">
      <w:pPr>
        <w:keepNext/>
        <w:keepLines/>
        <w:spacing w:line="269" w:lineRule="auto"/>
        <w:outlineLvl w:val="3"/>
        <w:rPr>
          <w:rFonts w:eastAsia="Times New Roman"/>
          <w:bCs/>
          <w:szCs w:val="26"/>
          <w:rtl/>
        </w:rPr>
      </w:pPr>
      <w:r w:rsidRPr="00CB2918">
        <w:rPr>
          <w:rFonts w:eastAsia="Times New Roman" w:hint="cs"/>
          <w:bCs/>
          <w:szCs w:val="26"/>
          <w:rtl/>
        </w:rPr>
        <w:t>התקנת מערכת מצלמות במעונות</w:t>
      </w:r>
    </w:p>
    <w:p w:rsidR="00CB2918" w:rsidRPr="00CB2918" w:rsidP="00642668">
      <w:pPr>
        <w:spacing w:line="269" w:lineRule="auto"/>
        <w:ind w:left="-567"/>
        <w:rPr>
          <w:rFonts w:eastAsia="Calibri"/>
          <w:szCs w:val="20"/>
          <w:rtl/>
        </w:rPr>
      </w:pPr>
    </w:p>
    <w:p w:rsidR="00CA745B" w:rsidP="00642668">
      <w:pPr>
        <w:spacing w:line="269" w:lineRule="auto"/>
        <w:rPr>
          <w:rFonts w:eastAsia="Calibri"/>
          <w:rtl/>
        </w:rPr>
      </w:pPr>
      <w:r w:rsidRPr="00CB2918">
        <w:rPr>
          <w:rFonts w:eastAsia="Calibri" w:hint="cs"/>
          <w:rtl/>
        </w:rPr>
        <w:t>במהלך השנים נחשפו מקרים שבהם אנשי צוות במעונות נהגו באלימות ופגעו בפעוטות ששהו במעון.</w:t>
      </w:r>
      <w:r w:rsidRPr="00CB2918">
        <w:rPr>
          <w:rFonts w:ascii="David" w:eastAsia="Aptos" w:hAnsi="David" w:hint="cs"/>
          <w:sz w:val="24"/>
          <w:rtl/>
        </w:rPr>
        <w:t xml:space="preserve"> נוכח</w:t>
      </w:r>
      <w:r w:rsidRPr="00CB2918">
        <w:rPr>
          <w:rFonts w:ascii="David" w:eastAsia="Aptos" w:hAnsi="David"/>
          <w:sz w:val="24"/>
          <w:rtl/>
        </w:rPr>
        <w:t xml:space="preserve"> מציאות קשה</w:t>
      </w:r>
      <w:r w:rsidRPr="00CB2918">
        <w:rPr>
          <w:rFonts w:ascii="David" w:eastAsia="Aptos" w:hAnsi="David" w:hint="cs"/>
          <w:sz w:val="24"/>
          <w:rtl/>
        </w:rPr>
        <w:t xml:space="preserve"> זו, שבה פעוטות חסרי ישע עלולים להיות חשופים לפגיעות ולאלימות קשה מצד צוות המעון, ונוכח</w:t>
      </w:r>
      <w:r w:rsidRPr="00CB2918">
        <w:rPr>
          <w:rFonts w:ascii="David" w:eastAsia="Aptos" w:hAnsi="David"/>
          <w:sz w:val="24"/>
          <w:rtl/>
        </w:rPr>
        <w:t xml:space="preserve"> העובדה</w:t>
      </w:r>
      <w:r w:rsidRPr="00CB2918">
        <w:rPr>
          <w:rFonts w:ascii="David" w:eastAsia="Aptos" w:hAnsi="David" w:hint="cs"/>
          <w:sz w:val="24"/>
          <w:rtl/>
        </w:rPr>
        <w:t xml:space="preserve"> כי במקרים מסוימים </w:t>
      </w:r>
      <w:r w:rsidRPr="00CB2918">
        <w:rPr>
          <w:rFonts w:ascii="David" w:eastAsia="Aptos" w:hAnsi="David"/>
          <w:sz w:val="24"/>
          <w:rtl/>
        </w:rPr>
        <w:t>ההתעללות שהוסתרה ב</w:t>
      </w:r>
      <w:r w:rsidRPr="00CB2918">
        <w:rPr>
          <w:rFonts w:ascii="David" w:eastAsia="Aptos" w:hAnsi="David" w:hint="cs"/>
          <w:sz w:val="24"/>
          <w:rtl/>
        </w:rPr>
        <w:t xml:space="preserve">מעונות </w:t>
      </w:r>
      <w:r w:rsidRPr="00CB2918">
        <w:rPr>
          <w:rFonts w:ascii="David" w:eastAsia="Aptos" w:hAnsi="David"/>
          <w:sz w:val="24"/>
          <w:rtl/>
        </w:rPr>
        <w:t xml:space="preserve">נחשפה כמעט תמיד רק </w:t>
      </w:r>
      <w:r w:rsidRPr="00CB2918">
        <w:rPr>
          <w:rFonts w:ascii="David" w:eastAsia="Aptos" w:hAnsi="David" w:hint="cs"/>
          <w:sz w:val="24"/>
          <w:rtl/>
        </w:rPr>
        <w:t xml:space="preserve">בזכות </w:t>
      </w:r>
      <w:r w:rsidRPr="00CB2918">
        <w:rPr>
          <w:rFonts w:ascii="David" w:eastAsia="Aptos" w:hAnsi="David"/>
          <w:sz w:val="24"/>
          <w:rtl/>
        </w:rPr>
        <w:t>מצלמות שהותקנו ב</w:t>
      </w:r>
      <w:r w:rsidRPr="00CB2918">
        <w:rPr>
          <w:rFonts w:ascii="David" w:eastAsia="Aptos" w:hAnsi="David" w:hint="cs"/>
          <w:sz w:val="24"/>
          <w:rtl/>
        </w:rPr>
        <w:t>מקום</w:t>
      </w:r>
      <w:r>
        <w:rPr>
          <w:rFonts w:ascii="David" w:eastAsia="Aptos" w:hAnsi="David"/>
          <w:sz w:val="24"/>
          <w:vertAlign w:val="superscript"/>
          <w:rtl/>
        </w:rPr>
        <w:footnoteReference w:id="49"/>
      </w:r>
      <w:r w:rsidRPr="00CB2918">
        <w:rPr>
          <w:rFonts w:ascii="David" w:eastAsia="Aptos" w:hAnsi="David" w:hint="cs"/>
          <w:sz w:val="24"/>
          <w:rtl/>
        </w:rPr>
        <w:t>,</w:t>
      </w:r>
      <w:r w:rsidRPr="00CB2918">
        <w:rPr>
          <w:rFonts w:eastAsia="Calibri" w:hint="cs"/>
          <w:rtl/>
        </w:rPr>
        <w:t xml:space="preserve"> נחקק בשנת 2018 חוק </w:t>
      </w:r>
      <w:r w:rsidRPr="00CB2918">
        <w:rPr>
          <w:rFonts w:eastAsia="Calibri"/>
          <w:rtl/>
        </w:rPr>
        <w:t>התקנת מצלמות לשם הגנה על פעוטות במעונות יום לפעוטות, התשע"ט-2018</w:t>
      </w:r>
      <w:r w:rsidRPr="00CB2918">
        <w:rPr>
          <w:rFonts w:eastAsia="Calibri" w:hint="cs"/>
          <w:rtl/>
        </w:rPr>
        <w:t xml:space="preserve">. מטרת חוק המצלמות היא </w:t>
      </w:r>
      <w:r w:rsidRPr="00CB2918">
        <w:rPr>
          <w:rFonts w:eastAsia="Calibri"/>
          <w:rtl/>
        </w:rPr>
        <w:t xml:space="preserve">להגן על שלומם של פעוטות השוהים במעון יום מפני פגיעה בהם באמצעות התקנת מצלמות, </w:t>
      </w:r>
      <w:r w:rsidRPr="00CB2918">
        <w:rPr>
          <w:rFonts w:eastAsia="Calibri" w:hint="eastAsia"/>
          <w:rtl/>
        </w:rPr>
        <w:t>ב</w:t>
      </w:r>
      <w:r w:rsidRPr="00CB2918">
        <w:rPr>
          <w:rFonts w:eastAsia="Calibri"/>
          <w:rtl/>
        </w:rPr>
        <w:t>שמירה, ככל האפשר, על כבודם ופרטיותם של הפעוטות, של העובדים במעון ושל כל אדם אחר הנמצא במעון. החוק נועד להגשים תכלית שמתבטאת בשלוש מטרות מרכזיות: הרתעה מפגיעה בפעוטות, איתור מקרי פגיעה ושימוש בתיעוד פגיעה שאירעה לשם חקירה ואכיפה</w:t>
      </w:r>
      <w:r>
        <w:rPr>
          <w:rFonts w:ascii="David" w:eastAsia="Aptos" w:hAnsi="David"/>
          <w:sz w:val="24"/>
          <w:vertAlign w:val="superscript"/>
          <w:rtl/>
        </w:rPr>
        <w:footnoteReference w:id="50"/>
      </w:r>
      <w:r w:rsidRPr="00CB2918">
        <w:rPr>
          <w:rFonts w:eastAsia="Calibri" w:hint="cs"/>
          <w:rtl/>
        </w:rPr>
        <w:t>.</w:t>
      </w:r>
    </w:p>
    <w:p w:rsidR="00CB2918" w:rsidRPr="00CB2918" w:rsidP="00642668">
      <w:pPr>
        <w:spacing w:line="269" w:lineRule="auto"/>
        <w:ind w:left="-567"/>
        <w:rPr>
          <w:rFonts w:eastAsia="Calibri"/>
          <w:szCs w:val="20"/>
          <w:rtl/>
        </w:rPr>
      </w:pPr>
    </w:p>
    <w:p w:rsidR="00CA745B" w:rsidP="00642668">
      <w:pPr>
        <w:spacing w:line="269" w:lineRule="auto"/>
        <w:rPr>
          <w:rFonts w:eastAsia="Calibri"/>
        </w:rPr>
      </w:pPr>
      <w:r w:rsidRPr="00CB2918">
        <w:rPr>
          <w:rFonts w:eastAsia="Calibri"/>
          <w:rtl/>
        </w:rPr>
        <w:t>בהתאם ל</w:t>
      </w:r>
      <w:r w:rsidRPr="00CB2918">
        <w:rPr>
          <w:rFonts w:eastAsia="Calibri" w:hint="cs"/>
          <w:rtl/>
        </w:rPr>
        <w:t xml:space="preserve">חוק המצלמות </w:t>
      </w:r>
      <w:r w:rsidRPr="00CB2918">
        <w:rPr>
          <w:rFonts w:eastAsia="Calibri"/>
          <w:rtl/>
        </w:rPr>
        <w:t xml:space="preserve">חלה חובה על מפעיל מעון להתקין במעון מצלמות וידאו </w:t>
      </w:r>
      <w:r w:rsidRPr="00CB2918">
        <w:rPr>
          <w:rFonts w:eastAsia="Calibri" w:hint="cs"/>
          <w:rtl/>
        </w:rPr>
        <w:t>שיתעדו את הנעשה במעון ו</w:t>
      </w:r>
      <w:r w:rsidRPr="00CB2918">
        <w:rPr>
          <w:rFonts w:eastAsia="Calibri"/>
          <w:rtl/>
        </w:rPr>
        <w:t>ללא הקלטת קול</w:t>
      </w:r>
      <w:r>
        <w:rPr>
          <w:rFonts w:eastAsia="Calibri"/>
          <w:vertAlign w:val="superscript"/>
          <w:rtl/>
        </w:rPr>
        <w:footnoteReference w:id="51"/>
      </w:r>
      <w:r w:rsidRPr="00CB2918">
        <w:rPr>
          <w:rFonts w:eastAsia="Calibri" w:hint="cs"/>
          <w:rtl/>
        </w:rPr>
        <w:t>,</w:t>
      </w:r>
      <w:r w:rsidRPr="00CB2918">
        <w:rPr>
          <w:rFonts w:eastAsia="Calibri"/>
          <w:rtl/>
        </w:rPr>
        <w:t xml:space="preserve"> שיתעדו את המתרחש בחללי הפעילות המרכזיים של המעון</w:t>
      </w:r>
      <w:r w:rsidRPr="00CB2918">
        <w:rPr>
          <w:rFonts w:eastAsia="Calibri" w:hint="cs"/>
          <w:rtl/>
        </w:rPr>
        <w:t>,</w:t>
      </w:r>
      <w:r w:rsidRPr="00CB2918">
        <w:rPr>
          <w:rFonts w:eastAsia="Calibri"/>
          <w:rtl/>
        </w:rPr>
        <w:t xml:space="preserve"> </w:t>
      </w:r>
      <w:r w:rsidRPr="00CB2918">
        <w:rPr>
          <w:rFonts w:eastAsia="Calibri" w:hint="cs"/>
          <w:rtl/>
        </w:rPr>
        <w:t>ובכלל זה ב</w:t>
      </w:r>
      <w:r w:rsidRPr="00CB2918">
        <w:rPr>
          <w:rFonts w:eastAsia="Calibri"/>
          <w:rtl/>
        </w:rPr>
        <w:t xml:space="preserve">מקומות </w:t>
      </w:r>
      <w:r w:rsidRPr="00CB2918">
        <w:rPr>
          <w:rFonts w:eastAsia="Calibri" w:hint="cs"/>
          <w:rtl/>
        </w:rPr>
        <w:t>ש</w:t>
      </w:r>
      <w:r w:rsidRPr="00CB2918">
        <w:rPr>
          <w:rFonts w:eastAsia="Calibri"/>
          <w:rtl/>
        </w:rPr>
        <w:t>בהם ניתן חינוך טיפולי</w:t>
      </w:r>
      <w:r w:rsidRPr="00CB2918">
        <w:rPr>
          <w:rFonts w:eastAsia="Calibri" w:hint="cs"/>
          <w:rtl/>
        </w:rPr>
        <w:t>,</w:t>
      </w:r>
      <w:r w:rsidRPr="00CB2918">
        <w:rPr>
          <w:rFonts w:eastAsia="Calibri"/>
          <w:rtl/>
        </w:rPr>
        <w:t xml:space="preserve"> ובמשך כל השעות </w:t>
      </w:r>
      <w:r w:rsidRPr="00CB2918">
        <w:rPr>
          <w:rFonts w:eastAsia="Calibri" w:hint="cs"/>
          <w:rtl/>
        </w:rPr>
        <w:t>ש</w:t>
      </w:r>
      <w:r w:rsidRPr="00CB2918">
        <w:rPr>
          <w:rFonts w:eastAsia="Calibri"/>
          <w:rtl/>
        </w:rPr>
        <w:t xml:space="preserve">בהן הפעוטות </w:t>
      </w:r>
      <w:r w:rsidRPr="00CB2918">
        <w:rPr>
          <w:rFonts w:eastAsia="Calibri" w:hint="cs"/>
          <w:rtl/>
        </w:rPr>
        <w:t xml:space="preserve">שוהים </w:t>
      </w:r>
      <w:r w:rsidRPr="00CB2918">
        <w:rPr>
          <w:rFonts w:eastAsia="Calibri"/>
          <w:rtl/>
        </w:rPr>
        <w:t>במעון</w:t>
      </w:r>
      <w:r>
        <w:rPr>
          <w:rFonts w:eastAsia="Calibri"/>
          <w:vertAlign w:val="superscript"/>
          <w:rtl/>
        </w:rPr>
        <w:footnoteReference w:id="52"/>
      </w:r>
      <w:r w:rsidRPr="00CB2918">
        <w:rPr>
          <w:rFonts w:eastAsia="Calibri" w:hint="cs"/>
          <w:rtl/>
        </w:rPr>
        <w:t xml:space="preserve">. </w:t>
      </w:r>
      <w:r w:rsidRPr="00CB2918">
        <w:rPr>
          <w:rFonts w:eastAsia="Calibri"/>
          <w:rtl/>
        </w:rPr>
        <w:t>הצילומים יישמרו במערכת מאובטחת למשך</w:t>
      </w:r>
      <w:r w:rsidRPr="00CB2918">
        <w:rPr>
          <w:rFonts w:eastAsia="Calibri" w:hint="cs"/>
          <w:rtl/>
        </w:rPr>
        <w:t xml:space="preserve"> לפחות</w:t>
      </w:r>
      <w:r w:rsidRPr="00CB2918">
        <w:rPr>
          <w:rFonts w:eastAsia="Calibri"/>
          <w:rtl/>
        </w:rPr>
        <w:t xml:space="preserve"> 30 ימים</w:t>
      </w:r>
      <w:r w:rsidRPr="00CB2918">
        <w:rPr>
          <w:rFonts w:eastAsia="Calibri" w:hint="cs"/>
          <w:rtl/>
        </w:rPr>
        <w:t xml:space="preserve"> ממועד הצילום</w:t>
      </w:r>
      <w:r w:rsidRPr="00CB2918">
        <w:rPr>
          <w:rFonts w:eastAsia="Calibri"/>
          <w:rtl/>
        </w:rPr>
        <w:t>, ולאחר מכן יימחקו באופן אוטומטי</w:t>
      </w:r>
      <w:r w:rsidRPr="00CB2918">
        <w:rPr>
          <w:rFonts w:eastAsia="Calibri" w:hint="cs"/>
          <w:rtl/>
        </w:rPr>
        <w:t>,</w:t>
      </w:r>
      <w:r w:rsidRPr="00CB2918">
        <w:rPr>
          <w:rFonts w:eastAsia="Calibri"/>
          <w:rtl/>
        </w:rPr>
        <w:t xml:space="preserve"> אלא אם </w:t>
      </w:r>
      <w:r w:rsidRPr="00CB2918">
        <w:rPr>
          <w:rFonts w:eastAsia="Calibri" w:hint="cs"/>
          <w:rtl/>
        </w:rPr>
        <w:t>נקבעה בתקנות תקופה ארוכה יותר</w:t>
      </w:r>
      <w:r>
        <w:rPr>
          <w:rFonts w:ascii="David" w:eastAsia="Aptos" w:hAnsi="David"/>
          <w:sz w:val="24"/>
          <w:vertAlign w:val="superscript"/>
          <w:rtl/>
        </w:rPr>
        <w:footnoteReference w:id="53"/>
      </w:r>
      <w:r w:rsidRPr="00CB2918">
        <w:rPr>
          <w:rFonts w:ascii="David" w:eastAsia="Aptos" w:hAnsi="David" w:hint="cs"/>
          <w:sz w:val="24"/>
          <w:rtl/>
        </w:rPr>
        <w:t>.</w:t>
      </w:r>
    </w:p>
    <w:p w:rsidR="00CB2918" w:rsidRPr="00CB2918" w:rsidP="00642668">
      <w:pPr>
        <w:spacing w:line="269" w:lineRule="auto"/>
        <w:ind w:left="-567"/>
        <w:rPr>
          <w:rFonts w:eastAsia="Calibri"/>
          <w:szCs w:val="20"/>
          <w:rtl/>
        </w:rPr>
      </w:pPr>
    </w:p>
    <w:p w:rsidR="00CA745B" w:rsidP="00642668">
      <w:pPr>
        <w:spacing w:line="269" w:lineRule="auto"/>
        <w:rPr>
          <w:rFonts w:eastAsia="Times New Roman"/>
          <w:rtl/>
          <w:lang w:eastAsia="he-IL"/>
        </w:rPr>
      </w:pPr>
      <w:r w:rsidRPr="00CB2918">
        <w:rPr>
          <w:rFonts w:eastAsia="Times New Roman" w:hint="cs"/>
          <w:rtl/>
          <w:lang w:eastAsia="he-IL"/>
        </w:rPr>
        <w:t>בנובמבר 2024 תוקן חוק המצלמות וניתנה למשרד החינוך הרשות ל</w:t>
      </w:r>
      <w:r w:rsidRPr="00CB2918">
        <w:rPr>
          <w:rFonts w:eastAsia="Times New Roman"/>
          <w:rtl/>
          <w:lang w:eastAsia="he-IL"/>
        </w:rPr>
        <w:t>הטיל עיצום כספי על בעל מעון ש</w:t>
      </w:r>
      <w:r w:rsidRPr="00CB2918">
        <w:rPr>
          <w:rFonts w:eastAsia="Times New Roman" w:hint="cs"/>
          <w:rtl/>
          <w:lang w:eastAsia="he-IL"/>
        </w:rPr>
        <w:t>הפר את החובה</w:t>
      </w:r>
      <w:r w:rsidRPr="00CB2918">
        <w:rPr>
          <w:rFonts w:eastAsia="Times New Roman"/>
          <w:rtl/>
          <w:lang w:eastAsia="he-IL"/>
        </w:rPr>
        <w:t xml:space="preserve"> </w:t>
      </w:r>
      <w:r w:rsidRPr="00CB2918">
        <w:rPr>
          <w:rFonts w:eastAsia="Times New Roman" w:hint="cs"/>
          <w:rtl/>
          <w:lang w:eastAsia="he-IL"/>
        </w:rPr>
        <w:t>לה</w:t>
      </w:r>
      <w:r w:rsidRPr="00CB2918">
        <w:rPr>
          <w:rFonts w:eastAsia="Times New Roman"/>
          <w:rtl/>
          <w:lang w:eastAsia="he-IL"/>
        </w:rPr>
        <w:t>תקין מצלמה</w:t>
      </w:r>
      <w:r w:rsidRPr="00CB2918">
        <w:rPr>
          <w:rFonts w:eastAsia="Times New Roman" w:hint="cs"/>
          <w:rtl/>
          <w:lang w:eastAsia="he-IL"/>
        </w:rPr>
        <w:t xml:space="preserve"> בהתאם לחוק המצלמות. ב</w:t>
      </w:r>
      <w:r w:rsidRPr="00CB2918">
        <w:rPr>
          <w:rFonts w:eastAsia="Times New Roman"/>
          <w:rtl/>
          <w:lang w:eastAsia="he-IL"/>
        </w:rPr>
        <w:t>מרץ 2025 הוסמכו בעלי תפקידים במשרד להטיל עיצומים</w:t>
      </w:r>
      <w:r w:rsidRPr="00CB2918">
        <w:rPr>
          <w:rFonts w:eastAsia="Times New Roman" w:hint="cs"/>
          <w:rtl/>
          <w:lang w:eastAsia="he-IL"/>
        </w:rPr>
        <w:t xml:space="preserve"> ב</w:t>
      </w:r>
      <w:r w:rsidRPr="00CB2918">
        <w:rPr>
          <w:rFonts w:eastAsia="Times New Roman" w:hint="eastAsia"/>
          <w:rtl/>
          <w:lang w:eastAsia="he-IL"/>
        </w:rPr>
        <w:t>גין</w:t>
      </w:r>
      <w:r w:rsidRPr="00CB2918">
        <w:rPr>
          <w:rFonts w:eastAsia="Times New Roman" w:hint="cs"/>
          <w:rtl/>
          <w:lang w:eastAsia="he-IL"/>
        </w:rPr>
        <w:t xml:space="preserve"> הפרת החובה</w:t>
      </w:r>
      <w:r w:rsidRPr="00CB2918">
        <w:rPr>
          <w:rFonts w:eastAsia="Times New Roman"/>
          <w:rtl/>
          <w:lang w:eastAsia="he-IL"/>
        </w:rPr>
        <w:t xml:space="preserve">. </w:t>
      </w:r>
      <w:r w:rsidRPr="00CB2918">
        <w:rPr>
          <w:rFonts w:eastAsia="Times New Roman" w:hint="cs"/>
          <w:rtl/>
          <w:lang w:eastAsia="he-IL"/>
        </w:rPr>
        <w:t>נכון למועד הביקורת טרם הופעל מנגנון זה.</w:t>
      </w:r>
    </w:p>
    <w:p w:rsidR="00CB2918" w:rsidRPr="00CB2918" w:rsidP="00642668">
      <w:pPr>
        <w:spacing w:line="269" w:lineRule="auto"/>
        <w:ind w:left="-567"/>
        <w:rPr>
          <w:rFonts w:eastAsia="Calibri"/>
          <w:szCs w:val="20"/>
          <w:rtl/>
          <w:lang w:eastAsia="he-IL"/>
        </w:rPr>
      </w:pPr>
    </w:p>
    <w:p w:rsidR="00CA745B" w:rsidP="00642668">
      <w:pPr>
        <w:spacing w:line="269" w:lineRule="auto"/>
        <w:rPr>
          <w:rFonts w:eastAsia="Calibri"/>
          <w:rtl/>
        </w:rPr>
      </w:pPr>
      <w:r w:rsidRPr="00CB2918">
        <w:rPr>
          <w:rFonts w:eastAsia="Calibri"/>
          <w:rtl/>
        </w:rPr>
        <w:t>כאמור, התקנת מצלמות במעונות יום הוא תנאי סף לצורך קבלת רישיון להפעלת מעון. מכאן שמצופה מכל מעון שמחזיק ברישיון הפעלה להתקין מערכת מצלמות בטרם קבלת רישיון ההפעלה</w:t>
      </w:r>
      <w:r w:rsidRPr="00CB2918">
        <w:rPr>
          <w:rFonts w:eastAsia="Calibri" w:hint="cs"/>
          <w:rtl/>
        </w:rPr>
        <w:t>,</w:t>
      </w:r>
      <w:r w:rsidRPr="00CB2918">
        <w:rPr>
          <w:rFonts w:eastAsia="Calibri"/>
          <w:rtl/>
        </w:rPr>
        <w:t xml:space="preserve"> </w:t>
      </w:r>
      <w:r w:rsidRPr="00CB2918">
        <w:rPr>
          <w:rFonts w:eastAsia="Calibri" w:hint="cs"/>
          <w:rtl/>
        </w:rPr>
        <w:t>על סמך</w:t>
      </w:r>
      <w:r w:rsidRPr="00CB2918">
        <w:rPr>
          <w:rFonts w:eastAsia="Calibri"/>
          <w:rtl/>
        </w:rPr>
        <w:t xml:space="preserve"> הצהרתו ואישורו למלא אחרי הוראות חוק המצלמות</w:t>
      </w:r>
      <w:r w:rsidRPr="00CB2918">
        <w:rPr>
          <w:rFonts w:eastAsia="Calibri" w:hint="cs"/>
          <w:rtl/>
        </w:rPr>
        <w:t xml:space="preserve"> במלואן</w:t>
      </w:r>
      <w:r w:rsidRPr="00CB2918">
        <w:rPr>
          <w:rFonts w:eastAsia="Calibri"/>
          <w:rtl/>
        </w:rPr>
        <w:t xml:space="preserve">. </w:t>
      </w:r>
    </w:p>
    <w:p w:rsidR="00CB2918" w:rsidRPr="00CB2918" w:rsidP="00642668">
      <w:pPr>
        <w:spacing w:line="269" w:lineRule="auto"/>
        <w:ind w:left="-567"/>
        <w:rPr>
          <w:rFonts w:eastAsia="Calibri"/>
          <w:szCs w:val="20"/>
        </w:rPr>
      </w:pPr>
    </w:p>
    <w:p w:rsidR="00CA745B" w:rsidP="00642668">
      <w:pPr>
        <w:spacing w:line="269" w:lineRule="auto"/>
        <w:rPr>
          <w:rFonts w:eastAsia="Calibri"/>
          <w:rtl/>
        </w:rPr>
      </w:pPr>
      <w:r w:rsidRPr="00CB2918">
        <w:rPr>
          <w:rFonts w:eastAsia="Calibri" w:hint="cs"/>
          <w:rtl/>
        </w:rPr>
        <w:t xml:space="preserve">לפי חוק הפיקוח על המעונות תנאי לקבלת רישיון הפעלה למעון הוא כי </w:t>
      </w:r>
      <w:r w:rsidRPr="00CB2918">
        <w:rPr>
          <w:rFonts w:eastAsia="Calibri"/>
          <w:rtl/>
        </w:rPr>
        <w:t>מבקש רישיון ההפעלה הוכיח, להנחת דעתו של הממונה</w:t>
      </w:r>
      <w:r w:rsidRPr="00CB2918">
        <w:rPr>
          <w:rFonts w:eastAsia="Calibri" w:hint="cs"/>
          <w:rtl/>
        </w:rPr>
        <w:t xml:space="preserve"> במשרד החינוך</w:t>
      </w:r>
      <w:r w:rsidRPr="00CB2918">
        <w:rPr>
          <w:rFonts w:eastAsia="Calibri"/>
          <w:rtl/>
        </w:rPr>
        <w:t xml:space="preserve">, כי הוא ממלא אחר הוראות חוק </w:t>
      </w:r>
      <w:r w:rsidRPr="00CB2918" w:rsidR="00261511">
        <w:rPr>
          <w:rFonts w:eastAsia="Calibri" w:hint="cs"/>
          <w:rtl/>
        </w:rPr>
        <w:t>המצלמות</w:t>
      </w:r>
      <w:r w:rsidRPr="00CB2918">
        <w:rPr>
          <w:rFonts w:eastAsia="Calibri" w:hint="cs"/>
          <w:rtl/>
        </w:rPr>
        <w:t>. לפיכך קבע משרד החינוך נוהל מצלמות במעון יום, לפיו על בעל המעון</w:t>
      </w:r>
      <w:r w:rsidRPr="00CB2918">
        <w:rPr>
          <w:rFonts w:eastAsia="Calibri"/>
          <w:rtl/>
        </w:rPr>
        <w:t xml:space="preserve"> להציג הצהרה על התקנת המצלמות</w:t>
      </w:r>
      <w:r w:rsidRPr="00CB2918">
        <w:rPr>
          <w:rFonts w:eastAsia="Calibri" w:hint="cs"/>
          <w:rtl/>
        </w:rPr>
        <w:t xml:space="preserve"> כתנאי לקבלת רישיון</w:t>
      </w:r>
      <w:r>
        <w:rPr>
          <w:rFonts w:eastAsia="Calibri"/>
          <w:vertAlign w:val="superscript"/>
          <w:rtl/>
        </w:rPr>
        <w:footnoteReference w:id="54"/>
      </w:r>
      <w:r w:rsidRPr="00CB2918">
        <w:rPr>
          <w:rFonts w:eastAsia="Calibri" w:hint="cs"/>
          <w:rtl/>
        </w:rPr>
        <w:t>.</w:t>
      </w:r>
    </w:p>
    <w:p w:rsidR="00CB2918" w:rsidRPr="00CB2918" w:rsidP="00642668">
      <w:pPr>
        <w:spacing w:line="269" w:lineRule="auto"/>
        <w:ind w:left="-567"/>
        <w:rPr>
          <w:rFonts w:eastAsia="Calibri"/>
          <w:szCs w:val="20"/>
          <w:rtl/>
        </w:rPr>
      </w:pPr>
    </w:p>
    <w:p w:rsidR="00CB2918" w:rsidRPr="00CB2918" w:rsidP="00642668">
      <w:pPr>
        <w:spacing w:line="269" w:lineRule="auto"/>
        <w:rPr>
          <w:rFonts w:eastAsia="Calibri"/>
          <w:rtl/>
        </w:rPr>
      </w:pPr>
      <w:r w:rsidRPr="00CB2918">
        <w:rPr>
          <w:rFonts w:eastAsia="Calibri" w:hint="cs"/>
          <w:rtl/>
        </w:rPr>
        <w:t>משרד החינוך פועל בשלושה אופנים עיקריים כדי להבטיח את קיום החובה להתקין מצלמות במעונות: האחד, התניית קבלת הרישיון להפעלת מעון בהגשת הצהרה על התקנת מצלמות, בהתאם לדין; השני, באמצעות התקנת מערכת לניטור פעולת מערכת המצלמות במעונות; והשלישי, באמצעות מבדקי בטיחות שמבצע משרד החינוך על ידי חברה חיצונית במעונות, הכוללים גם בחינה של תקינות מערכת המצלמות</w:t>
      </w:r>
      <w:r>
        <w:rPr>
          <w:rFonts w:eastAsia="Calibri"/>
          <w:vertAlign w:val="superscript"/>
          <w:rtl/>
        </w:rPr>
        <w:footnoteReference w:id="55"/>
      </w:r>
      <w:r w:rsidRPr="00CB2918">
        <w:rPr>
          <w:rFonts w:eastAsia="Calibri" w:hint="cs"/>
          <w:rtl/>
        </w:rPr>
        <w:t xml:space="preserve">. משרד מבקר המדינה בדק את שלושת האופנים כאמור. </w:t>
      </w:r>
      <w:r w:rsidRPr="00CB2918">
        <w:rPr>
          <w:rFonts w:eastAsia="Calibri" w:hint="eastAsia"/>
          <w:rtl/>
        </w:rPr>
        <w:t>להלן</w:t>
      </w:r>
      <w:r w:rsidRPr="00CB2918">
        <w:rPr>
          <w:rFonts w:eastAsia="Calibri"/>
          <w:rtl/>
        </w:rPr>
        <w:t xml:space="preserve"> פירוט:</w:t>
      </w:r>
    </w:p>
    <w:p w:rsidR="00CB2918" w:rsidRPr="00CB2918" w:rsidP="00642668">
      <w:pPr>
        <w:spacing w:line="269" w:lineRule="auto"/>
        <w:rPr>
          <w:rFonts w:eastAsia="Calibri"/>
          <w:rtl/>
        </w:rPr>
      </w:pPr>
    </w:p>
    <w:p w:rsidR="00CA745B" w:rsidP="00642668">
      <w:pPr>
        <w:keepNext/>
        <w:keepLines/>
        <w:spacing w:line="269" w:lineRule="auto"/>
        <w:outlineLvl w:val="3"/>
        <w:rPr>
          <w:rFonts w:eastAsia="Times New Roman"/>
          <w:bCs/>
          <w:szCs w:val="26"/>
          <w:rtl/>
        </w:rPr>
      </w:pPr>
      <w:r w:rsidRPr="00CB2918">
        <w:rPr>
          <w:rFonts w:eastAsia="Times New Roman" w:hint="cs"/>
          <w:bCs/>
          <w:szCs w:val="26"/>
          <w:rtl/>
        </w:rPr>
        <w:t>התקנת מערכת מצלמות כתנאי לקבלת רישיון להפעלת מעון</w:t>
      </w:r>
    </w:p>
    <w:p w:rsidR="00CB2918" w:rsidRPr="00CB2918" w:rsidP="00642668">
      <w:pPr>
        <w:spacing w:line="269" w:lineRule="auto"/>
        <w:ind w:left="-567"/>
        <w:rPr>
          <w:rFonts w:eastAsia="Calibri"/>
          <w:szCs w:val="20"/>
          <w:rtl/>
        </w:rPr>
      </w:pPr>
    </w:p>
    <w:p w:rsidR="00CA745B" w:rsidP="00642668">
      <w:pPr>
        <w:spacing w:line="269" w:lineRule="auto"/>
        <w:rPr>
          <w:rFonts w:eastAsia="Calibri"/>
          <w:rtl/>
        </w:rPr>
      </w:pPr>
      <w:r w:rsidRPr="00CB2918">
        <w:rPr>
          <w:rFonts w:eastAsia="Calibri" w:hint="cs"/>
          <w:rtl/>
        </w:rPr>
        <w:t xml:space="preserve">כאמור, בחוק הפיקוח על המעונות נקבע כי תנאי לקבלת רישיון הוא כי </w:t>
      </w:r>
      <w:r w:rsidRPr="00CB2918">
        <w:rPr>
          <w:rFonts w:eastAsia="Calibri"/>
          <w:rtl/>
        </w:rPr>
        <w:t xml:space="preserve">מבקש רישיון ההפעלה הוכיח, להנחת דעתו של </w:t>
      </w:r>
      <w:r w:rsidRPr="00CB2918">
        <w:rPr>
          <w:rFonts w:eastAsia="Calibri" w:hint="cs"/>
          <w:rtl/>
        </w:rPr>
        <w:t>משרד החינוך,</w:t>
      </w:r>
      <w:r w:rsidRPr="00CB2918">
        <w:rPr>
          <w:rFonts w:eastAsia="Calibri"/>
          <w:rtl/>
        </w:rPr>
        <w:t xml:space="preserve"> כי הוא ממלא אחר הוראות חוק </w:t>
      </w:r>
      <w:r w:rsidRPr="00CB2918">
        <w:rPr>
          <w:rFonts w:eastAsia="Calibri" w:hint="cs"/>
          <w:rtl/>
        </w:rPr>
        <w:t>המ</w:t>
      </w:r>
      <w:r w:rsidRPr="00CB2918">
        <w:rPr>
          <w:rFonts w:eastAsia="Calibri"/>
          <w:rtl/>
        </w:rPr>
        <w:t xml:space="preserve">צלמות </w:t>
      </w:r>
      <w:r w:rsidRPr="00CB2918">
        <w:rPr>
          <w:rFonts w:eastAsia="Calibri" w:hint="cs"/>
          <w:rtl/>
        </w:rPr>
        <w:t>לעניין התקנת מערכת המצלמות</w:t>
      </w:r>
      <w:r>
        <w:rPr>
          <w:rFonts w:eastAsia="Calibri"/>
          <w:vertAlign w:val="superscript"/>
          <w:rtl/>
        </w:rPr>
        <w:footnoteReference w:id="56"/>
      </w:r>
      <w:r w:rsidRPr="00CB2918">
        <w:rPr>
          <w:rFonts w:eastAsia="Calibri" w:hint="cs"/>
          <w:rtl/>
        </w:rPr>
        <w:t>. משרד החינוך קבע ב</w:t>
      </w:r>
      <w:r w:rsidRPr="00CB2918">
        <w:rPr>
          <w:rFonts w:eastAsia="Calibri" w:hint="eastAsia"/>
          <w:rtl/>
        </w:rPr>
        <w:t>נהליו</w:t>
      </w:r>
      <w:r w:rsidRPr="00CB2918">
        <w:rPr>
          <w:rFonts w:eastAsia="Calibri" w:hint="cs"/>
          <w:rtl/>
        </w:rPr>
        <w:t xml:space="preserve"> כי</w:t>
      </w:r>
      <w:r w:rsidRPr="00CB2918">
        <w:rPr>
          <w:rFonts w:eastAsia="Calibri"/>
          <w:rtl/>
        </w:rPr>
        <w:t xml:space="preserve"> </w:t>
      </w:r>
      <w:r w:rsidRPr="00CB2918">
        <w:rPr>
          <w:rFonts w:eastAsia="Calibri" w:hint="cs"/>
          <w:rtl/>
        </w:rPr>
        <w:t>לצורך קבלת רישיון להפעלת מעון על בעל המעון</w:t>
      </w:r>
      <w:r w:rsidRPr="00CB2918">
        <w:rPr>
          <w:rFonts w:eastAsia="Calibri"/>
          <w:rtl/>
        </w:rPr>
        <w:t xml:space="preserve"> להצהיר כי ה</w:t>
      </w:r>
      <w:r w:rsidRPr="00CB2918">
        <w:rPr>
          <w:rFonts w:eastAsia="Calibri" w:hint="cs"/>
          <w:rtl/>
        </w:rPr>
        <w:t>ו</w:t>
      </w:r>
      <w:r w:rsidRPr="00CB2918">
        <w:rPr>
          <w:rFonts w:eastAsia="Calibri"/>
          <w:rtl/>
        </w:rPr>
        <w:t xml:space="preserve">א ממלא אחר הוראות חוק </w:t>
      </w:r>
      <w:r w:rsidRPr="00CB2918">
        <w:rPr>
          <w:rFonts w:eastAsia="Calibri" w:hint="cs"/>
          <w:rtl/>
        </w:rPr>
        <w:t>המצלמות</w:t>
      </w:r>
      <w:r w:rsidRPr="00CB2918">
        <w:rPr>
          <w:rFonts w:eastAsia="Calibri"/>
          <w:rtl/>
        </w:rPr>
        <w:t xml:space="preserve"> וכי הותקנו מצלמות במעון בהתאם לחוק</w:t>
      </w:r>
      <w:r w:rsidRPr="00CB2918">
        <w:rPr>
          <w:rFonts w:eastAsia="Calibri" w:hint="cs"/>
          <w:rtl/>
        </w:rPr>
        <w:t>.</w:t>
      </w:r>
      <w:r w:rsidRPr="00CB2918">
        <w:rPr>
          <w:rFonts w:eastAsia="Calibri"/>
          <w:rtl/>
        </w:rPr>
        <w:t xml:space="preserve"> </w:t>
      </w:r>
    </w:p>
    <w:p w:rsidR="00CB2918" w:rsidRPr="00CB2918" w:rsidP="00642668">
      <w:pPr>
        <w:spacing w:line="269" w:lineRule="auto"/>
        <w:ind w:left="-567"/>
        <w:rPr>
          <w:rFonts w:eastAsia="Calibri"/>
          <w:szCs w:val="20"/>
          <w:rtl/>
        </w:rPr>
      </w:pPr>
    </w:p>
    <w:p w:rsidR="00CA745B" w:rsidP="00642668">
      <w:pPr>
        <w:spacing w:line="269" w:lineRule="auto"/>
        <w:rPr>
          <w:rFonts w:eastAsia="Calibri"/>
          <w:b/>
          <w:bCs/>
          <w:rtl/>
        </w:rPr>
      </w:pPr>
      <w:r w:rsidRPr="00CB2918">
        <w:rPr>
          <w:rFonts w:eastAsia="Calibri" w:hint="cs"/>
          <w:b/>
          <w:bCs/>
          <w:rtl/>
        </w:rPr>
        <w:t xml:space="preserve">מבדיקת משרד מבקר המדינה, כפי שיפורט להלן, עלה כי מתוך 3,300 מעונות שמשרד החינוך בדק אם מותקנת בהם מערכת מצלמות בשנה"ל התשפ"ד </w:t>
      </w:r>
      <w:r w:rsidRPr="00CB2918">
        <w:rPr>
          <w:rFonts w:eastAsia="Calibri" w:hint="eastAsia"/>
          <w:b/>
          <w:bCs/>
          <w:rtl/>
        </w:rPr>
        <w:t>בכ</w:t>
      </w:r>
      <w:r w:rsidRPr="00CB2918">
        <w:rPr>
          <w:rFonts w:eastAsia="Calibri"/>
          <w:b/>
          <w:bCs/>
          <w:rtl/>
        </w:rPr>
        <w:t>-4%</w:t>
      </w:r>
      <w:r w:rsidRPr="00CB2918">
        <w:rPr>
          <w:rFonts w:eastAsia="Calibri" w:hint="cs"/>
          <w:b/>
          <w:bCs/>
          <w:rtl/>
        </w:rPr>
        <w:t xml:space="preserve"> מהם (148) כלל לא היו מותקנות מצלמות, אף שהתקנת המצלמות הייתה תנאי למתן רישיון להפעלתם - מהם 134 מעונות פרטיים (91%) ו-14 מעונות מוכרים (9%). לפיכך עולה חשש לכשל בתהליך הרישוי עצמו. עוד נמצא, כפי שיפורט להלן, כי על פי בדיקות שערך משרד החינוך ב-23 מעונות שקיבלו רישיון בהסתמך על הצהרת בעל המעון כי מותקנות במעון מצלמות בהתאם לחוק המצלמות היו תקלות במערכת המצלמות באופן שלא א</w:t>
      </w:r>
      <w:r w:rsidRPr="00CB2918">
        <w:rPr>
          <w:rFonts w:eastAsia="Calibri" w:hint="eastAsia"/>
          <w:b/>
          <w:bCs/>
          <w:rtl/>
        </w:rPr>
        <w:t>י</w:t>
      </w:r>
      <w:r w:rsidRPr="00CB2918">
        <w:rPr>
          <w:rFonts w:eastAsia="Calibri" w:hint="cs"/>
          <w:b/>
          <w:bCs/>
          <w:rtl/>
        </w:rPr>
        <w:t xml:space="preserve">פשר תיעוד של המתרחש במעון כנדרש, </w:t>
      </w:r>
      <w:r w:rsidRPr="00CB2918">
        <w:rPr>
          <w:rFonts w:eastAsia="Calibri" w:hint="eastAsia"/>
          <w:b/>
          <w:bCs/>
          <w:rtl/>
        </w:rPr>
        <w:t>כך</w:t>
      </w:r>
      <w:r w:rsidRPr="00CB2918">
        <w:rPr>
          <w:rFonts w:eastAsia="Calibri"/>
          <w:b/>
          <w:bCs/>
          <w:rtl/>
        </w:rPr>
        <w:t xml:space="preserve"> שבפועל</w:t>
      </w:r>
      <w:r w:rsidRPr="00CB2918">
        <w:rPr>
          <w:rFonts w:eastAsia="Calibri" w:hint="cs"/>
          <w:b/>
          <w:bCs/>
          <w:rtl/>
        </w:rPr>
        <w:t xml:space="preserve"> לא התקיימו התנאים לרישיון לעניין זה. </w:t>
      </w:r>
    </w:p>
    <w:p w:rsidR="00CB2918" w:rsidRPr="00CB2918" w:rsidP="00642668">
      <w:pPr>
        <w:spacing w:line="269" w:lineRule="auto"/>
        <w:ind w:left="-567"/>
        <w:rPr>
          <w:rFonts w:eastAsia="Calibri"/>
          <w:szCs w:val="20"/>
          <w:rtl/>
        </w:rPr>
      </w:pPr>
    </w:p>
    <w:p w:rsidR="00CA745B" w:rsidP="00642668">
      <w:pPr>
        <w:spacing w:line="269" w:lineRule="auto"/>
        <w:rPr>
          <w:rFonts w:eastAsia="Calibri"/>
          <w:b/>
          <w:bCs/>
          <w:rtl/>
        </w:rPr>
      </w:pPr>
      <w:r w:rsidRPr="00CB2918">
        <w:rPr>
          <w:rFonts w:eastAsia="Calibri" w:hint="cs"/>
          <w:rtl/>
        </w:rPr>
        <w:t>משרד החינוך מסר בתשובתו כי במאי 2026 לא היו מותקנות מצלמות בשמונה</w:t>
      </w:r>
      <w:r w:rsidRPr="00CB2918">
        <w:rPr>
          <w:rFonts w:eastAsia="Calibri"/>
          <w:rtl/>
        </w:rPr>
        <w:t xml:space="preserve"> </w:t>
      </w:r>
      <w:r w:rsidRPr="00CB2918">
        <w:rPr>
          <w:rFonts w:eastAsia="Calibri" w:hint="cs"/>
          <w:rtl/>
        </w:rPr>
        <w:t>מה</w:t>
      </w:r>
      <w:r w:rsidRPr="00CB2918">
        <w:rPr>
          <w:rFonts w:eastAsia="Calibri"/>
          <w:rtl/>
        </w:rPr>
        <w:t xml:space="preserve">מעונות </w:t>
      </w:r>
      <w:r w:rsidRPr="00CB2918">
        <w:rPr>
          <w:rFonts w:eastAsia="Calibri" w:hint="cs"/>
          <w:rtl/>
        </w:rPr>
        <w:t>שבעליהם הצהירו כי הותקנו בהם מצלמות.</w:t>
      </w:r>
    </w:p>
    <w:p w:rsidR="00CB2918" w:rsidRPr="00CB2918" w:rsidP="00642668">
      <w:pPr>
        <w:spacing w:line="269" w:lineRule="auto"/>
        <w:ind w:left="-567"/>
        <w:rPr>
          <w:rFonts w:eastAsia="Calibri"/>
          <w:szCs w:val="20"/>
          <w:rtl/>
        </w:rPr>
      </w:pPr>
    </w:p>
    <w:p w:rsidR="00CA745B" w:rsidP="00642668">
      <w:pPr>
        <w:spacing w:line="269" w:lineRule="auto"/>
        <w:rPr>
          <w:rFonts w:eastAsia="Calibri"/>
          <w:b/>
          <w:bCs/>
        </w:rPr>
      </w:pPr>
      <w:r w:rsidRPr="00CB2918">
        <w:rPr>
          <w:rFonts w:eastAsia="Calibri" w:hint="cs"/>
          <w:b/>
          <w:bCs/>
          <w:rtl/>
        </w:rPr>
        <w:t xml:space="preserve">אף שהתקנת מצלמות במעון הוא תנאי למתן רישיון הפעלה, עלה כי </w:t>
      </w:r>
      <w:r w:rsidRPr="00CB2918">
        <w:rPr>
          <w:rFonts w:eastAsia="Calibri"/>
          <w:b/>
          <w:bCs/>
          <w:rtl/>
        </w:rPr>
        <w:t>משרד</w:t>
      </w:r>
      <w:r w:rsidRPr="00CB2918">
        <w:rPr>
          <w:rFonts w:eastAsia="Calibri" w:hint="cs"/>
          <w:b/>
          <w:bCs/>
          <w:rtl/>
        </w:rPr>
        <w:t xml:space="preserve"> החינוך</w:t>
      </w:r>
      <w:r w:rsidRPr="00CB2918">
        <w:rPr>
          <w:rFonts w:eastAsia="Calibri"/>
          <w:b/>
          <w:bCs/>
          <w:rtl/>
        </w:rPr>
        <w:t xml:space="preserve"> </w:t>
      </w:r>
      <w:r w:rsidRPr="00CB2918">
        <w:rPr>
          <w:rFonts w:eastAsia="Calibri" w:hint="cs"/>
          <w:b/>
          <w:bCs/>
          <w:rtl/>
        </w:rPr>
        <w:t xml:space="preserve">לא מפעיל מנגנון מובנה ואפקטיבי כדי לוודא כי </w:t>
      </w:r>
      <w:r w:rsidRPr="00CB2918">
        <w:rPr>
          <w:rFonts w:eastAsia="Calibri"/>
          <w:b/>
          <w:bCs/>
          <w:rtl/>
        </w:rPr>
        <w:t>ה</w:t>
      </w:r>
      <w:r w:rsidRPr="00CB2918">
        <w:rPr>
          <w:rFonts w:eastAsia="Calibri" w:hint="cs"/>
          <w:b/>
          <w:bCs/>
          <w:rtl/>
        </w:rPr>
        <w:t>ו</w:t>
      </w:r>
      <w:r w:rsidRPr="00CB2918">
        <w:rPr>
          <w:rFonts w:eastAsia="Calibri"/>
          <w:b/>
          <w:bCs/>
          <w:rtl/>
        </w:rPr>
        <w:t>תקנו מצלמות</w:t>
      </w:r>
      <w:r w:rsidRPr="00CB2918">
        <w:rPr>
          <w:rFonts w:eastAsia="Calibri" w:hint="cs"/>
          <w:b/>
          <w:bCs/>
          <w:rtl/>
        </w:rPr>
        <w:t xml:space="preserve"> במעונות יום בהתאם להצהרה שהוצגה </w:t>
      </w:r>
      <w:r w:rsidRPr="00CB2918">
        <w:rPr>
          <w:rFonts w:eastAsia="Calibri" w:hint="cs"/>
          <w:b/>
          <w:bCs/>
          <w:rtl/>
        </w:rPr>
        <w:t>ובטרם ניתן רישיון להפעלה</w:t>
      </w:r>
      <w:r w:rsidRPr="00CB2918">
        <w:rPr>
          <w:rFonts w:eastAsia="Calibri"/>
          <w:b/>
          <w:bCs/>
          <w:rtl/>
        </w:rPr>
        <w:t xml:space="preserve">. </w:t>
      </w:r>
      <w:r w:rsidRPr="00CB2918">
        <w:rPr>
          <w:rFonts w:eastAsia="Calibri" w:hint="eastAsia"/>
          <w:b/>
          <w:bCs/>
          <w:rtl/>
        </w:rPr>
        <w:t>לפיכך</w:t>
      </w:r>
      <w:r w:rsidRPr="00CB2918">
        <w:rPr>
          <w:rFonts w:eastAsia="Calibri"/>
          <w:b/>
          <w:bCs/>
          <w:rtl/>
        </w:rPr>
        <w:t xml:space="preserve"> מ</w:t>
      </w:r>
      <w:r w:rsidRPr="00CB2918">
        <w:rPr>
          <w:rFonts w:eastAsia="Calibri" w:hint="cs"/>
          <w:b/>
          <w:bCs/>
          <w:rtl/>
        </w:rPr>
        <w:t xml:space="preserve">לבד הצגת הצהרה חתומה של בעל המעון על התקנה המצלמות במעון, אין </w:t>
      </w:r>
      <w:r w:rsidRPr="00CB2918">
        <w:rPr>
          <w:rFonts w:eastAsia="Calibri" w:hint="eastAsia"/>
          <w:b/>
          <w:bCs/>
          <w:rtl/>
        </w:rPr>
        <w:t>למשרד</w:t>
      </w:r>
      <w:r w:rsidRPr="00CB2918">
        <w:rPr>
          <w:rFonts w:eastAsia="Calibri"/>
          <w:b/>
          <w:bCs/>
          <w:rtl/>
        </w:rPr>
        <w:t xml:space="preserve"> מידע</w:t>
      </w:r>
      <w:r w:rsidRPr="00CB2918">
        <w:rPr>
          <w:rFonts w:eastAsia="Calibri" w:hint="cs"/>
          <w:b/>
          <w:bCs/>
          <w:rtl/>
        </w:rPr>
        <w:t xml:space="preserve"> מהימן אם מעונות ה</w:t>
      </w:r>
      <w:r w:rsidRPr="00CB2918">
        <w:rPr>
          <w:rFonts w:eastAsia="Calibri" w:hint="eastAsia"/>
          <w:b/>
          <w:bCs/>
          <w:rtl/>
        </w:rPr>
        <w:t>יום</w:t>
      </w:r>
      <w:r w:rsidRPr="00CB2918">
        <w:rPr>
          <w:rFonts w:eastAsia="Calibri" w:hint="cs"/>
          <w:b/>
          <w:bCs/>
          <w:rtl/>
        </w:rPr>
        <w:t xml:space="preserve"> שקיבלו רישיון הפעלה התקינו מצלמות בפועל ואם לאו. </w:t>
      </w:r>
    </w:p>
    <w:p w:rsidR="00CB2918" w:rsidRPr="00CB2918" w:rsidP="00642668">
      <w:pPr>
        <w:spacing w:line="269" w:lineRule="auto"/>
        <w:ind w:left="-567"/>
        <w:rPr>
          <w:rFonts w:eastAsia="Calibri"/>
          <w:szCs w:val="20"/>
          <w:rtl/>
        </w:rPr>
      </w:pPr>
    </w:p>
    <w:p w:rsidR="00CB2918" w:rsidRPr="00CB2918" w:rsidP="00642668">
      <w:pPr>
        <w:spacing w:line="269" w:lineRule="auto"/>
        <w:rPr>
          <w:rFonts w:eastAsia="Calibri"/>
          <w:rtl/>
        </w:rPr>
      </w:pPr>
      <w:r w:rsidRPr="00CB2918">
        <w:rPr>
          <w:rFonts w:eastAsia="Calibri" w:hint="cs"/>
          <w:b/>
          <w:bCs/>
          <w:rtl/>
        </w:rPr>
        <w:t>על משרד החינוך להבטיח כי ייתן רישיון למעון רק לאחר שהמעון הציג למשרד אישורים על התקנת מערכת מצלמות לפי הדין, ובכך ימלא את מחויב</w:t>
      </w:r>
      <w:r w:rsidR="00AE1A91">
        <w:rPr>
          <w:rFonts w:eastAsia="Calibri" w:hint="cs"/>
          <w:b/>
          <w:bCs/>
          <w:rtl/>
        </w:rPr>
        <w:t>ו</w:t>
      </w:r>
      <w:r w:rsidRPr="00CB2918">
        <w:rPr>
          <w:rFonts w:eastAsia="Calibri" w:hint="cs"/>
          <w:b/>
          <w:bCs/>
          <w:rtl/>
        </w:rPr>
        <w:t>תו להבטחת שלומם של הפעוטות.</w:t>
      </w:r>
      <w:r w:rsidRPr="00CB2918">
        <w:rPr>
          <w:rFonts w:eastAsia="Calibri"/>
          <w:b/>
          <w:bCs/>
          <w:rtl/>
        </w:rPr>
        <w:t xml:space="preserve"> </w:t>
      </w:r>
    </w:p>
    <w:p w:rsidR="00CB2918" w:rsidRPr="00CB2918" w:rsidP="00642668">
      <w:pPr>
        <w:spacing w:line="269" w:lineRule="auto"/>
        <w:rPr>
          <w:rFonts w:eastAsia="Calibri"/>
          <w:rtl/>
        </w:rPr>
      </w:pPr>
    </w:p>
    <w:p w:rsidR="00CA745B" w:rsidP="00642668">
      <w:pPr>
        <w:keepNext/>
        <w:keepLines/>
        <w:spacing w:line="269" w:lineRule="auto"/>
        <w:outlineLvl w:val="3"/>
        <w:rPr>
          <w:rFonts w:eastAsia="Times New Roman"/>
          <w:b/>
          <w:bCs/>
          <w:szCs w:val="26"/>
          <w:u w:val="single"/>
          <w:rtl/>
        </w:rPr>
      </w:pPr>
      <w:r w:rsidRPr="00CB2918">
        <w:rPr>
          <w:rFonts w:eastAsia="Times New Roman" w:hint="cs"/>
          <w:bCs/>
          <w:szCs w:val="26"/>
          <w:rtl/>
        </w:rPr>
        <w:t>ניטור תקינות המצלמות באמצעות מערכת ייעודית</w:t>
      </w:r>
    </w:p>
    <w:p w:rsidR="00CB2918" w:rsidRPr="00CB2918" w:rsidP="00642668">
      <w:pPr>
        <w:spacing w:line="269" w:lineRule="auto"/>
        <w:ind w:left="-567"/>
        <w:rPr>
          <w:rFonts w:eastAsia="Calibri"/>
          <w:szCs w:val="20"/>
          <w:rtl/>
        </w:rPr>
      </w:pPr>
    </w:p>
    <w:p w:rsidR="00CA745B" w:rsidP="00642668">
      <w:pPr>
        <w:spacing w:line="269" w:lineRule="auto"/>
        <w:rPr>
          <w:rFonts w:eastAsia="Calibri"/>
          <w:rtl/>
        </w:rPr>
      </w:pPr>
      <w:r w:rsidRPr="00CB2918">
        <w:rPr>
          <w:rFonts w:eastAsia="Calibri"/>
          <w:rtl/>
        </w:rPr>
        <w:t xml:space="preserve">לצורך </w:t>
      </w:r>
      <w:r w:rsidRPr="00CB2918">
        <w:rPr>
          <w:rFonts w:eastAsia="Calibri" w:hint="cs"/>
          <w:rtl/>
        </w:rPr>
        <w:t xml:space="preserve">ביצוע </w:t>
      </w:r>
      <w:r w:rsidRPr="00CB2918">
        <w:rPr>
          <w:rFonts w:eastAsia="Calibri"/>
          <w:rtl/>
        </w:rPr>
        <w:t xml:space="preserve">בקרה ופיקוח על קיום </w:t>
      </w:r>
      <w:r w:rsidRPr="00CB2918">
        <w:rPr>
          <w:rFonts w:eastAsia="Calibri" w:hint="cs"/>
          <w:rtl/>
        </w:rPr>
        <w:t>הוראות</w:t>
      </w:r>
      <w:r w:rsidRPr="00CB2918">
        <w:rPr>
          <w:rFonts w:eastAsia="Calibri"/>
          <w:rtl/>
        </w:rPr>
        <w:t xml:space="preserve"> חוק המצלמות</w:t>
      </w:r>
      <w:r w:rsidRPr="00CB2918">
        <w:rPr>
          <w:rFonts w:eastAsia="Calibri" w:hint="cs"/>
          <w:rtl/>
        </w:rPr>
        <w:t xml:space="preserve"> החליט </w:t>
      </w:r>
      <w:r w:rsidRPr="00CB2918">
        <w:rPr>
          <w:rFonts w:eastAsia="Calibri" w:hint="eastAsia"/>
          <w:rtl/>
        </w:rPr>
        <w:t>משר</w:t>
      </w:r>
      <w:r w:rsidRPr="00CB2918">
        <w:rPr>
          <w:rFonts w:eastAsia="Calibri" w:hint="cs"/>
          <w:rtl/>
        </w:rPr>
        <w:t xml:space="preserve">ד החינוך לפנות למפעלי המעונות ולבקש מהם להתקין במעון מערכת ניטור לפעולת מערכת מצלמות ומערכת ההקלטה. בתחילת שנת 2023 התקשר </w:t>
      </w:r>
      <w:r w:rsidRPr="00CB2918">
        <w:rPr>
          <w:rFonts w:eastAsia="Calibri" w:hint="eastAsia"/>
          <w:rtl/>
        </w:rPr>
        <w:t>משר</w:t>
      </w:r>
      <w:r w:rsidRPr="00CB2918">
        <w:rPr>
          <w:rFonts w:eastAsia="Calibri" w:hint="cs"/>
          <w:rtl/>
        </w:rPr>
        <w:t>ד החינוך עם חברה פרטית (להלן - החברה הפרטית)</w:t>
      </w:r>
      <w:r>
        <w:rPr>
          <w:rFonts w:eastAsia="Calibri"/>
          <w:vertAlign w:val="superscript"/>
          <w:rtl/>
        </w:rPr>
        <w:footnoteReference w:id="57"/>
      </w:r>
      <w:r w:rsidRPr="00CB2918">
        <w:rPr>
          <w:rFonts w:eastAsia="Calibri" w:hint="cs"/>
          <w:rtl/>
        </w:rPr>
        <w:t xml:space="preserve"> </w:t>
      </w:r>
      <w:r w:rsidRPr="00CB2918">
        <w:rPr>
          <w:rFonts w:ascii="David" w:eastAsia="Calibri" w:hAnsi="David" w:hint="cs"/>
          <w:rtl/>
        </w:rPr>
        <w:t xml:space="preserve">לצורך מתן </w:t>
      </w:r>
      <w:r w:rsidRPr="00CB2918">
        <w:rPr>
          <w:rFonts w:ascii="David" w:eastAsia="Calibri" w:hAnsi="David"/>
          <w:sz w:val="24"/>
          <w:rtl/>
        </w:rPr>
        <w:t>שירותי בקרה וניטור פעולות במערכות המצלמות המותקנות במעונות</w:t>
      </w:r>
      <w:r w:rsidRPr="00CB2918">
        <w:rPr>
          <w:rFonts w:eastAsia="Calibri" w:hint="cs"/>
          <w:sz w:val="22"/>
          <w:rtl/>
        </w:rPr>
        <w:t xml:space="preserve">. סוכם כי החברה הפרטית תתקין במערכת המצלמות בכל המעונות, הן המוכרים והן הפרטיים, </w:t>
      </w:r>
      <w:r w:rsidRPr="00CB2918">
        <w:rPr>
          <w:rFonts w:eastAsia="Calibri" w:hint="cs"/>
          <w:rtl/>
        </w:rPr>
        <w:t xml:space="preserve">מערכת חיווי תקינות למערכת המצלמות שהיא </w:t>
      </w:r>
      <w:r w:rsidRPr="00CB2918">
        <w:rPr>
          <w:rFonts w:eastAsia="Calibri"/>
          <w:rtl/>
        </w:rPr>
        <w:t>יחיד</w:t>
      </w:r>
      <w:r w:rsidRPr="00CB2918">
        <w:rPr>
          <w:rFonts w:eastAsia="Calibri" w:hint="eastAsia"/>
          <w:rtl/>
        </w:rPr>
        <w:t>ה</w:t>
      </w:r>
      <w:r w:rsidRPr="00CB2918">
        <w:rPr>
          <w:rFonts w:eastAsia="Calibri" w:hint="cs"/>
          <w:rtl/>
        </w:rPr>
        <w:t xml:space="preserve"> או </w:t>
      </w:r>
      <w:r w:rsidRPr="00CB2918">
        <w:rPr>
          <w:rFonts w:eastAsia="Calibri"/>
          <w:rtl/>
        </w:rPr>
        <w:t>מערכת ניטור ש</w:t>
      </w:r>
      <w:r w:rsidRPr="00CB2918">
        <w:rPr>
          <w:rFonts w:eastAsia="Calibri" w:hint="cs"/>
          <w:rtl/>
        </w:rPr>
        <w:t>תת</w:t>
      </w:r>
      <w:r w:rsidRPr="00CB2918">
        <w:rPr>
          <w:rFonts w:eastAsia="Calibri"/>
          <w:rtl/>
        </w:rPr>
        <w:t xml:space="preserve">חבר למוקד בקרה </w:t>
      </w:r>
      <w:r w:rsidRPr="00CB2918">
        <w:rPr>
          <w:rFonts w:eastAsia="Calibri" w:hint="cs"/>
          <w:rtl/>
        </w:rPr>
        <w:t>ארצי שיוקם</w:t>
      </w:r>
      <w:r w:rsidRPr="00CB2918">
        <w:rPr>
          <w:rFonts w:eastAsia="Calibri"/>
          <w:rtl/>
        </w:rPr>
        <w:t xml:space="preserve"> </w:t>
      </w:r>
      <w:r w:rsidRPr="00CB2918">
        <w:rPr>
          <w:rFonts w:eastAsia="Calibri" w:hint="cs"/>
          <w:rtl/>
        </w:rPr>
        <w:t xml:space="preserve">בחברה הפרטית </w:t>
      </w:r>
      <w:r w:rsidRPr="00CB2918">
        <w:rPr>
          <w:rFonts w:eastAsia="Calibri"/>
          <w:rtl/>
        </w:rPr>
        <w:t>ותאפשר העברת התרעות על שינויים או פעולות שיבוצעו, בזמן אמת, במערכת המצלמות</w:t>
      </w:r>
      <w:r w:rsidRPr="00CB2918">
        <w:rPr>
          <w:rFonts w:eastAsia="Calibri" w:hint="cs"/>
          <w:rtl/>
        </w:rPr>
        <w:t xml:space="preserve"> בקשר לתקלות מצלמה, תקלות הקלטה או הפסקות חשמל</w:t>
      </w:r>
      <w:r>
        <w:rPr>
          <w:rFonts w:eastAsia="Calibri"/>
          <w:vertAlign w:val="superscript"/>
          <w:rtl/>
        </w:rPr>
        <w:footnoteReference w:id="58"/>
      </w:r>
      <w:r w:rsidRPr="00CB2918">
        <w:rPr>
          <w:rFonts w:eastAsia="Calibri" w:hint="cs"/>
          <w:rtl/>
        </w:rPr>
        <w:t xml:space="preserve"> (להלן - מערכת הניטור)</w:t>
      </w:r>
      <w:r w:rsidRPr="00CB2918">
        <w:rPr>
          <w:rFonts w:eastAsia="Calibri" w:hint="cs"/>
          <w:sz w:val="22"/>
          <w:rtl/>
        </w:rPr>
        <w:t>.</w:t>
      </w:r>
      <w:r w:rsidRPr="00CB2918">
        <w:rPr>
          <w:rFonts w:eastAsia="Calibri" w:hint="cs"/>
          <w:rtl/>
        </w:rPr>
        <w:t xml:space="preserve"> משרד החינוך פנה למעונות שונים וביקש מהם את הרשות להתקין על חשבונו ובאמצעות החברה הפרטית את מערכת הניטור.</w:t>
      </w:r>
    </w:p>
    <w:p w:rsidR="00CB2918" w:rsidRPr="00CB2918" w:rsidP="00642668">
      <w:pPr>
        <w:spacing w:line="269" w:lineRule="auto"/>
        <w:ind w:left="-567"/>
        <w:rPr>
          <w:rFonts w:eastAsia="Calibri"/>
          <w:szCs w:val="20"/>
          <w:rtl/>
        </w:rPr>
      </w:pPr>
    </w:p>
    <w:p w:rsidR="00CA745B" w:rsidP="00642668">
      <w:pPr>
        <w:spacing w:line="269" w:lineRule="auto"/>
        <w:rPr>
          <w:rFonts w:eastAsia="Calibri"/>
          <w:b/>
          <w:bCs/>
          <w:rtl/>
        </w:rPr>
      </w:pPr>
      <w:r w:rsidRPr="00CB2918">
        <w:rPr>
          <w:rFonts w:eastAsia="Calibri" w:hint="eastAsia"/>
          <w:b/>
          <w:bCs/>
          <w:rtl/>
        </w:rPr>
        <w:t>משרד</w:t>
      </w:r>
      <w:r w:rsidRPr="00CB2918">
        <w:rPr>
          <w:rFonts w:eastAsia="Calibri"/>
          <w:b/>
          <w:bCs/>
          <w:rtl/>
        </w:rPr>
        <w:t xml:space="preserve"> מבקר המדינה בדק את נתוני ההתקנות של מערכת הניטור במעונות בתקופה של כשנתיים וחצי, מינואר 2023 עד יולי 2025. עלה כי </w:t>
      </w:r>
      <w:r w:rsidRPr="00CB2918">
        <w:rPr>
          <w:rFonts w:eastAsia="Calibri" w:hint="eastAsia"/>
          <w:b/>
          <w:bCs/>
          <w:rtl/>
        </w:rPr>
        <w:t>לצורך</w:t>
      </w:r>
      <w:r w:rsidRPr="00CB2918">
        <w:rPr>
          <w:rFonts w:eastAsia="Calibri"/>
          <w:b/>
          <w:bCs/>
          <w:rtl/>
        </w:rPr>
        <w:t xml:space="preserve"> התקנת מערכת הניטור במעונות קיימה החברה הפרטית ביקורים ב-3,297 מעונות (בכ-65% מכלל המעונות), מהם כ-68% מעונות מוכרים (2,257 מתוך 3,297) וכ-32% מעונות פרטיים (1,040 מתוך 3,297). אולם מערכת הניטור הותקנה ב-1,768 מעונות בלבד, </w:t>
      </w:r>
      <w:r w:rsidRPr="00CB2918">
        <w:rPr>
          <w:rFonts w:eastAsia="Calibri" w:hint="eastAsia"/>
          <w:b/>
          <w:bCs/>
          <w:rtl/>
        </w:rPr>
        <w:t>שהם</w:t>
      </w:r>
      <w:r w:rsidRPr="00CB2918">
        <w:rPr>
          <w:rFonts w:eastAsia="Calibri"/>
          <w:b/>
          <w:bCs/>
          <w:rtl/>
        </w:rPr>
        <w:t xml:space="preserve"> כ-35% מכלל המעונות (1,768 מתוך 5,061) - כ-54% מהמעונות שבהם ערכה החברה הפרטית ביקור. כ-81% מההתקנות (1,427 מתוך 1,768) היו במעונות מוכרים וכ-19% (341 מתוך 1,768) היו במעונות פרטיים. </w:t>
      </w:r>
      <w:r w:rsidRPr="00CB2918">
        <w:rPr>
          <w:rFonts w:eastAsia="Calibri" w:hint="eastAsia"/>
          <w:b/>
          <w:bCs/>
          <w:rtl/>
        </w:rPr>
        <w:t>מכאן</w:t>
      </w:r>
      <w:r w:rsidRPr="00CB2918">
        <w:rPr>
          <w:rFonts w:eastAsia="Calibri"/>
          <w:b/>
          <w:bCs/>
          <w:rtl/>
        </w:rPr>
        <w:t xml:space="preserve"> שמערכת הניטור </w:t>
      </w:r>
      <w:r w:rsidRPr="00CB2918">
        <w:rPr>
          <w:rFonts w:eastAsia="Calibri" w:hint="eastAsia"/>
          <w:b/>
          <w:bCs/>
          <w:rtl/>
        </w:rPr>
        <w:t>לא</w:t>
      </w:r>
      <w:r w:rsidRPr="00CB2918">
        <w:rPr>
          <w:rFonts w:eastAsia="Calibri"/>
          <w:b/>
          <w:bCs/>
          <w:rtl/>
        </w:rPr>
        <w:t xml:space="preserve"> הותקנה בכ-31% מהמעונות המוכרים (640 מתוך 2,067) ובכ-89% מהמעונות הפרטיים (2,653 מתוך 2,994).</w:t>
      </w:r>
    </w:p>
    <w:p w:rsidR="00CB2918" w:rsidRPr="00CB2918" w:rsidP="00642668">
      <w:pPr>
        <w:spacing w:line="269" w:lineRule="auto"/>
        <w:ind w:left="-567"/>
        <w:rPr>
          <w:rFonts w:eastAsia="Calibri"/>
          <w:szCs w:val="20"/>
          <w:rtl/>
        </w:rPr>
      </w:pPr>
    </w:p>
    <w:p w:rsidR="00CA745B" w:rsidP="00642668">
      <w:pPr>
        <w:spacing w:line="269" w:lineRule="auto"/>
        <w:rPr>
          <w:rFonts w:eastAsia="Times New Roman"/>
          <w:b/>
          <w:bCs/>
          <w:rtl/>
          <w:lang w:eastAsia="he-IL"/>
        </w:rPr>
      </w:pPr>
      <w:r w:rsidRPr="00CB2918">
        <w:rPr>
          <w:rFonts w:eastAsia="Times New Roman" w:hint="eastAsia"/>
          <w:b/>
          <w:bCs/>
          <w:rtl/>
          <w:lang w:eastAsia="he-IL"/>
        </w:rPr>
        <w:t>בנובמבר</w:t>
      </w:r>
      <w:r w:rsidRPr="00CB2918">
        <w:rPr>
          <w:rFonts w:eastAsia="Times New Roman"/>
          <w:b/>
          <w:bCs/>
          <w:rtl/>
          <w:lang w:eastAsia="he-IL"/>
        </w:rPr>
        <w:t xml:space="preserve"> 2024 תוקן חוק המצלמות בקשר להתקנת מערכת הניטור במעונות </w:t>
      </w:r>
      <w:r w:rsidRPr="00CB2918">
        <w:rPr>
          <w:rFonts w:eastAsia="Times New Roman" w:hint="eastAsia"/>
          <w:b/>
          <w:bCs/>
          <w:rtl/>
          <w:lang w:eastAsia="he-IL"/>
        </w:rPr>
        <w:t>ו</w:t>
      </w:r>
      <w:r w:rsidRPr="00CB2918">
        <w:rPr>
          <w:rFonts w:eastAsia="Times New Roman"/>
          <w:b/>
          <w:bCs/>
          <w:rtl/>
          <w:lang w:eastAsia="he-IL"/>
        </w:rPr>
        <w:t xml:space="preserve">נוספה למשרד החינוך הסמכות </w:t>
      </w:r>
      <w:r w:rsidRPr="00CB2918">
        <w:rPr>
          <w:rFonts w:eastAsia="Times New Roman" w:hint="eastAsia"/>
          <w:b/>
          <w:bCs/>
          <w:rtl/>
          <w:lang w:eastAsia="he-IL"/>
        </w:rPr>
        <w:t>להיכנס</w:t>
      </w:r>
      <w:r w:rsidRPr="00CB2918">
        <w:rPr>
          <w:rFonts w:eastAsia="Times New Roman"/>
          <w:b/>
          <w:bCs/>
          <w:rtl/>
          <w:lang w:eastAsia="he-IL"/>
        </w:rPr>
        <w:t xml:space="preserve"> </w:t>
      </w:r>
      <w:r w:rsidRPr="00CB2918">
        <w:rPr>
          <w:rFonts w:eastAsia="Times New Roman" w:hint="eastAsia"/>
          <w:b/>
          <w:bCs/>
          <w:rtl/>
          <w:lang w:eastAsia="he-IL"/>
        </w:rPr>
        <w:t>לשטח</w:t>
      </w:r>
      <w:r w:rsidRPr="00CB2918">
        <w:rPr>
          <w:rFonts w:eastAsia="Times New Roman"/>
          <w:b/>
          <w:bCs/>
          <w:rtl/>
          <w:lang w:eastAsia="he-IL"/>
        </w:rPr>
        <w:t xml:space="preserve"> </w:t>
      </w:r>
      <w:r w:rsidRPr="00CB2918">
        <w:rPr>
          <w:rFonts w:eastAsia="Times New Roman" w:hint="eastAsia"/>
          <w:b/>
          <w:bCs/>
          <w:rtl/>
          <w:lang w:eastAsia="he-IL"/>
        </w:rPr>
        <w:t>המעון</w:t>
      </w:r>
      <w:r w:rsidRPr="00CB2918">
        <w:rPr>
          <w:rFonts w:eastAsia="Times New Roman"/>
          <w:b/>
          <w:bCs/>
          <w:rtl/>
          <w:lang w:eastAsia="he-IL"/>
        </w:rPr>
        <w:t xml:space="preserve"> </w:t>
      </w:r>
      <w:r w:rsidRPr="00CB2918">
        <w:rPr>
          <w:rFonts w:eastAsia="Times New Roman" w:hint="eastAsia"/>
          <w:b/>
          <w:bCs/>
          <w:rtl/>
          <w:lang w:eastAsia="he-IL"/>
        </w:rPr>
        <w:t>בתיאום</w:t>
      </w:r>
      <w:r w:rsidRPr="00CB2918">
        <w:rPr>
          <w:rFonts w:eastAsia="Times New Roman"/>
          <w:b/>
          <w:bCs/>
          <w:rtl/>
          <w:lang w:eastAsia="he-IL"/>
        </w:rPr>
        <w:t xml:space="preserve"> </w:t>
      </w:r>
      <w:r w:rsidRPr="00CB2918">
        <w:rPr>
          <w:rFonts w:eastAsia="Times New Roman" w:hint="eastAsia"/>
          <w:b/>
          <w:bCs/>
          <w:rtl/>
          <w:lang w:eastAsia="he-IL"/>
        </w:rPr>
        <w:t>עם</w:t>
      </w:r>
      <w:r w:rsidRPr="00CB2918">
        <w:rPr>
          <w:rFonts w:eastAsia="Times New Roman"/>
          <w:b/>
          <w:bCs/>
          <w:rtl/>
          <w:lang w:eastAsia="he-IL"/>
        </w:rPr>
        <w:t xml:space="preserve"> </w:t>
      </w:r>
      <w:r w:rsidRPr="00CB2918">
        <w:rPr>
          <w:rFonts w:eastAsia="Times New Roman" w:hint="eastAsia"/>
          <w:b/>
          <w:bCs/>
          <w:rtl/>
          <w:lang w:eastAsia="he-IL"/>
        </w:rPr>
        <w:t>בעל</w:t>
      </w:r>
      <w:r w:rsidRPr="00CB2918">
        <w:rPr>
          <w:rFonts w:eastAsia="Times New Roman"/>
          <w:b/>
          <w:bCs/>
          <w:rtl/>
          <w:lang w:eastAsia="he-IL"/>
        </w:rPr>
        <w:t xml:space="preserve"> </w:t>
      </w:r>
      <w:r w:rsidRPr="00CB2918">
        <w:rPr>
          <w:rFonts w:eastAsia="Times New Roman" w:hint="eastAsia"/>
          <w:b/>
          <w:bCs/>
          <w:rtl/>
          <w:lang w:eastAsia="he-IL"/>
        </w:rPr>
        <w:t>המעון</w:t>
      </w:r>
      <w:r w:rsidRPr="00CB2918">
        <w:rPr>
          <w:rFonts w:eastAsia="Times New Roman"/>
          <w:b/>
          <w:bCs/>
          <w:rtl/>
          <w:lang w:eastAsia="he-IL"/>
        </w:rPr>
        <w:t xml:space="preserve"> </w:t>
      </w:r>
      <w:r w:rsidRPr="00CB2918">
        <w:rPr>
          <w:rFonts w:eastAsia="Times New Roman" w:hint="eastAsia"/>
          <w:b/>
          <w:bCs/>
          <w:rtl/>
          <w:lang w:eastAsia="he-IL"/>
        </w:rPr>
        <w:t>כדי</w:t>
      </w:r>
      <w:r w:rsidRPr="00CB2918">
        <w:rPr>
          <w:rFonts w:eastAsia="Times New Roman"/>
          <w:b/>
          <w:bCs/>
          <w:rtl/>
          <w:lang w:eastAsia="he-IL"/>
        </w:rPr>
        <w:t xml:space="preserve"> </w:t>
      </w:r>
      <w:r w:rsidRPr="00CB2918">
        <w:rPr>
          <w:rFonts w:eastAsia="Times New Roman" w:hint="eastAsia"/>
          <w:b/>
          <w:bCs/>
          <w:rtl/>
          <w:lang w:eastAsia="he-IL"/>
        </w:rPr>
        <w:t>להתקין</w:t>
      </w:r>
      <w:r w:rsidRPr="00CB2918">
        <w:rPr>
          <w:rFonts w:eastAsia="Times New Roman"/>
          <w:b/>
          <w:bCs/>
          <w:rtl/>
          <w:lang w:eastAsia="he-IL"/>
        </w:rPr>
        <w:t xml:space="preserve"> </w:t>
      </w:r>
      <w:r w:rsidRPr="00CB2918">
        <w:rPr>
          <w:rFonts w:eastAsia="Times New Roman" w:hint="eastAsia"/>
          <w:b/>
          <w:bCs/>
          <w:rtl/>
          <w:lang w:eastAsia="he-IL"/>
        </w:rPr>
        <w:t>את</w:t>
      </w:r>
      <w:r w:rsidRPr="00CB2918">
        <w:rPr>
          <w:rFonts w:eastAsia="Times New Roman"/>
          <w:b/>
          <w:bCs/>
          <w:rtl/>
          <w:lang w:eastAsia="he-IL"/>
        </w:rPr>
        <w:t xml:space="preserve"> </w:t>
      </w:r>
      <w:r w:rsidRPr="00CB2918">
        <w:rPr>
          <w:rFonts w:eastAsia="Times New Roman" w:hint="eastAsia"/>
          <w:b/>
          <w:bCs/>
          <w:rtl/>
          <w:lang w:eastAsia="he-IL"/>
        </w:rPr>
        <w:t>מערכת</w:t>
      </w:r>
      <w:r w:rsidRPr="00CB2918">
        <w:rPr>
          <w:rFonts w:eastAsia="Times New Roman"/>
          <w:b/>
          <w:bCs/>
          <w:rtl/>
          <w:lang w:eastAsia="he-IL"/>
        </w:rPr>
        <w:t xml:space="preserve"> </w:t>
      </w:r>
      <w:r w:rsidRPr="00CB2918">
        <w:rPr>
          <w:rFonts w:eastAsia="Times New Roman" w:hint="eastAsia"/>
          <w:b/>
          <w:bCs/>
          <w:rtl/>
          <w:lang w:eastAsia="he-IL"/>
        </w:rPr>
        <w:t>הניטור</w:t>
      </w:r>
      <w:r w:rsidRPr="00CB2918">
        <w:rPr>
          <w:rFonts w:eastAsia="Times New Roman"/>
          <w:b/>
          <w:bCs/>
          <w:rtl/>
          <w:lang w:eastAsia="he-IL"/>
        </w:rPr>
        <w:t xml:space="preserve">, </w:t>
      </w:r>
      <w:r w:rsidRPr="00CB2918">
        <w:rPr>
          <w:rFonts w:eastAsia="Times New Roman" w:hint="eastAsia"/>
          <w:b/>
          <w:bCs/>
          <w:rtl/>
          <w:lang w:eastAsia="he-IL"/>
        </w:rPr>
        <w:t>סמכות</w:t>
      </w:r>
      <w:r w:rsidRPr="00CB2918">
        <w:rPr>
          <w:rFonts w:eastAsia="Times New Roman"/>
          <w:b/>
          <w:bCs/>
          <w:rtl/>
          <w:lang w:eastAsia="he-IL"/>
        </w:rPr>
        <w:t xml:space="preserve"> </w:t>
      </w:r>
      <w:r w:rsidRPr="00CB2918">
        <w:rPr>
          <w:rFonts w:eastAsia="Times New Roman" w:hint="eastAsia"/>
          <w:b/>
          <w:bCs/>
          <w:rtl/>
          <w:lang w:eastAsia="he-IL"/>
        </w:rPr>
        <w:t>שלא</w:t>
      </w:r>
      <w:r w:rsidRPr="00CB2918">
        <w:rPr>
          <w:rFonts w:eastAsia="Times New Roman"/>
          <w:b/>
          <w:bCs/>
          <w:rtl/>
          <w:lang w:eastAsia="he-IL"/>
        </w:rPr>
        <w:t xml:space="preserve"> </w:t>
      </w:r>
      <w:r w:rsidRPr="00CB2918">
        <w:rPr>
          <w:rFonts w:eastAsia="Times New Roman" w:hint="eastAsia"/>
          <w:b/>
          <w:bCs/>
          <w:rtl/>
          <w:lang w:eastAsia="he-IL"/>
        </w:rPr>
        <w:t>הייתה</w:t>
      </w:r>
      <w:r w:rsidRPr="00CB2918">
        <w:rPr>
          <w:rFonts w:eastAsia="Times New Roman"/>
          <w:b/>
          <w:bCs/>
          <w:rtl/>
          <w:lang w:eastAsia="he-IL"/>
        </w:rPr>
        <w:t xml:space="preserve"> </w:t>
      </w:r>
      <w:r w:rsidRPr="00CB2918">
        <w:rPr>
          <w:rFonts w:eastAsia="Times New Roman" w:hint="eastAsia"/>
          <w:b/>
          <w:bCs/>
          <w:rtl/>
          <w:lang w:eastAsia="he-IL"/>
        </w:rPr>
        <w:t>קיימת</w:t>
      </w:r>
      <w:r w:rsidRPr="00CB2918">
        <w:rPr>
          <w:rFonts w:eastAsia="Times New Roman"/>
          <w:b/>
          <w:bCs/>
          <w:rtl/>
          <w:lang w:eastAsia="he-IL"/>
        </w:rPr>
        <w:t xml:space="preserve"> </w:t>
      </w:r>
      <w:r w:rsidRPr="00CB2918">
        <w:rPr>
          <w:rFonts w:eastAsia="Times New Roman" w:hint="eastAsia"/>
          <w:b/>
          <w:bCs/>
          <w:rtl/>
          <w:lang w:eastAsia="he-IL"/>
        </w:rPr>
        <w:t>ברוב</w:t>
      </w:r>
      <w:r w:rsidRPr="00CB2918">
        <w:rPr>
          <w:rFonts w:eastAsia="Times New Roman"/>
          <w:b/>
          <w:bCs/>
          <w:rtl/>
          <w:lang w:eastAsia="he-IL"/>
        </w:rPr>
        <w:t xml:space="preserve"> </w:t>
      </w:r>
      <w:r w:rsidRPr="00CB2918">
        <w:rPr>
          <w:rFonts w:eastAsia="Times New Roman" w:hint="eastAsia"/>
          <w:b/>
          <w:bCs/>
          <w:rtl/>
          <w:lang w:eastAsia="he-IL"/>
        </w:rPr>
        <w:t>התקופה</w:t>
      </w:r>
      <w:r w:rsidRPr="00CB2918">
        <w:rPr>
          <w:rFonts w:eastAsia="Times New Roman"/>
          <w:b/>
          <w:bCs/>
          <w:rtl/>
          <w:lang w:eastAsia="he-IL"/>
        </w:rPr>
        <w:t xml:space="preserve"> </w:t>
      </w:r>
      <w:r w:rsidRPr="00CB2918">
        <w:rPr>
          <w:rFonts w:eastAsia="Times New Roman" w:hint="eastAsia"/>
          <w:b/>
          <w:bCs/>
          <w:rtl/>
          <w:lang w:eastAsia="he-IL"/>
        </w:rPr>
        <w:t>שנבדקה</w:t>
      </w:r>
      <w:r w:rsidRPr="00CB2918">
        <w:rPr>
          <w:rFonts w:eastAsia="Times New Roman"/>
          <w:b/>
          <w:bCs/>
          <w:rtl/>
          <w:lang w:eastAsia="he-IL"/>
        </w:rPr>
        <w:t xml:space="preserve"> </w:t>
      </w:r>
      <w:r w:rsidRPr="00CB2918">
        <w:rPr>
          <w:rFonts w:eastAsia="Times New Roman" w:hint="eastAsia"/>
          <w:b/>
          <w:bCs/>
          <w:rtl/>
          <w:lang w:eastAsia="he-IL"/>
        </w:rPr>
        <w:t>לעיל</w:t>
      </w:r>
      <w:r w:rsidRPr="00CB2918">
        <w:rPr>
          <w:rFonts w:eastAsia="Times New Roman"/>
          <w:b/>
          <w:bCs/>
          <w:rtl/>
          <w:lang w:eastAsia="he-IL"/>
        </w:rPr>
        <w:t xml:space="preserve">. </w:t>
      </w:r>
      <w:r w:rsidRPr="00CB2918">
        <w:rPr>
          <w:rFonts w:eastAsia="Times New Roman" w:hint="eastAsia"/>
          <w:b/>
          <w:bCs/>
          <w:rtl/>
          <w:lang w:eastAsia="he-IL"/>
        </w:rPr>
        <w:t>נקבע</w:t>
      </w:r>
      <w:r w:rsidRPr="00CB2918">
        <w:rPr>
          <w:rFonts w:eastAsia="Times New Roman"/>
          <w:b/>
          <w:bCs/>
          <w:rtl/>
          <w:lang w:eastAsia="he-IL"/>
        </w:rPr>
        <w:t xml:space="preserve"> </w:t>
      </w:r>
      <w:r w:rsidRPr="00CB2918">
        <w:rPr>
          <w:rFonts w:eastAsia="Times New Roman" w:hint="eastAsia"/>
          <w:b/>
          <w:bCs/>
          <w:rtl/>
          <w:lang w:eastAsia="he-IL"/>
        </w:rPr>
        <w:t>גם</w:t>
      </w:r>
      <w:r w:rsidRPr="00CB2918">
        <w:rPr>
          <w:rFonts w:eastAsia="Times New Roman"/>
          <w:b/>
          <w:bCs/>
          <w:rtl/>
          <w:lang w:eastAsia="he-IL"/>
        </w:rPr>
        <w:t xml:space="preserve"> </w:t>
      </w:r>
      <w:r w:rsidRPr="00CB2918">
        <w:rPr>
          <w:rFonts w:eastAsia="Times New Roman" w:hint="eastAsia"/>
          <w:b/>
          <w:bCs/>
          <w:rtl/>
          <w:lang w:eastAsia="he-IL"/>
        </w:rPr>
        <w:t>כי</w:t>
      </w:r>
      <w:r w:rsidRPr="00CB2918">
        <w:rPr>
          <w:rFonts w:eastAsia="Times New Roman"/>
          <w:b/>
          <w:bCs/>
          <w:rtl/>
          <w:lang w:eastAsia="he-IL"/>
        </w:rPr>
        <w:t xml:space="preserve"> </w:t>
      </w:r>
      <w:r w:rsidRPr="00CB2918">
        <w:rPr>
          <w:rFonts w:eastAsia="Times New Roman" w:hint="eastAsia"/>
          <w:b/>
          <w:bCs/>
          <w:rtl/>
          <w:lang w:eastAsia="he-IL"/>
        </w:rPr>
        <w:t>משרד</w:t>
      </w:r>
      <w:r w:rsidRPr="00CB2918">
        <w:rPr>
          <w:rFonts w:eastAsia="Times New Roman"/>
          <w:b/>
          <w:bCs/>
          <w:rtl/>
          <w:lang w:eastAsia="he-IL"/>
        </w:rPr>
        <w:t xml:space="preserve"> </w:t>
      </w:r>
      <w:r w:rsidRPr="00CB2918">
        <w:rPr>
          <w:rFonts w:eastAsia="Times New Roman" w:hint="eastAsia"/>
          <w:b/>
          <w:bCs/>
          <w:rtl/>
          <w:lang w:eastAsia="he-IL"/>
        </w:rPr>
        <w:t>החינוך</w:t>
      </w:r>
      <w:r w:rsidRPr="00CB2918">
        <w:rPr>
          <w:rFonts w:eastAsia="Times New Roman"/>
          <w:b/>
          <w:bCs/>
          <w:rtl/>
          <w:lang w:eastAsia="he-IL"/>
        </w:rPr>
        <w:t xml:space="preserve"> </w:t>
      </w:r>
      <w:r w:rsidRPr="00CB2918">
        <w:rPr>
          <w:rFonts w:eastAsia="Times New Roman" w:hint="eastAsia"/>
          <w:b/>
          <w:bCs/>
          <w:rtl/>
          <w:lang w:eastAsia="he-IL"/>
        </w:rPr>
        <w:t>רשאי</w:t>
      </w:r>
      <w:r w:rsidRPr="00CB2918">
        <w:rPr>
          <w:rFonts w:eastAsia="Times New Roman"/>
          <w:b/>
          <w:bCs/>
          <w:rtl/>
          <w:lang w:eastAsia="he-IL"/>
        </w:rPr>
        <w:t xml:space="preserve"> </w:t>
      </w:r>
      <w:r w:rsidRPr="00CB2918">
        <w:rPr>
          <w:rFonts w:eastAsia="Times New Roman" w:hint="eastAsia"/>
          <w:b/>
          <w:bCs/>
          <w:rtl/>
          <w:lang w:eastAsia="he-IL"/>
        </w:rPr>
        <w:t>ל</w:t>
      </w:r>
      <w:r w:rsidRPr="00CB2918">
        <w:rPr>
          <w:rFonts w:eastAsia="Times New Roman"/>
          <w:b/>
          <w:bCs/>
          <w:rtl/>
          <w:lang w:eastAsia="he-IL"/>
        </w:rPr>
        <w:t>הטיל עיצום כספי על בעל מעון ש</w:t>
      </w:r>
      <w:r w:rsidRPr="00CB2918">
        <w:rPr>
          <w:rFonts w:eastAsia="Times New Roman" w:hint="eastAsia"/>
          <w:b/>
          <w:bCs/>
          <w:rtl/>
          <w:lang w:eastAsia="he-IL"/>
        </w:rPr>
        <w:t>אינו</w:t>
      </w:r>
      <w:r w:rsidRPr="00CB2918">
        <w:rPr>
          <w:rFonts w:eastAsia="Times New Roman"/>
          <w:b/>
          <w:bCs/>
          <w:rtl/>
          <w:lang w:eastAsia="he-IL"/>
        </w:rPr>
        <w:t xml:space="preserve"> </w:t>
      </w:r>
      <w:r w:rsidRPr="00CB2918">
        <w:rPr>
          <w:rFonts w:eastAsia="Times New Roman" w:hint="eastAsia"/>
          <w:b/>
          <w:bCs/>
          <w:rtl/>
          <w:lang w:eastAsia="he-IL"/>
        </w:rPr>
        <w:t>מ</w:t>
      </w:r>
      <w:r w:rsidRPr="00CB2918">
        <w:rPr>
          <w:rFonts w:eastAsia="Times New Roman"/>
          <w:b/>
          <w:bCs/>
          <w:rtl/>
          <w:lang w:eastAsia="he-IL"/>
        </w:rPr>
        <w:t xml:space="preserve">תקין מצלמה. </w:t>
      </w:r>
      <w:r w:rsidRPr="00CB2918">
        <w:rPr>
          <w:rFonts w:eastAsia="Calibri" w:hint="eastAsia"/>
          <w:b/>
          <w:bCs/>
          <w:rtl/>
        </w:rPr>
        <w:t>כפי</w:t>
      </w:r>
      <w:r w:rsidRPr="00CB2918">
        <w:rPr>
          <w:rFonts w:eastAsia="Calibri"/>
          <w:b/>
          <w:bCs/>
          <w:rtl/>
        </w:rPr>
        <w:t xml:space="preserve"> </w:t>
      </w:r>
      <w:r w:rsidRPr="00CB2918">
        <w:rPr>
          <w:rFonts w:eastAsia="Calibri" w:hint="eastAsia"/>
          <w:b/>
          <w:bCs/>
          <w:rtl/>
        </w:rPr>
        <w:t>שמסר</w:t>
      </w:r>
      <w:r w:rsidRPr="00CB2918">
        <w:rPr>
          <w:rFonts w:eastAsia="Calibri"/>
          <w:b/>
          <w:bCs/>
          <w:rtl/>
        </w:rPr>
        <w:t xml:space="preserve"> </w:t>
      </w:r>
      <w:r w:rsidRPr="00CB2918">
        <w:rPr>
          <w:rFonts w:eastAsia="Calibri" w:hint="eastAsia"/>
          <w:b/>
          <w:bCs/>
          <w:rtl/>
        </w:rPr>
        <w:t>משרד</w:t>
      </w:r>
      <w:r w:rsidRPr="00CB2918">
        <w:rPr>
          <w:rFonts w:eastAsia="Calibri"/>
          <w:b/>
          <w:bCs/>
          <w:rtl/>
        </w:rPr>
        <w:t xml:space="preserve"> </w:t>
      </w:r>
      <w:r w:rsidRPr="00CB2918">
        <w:rPr>
          <w:rFonts w:eastAsia="Calibri" w:hint="eastAsia"/>
          <w:b/>
          <w:bCs/>
          <w:rtl/>
        </w:rPr>
        <w:t>החינוך</w:t>
      </w:r>
      <w:r w:rsidRPr="00CB2918">
        <w:rPr>
          <w:rFonts w:eastAsia="Calibri"/>
          <w:b/>
          <w:bCs/>
          <w:rtl/>
        </w:rPr>
        <w:t xml:space="preserve">, </w:t>
      </w:r>
      <w:r w:rsidRPr="00CB2918">
        <w:rPr>
          <w:rFonts w:eastAsia="Calibri" w:hint="eastAsia"/>
          <w:b/>
          <w:bCs/>
          <w:rtl/>
        </w:rPr>
        <w:t>במאי</w:t>
      </w:r>
      <w:r w:rsidRPr="00CB2918">
        <w:rPr>
          <w:rFonts w:eastAsia="Calibri"/>
          <w:b/>
          <w:bCs/>
          <w:rtl/>
        </w:rPr>
        <w:t xml:space="preserve"> 2025 </w:t>
      </w:r>
      <w:r w:rsidRPr="00CB2918">
        <w:rPr>
          <w:rFonts w:eastAsia="Calibri" w:hint="eastAsia"/>
          <w:b/>
          <w:bCs/>
          <w:rtl/>
        </w:rPr>
        <w:t>ניתנה</w:t>
      </w:r>
      <w:r w:rsidRPr="00CB2918">
        <w:rPr>
          <w:rFonts w:eastAsia="Calibri"/>
          <w:b/>
          <w:bCs/>
          <w:rtl/>
        </w:rPr>
        <w:t xml:space="preserve"> </w:t>
      </w:r>
      <w:r w:rsidRPr="00CB2918">
        <w:rPr>
          <w:rFonts w:eastAsia="Calibri" w:hint="eastAsia"/>
          <w:b/>
          <w:bCs/>
          <w:rtl/>
        </w:rPr>
        <w:t>לו</w:t>
      </w:r>
      <w:r w:rsidRPr="00CB2918">
        <w:rPr>
          <w:rFonts w:eastAsia="Calibri"/>
          <w:b/>
          <w:bCs/>
          <w:rtl/>
        </w:rPr>
        <w:t xml:space="preserve"> </w:t>
      </w:r>
      <w:r w:rsidRPr="00CB2918">
        <w:rPr>
          <w:rFonts w:eastAsia="Calibri" w:hint="eastAsia"/>
          <w:b/>
          <w:bCs/>
          <w:rtl/>
        </w:rPr>
        <w:t>הסמכות</w:t>
      </w:r>
      <w:r w:rsidRPr="00CB2918">
        <w:rPr>
          <w:rFonts w:eastAsia="Calibri"/>
          <w:b/>
          <w:bCs/>
          <w:rtl/>
        </w:rPr>
        <w:t xml:space="preserve"> </w:t>
      </w:r>
      <w:r w:rsidRPr="00CB2918">
        <w:rPr>
          <w:rFonts w:eastAsia="Calibri" w:hint="eastAsia"/>
          <w:b/>
          <w:bCs/>
          <w:rtl/>
        </w:rPr>
        <w:t>להטיל</w:t>
      </w:r>
      <w:r w:rsidRPr="00CB2918">
        <w:rPr>
          <w:rFonts w:eastAsia="Calibri"/>
          <w:b/>
          <w:bCs/>
          <w:rtl/>
        </w:rPr>
        <w:t xml:space="preserve"> </w:t>
      </w:r>
      <w:r w:rsidRPr="00CB2918">
        <w:rPr>
          <w:rFonts w:eastAsia="Calibri" w:hint="eastAsia"/>
          <w:b/>
          <w:bCs/>
          <w:rtl/>
        </w:rPr>
        <w:t>עיצומים</w:t>
      </w:r>
      <w:r w:rsidRPr="00CB2918">
        <w:rPr>
          <w:rFonts w:eastAsia="Calibri"/>
          <w:b/>
          <w:bCs/>
          <w:rtl/>
        </w:rPr>
        <w:t xml:space="preserve"> </w:t>
      </w:r>
      <w:r w:rsidRPr="00CB2918">
        <w:rPr>
          <w:rFonts w:eastAsia="Calibri" w:hint="eastAsia"/>
          <w:b/>
          <w:bCs/>
          <w:rtl/>
        </w:rPr>
        <w:t>כספיים</w:t>
      </w:r>
      <w:r w:rsidRPr="00CB2918">
        <w:rPr>
          <w:rFonts w:eastAsia="Calibri"/>
          <w:b/>
          <w:bCs/>
          <w:rtl/>
        </w:rPr>
        <w:t xml:space="preserve"> </w:t>
      </w:r>
      <w:r w:rsidRPr="00CB2918">
        <w:rPr>
          <w:rFonts w:eastAsia="Calibri" w:hint="eastAsia"/>
          <w:b/>
          <w:bCs/>
          <w:rtl/>
        </w:rPr>
        <w:t>בגין</w:t>
      </w:r>
      <w:r w:rsidRPr="00CB2918">
        <w:rPr>
          <w:rFonts w:eastAsia="Calibri"/>
          <w:b/>
          <w:bCs/>
          <w:rtl/>
        </w:rPr>
        <w:t xml:space="preserve"> </w:t>
      </w:r>
      <w:r w:rsidRPr="00CB2918">
        <w:rPr>
          <w:rFonts w:eastAsia="Calibri" w:hint="eastAsia"/>
          <w:b/>
          <w:bCs/>
          <w:rtl/>
        </w:rPr>
        <w:t>הפרת</w:t>
      </w:r>
      <w:r w:rsidRPr="00CB2918">
        <w:rPr>
          <w:rFonts w:eastAsia="Calibri"/>
          <w:b/>
          <w:bCs/>
          <w:rtl/>
        </w:rPr>
        <w:t xml:space="preserve"> </w:t>
      </w:r>
      <w:r w:rsidRPr="00CB2918">
        <w:rPr>
          <w:rFonts w:eastAsia="Calibri" w:hint="eastAsia"/>
          <w:b/>
          <w:bCs/>
          <w:rtl/>
        </w:rPr>
        <w:t>חוק</w:t>
      </w:r>
      <w:r w:rsidRPr="00CB2918">
        <w:rPr>
          <w:rFonts w:eastAsia="Calibri"/>
          <w:b/>
          <w:bCs/>
          <w:rtl/>
        </w:rPr>
        <w:t xml:space="preserve"> </w:t>
      </w:r>
      <w:r w:rsidRPr="00CB2918">
        <w:rPr>
          <w:rFonts w:eastAsia="Calibri" w:hint="eastAsia"/>
          <w:b/>
          <w:bCs/>
          <w:rtl/>
        </w:rPr>
        <w:t>המצלמות</w:t>
      </w:r>
      <w:r w:rsidRPr="00CB2918">
        <w:rPr>
          <w:rFonts w:eastAsia="Calibri"/>
          <w:b/>
          <w:bCs/>
          <w:rtl/>
        </w:rPr>
        <w:t xml:space="preserve">. </w:t>
      </w:r>
      <w:r w:rsidRPr="00CB2918">
        <w:rPr>
          <w:rFonts w:eastAsia="Calibri" w:hint="eastAsia"/>
          <w:b/>
          <w:bCs/>
          <w:rtl/>
        </w:rPr>
        <w:t>מנתונים</w:t>
      </w:r>
      <w:r w:rsidRPr="00CB2918">
        <w:rPr>
          <w:rFonts w:eastAsia="Calibri"/>
          <w:b/>
          <w:bCs/>
          <w:rtl/>
        </w:rPr>
        <w:t xml:space="preserve"> </w:t>
      </w:r>
      <w:r w:rsidRPr="00CB2918">
        <w:rPr>
          <w:rFonts w:eastAsia="Calibri" w:hint="eastAsia"/>
          <w:b/>
          <w:bCs/>
          <w:rtl/>
        </w:rPr>
        <w:t>שמסר</w:t>
      </w:r>
      <w:r w:rsidRPr="00CB2918">
        <w:rPr>
          <w:rFonts w:eastAsia="Calibri"/>
          <w:b/>
          <w:bCs/>
          <w:rtl/>
        </w:rPr>
        <w:t xml:space="preserve"> </w:t>
      </w:r>
      <w:r w:rsidRPr="00CB2918">
        <w:rPr>
          <w:rFonts w:eastAsia="Calibri" w:hint="eastAsia"/>
          <w:b/>
          <w:bCs/>
          <w:rtl/>
        </w:rPr>
        <w:t>משרד</w:t>
      </w:r>
      <w:r w:rsidRPr="00CB2918">
        <w:rPr>
          <w:rFonts w:eastAsia="Calibri"/>
          <w:b/>
          <w:bCs/>
          <w:rtl/>
        </w:rPr>
        <w:t xml:space="preserve"> </w:t>
      </w:r>
      <w:r w:rsidRPr="00CB2918">
        <w:rPr>
          <w:rFonts w:eastAsia="Calibri" w:hint="eastAsia"/>
          <w:b/>
          <w:bCs/>
          <w:rtl/>
        </w:rPr>
        <w:t>החינוך</w:t>
      </w:r>
      <w:r w:rsidRPr="00CB2918">
        <w:rPr>
          <w:rFonts w:eastAsia="Calibri"/>
          <w:b/>
          <w:bCs/>
          <w:rtl/>
        </w:rPr>
        <w:t xml:space="preserve"> </w:t>
      </w:r>
      <w:r w:rsidRPr="00CB2918">
        <w:rPr>
          <w:rFonts w:eastAsia="Calibri" w:hint="eastAsia"/>
          <w:b/>
          <w:bCs/>
          <w:rtl/>
        </w:rPr>
        <w:t>בינואר</w:t>
      </w:r>
      <w:r w:rsidRPr="00CB2918">
        <w:rPr>
          <w:rFonts w:eastAsia="Calibri"/>
          <w:b/>
          <w:bCs/>
          <w:rtl/>
        </w:rPr>
        <w:t xml:space="preserve"> 2026, עד למועד זה הוא לא הטיל עיצומים כספיים בגין הפרת החוק האמור.</w:t>
      </w:r>
      <w:r w:rsidRPr="00CB2918">
        <w:rPr>
          <w:rFonts w:eastAsia="Times New Roman"/>
          <w:b/>
          <w:bCs/>
          <w:rtl/>
          <w:lang w:eastAsia="he-IL"/>
        </w:rPr>
        <w:t xml:space="preserve"> </w:t>
      </w:r>
    </w:p>
    <w:p w:rsidR="00CB2918" w:rsidRPr="00CB2918" w:rsidP="00642668">
      <w:pPr>
        <w:spacing w:line="269" w:lineRule="auto"/>
        <w:ind w:left="-567"/>
        <w:rPr>
          <w:rFonts w:eastAsia="Calibri"/>
          <w:szCs w:val="20"/>
          <w:rtl/>
          <w:lang w:eastAsia="he-IL"/>
        </w:rPr>
      </w:pPr>
    </w:p>
    <w:p w:rsidR="00CA745B" w:rsidP="00642668">
      <w:pPr>
        <w:spacing w:line="269" w:lineRule="auto"/>
        <w:rPr>
          <w:rFonts w:eastAsia="Calibri"/>
          <w:b/>
          <w:bCs/>
          <w:rtl/>
          <w:lang w:eastAsia="he-IL"/>
        </w:rPr>
      </w:pPr>
      <w:r w:rsidRPr="00CB2918">
        <w:rPr>
          <w:rFonts w:eastAsia="Calibri" w:hint="cs"/>
          <w:b/>
          <w:bCs/>
          <w:rtl/>
          <w:lang w:eastAsia="he-IL"/>
        </w:rPr>
        <w:t>מומלץ כי משרד החינוך יגבש מדיניות להטלת עיצומים כספיים בגין הפרה של חוק המצלמות, ובהתאם יממש את סמכותו להטלת עיצומים כדי לקדם את קיום חובות בעלי המעונות לפי חוק המצלמות.</w:t>
      </w:r>
    </w:p>
    <w:p w:rsidR="00CB2918" w:rsidRPr="00CB2918" w:rsidP="00642668">
      <w:pPr>
        <w:spacing w:line="269" w:lineRule="auto"/>
        <w:ind w:left="-567"/>
        <w:rPr>
          <w:rFonts w:eastAsia="Calibri"/>
          <w:szCs w:val="20"/>
          <w:rtl/>
          <w:lang w:eastAsia="he-IL"/>
        </w:rPr>
      </w:pPr>
    </w:p>
    <w:p w:rsidR="00CA745B" w:rsidP="00642668">
      <w:pPr>
        <w:spacing w:line="269" w:lineRule="auto"/>
        <w:rPr>
          <w:rFonts w:eastAsia="Calibri"/>
          <w:rtl/>
        </w:rPr>
      </w:pPr>
      <w:r w:rsidRPr="00CB2918">
        <w:rPr>
          <w:rFonts w:eastAsia="Calibri" w:hint="cs"/>
          <w:rtl/>
        </w:rPr>
        <w:t xml:space="preserve">משרד מבקר המדינה בדק גם את התקנת מערכת הניטור במחוזות המשרד השונים, להלן תרשים שמתאר את שיעור המעונות שהותקנה בהם מערכת הניטור, בפילוח לפי מחוזות ביחס לשיעור המעונות באותו המחוז </w:t>
      </w:r>
      <w:r w:rsidRPr="00CB2918">
        <w:rPr>
          <w:rFonts w:eastAsia="Calibri" w:hint="eastAsia"/>
          <w:rtl/>
        </w:rPr>
        <w:t>בתקופה</w:t>
      </w:r>
      <w:r w:rsidRPr="00CB2918">
        <w:rPr>
          <w:rFonts w:eastAsia="Calibri"/>
          <w:rtl/>
        </w:rPr>
        <w:t xml:space="preserve"> ש</w:t>
      </w:r>
      <w:r w:rsidRPr="00CB2918">
        <w:rPr>
          <w:rFonts w:eastAsia="Calibri" w:hint="cs"/>
          <w:rtl/>
        </w:rPr>
        <w:t>מינואר 2023 עד יולי 2025.</w:t>
      </w:r>
    </w:p>
    <w:p w:rsidR="00CB2918" w:rsidRPr="00CB2918" w:rsidP="00642668">
      <w:pPr>
        <w:spacing w:line="269" w:lineRule="auto"/>
        <w:ind w:left="-567"/>
        <w:rPr>
          <w:rFonts w:eastAsia="Calibri"/>
          <w:szCs w:val="20"/>
          <w:rtl/>
        </w:rPr>
      </w:pPr>
    </w:p>
    <w:p w:rsidR="00CB2918" w:rsidRPr="00CB2918" w:rsidP="00261511">
      <w:pPr>
        <w:keepNext/>
        <w:keepLines/>
        <w:spacing w:line="269" w:lineRule="auto"/>
        <w:jc w:val="center"/>
        <w:rPr>
          <w:rFonts w:eastAsia="Calibri"/>
          <w:b/>
          <w:bCs/>
          <w:rtl/>
        </w:rPr>
      </w:pPr>
      <w:r w:rsidRPr="00CB2918">
        <w:rPr>
          <w:rFonts w:eastAsia="Calibri" w:hint="eastAsia"/>
          <w:rtl/>
        </w:rPr>
        <w:t>תרשים</w:t>
      </w:r>
      <w:r w:rsidRPr="00CB2918">
        <w:rPr>
          <w:rFonts w:eastAsia="Calibri"/>
          <w:rtl/>
        </w:rPr>
        <w:t xml:space="preserve"> 8:</w:t>
      </w:r>
      <w:r w:rsidRPr="00CB2918">
        <w:rPr>
          <w:rFonts w:eastAsia="Calibri" w:hint="cs"/>
          <w:b/>
          <w:bCs/>
          <w:rtl/>
        </w:rPr>
        <w:t xml:space="preserve"> שיעור המעונות שהותקנה בהם מערכת הניטור, בפילוח לפי מחוזות, ביחס לשיעור המעונות באותו המחוז, ינואר 2023 עד יולי 2025</w:t>
      </w:r>
    </w:p>
    <w:p w:rsidR="00CB2918" w:rsidRPr="00CB2918" w:rsidP="00642668">
      <w:pPr>
        <w:spacing w:line="269" w:lineRule="auto"/>
        <w:jc w:val="center"/>
        <w:rPr>
          <w:rFonts w:eastAsia="Times New Roman"/>
          <w:szCs w:val="20"/>
          <w:rtl/>
          <w:lang w:eastAsia="he-IL"/>
        </w:rPr>
      </w:pPr>
      <w:r w:rsidRPr="00CB2918">
        <w:rPr>
          <w:rFonts w:eastAsia="Times New Roman"/>
          <w:noProof/>
          <w:szCs w:val="20"/>
          <w:lang w:eastAsia="he-IL"/>
        </w:rPr>
        <w:drawing>
          <wp:inline distT="0" distB="0" distL="0" distR="0">
            <wp:extent cx="3916489" cy="2162755"/>
            <wp:effectExtent l="0" t="0" r="8255" b="9525"/>
            <wp:docPr id="18" name="תמונה 18" descr="תוכן התרשים מופיע ב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4004701" cy="2211467"/>
                    </a:xfrm>
                    <a:prstGeom prst="rect">
                      <a:avLst/>
                    </a:prstGeom>
                    <a:noFill/>
                  </pic:spPr>
                </pic:pic>
              </a:graphicData>
            </a:graphic>
          </wp:inline>
        </w:drawing>
      </w:r>
    </w:p>
    <w:p w:rsidR="00CA745B" w:rsidP="00642668">
      <w:pPr>
        <w:spacing w:line="269" w:lineRule="auto"/>
        <w:rPr>
          <w:rFonts w:eastAsia="Times New Roman"/>
          <w:szCs w:val="20"/>
          <w:rtl/>
          <w:lang w:eastAsia="he-IL"/>
        </w:rPr>
      </w:pPr>
      <w:r w:rsidRPr="00CB2918">
        <w:rPr>
          <w:rFonts w:eastAsia="Times New Roman" w:hint="cs"/>
          <w:szCs w:val="20"/>
          <w:rtl/>
          <w:lang w:eastAsia="he-IL"/>
        </w:rPr>
        <w:t>על פי נתוני משרד החינוך, בעיבוד משרד מבקר המדינה.</w:t>
      </w:r>
    </w:p>
    <w:p w:rsidR="00CB2918" w:rsidRPr="00CB2918" w:rsidP="00642668">
      <w:pPr>
        <w:spacing w:line="269" w:lineRule="auto"/>
        <w:ind w:left="-567"/>
        <w:rPr>
          <w:rFonts w:eastAsia="Calibri"/>
          <w:sz w:val="18"/>
          <w:szCs w:val="18"/>
          <w:rtl/>
        </w:rPr>
      </w:pPr>
    </w:p>
    <w:p w:rsidR="00CA745B" w:rsidP="00642668">
      <w:pPr>
        <w:spacing w:line="269" w:lineRule="auto"/>
        <w:rPr>
          <w:rFonts w:eastAsia="Calibri"/>
          <w:b/>
          <w:bCs/>
          <w:rtl/>
        </w:rPr>
      </w:pPr>
      <w:r w:rsidRPr="00CB2918">
        <w:rPr>
          <w:rFonts w:eastAsia="Calibri" w:hint="cs"/>
          <w:b/>
          <w:bCs/>
          <w:rtl/>
        </w:rPr>
        <w:t xml:space="preserve">מהתרשים עולה כי </w:t>
      </w:r>
      <w:r w:rsidRPr="00CB2918">
        <w:rPr>
          <w:rFonts w:eastAsia="Calibri" w:hint="eastAsia"/>
          <w:b/>
          <w:bCs/>
          <w:rtl/>
        </w:rPr>
        <w:t>השיעור</w:t>
      </w:r>
      <w:r w:rsidRPr="00CB2918">
        <w:rPr>
          <w:rFonts w:eastAsia="Calibri" w:hint="cs"/>
          <w:b/>
          <w:bCs/>
          <w:rtl/>
        </w:rPr>
        <w:t xml:space="preserve"> הגבוה ביותר של מעונות שהותקנה בהם מערכת הניטור נמצא במחוז דרום (כ-59%), לעומת השיעור הנמוך ביותר במחוז חיפה (כ-23%). בכל המחוזות, למעט מחוז דרום, שיעור המעונות שהותקנה בהם מערכת הניטור לא עלה על 40%.</w:t>
      </w:r>
    </w:p>
    <w:p w:rsidR="00CB2918" w:rsidRPr="00CB2918" w:rsidP="00642668">
      <w:pPr>
        <w:spacing w:line="269" w:lineRule="auto"/>
        <w:ind w:left="-567"/>
        <w:rPr>
          <w:rFonts w:eastAsia="Calibri"/>
          <w:sz w:val="18"/>
          <w:szCs w:val="18"/>
          <w:rtl/>
        </w:rPr>
      </w:pPr>
    </w:p>
    <w:p w:rsidR="00CA745B" w:rsidP="00642668">
      <w:pPr>
        <w:spacing w:line="269" w:lineRule="auto"/>
        <w:rPr>
          <w:rFonts w:eastAsia="Calibri"/>
          <w:b/>
          <w:bCs/>
          <w:rtl/>
        </w:rPr>
      </w:pPr>
      <w:r w:rsidRPr="00CB2918">
        <w:rPr>
          <w:rFonts w:eastAsia="Times New Roman" w:hint="eastAsia"/>
          <w:bCs/>
          <w:spacing w:val="40"/>
          <w:rtl/>
        </w:rPr>
        <w:t>הסיבות</w:t>
      </w:r>
      <w:r w:rsidRPr="00CB2918">
        <w:rPr>
          <w:rFonts w:eastAsia="Times New Roman"/>
          <w:bCs/>
          <w:spacing w:val="40"/>
          <w:rtl/>
        </w:rPr>
        <w:t xml:space="preserve"> </w:t>
      </w:r>
      <w:r w:rsidRPr="00CB2918">
        <w:rPr>
          <w:rFonts w:eastAsia="Times New Roman" w:hint="eastAsia"/>
          <w:bCs/>
          <w:spacing w:val="40"/>
          <w:rtl/>
        </w:rPr>
        <w:t>לאי</w:t>
      </w:r>
      <w:r w:rsidRPr="00CB2918">
        <w:rPr>
          <w:rFonts w:eastAsia="Times New Roman"/>
          <w:bCs/>
          <w:spacing w:val="40"/>
          <w:rtl/>
        </w:rPr>
        <w:t xml:space="preserve">-התקנת </w:t>
      </w:r>
      <w:r w:rsidRPr="00CB2918">
        <w:rPr>
          <w:rFonts w:eastAsia="Times New Roman" w:hint="eastAsia"/>
          <w:bCs/>
          <w:spacing w:val="40"/>
          <w:rtl/>
        </w:rPr>
        <w:t>מערכת</w:t>
      </w:r>
      <w:r w:rsidRPr="00CB2918">
        <w:rPr>
          <w:rFonts w:eastAsia="Times New Roman"/>
          <w:bCs/>
          <w:spacing w:val="40"/>
          <w:rtl/>
        </w:rPr>
        <w:t xml:space="preserve"> </w:t>
      </w:r>
      <w:r w:rsidRPr="00CB2918">
        <w:rPr>
          <w:rFonts w:eastAsia="Times New Roman" w:hint="eastAsia"/>
          <w:bCs/>
          <w:spacing w:val="40"/>
          <w:rtl/>
        </w:rPr>
        <w:t>הניטור</w:t>
      </w:r>
      <w:r w:rsidRPr="00CB2918">
        <w:rPr>
          <w:rFonts w:eastAsia="Times New Roman"/>
          <w:bCs/>
          <w:spacing w:val="40"/>
          <w:rtl/>
        </w:rPr>
        <w:t>:</w:t>
      </w:r>
      <w:r w:rsidRPr="00CB2918">
        <w:rPr>
          <w:rFonts w:eastAsia="Calibri" w:hint="cs"/>
          <w:rtl/>
        </w:rPr>
        <w:t xml:space="preserve"> </w:t>
      </w:r>
      <w:r w:rsidRPr="00CB2918">
        <w:rPr>
          <w:rFonts w:eastAsia="Calibri" w:hint="cs"/>
          <w:b/>
          <w:bCs/>
          <w:rtl/>
        </w:rPr>
        <w:t xml:space="preserve">ממכלול הנתונים עולה </w:t>
      </w:r>
      <w:r w:rsidRPr="00CB2918">
        <w:rPr>
          <w:rFonts w:eastAsia="Calibri" w:hint="eastAsia"/>
          <w:b/>
          <w:bCs/>
          <w:rtl/>
        </w:rPr>
        <w:t>גם</w:t>
      </w:r>
      <w:r w:rsidRPr="00CB2918">
        <w:rPr>
          <w:rFonts w:eastAsia="Calibri" w:hint="cs"/>
          <w:b/>
          <w:bCs/>
          <w:rtl/>
        </w:rPr>
        <w:t xml:space="preserve"> כי </w:t>
      </w:r>
      <w:bookmarkStart w:id="30" w:name="_Hlk231130351"/>
      <w:r w:rsidRPr="00CB2918">
        <w:rPr>
          <w:rFonts w:eastAsia="Calibri" w:hint="cs"/>
          <w:b/>
          <w:bCs/>
          <w:rtl/>
        </w:rPr>
        <w:t xml:space="preserve">קיימים פערים בין שיעורי הביקורים של החברה הפרטית במעונות לבין שיעורי התקנות מערכת הניטור במעונות שבמחוזות השונים. </w:t>
      </w:r>
      <w:bookmarkEnd w:id="30"/>
      <w:r w:rsidRPr="00CB2918">
        <w:rPr>
          <w:rFonts w:eastAsia="Calibri" w:hint="eastAsia"/>
          <w:b/>
          <w:bCs/>
          <w:rtl/>
        </w:rPr>
        <w:t>משמעות</w:t>
      </w:r>
      <w:r w:rsidRPr="00CB2918">
        <w:rPr>
          <w:rFonts w:eastAsia="Calibri"/>
          <w:b/>
          <w:bCs/>
          <w:rtl/>
        </w:rPr>
        <w:t xml:space="preserve"> הדבר</w:t>
      </w:r>
      <w:r w:rsidRPr="00CB2918">
        <w:rPr>
          <w:rFonts w:eastAsia="Calibri" w:hint="cs"/>
          <w:b/>
          <w:bCs/>
          <w:rtl/>
        </w:rPr>
        <w:t xml:space="preserve"> כי בחלק מהמעונות לא הותקנה מערכת הניטור על אף שבוצע ביקור במעון. במחוז צפון עמד הפער על כ-51%, במחוז חיפה על כ-40%, במחוז דרום על כ-36%, במחוז מרכז על כ-24%, במחוז ירושלים על כ-23% </w:t>
      </w:r>
      <w:r w:rsidRPr="00CB2918">
        <w:rPr>
          <w:rFonts w:eastAsia="Calibri" w:hint="eastAsia"/>
          <w:b/>
          <w:bCs/>
          <w:rtl/>
        </w:rPr>
        <w:t>ובמחוז</w:t>
      </w:r>
      <w:r w:rsidRPr="00CB2918">
        <w:rPr>
          <w:rFonts w:eastAsia="Calibri"/>
          <w:b/>
          <w:bCs/>
          <w:rtl/>
        </w:rPr>
        <w:t xml:space="preserve"> </w:t>
      </w:r>
      <w:r w:rsidRPr="00CB2918">
        <w:rPr>
          <w:rFonts w:eastAsia="Calibri" w:hint="cs"/>
          <w:b/>
          <w:bCs/>
          <w:rtl/>
        </w:rPr>
        <w:t>תל אביב על כ-14%.</w:t>
      </w:r>
    </w:p>
    <w:p w:rsidR="00CB2918" w:rsidRPr="00CB2918" w:rsidP="00642668">
      <w:pPr>
        <w:spacing w:line="269" w:lineRule="auto"/>
        <w:ind w:left="-567"/>
        <w:rPr>
          <w:rFonts w:eastAsia="Calibri"/>
          <w:sz w:val="18"/>
          <w:szCs w:val="18"/>
          <w:rtl/>
        </w:rPr>
      </w:pPr>
    </w:p>
    <w:p w:rsidR="00CA745B" w:rsidP="00642668">
      <w:pPr>
        <w:spacing w:line="269" w:lineRule="auto"/>
        <w:rPr>
          <w:rFonts w:eastAsia="Calibri"/>
          <w:rtl/>
        </w:rPr>
      </w:pPr>
      <w:r w:rsidRPr="00CB2918">
        <w:rPr>
          <w:rFonts w:eastAsia="Calibri" w:hint="cs"/>
          <w:rtl/>
        </w:rPr>
        <w:t>משרד מבקר המדינה בדק את הסיבות לאי-התקנת מערכת הניטור בכ-46% מהמעונות שנערך בהם ביקור (1,529 מתוך 3,297), בהתאם לנתוני משרד החינוך, להלן הפירוט:</w:t>
      </w:r>
    </w:p>
    <w:p w:rsidR="00CB2918" w:rsidRPr="00CB2918" w:rsidP="00642668">
      <w:pPr>
        <w:spacing w:line="269" w:lineRule="auto"/>
        <w:ind w:left="-567"/>
        <w:rPr>
          <w:rFonts w:eastAsia="Calibri"/>
          <w:sz w:val="16"/>
          <w:szCs w:val="16"/>
          <w:rtl/>
        </w:rPr>
      </w:pPr>
    </w:p>
    <w:p w:rsidR="00CA745B" w:rsidP="00642668">
      <w:pPr>
        <w:spacing w:line="269" w:lineRule="auto"/>
        <w:rPr>
          <w:rFonts w:eastAsia="Calibri"/>
          <w:rtl/>
        </w:rPr>
      </w:pPr>
      <w:r w:rsidRPr="00CB2918">
        <w:rPr>
          <w:rFonts w:eastAsia="Calibri" w:hint="cs"/>
          <w:rtl/>
        </w:rPr>
        <w:t xml:space="preserve">בתרשים שלהלן מובאות </w:t>
      </w:r>
      <w:r w:rsidRPr="00CB2918">
        <w:rPr>
          <w:rFonts w:eastAsia="Calibri"/>
          <w:rtl/>
        </w:rPr>
        <w:t>הסיבות לאי-</w:t>
      </w:r>
      <w:r w:rsidRPr="00CB2918">
        <w:rPr>
          <w:rFonts w:eastAsia="Calibri" w:hint="cs"/>
          <w:rtl/>
        </w:rPr>
        <w:t>התקנת</w:t>
      </w:r>
      <w:r w:rsidRPr="00CB2918">
        <w:rPr>
          <w:rFonts w:eastAsia="Calibri"/>
          <w:rtl/>
        </w:rPr>
        <w:t xml:space="preserve"> מערכת הניטור ב-1,529 המעונות ש</w:t>
      </w:r>
      <w:r w:rsidRPr="00CB2918">
        <w:rPr>
          <w:rFonts w:eastAsia="Calibri" w:hint="cs"/>
          <w:rtl/>
        </w:rPr>
        <w:t xml:space="preserve">נערך </w:t>
      </w:r>
      <w:r w:rsidRPr="00CB2918">
        <w:rPr>
          <w:rFonts w:eastAsia="Calibri"/>
          <w:rtl/>
        </w:rPr>
        <w:t xml:space="preserve">בהם ביקור ולא </w:t>
      </w:r>
      <w:r w:rsidRPr="00CB2918">
        <w:rPr>
          <w:rFonts w:eastAsia="Calibri" w:hint="cs"/>
          <w:rtl/>
        </w:rPr>
        <w:t xml:space="preserve">הותקנה בהם </w:t>
      </w:r>
      <w:r w:rsidRPr="00CB2918">
        <w:rPr>
          <w:rFonts w:eastAsia="Calibri"/>
          <w:rtl/>
        </w:rPr>
        <w:t>מערכת</w:t>
      </w:r>
      <w:r w:rsidRPr="00CB2918">
        <w:rPr>
          <w:rFonts w:eastAsia="Calibri" w:hint="cs"/>
          <w:rtl/>
        </w:rPr>
        <w:t xml:space="preserve"> הניטור, מינואר 2023 עד יולי 2025:</w:t>
      </w:r>
    </w:p>
    <w:p w:rsidR="00CB2918" w:rsidRPr="00CB2918" w:rsidP="00642668">
      <w:pPr>
        <w:spacing w:line="269" w:lineRule="auto"/>
        <w:ind w:left="-567"/>
        <w:rPr>
          <w:rFonts w:eastAsia="Calibri"/>
          <w:szCs w:val="20"/>
          <w:rtl/>
        </w:rPr>
      </w:pPr>
    </w:p>
    <w:p w:rsidR="00CB2918" w:rsidRPr="00CB2918" w:rsidP="00642668">
      <w:pPr>
        <w:spacing w:line="269" w:lineRule="auto"/>
        <w:jc w:val="center"/>
        <w:rPr>
          <w:rFonts w:eastAsia="Calibri"/>
          <w:b/>
          <w:bCs/>
          <w:rtl/>
        </w:rPr>
      </w:pPr>
      <w:r w:rsidRPr="00CB2918">
        <w:rPr>
          <w:rFonts w:eastAsia="Calibri" w:hint="eastAsia"/>
          <w:rtl/>
        </w:rPr>
        <w:t>תרשים</w:t>
      </w:r>
      <w:r w:rsidRPr="00CB2918">
        <w:rPr>
          <w:rFonts w:eastAsia="Calibri"/>
          <w:rtl/>
        </w:rPr>
        <w:t xml:space="preserve"> 9</w:t>
      </w:r>
      <w:r w:rsidRPr="00CB2918">
        <w:rPr>
          <w:rFonts w:eastAsia="Calibri" w:hint="cs"/>
          <w:rtl/>
        </w:rPr>
        <w:t>:</w:t>
      </w:r>
      <w:r w:rsidRPr="00CB2918">
        <w:rPr>
          <w:rFonts w:eastAsia="Calibri" w:hint="cs"/>
          <w:b/>
          <w:bCs/>
          <w:rtl/>
        </w:rPr>
        <w:t xml:space="preserve"> שיעור המעונות שלא הותקנה בהם מערכת הניטור </w:t>
      </w:r>
      <w:r w:rsidRPr="00CB2918">
        <w:rPr>
          <w:rFonts w:eastAsia="Calibri" w:hint="eastAsia"/>
          <w:b/>
          <w:bCs/>
          <w:rtl/>
        </w:rPr>
        <w:t>בפילוח</w:t>
      </w:r>
      <w:r w:rsidRPr="00CB2918">
        <w:rPr>
          <w:rFonts w:eastAsia="Calibri"/>
          <w:b/>
          <w:bCs/>
          <w:rtl/>
        </w:rPr>
        <w:t xml:space="preserve"> לפי הסיבה</w:t>
      </w:r>
      <w:r w:rsidRPr="00CB2918">
        <w:rPr>
          <w:rFonts w:eastAsia="Calibri" w:hint="cs"/>
          <w:b/>
          <w:bCs/>
          <w:rtl/>
        </w:rPr>
        <w:t xml:space="preserve"> אי-ההתקנה, ינואר 2023 עד יולי 2025</w:t>
      </w:r>
    </w:p>
    <w:p w:rsidR="00CB2918" w:rsidRPr="00CB2918" w:rsidP="00642668">
      <w:pPr>
        <w:spacing w:line="269" w:lineRule="auto"/>
        <w:jc w:val="center"/>
        <w:rPr>
          <w:rFonts w:eastAsia="Times New Roman"/>
          <w:szCs w:val="20"/>
          <w:rtl/>
          <w:lang w:eastAsia="he-IL"/>
        </w:rPr>
      </w:pPr>
      <w:r w:rsidRPr="00CB2918">
        <w:rPr>
          <w:rFonts w:eastAsia="Times New Roman"/>
          <w:noProof/>
          <w:szCs w:val="20"/>
          <w:lang w:eastAsia="he-IL"/>
        </w:rPr>
        <w:drawing>
          <wp:inline distT="0" distB="0" distL="0" distR="0">
            <wp:extent cx="3854972" cy="2798860"/>
            <wp:effectExtent l="0" t="0" r="0" b="1905"/>
            <wp:docPr id="20" name="תמונה 20" descr="תוכן התרשים מופיע ב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3903157" cy="2833844"/>
                    </a:xfrm>
                    <a:prstGeom prst="rect">
                      <a:avLst/>
                    </a:prstGeom>
                    <a:noFill/>
                  </pic:spPr>
                </pic:pic>
              </a:graphicData>
            </a:graphic>
          </wp:inline>
        </w:drawing>
      </w:r>
    </w:p>
    <w:p w:rsidR="00CA745B" w:rsidP="00642668">
      <w:pPr>
        <w:spacing w:line="269" w:lineRule="auto"/>
        <w:rPr>
          <w:rFonts w:eastAsia="Times New Roman"/>
          <w:szCs w:val="20"/>
          <w:rtl/>
          <w:lang w:eastAsia="he-IL"/>
        </w:rPr>
      </w:pPr>
      <w:r w:rsidRPr="00CB2918">
        <w:rPr>
          <w:rFonts w:eastAsia="Times New Roman" w:hint="eastAsia"/>
          <w:szCs w:val="20"/>
          <w:rtl/>
          <w:lang w:eastAsia="he-IL"/>
        </w:rPr>
        <w:t>על</w:t>
      </w:r>
      <w:r w:rsidRPr="00CB2918">
        <w:rPr>
          <w:rFonts w:eastAsia="Times New Roman"/>
          <w:szCs w:val="20"/>
          <w:rtl/>
          <w:lang w:eastAsia="he-IL"/>
        </w:rPr>
        <w:t xml:space="preserve"> פי </w:t>
      </w:r>
      <w:r w:rsidRPr="00CB2918">
        <w:rPr>
          <w:rFonts w:eastAsia="Times New Roman" w:hint="eastAsia"/>
          <w:szCs w:val="20"/>
          <w:rtl/>
          <w:lang w:eastAsia="he-IL"/>
        </w:rPr>
        <w:t>נתוני</w:t>
      </w:r>
      <w:r w:rsidRPr="00CB2918">
        <w:rPr>
          <w:rFonts w:eastAsia="Times New Roman" w:hint="cs"/>
          <w:szCs w:val="20"/>
          <w:rtl/>
          <w:lang w:eastAsia="he-IL"/>
        </w:rPr>
        <w:t xml:space="preserve"> משרד החינוך, בעיבוד משרד מבקר המדינה.</w:t>
      </w:r>
    </w:p>
    <w:p w:rsidR="00CA745B" w:rsidP="00AE1A91">
      <w:pPr>
        <w:spacing w:line="269" w:lineRule="auto"/>
        <w:rPr>
          <w:rFonts w:eastAsia="Calibri"/>
          <w:b/>
          <w:bCs/>
          <w:rtl/>
        </w:rPr>
      </w:pPr>
      <w:r w:rsidRPr="00CB2918">
        <w:rPr>
          <w:rFonts w:eastAsia="Calibri" w:hint="cs"/>
          <w:b/>
          <w:bCs/>
          <w:rtl/>
        </w:rPr>
        <w:t xml:space="preserve">מהתרשים עולה כי הסיבה העיקרית שמנעה את התקנת מערכת הניטור בכמחצית מהמעונות (788 מתוך 1,529 שהם כ-51%) הייתה טכנית </w:t>
      </w:r>
      <w:r w:rsidRPr="00CB2918">
        <w:rPr>
          <w:rFonts w:eastAsia="Calibri" w:hint="eastAsia"/>
          <w:b/>
          <w:bCs/>
          <w:rtl/>
        </w:rPr>
        <w:t>ש</w:t>
      </w:r>
      <w:r w:rsidRPr="00CB2918">
        <w:rPr>
          <w:rFonts w:eastAsia="Calibri" w:hint="cs"/>
          <w:b/>
          <w:bCs/>
          <w:rtl/>
        </w:rPr>
        <w:t xml:space="preserve">מקורה במצלמות </w:t>
      </w:r>
      <w:r w:rsidRPr="00CB2918">
        <w:rPr>
          <w:rFonts w:eastAsia="Calibri" w:hint="eastAsia"/>
          <w:b/>
          <w:bCs/>
          <w:rtl/>
        </w:rPr>
        <w:t>לא</w:t>
      </w:r>
      <w:r w:rsidRPr="00CB2918">
        <w:rPr>
          <w:rFonts w:eastAsia="Calibri"/>
          <w:b/>
          <w:bCs/>
          <w:rtl/>
        </w:rPr>
        <w:t xml:space="preserve"> תומכות</w:t>
      </w:r>
      <w:r w:rsidRPr="00CB2918">
        <w:rPr>
          <w:rFonts w:eastAsia="Calibri" w:hint="cs"/>
          <w:b/>
          <w:bCs/>
          <w:rtl/>
        </w:rPr>
        <w:t xml:space="preserve"> והיעדר קליטה סלולרית. מכאן </w:t>
      </w:r>
      <w:r w:rsidRPr="00CB2918">
        <w:rPr>
          <w:rFonts w:eastAsia="Calibri"/>
          <w:b/>
          <w:bCs/>
          <w:rtl/>
        </w:rPr>
        <w:t xml:space="preserve">שהסמכות </w:t>
      </w:r>
      <w:r w:rsidRPr="00CB2918">
        <w:rPr>
          <w:rFonts w:eastAsia="Calibri" w:hint="cs"/>
          <w:b/>
          <w:bCs/>
          <w:rtl/>
        </w:rPr>
        <w:t xml:space="preserve">שהוקנתה למשרד החינוך בתיקון לחוק המצלמות מנובמבר 2024 </w:t>
      </w:r>
      <w:r w:rsidRPr="00CB2918">
        <w:rPr>
          <w:rFonts w:eastAsia="Calibri"/>
          <w:b/>
          <w:bCs/>
          <w:rtl/>
        </w:rPr>
        <w:t xml:space="preserve">להיכנס לשטח המעון בתיאום עם בעל המעון ולהתקין </w:t>
      </w:r>
      <w:r w:rsidRPr="00CB2918">
        <w:rPr>
          <w:rFonts w:eastAsia="Calibri" w:hint="cs"/>
          <w:b/>
          <w:bCs/>
          <w:rtl/>
        </w:rPr>
        <w:t xml:space="preserve">את </w:t>
      </w:r>
      <w:r w:rsidRPr="00CB2918">
        <w:rPr>
          <w:rFonts w:eastAsia="Calibri"/>
          <w:b/>
          <w:bCs/>
          <w:rtl/>
        </w:rPr>
        <w:t xml:space="preserve">מערכת </w:t>
      </w:r>
      <w:r w:rsidRPr="00CB2918">
        <w:rPr>
          <w:rFonts w:eastAsia="Calibri" w:hint="cs"/>
          <w:b/>
          <w:bCs/>
          <w:rtl/>
        </w:rPr>
        <w:t>ה</w:t>
      </w:r>
      <w:r w:rsidRPr="00CB2918">
        <w:rPr>
          <w:rFonts w:eastAsia="Calibri"/>
          <w:b/>
          <w:bCs/>
          <w:rtl/>
        </w:rPr>
        <w:t>ניטור</w:t>
      </w:r>
      <w:r w:rsidRPr="00CB2918">
        <w:rPr>
          <w:rFonts w:eastAsia="Calibri" w:hint="cs"/>
          <w:b/>
          <w:bCs/>
          <w:rtl/>
        </w:rPr>
        <w:t xml:space="preserve"> עלולה שלא לתת פתרון למקרים האלה. נוסף על כך בכ-18% מהמעונות (269 מתוך 1,529) כלל לא היו מערכות מצלמות או מערכת המצלמות לא הייתה תקינה ולכן לא היה אפשר להתקין את מערכת הניטור במעון. עלה גם כי בכ-10% מהמעונות (155 מתוך 1,529) </w:t>
      </w:r>
      <w:r w:rsidRPr="00CB2918">
        <w:rPr>
          <w:rFonts w:eastAsia="Calibri" w:hint="eastAsia"/>
          <w:b/>
          <w:bCs/>
          <w:rtl/>
        </w:rPr>
        <w:t>מפעילי</w:t>
      </w:r>
      <w:r w:rsidRPr="00CB2918">
        <w:rPr>
          <w:rFonts w:eastAsia="Calibri"/>
          <w:b/>
          <w:bCs/>
          <w:rtl/>
        </w:rPr>
        <w:t xml:space="preserve"> המעון</w:t>
      </w:r>
      <w:r w:rsidRPr="00CB2918">
        <w:rPr>
          <w:rFonts w:eastAsia="Calibri" w:hint="cs"/>
          <w:b/>
          <w:bCs/>
          <w:rtl/>
        </w:rPr>
        <w:t xml:space="preserve"> לא אישרו לנציגי החברה הפרטית להתקין את מערכת הניטור או לבצע איפוס סיסמה, דבר שלא א</w:t>
      </w:r>
      <w:r w:rsidRPr="00CB2918">
        <w:rPr>
          <w:rFonts w:eastAsia="Calibri" w:hint="eastAsia"/>
          <w:b/>
          <w:bCs/>
          <w:rtl/>
        </w:rPr>
        <w:t>י</w:t>
      </w:r>
      <w:r w:rsidRPr="00CB2918">
        <w:rPr>
          <w:rFonts w:eastAsia="Calibri" w:hint="cs"/>
          <w:b/>
          <w:bCs/>
          <w:rtl/>
        </w:rPr>
        <w:t xml:space="preserve">פשר </w:t>
      </w:r>
      <w:r w:rsidRPr="00CB2918">
        <w:rPr>
          <w:rFonts w:eastAsia="Calibri" w:hint="eastAsia"/>
          <w:b/>
          <w:bCs/>
          <w:rtl/>
        </w:rPr>
        <w:t>את</w:t>
      </w:r>
      <w:r w:rsidRPr="00CB2918">
        <w:rPr>
          <w:rFonts w:eastAsia="Calibri"/>
          <w:b/>
          <w:bCs/>
          <w:rtl/>
        </w:rPr>
        <w:t xml:space="preserve"> </w:t>
      </w:r>
      <w:r w:rsidRPr="00CB2918">
        <w:rPr>
          <w:rFonts w:eastAsia="Calibri" w:hint="eastAsia"/>
          <w:b/>
          <w:bCs/>
          <w:rtl/>
        </w:rPr>
        <w:t>ה</w:t>
      </w:r>
      <w:r w:rsidRPr="00CB2918">
        <w:rPr>
          <w:rFonts w:eastAsia="Calibri" w:hint="cs"/>
          <w:b/>
          <w:bCs/>
          <w:rtl/>
        </w:rPr>
        <w:t>תקנת מערכת הניטור כמתבקש.</w:t>
      </w:r>
    </w:p>
    <w:p w:rsidR="00CB2918" w:rsidRPr="00CB2918" w:rsidP="00642668">
      <w:pPr>
        <w:spacing w:line="269" w:lineRule="auto"/>
        <w:ind w:left="-567"/>
        <w:rPr>
          <w:rFonts w:eastAsia="Calibri"/>
          <w:szCs w:val="20"/>
          <w:rtl/>
        </w:rPr>
      </w:pPr>
    </w:p>
    <w:p w:rsidR="00CA745B" w:rsidP="00642668">
      <w:pPr>
        <w:spacing w:line="269" w:lineRule="auto"/>
        <w:rPr>
          <w:rFonts w:eastAsia="Calibri"/>
          <w:b/>
          <w:bCs/>
          <w:rtl/>
        </w:rPr>
      </w:pPr>
      <w:r w:rsidRPr="00CB2918">
        <w:rPr>
          <w:rFonts w:eastAsia="Calibri" w:hint="cs"/>
          <w:b/>
          <w:bCs/>
          <w:rtl/>
        </w:rPr>
        <w:t>יתרה מזו, מ</w:t>
      </w:r>
      <w:r w:rsidRPr="00CB2918">
        <w:rPr>
          <w:rFonts w:eastAsia="Calibri"/>
          <w:b/>
          <w:bCs/>
          <w:rtl/>
        </w:rPr>
        <w:t>הנתונים</w:t>
      </w:r>
      <w:r w:rsidRPr="00CB2918">
        <w:rPr>
          <w:rFonts w:eastAsia="Calibri" w:hint="cs"/>
          <w:b/>
          <w:bCs/>
          <w:rtl/>
        </w:rPr>
        <w:t xml:space="preserve"> עולה גם כי </w:t>
      </w:r>
      <w:r w:rsidRPr="00CB2918">
        <w:rPr>
          <w:rFonts w:eastAsia="Calibri"/>
          <w:b/>
          <w:bCs/>
          <w:rtl/>
        </w:rPr>
        <w:t xml:space="preserve">שיעור </w:t>
      </w:r>
      <w:r w:rsidRPr="00CB2918">
        <w:rPr>
          <w:rFonts w:eastAsia="Calibri" w:hint="eastAsia"/>
          <w:b/>
          <w:bCs/>
          <w:rtl/>
        </w:rPr>
        <w:t>המעונות</w:t>
      </w:r>
      <w:r w:rsidRPr="00CB2918">
        <w:rPr>
          <w:rFonts w:eastAsia="Calibri"/>
          <w:b/>
          <w:bCs/>
          <w:rtl/>
        </w:rPr>
        <w:t xml:space="preserve"> שלא הותקנה</w:t>
      </w:r>
      <w:r w:rsidRPr="00CB2918">
        <w:rPr>
          <w:rFonts w:eastAsia="Calibri" w:hint="cs"/>
          <w:b/>
          <w:bCs/>
          <w:rtl/>
        </w:rPr>
        <w:t xml:space="preserve"> בהם</w:t>
      </w:r>
      <w:r w:rsidRPr="00CB2918">
        <w:rPr>
          <w:rFonts w:eastAsia="Calibri"/>
          <w:b/>
          <w:bCs/>
          <w:rtl/>
        </w:rPr>
        <w:t xml:space="preserve"> מערכת </w:t>
      </w:r>
      <w:r w:rsidRPr="00CB2918">
        <w:rPr>
          <w:rFonts w:eastAsia="Calibri" w:hint="cs"/>
          <w:b/>
          <w:bCs/>
          <w:rtl/>
        </w:rPr>
        <w:t>ה</w:t>
      </w:r>
      <w:r w:rsidRPr="00CB2918">
        <w:rPr>
          <w:rFonts w:eastAsia="Calibri"/>
          <w:b/>
          <w:bCs/>
          <w:rtl/>
        </w:rPr>
        <w:t xml:space="preserve">ניטור </w:t>
      </w:r>
      <w:r w:rsidRPr="00CB2918">
        <w:rPr>
          <w:rFonts w:eastAsia="Calibri" w:hint="cs"/>
          <w:b/>
          <w:bCs/>
          <w:rtl/>
        </w:rPr>
        <w:t xml:space="preserve">מסיבה טכנית </w:t>
      </w:r>
      <w:r w:rsidRPr="00CB2918">
        <w:rPr>
          <w:rFonts w:eastAsia="Calibri" w:hint="eastAsia"/>
          <w:b/>
          <w:bCs/>
          <w:rtl/>
        </w:rPr>
        <w:t>כאמור</w:t>
      </w:r>
      <w:r w:rsidRPr="00CB2918">
        <w:rPr>
          <w:rFonts w:eastAsia="Calibri"/>
          <w:b/>
          <w:bCs/>
          <w:rtl/>
        </w:rPr>
        <w:t xml:space="preserve"> לעיל הוא גבוה</w:t>
      </w:r>
      <w:r w:rsidRPr="00CB2918">
        <w:rPr>
          <w:rFonts w:eastAsia="Calibri" w:hint="cs"/>
          <w:b/>
          <w:bCs/>
          <w:rtl/>
        </w:rPr>
        <w:t xml:space="preserve"> יותר במעונות המוכרים מאשר</w:t>
      </w:r>
      <w:r w:rsidRPr="00CB2918">
        <w:rPr>
          <w:rFonts w:eastAsia="Calibri"/>
          <w:b/>
          <w:bCs/>
          <w:rtl/>
        </w:rPr>
        <w:t xml:space="preserve"> </w:t>
      </w:r>
      <w:r w:rsidRPr="00CB2918">
        <w:rPr>
          <w:rFonts w:eastAsia="Calibri" w:hint="cs"/>
          <w:b/>
          <w:bCs/>
          <w:rtl/>
        </w:rPr>
        <w:t>ב</w:t>
      </w:r>
      <w:r w:rsidRPr="00CB2918">
        <w:rPr>
          <w:rFonts w:eastAsia="Calibri" w:hint="eastAsia"/>
          <w:b/>
          <w:bCs/>
          <w:rtl/>
        </w:rPr>
        <w:t>מעונות</w:t>
      </w:r>
      <w:r w:rsidRPr="00CB2918">
        <w:rPr>
          <w:rFonts w:eastAsia="Calibri"/>
          <w:b/>
          <w:bCs/>
          <w:rtl/>
        </w:rPr>
        <w:t xml:space="preserve"> </w:t>
      </w:r>
      <w:r w:rsidRPr="00CB2918">
        <w:rPr>
          <w:rFonts w:eastAsia="Calibri" w:hint="eastAsia"/>
          <w:b/>
          <w:bCs/>
          <w:rtl/>
        </w:rPr>
        <w:t>הפרטיים</w:t>
      </w:r>
      <w:r w:rsidRPr="00CB2918">
        <w:rPr>
          <w:rFonts w:eastAsia="Calibri"/>
          <w:b/>
          <w:bCs/>
          <w:rtl/>
        </w:rPr>
        <w:t xml:space="preserve"> (כ-</w:t>
      </w:r>
      <w:r w:rsidRPr="00CB2918">
        <w:rPr>
          <w:rFonts w:eastAsia="Calibri" w:hint="cs"/>
          <w:b/>
          <w:bCs/>
          <w:rtl/>
        </w:rPr>
        <w:t>62</w:t>
      </w:r>
      <w:r w:rsidRPr="00CB2918">
        <w:rPr>
          <w:rFonts w:eastAsia="Calibri"/>
          <w:b/>
          <w:bCs/>
          <w:rtl/>
        </w:rPr>
        <w:t xml:space="preserve">% </w:t>
      </w:r>
      <w:r w:rsidRPr="00CB2918">
        <w:rPr>
          <w:rFonts w:eastAsia="Calibri" w:hint="eastAsia"/>
          <w:b/>
          <w:bCs/>
          <w:rtl/>
        </w:rPr>
        <w:t>לעומת</w:t>
      </w:r>
      <w:r w:rsidRPr="00CB2918">
        <w:rPr>
          <w:rFonts w:eastAsia="Calibri"/>
          <w:b/>
          <w:bCs/>
          <w:rtl/>
        </w:rPr>
        <w:t xml:space="preserve"> </w:t>
      </w:r>
      <w:r w:rsidRPr="00CB2918">
        <w:rPr>
          <w:rFonts w:eastAsia="Calibri" w:hint="cs"/>
          <w:b/>
          <w:bCs/>
          <w:rtl/>
        </w:rPr>
        <w:t>40</w:t>
      </w:r>
      <w:r w:rsidRPr="00CB2918">
        <w:rPr>
          <w:rFonts w:eastAsia="Calibri"/>
          <w:b/>
          <w:bCs/>
          <w:rtl/>
        </w:rPr>
        <w:t>%)</w:t>
      </w:r>
      <w:r w:rsidRPr="00CB2918">
        <w:rPr>
          <w:rFonts w:eastAsia="Calibri" w:hint="cs"/>
          <w:b/>
          <w:bCs/>
          <w:rtl/>
        </w:rPr>
        <w:t xml:space="preserve">. יצוין כי אי-התקנה של מערכת ניטור במעונות </w:t>
      </w:r>
      <w:r w:rsidRPr="00CB2918">
        <w:rPr>
          <w:rFonts w:eastAsia="Calibri" w:hint="eastAsia"/>
          <w:b/>
          <w:bCs/>
          <w:rtl/>
        </w:rPr>
        <w:t>האל</w:t>
      </w:r>
      <w:r w:rsidRPr="00CB2918">
        <w:rPr>
          <w:rFonts w:eastAsia="Calibri" w:hint="cs"/>
          <w:b/>
          <w:bCs/>
          <w:rtl/>
        </w:rPr>
        <w:t xml:space="preserve">ה בולט במיוחד במעונות המצויים בתחום מחוז חיפה (בכ-67% מהמעונות המוכרים ובכ-50% מהמעונות הפרטיים שבהם ביקרה החברה הפרטית). </w:t>
      </w:r>
      <w:r w:rsidRPr="00CB2918">
        <w:rPr>
          <w:rFonts w:eastAsia="Calibri" w:hint="eastAsia"/>
          <w:b/>
          <w:bCs/>
          <w:rtl/>
        </w:rPr>
        <w:t>כמו</w:t>
      </w:r>
      <w:r w:rsidRPr="00CB2918">
        <w:rPr>
          <w:rFonts w:eastAsia="Calibri"/>
          <w:b/>
          <w:bCs/>
          <w:rtl/>
        </w:rPr>
        <w:t xml:space="preserve"> </w:t>
      </w:r>
      <w:r w:rsidRPr="00CB2918">
        <w:rPr>
          <w:rFonts w:eastAsia="Calibri" w:hint="eastAsia"/>
          <w:b/>
          <w:bCs/>
          <w:rtl/>
        </w:rPr>
        <w:t>כן</w:t>
      </w:r>
      <w:r w:rsidRPr="00CB2918">
        <w:rPr>
          <w:rFonts w:eastAsia="Calibri"/>
          <w:b/>
          <w:bCs/>
          <w:rtl/>
        </w:rPr>
        <w:t xml:space="preserve"> שיעור </w:t>
      </w:r>
      <w:r w:rsidRPr="00CB2918">
        <w:rPr>
          <w:rFonts w:eastAsia="Calibri" w:hint="eastAsia"/>
          <w:b/>
          <w:bCs/>
          <w:rtl/>
        </w:rPr>
        <w:t>המעונות</w:t>
      </w:r>
      <w:r w:rsidRPr="00CB2918">
        <w:rPr>
          <w:rFonts w:eastAsia="Calibri"/>
          <w:b/>
          <w:bCs/>
          <w:rtl/>
        </w:rPr>
        <w:t xml:space="preserve"> שבה</w:t>
      </w:r>
      <w:r w:rsidRPr="00CB2918">
        <w:rPr>
          <w:rFonts w:eastAsia="Calibri" w:hint="cs"/>
          <w:b/>
          <w:bCs/>
          <w:rtl/>
        </w:rPr>
        <w:t>ם</w:t>
      </w:r>
      <w:r w:rsidRPr="00CB2918">
        <w:rPr>
          <w:rFonts w:eastAsia="Calibri"/>
          <w:b/>
          <w:bCs/>
          <w:rtl/>
        </w:rPr>
        <w:t xml:space="preserve"> לא הותקנה מערכת </w:t>
      </w:r>
      <w:r w:rsidRPr="00CB2918">
        <w:rPr>
          <w:rFonts w:eastAsia="Calibri" w:hint="cs"/>
          <w:b/>
          <w:bCs/>
          <w:rtl/>
        </w:rPr>
        <w:t>ה</w:t>
      </w:r>
      <w:r w:rsidRPr="00CB2918">
        <w:rPr>
          <w:rFonts w:eastAsia="Calibri"/>
          <w:b/>
          <w:bCs/>
          <w:rtl/>
        </w:rPr>
        <w:t>ניטור</w:t>
      </w:r>
      <w:r w:rsidRPr="00CB2918">
        <w:rPr>
          <w:rFonts w:eastAsia="Calibri" w:hint="cs"/>
          <w:b/>
          <w:bCs/>
          <w:rtl/>
        </w:rPr>
        <w:t xml:space="preserve"> בשל התנגדות מפעיל המעון לביצוע ההתקנה או לביצוע איפוס סיסמה הוא גבוה יותר במעונות הפרטיים מאשר במעונות המוכרים (כ-13% לעומת כ-8%).</w:t>
      </w:r>
    </w:p>
    <w:p w:rsidR="00CB2918" w:rsidRPr="00CB2918" w:rsidP="00642668">
      <w:pPr>
        <w:spacing w:line="269" w:lineRule="auto"/>
        <w:ind w:left="-567"/>
        <w:rPr>
          <w:rFonts w:eastAsia="Calibri"/>
          <w:b/>
          <w:bCs/>
          <w:szCs w:val="20"/>
          <w:rtl/>
        </w:rPr>
      </w:pPr>
    </w:p>
    <w:p w:rsidR="00CA745B" w:rsidP="00642668">
      <w:pPr>
        <w:spacing w:line="269" w:lineRule="auto"/>
        <w:rPr>
          <w:rFonts w:eastAsia="Calibri"/>
          <w:b/>
          <w:bCs/>
          <w:rtl/>
        </w:rPr>
      </w:pPr>
      <w:r w:rsidRPr="00CB2918">
        <w:rPr>
          <w:rFonts w:eastAsia="Calibri" w:hint="cs"/>
          <w:b/>
          <w:bCs/>
          <w:rtl/>
        </w:rPr>
        <w:t xml:space="preserve">מומלץ שמשרד החינוך ינתח את הסיבות המונעות את חיבור המעונות למערכת הניטור. </w:t>
      </w:r>
      <w:r w:rsidRPr="00CB2918">
        <w:rPr>
          <w:rFonts w:eastAsia="Calibri" w:hint="eastAsia"/>
          <w:b/>
          <w:bCs/>
          <w:rtl/>
        </w:rPr>
        <w:t>ה</w:t>
      </w:r>
      <w:r w:rsidRPr="00CB2918">
        <w:rPr>
          <w:rFonts w:eastAsia="Calibri" w:hint="cs"/>
          <w:b/>
          <w:bCs/>
          <w:rtl/>
        </w:rPr>
        <w:t xml:space="preserve">סמכות שניתנה לו </w:t>
      </w:r>
      <w:r w:rsidRPr="00CB2918">
        <w:rPr>
          <w:rFonts w:eastAsia="Calibri"/>
          <w:b/>
          <w:bCs/>
          <w:rtl/>
        </w:rPr>
        <w:t xml:space="preserve">להיכנס לשטח המעון בתיאום עם בעל המעון </w:t>
      </w:r>
      <w:r w:rsidRPr="00CB2918">
        <w:rPr>
          <w:rFonts w:eastAsia="Calibri" w:hint="cs"/>
          <w:b/>
          <w:bCs/>
          <w:rtl/>
        </w:rPr>
        <w:t>לשם התקנת</w:t>
      </w:r>
      <w:r w:rsidRPr="00CB2918">
        <w:rPr>
          <w:rFonts w:eastAsia="Calibri"/>
          <w:b/>
          <w:bCs/>
          <w:rtl/>
        </w:rPr>
        <w:t xml:space="preserve"> מערכת </w:t>
      </w:r>
      <w:r w:rsidRPr="00CB2918">
        <w:rPr>
          <w:rFonts w:eastAsia="Calibri" w:hint="cs"/>
          <w:b/>
          <w:bCs/>
          <w:rtl/>
        </w:rPr>
        <w:t>ה</w:t>
      </w:r>
      <w:r w:rsidRPr="00CB2918">
        <w:rPr>
          <w:rFonts w:eastAsia="Calibri"/>
          <w:b/>
          <w:bCs/>
          <w:rtl/>
        </w:rPr>
        <w:t>ניטור</w:t>
      </w:r>
      <w:r w:rsidRPr="00CB2918">
        <w:rPr>
          <w:rFonts w:eastAsia="Calibri" w:hint="cs"/>
          <w:b/>
          <w:bCs/>
          <w:rtl/>
        </w:rPr>
        <w:t xml:space="preserve"> אינו נותן את המענה הנדרש להתקנת המערכת, לפיכך מומלץ כי יגבש המשרד פתרונות, לרבות פתרונות טכניים, ש</w:t>
      </w:r>
      <w:r w:rsidRPr="00CB2918">
        <w:rPr>
          <w:rFonts w:eastAsia="Calibri" w:hint="eastAsia"/>
          <w:b/>
          <w:bCs/>
          <w:rtl/>
        </w:rPr>
        <w:t>יאפש</w:t>
      </w:r>
      <w:r w:rsidRPr="00CB2918">
        <w:rPr>
          <w:rFonts w:eastAsia="Calibri" w:hint="cs"/>
          <w:b/>
          <w:bCs/>
          <w:rtl/>
        </w:rPr>
        <w:t xml:space="preserve">רו את התקנת מערכת הניטור בכל מעון. עוד </w:t>
      </w:r>
      <w:r w:rsidRPr="00CB2918">
        <w:rPr>
          <w:rFonts w:eastAsia="Calibri" w:hint="eastAsia"/>
          <w:b/>
          <w:bCs/>
          <w:rtl/>
        </w:rPr>
        <w:t>מומלץ</w:t>
      </w:r>
      <w:r w:rsidRPr="00CB2918">
        <w:rPr>
          <w:rFonts w:eastAsia="Calibri"/>
          <w:b/>
          <w:bCs/>
          <w:rtl/>
        </w:rPr>
        <w:t xml:space="preserve"> </w:t>
      </w:r>
      <w:r w:rsidRPr="00CB2918">
        <w:rPr>
          <w:rFonts w:eastAsia="Calibri" w:hint="eastAsia"/>
          <w:b/>
          <w:bCs/>
          <w:rtl/>
        </w:rPr>
        <w:t>כי</w:t>
      </w:r>
      <w:r w:rsidRPr="00CB2918">
        <w:rPr>
          <w:rFonts w:eastAsia="Calibri"/>
          <w:b/>
          <w:bCs/>
          <w:rtl/>
        </w:rPr>
        <w:t xml:space="preserve"> </w:t>
      </w:r>
      <w:r w:rsidRPr="00CB2918">
        <w:rPr>
          <w:rFonts w:eastAsia="Calibri" w:hint="eastAsia"/>
          <w:b/>
          <w:bCs/>
          <w:rtl/>
        </w:rPr>
        <w:t>משרד</w:t>
      </w:r>
      <w:r w:rsidRPr="00CB2918">
        <w:rPr>
          <w:rFonts w:eastAsia="Calibri"/>
          <w:b/>
          <w:bCs/>
          <w:rtl/>
        </w:rPr>
        <w:t xml:space="preserve"> החינוך </w:t>
      </w:r>
      <w:r w:rsidRPr="00CB2918">
        <w:rPr>
          <w:rFonts w:eastAsia="Calibri" w:hint="cs"/>
          <w:b/>
          <w:bCs/>
          <w:rtl/>
        </w:rPr>
        <w:t>יגדיל במידה ניכרת</w:t>
      </w:r>
      <w:r w:rsidRPr="00CB2918">
        <w:rPr>
          <w:rFonts w:eastAsia="Calibri"/>
          <w:b/>
          <w:bCs/>
          <w:rtl/>
        </w:rPr>
        <w:t xml:space="preserve"> את היקף התקנות מערכת </w:t>
      </w:r>
      <w:r w:rsidRPr="00CB2918">
        <w:rPr>
          <w:rFonts w:eastAsia="Calibri" w:hint="cs"/>
          <w:b/>
          <w:bCs/>
          <w:rtl/>
        </w:rPr>
        <w:t>ה</w:t>
      </w:r>
      <w:r w:rsidRPr="00CB2918">
        <w:rPr>
          <w:rFonts w:eastAsia="Calibri"/>
          <w:b/>
          <w:bCs/>
          <w:rtl/>
        </w:rPr>
        <w:t xml:space="preserve">ניטור </w:t>
      </w:r>
      <w:r w:rsidRPr="00CB2918">
        <w:rPr>
          <w:rFonts w:eastAsia="Calibri" w:hint="eastAsia"/>
          <w:b/>
          <w:bCs/>
          <w:rtl/>
        </w:rPr>
        <w:t>במעונות</w:t>
      </w:r>
      <w:r w:rsidRPr="00CB2918">
        <w:rPr>
          <w:rFonts w:eastAsia="Calibri"/>
          <w:b/>
          <w:bCs/>
          <w:rtl/>
        </w:rPr>
        <w:t xml:space="preserve"> </w:t>
      </w:r>
      <w:r w:rsidRPr="00CB2918">
        <w:rPr>
          <w:rFonts w:eastAsia="Calibri" w:hint="eastAsia"/>
          <w:b/>
          <w:bCs/>
          <w:rtl/>
        </w:rPr>
        <w:t>בכלל</w:t>
      </w:r>
      <w:r w:rsidRPr="00CB2918">
        <w:rPr>
          <w:rFonts w:eastAsia="Calibri" w:hint="cs"/>
          <w:b/>
          <w:bCs/>
          <w:rtl/>
        </w:rPr>
        <w:t>,</w:t>
      </w:r>
      <w:r w:rsidRPr="00CB2918">
        <w:rPr>
          <w:rFonts w:eastAsia="Calibri"/>
          <w:b/>
          <w:bCs/>
          <w:rtl/>
        </w:rPr>
        <w:t xml:space="preserve"> </w:t>
      </w:r>
      <w:r w:rsidRPr="00CB2918">
        <w:rPr>
          <w:rFonts w:eastAsia="Calibri" w:hint="eastAsia"/>
          <w:b/>
          <w:bCs/>
          <w:rtl/>
        </w:rPr>
        <w:t>ובקרב</w:t>
      </w:r>
      <w:r w:rsidRPr="00CB2918">
        <w:rPr>
          <w:rFonts w:eastAsia="Calibri"/>
          <w:b/>
          <w:bCs/>
          <w:rtl/>
        </w:rPr>
        <w:t xml:space="preserve"> המעונות הפרטיים </w:t>
      </w:r>
      <w:r w:rsidRPr="00CB2918">
        <w:rPr>
          <w:rFonts w:eastAsia="Calibri" w:hint="eastAsia"/>
          <w:b/>
          <w:bCs/>
          <w:rtl/>
        </w:rPr>
        <w:t>בפרט</w:t>
      </w:r>
      <w:r w:rsidRPr="00CB2918">
        <w:rPr>
          <w:rFonts w:eastAsia="Calibri" w:hint="cs"/>
          <w:b/>
          <w:bCs/>
          <w:rtl/>
        </w:rPr>
        <w:t xml:space="preserve"> ויממש את הסמכויות הנתונות לו, לרבות סמכויות האכיפה, כדי להביא למימוש החובות של בעלי המעונות הקבועות בחוק המצלמות</w:t>
      </w:r>
      <w:r w:rsidRPr="00CB2918">
        <w:rPr>
          <w:rFonts w:eastAsia="Calibri"/>
          <w:b/>
          <w:bCs/>
          <w:rtl/>
        </w:rPr>
        <w:t xml:space="preserve">. </w:t>
      </w:r>
    </w:p>
    <w:p w:rsidR="00CB2918" w:rsidRPr="00CB2918" w:rsidP="00642668">
      <w:pPr>
        <w:spacing w:line="269" w:lineRule="auto"/>
        <w:ind w:left="-567"/>
        <w:rPr>
          <w:rFonts w:eastAsia="Calibri"/>
          <w:szCs w:val="20"/>
          <w:rtl/>
        </w:rPr>
      </w:pPr>
    </w:p>
    <w:p w:rsidR="00CA745B" w:rsidP="00642668">
      <w:pPr>
        <w:spacing w:line="269" w:lineRule="auto"/>
        <w:rPr>
          <w:rFonts w:eastAsia="Calibri"/>
          <w:rtl/>
        </w:rPr>
      </w:pPr>
      <w:r w:rsidRPr="00CB2918">
        <w:rPr>
          <w:rFonts w:ascii="David" w:eastAsia="Calibri" w:hAnsi="David"/>
          <w:sz w:val="24"/>
          <w:rtl/>
        </w:rPr>
        <w:t xml:space="preserve">משרד החינוך </w:t>
      </w:r>
      <w:r w:rsidRPr="00CB2918">
        <w:rPr>
          <w:rFonts w:ascii="David" w:eastAsia="Calibri" w:hAnsi="David" w:hint="cs"/>
          <w:sz w:val="24"/>
          <w:rtl/>
        </w:rPr>
        <w:t xml:space="preserve">מסר בתשובתו </w:t>
      </w:r>
      <w:r w:rsidRPr="00CB2918">
        <w:rPr>
          <w:rFonts w:ascii="David" w:eastAsia="Calibri" w:hAnsi="David"/>
          <w:sz w:val="24"/>
          <w:rtl/>
        </w:rPr>
        <w:t xml:space="preserve">כי </w:t>
      </w:r>
      <w:r w:rsidRPr="00CB2918">
        <w:rPr>
          <w:rFonts w:eastAsia="Calibri" w:hint="cs"/>
          <w:rtl/>
        </w:rPr>
        <w:t xml:space="preserve">אכן </w:t>
      </w:r>
      <w:r w:rsidRPr="00CB2918">
        <w:rPr>
          <w:rFonts w:eastAsia="Calibri"/>
          <w:rtl/>
        </w:rPr>
        <w:t xml:space="preserve">קיים פער בין </w:t>
      </w:r>
      <w:r w:rsidRPr="00CB2918">
        <w:rPr>
          <w:rFonts w:eastAsia="Calibri" w:hint="cs"/>
          <w:rtl/>
        </w:rPr>
        <w:t>מספר</w:t>
      </w:r>
      <w:r w:rsidRPr="00CB2918">
        <w:rPr>
          <w:rFonts w:eastAsia="Calibri"/>
          <w:rtl/>
        </w:rPr>
        <w:t xml:space="preserve"> הביקורים </w:t>
      </w:r>
      <w:r w:rsidRPr="00CB2918">
        <w:rPr>
          <w:rFonts w:eastAsia="Calibri" w:hint="cs"/>
          <w:rtl/>
        </w:rPr>
        <w:t>ל</w:t>
      </w:r>
      <w:r w:rsidRPr="00CB2918">
        <w:rPr>
          <w:rFonts w:eastAsia="Calibri"/>
          <w:rtl/>
        </w:rPr>
        <w:t>התקנות בפועל</w:t>
      </w:r>
      <w:r w:rsidRPr="00CB2918">
        <w:rPr>
          <w:rFonts w:eastAsia="Calibri" w:hint="cs"/>
          <w:rtl/>
        </w:rPr>
        <w:t>,</w:t>
      </w:r>
      <w:r w:rsidRPr="00CB2918">
        <w:rPr>
          <w:rFonts w:eastAsia="Calibri"/>
          <w:rtl/>
        </w:rPr>
        <w:t xml:space="preserve"> </w:t>
      </w:r>
      <w:r w:rsidRPr="00CB2918">
        <w:rPr>
          <w:rFonts w:eastAsia="Calibri" w:hint="cs"/>
          <w:rtl/>
        </w:rPr>
        <w:t>וזאת בשל כמה</w:t>
      </w:r>
      <w:r w:rsidRPr="00CB2918">
        <w:rPr>
          <w:rFonts w:eastAsia="Calibri"/>
          <w:rtl/>
        </w:rPr>
        <w:t xml:space="preserve"> גורמים, אשר המרכזי </w:t>
      </w:r>
      <w:r w:rsidRPr="00CB2918">
        <w:rPr>
          <w:rFonts w:eastAsia="Calibri" w:hint="cs"/>
          <w:rtl/>
        </w:rPr>
        <w:t>שבהם</w:t>
      </w:r>
      <w:r w:rsidRPr="00CB2918">
        <w:rPr>
          <w:rFonts w:eastAsia="Calibri"/>
          <w:rtl/>
        </w:rPr>
        <w:t xml:space="preserve"> </w:t>
      </w:r>
      <w:r w:rsidRPr="00CB2918">
        <w:rPr>
          <w:rFonts w:eastAsia="Calibri" w:hint="cs"/>
          <w:rtl/>
        </w:rPr>
        <w:t xml:space="preserve">הוא קיומו של </w:t>
      </w:r>
      <w:r w:rsidRPr="00CB2918">
        <w:rPr>
          <w:rFonts w:eastAsia="Calibri"/>
          <w:rtl/>
        </w:rPr>
        <w:t>מכשיר הקלטה ישן אשר אינו תומך במע</w:t>
      </w:r>
      <w:r w:rsidRPr="00CB2918">
        <w:rPr>
          <w:rFonts w:eastAsia="Calibri" w:hint="cs"/>
          <w:rtl/>
        </w:rPr>
        <w:t>רכת</w:t>
      </w:r>
      <w:r w:rsidRPr="00CB2918">
        <w:rPr>
          <w:rFonts w:eastAsia="Calibri"/>
          <w:rtl/>
        </w:rPr>
        <w:t xml:space="preserve"> </w:t>
      </w:r>
      <w:r w:rsidRPr="00CB2918">
        <w:rPr>
          <w:rFonts w:eastAsia="Calibri" w:hint="cs"/>
          <w:rtl/>
        </w:rPr>
        <w:t>הניטור</w:t>
      </w:r>
      <w:r w:rsidRPr="00CB2918">
        <w:rPr>
          <w:rFonts w:eastAsia="Calibri"/>
          <w:rtl/>
        </w:rPr>
        <w:t xml:space="preserve"> (כ-80% מהמקרים)</w:t>
      </w:r>
      <w:r w:rsidRPr="00CB2918">
        <w:rPr>
          <w:rFonts w:eastAsia="Calibri" w:hint="cs"/>
          <w:rtl/>
        </w:rPr>
        <w:t>. המשרד מסר כי עקב כך</w:t>
      </w:r>
      <w:r w:rsidRPr="00CB2918">
        <w:rPr>
          <w:rFonts w:eastAsia="Calibri"/>
          <w:rtl/>
        </w:rPr>
        <w:t xml:space="preserve"> </w:t>
      </w:r>
      <w:r w:rsidRPr="00CB2918">
        <w:rPr>
          <w:rFonts w:eastAsia="Calibri" w:hint="cs"/>
          <w:rtl/>
        </w:rPr>
        <w:t>הוא רכש</w:t>
      </w:r>
      <w:r w:rsidRPr="00CB2918">
        <w:rPr>
          <w:rFonts w:eastAsia="Calibri"/>
          <w:rtl/>
        </w:rPr>
        <w:t xml:space="preserve"> </w:t>
      </w:r>
      <w:r w:rsidRPr="00CB2918">
        <w:rPr>
          <w:rFonts w:eastAsia="Calibri" w:hint="cs"/>
          <w:rtl/>
        </w:rPr>
        <w:t xml:space="preserve">בשנת 2026 </w:t>
      </w:r>
      <w:r w:rsidRPr="00CB2918">
        <w:rPr>
          <w:rFonts w:eastAsia="Calibri"/>
          <w:rtl/>
        </w:rPr>
        <w:t>מאות מכשירי הקלטה חדשים</w:t>
      </w:r>
      <w:r w:rsidRPr="00CB2918">
        <w:rPr>
          <w:rFonts w:eastAsia="Calibri" w:hint="cs"/>
          <w:rtl/>
        </w:rPr>
        <w:t>,</w:t>
      </w:r>
      <w:r w:rsidRPr="00CB2918">
        <w:rPr>
          <w:rFonts w:eastAsia="Calibri"/>
          <w:rtl/>
        </w:rPr>
        <w:t xml:space="preserve"> ועד סוף שנ</w:t>
      </w:r>
      <w:r w:rsidRPr="00CB2918">
        <w:rPr>
          <w:rFonts w:eastAsia="Calibri" w:hint="cs"/>
          <w:rtl/>
        </w:rPr>
        <w:t>ה זו</w:t>
      </w:r>
      <w:r w:rsidRPr="00CB2918">
        <w:rPr>
          <w:rFonts w:eastAsia="Calibri"/>
          <w:rtl/>
        </w:rPr>
        <w:t xml:space="preserve"> </w:t>
      </w:r>
      <w:r w:rsidRPr="00CB2918">
        <w:rPr>
          <w:rFonts w:eastAsia="Calibri" w:hint="cs"/>
          <w:rtl/>
        </w:rPr>
        <w:t>יוחלפו</w:t>
      </w:r>
      <w:r w:rsidRPr="00CB2918">
        <w:rPr>
          <w:rFonts w:eastAsia="Calibri"/>
          <w:rtl/>
        </w:rPr>
        <w:t xml:space="preserve"> מכשירי </w:t>
      </w:r>
      <w:r w:rsidRPr="00CB2918">
        <w:rPr>
          <w:rFonts w:eastAsia="Calibri" w:hint="cs"/>
          <w:rtl/>
        </w:rPr>
        <w:t>ה</w:t>
      </w:r>
      <w:r w:rsidRPr="00CB2918">
        <w:rPr>
          <w:rFonts w:eastAsia="Calibri"/>
          <w:rtl/>
        </w:rPr>
        <w:t xml:space="preserve">הקלטה </w:t>
      </w:r>
      <w:r w:rsidRPr="00CB2918">
        <w:rPr>
          <w:rFonts w:eastAsia="Calibri" w:hint="cs"/>
          <w:rtl/>
        </w:rPr>
        <w:t>ה</w:t>
      </w:r>
      <w:r w:rsidRPr="00CB2918">
        <w:rPr>
          <w:rFonts w:eastAsia="Calibri"/>
          <w:rtl/>
        </w:rPr>
        <w:t>ישנים</w:t>
      </w:r>
      <w:r w:rsidRPr="00CB2918">
        <w:rPr>
          <w:rFonts w:eastAsia="Calibri" w:hint="cs"/>
          <w:rtl/>
        </w:rPr>
        <w:t xml:space="preserve"> במכשירים החדשים </w:t>
      </w:r>
      <w:r w:rsidRPr="00CB2918">
        <w:rPr>
          <w:rFonts w:eastAsia="Calibri"/>
          <w:rtl/>
        </w:rPr>
        <w:t>על פי ת</w:t>
      </w:r>
      <w:r w:rsidRPr="00CB2918">
        <w:rPr>
          <w:rFonts w:eastAsia="Calibri" w:hint="cs"/>
          <w:rtl/>
        </w:rPr>
        <w:t>ו</w:t>
      </w:r>
      <w:r w:rsidRPr="00CB2918">
        <w:rPr>
          <w:rFonts w:eastAsia="Calibri"/>
          <w:rtl/>
        </w:rPr>
        <w:t xml:space="preserve">כנית עבודה סדורה. </w:t>
      </w:r>
      <w:r w:rsidRPr="00CB2918">
        <w:rPr>
          <w:rFonts w:eastAsia="Calibri" w:hint="cs"/>
          <w:rtl/>
        </w:rPr>
        <w:t>עוד מסר המשרד ש</w:t>
      </w:r>
      <w:r w:rsidRPr="00CB2918">
        <w:rPr>
          <w:rFonts w:eastAsia="Calibri"/>
          <w:rtl/>
        </w:rPr>
        <w:t>שאר הגורמים לאי</w:t>
      </w:r>
      <w:r w:rsidRPr="00CB2918">
        <w:rPr>
          <w:rFonts w:eastAsia="Calibri" w:hint="cs"/>
          <w:rtl/>
        </w:rPr>
        <w:t>-</w:t>
      </w:r>
      <w:r w:rsidRPr="00CB2918">
        <w:rPr>
          <w:rFonts w:eastAsia="Calibri"/>
          <w:rtl/>
        </w:rPr>
        <w:t>ההתקנה של מע</w:t>
      </w:r>
      <w:r w:rsidRPr="00CB2918">
        <w:rPr>
          <w:rFonts w:eastAsia="Calibri" w:hint="cs"/>
          <w:rtl/>
        </w:rPr>
        <w:t>רכת הניטור</w:t>
      </w:r>
      <w:r w:rsidRPr="00CB2918">
        <w:rPr>
          <w:rFonts w:eastAsia="Calibri"/>
          <w:rtl/>
        </w:rPr>
        <w:t xml:space="preserve"> מטופלים באופן פרטני מול כל מעון באמצעות </w:t>
      </w:r>
      <w:r w:rsidRPr="00CB2918">
        <w:rPr>
          <w:rFonts w:eastAsia="Calibri" w:hint="cs"/>
          <w:rtl/>
        </w:rPr>
        <w:t xml:space="preserve">גורמי </w:t>
      </w:r>
      <w:r w:rsidRPr="00CB2918">
        <w:rPr>
          <w:rFonts w:eastAsia="Calibri"/>
          <w:rtl/>
        </w:rPr>
        <w:t>הפיקוח במחוזות השונים</w:t>
      </w:r>
      <w:r w:rsidRPr="00CB2918">
        <w:rPr>
          <w:rFonts w:eastAsia="Calibri" w:hint="cs"/>
          <w:rtl/>
        </w:rPr>
        <w:t xml:space="preserve"> </w:t>
      </w:r>
      <w:r w:rsidRPr="00CB2918">
        <w:rPr>
          <w:rFonts w:eastAsia="Calibri"/>
          <w:rtl/>
        </w:rPr>
        <w:t>ואגף האכיפה</w:t>
      </w:r>
      <w:r w:rsidRPr="00CB2918">
        <w:rPr>
          <w:rFonts w:eastAsia="Calibri" w:hint="cs"/>
          <w:rtl/>
        </w:rPr>
        <w:t xml:space="preserve"> במשרד</w:t>
      </w:r>
      <w:r w:rsidRPr="00CB2918">
        <w:rPr>
          <w:rFonts w:eastAsia="Calibri"/>
          <w:rtl/>
        </w:rPr>
        <w:t>.</w:t>
      </w:r>
    </w:p>
    <w:p w:rsidR="00CB2918" w:rsidRPr="00CB2918" w:rsidP="00642668">
      <w:pPr>
        <w:spacing w:line="269" w:lineRule="auto"/>
        <w:ind w:left="-567"/>
        <w:rPr>
          <w:rFonts w:eastAsia="Calibri"/>
          <w:szCs w:val="20"/>
          <w:rtl/>
        </w:rPr>
      </w:pPr>
    </w:p>
    <w:p w:rsidR="00CA745B" w:rsidP="00642668">
      <w:pPr>
        <w:spacing w:line="269" w:lineRule="auto"/>
        <w:rPr>
          <w:rFonts w:eastAsia="Times New Roman"/>
          <w:lang w:eastAsia="he-IL"/>
        </w:rPr>
      </w:pPr>
      <w:r w:rsidRPr="00CB2918">
        <w:rPr>
          <w:rFonts w:eastAsia="Times New Roman" w:hint="eastAsia"/>
          <w:bCs/>
          <w:spacing w:val="40"/>
          <w:rtl/>
        </w:rPr>
        <w:t>טיפול</w:t>
      </w:r>
      <w:r w:rsidRPr="00CB2918">
        <w:rPr>
          <w:rFonts w:eastAsia="Times New Roman"/>
          <w:bCs/>
          <w:spacing w:val="40"/>
          <w:rtl/>
        </w:rPr>
        <w:t xml:space="preserve"> </w:t>
      </w:r>
      <w:r w:rsidRPr="00CB2918">
        <w:rPr>
          <w:rFonts w:eastAsia="Times New Roman" w:hint="eastAsia"/>
          <w:bCs/>
          <w:spacing w:val="40"/>
          <w:rtl/>
        </w:rPr>
        <w:t>במקרים</w:t>
      </w:r>
      <w:r w:rsidRPr="00CB2918">
        <w:rPr>
          <w:rFonts w:eastAsia="Times New Roman"/>
          <w:bCs/>
          <w:spacing w:val="40"/>
          <w:rtl/>
        </w:rPr>
        <w:t xml:space="preserve"> </w:t>
      </w:r>
      <w:r w:rsidRPr="00CB2918">
        <w:rPr>
          <w:rFonts w:eastAsia="Times New Roman" w:hint="eastAsia"/>
          <w:bCs/>
          <w:spacing w:val="40"/>
          <w:rtl/>
        </w:rPr>
        <w:t>שבהם</w:t>
      </w:r>
      <w:r w:rsidRPr="00CB2918">
        <w:rPr>
          <w:rFonts w:eastAsia="Times New Roman"/>
          <w:bCs/>
          <w:spacing w:val="40"/>
          <w:rtl/>
        </w:rPr>
        <w:t xml:space="preserve"> </w:t>
      </w:r>
      <w:r w:rsidRPr="00CB2918">
        <w:rPr>
          <w:rFonts w:eastAsia="Times New Roman" w:hint="eastAsia"/>
          <w:bCs/>
          <w:spacing w:val="40"/>
          <w:rtl/>
        </w:rPr>
        <w:t>מתקבל</w:t>
      </w:r>
      <w:r w:rsidRPr="00CB2918">
        <w:rPr>
          <w:rFonts w:eastAsia="Times New Roman"/>
          <w:bCs/>
          <w:spacing w:val="40"/>
          <w:rtl/>
        </w:rPr>
        <w:t xml:space="preserve"> </w:t>
      </w:r>
      <w:r w:rsidRPr="00CB2918">
        <w:rPr>
          <w:rFonts w:eastAsia="Times New Roman" w:hint="eastAsia"/>
          <w:bCs/>
          <w:spacing w:val="40"/>
          <w:rtl/>
        </w:rPr>
        <w:t>חיווי</w:t>
      </w:r>
      <w:r w:rsidRPr="00CB2918">
        <w:rPr>
          <w:rFonts w:eastAsia="Times New Roman"/>
          <w:bCs/>
          <w:spacing w:val="40"/>
          <w:rtl/>
        </w:rPr>
        <w:t xml:space="preserve"> </w:t>
      </w:r>
      <w:r w:rsidRPr="00CB2918">
        <w:rPr>
          <w:rFonts w:eastAsia="Times New Roman" w:hint="eastAsia"/>
          <w:bCs/>
          <w:spacing w:val="40"/>
          <w:rtl/>
        </w:rPr>
        <w:t>על</w:t>
      </w:r>
      <w:r w:rsidRPr="00CB2918">
        <w:rPr>
          <w:rFonts w:eastAsia="Times New Roman"/>
          <w:bCs/>
          <w:spacing w:val="40"/>
          <w:rtl/>
        </w:rPr>
        <w:t xml:space="preserve"> </w:t>
      </w:r>
      <w:r w:rsidRPr="00CB2918">
        <w:rPr>
          <w:rFonts w:eastAsia="Times New Roman" w:hint="eastAsia"/>
          <w:bCs/>
          <w:spacing w:val="40"/>
          <w:rtl/>
        </w:rPr>
        <w:t>תקלה</w:t>
      </w:r>
      <w:r w:rsidRPr="00CB2918">
        <w:rPr>
          <w:rFonts w:eastAsia="Times New Roman"/>
          <w:bCs/>
          <w:spacing w:val="40"/>
          <w:rtl/>
        </w:rPr>
        <w:t xml:space="preserve"> </w:t>
      </w:r>
      <w:r w:rsidRPr="00CB2918">
        <w:rPr>
          <w:rFonts w:eastAsia="Times New Roman" w:hint="eastAsia"/>
          <w:bCs/>
          <w:spacing w:val="40"/>
          <w:rtl/>
        </w:rPr>
        <w:t>במערכת</w:t>
      </w:r>
      <w:r w:rsidRPr="00CB2918">
        <w:rPr>
          <w:rFonts w:eastAsia="Times New Roman"/>
          <w:bCs/>
          <w:spacing w:val="40"/>
          <w:rtl/>
        </w:rPr>
        <w:t xml:space="preserve"> </w:t>
      </w:r>
      <w:r w:rsidRPr="00CB2918">
        <w:rPr>
          <w:rFonts w:eastAsia="Times New Roman" w:hint="eastAsia"/>
          <w:bCs/>
          <w:spacing w:val="40"/>
          <w:rtl/>
        </w:rPr>
        <w:t>המצלמות</w:t>
      </w:r>
      <w:r w:rsidRPr="00CB2918">
        <w:rPr>
          <w:rFonts w:eastAsia="Times New Roman"/>
          <w:bCs/>
          <w:spacing w:val="40"/>
          <w:rtl/>
        </w:rPr>
        <w:t>:</w:t>
      </w:r>
      <w:r w:rsidRPr="00CB2918">
        <w:rPr>
          <w:rFonts w:eastAsia="Times New Roman" w:hint="cs"/>
          <w:bCs/>
          <w:spacing w:val="40"/>
          <w:rtl/>
        </w:rPr>
        <w:t xml:space="preserve"> </w:t>
      </w:r>
      <w:r w:rsidRPr="00CB2918">
        <w:rPr>
          <w:rFonts w:ascii="David" w:eastAsia="Calibri" w:hAnsi="David" w:hint="cs"/>
          <w:sz w:val="24"/>
          <w:rtl/>
        </w:rPr>
        <w:t>משרד החינוך הסדיר ב</w:t>
      </w:r>
      <w:r w:rsidRPr="00CB2918">
        <w:rPr>
          <w:rFonts w:ascii="David" w:eastAsia="Calibri" w:hAnsi="David"/>
          <w:sz w:val="24"/>
          <w:rtl/>
        </w:rPr>
        <w:t xml:space="preserve">נוהל </w:t>
      </w:r>
      <w:r w:rsidRPr="00CB2918">
        <w:rPr>
          <w:rFonts w:ascii="David" w:eastAsia="Calibri" w:hAnsi="David" w:hint="cs"/>
          <w:sz w:val="24"/>
          <w:rtl/>
        </w:rPr>
        <w:t>את אופן ה</w:t>
      </w:r>
      <w:r w:rsidRPr="00CB2918">
        <w:rPr>
          <w:rFonts w:ascii="David" w:eastAsia="Calibri" w:hAnsi="David"/>
          <w:sz w:val="24"/>
          <w:rtl/>
        </w:rPr>
        <w:t xml:space="preserve">טיפול </w:t>
      </w:r>
      <w:r w:rsidRPr="00CB2918">
        <w:rPr>
          <w:rFonts w:ascii="David" w:eastAsia="Calibri" w:hAnsi="David" w:hint="cs"/>
          <w:sz w:val="24"/>
          <w:rtl/>
        </w:rPr>
        <w:t xml:space="preserve">במקרים שבהם </w:t>
      </w:r>
      <w:r w:rsidRPr="00CB2918">
        <w:rPr>
          <w:rFonts w:ascii="David" w:eastAsia="Calibri" w:hAnsi="David"/>
          <w:sz w:val="24"/>
          <w:rtl/>
        </w:rPr>
        <w:t xml:space="preserve">מתקבלות </w:t>
      </w:r>
      <w:r w:rsidRPr="00CB2918">
        <w:rPr>
          <w:rFonts w:ascii="David" w:eastAsia="Calibri" w:hAnsi="David" w:hint="cs"/>
          <w:sz w:val="24"/>
          <w:rtl/>
        </w:rPr>
        <w:t>במערכת הניטור התרעות על אי-תקינות מערכת המצלמות במעונות</w:t>
      </w:r>
      <w:r w:rsidRPr="00CB2918">
        <w:rPr>
          <w:rFonts w:eastAsia="Times New Roman" w:hint="cs"/>
          <w:rtl/>
          <w:lang w:eastAsia="he-IL"/>
        </w:rPr>
        <w:t xml:space="preserve"> (להלן - נוהל טיפול בהתרעות). לפי הנוהל, כאשר מ</w:t>
      </w:r>
      <w:r w:rsidRPr="00CB2918">
        <w:rPr>
          <w:rFonts w:eastAsia="Times New Roman"/>
          <w:rtl/>
          <w:lang w:eastAsia="he-IL"/>
        </w:rPr>
        <w:t>תקבלת</w:t>
      </w:r>
      <w:r w:rsidRPr="00CB2918">
        <w:rPr>
          <w:rFonts w:eastAsia="Times New Roman" w:hint="cs"/>
          <w:rtl/>
          <w:lang w:eastAsia="he-IL"/>
        </w:rPr>
        <w:t xml:space="preserve"> </w:t>
      </w:r>
      <w:r w:rsidRPr="00CB2918">
        <w:rPr>
          <w:rFonts w:eastAsia="Times New Roman"/>
          <w:rtl/>
          <w:lang w:eastAsia="he-IL"/>
        </w:rPr>
        <w:t>התרעה</w:t>
      </w:r>
      <w:r w:rsidRPr="00CB2918">
        <w:rPr>
          <w:rFonts w:ascii="David" w:eastAsia="Calibri" w:hAnsi="David" w:hint="cs"/>
          <w:sz w:val="24"/>
          <w:rtl/>
        </w:rPr>
        <w:t xml:space="preserve"> במוקד של החברה הפרטית</w:t>
      </w:r>
      <w:r w:rsidRPr="00CB2918">
        <w:rPr>
          <w:rFonts w:ascii="David" w:eastAsia="Calibri" w:hAnsi="David"/>
          <w:sz w:val="24"/>
          <w:rtl/>
        </w:rPr>
        <w:t xml:space="preserve">, </w:t>
      </w:r>
      <w:r w:rsidRPr="00CB2918">
        <w:rPr>
          <w:rFonts w:ascii="David" w:eastAsia="Calibri" w:hAnsi="David" w:hint="eastAsia"/>
          <w:sz w:val="24"/>
          <w:rtl/>
        </w:rPr>
        <w:t>על</w:t>
      </w:r>
      <w:r w:rsidRPr="00CB2918">
        <w:rPr>
          <w:rFonts w:ascii="David" w:eastAsia="Calibri" w:hAnsi="David"/>
          <w:sz w:val="24"/>
          <w:rtl/>
        </w:rPr>
        <w:t xml:space="preserve"> </w:t>
      </w:r>
      <w:r w:rsidRPr="00CB2918">
        <w:rPr>
          <w:rFonts w:eastAsia="Times New Roman" w:hint="eastAsia"/>
          <w:rtl/>
          <w:lang w:eastAsia="he-IL"/>
        </w:rPr>
        <w:t>ה</w:t>
      </w:r>
      <w:r w:rsidRPr="00CB2918">
        <w:rPr>
          <w:rFonts w:eastAsia="Times New Roman"/>
          <w:rtl/>
          <w:lang w:eastAsia="he-IL"/>
        </w:rPr>
        <w:t xml:space="preserve">מוקד </w:t>
      </w:r>
      <w:r w:rsidRPr="00CB2918">
        <w:rPr>
          <w:rFonts w:eastAsia="Times New Roman" w:hint="eastAsia"/>
          <w:rtl/>
          <w:lang w:eastAsia="he-IL"/>
        </w:rPr>
        <w:t>ל</w:t>
      </w:r>
      <w:r w:rsidRPr="00CB2918">
        <w:rPr>
          <w:rFonts w:eastAsia="Times New Roman"/>
          <w:rtl/>
          <w:lang w:eastAsia="he-IL"/>
        </w:rPr>
        <w:t xml:space="preserve">יצור קשר </w:t>
      </w:r>
      <w:r w:rsidRPr="00CB2918">
        <w:rPr>
          <w:rFonts w:eastAsia="Times New Roman" w:hint="cs"/>
          <w:rtl/>
          <w:lang w:eastAsia="he-IL"/>
        </w:rPr>
        <w:t xml:space="preserve">טלפוני </w:t>
      </w:r>
      <w:r w:rsidRPr="00CB2918">
        <w:rPr>
          <w:rFonts w:eastAsia="Times New Roman"/>
          <w:rtl/>
          <w:lang w:eastAsia="he-IL"/>
        </w:rPr>
        <w:t>עם מנהלת המעון ו</w:t>
      </w:r>
      <w:r w:rsidRPr="00CB2918">
        <w:rPr>
          <w:rFonts w:eastAsia="Times New Roman" w:hint="cs"/>
          <w:rtl/>
          <w:lang w:eastAsia="he-IL"/>
        </w:rPr>
        <w:t>ל</w:t>
      </w:r>
      <w:r w:rsidRPr="00CB2918">
        <w:rPr>
          <w:rFonts w:eastAsia="Times New Roman"/>
          <w:rtl/>
          <w:lang w:eastAsia="he-IL"/>
        </w:rPr>
        <w:t>ברר את סיבת ההתר</w:t>
      </w:r>
      <w:r w:rsidRPr="00CB2918">
        <w:rPr>
          <w:rFonts w:eastAsia="Times New Roman" w:hint="cs"/>
          <w:rtl/>
          <w:lang w:eastAsia="he-IL"/>
        </w:rPr>
        <w:t>ע</w:t>
      </w:r>
      <w:r w:rsidRPr="00CB2918">
        <w:rPr>
          <w:rFonts w:eastAsia="Times New Roman"/>
          <w:rtl/>
          <w:lang w:eastAsia="he-IL"/>
        </w:rPr>
        <w:t xml:space="preserve">ה. רק </w:t>
      </w:r>
      <w:r w:rsidRPr="00CB2918">
        <w:rPr>
          <w:rFonts w:eastAsia="Times New Roman" w:hint="cs"/>
          <w:rtl/>
          <w:lang w:eastAsia="he-IL"/>
        </w:rPr>
        <w:t xml:space="preserve">אם </w:t>
      </w:r>
      <w:r w:rsidRPr="00CB2918">
        <w:rPr>
          <w:rFonts w:eastAsia="Times New Roman"/>
          <w:rtl/>
          <w:lang w:eastAsia="he-IL"/>
        </w:rPr>
        <w:t>בתשאול הטלפוני יעלה חשד לפגיעה</w:t>
      </w:r>
      <w:r w:rsidRPr="00CB2918">
        <w:rPr>
          <w:rFonts w:eastAsia="Times New Roman" w:hint="cs"/>
          <w:rtl/>
          <w:lang w:eastAsia="he-IL"/>
        </w:rPr>
        <w:t xml:space="preserve"> או </w:t>
      </w:r>
      <w:r w:rsidRPr="00CB2918">
        <w:rPr>
          <w:rFonts w:eastAsia="Times New Roman"/>
          <w:rtl/>
          <w:lang w:eastAsia="he-IL"/>
        </w:rPr>
        <w:t>נגיעה מכוונת במצלמות, כגון העלמת וידיאו, כיסוי מצלמה, הסטת מצלמה, הפסקת הקלטה או פתיחת ארון תקשורת</w:t>
      </w:r>
      <w:r w:rsidRPr="00CB2918">
        <w:rPr>
          <w:rFonts w:eastAsia="Times New Roman" w:hint="cs"/>
          <w:rtl/>
          <w:lang w:eastAsia="he-IL"/>
        </w:rPr>
        <w:t>, ת</w:t>
      </w:r>
      <w:r w:rsidRPr="00CB2918">
        <w:rPr>
          <w:rFonts w:eastAsia="Times New Roman"/>
          <w:rtl/>
          <w:lang w:eastAsia="he-IL"/>
        </w:rPr>
        <w:t xml:space="preserve">שלח </w:t>
      </w:r>
      <w:r w:rsidRPr="00CB2918">
        <w:rPr>
          <w:rFonts w:eastAsia="Times New Roman" w:hint="cs"/>
          <w:rtl/>
          <w:lang w:eastAsia="he-IL"/>
        </w:rPr>
        <w:t xml:space="preserve">החברה הפרטית </w:t>
      </w:r>
      <w:r w:rsidRPr="00CB2918">
        <w:rPr>
          <w:rFonts w:eastAsia="Times New Roman"/>
          <w:rtl/>
          <w:lang w:eastAsia="he-IL"/>
        </w:rPr>
        <w:t>באופן מ</w:t>
      </w:r>
      <w:r w:rsidRPr="00CB2918">
        <w:rPr>
          <w:rFonts w:eastAsia="Times New Roman" w:hint="eastAsia"/>
          <w:rtl/>
          <w:lang w:eastAsia="he-IL"/>
        </w:rPr>
        <w:t>י</w:t>
      </w:r>
      <w:r w:rsidRPr="00CB2918">
        <w:rPr>
          <w:rFonts w:eastAsia="Times New Roman"/>
          <w:rtl/>
          <w:lang w:eastAsia="he-IL"/>
        </w:rPr>
        <w:t xml:space="preserve">ידי </w:t>
      </w:r>
      <w:r w:rsidRPr="00CB2918">
        <w:rPr>
          <w:rFonts w:eastAsia="Times New Roman" w:hint="cs"/>
          <w:rtl/>
          <w:lang w:eastAsia="he-IL"/>
        </w:rPr>
        <w:t xml:space="preserve">עדכון </w:t>
      </w:r>
      <w:r w:rsidRPr="00CB2918">
        <w:rPr>
          <w:rFonts w:eastAsia="Times New Roman" w:hint="eastAsia"/>
          <w:rtl/>
          <w:lang w:eastAsia="he-IL"/>
        </w:rPr>
        <w:t>על</w:t>
      </w:r>
      <w:r w:rsidRPr="00CB2918">
        <w:rPr>
          <w:rFonts w:eastAsia="Times New Roman"/>
          <w:rtl/>
          <w:lang w:eastAsia="he-IL"/>
        </w:rPr>
        <w:t xml:space="preserve"> </w:t>
      </w:r>
      <w:r w:rsidRPr="00CB2918">
        <w:rPr>
          <w:rFonts w:eastAsia="Times New Roman" w:hint="eastAsia"/>
          <w:rtl/>
          <w:lang w:eastAsia="he-IL"/>
        </w:rPr>
        <w:t>הדבר</w:t>
      </w:r>
      <w:r w:rsidRPr="00CB2918">
        <w:rPr>
          <w:rFonts w:eastAsia="Times New Roman"/>
          <w:rtl/>
          <w:lang w:eastAsia="he-IL"/>
        </w:rPr>
        <w:t xml:space="preserve"> למנהלת תחום </w:t>
      </w:r>
      <w:r w:rsidRPr="00CB2918">
        <w:rPr>
          <w:rFonts w:eastAsia="Times New Roman" w:hint="cs"/>
          <w:rtl/>
          <w:lang w:eastAsia="he-IL"/>
        </w:rPr>
        <w:t xml:space="preserve">המעונות </w:t>
      </w:r>
      <w:r w:rsidRPr="00CB2918">
        <w:rPr>
          <w:rFonts w:eastAsia="Times New Roman"/>
          <w:rtl/>
          <w:lang w:eastAsia="he-IL"/>
        </w:rPr>
        <w:t xml:space="preserve">במחוז </w:t>
      </w:r>
      <w:r w:rsidRPr="00CB2918">
        <w:rPr>
          <w:rFonts w:eastAsia="Times New Roman" w:hint="cs"/>
          <w:rtl/>
          <w:lang w:eastAsia="he-IL"/>
        </w:rPr>
        <w:t>הרלוונטי, ועליה ל</w:t>
      </w:r>
      <w:r w:rsidRPr="00CB2918">
        <w:rPr>
          <w:rFonts w:eastAsia="Times New Roman"/>
          <w:rtl/>
          <w:lang w:eastAsia="he-IL"/>
        </w:rPr>
        <w:t>יידע את המפקחת על המעון בדבר במהירות האפשרית.</w:t>
      </w:r>
      <w:r w:rsidRPr="00CB2918">
        <w:rPr>
          <w:rFonts w:eastAsia="Times New Roman" w:hint="cs"/>
          <w:rtl/>
          <w:lang w:eastAsia="he-IL"/>
        </w:rPr>
        <w:t xml:space="preserve"> </w:t>
      </w:r>
    </w:p>
    <w:p w:rsidR="00CB2918" w:rsidRPr="00CB2918" w:rsidP="00642668">
      <w:pPr>
        <w:spacing w:line="269" w:lineRule="auto"/>
        <w:ind w:left="-567"/>
        <w:rPr>
          <w:rFonts w:eastAsia="Calibri"/>
          <w:szCs w:val="20"/>
          <w:rtl/>
          <w:lang w:eastAsia="he-IL"/>
        </w:rPr>
      </w:pPr>
    </w:p>
    <w:p w:rsidR="00CA745B" w:rsidP="00642668">
      <w:pPr>
        <w:spacing w:line="269" w:lineRule="auto"/>
        <w:rPr>
          <w:rFonts w:eastAsia="Times New Roman"/>
          <w:szCs w:val="20"/>
          <w:rtl/>
          <w:lang w:eastAsia="he-IL"/>
        </w:rPr>
      </w:pPr>
      <w:r w:rsidRPr="00CB2918">
        <w:rPr>
          <w:rFonts w:eastAsia="Times New Roman" w:hint="cs"/>
          <w:rtl/>
          <w:lang w:eastAsia="he-IL"/>
        </w:rPr>
        <w:t xml:space="preserve">לפי נוהל הטיפול בהתרעות </w:t>
      </w:r>
      <w:r w:rsidRPr="00CB2918">
        <w:rPr>
          <w:rFonts w:eastAsia="Times New Roman"/>
          <w:rtl/>
          <w:lang w:eastAsia="he-IL"/>
        </w:rPr>
        <w:t>באחריות המפקחת ליצור קשר טלפוני עם המעון לבירור ראשוני של המקרה ולעדכן את מנהלת התחום במחוז בתוכן שיחת הבירור הראשוני</w:t>
      </w:r>
      <w:r w:rsidRPr="00CB2918">
        <w:rPr>
          <w:rFonts w:eastAsia="Times New Roman" w:hint="cs"/>
          <w:rtl/>
          <w:lang w:eastAsia="he-IL"/>
        </w:rPr>
        <w:t xml:space="preserve">, </w:t>
      </w:r>
      <w:r w:rsidRPr="00CB2918">
        <w:rPr>
          <w:rFonts w:eastAsia="Times New Roman" w:hint="eastAsia"/>
          <w:rtl/>
          <w:lang w:eastAsia="he-IL"/>
        </w:rPr>
        <w:t>וכן</w:t>
      </w:r>
      <w:r w:rsidRPr="00CB2918">
        <w:rPr>
          <w:rFonts w:eastAsia="Times New Roman" w:hint="cs"/>
          <w:rtl/>
          <w:lang w:eastAsia="he-IL"/>
        </w:rPr>
        <w:t xml:space="preserve"> </w:t>
      </w:r>
      <w:r w:rsidRPr="00CB2918">
        <w:rPr>
          <w:rFonts w:eastAsia="Times New Roman"/>
          <w:rtl/>
          <w:lang w:eastAsia="he-IL"/>
        </w:rPr>
        <w:t xml:space="preserve">באחריותה </w:t>
      </w:r>
      <w:r w:rsidRPr="00CB2918">
        <w:rPr>
          <w:rFonts w:eastAsia="Times New Roman" w:hint="cs"/>
          <w:rtl/>
          <w:lang w:eastAsia="he-IL"/>
        </w:rPr>
        <w:t>של המפקחת לה</w:t>
      </w:r>
      <w:r w:rsidRPr="00CB2918">
        <w:rPr>
          <w:rFonts w:eastAsia="Times New Roman"/>
          <w:rtl/>
          <w:lang w:eastAsia="he-IL"/>
        </w:rPr>
        <w:t xml:space="preserve">גיע </w:t>
      </w:r>
      <w:r w:rsidRPr="00CB2918">
        <w:rPr>
          <w:rFonts w:eastAsia="Times New Roman" w:hint="cs"/>
          <w:rtl/>
          <w:lang w:eastAsia="he-IL"/>
        </w:rPr>
        <w:t xml:space="preserve">למעון </w:t>
      </w:r>
      <w:r w:rsidRPr="00CB2918">
        <w:rPr>
          <w:rFonts w:eastAsia="Times New Roman"/>
          <w:rtl/>
          <w:lang w:eastAsia="he-IL"/>
        </w:rPr>
        <w:t>בטווח זמן של עד 24 שעות לבדיקת החשד.</w:t>
      </w:r>
      <w:r w:rsidRPr="00CB2918">
        <w:rPr>
          <w:rFonts w:eastAsia="Times New Roman" w:hint="cs"/>
          <w:rtl/>
          <w:lang w:eastAsia="he-IL"/>
        </w:rPr>
        <w:t xml:space="preserve"> עם </w:t>
      </w:r>
      <w:r w:rsidRPr="00CB2918">
        <w:rPr>
          <w:rFonts w:eastAsia="Times New Roman"/>
          <w:rtl/>
          <w:lang w:eastAsia="he-IL"/>
        </w:rPr>
        <w:t xml:space="preserve">סיום הטיפול </w:t>
      </w:r>
      <w:r w:rsidRPr="00CB2918">
        <w:rPr>
          <w:rFonts w:eastAsia="Times New Roman" w:hint="cs"/>
          <w:rtl/>
          <w:lang w:eastAsia="he-IL"/>
        </w:rPr>
        <w:t xml:space="preserve">של </w:t>
      </w:r>
      <w:r w:rsidRPr="00CB2918">
        <w:rPr>
          <w:rFonts w:eastAsia="Times New Roman"/>
          <w:rtl/>
          <w:lang w:eastAsia="he-IL"/>
        </w:rPr>
        <w:t>המפקחת</w:t>
      </w:r>
      <w:r w:rsidRPr="00CB2918">
        <w:rPr>
          <w:rFonts w:eastAsia="Times New Roman" w:hint="cs"/>
          <w:rtl/>
          <w:lang w:eastAsia="he-IL"/>
        </w:rPr>
        <w:t xml:space="preserve"> בהחזרת תקינות המערכת עליה לה</w:t>
      </w:r>
      <w:r w:rsidRPr="00CB2918">
        <w:rPr>
          <w:rFonts w:eastAsia="Times New Roman"/>
          <w:rtl/>
          <w:lang w:eastAsia="he-IL"/>
        </w:rPr>
        <w:t xml:space="preserve">עביר הודעה טלפונית למוקד </w:t>
      </w:r>
      <w:r w:rsidRPr="00CB2918">
        <w:rPr>
          <w:rFonts w:eastAsia="Times New Roman" w:hint="cs"/>
          <w:rtl/>
          <w:lang w:eastAsia="he-IL"/>
        </w:rPr>
        <w:t>כדי</w:t>
      </w:r>
      <w:r w:rsidRPr="00CB2918">
        <w:rPr>
          <w:rFonts w:eastAsia="Times New Roman"/>
          <w:rtl/>
          <w:lang w:eastAsia="he-IL"/>
        </w:rPr>
        <w:t xml:space="preserve"> ל</w:t>
      </w:r>
      <w:r w:rsidRPr="00CB2918">
        <w:rPr>
          <w:rFonts w:eastAsia="Times New Roman" w:hint="cs"/>
          <w:rtl/>
          <w:lang w:eastAsia="he-IL"/>
        </w:rPr>
        <w:t>השלים</w:t>
      </w:r>
      <w:r w:rsidRPr="00CB2918">
        <w:rPr>
          <w:rFonts w:eastAsia="Times New Roman"/>
          <w:rtl/>
          <w:lang w:eastAsia="he-IL"/>
        </w:rPr>
        <w:t xml:space="preserve"> את </w:t>
      </w:r>
      <w:r w:rsidRPr="00CB2918">
        <w:rPr>
          <w:rFonts w:eastAsia="Times New Roman" w:hint="cs"/>
          <w:rtl/>
          <w:lang w:eastAsia="he-IL"/>
        </w:rPr>
        <w:t>הטיפול ב</w:t>
      </w:r>
      <w:r w:rsidRPr="00CB2918">
        <w:rPr>
          <w:rFonts w:eastAsia="Times New Roman"/>
          <w:rtl/>
          <w:lang w:eastAsia="he-IL"/>
        </w:rPr>
        <w:t>א</w:t>
      </w:r>
      <w:r w:rsidRPr="00CB2918">
        <w:rPr>
          <w:rFonts w:eastAsia="Times New Roman" w:hint="cs"/>
          <w:rtl/>
          <w:lang w:eastAsia="he-IL"/>
        </w:rPr>
        <w:t>י</w:t>
      </w:r>
      <w:r w:rsidRPr="00CB2918">
        <w:rPr>
          <w:rFonts w:eastAsia="Times New Roman"/>
          <w:rtl/>
          <w:lang w:eastAsia="he-IL"/>
        </w:rPr>
        <w:t>רוע.</w:t>
      </w:r>
      <w:r w:rsidRPr="00CB2918">
        <w:rPr>
          <w:rFonts w:eastAsia="Times New Roman" w:hint="cs"/>
          <w:rtl/>
          <w:lang w:eastAsia="he-IL"/>
        </w:rPr>
        <w:t xml:space="preserve"> אם</w:t>
      </w:r>
      <w:r w:rsidRPr="00CB2918">
        <w:rPr>
          <w:rFonts w:eastAsia="Times New Roman"/>
          <w:rtl/>
          <w:lang w:eastAsia="he-IL"/>
        </w:rPr>
        <w:t xml:space="preserve"> </w:t>
      </w:r>
      <w:r w:rsidRPr="00CB2918">
        <w:rPr>
          <w:rFonts w:eastAsia="Times New Roman" w:hint="cs"/>
          <w:rtl/>
          <w:lang w:eastAsia="he-IL"/>
        </w:rPr>
        <w:t xml:space="preserve">קיבל </w:t>
      </w:r>
      <w:r w:rsidRPr="00CB2918">
        <w:rPr>
          <w:rFonts w:eastAsia="Times New Roman"/>
          <w:rtl/>
          <w:lang w:eastAsia="he-IL"/>
        </w:rPr>
        <w:t xml:space="preserve">המעון מכתב התראה לתיקון ליקויים </w:t>
      </w:r>
      <w:r w:rsidRPr="00CB2918">
        <w:rPr>
          <w:rFonts w:eastAsia="Times New Roman" w:hint="cs"/>
          <w:rtl/>
          <w:lang w:eastAsia="he-IL"/>
        </w:rPr>
        <w:t>ו</w:t>
      </w:r>
      <w:r w:rsidRPr="00CB2918">
        <w:rPr>
          <w:rFonts w:eastAsia="Times New Roman"/>
          <w:rtl/>
          <w:lang w:eastAsia="he-IL"/>
        </w:rPr>
        <w:t xml:space="preserve">המוקד </w:t>
      </w:r>
      <w:r w:rsidRPr="00CB2918">
        <w:rPr>
          <w:rFonts w:eastAsia="Times New Roman" w:hint="cs"/>
          <w:rtl/>
          <w:lang w:eastAsia="he-IL"/>
        </w:rPr>
        <w:t xml:space="preserve">התריע </w:t>
      </w:r>
      <w:r w:rsidRPr="00CB2918">
        <w:rPr>
          <w:rFonts w:eastAsia="Times New Roman"/>
          <w:rtl/>
          <w:lang w:eastAsia="he-IL"/>
        </w:rPr>
        <w:t>פעם נוספת למנהלת התחום על פגיעה</w:t>
      </w:r>
      <w:r w:rsidRPr="00CB2918">
        <w:rPr>
          <w:rFonts w:eastAsia="Times New Roman" w:hint="cs"/>
          <w:rtl/>
          <w:lang w:eastAsia="he-IL"/>
        </w:rPr>
        <w:t xml:space="preserve"> או </w:t>
      </w:r>
      <w:r w:rsidRPr="00CB2918">
        <w:rPr>
          <w:rFonts w:eastAsia="Times New Roman"/>
          <w:rtl/>
          <w:lang w:eastAsia="he-IL"/>
        </w:rPr>
        <w:t>נגיעה מכוונת במצלמות, תפנה מנהלת התחום את המפקחת למשטרת ישראל ישירות להגשת תלונה</w:t>
      </w:r>
      <w:r w:rsidRPr="00CB2918">
        <w:rPr>
          <w:rFonts w:eastAsia="Times New Roman" w:hint="cs"/>
          <w:szCs w:val="20"/>
          <w:rtl/>
          <w:lang w:eastAsia="he-IL"/>
        </w:rPr>
        <w:t>.</w:t>
      </w:r>
    </w:p>
    <w:p w:rsidR="00CB2918" w:rsidRPr="00CB2918" w:rsidP="00642668">
      <w:pPr>
        <w:spacing w:line="269" w:lineRule="auto"/>
        <w:ind w:left="-567"/>
        <w:rPr>
          <w:rFonts w:eastAsia="Calibri"/>
          <w:szCs w:val="20"/>
          <w:rtl/>
          <w:lang w:eastAsia="he-IL"/>
        </w:rPr>
      </w:pPr>
    </w:p>
    <w:p w:rsidR="00CA745B" w:rsidP="00642668">
      <w:pPr>
        <w:spacing w:line="269" w:lineRule="auto"/>
        <w:rPr>
          <w:rFonts w:eastAsia="Calibri"/>
          <w:rtl/>
        </w:rPr>
      </w:pPr>
      <w:r w:rsidRPr="00CB2918">
        <w:rPr>
          <w:rFonts w:eastAsia="Calibri" w:hint="cs"/>
          <w:rtl/>
        </w:rPr>
        <w:t xml:space="preserve">לפי הנתונים של משרד החינוך, מינואר 2024 עד יוני 2025 (18 חודשים) התקבלו כ-11,550 התרעות - כ-91% מההתרעות היו בגין תקלה במצלמה (10,470 התרעות) והיתר בגין תקלה במערכת </w:t>
      </w:r>
      <w:r w:rsidRPr="00CB2918">
        <w:rPr>
          <w:rFonts w:eastAsia="Calibri" w:hint="cs"/>
          <w:rtl/>
        </w:rPr>
        <w:t>החשמל (כ-880 התרעות) או בגין תקלה בהקלטה (כ-235 התרעות). מבדיקת משרד מבקר המדינה עולה כי בשנה"ל התשפ"ה (ינואר 2025 עד יוני 2025) לגבי כ-31% מהמעונות (1,590 מתוך 5,061) התקבלה התרעה על תקלה כלשהי, במערכת המצלמות, ההקלטה או החשמל.</w:t>
      </w:r>
    </w:p>
    <w:p w:rsidR="00CB2918" w:rsidRPr="00CB2918" w:rsidP="00642668">
      <w:pPr>
        <w:spacing w:line="269" w:lineRule="auto"/>
        <w:ind w:left="-567"/>
        <w:rPr>
          <w:rFonts w:eastAsia="Calibri"/>
          <w:szCs w:val="20"/>
          <w:rtl/>
          <w:lang w:eastAsia="he-IL"/>
        </w:rPr>
      </w:pPr>
    </w:p>
    <w:p w:rsidR="00CA745B" w:rsidP="00642668">
      <w:pPr>
        <w:spacing w:line="269" w:lineRule="auto"/>
        <w:rPr>
          <w:rFonts w:eastAsia="Times New Roman"/>
          <w:b/>
          <w:bCs/>
          <w:rtl/>
          <w:lang w:eastAsia="he-IL"/>
        </w:rPr>
      </w:pPr>
      <w:r w:rsidRPr="00CB2918">
        <w:rPr>
          <w:rFonts w:eastAsia="Times New Roman" w:hint="cs"/>
          <w:b/>
          <w:bCs/>
          <w:rtl/>
          <w:lang w:eastAsia="he-IL"/>
        </w:rPr>
        <w:t xml:space="preserve">מבדיקת משרד מבקר המדינה עולה כי הוראות נוהל הטיפול בהתרעות לא יושמו במלואן, כפי שיפורט להלן: במחוזות שנבדקו - </w:t>
      </w:r>
      <w:r w:rsidRPr="00CB2918">
        <w:rPr>
          <w:rFonts w:eastAsia="Times New Roman" w:hint="eastAsia"/>
          <w:b/>
          <w:bCs/>
          <w:rtl/>
          <w:lang w:eastAsia="he-IL"/>
        </w:rPr>
        <w:t>תל</w:t>
      </w:r>
      <w:r w:rsidRPr="00CB2918">
        <w:rPr>
          <w:rFonts w:eastAsia="Times New Roman"/>
          <w:b/>
          <w:bCs/>
          <w:rtl/>
          <w:lang w:eastAsia="he-IL"/>
        </w:rPr>
        <w:t xml:space="preserve"> </w:t>
      </w:r>
      <w:r w:rsidRPr="00CB2918">
        <w:rPr>
          <w:rFonts w:eastAsia="Times New Roman" w:hint="eastAsia"/>
          <w:b/>
          <w:bCs/>
          <w:rtl/>
          <w:lang w:eastAsia="he-IL"/>
        </w:rPr>
        <w:t>אביב</w:t>
      </w:r>
      <w:r w:rsidRPr="00CB2918">
        <w:rPr>
          <w:rFonts w:eastAsia="Times New Roman"/>
          <w:b/>
          <w:bCs/>
          <w:rtl/>
          <w:lang w:eastAsia="he-IL"/>
        </w:rPr>
        <w:t>, מרכז</w:t>
      </w:r>
      <w:r w:rsidRPr="00CB2918">
        <w:rPr>
          <w:rFonts w:eastAsia="Times New Roman" w:hint="cs"/>
          <w:b/>
          <w:bCs/>
          <w:rtl/>
          <w:lang w:eastAsia="he-IL"/>
        </w:rPr>
        <w:t xml:space="preserve">, ירושלים ודרום - עלה כי מנהלות תחום מעונות היום או המפקחות במחוזות משרד החינוך שולחות הודעה לבעל המעון ומיידעות אותו על ההתרעה ועל הצורך לתקן את התקלה ובכך מסתיים הטיפול. כפי שנמסר למשרד מבקר המדינה על ידי מנהלות תחום מעונות היום במחוזות שנבדקו, בשל העומס המוטל על המפקחות הן לא מבצעות מעקב אחרי תיקון התקלה. </w:t>
      </w:r>
      <w:r w:rsidRPr="00CB2918">
        <w:rPr>
          <w:rFonts w:eastAsia="Times New Roman" w:hint="eastAsia"/>
          <w:b/>
          <w:bCs/>
          <w:rtl/>
          <w:lang w:eastAsia="he-IL"/>
        </w:rPr>
        <w:t>עולה</w:t>
      </w:r>
      <w:r w:rsidRPr="00CB2918">
        <w:rPr>
          <w:rFonts w:eastAsia="Times New Roman"/>
          <w:b/>
          <w:bCs/>
          <w:rtl/>
          <w:lang w:eastAsia="he-IL"/>
        </w:rPr>
        <w:t xml:space="preserve"> </w:t>
      </w:r>
      <w:r w:rsidRPr="00CB2918">
        <w:rPr>
          <w:rFonts w:eastAsia="Times New Roman" w:hint="eastAsia"/>
          <w:b/>
          <w:bCs/>
          <w:rtl/>
          <w:lang w:eastAsia="he-IL"/>
        </w:rPr>
        <w:t>אפוא</w:t>
      </w:r>
      <w:r w:rsidRPr="00CB2918">
        <w:rPr>
          <w:rFonts w:eastAsia="Times New Roman"/>
          <w:b/>
          <w:bCs/>
          <w:rtl/>
          <w:lang w:eastAsia="he-IL"/>
        </w:rPr>
        <w:t xml:space="preserve"> </w:t>
      </w:r>
      <w:r w:rsidRPr="00CB2918">
        <w:rPr>
          <w:rFonts w:eastAsia="Times New Roman" w:hint="eastAsia"/>
          <w:b/>
          <w:bCs/>
          <w:rtl/>
          <w:lang w:eastAsia="he-IL"/>
        </w:rPr>
        <w:t>ש</w:t>
      </w:r>
      <w:r w:rsidRPr="00CB2918">
        <w:rPr>
          <w:rFonts w:eastAsia="Times New Roman" w:hint="cs"/>
          <w:b/>
          <w:bCs/>
          <w:rtl/>
          <w:lang w:eastAsia="he-IL"/>
        </w:rPr>
        <w:t>מלבד משלוח הודעה על קיומה של תקלה, משרד החינוך אינו מוודא כי התקלה תוקנה.</w:t>
      </w:r>
    </w:p>
    <w:p w:rsidR="00CB2918" w:rsidRPr="00CB2918" w:rsidP="00642668">
      <w:pPr>
        <w:spacing w:line="269" w:lineRule="auto"/>
        <w:ind w:left="-567"/>
        <w:rPr>
          <w:rFonts w:eastAsia="Calibri"/>
          <w:szCs w:val="20"/>
          <w:rtl/>
          <w:lang w:eastAsia="he-IL"/>
        </w:rPr>
      </w:pPr>
    </w:p>
    <w:p w:rsidR="00CB2918" w:rsidRPr="00CB2918" w:rsidP="00642668">
      <w:pPr>
        <w:spacing w:line="269" w:lineRule="auto"/>
        <w:rPr>
          <w:rFonts w:eastAsia="Times New Roman"/>
          <w:rtl/>
          <w:lang w:eastAsia="he-IL"/>
        </w:rPr>
      </w:pPr>
      <w:r w:rsidRPr="00CB2918">
        <w:rPr>
          <w:rFonts w:eastAsia="Times New Roman" w:hint="cs"/>
          <w:rtl/>
          <w:lang w:eastAsia="he-IL"/>
        </w:rPr>
        <w:t xml:space="preserve">אמירות המפקחות לגבי עומס ההתרעות מקבל תוקף בנתוני משרד החינוך: </w:t>
      </w:r>
      <w:r w:rsidRPr="00CB2918">
        <w:rPr>
          <w:rFonts w:eastAsia="Calibri" w:hint="cs"/>
          <w:rtl/>
          <w:lang w:eastAsia="he-IL"/>
        </w:rPr>
        <w:t>להלן תרשים שמתאר את ממוצע ההתרעות בחודש ש</w:t>
      </w:r>
      <w:r w:rsidRPr="00CB2918">
        <w:rPr>
          <w:rFonts w:eastAsia="Calibri" w:hint="eastAsia"/>
          <w:rtl/>
          <w:lang w:eastAsia="he-IL"/>
        </w:rPr>
        <w:t>קיבלו</w:t>
      </w:r>
      <w:r w:rsidRPr="00CB2918">
        <w:rPr>
          <w:rFonts w:eastAsia="Calibri"/>
          <w:rtl/>
          <w:lang w:eastAsia="he-IL"/>
        </w:rPr>
        <w:t xml:space="preserve"> </w:t>
      </w:r>
      <w:r w:rsidRPr="00CB2918">
        <w:rPr>
          <w:rFonts w:eastAsia="Calibri" w:hint="cs"/>
          <w:rtl/>
          <w:lang w:eastAsia="he-IL"/>
        </w:rPr>
        <w:t xml:space="preserve">מנהלות תחום </w:t>
      </w:r>
      <w:r w:rsidRPr="00CB2918">
        <w:rPr>
          <w:rFonts w:eastAsia="Calibri" w:hint="eastAsia"/>
          <w:rtl/>
          <w:lang w:eastAsia="he-IL"/>
        </w:rPr>
        <w:t>המעונות</w:t>
      </w:r>
      <w:r w:rsidRPr="00CB2918">
        <w:rPr>
          <w:rFonts w:eastAsia="Calibri"/>
          <w:rtl/>
          <w:lang w:eastAsia="he-IL"/>
        </w:rPr>
        <w:t xml:space="preserve"> ו</w:t>
      </w:r>
      <w:r w:rsidRPr="00CB2918">
        <w:rPr>
          <w:rFonts w:eastAsia="Calibri" w:hint="cs"/>
          <w:rtl/>
          <w:lang w:eastAsia="he-IL"/>
        </w:rPr>
        <w:t xml:space="preserve">המפקחות במחוזות השונים </w:t>
      </w:r>
      <w:r w:rsidRPr="00CB2918">
        <w:rPr>
          <w:rFonts w:eastAsia="Times New Roman" w:hint="cs"/>
          <w:rtl/>
          <w:lang w:eastAsia="he-IL"/>
        </w:rPr>
        <w:t>מ</w:t>
      </w:r>
      <w:r w:rsidRPr="00CB2918">
        <w:rPr>
          <w:rFonts w:eastAsia="Times New Roman" w:hint="eastAsia"/>
          <w:rtl/>
          <w:lang w:eastAsia="he-IL"/>
        </w:rPr>
        <w:t>ינואר</w:t>
      </w:r>
      <w:r w:rsidRPr="00CB2918">
        <w:rPr>
          <w:rFonts w:eastAsia="Times New Roman"/>
          <w:rtl/>
          <w:lang w:eastAsia="he-IL"/>
        </w:rPr>
        <w:t xml:space="preserve"> 202</w:t>
      </w:r>
      <w:r w:rsidRPr="00CB2918">
        <w:rPr>
          <w:rFonts w:eastAsia="Times New Roman" w:hint="cs"/>
          <w:rtl/>
          <w:lang w:eastAsia="he-IL"/>
        </w:rPr>
        <w:t>5</w:t>
      </w:r>
      <w:r w:rsidRPr="00CB2918">
        <w:rPr>
          <w:rFonts w:eastAsia="Times New Roman"/>
          <w:rtl/>
          <w:lang w:eastAsia="he-IL"/>
        </w:rPr>
        <w:t xml:space="preserve"> עד יוני 2025</w:t>
      </w:r>
      <w:r w:rsidRPr="00CB2918">
        <w:rPr>
          <w:rFonts w:eastAsia="Calibri" w:hint="cs"/>
          <w:rtl/>
          <w:lang w:eastAsia="he-IL"/>
        </w:rPr>
        <w:t>.</w:t>
      </w:r>
    </w:p>
    <w:p w:rsidR="00CB2918" w:rsidRPr="00CB2918" w:rsidP="00642668">
      <w:pPr>
        <w:spacing w:line="269" w:lineRule="auto"/>
        <w:rPr>
          <w:rFonts w:eastAsia="Times New Roman"/>
          <w:rtl/>
          <w:lang w:eastAsia="he-IL"/>
        </w:rPr>
      </w:pPr>
    </w:p>
    <w:p w:rsidR="00CB2918" w:rsidRPr="00CB2918" w:rsidP="00642668">
      <w:pPr>
        <w:keepNext/>
        <w:keepLines/>
        <w:spacing w:line="269" w:lineRule="auto"/>
        <w:jc w:val="center"/>
        <w:rPr>
          <w:rFonts w:eastAsia="Calibri"/>
          <w:b/>
          <w:bCs/>
          <w:rtl/>
          <w:lang w:eastAsia="he-IL"/>
        </w:rPr>
      </w:pPr>
      <w:r w:rsidRPr="00CB2918">
        <w:rPr>
          <w:rFonts w:eastAsia="Calibri" w:hint="eastAsia"/>
          <w:rtl/>
        </w:rPr>
        <w:t>תרשים</w:t>
      </w:r>
      <w:r w:rsidRPr="00CB2918">
        <w:rPr>
          <w:rFonts w:eastAsia="Calibri"/>
          <w:rtl/>
        </w:rPr>
        <w:t xml:space="preserve"> 10:</w:t>
      </w:r>
      <w:r w:rsidRPr="00CB2918">
        <w:rPr>
          <w:rFonts w:eastAsia="Calibri" w:hint="cs"/>
          <w:b/>
          <w:bCs/>
          <w:rtl/>
        </w:rPr>
        <w:t xml:space="preserve"> ממוצע ההתרעות </w:t>
      </w:r>
      <w:r w:rsidRPr="00CB2918">
        <w:rPr>
          <w:rFonts w:eastAsia="Calibri" w:hint="cs"/>
          <w:b/>
          <w:bCs/>
          <w:rtl/>
          <w:lang w:eastAsia="he-IL"/>
        </w:rPr>
        <w:t xml:space="preserve">בחודש </w:t>
      </w:r>
      <w:r w:rsidRPr="00CB2918">
        <w:rPr>
          <w:rFonts w:eastAsia="Calibri" w:hint="eastAsia"/>
          <w:b/>
          <w:bCs/>
          <w:rtl/>
          <w:lang w:eastAsia="he-IL"/>
        </w:rPr>
        <w:t>שקיבלו</w:t>
      </w:r>
      <w:r w:rsidRPr="00CB2918">
        <w:rPr>
          <w:rFonts w:eastAsia="Calibri"/>
          <w:b/>
          <w:bCs/>
          <w:rtl/>
          <w:lang w:eastAsia="he-IL"/>
        </w:rPr>
        <w:t xml:space="preserve"> </w:t>
      </w:r>
      <w:r w:rsidRPr="00CB2918">
        <w:rPr>
          <w:rFonts w:eastAsia="Calibri" w:hint="eastAsia"/>
          <w:b/>
          <w:bCs/>
          <w:rtl/>
          <w:lang w:eastAsia="he-IL"/>
        </w:rPr>
        <w:t>מנהלות</w:t>
      </w:r>
      <w:r w:rsidRPr="00CB2918">
        <w:rPr>
          <w:rFonts w:eastAsia="Calibri" w:hint="cs"/>
          <w:b/>
          <w:bCs/>
          <w:rtl/>
          <w:lang w:eastAsia="he-IL"/>
        </w:rPr>
        <w:t xml:space="preserve"> תחום המעונות והמפקחות במחוזות השונים, </w:t>
      </w:r>
      <w:r w:rsidRPr="00CB2918">
        <w:rPr>
          <w:rFonts w:eastAsia="Times New Roman" w:hint="eastAsia"/>
          <w:b/>
          <w:bCs/>
          <w:rtl/>
          <w:lang w:eastAsia="he-IL"/>
        </w:rPr>
        <w:t>ינואר</w:t>
      </w:r>
      <w:r w:rsidRPr="00CB2918">
        <w:rPr>
          <w:rFonts w:eastAsia="Times New Roman"/>
          <w:b/>
          <w:bCs/>
          <w:rtl/>
          <w:lang w:eastAsia="he-IL"/>
        </w:rPr>
        <w:t xml:space="preserve"> 2024 עד יוני 2025</w:t>
      </w:r>
    </w:p>
    <w:p w:rsidR="00CB2918" w:rsidRPr="00CB2918" w:rsidP="00642668">
      <w:pPr>
        <w:spacing w:line="269" w:lineRule="auto"/>
        <w:jc w:val="center"/>
        <w:rPr>
          <w:rFonts w:eastAsia="Calibri"/>
          <w:rtl/>
          <w:lang w:eastAsia="he-IL"/>
        </w:rPr>
      </w:pPr>
      <w:r w:rsidRPr="00CB2918">
        <w:rPr>
          <w:rFonts w:eastAsia="Calibri"/>
          <w:noProof/>
          <w:lang w:eastAsia="he-IL"/>
        </w:rPr>
        <w:drawing>
          <wp:inline distT="0" distB="0" distL="0" distR="0">
            <wp:extent cx="4110178" cy="2402829"/>
            <wp:effectExtent l="0" t="0" r="5080" b="0"/>
            <wp:docPr id="24" name="תמונה 24" descr="תוכן התרשים מופיע ב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3"/>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8177" cy="2407505"/>
                    </a:xfrm>
                    <a:prstGeom prst="rect">
                      <a:avLst/>
                    </a:prstGeom>
                    <a:noFill/>
                  </pic:spPr>
                </pic:pic>
              </a:graphicData>
            </a:graphic>
          </wp:inline>
        </w:drawing>
      </w:r>
    </w:p>
    <w:p w:rsidR="00CA745B" w:rsidP="00642668">
      <w:pPr>
        <w:spacing w:line="269" w:lineRule="auto"/>
        <w:rPr>
          <w:rFonts w:eastAsia="Times New Roman"/>
          <w:szCs w:val="20"/>
          <w:rtl/>
          <w:lang w:eastAsia="he-IL"/>
        </w:rPr>
      </w:pPr>
      <w:r w:rsidRPr="00CB2918">
        <w:rPr>
          <w:rFonts w:eastAsia="Times New Roman" w:hint="cs"/>
          <w:szCs w:val="20"/>
          <w:rtl/>
          <w:lang w:eastAsia="he-IL"/>
        </w:rPr>
        <w:t>על פי נתוני משרד החינוך, בעיבוד משרד מבקר המדינה.</w:t>
      </w:r>
    </w:p>
    <w:p w:rsidR="00CB2918" w:rsidRPr="00CB2918" w:rsidP="00642668">
      <w:pPr>
        <w:spacing w:line="269" w:lineRule="auto"/>
        <w:ind w:left="-567"/>
        <w:rPr>
          <w:rFonts w:eastAsia="Calibri"/>
          <w:szCs w:val="20"/>
          <w:rtl/>
          <w:lang w:eastAsia="he-IL"/>
        </w:rPr>
      </w:pPr>
    </w:p>
    <w:p w:rsidR="00CA745B" w:rsidP="00642668">
      <w:pPr>
        <w:tabs>
          <w:tab w:val="left" w:pos="4392"/>
        </w:tabs>
        <w:spacing w:line="269" w:lineRule="auto"/>
        <w:rPr>
          <w:rFonts w:eastAsia="Times New Roman"/>
          <w:b/>
          <w:bCs/>
          <w:rtl/>
          <w:lang w:eastAsia="he-IL"/>
        </w:rPr>
      </w:pPr>
      <w:r w:rsidRPr="00CB2918">
        <w:rPr>
          <w:rFonts w:eastAsia="Times New Roman" w:hint="cs"/>
          <w:b/>
          <w:bCs/>
          <w:rtl/>
          <w:lang w:eastAsia="he-IL"/>
        </w:rPr>
        <w:t xml:space="preserve">מהתרשים עולה כי ממוצע ההתרעות </w:t>
      </w:r>
      <w:r w:rsidRPr="00CB2918">
        <w:rPr>
          <w:rFonts w:eastAsia="Calibri" w:hint="cs"/>
          <w:b/>
          <w:bCs/>
          <w:rtl/>
          <w:lang w:eastAsia="he-IL"/>
        </w:rPr>
        <w:t xml:space="preserve">בחודש שקיבלו </w:t>
      </w:r>
      <w:r w:rsidRPr="00CB2918">
        <w:rPr>
          <w:rFonts w:eastAsia="Calibri" w:hint="eastAsia"/>
          <w:b/>
          <w:bCs/>
          <w:rtl/>
          <w:lang w:eastAsia="he-IL"/>
        </w:rPr>
        <w:t>מנהלות</w:t>
      </w:r>
      <w:r w:rsidRPr="00CB2918">
        <w:rPr>
          <w:rFonts w:eastAsia="Calibri"/>
          <w:b/>
          <w:bCs/>
          <w:rtl/>
          <w:lang w:eastAsia="he-IL"/>
        </w:rPr>
        <w:t xml:space="preserve"> תחום מעונות</w:t>
      </w:r>
      <w:r w:rsidRPr="00CB2918">
        <w:rPr>
          <w:rFonts w:eastAsia="Calibri" w:hint="cs"/>
          <w:b/>
          <w:bCs/>
          <w:rtl/>
          <w:lang w:eastAsia="he-IL"/>
        </w:rPr>
        <w:t xml:space="preserve"> במחוזות השונים</w:t>
      </w:r>
      <w:r w:rsidRPr="00CB2918">
        <w:rPr>
          <w:rFonts w:eastAsia="Times New Roman" w:hint="cs"/>
          <w:b/>
          <w:bCs/>
          <w:rtl/>
          <w:lang w:eastAsia="he-IL"/>
        </w:rPr>
        <w:t xml:space="preserve"> נע בין 77 התרעות במחוז חיפה ל-260 התרעות במחוז דרום. </w:t>
      </w:r>
      <w:r w:rsidRPr="00CB2918">
        <w:rPr>
          <w:rFonts w:eastAsia="Times New Roman" w:hint="eastAsia"/>
          <w:b/>
          <w:bCs/>
          <w:rtl/>
          <w:lang w:eastAsia="he-IL"/>
        </w:rPr>
        <w:t>מהיחס</w:t>
      </w:r>
      <w:r w:rsidRPr="00CB2918">
        <w:rPr>
          <w:rFonts w:eastAsia="Times New Roman"/>
          <w:b/>
          <w:bCs/>
          <w:rtl/>
          <w:lang w:eastAsia="he-IL"/>
        </w:rPr>
        <w:t xml:space="preserve"> בין ממוצע</w:t>
      </w:r>
      <w:r w:rsidRPr="00CB2918">
        <w:rPr>
          <w:rFonts w:eastAsia="Times New Roman" w:hint="cs"/>
          <w:b/>
          <w:bCs/>
          <w:rtl/>
          <w:lang w:eastAsia="he-IL"/>
        </w:rPr>
        <w:t xml:space="preserve"> ההתרעות בכל מחוז לבין תקן הפיקוח באותו המחוז</w:t>
      </w:r>
      <w:r>
        <w:rPr>
          <w:rFonts w:eastAsia="Times New Roman"/>
          <w:b/>
          <w:bCs/>
          <w:vertAlign w:val="superscript"/>
          <w:rtl/>
          <w:lang w:eastAsia="he-IL"/>
        </w:rPr>
        <w:footnoteReference w:id="59"/>
      </w:r>
      <w:r w:rsidRPr="00CB2918">
        <w:rPr>
          <w:rFonts w:eastAsia="Times New Roman" w:hint="cs"/>
          <w:b/>
          <w:bCs/>
          <w:rtl/>
          <w:lang w:eastAsia="he-IL"/>
        </w:rPr>
        <w:t xml:space="preserve"> עולה כי ממוצע ההתרעות שמקבלת כל מפקחת במחוז הרלוונטי נע בין 10 ל-26 התרעות בכל חודש.</w:t>
      </w:r>
    </w:p>
    <w:p w:rsidR="00CB2918" w:rsidRPr="00CB2918" w:rsidP="00642668">
      <w:pPr>
        <w:spacing w:line="269" w:lineRule="auto"/>
        <w:ind w:left="-567"/>
        <w:rPr>
          <w:rFonts w:eastAsia="Calibri"/>
          <w:szCs w:val="20"/>
          <w:rtl/>
          <w:lang w:eastAsia="he-IL"/>
        </w:rPr>
      </w:pPr>
    </w:p>
    <w:p w:rsidR="00CA745B" w:rsidP="00642668">
      <w:pPr>
        <w:spacing w:line="269" w:lineRule="auto"/>
        <w:rPr>
          <w:rFonts w:eastAsia="Times New Roman"/>
          <w:b/>
          <w:bCs/>
          <w:rtl/>
          <w:lang w:eastAsia="he-IL"/>
        </w:rPr>
      </w:pPr>
      <w:r w:rsidRPr="00CB2918">
        <w:rPr>
          <w:rFonts w:eastAsia="Times New Roman" w:hint="eastAsia"/>
          <w:b/>
          <w:bCs/>
          <w:rtl/>
          <w:lang w:eastAsia="he-IL"/>
        </w:rPr>
        <w:t>כמו</w:t>
      </w:r>
      <w:r w:rsidRPr="00CB2918">
        <w:rPr>
          <w:rFonts w:eastAsia="Times New Roman"/>
          <w:b/>
          <w:bCs/>
          <w:rtl/>
          <w:lang w:eastAsia="he-IL"/>
        </w:rPr>
        <w:t xml:space="preserve"> </w:t>
      </w:r>
      <w:r w:rsidRPr="00CB2918">
        <w:rPr>
          <w:rFonts w:eastAsia="Times New Roman" w:hint="eastAsia"/>
          <w:b/>
          <w:bCs/>
          <w:rtl/>
          <w:lang w:eastAsia="he-IL"/>
        </w:rPr>
        <w:t>כן</w:t>
      </w:r>
      <w:r w:rsidRPr="00CB2918">
        <w:rPr>
          <w:rFonts w:eastAsia="Times New Roman" w:hint="cs"/>
          <w:b/>
          <w:bCs/>
          <w:rtl/>
          <w:lang w:eastAsia="he-IL"/>
        </w:rPr>
        <w:t xml:space="preserve"> מהנתונים עלה כי </w:t>
      </w:r>
      <w:r w:rsidRPr="00CB2918">
        <w:rPr>
          <w:rFonts w:eastAsia="Times New Roman" w:hint="eastAsia"/>
          <w:b/>
          <w:bCs/>
          <w:rtl/>
          <w:lang w:eastAsia="he-IL"/>
        </w:rPr>
        <w:t>בתקופה</w:t>
      </w:r>
      <w:r w:rsidRPr="00CB2918">
        <w:rPr>
          <w:rFonts w:eastAsia="Times New Roman"/>
          <w:b/>
          <w:bCs/>
          <w:rtl/>
          <w:lang w:eastAsia="he-IL"/>
        </w:rPr>
        <w:t xml:space="preserve"> שנבחנה, </w:t>
      </w:r>
      <w:r w:rsidRPr="00CB2918">
        <w:rPr>
          <w:rFonts w:eastAsia="Times New Roman" w:hint="cs"/>
          <w:b/>
          <w:bCs/>
          <w:rtl/>
          <w:lang w:eastAsia="he-IL"/>
        </w:rPr>
        <w:t xml:space="preserve">מינואר 2024 עד יוני 2025 (18 חודשים), ביותר ממחצית מ-1,472 המעונות שלגביהם התקבלה התרעה על תקלה במערכת המצלמות (798 מתוך 1,472 - שהם 54%) הייתה תקלה </w:t>
      </w:r>
      <w:r w:rsidRPr="00CB2918">
        <w:rPr>
          <w:rFonts w:eastAsia="Times New Roman" w:hint="eastAsia"/>
          <w:b/>
          <w:bCs/>
          <w:rtl/>
          <w:lang w:eastAsia="he-IL"/>
        </w:rPr>
        <w:t>במצלמות</w:t>
      </w:r>
      <w:r w:rsidRPr="00CB2918">
        <w:rPr>
          <w:rFonts w:eastAsia="Times New Roman"/>
          <w:b/>
          <w:bCs/>
          <w:rtl/>
          <w:lang w:eastAsia="he-IL"/>
        </w:rPr>
        <w:t xml:space="preserve"> בשלושה</w:t>
      </w:r>
      <w:r w:rsidRPr="00CB2918">
        <w:rPr>
          <w:rFonts w:eastAsia="Times New Roman" w:hint="cs"/>
          <w:b/>
          <w:bCs/>
          <w:rtl/>
          <w:lang w:eastAsia="he-IL"/>
        </w:rPr>
        <w:t xml:space="preserve"> חודשים רצופים לפחות. חמור מכך, ב-44 מעונות (כ-3% מהמעונות) הופיעה התקלה במצלמות במעונות מדי חודש במשך כל התקופה האמורה, כלומר ב-18 חודשים רצופים. הדבר עשוי ללמד על כך שבמשך תקופה ארוכה לא היה תיעוד רצוף </w:t>
      </w:r>
      <w:r w:rsidRPr="00CB2918">
        <w:rPr>
          <w:rFonts w:eastAsia="Times New Roman" w:hint="eastAsia"/>
          <w:b/>
          <w:bCs/>
          <w:rtl/>
          <w:lang w:eastAsia="he-IL"/>
        </w:rPr>
        <w:t>לפעילות</w:t>
      </w:r>
      <w:r w:rsidRPr="00CB2918">
        <w:rPr>
          <w:rFonts w:eastAsia="Times New Roman"/>
          <w:b/>
          <w:bCs/>
          <w:rtl/>
          <w:lang w:eastAsia="he-IL"/>
        </w:rPr>
        <w:t xml:space="preserve"> </w:t>
      </w:r>
      <w:r w:rsidRPr="00CB2918">
        <w:rPr>
          <w:rFonts w:eastAsia="Times New Roman" w:hint="eastAsia"/>
          <w:b/>
          <w:bCs/>
          <w:rtl/>
          <w:lang w:eastAsia="he-IL"/>
        </w:rPr>
        <w:t>השוטפת</w:t>
      </w:r>
      <w:r w:rsidRPr="00CB2918">
        <w:rPr>
          <w:rFonts w:eastAsia="Times New Roman"/>
          <w:b/>
          <w:bCs/>
          <w:rtl/>
          <w:lang w:eastAsia="he-IL"/>
        </w:rPr>
        <w:t xml:space="preserve"> </w:t>
      </w:r>
      <w:r w:rsidRPr="00CB2918">
        <w:rPr>
          <w:rFonts w:eastAsia="Times New Roman" w:hint="eastAsia"/>
          <w:b/>
          <w:bCs/>
          <w:rtl/>
          <w:lang w:eastAsia="he-IL"/>
        </w:rPr>
        <w:t>במעונות</w:t>
      </w:r>
      <w:r w:rsidRPr="00CB2918">
        <w:rPr>
          <w:rFonts w:eastAsia="Times New Roman" w:hint="cs"/>
          <w:b/>
          <w:bCs/>
          <w:rtl/>
          <w:lang w:eastAsia="he-IL"/>
        </w:rPr>
        <w:t xml:space="preserve"> האלה, </w:t>
      </w:r>
      <w:r w:rsidRPr="00CB2918">
        <w:rPr>
          <w:rFonts w:eastAsia="Times New Roman" w:hint="eastAsia"/>
          <w:b/>
          <w:bCs/>
          <w:rtl/>
          <w:lang w:eastAsia="he-IL"/>
        </w:rPr>
        <w:t>בניגוד</w:t>
      </w:r>
      <w:r w:rsidRPr="00CB2918">
        <w:rPr>
          <w:rFonts w:eastAsia="Times New Roman"/>
          <w:b/>
          <w:bCs/>
          <w:rtl/>
          <w:lang w:eastAsia="he-IL"/>
        </w:rPr>
        <w:t xml:space="preserve"> </w:t>
      </w:r>
      <w:r w:rsidRPr="00CB2918">
        <w:rPr>
          <w:rFonts w:eastAsia="Times New Roman" w:hint="eastAsia"/>
          <w:b/>
          <w:bCs/>
          <w:rtl/>
          <w:lang w:eastAsia="he-IL"/>
        </w:rPr>
        <w:t>להוראות</w:t>
      </w:r>
      <w:r w:rsidRPr="00CB2918">
        <w:rPr>
          <w:rFonts w:eastAsia="Times New Roman"/>
          <w:b/>
          <w:bCs/>
          <w:rtl/>
          <w:lang w:eastAsia="he-IL"/>
        </w:rPr>
        <w:t xml:space="preserve"> </w:t>
      </w:r>
      <w:r w:rsidRPr="00CB2918">
        <w:rPr>
          <w:rFonts w:eastAsia="Times New Roman" w:hint="eastAsia"/>
          <w:b/>
          <w:bCs/>
          <w:rtl/>
          <w:lang w:eastAsia="he-IL"/>
        </w:rPr>
        <w:t>חוק</w:t>
      </w:r>
      <w:r w:rsidRPr="00CB2918">
        <w:rPr>
          <w:rFonts w:eastAsia="Times New Roman"/>
          <w:b/>
          <w:bCs/>
          <w:rtl/>
          <w:lang w:eastAsia="he-IL"/>
        </w:rPr>
        <w:t xml:space="preserve"> </w:t>
      </w:r>
      <w:r w:rsidRPr="00CB2918">
        <w:rPr>
          <w:rFonts w:eastAsia="Times New Roman" w:hint="eastAsia"/>
          <w:b/>
          <w:bCs/>
          <w:rtl/>
          <w:lang w:eastAsia="he-IL"/>
        </w:rPr>
        <w:t>המצלמות</w:t>
      </w:r>
      <w:r w:rsidRPr="00CB2918">
        <w:rPr>
          <w:rFonts w:eastAsia="Times New Roman" w:hint="cs"/>
          <w:b/>
          <w:bCs/>
          <w:rtl/>
          <w:lang w:eastAsia="he-IL"/>
        </w:rPr>
        <w:t>, ו</w:t>
      </w:r>
      <w:r w:rsidRPr="00CB2918">
        <w:rPr>
          <w:rFonts w:eastAsia="Times New Roman" w:hint="eastAsia"/>
          <w:b/>
          <w:bCs/>
          <w:rtl/>
          <w:lang w:eastAsia="he-IL"/>
        </w:rPr>
        <w:t>ביטחון</w:t>
      </w:r>
      <w:r w:rsidRPr="00CB2918">
        <w:rPr>
          <w:rFonts w:eastAsia="Times New Roman"/>
          <w:b/>
          <w:bCs/>
          <w:rtl/>
          <w:lang w:eastAsia="he-IL"/>
        </w:rPr>
        <w:t xml:space="preserve"> הפעוטות היה </w:t>
      </w:r>
      <w:r w:rsidRPr="00CB2918">
        <w:rPr>
          <w:rFonts w:eastAsia="Times New Roman" w:hint="eastAsia"/>
          <w:b/>
          <w:bCs/>
          <w:rtl/>
          <w:lang w:eastAsia="he-IL"/>
        </w:rPr>
        <w:t>עלול</w:t>
      </w:r>
      <w:r w:rsidRPr="00CB2918">
        <w:rPr>
          <w:rFonts w:eastAsia="Times New Roman"/>
          <w:b/>
          <w:bCs/>
          <w:rtl/>
          <w:lang w:eastAsia="he-IL"/>
        </w:rPr>
        <w:t xml:space="preserve"> להיפגע</w:t>
      </w:r>
      <w:r w:rsidRPr="00CB2918">
        <w:rPr>
          <w:rFonts w:eastAsia="Times New Roman" w:hint="cs"/>
          <w:b/>
          <w:bCs/>
          <w:rtl/>
          <w:lang w:eastAsia="he-IL"/>
        </w:rPr>
        <w:t xml:space="preserve"> בשל כך</w:t>
      </w:r>
      <w:r w:rsidRPr="00CB2918">
        <w:rPr>
          <w:rFonts w:eastAsia="Times New Roman"/>
          <w:b/>
          <w:bCs/>
          <w:rtl/>
          <w:lang w:eastAsia="he-IL"/>
        </w:rPr>
        <w:t xml:space="preserve">. </w:t>
      </w:r>
    </w:p>
    <w:p w:rsidR="00CB2918" w:rsidRPr="00CB2918" w:rsidP="00642668">
      <w:pPr>
        <w:spacing w:line="269" w:lineRule="auto"/>
        <w:ind w:left="-567"/>
        <w:rPr>
          <w:rFonts w:eastAsia="Calibri"/>
          <w:szCs w:val="20"/>
          <w:rtl/>
          <w:lang w:eastAsia="he-IL"/>
        </w:rPr>
      </w:pPr>
    </w:p>
    <w:p w:rsidR="00CA745B" w:rsidP="00642668">
      <w:pPr>
        <w:spacing w:line="269" w:lineRule="auto"/>
        <w:rPr>
          <w:rFonts w:eastAsia="Calibri"/>
          <w:b/>
          <w:bCs/>
          <w:rtl/>
          <w:lang w:eastAsia="he-IL"/>
        </w:rPr>
      </w:pPr>
      <w:r w:rsidRPr="00CB2918">
        <w:rPr>
          <w:rFonts w:eastAsia="Calibri" w:hint="eastAsia"/>
          <w:b/>
          <w:bCs/>
          <w:rtl/>
          <w:lang w:eastAsia="he-IL"/>
        </w:rPr>
        <w:t>מכל</w:t>
      </w:r>
      <w:r w:rsidRPr="00CB2918">
        <w:rPr>
          <w:rFonts w:eastAsia="Calibri"/>
          <w:b/>
          <w:bCs/>
          <w:rtl/>
          <w:lang w:eastAsia="he-IL"/>
        </w:rPr>
        <w:t xml:space="preserve"> האמור לעיל עולה</w:t>
      </w:r>
      <w:r w:rsidRPr="00CB2918">
        <w:rPr>
          <w:rFonts w:eastAsia="Calibri" w:hint="cs"/>
          <w:b/>
          <w:bCs/>
          <w:rtl/>
          <w:lang w:eastAsia="he-IL"/>
        </w:rPr>
        <w:t xml:space="preserve"> כי הניטור של תקינות מערכת המצלמות במעונות שמשרד החינוך מבצע באמצעות מערכת הניטור אינו נותן את המענה הנדרש להבטחת תקינותה של מערכת המצלמות, הן בשל מגבלות בהתקנת מערכת הניטור והן בשל אופן מתן ההתרעות ואופן הטיפול בהן </w:t>
      </w:r>
      <w:r w:rsidRPr="00CB2918">
        <w:rPr>
          <w:rFonts w:eastAsia="Calibri" w:hint="eastAsia"/>
          <w:b/>
          <w:bCs/>
          <w:rtl/>
          <w:lang w:eastAsia="he-IL"/>
        </w:rPr>
        <w:t>שקבע</w:t>
      </w:r>
      <w:r w:rsidRPr="00CB2918">
        <w:rPr>
          <w:rFonts w:eastAsia="Calibri"/>
          <w:b/>
          <w:bCs/>
          <w:rtl/>
          <w:lang w:eastAsia="he-IL"/>
        </w:rPr>
        <w:t xml:space="preserve"> </w:t>
      </w:r>
      <w:r w:rsidRPr="00CB2918">
        <w:rPr>
          <w:rFonts w:eastAsia="Calibri"/>
          <w:b/>
          <w:bCs/>
          <w:rtl/>
          <w:lang w:eastAsia="he-IL"/>
        </w:rPr>
        <w:t>המשרד</w:t>
      </w:r>
      <w:r w:rsidRPr="00CB2918">
        <w:rPr>
          <w:rFonts w:eastAsia="Calibri" w:hint="cs"/>
          <w:b/>
          <w:bCs/>
          <w:rtl/>
          <w:lang w:eastAsia="he-IL"/>
        </w:rPr>
        <w:t xml:space="preserve">. </w:t>
      </w:r>
      <w:r w:rsidRPr="00CB2918">
        <w:rPr>
          <w:rFonts w:eastAsia="Calibri" w:hint="eastAsia"/>
          <w:b/>
          <w:bCs/>
          <w:rtl/>
          <w:lang w:eastAsia="he-IL"/>
        </w:rPr>
        <w:t>מכאן</w:t>
      </w:r>
      <w:r w:rsidRPr="00CB2918">
        <w:rPr>
          <w:rFonts w:eastAsia="Calibri"/>
          <w:b/>
          <w:bCs/>
          <w:rtl/>
          <w:lang w:eastAsia="he-IL"/>
        </w:rPr>
        <w:t xml:space="preserve"> </w:t>
      </w:r>
      <w:r w:rsidRPr="00CB2918">
        <w:rPr>
          <w:rFonts w:eastAsia="Calibri" w:hint="eastAsia"/>
          <w:b/>
          <w:bCs/>
          <w:rtl/>
          <w:lang w:eastAsia="he-IL"/>
        </w:rPr>
        <w:t>ש</w:t>
      </w:r>
      <w:r w:rsidRPr="00CB2918">
        <w:rPr>
          <w:rFonts w:eastAsia="Calibri" w:hint="cs"/>
          <w:b/>
          <w:bCs/>
          <w:rtl/>
          <w:lang w:eastAsia="he-IL"/>
        </w:rPr>
        <w:t xml:space="preserve">משרד החינוך אינו עושה שימוש אפקטיבי במערכת הניטור לצורך הבטחת תקינותן של מערכות המצלמות במעונות. משכך, תכלית חוק המצלמות, שנועדה להבטיח את שלומם של הפעוטות במעונות באמצעות </w:t>
      </w:r>
      <w:r w:rsidRPr="00CB2918">
        <w:rPr>
          <w:rFonts w:eastAsia="Calibri"/>
          <w:b/>
          <w:bCs/>
          <w:rtl/>
        </w:rPr>
        <w:t>ת</w:t>
      </w:r>
      <w:r w:rsidRPr="00CB2918">
        <w:rPr>
          <w:rFonts w:eastAsia="Calibri" w:hint="cs"/>
          <w:b/>
          <w:bCs/>
          <w:rtl/>
        </w:rPr>
        <w:t>י</w:t>
      </w:r>
      <w:r w:rsidRPr="00CB2918">
        <w:rPr>
          <w:rFonts w:eastAsia="Calibri"/>
          <w:b/>
          <w:bCs/>
          <w:rtl/>
        </w:rPr>
        <w:t>ע</w:t>
      </w:r>
      <w:r w:rsidRPr="00CB2918">
        <w:rPr>
          <w:rFonts w:eastAsia="Calibri" w:hint="cs"/>
          <w:b/>
          <w:bCs/>
          <w:rtl/>
        </w:rPr>
        <w:t>ו</w:t>
      </w:r>
      <w:r w:rsidRPr="00CB2918">
        <w:rPr>
          <w:rFonts w:eastAsia="Calibri"/>
          <w:b/>
          <w:bCs/>
          <w:rtl/>
        </w:rPr>
        <w:t xml:space="preserve">ד המתרחש </w:t>
      </w:r>
      <w:r w:rsidRPr="00CB2918">
        <w:rPr>
          <w:rFonts w:eastAsia="Calibri" w:hint="cs"/>
          <w:b/>
          <w:bCs/>
          <w:rtl/>
        </w:rPr>
        <w:t xml:space="preserve">במהלך </w:t>
      </w:r>
      <w:r w:rsidRPr="00CB2918">
        <w:rPr>
          <w:rFonts w:eastAsia="Calibri"/>
          <w:b/>
          <w:bCs/>
          <w:rtl/>
        </w:rPr>
        <w:t>הפעילות של המעון</w:t>
      </w:r>
      <w:r w:rsidRPr="00CB2918">
        <w:rPr>
          <w:rFonts w:eastAsia="Calibri" w:hint="cs"/>
          <w:b/>
          <w:bCs/>
          <w:rtl/>
        </w:rPr>
        <w:t>, אינה מוגשמת</w:t>
      </w:r>
      <w:r w:rsidRPr="00CB2918">
        <w:rPr>
          <w:rFonts w:eastAsia="Calibri" w:hint="cs"/>
          <w:b/>
          <w:bCs/>
          <w:rtl/>
          <w:lang w:eastAsia="he-IL"/>
        </w:rPr>
        <w:t xml:space="preserve">. </w:t>
      </w:r>
    </w:p>
    <w:p w:rsidR="00CB2918" w:rsidRPr="00CB2918" w:rsidP="00642668">
      <w:pPr>
        <w:spacing w:line="269" w:lineRule="auto"/>
        <w:ind w:left="-567"/>
        <w:rPr>
          <w:rFonts w:eastAsia="Calibri"/>
          <w:szCs w:val="20"/>
          <w:rtl/>
          <w:lang w:eastAsia="he-IL"/>
        </w:rPr>
      </w:pPr>
    </w:p>
    <w:p w:rsidR="00CA745B" w:rsidP="00642668">
      <w:pPr>
        <w:spacing w:line="269" w:lineRule="auto"/>
        <w:rPr>
          <w:rFonts w:eastAsia="Calibri"/>
          <w:b/>
          <w:bCs/>
          <w:rtl/>
          <w:lang w:eastAsia="he-IL"/>
        </w:rPr>
      </w:pPr>
      <w:r w:rsidRPr="00CB2918">
        <w:rPr>
          <w:rFonts w:eastAsia="Calibri" w:hint="cs"/>
          <w:b/>
          <w:bCs/>
          <w:rtl/>
          <w:lang w:eastAsia="he-IL"/>
        </w:rPr>
        <w:t xml:space="preserve">לסיכום, </w:t>
      </w:r>
      <w:r w:rsidRPr="00CB2918">
        <w:rPr>
          <w:rFonts w:eastAsia="Calibri"/>
          <w:b/>
          <w:bCs/>
          <w:rtl/>
          <w:lang w:eastAsia="he-IL"/>
        </w:rPr>
        <w:t>מהביקורת ע</w:t>
      </w:r>
      <w:r w:rsidRPr="00CB2918">
        <w:rPr>
          <w:rFonts w:eastAsia="Calibri" w:hint="cs"/>
          <w:b/>
          <w:bCs/>
          <w:rtl/>
          <w:lang w:eastAsia="he-IL"/>
        </w:rPr>
        <w:t>ו</w:t>
      </w:r>
      <w:r w:rsidRPr="00CB2918">
        <w:rPr>
          <w:rFonts w:eastAsia="Calibri"/>
          <w:b/>
          <w:bCs/>
          <w:rtl/>
          <w:lang w:eastAsia="he-IL"/>
        </w:rPr>
        <w:t xml:space="preserve">לה כי מערך הניטור שהקים משרד החינוך לצורך פיקוח על תקינות מערכות המצלמות במעונות היום אינו מיושם בהיקף מספק ואינו מתפקד באופן אפקטיבי. מערכת הניטור הותקנה רק בחלק מהמעונות, </w:t>
      </w:r>
      <w:r w:rsidRPr="00CB2918">
        <w:rPr>
          <w:rFonts w:eastAsia="Calibri" w:hint="eastAsia"/>
          <w:b/>
          <w:bCs/>
          <w:rtl/>
          <w:lang w:eastAsia="he-IL"/>
        </w:rPr>
        <w:t>ב</w:t>
      </w:r>
      <w:r w:rsidRPr="00CB2918">
        <w:rPr>
          <w:rFonts w:eastAsia="Calibri"/>
          <w:b/>
          <w:bCs/>
          <w:rtl/>
          <w:lang w:eastAsia="he-IL"/>
        </w:rPr>
        <w:t>פערים ניכרים בין מעונות מוכרים לפרטיים ובין מחוזות שונים, וזאת גם לאחר תיקון החוק שהקנה למשרד סמכויות אכיפה נוספות</w:t>
      </w:r>
      <w:r w:rsidRPr="00CB2918">
        <w:rPr>
          <w:rFonts w:eastAsia="Calibri" w:hint="cs"/>
          <w:b/>
          <w:bCs/>
          <w:rtl/>
          <w:lang w:eastAsia="he-IL"/>
        </w:rPr>
        <w:t xml:space="preserve"> שנכון לינואר 2026 טרם מומשו</w:t>
      </w:r>
      <w:r w:rsidRPr="00CB2918">
        <w:rPr>
          <w:rFonts w:eastAsia="Calibri"/>
          <w:b/>
          <w:bCs/>
          <w:rtl/>
          <w:lang w:eastAsia="he-IL"/>
        </w:rPr>
        <w:t xml:space="preserve">. בחלק ניכר מן המעונות לא הותקנה מערכת ניטור בשל מגבלות טכניות </w:t>
      </w:r>
      <w:r w:rsidRPr="00CB2918">
        <w:rPr>
          <w:rFonts w:eastAsia="Calibri" w:hint="cs"/>
          <w:b/>
          <w:bCs/>
          <w:rtl/>
          <w:lang w:eastAsia="he-IL"/>
        </w:rPr>
        <w:t xml:space="preserve">או </w:t>
      </w:r>
      <w:r w:rsidRPr="00CB2918">
        <w:rPr>
          <w:rFonts w:eastAsia="Calibri"/>
          <w:b/>
          <w:bCs/>
          <w:rtl/>
          <w:lang w:eastAsia="he-IL"/>
        </w:rPr>
        <w:t xml:space="preserve">היעדר מערכות מצלמות - נסיבות שהסמכויות שנוספו אינן נותנות להן מענה מלא. </w:t>
      </w:r>
      <w:r w:rsidRPr="00CB2918">
        <w:rPr>
          <w:rFonts w:eastAsia="Calibri" w:hint="eastAsia"/>
          <w:b/>
          <w:bCs/>
          <w:rtl/>
          <w:lang w:eastAsia="he-IL"/>
        </w:rPr>
        <w:t>כמו</w:t>
      </w:r>
      <w:r w:rsidRPr="00CB2918">
        <w:rPr>
          <w:rFonts w:eastAsia="Calibri"/>
          <w:b/>
          <w:bCs/>
          <w:rtl/>
          <w:lang w:eastAsia="he-IL"/>
        </w:rPr>
        <w:t xml:space="preserve"> </w:t>
      </w:r>
      <w:r w:rsidRPr="00CB2918">
        <w:rPr>
          <w:rFonts w:eastAsia="Calibri" w:hint="eastAsia"/>
          <w:b/>
          <w:bCs/>
          <w:rtl/>
          <w:lang w:eastAsia="he-IL"/>
        </w:rPr>
        <w:t>כן</w:t>
      </w:r>
      <w:r w:rsidRPr="00CB2918">
        <w:rPr>
          <w:rFonts w:eastAsia="Calibri"/>
          <w:b/>
          <w:bCs/>
          <w:rtl/>
          <w:lang w:eastAsia="he-IL"/>
        </w:rPr>
        <w:t xml:space="preserve"> </w:t>
      </w:r>
      <w:r w:rsidRPr="00CB2918">
        <w:rPr>
          <w:rFonts w:eastAsia="Calibri" w:hint="cs"/>
          <w:b/>
          <w:bCs/>
          <w:rtl/>
          <w:lang w:eastAsia="he-IL"/>
        </w:rPr>
        <w:t>גם</w:t>
      </w:r>
      <w:r w:rsidRPr="00CB2918">
        <w:rPr>
          <w:rFonts w:eastAsia="Calibri"/>
          <w:b/>
          <w:bCs/>
          <w:rtl/>
          <w:lang w:eastAsia="he-IL"/>
        </w:rPr>
        <w:t xml:space="preserve"> במעונות המחוברים למערכת הניטור מתקבלות התר</w:t>
      </w:r>
      <w:r w:rsidRPr="00CB2918">
        <w:rPr>
          <w:rFonts w:eastAsia="Calibri" w:hint="cs"/>
          <w:b/>
          <w:bCs/>
          <w:rtl/>
          <w:lang w:eastAsia="he-IL"/>
        </w:rPr>
        <w:t>ע</w:t>
      </w:r>
      <w:r w:rsidRPr="00CB2918">
        <w:rPr>
          <w:rFonts w:eastAsia="Calibri"/>
          <w:b/>
          <w:bCs/>
          <w:rtl/>
          <w:lang w:eastAsia="he-IL"/>
        </w:rPr>
        <w:t xml:space="preserve">ות רבות על תקלות, אך אופן הטיפול שנקבע אינו מבטיח </w:t>
      </w:r>
      <w:r w:rsidRPr="00CB2918">
        <w:rPr>
          <w:rFonts w:eastAsia="Calibri" w:hint="cs"/>
          <w:b/>
          <w:bCs/>
          <w:rtl/>
          <w:lang w:eastAsia="he-IL"/>
        </w:rPr>
        <w:t>את השלמת הטיפול</w:t>
      </w:r>
      <w:r w:rsidRPr="00CB2918">
        <w:rPr>
          <w:rFonts w:eastAsia="Calibri"/>
          <w:b/>
          <w:bCs/>
          <w:rtl/>
          <w:lang w:eastAsia="he-IL"/>
        </w:rPr>
        <w:t xml:space="preserve"> ואינו כולל מעקב אחר תיקון הליקויים. </w:t>
      </w:r>
      <w:r w:rsidRPr="00CB2918">
        <w:rPr>
          <w:rFonts w:eastAsia="Calibri" w:hint="eastAsia"/>
          <w:b/>
          <w:bCs/>
          <w:rtl/>
          <w:lang w:eastAsia="he-IL"/>
        </w:rPr>
        <w:t>לפי</w:t>
      </w:r>
      <w:r w:rsidRPr="00CB2918">
        <w:rPr>
          <w:rFonts w:eastAsia="Calibri"/>
          <w:b/>
          <w:bCs/>
          <w:rtl/>
          <w:lang w:eastAsia="he-IL"/>
        </w:rPr>
        <w:t xml:space="preserve">כך במעונות רבים </w:t>
      </w:r>
      <w:r w:rsidRPr="00CB2918">
        <w:rPr>
          <w:rFonts w:eastAsia="Calibri" w:hint="cs"/>
          <w:b/>
          <w:bCs/>
          <w:rtl/>
          <w:lang w:eastAsia="he-IL"/>
        </w:rPr>
        <w:t>עולה חשש כי ה</w:t>
      </w:r>
      <w:r w:rsidRPr="00CB2918">
        <w:rPr>
          <w:rFonts w:eastAsia="Calibri"/>
          <w:b/>
          <w:bCs/>
          <w:rtl/>
          <w:lang w:eastAsia="he-IL"/>
        </w:rPr>
        <w:t xml:space="preserve">תקלות במצלמות </w:t>
      </w:r>
      <w:r w:rsidRPr="00CB2918">
        <w:rPr>
          <w:rFonts w:eastAsia="Calibri" w:hint="cs"/>
          <w:b/>
          <w:bCs/>
          <w:rtl/>
          <w:lang w:eastAsia="he-IL"/>
        </w:rPr>
        <w:t xml:space="preserve">מתקיימות </w:t>
      </w:r>
      <w:r w:rsidRPr="00CB2918">
        <w:rPr>
          <w:rFonts w:eastAsia="Calibri"/>
          <w:b/>
          <w:bCs/>
          <w:rtl/>
          <w:lang w:eastAsia="he-IL"/>
        </w:rPr>
        <w:t xml:space="preserve">במשך חודשים ואף לאורך תקופות ארוכות מאוד, בניגוד להוראות החוק </w:t>
      </w:r>
      <w:r w:rsidRPr="00CB2918">
        <w:rPr>
          <w:rFonts w:eastAsia="Calibri" w:hint="cs"/>
          <w:b/>
          <w:bCs/>
          <w:rtl/>
          <w:lang w:eastAsia="he-IL"/>
        </w:rPr>
        <w:t>והדבר</w:t>
      </w:r>
      <w:r w:rsidRPr="00CB2918">
        <w:rPr>
          <w:rFonts w:eastAsia="Calibri"/>
          <w:b/>
          <w:bCs/>
          <w:rtl/>
          <w:lang w:eastAsia="he-IL"/>
        </w:rPr>
        <w:t xml:space="preserve"> עלול לפגוע בהגנה על שלומם של הפעוטות במעונות.</w:t>
      </w:r>
    </w:p>
    <w:p w:rsidR="00CB2918" w:rsidRPr="00CB2918" w:rsidP="00642668">
      <w:pPr>
        <w:spacing w:line="269" w:lineRule="auto"/>
        <w:ind w:left="-567"/>
        <w:rPr>
          <w:rFonts w:eastAsia="Calibri"/>
          <w:szCs w:val="20"/>
          <w:rtl/>
          <w:lang w:eastAsia="he-IL"/>
        </w:rPr>
      </w:pPr>
    </w:p>
    <w:p w:rsidR="00CA745B" w:rsidP="00642668">
      <w:pPr>
        <w:spacing w:line="269" w:lineRule="auto"/>
        <w:rPr>
          <w:rFonts w:eastAsia="Calibri"/>
          <w:b/>
          <w:bCs/>
          <w:rtl/>
          <w:lang w:eastAsia="he-IL"/>
        </w:rPr>
      </w:pPr>
      <w:r w:rsidRPr="00CB2918">
        <w:rPr>
          <w:rFonts w:eastAsia="Calibri" w:hint="cs"/>
          <w:b/>
          <w:bCs/>
          <w:rtl/>
          <w:lang w:eastAsia="he-IL"/>
        </w:rPr>
        <w:t xml:space="preserve">על משרד החינוך לבחון את אופן הפעולה של מערכת הניטור, אופן מתן ההתרעות והיקפן וכן את אופן הטיפול שקבע במקרים שמתקבלות התרעות, </w:t>
      </w:r>
      <w:r w:rsidRPr="00CB2918">
        <w:rPr>
          <w:rFonts w:eastAsia="Calibri" w:hint="eastAsia"/>
          <w:b/>
          <w:bCs/>
          <w:rtl/>
          <w:lang w:eastAsia="he-IL"/>
        </w:rPr>
        <w:t>כדי</w:t>
      </w:r>
      <w:r w:rsidRPr="00CB2918">
        <w:rPr>
          <w:rFonts w:eastAsia="Calibri"/>
          <w:b/>
          <w:bCs/>
          <w:rtl/>
          <w:lang w:eastAsia="he-IL"/>
        </w:rPr>
        <w:t xml:space="preserve"> </w:t>
      </w:r>
      <w:r w:rsidRPr="00CB2918">
        <w:rPr>
          <w:rFonts w:eastAsia="Calibri" w:hint="cs"/>
          <w:b/>
          <w:bCs/>
          <w:rtl/>
          <w:lang w:eastAsia="he-IL"/>
        </w:rPr>
        <w:t>לוודא שימוש אפקטיבי במערכת הניטור שיבטיח את פעילותן התקינה של המצלמות במעונות וישמור על שלומם של הפעוטות השוהים בהם.</w:t>
      </w:r>
    </w:p>
    <w:p w:rsidR="00CB2918" w:rsidRPr="00CB2918" w:rsidP="00642668">
      <w:pPr>
        <w:spacing w:line="269" w:lineRule="auto"/>
        <w:ind w:left="-567"/>
        <w:rPr>
          <w:rFonts w:eastAsia="Calibri"/>
          <w:szCs w:val="20"/>
          <w:rtl/>
          <w:lang w:eastAsia="he-IL"/>
        </w:rPr>
      </w:pPr>
    </w:p>
    <w:p w:rsidR="00CB2918" w:rsidRPr="00CB2918" w:rsidP="00642668">
      <w:pPr>
        <w:spacing w:line="269" w:lineRule="auto"/>
        <w:rPr>
          <w:rFonts w:ascii="David" w:eastAsia="Calibri" w:hAnsi="David"/>
          <w:color w:val="000000"/>
          <w:sz w:val="24"/>
          <w:rtl/>
        </w:rPr>
      </w:pPr>
      <w:r w:rsidRPr="00CB2918">
        <w:rPr>
          <w:rFonts w:ascii="David" w:eastAsia="Calibri" w:hAnsi="David" w:hint="cs"/>
          <w:color w:val="000000"/>
          <w:sz w:val="24"/>
          <w:rtl/>
        </w:rPr>
        <w:t xml:space="preserve">משרד החינוך מסר בתשובתו </w:t>
      </w:r>
      <w:r w:rsidRPr="00CB2918">
        <w:rPr>
          <w:rFonts w:ascii="David" w:eastAsia="Calibri" w:hAnsi="David"/>
          <w:color w:val="000000"/>
          <w:sz w:val="24"/>
          <w:rtl/>
        </w:rPr>
        <w:t xml:space="preserve">כי מאז הביקורת חל שיפור בהליך </w:t>
      </w:r>
      <w:r w:rsidRPr="00CB2918">
        <w:rPr>
          <w:rFonts w:ascii="David" w:eastAsia="Calibri" w:hAnsi="David" w:hint="cs"/>
          <w:color w:val="000000"/>
          <w:sz w:val="24"/>
          <w:rtl/>
        </w:rPr>
        <w:t>ה</w:t>
      </w:r>
      <w:r w:rsidRPr="00CB2918">
        <w:rPr>
          <w:rFonts w:ascii="David" w:eastAsia="Calibri" w:hAnsi="David"/>
          <w:color w:val="000000"/>
          <w:sz w:val="24"/>
          <w:rtl/>
        </w:rPr>
        <w:t>טיפול בהתרעות</w:t>
      </w:r>
      <w:r w:rsidRPr="00CB2918">
        <w:rPr>
          <w:rFonts w:ascii="David" w:eastAsia="Calibri" w:hAnsi="David" w:hint="cs"/>
          <w:color w:val="000000"/>
          <w:sz w:val="24"/>
          <w:rtl/>
        </w:rPr>
        <w:t xml:space="preserve"> על תקלות במערכת המצלמות; כי ה</w:t>
      </w:r>
      <w:r w:rsidRPr="00CB2918">
        <w:rPr>
          <w:rFonts w:ascii="David" w:eastAsia="Calibri" w:hAnsi="David"/>
          <w:color w:val="000000"/>
          <w:sz w:val="24"/>
          <w:rtl/>
        </w:rPr>
        <w:t xml:space="preserve">משרד כתב נוהל </w:t>
      </w:r>
      <w:r w:rsidRPr="00CB2918">
        <w:rPr>
          <w:rFonts w:ascii="David" w:eastAsia="Calibri" w:hAnsi="David" w:hint="cs"/>
          <w:color w:val="000000"/>
          <w:sz w:val="24"/>
          <w:rtl/>
        </w:rPr>
        <w:t>להסדרת</w:t>
      </w:r>
      <w:r w:rsidRPr="00CB2918">
        <w:rPr>
          <w:rFonts w:ascii="David" w:eastAsia="Calibri" w:hAnsi="David"/>
          <w:color w:val="000000"/>
          <w:sz w:val="24"/>
          <w:rtl/>
        </w:rPr>
        <w:t xml:space="preserve"> תהליך הטיפול </w:t>
      </w:r>
      <w:r w:rsidRPr="00CB2918">
        <w:rPr>
          <w:rFonts w:ascii="David" w:eastAsia="Calibri" w:hAnsi="David" w:hint="cs"/>
          <w:color w:val="000000"/>
          <w:sz w:val="24"/>
          <w:rtl/>
        </w:rPr>
        <w:t>בה</w:t>
      </w:r>
      <w:r w:rsidRPr="00CB2918">
        <w:rPr>
          <w:rFonts w:ascii="David" w:eastAsia="Calibri" w:hAnsi="David"/>
          <w:color w:val="000000"/>
          <w:sz w:val="24"/>
          <w:rtl/>
        </w:rPr>
        <w:t>תר</w:t>
      </w:r>
      <w:r w:rsidRPr="00CB2918">
        <w:rPr>
          <w:rFonts w:ascii="David" w:eastAsia="Calibri" w:hAnsi="David" w:hint="cs"/>
          <w:color w:val="000000"/>
          <w:sz w:val="24"/>
          <w:rtl/>
        </w:rPr>
        <w:t>ע</w:t>
      </w:r>
      <w:r w:rsidRPr="00CB2918">
        <w:rPr>
          <w:rFonts w:ascii="David" w:eastAsia="Calibri" w:hAnsi="David"/>
          <w:color w:val="000000"/>
          <w:sz w:val="24"/>
          <w:rtl/>
        </w:rPr>
        <w:t>ות</w:t>
      </w:r>
      <w:r w:rsidRPr="00CB2918">
        <w:rPr>
          <w:rFonts w:ascii="David" w:eastAsia="Calibri" w:hAnsi="David" w:hint="cs"/>
          <w:color w:val="000000"/>
          <w:sz w:val="24"/>
          <w:rtl/>
        </w:rPr>
        <w:t>; וכי</w:t>
      </w:r>
      <w:r w:rsidRPr="00CB2918">
        <w:rPr>
          <w:rFonts w:ascii="David" w:eastAsia="Calibri" w:hAnsi="David"/>
          <w:color w:val="000000"/>
          <w:sz w:val="24"/>
          <w:rtl/>
        </w:rPr>
        <w:t xml:space="preserve"> החל</w:t>
      </w:r>
      <w:r w:rsidRPr="00CB2918">
        <w:rPr>
          <w:rFonts w:ascii="David" w:eastAsia="Calibri" w:hAnsi="David" w:hint="cs"/>
          <w:color w:val="000000"/>
          <w:sz w:val="24"/>
          <w:rtl/>
        </w:rPr>
        <w:t>י</w:t>
      </w:r>
      <w:r w:rsidRPr="00CB2918">
        <w:rPr>
          <w:rFonts w:ascii="David" w:eastAsia="Calibri" w:hAnsi="David"/>
          <w:color w:val="000000"/>
          <w:sz w:val="24"/>
          <w:rtl/>
        </w:rPr>
        <w:t xml:space="preserve">ט על הקמת יחידה ייעודית אשר תטפל </w:t>
      </w:r>
      <w:r w:rsidRPr="00CB2918">
        <w:rPr>
          <w:rFonts w:ascii="David" w:eastAsia="Calibri" w:hAnsi="David" w:hint="cs"/>
          <w:color w:val="000000"/>
          <w:sz w:val="24"/>
          <w:rtl/>
        </w:rPr>
        <w:t>ב</w:t>
      </w:r>
      <w:r w:rsidRPr="00CB2918">
        <w:rPr>
          <w:rFonts w:ascii="David" w:eastAsia="Calibri" w:hAnsi="David"/>
          <w:color w:val="000000"/>
          <w:sz w:val="24"/>
          <w:rtl/>
        </w:rPr>
        <w:t>התר</w:t>
      </w:r>
      <w:r w:rsidRPr="00CB2918">
        <w:rPr>
          <w:rFonts w:ascii="David" w:eastAsia="Calibri" w:hAnsi="David" w:hint="cs"/>
          <w:color w:val="000000"/>
          <w:sz w:val="24"/>
          <w:rtl/>
        </w:rPr>
        <w:t>עות.</w:t>
      </w:r>
    </w:p>
    <w:p w:rsidR="00CB2918" w:rsidRPr="00CB2918" w:rsidP="00642668">
      <w:pPr>
        <w:spacing w:line="269" w:lineRule="auto"/>
        <w:rPr>
          <w:rFonts w:ascii="David" w:eastAsia="Times New Roman" w:hAnsi="David"/>
          <w:b/>
          <w:bCs/>
          <w:sz w:val="24"/>
          <w:rtl/>
          <w:lang w:eastAsia="he-IL"/>
        </w:rPr>
      </w:pPr>
    </w:p>
    <w:p w:rsidR="00CA745B" w:rsidP="00642668">
      <w:pPr>
        <w:keepNext/>
        <w:keepLines/>
        <w:spacing w:line="269" w:lineRule="auto"/>
        <w:outlineLvl w:val="3"/>
        <w:rPr>
          <w:rFonts w:eastAsia="Times New Roman"/>
          <w:bCs/>
          <w:szCs w:val="26"/>
        </w:rPr>
      </w:pPr>
      <w:r w:rsidRPr="00CB2918">
        <w:rPr>
          <w:rFonts w:eastAsia="Times New Roman" w:hint="cs"/>
          <w:bCs/>
          <w:szCs w:val="26"/>
          <w:rtl/>
        </w:rPr>
        <w:t>בדיקת תקינות מערכת המצלמות באמצעות ביקורי בקרה במעונות</w:t>
      </w:r>
    </w:p>
    <w:p w:rsidR="00CB2918" w:rsidRPr="00CB2918" w:rsidP="00642668">
      <w:pPr>
        <w:spacing w:line="269" w:lineRule="auto"/>
        <w:ind w:left="-567"/>
        <w:rPr>
          <w:rFonts w:eastAsia="Calibri"/>
          <w:szCs w:val="20"/>
          <w:rtl/>
        </w:rPr>
      </w:pPr>
    </w:p>
    <w:p w:rsidR="00CA745B" w:rsidP="00642668">
      <w:pPr>
        <w:spacing w:line="269" w:lineRule="auto"/>
        <w:rPr>
          <w:rFonts w:eastAsia="Calibri"/>
          <w:rtl/>
        </w:rPr>
      </w:pPr>
      <w:r w:rsidRPr="00CB2918">
        <w:rPr>
          <w:rFonts w:eastAsia="Calibri"/>
          <w:rtl/>
        </w:rPr>
        <w:t xml:space="preserve">הפיקוח על יישום הוראות חוק המצלמות במעונות </w:t>
      </w:r>
      <w:r w:rsidRPr="00CB2918">
        <w:rPr>
          <w:rFonts w:eastAsia="Calibri" w:hint="cs"/>
          <w:rtl/>
        </w:rPr>
        <w:t>ה</w:t>
      </w:r>
      <w:r w:rsidRPr="00CB2918">
        <w:rPr>
          <w:rFonts w:eastAsia="Calibri"/>
          <w:rtl/>
        </w:rPr>
        <w:t>יום נתון בידי משרד החינוך</w:t>
      </w:r>
      <w:r w:rsidRPr="00CB2918">
        <w:rPr>
          <w:rFonts w:eastAsia="Calibri" w:hint="cs"/>
          <w:rtl/>
        </w:rPr>
        <w:t>,</w:t>
      </w:r>
      <w:r w:rsidRPr="00CB2918">
        <w:rPr>
          <w:rFonts w:eastAsia="Calibri"/>
          <w:rtl/>
        </w:rPr>
        <w:t xml:space="preserve"> שלו </w:t>
      </w:r>
      <w:r w:rsidRPr="00CB2918">
        <w:rPr>
          <w:rFonts w:eastAsia="Calibri" w:hint="cs"/>
          <w:rtl/>
        </w:rPr>
        <w:t>ה</w:t>
      </w:r>
      <w:r w:rsidRPr="00CB2918">
        <w:rPr>
          <w:rFonts w:eastAsia="Calibri"/>
          <w:rtl/>
        </w:rPr>
        <w:t xml:space="preserve">סמכויות לבדוק את עמידת המעונות בדרישות ההתקנה, התפעול והשמירה על הצילומים. אי-עמידה בחובות החוק או שימוש לא חוקי בצילומים </w:t>
      </w:r>
      <w:r w:rsidRPr="00CB2918">
        <w:rPr>
          <w:rFonts w:eastAsia="Calibri" w:hint="cs"/>
          <w:rtl/>
        </w:rPr>
        <w:t>נחשבים</w:t>
      </w:r>
      <w:r w:rsidRPr="00CB2918">
        <w:rPr>
          <w:rFonts w:eastAsia="Calibri"/>
          <w:rtl/>
        </w:rPr>
        <w:t xml:space="preserve"> מהווים עבירה פלילית</w:t>
      </w:r>
      <w:r>
        <w:rPr>
          <w:rFonts w:eastAsia="Calibri"/>
          <w:vertAlign w:val="superscript"/>
          <w:rtl/>
        </w:rPr>
        <w:footnoteReference w:id="60"/>
      </w:r>
      <w:r w:rsidRPr="00CB2918">
        <w:rPr>
          <w:rFonts w:eastAsia="Calibri"/>
          <w:rtl/>
        </w:rPr>
        <w:t xml:space="preserve"> ועילה לסנקציות נוספות</w:t>
      </w:r>
      <w:r>
        <w:rPr>
          <w:rFonts w:eastAsia="Calibri"/>
          <w:vertAlign w:val="superscript"/>
          <w:rtl/>
        </w:rPr>
        <w:footnoteReference w:id="61"/>
      </w:r>
      <w:r w:rsidRPr="00CB2918">
        <w:rPr>
          <w:rFonts w:eastAsia="Calibri"/>
          <w:rtl/>
        </w:rPr>
        <w:t>.</w:t>
      </w:r>
    </w:p>
    <w:p w:rsidR="00CB2918" w:rsidRPr="00CB2918" w:rsidP="00642668">
      <w:pPr>
        <w:spacing w:line="269" w:lineRule="auto"/>
        <w:ind w:left="-567"/>
        <w:rPr>
          <w:rFonts w:eastAsia="Calibri"/>
          <w:szCs w:val="20"/>
          <w:rtl/>
        </w:rPr>
      </w:pPr>
    </w:p>
    <w:p w:rsidR="00CA745B" w:rsidP="00642668">
      <w:pPr>
        <w:spacing w:line="269" w:lineRule="auto"/>
        <w:rPr>
          <w:rFonts w:eastAsia="Calibri"/>
          <w:sz w:val="24"/>
          <w:rtl/>
        </w:rPr>
      </w:pPr>
      <w:r w:rsidRPr="00CB2918">
        <w:rPr>
          <w:rFonts w:eastAsia="Calibri" w:hint="cs"/>
          <w:sz w:val="24"/>
          <w:rtl/>
        </w:rPr>
        <w:t xml:space="preserve">נוסף על התקנת מערכת הניטור משרד החינוך בודק בביקורי הבקרה את תקינות מערכת המצלמות. משרד החינוך הגדיר שלושה היבטים שעל הבקרים לבדוק לעניין מערכת המצלמות, השניים הראשונים נוגעים לתקינות מערכת המצלמות (להלן - תקינות מערכת המצלמות) והשלישי לשמירה על הזכות לפרטיות של מי שמבקר במעון עקב פעולת מערכת המצלמות: (א) קיומן של מצלמות המתעדות לאורך כל שעות פעילות המעון את כל המרחב הציבורי בשטח המעון; </w:t>
      </w:r>
      <w:r w:rsidR="005A504D">
        <w:rPr>
          <w:rFonts w:eastAsia="Calibri"/>
          <w:sz w:val="24"/>
          <w:rtl/>
        </w:rPr>
        <w:br/>
      </w:r>
      <w:r w:rsidRPr="00CB2918">
        <w:rPr>
          <w:rFonts w:eastAsia="Calibri" w:hint="cs"/>
          <w:sz w:val="24"/>
          <w:rtl/>
        </w:rPr>
        <w:t>(ב) קיומה של מערכת הקלטה (</w:t>
      </w:r>
      <w:r w:rsidRPr="00CB2918">
        <w:rPr>
          <w:rFonts w:eastAsia="Calibri" w:hint="cs"/>
          <w:sz w:val="22"/>
          <w:szCs w:val="22"/>
        </w:rPr>
        <w:t>DVR</w:t>
      </w:r>
      <w:r w:rsidRPr="00CB2918">
        <w:rPr>
          <w:rFonts w:eastAsia="Calibri" w:hint="cs"/>
          <w:sz w:val="24"/>
          <w:rtl/>
        </w:rPr>
        <w:t xml:space="preserve">) שמתעדת את המתרחש במעון לפחות 30 יום; (ג) קיומו של שילוט אזהרה כי המקום מצולם המוצב בכניסה למעון ובשטחים המרכזיים במעון. </w:t>
      </w:r>
    </w:p>
    <w:p w:rsidR="00CB2918" w:rsidRPr="00CB2918" w:rsidP="00642668">
      <w:pPr>
        <w:spacing w:line="269" w:lineRule="auto"/>
        <w:ind w:left="-567"/>
        <w:rPr>
          <w:rFonts w:eastAsia="Calibri"/>
          <w:szCs w:val="20"/>
          <w:rtl/>
        </w:rPr>
      </w:pPr>
    </w:p>
    <w:p w:rsidR="00CB2918" w:rsidRPr="00CB2918" w:rsidP="00642668">
      <w:pPr>
        <w:spacing w:line="269" w:lineRule="auto"/>
        <w:rPr>
          <w:rFonts w:eastAsia="Calibri"/>
          <w:sz w:val="24"/>
          <w:rtl/>
        </w:rPr>
      </w:pPr>
      <w:r w:rsidRPr="00CB2918">
        <w:rPr>
          <w:rFonts w:eastAsia="Calibri" w:hint="cs"/>
          <w:sz w:val="24"/>
          <w:rtl/>
        </w:rPr>
        <w:t xml:space="preserve">משרד מבקר המדינה בדק את תוצאות מבדקי הבטיחות </w:t>
      </w:r>
      <w:bookmarkStart w:id="31" w:name="_Hlk216702006"/>
      <w:r w:rsidRPr="00CB2918">
        <w:rPr>
          <w:rFonts w:eastAsia="Calibri" w:hint="cs"/>
          <w:sz w:val="24"/>
          <w:rtl/>
        </w:rPr>
        <w:t>הנוגעים למערכת המצלמות</w:t>
      </w:r>
      <w:bookmarkEnd w:id="31"/>
      <w:r w:rsidRPr="00CB2918">
        <w:rPr>
          <w:rFonts w:eastAsia="Calibri" w:hint="cs"/>
          <w:sz w:val="24"/>
          <w:rtl/>
        </w:rPr>
        <w:t xml:space="preserve"> שביצע המשרד ב-3,321 מעונות בשנה"ל התשפ"ד - 2,241 מהם מעונות פרטיים (כ-67%) ו-1,080 מהם מעונות מוכרים (33%). להלן בתרשים </w:t>
      </w:r>
      <w:r w:rsidRPr="00CB2918">
        <w:rPr>
          <w:rFonts w:eastAsia="Calibri" w:hint="eastAsia"/>
          <w:sz w:val="24"/>
          <w:rtl/>
        </w:rPr>
        <w:t>מספר</w:t>
      </w:r>
      <w:r w:rsidRPr="00CB2918">
        <w:rPr>
          <w:rFonts w:eastAsia="Calibri"/>
          <w:sz w:val="24"/>
          <w:rtl/>
        </w:rPr>
        <w:t xml:space="preserve"> ושיעור המעונות</w:t>
      </w:r>
      <w:r w:rsidRPr="00CB2918">
        <w:rPr>
          <w:rFonts w:eastAsia="Calibri" w:hint="cs"/>
          <w:sz w:val="24"/>
          <w:rtl/>
        </w:rPr>
        <w:t xml:space="preserve"> שאותרה בהם בשנה"ל התשפ"ד תקלה אחת לפחות שנוגעת למערכת המצלמות </w:t>
      </w:r>
      <w:r w:rsidRPr="00CB2918">
        <w:rPr>
          <w:rFonts w:eastAsia="Calibri"/>
          <w:sz w:val="24"/>
          <w:rtl/>
        </w:rPr>
        <w:t xml:space="preserve">באופן שלא איפשר לתעד את המתרחש </w:t>
      </w:r>
      <w:r w:rsidRPr="00CB2918">
        <w:rPr>
          <w:rFonts w:eastAsia="Calibri" w:hint="cs"/>
          <w:sz w:val="24"/>
          <w:rtl/>
        </w:rPr>
        <w:t xml:space="preserve">במעון באופן תקין </w:t>
      </w:r>
      <w:r w:rsidRPr="00CB2918">
        <w:rPr>
          <w:rFonts w:eastAsia="Calibri"/>
          <w:sz w:val="24"/>
          <w:rtl/>
        </w:rPr>
        <w:t>כנדרש בחוק המצלמות</w:t>
      </w:r>
      <w:r w:rsidRPr="00CB2918">
        <w:rPr>
          <w:rFonts w:eastAsia="Calibri" w:hint="cs"/>
          <w:sz w:val="24"/>
          <w:rtl/>
        </w:rPr>
        <w:t>:</w:t>
      </w:r>
    </w:p>
    <w:p w:rsidR="00CB2918" w:rsidRPr="00CB2918" w:rsidP="00642668">
      <w:pPr>
        <w:spacing w:line="269" w:lineRule="auto"/>
        <w:rPr>
          <w:rFonts w:eastAsia="Calibri"/>
          <w:sz w:val="24"/>
          <w:rtl/>
        </w:rPr>
      </w:pPr>
    </w:p>
    <w:p w:rsidR="00CB2918" w:rsidRPr="00CB2918" w:rsidP="00642668">
      <w:pPr>
        <w:spacing w:line="269" w:lineRule="auto"/>
        <w:rPr>
          <w:rFonts w:eastAsia="Calibri"/>
          <w:sz w:val="24"/>
          <w:rtl/>
        </w:rPr>
      </w:pPr>
    </w:p>
    <w:p w:rsidR="00CB2918" w:rsidRPr="00CB2918" w:rsidP="00642668">
      <w:pPr>
        <w:spacing w:line="269" w:lineRule="auto"/>
        <w:rPr>
          <w:rFonts w:eastAsia="Calibri"/>
          <w:sz w:val="24"/>
          <w:rtl/>
        </w:rPr>
      </w:pPr>
    </w:p>
    <w:p w:rsidR="00CB2918" w:rsidRPr="00CB2918" w:rsidP="00642668">
      <w:pPr>
        <w:spacing w:line="269" w:lineRule="auto"/>
        <w:rPr>
          <w:rFonts w:eastAsia="Calibri"/>
          <w:sz w:val="24"/>
          <w:rtl/>
        </w:rPr>
      </w:pPr>
    </w:p>
    <w:p w:rsidR="00CB2918" w:rsidRPr="00CB2918" w:rsidP="00642668">
      <w:pPr>
        <w:spacing w:line="269" w:lineRule="auto"/>
        <w:jc w:val="center"/>
        <w:rPr>
          <w:rFonts w:eastAsia="Calibri"/>
          <w:b/>
          <w:bCs/>
          <w:sz w:val="24"/>
          <w:rtl/>
        </w:rPr>
      </w:pPr>
      <w:r w:rsidRPr="00CB2918">
        <w:rPr>
          <w:rFonts w:eastAsia="Calibri" w:hint="cs"/>
          <w:sz w:val="24"/>
          <w:rtl/>
        </w:rPr>
        <w:t>תרשים 11:</w:t>
      </w:r>
      <w:r w:rsidRPr="00CB2918">
        <w:rPr>
          <w:rFonts w:eastAsia="Calibri" w:hint="cs"/>
          <w:b/>
          <w:bCs/>
          <w:sz w:val="24"/>
          <w:rtl/>
        </w:rPr>
        <w:t xml:space="preserve"> </w:t>
      </w:r>
      <w:r w:rsidRPr="00CB2918">
        <w:rPr>
          <w:rFonts w:eastAsia="Calibri"/>
          <w:b/>
          <w:bCs/>
          <w:sz w:val="24"/>
          <w:rtl/>
        </w:rPr>
        <w:t xml:space="preserve">מספר ושיעור המעונות שאותרה בהם תקלה אחת לפחות שנוגעת למערכת המצלמות </w:t>
      </w:r>
      <w:r w:rsidRPr="00CB2918">
        <w:rPr>
          <w:rFonts w:eastAsia="Calibri" w:hint="cs"/>
          <w:b/>
          <w:bCs/>
          <w:sz w:val="24"/>
          <w:rtl/>
        </w:rPr>
        <w:t>באופן שלא איפשר</w:t>
      </w:r>
      <w:r w:rsidRPr="00CB2918">
        <w:rPr>
          <w:rFonts w:eastAsia="Calibri"/>
          <w:b/>
          <w:bCs/>
          <w:sz w:val="24"/>
          <w:rtl/>
        </w:rPr>
        <w:t xml:space="preserve"> לתעד את המתרחש במעון באופן תקין</w:t>
      </w:r>
      <w:r w:rsidRPr="00CB2918">
        <w:rPr>
          <w:rFonts w:eastAsia="Calibri" w:hint="cs"/>
          <w:b/>
          <w:bCs/>
          <w:sz w:val="24"/>
          <w:rtl/>
        </w:rPr>
        <w:t xml:space="preserve"> מתוך המעונות שנבדקו, שנה"ל התשפ"ד</w:t>
      </w:r>
    </w:p>
    <w:p w:rsidR="00CB2918" w:rsidRPr="00CB2918" w:rsidP="00642668">
      <w:pPr>
        <w:spacing w:line="269" w:lineRule="auto"/>
        <w:jc w:val="center"/>
        <w:rPr>
          <w:rFonts w:eastAsia="Calibri"/>
          <w:b/>
          <w:bCs/>
          <w:sz w:val="24"/>
          <w:rtl/>
        </w:rPr>
      </w:pPr>
      <w:r w:rsidRPr="00CB2918">
        <w:rPr>
          <w:rFonts w:eastAsia="Calibri"/>
          <w:b/>
          <w:bCs/>
          <w:noProof/>
          <w:sz w:val="24"/>
        </w:rPr>
        <w:drawing>
          <wp:inline distT="0" distB="0" distL="0" distR="0">
            <wp:extent cx="4584700" cy="2573020"/>
            <wp:effectExtent l="0" t="0" r="6350" b="0"/>
            <wp:docPr id="30" name="תמונה 30" descr="תוכן התרשים מופיע ב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4584700" cy="2573020"/>
                    </a:xfrm>
                    <a:prstGeom prst="rect">
                      <a:avLst/>
                    </a:prstGeom>
                    <a:noFill/>
                  </pic:spPr>
                </pic:pic>
              </a:graphicData>
            </a:graphic>
          </wp:inline>
        </w:drawing>
      </w:r>
    </w:p>
    <w:p w:rsidR="00CA745B" w:rsidP="00642668">
      <w:pPr>
        <w:spacing w:line="269" w:lineRule="auto"/>
        <w:rPr>
          <w:rFonts w:eastAsia="Calibri"/>
          <w:szCs w:val="20"/>
          <w:rtl/>
        </w:rPr>
      </w:pPr>
      <w:r w:rsidRPr="00CB2918">
        <w:rPr>
          <w:rFonts w:eastAsia="Calibri" w:hint="eastAsia"/>
          <w:szCs w:val="20"/>
          <w:rtl/>
        </w:rPr>
        <w:t>על</w:t>
      </w:r>
      <w:r w:rsidRPr="00CB2918">
        <w:rPr>
          <w:rFonts w:eastAsia="Calibri"/>
          <w:szCs w:val="20"/>
          <w:rtl/>
        </w:rPr>
        <w:t xml:space="preserve"> פי </w:t>
      </w:r>
      <w:r w:rsidRPr="00CB2918">
        <w:rPr>
          <w:rFonts w:eastAsia="Calibri" w:hint="eastAsia"/>
          <w:szCs w:val="20"/>
          <w:rtl/>
        </w:rPr>
        <w:t>נתו</w:t>
      </w:r>
      <w:r w:rsidRPr="00CB2918">
        <w:rPr>
          <w:rFonts w:eastAsia="Calibri" w:hint="cs"/>
          <w:szCs w:val="20"/>
          <w:rtl/>
        </w:rPr>
        <w:t>ני משרד החינוך, בעיבוד משרד מבקר המדינה.</w:t>
      </w:r>
    </w:p>
    <w:p w:rsidR="00CB2918" w:rsidRPr="00CB2918" w:rsidP="00642668">
      <w:pPr>
        <w:spacing w:line="269" w:lineRule="auto"/>
        <w:ind w:left="-567"/>
        <w:rPr>
          <w:rFonts w:eastAsia="Calibri"/>
          <w:szCs w:val="20"/>
          <w:rtl/>
        </w:rPr>
      </w:pPr>
    </w:p>
    <w:p w:rsidR="00CA745B" w:rsidP="00642668">
      <w:pPr>
        <w:spacing w:line="269" w:lineRule="auto"/>
        <w:rPr>
          <w:rFonts w:eastAsia="Calibri"/>
          <w:b/>
          <w:bCs/>
          <w:sz w:val="24"/>
          <w:rtl/>
        </w:rPr>
      </w:pPr>
      <w:r w:rsidRPr="00CB2918">
        <w:rPr>
          <w:rFonts w:eastAsia="Calibri" w:hint="cs"/>
          <w:b/>
          <w:bCs/>
          <w:sz w:val="24"/>
          <w:rtl/>
        </w:rPr>
        <w:t>מהתרשים עולה כי ב-902 מעונות (כ-27%</w:t>
      </w:r>
      <w:r w:rsidRPr="00CB2918">
        <w:rPr>
          <w:rFonts w:eastAsia="Calibri"/>
          <w:b/>
          <w:bCs/>
          <w:sz w:val="24"/>
          <w:rtl/>
        </w:rPr>
        <w:t xml:space="preserve">) </w:t>
      </w:r>
      <w:bookmarkStart w:id="32" w:name="_Hlk231734854"/>
      <w:r w:rsidRPr="00CB2918">
        <w:rPr>
          <w:rFonts w:eastAsia="Calibri" w:hint="cs"/>
          <w:b/>
          <w:bCs/>
          <w:sz w:val="24"/>
          <w:rtl/>
        </w:rPr>
        <w:t xml:space="preserve">אותרה </w:t>
      </w:r>
      <w:r w:rsidRPr="00CB2918">
        <w:rPr>
          <w:rFonts w:eastAsia="Calibri"/>
          <w:b/>
          <w:bCs/>
          <w:sz w:val="24"/>
          <w:rtl/>
        </w:rPr>
        <w:t xml:space="preserve">לפחות </w:t>
      </w:r>
      <w:r w:rsidRPr="00CB2918">
        <w:rPr>
          <w:rFonts w:eastAsia="Calibri" w:hint="cs"/>
          <w:b/>
          <w:bCs/>
          <w:sz w:val="24"/>
          <w:rtl/>
        </w:rPr>
        <w:t>תקלה אחת שנוגעת ל</w:t>
      </w:r>
      <w:r w:rsidRPr="00CB2918">
        <w:rPr>
          <w:rFonts w:eastAsia="Calibri"/>
          <w:b/>
          <w:bCs/>
          <w:sz w:val="24"/>
          <w:rtl/>
        </w:rPr>
        <w:t>תקינות מערכת המצלמות</w:t>
      </w:r>
      <w:bookmarkEnd w:id="32"/>
      <w:r>
        <w:rPr>
          <w:rFonts w:eastAsia="Calibri"/>
          <w:b/>
          <w:bCs/>
          <w:sz w:val="24"/>
          <w:vertAlign w:val="superscript"/>
          <w:rtl/>
        </w:rPr>
        <w:footnoteReference w:id="62"/>
      </w:r>
      <w:r w:rsidRPr="00CB2918">
        <w:rPr>
          <w:rFonts w:eastAsia="Calibri"/>
          <w:b/>
          <w:bCs/>
          <w:sz w:val="24"/>
          <w:rtl/>
        </w:rPr>
        <w:t xml:space="preserve"> באופן שלא איפשר לתעד את המתרחש </w:t>
      </w:r>
      <w:r w:rsidRPr="00CB2918">
        <w:rPr>
          <w:rFonts w:eastAsia="Calibri" w:hint="cs"/>
          <w:b/>
          <w:bCs/>
          <w:sz w:val="24"/>
          <w:rtl/>
        </w:rPr>
        <w:t xml:space="preserve">במעון באופן תקין </w:t>
      </w:r>
      <w:r w:rsidRPr="00CB2918">
        <w:rPr>
          <w:rFonts w:eastAsia="Calibri"/>
          <w:b/>
          <w:bCs/>
          <w:sz w:val="24"/>
          <w:rtl/>
        </w:rPr>
        <w:t>כנדרש בחוק המצלמות</w:t>
      </w:r>
      <w:r w:rsidRPr="00CB2918">
        <w:rPr>
          <w:rFonts w:eastAsia="Calibri" w:hint="cs"/>
          <w:b/>
          <w:bCs/>
          <w:sz w:val="24"/>
          <w:rtl/>
        </w:rPr>
        <w:t>.</w:t>
      </w:r>
      <w:r w:rsidRPr="00CB2918">
        <w:rPr>
          <w:rFonts w:eastAsia="Calibri"/>
          <w:b/>
          <w:bCs/>
          <w:sz w:val="24"/>
          <w:rtl/>
        </w:rPr>
        <w:t xml:space="preserve"> </w:t>
      </w:r>
      <w:r w:rsidRPr="00CB2918">
        <w:rPr>
          <w:rFonts w:eastAsia="Calibri" w:hint="cs"/>
          <w:b/>
          <w:bCs/>
          <w:sz w:val="24"/>
          <w:rtl/>
        </w:rPr>
        <w:t>לפי</w:t>
      </w:r>
      <w:r w:rsidRPr="00CB2918">
        <w:rPr>
          <w:rFonts w:eastAsia="Calibri"/>
          <w:b/>
          <w:bCs/>
          <w:sz w:val="24"/>
          <w:rtl/>
        </w:rPr>
        <w:t xml:space="preserve">כך עולה חשש כי תכלית החוק </w:t>
      </w:r>
      <w:r w:rsidRPr="00CB2918">
        <w:rPr>
          <w:rFonts w:eastAsia="Calibri" w:hint="cs"/>
          <w:b/>
          <w:bCs/>
          <w:sz w:val="24"/>
          <w:rtl/>
        </w:rPr>
        <w:t xml:space="preserve">לא </w:t>
      </w:r>
      <w:r w:rsidRPr="00CB2918">
        <w:rPr>
          <w:rFonts w:eastAsia="Calibri"/>
          <w:b/>
          <w:bCs/>
          <w:sz w:val="24"/>
          <w:rtl/>
        </w:rPr>
        <w:t>קוימ</w:t>
      </w:r>
      <w:r w:rsidRPr="00CB2918">
        <w:rPr>
          <w:rFonts w:eastAsia="Calibri" w:hint="cs"/>
          <w:b/>
          <w:bCs/>
          <w:sz w:val="24"/>
          <w:rtl/>
        </w:rPr>
        <w:t>ה</w:t>
      </w:r>
      <w:r w:rsidRPr="00CB2918">
        <w:rPr>
          <w:rFonts w:eastAsia="Calibri"/>
          <w:b/>
          <w:bCs/>
          <w:sz w:val="24"/>
          <w:rtl/>
        </w:rPr>
        <w:t xml:space="preserve"> במעונות </w:t>
      </w:r>
      <w:r w:rsidRPr="00CB2918">
        <w:rPr>
          <w:rFonts w:eastAsia="Calibri" w:hint="eastAsia"/>
          <w:b/>
          <w:bCs/>
          <w:sz w:val="24"/>
          <w:rtl/>
        </w:rPr>
        <w:t>ה</w:t>
      </w:r>
      <w:r w:rsidRPr="00CB2918">
        <w:rPr>
          <w:rFonts w:eastAsia="Calibri"/>
          <w:b/>
          <w:bCs/>
          <w:sz w:val="24"/>
          <w:rtl/>
        </w:rPr>
        <w:t>אלה</w:t>
      </w:r>
      <w:r w:rsidRPr="00CB2918">
        <w:rPr>
          <w:rFonts w:eastAsia="Calibri" w:hint="cs"/>
          <w:b/>
          <w:bCs/>
          <w:sz w:val="24"/>
          <w:rtl/>
        </w:rPr>
        <w:t xml:space="preserve"> ונפגעה הבטחת שלומם של הפעוטות. </w:t>
      </w:r>
      <w:r w:rsidRPr="00CB2918">
        <w:rPr>
          <w:rFonts w:eastAsia="Calibri" w:hint="eastAsia"/>
          <w:b/>
          <w:bCs/>
          <w:sz w:val="24"/>
          <w:rtl/>
        </w:rPr>
        <w:t>ב</w:t>
      </w:r>
      <w:r w:rsidRPr="00CB2918">
        <w:rPr>
          <w:rFonts w:eastAsia="Calibri"/>
          <w:b/>
          <w:bCs/>
          <w:sz w:val="24"/>
          <w:rtl/>
        </w:rPr>
        <w:t>-1</w:t>
      </w:r>
      <w:r w:rsidRPr="00CB2918">
        <w:rPr>
          <w:rFonts w:eastAsia="Calibri" w:hint="cs"/>
          <w:b/>
          <w:bCs/>
          <w:sz w:val="24"/>
          <w:rtl/>
        </w:rPr>
        <w:t xml:space="preserve">48 מעונות מ-902 המעונות שאותרה בהם תקלה (כ-4% מכלל המעונות שנבדקו) - רובם מעונות פרטיים שהחזיקו ברישיון הפעלה - כלל לא היו מותקנות מצלמות אף </w:t>
      </w:r>
      <w:r w:rsidRPr="00CB2918">
        <w:rPr>
          <w:rFonts w:eastAsia="Calibri" w:hint="eastAsia"/>
          <w:b/>
          <w:bCs/>
          <w:sz w:val="24"/>
          <w:rtl/>
        </w:rPr>
        <w:t>ש</w:t>
      </w:r>
      <w:r w:rsidRPr="00CB2918">
        <w:rPr>
          <w:rFonts w:eastAsia="Calibri"/>
          <w:b/>
          <w:bCs/>
          <w:sz w:val="24"/>
          <w:rtl/>
        </w:rPr>
        <w:t>לא היו פטורים</w:t>
      </w:r>
      <w:r w:rsidRPr="00CB2918">
        <w:rPr>
          <w:rFonts w:eastAsia="Calibri" w:hint="cs"/>
          <w:b/>
          <w:bCs/>
          <w:sz w:val="24"/>
          <w:rtl/>
        </w:rPr>
        <w:t xml:space="preserve"> מהתקנת המצלמות לפי החוק ובניגוד להוראות חוק המצלמות.</w:t>
      </w:r>
    </w:p>
    <w:p w:rsidR="00CB2918" w:rsidRPr="00CB2918" w:rsidP="00642668">
      <w:pPr>
        <w:spacing w:line="269" w:lineRule="auto"/>
        <w:ind w:left="-567"/>
        <w:rPr>
          <w:rFonts w:eastAsia="Calibri"/>
          <w:szCs w:val="20"/>
          <w:rtl/>
        </w:rPr>
      </w:pPr>
      <w:bookmarkStart w:id="33" w:name="_Hlk221115486"/>
    </w:p>
    <w:p w:rsidR="00CA745B" w:rsidP="00642668">
      <w:pPr>
        <w:spacing w:line="269" w:lineRule="auto"/>
        <w:rPr>
          <w:rFonts w:eastAsia="Calibri"/>
          <w:b/>
          <w:bCs/>
          <w:rtl/>
        </w:rPr>
      </w:pPr>
      <w:bookmarkStart w:id="34" w:name="_Hlk222218129"/>
      <w:r w:rsidRPr="00CB2918">
        <w:rPr>
          <w:rFonts w:eastAsia="Calibri" w:hint="cs"/>
          <w:b/>
          <w:bCs/>
          <w:rtl/>
        </w:rPr>
        <w:t xml:space="preserve">בהשוואה בין המעונות המוכרים לבין המעונות הפרטיים </w:t>
      </w:r>
      <w:r w:rsidRPr="00CB2918">
        <w:rPr>
          <w:rFonts w:eastAsia="Calibri" w:hint="eastAsia"/>
          <w:b/>
          <w:bCs/>
          <w:rtl/>
        </w:rPr>
        <w:t>עלה</w:t>
      </w:r>
      <w:r w:rsidRPr="00CB2918">
        <w:rPr>
          <w:rFonts w:eastAsia="Calibri"/>
          <w:b/>
          <w:bCs/>
          <w:rtl/>
        </w:rPr>
        <w:t xml:space="preserve"> </w:t>
      </w:r>
      <w:r w:rsidRPr="00CB2918">
        <w:rPr>
          <w:rFonts w:eastAsia="Calibri" w:hint="cs"/>
          <w:b/>
          <w:bCs/>
          <w:rtl/>
        </w:rPr>
        <w:t xml:space="preserve">כי </w:t>
      </w:r>
      <w:r w:rsidRPr="00CB2918">
        <w:rPr>
          <w:rFonts w:eastAsia="Calibri" w:hint="eastAsia"/>
          <w:b/>
          <w:bCs/>
          <w:rtl/>
        </w:rPr>
        <w:t>מ</w:t>
      </w:r>
      <w:r w:rsidRPr="00CB2918">
        <w:rPr>
          <w:rFonts w:eastAsia="Calibri" w:hint="cs"/>
          <w:b/>
          <w:bCs/>
          <w:rtl/>
        </w:rPr>
        <w:t xml:space="preserve">תוך 902 המעונות </w:t>
      </w:r>
      <w:r w:rsidRPr="00CB2918">
        <w:rPr>
          <w:rFonts w:eastAsia="Calibri" w:hint="eastAsia"/>
          <w:b/>
          <w:bCs/>
          <w:rtl/>
        </w:rPr>
        <w:t>שבהם</w:t>
      </w:r>
      <w:r w:rsidRPr="00CB2918">
        <w:rPr>
          <w:rFonts w:eastAsia="Calibri"/>
          <w:b/>
          <w:bCs/>
          <w:rtl/>
        </w:rPr>
        <w:t xml:space="preserve"> הייתה תקלה</w:t>
      </w:r>
      <w:r w:rsidRPr="00CB2918">
        <w:rPr>
          <w:rFonts w:eastAsia="Calibri" w:hint="cs"/>
          <w:b/>
          <w:bCs/>
          <w:rtl/>
        </w:rPr>
        <w:t xml:space="preserve"> בנוגע ל</w:t>
      </w:r>
      <w:r w:rsidRPr="00CB2918">
        <w:rPr>
          <w:rFonts w:eastAsia="Calibri"/>
          <w:b/>
          <w:bCs/>
          <w:rtl/>
        </w:rPr>
        <w:t>תקינות מערכת המצלמות</w:t>
      </w:r>
      <w:r w:rsidRPr="00CB2918">
        <w:rPr>
          <w:rFonts w:eastAsia="Calibri" w:hint="cs"/>
          <w:b/>
          <w:bCs/>
          <w:rtl/>
        </w:rPr>
        <w:t xml:space="preserve"> - כ-85% היו מעונות פרטיים (771 מתוך 902). מכאן </w:t>
      </w:r>
      <w:r w:rsidRPr="00CB2918">
        <w:rPr>
          <w:rFonts w:eastAsia="Calibri"/>
          <w:b/>
          <w:bCs/>
          <w:rtl/>
        </w:rPr>
        <w:t>ששיעור</w:t>
      </w:r>
      <w:r w:rsidRPr="00CB2918">
        <w:rPr>
          <w:rFonts w:eastAsia="Calibri" w:hint="cs"/>
          <w:b/>
          <w:bCs/>
          <w:rtl/>
        </w:rPr>
        <w:t xml:space="preserve"> המעונות הפרטיים עם </w:t>
      </w:r>
      <w:r w:rsidRPr="00CB2918">
        <w:rPr>
          <w:rFonts w:eastAsia="Calibri" w:hint="eastAsia"/>
          <w:b/>
          <w:bCs/>
          <w:rtl/>
        </w:rPr>
        <w:t>תקלה</w:t>
      </w:r>
      <w:r w:rsidRPr="00CB2918">
        <w:rPr>
          <w:rFonts w:eastAsia="Calibri"/>
          <w:b/>
          <w:bCs/>
          <w:rtl/>
        </w:rPr>
        <w:t xml:space="preserve"> </w:t>
      </w:r>
      <w:r w:rsidRPr="00CB2918">
        <w:rPr>
          <w:rFonts w:eastAsia="Calibri" w:hint="eastAsia"/>
          <w:b/>
          <w:bCs/>
          <w:rtl/>
        </w:rPr>
        <w:t>מכלל</w:t>
      </w:r>
      <w:r w:rsidRPr="00CB2918">
        <w:rPr>
          <w:rFonts w:eastAsia="Calibri" w:hint="cs"/>
          <w:b/>
          <w:bCs/>
          <w:rtl/>
        </w:rPr>
        <w:t xml:space="preserve"> המעונות הפרטיים שנבדקו היה כ-34% (771 מתוך 2,241); כ-15% היו מעונות מוכרים (131 מתוך 902); </w:t>
      </w:r>
      <w:r w:rsidRPr="00CB2918">
        <w:rPr>
          <w:rFonts w:eastAsia="Calibri" w:hint="eastAsia"/>
          <w:b/>
          <w:bCs/>
          <w:rtl/>
        </w:rPr>
        <w:t>ו</w:t>
      </w:r>
      <w:r w:rsidRPr="00CB2918">
        <w:rPr>
          <w:rFonts w:eastAsia="Calibri"/>
          <w:b/>
          <w:bCs/>
          <w:rtl/>
        </w:rPr>
        <w:t>שיעור</w:t>
      </w:r>
      <w:r w:rsidRPr="00CB2918">
        <w:rPr>
          <w:rFonts w:eastAsia="Calibri" w:hint="cs"/>
          <w:b/>
          <w:bCs/>
          <w:rtl/>
        </w:rPr>
        <w:t xml:space="preserve"> המעונות המוכרים עם תקלה מכלל המעונות המוכרים שנבדקו היה כ-12% (131 מתוך 1,080). כלומר, שיעור המעונות הפרטיים </w:t>
      </w:r>
      <w:r w:rsidRPr="00CB2918">
        <w:rPr>
          <w:rFonts w:eastAsia="Calibri" w:hint="eastAsia"/>
          <w:b/>
          <w:bCs/>
          <w:rtl/>
        </w:rPr>
        <w:t>עם</w:t>
      </w:r>
      <w:r w:rsidRPr="00CB2918">
        <w:rPr>
          <w:rFonts w:eastAsia="Calibri"/>
          <w:b/>
          <w:bCs/>
          <w:rtl/>
        </w:rPr>
        <w:t xml:space="preserve"> תקלה</w:t>
      </w:r>
      <w:r w:rsidRPr="00CB2918">
        <w:rPr>
          <w:rFonts w:eastAsia="Calibri" w:hint="cs"/>
          <w:b/>
          <w:bCs/>
          <w:rtl/>
        </w:rPr>
        <w:t xml:space="preserve"> במערכת המצלמות היה כמעט פי שלושה מזה של המעונות המוכרים.</w:t>
      </w:r>
      <w:bookmarkEnd w:id="33"/>
      <w:bookmarkEnd w:id="34"/>
    </w:p>
    <w:p w:rsidR="00CB2918" w:rsidRPr="00CB2918" w:rsidP="00642668">
      <w:pPr>
        <w:spacing w:line="269" w:lineRule="auto"/>
        <w:ind w:left="-567"/>
        <w:rPr>
          <w:rFonts w:eastAsia="Calibri"/>
          <w:szCs w:val="20"/>
          <w:rtl/>
        </w:rPr>
      </w:pPr>
    </w:p>
    <w:p w:rsidR="00CB2918" w:rsidRPr="00CB2918" w:rsidP="00642668">
      <w:pPr>
        <w:spacing w:line="269" w:lineRule="auto"/>
        <w:rPr>
          <w:rFonts w:eastAsia="Calibri"/>
          <w:b/>
          <w:bCs/>
          <w:rtl/>
        </w:rPr>
      </w:pPr>
      <w:r w:rsidRPr="00CB2918">
        <w:rPr>
          <w:rFonts w:eastAsia="Calibri" w:hint="cs"/>
          <w:b/>
          <w:bCs/>
          <w:rtl/>
        </w:rPr>
        <w:t>על משרד החינוך להבטיח שבכל מעונות היום שקיבלו רישיו</w:t>
      </w:r>
      <w:r w:rsidRPr="00CB2918">
        <w:rPr>
          <w:rFonts w:eastAsia="Calibri" w:hint="eastAsia"/>
          <w:b/>
          <w:bCs/>
          <w:rtl/>
        </w:rPr>
        <w:t>ן</w:t>
      </w:r>
      <w:r w:rsidRPr="00CB2918">
        <w:rPr>
          <w:rFonts w:eastAsia="Calibri" w:hint="cs"/>
          <w:b/>
          <w:bCs/>
          <w:rtl/>
        </w:rPr>
        <w:t xml:space="preserve"> הפעלה והצהירו על התקנת מצלמות יותקנו מערכת מצלמות ומערכת הקלטה, כמתחייב בהוראות חוק המצלמות ונ</w:t>
      </w:r>
      <w:r w:rsidRPr="00CB2918">
        <w:rPr>
          <w:rFonts w:eastAsia="Calibri" w:hint="eastAsia"/>
          <w:b/>
          <w:bCs/>
          <w:rtl/>
        </w:rPr>
        <w:t>וה</w:t>
      </w:r>
      <w:r w:rsidRPr="00CB2918">
        <w:rPr>
          <w:rFonts w:eastAsia="Calibri" w:hint="cs"/>
          <w:b/>
          <w:bCs/>
          <w:rtl/>
        </w:rPr>
        <w:t xml:space="preserve">לי משרד החינוך. </w:t>
      </w:r>
    </w:p>
    <w:p w:rsidR="00CA745B" w:rsidP="00642668">
      <w:pPr>
        <w:spacing w:line="269" w:lineRule="auto"/>
        <w:jc w:val="center"/>
        <w:rPr>
          <w:rFonts w:ascii="Arial" w:eastAsia="Calibri" w:hAnsi="Arial" w:cs="Arial"/>
          <w:b/>
          <w:bCs/>
          <w:sz w:val="36"/>
          <w:rtl/>
        </w:rPr>
      </w:pPr>
      <w:r w:rsidRPr="00CB2918">
        <w:rPr>
          <w:rFonts w:ascii="Segoe UI Symbol" w:eastAsia="Calibri" w:hAnsi="Segoe UI Symbol" w:cs="Segoe UI Symbol" w:hint="cs"/>
          <w:b/>
          <w:bCs/>
          <w:sz w:val="36"/>
          <w:rtl/>
        </w:rPr>
        <w:t>✰</w:t>
      </w:r>
    </w:p>
    <w:p w:rsidR="00CB2918" w:rsidRPr="00CB2918" w:rsidP="00642668">
      <w:pPr>
        <w:spacing w:line="269" w:lineRule="auto"/>
        <w:ind w:left="-567"/>
        <w:rPr>
          <w:rFonts w:eastAsia="Calibri"/>
          <w:szCs w:val="20"/>
          <w:rtl/>
        </w:rPr>
      </w:pPr>
    </w:p>
    <w:p w:rsidR="00CA745B" w:rsidP="00642668">
      <w:pPr>
        <w:spacing w:line="269" w:lineRule="auto"/>
        <w:rPr>
          <w:rFonts w:eastAsia="Calibri"/>
          <w:b/>
          <w:bCs/>
          <w:rtl/>
        </w:rPr>
      </w:pPr>
      <w:r w:rsidRPr="00CB2918">
        <w:rPr>
          <w:rFonts w:eastAsia="Calibri" w:hint="eastAsia"/>
          <w:b/>
          <w:bCs/>
          <w:rtl/>
        </w:rPr>
        <w:t>מהאמור</w:t>
      </w:r>
      <w:r w:rsidRPr="00CB2918">
        <w:rPr>
          <w:rFonts w:eastAsia="Calibri"/>
          <w:b/>
          <w:bCs/>
          <w:rtl/>
        </w:rPr>
        <w:t xml:space="preserve"> לעיל עולה כי במעונות רבים </w:t>
      </w:r>
      <w:r w:rsidRPr="00CB2918">
        <w:rPr>
          <w:rFonts w:eastAsia="Calibri" w:hint="eastAsia"/>
          <w:b/>
          <w:bCs/>
          <w:rtl/>
        </w:rPr>
        <w:t>קיימים</w:t>
      </w:r>
      <w:r w:rsidRPr="00CB2918">
        <w:rPr>
          <w:rFonts w:eastAsia="Calibri"/>
          <w:b/>
          <w:bCs/>
          <w:rtl/>
        </w:rPr>
        <w:t xml:space="preserve"> פערים בהתקנה </w:t>
      </w:r>
      <w:r w:rsidRPr="00CB2918">
        <w:rPr>
          <w:rFonts w:eastAsia="Calibri" w:hint="eastAsia"/>
          <w:b/>
          <w:bCs/>
          <w:rtl/>
        </w:rPr>
        <w:t>של</w:t>
      </w:r>
      <w:r w:rsidRPr="00CB2918">
        <w:rPr>
          <w:rFonts w:eastAsia="Calibri"/>
          <w:b/>
          <w:bCs/>
          <w:rtl/>
        </w:rPr>
        <w:t xml:space="preserve"> מערכת המצלמות במעונות ובהפעלתם, ובמעונות הפרטיים </w:t>
      </w:r>
      <w:r w:rsidRPr="00CB2918">
        <w:rPr>
          <w:rFonts w:eastAsia="Calibri" w:hint="eastAsia"/>
          <w:b/>
          <w:bCs/>
          <w:rtl/>
        </w:rPr>
        <w:t>הפערים</w:t>
      </w:r>
      <w:r w:rsidRPr="00CB2918">
        <w:rPr>
          <w:rFonts w:eastAsia="Calibri"/>
          <w:b/>
          <w:bCs/>
          <w:rtl/>
        </w:rPr>
        <w:t xml:space="preserve"> האלה גדולים יותר. משרד החינוך מתנה את קבלת הרישיון להפעלת מעון בהצהרת בעל המעון כי התקין מצלמות, אך בבדיקות שקיים משרד החינוך עלה </w:t>
      </w:r>
      <w:r w:rsidRPr="00CB2918">
        <w:rPr>
          <w:rFonts w:eastAsia="Calibri" w:hint="cs"/>
          <w:b/>
          <w:bCs/>
          <w:rtl/>
        </w:rPr>
        <w:t>ש</w:t>
      </w:r>
      <w:r w:rsidRPr="00CB2918">
        <w:rPr>
          <w:rFonts w:eastAsia="Calibri"/>
          <w:b/>
          <w:bCs/>
          <w:rtl/>
        </w:rPr>
        <w:t>בכ-4% מעונות שנבדקו (148 מעונות מתוך 3,321) כלל לא התקינו מפעילי המעונות מערכת מצלמות אף שהצהירו שעשו זאת.</w:t>
      </w:r>
      <w:r w:rsidRPr="00CB2918">
        <w:rPr>
          <w:rFonts w:eastAsia="Calibri"/>
          <w:b/>
          <w:bCs/>
          <w:rtl/>
        </w:rPr>
        <w:t xml:space="preserve"> </w:t>
      </w:r>
      <w:r w:rsidRPr="00CB2918">
        <w:rPr>
          <w:rFonts w:eastAsia="Calibri"/>
          <w:b/>
          <w:bCs/>
          <w:rtl/>
        </w:rPr>
        <w:t xml:space="preserve">כמו כן משרד החינוך מפעיל מערכת ניטור למצלמות ועורך ביקורי בקרה במעונות לבדיקת מערכת המצלמות, אולם מנתוני משרד החינוך עולה כי </w:t>
      </w:r>
      <w:r w:rsidR="00AE1A91">
        <w:rPr>
          <w:rFonts w:eastAsia="Calibri"/>
          <w:b/>
          <w:bCs/>
          <w:rtl/>
        </w:rPr>
        <w:br/>
      </w:r>
      <w:r w:rsidRPr="00CB2918">
        <w:rPr>
          <w:rFonts w:eastAsia="Calibri"/>
          <w:b/>
          <w:bCs/>
          <w:rtl/>
        </w:rPr>
        <w:t>בכ-27% מהמעונות (902 מעונות מ</w:t>
      </w:r>
      <w:r w:rsidRPr="00CB2918">
        <w:rPr>
          <w:rFonts w:eastAsia="Calibri" w:hint="eastAsia"/>
          <w:b/>
          <w:bCs/>
          <w:rtl/>
        </w:rPr>
        <w:t>תוך</w:t>
      </w:r>
      <w:r w:rsidRPr="00CB2918">
        <w:rPr>
          <w:rFonts w:eastAsia="Calibri"/>
          <w:b/>
          <w:bCs/>
          <w:rtl/>
        </w:rPr>
        <w:t xml:space="preserve"> 3,321) קיימות תקלות במערכת המצלמות באופן שמעלה חשש כי לא מתבצע בהם תיעוד של </w:t>
      </w:r>
      <w:r w:rsidRPr="00CB2918">
        <w:rPr>
          <w:rFonts w:eastAsia="Calibri" w:hint="eastAsia"/>
          <w:b/>
          <w:bCs/>
          <w:rtl/>
        </w:rPr>
        <w:t>הפעילות</w:t>
      </w:r>
      <w:r w:rsidRPr="00CB2918">
        <w:rPr>
          <w:rFonts w:eastAsia="Calibri"/>
          <w:b/>
          <w:bCs/>
          <w:rtl/>
        </w:rPr>
        <w:t xml:space="preserve"> במעון כנדרש בחוק המצלמות ולפיכך לא מושגת </w:t>
      </w:r>
      <w:r w:rsidRPr="00CB2918">
        <w:rPr>
          <w:rFonts w:eastAsia="Calibri"/>
          <w:b/>
          <w:bCs/>
          <w:rtl/>
        </w:rPr>
        <w:t xml:space="preserve">התכלית שלשמה נחקק החוק - הגנה על שלומם של פעוטות השוהים במעון יום מפני פגיעה. עוד עלה כי עד יולי 2025 הותקנה מערכת ניטור המצלמות שמתקין משרד החינוך ב-1,768 מעונות, שהם כ-35% מכלל המעונות (1,768 מתוך 5,061) </w:t>
      </w:r>
      <w:r w:rsidRPr="00CB2918">
        <w:rPr>
          <w:rFonts w:eastAsia="Calibri" w:hint="cs"/>
          <w:b/>
          <w:bCs/>
          <w:rtl/>
        </w:rPr>
        <w:t>-</w:t>
      </w:r>
      <w:r w:rsidRPr="00CB2918">
        <w:rPr>
          <w:rFonts w:eastAsia="Calibri"/>
          <w:b/>
          <w:bCs/>
          <w:rtl/>
        </w:rPr>
        <w:t xml:space="preserve"> וכי אופן בירור התקלות במצלמות שקבע המשרד אינו נותן את המענה הנדרש להבטחת פעילותן התקינה של מערכת המצלמות במעונות.</w:t>
      </w:r>
    </w:p>
    <w:p w:rsidR="00CB2918" w:rsidRPr="00CB2918" w:rsidP="00642668">
      <w:pPr>
        <w:spacing w:line="269" w:lineRule="auto"/>
        <w:ind w:left="-567"/>
        <w:rPr>
          <w:rFonts w:eastAsia="Calibri"/>
          <w:szCs w:val="20"/>
          <w:rtl/>
        </w:rPr>
      </w:pPr>
    </w:p>
    <w:p w:rsidR="00CB2918" w:rsidRPr="00CB2918" w:rsidP="00642668">
      <w:pPr>
        <w:spacing w:line="269" w:lineRule="auto"/>
        <w:rPr>
          <w:rFonts w:eastAsia="Calibri"/>
          <w:b/>
          <w:bCs/>
          <w:rtl/>
        </w:rPr>
      </w:pPr>
      <w:r w:rsidRPr="00CB2918">
        <w:rPr>
          <w:rFonts w:eastAsia="Calibri" w:hint="cs"/>
          <w:b/>
          <w:bCs/>
          <w:rtl/>
        </w:rPr>
        <w:t>מומלץ שמשרד החינוך יטייב את אופן פעולתו לעניין הפיקוח על יישום חוק המצלמות וחוק הפיקוח לעניין זה, כדי לוודא שבמעונות מותקנות מצלמות ו</w:t>
      </w:r>
      <w:r w:rsidRPr="00CB2918">
        <w:rPr>
          <w:rFonts w:eastAsia="Calibri" w:hint="eastAsia"/>
          <w:b/>
          <w:bCs/>
          <w:rtl/>
        </w:rPr>
        <w:t>ש</w:t>
      </w:r>
      <w:r w:rsidRPr="00CB2918">
        <w:rPr>
          <w:rFonts w:eastAsia="Calibri" w:hint="cs"/>
          <w:b/>
          <w:bCs/>
          <w:rtl/>
        </w:rPr>
        <w:t xml:space="preserve">הפעלתן תקינה באופן שיאפשר את תיעוד הנעשה במעון כנדרש. מומלץ כי המשרד ידרוש ממפעילי המעון להגיש אישורים על התקנת מערכת מצלמות ועל כך שהיא תקינה כתנאי לקבלת רישיון להפעלת מעון ולא יסתפק בהצהרה. כמו כן המשרד </w:t>
      </w:r>
      <w:r w:rsidRPr="00CB2918">
        <w:rPr>
          <w:rFonts w:eastAsia="Calibri" w:hint="eastAsia"/>
          <w:b/>
          <w:bCs/>
          <w:rtl/>
        </w:rPr>
        <w:t>יג</w:t>
      </w:r>
      <w:r w:rsidRPr="00CB2918">
        <w:rPr>
          <w:rFonts w:eastAsia="Calibri" w:hint="cs"/>
          <w:b/>
          <w:bCs/>
          <w:rtl/>
        </w:rPr>
        <w:t>דיר מחדש את המאפיינים הטכניים של מערכת הניטור וההתרעות שהיא מפיקה ואת אופן הפעולה של בעלי התפקידים השונים כ</w:t>
      </w:r>
      <w:r w:rsidRPr="00CB2918">
        <w:rPr>
          <w:rFonts w:eastAsia="Calibri" w:hint="eastAsia"/>
          <w:b/>
          <w:bCs/>
          <w:rtl/>
        </w:rPr>
        <w:t>אשר</w:t>
      </w:r>
      <w:r w:rsidRPr="00CB2918">
        <w:rPr>
          <w:rFonts w:eastAsia="Calibri" w:hint="cs"/>
          <w:b/>
          <w:bCs/>
          <w:rtl/>
        </w:rPr>
        <w:t xml:space="preserve"> היא מתריעה על תקלה במערכת המצלמות</w:t>
      </w:r>
      <w:r w:rsidRPr="00CB2918">
        <w:rPr>
          <w:rFonts w:eastAsia="Calibri"/>
          <w:b/>
          <w:bCs/>
          <w:rtl/>
        </w:rPr>
        <w:t>, כך שתתאפשר התקנתה בכל המעונות וכך שהמשרד יוכל לעשות בהתרעות שימוש אפקטיבי להבטחת</w:t>
      </w:r>
      <w:r w:rsidRPr="00CB2918">
        <w:rPr>
          <w:rFonts w:eastAsia="Calibri" w:hint="cs"/>
          <w:b/>
          <w:bCs/>
          <w:rtl/>
        </w:rPr>
        <w:t xml:space="preserve"> פעילותן התקינה של המצלמות. </w:t>
      </w:r>
      <w:r w:rsidRPr="00CB2918">
        <w:rPr>
          <w:rFonts w:eastAsia="Calibri" w:hint="eastAsia"/>
          <w:b/>
          <w:bCs/>
          <w:rtl/>
        </w:rPr>
        <w:t>כל</w:t>
      </w:r>
      <w:r w:rsidRPr="00CB2918">
        <w:rPr>
          <w:rFonts w:eastAsia="Calibri"/>
          <w:b/>
          <w:bCs/>
          <w:rtl/>
        </w:rPr>
        <w:t xml:space="preserve"> זאת</w:t>
      </w:r>
      <w:r w:rsidRPr="00CB2918">
        <w:rPr>
          <w:rFonts w:eastAsia="Calibri" w:hint="cs"/>
          <w:b/>
          <w:bCs/>
          <w:rtl/>
        </w:rPr>
        <w:t xml:space="preserve"> כדי לקיים את תכלית חוק המצלמות - </w:t>
      </w:r>
      <w:r w:rsidRPr="00CB2918">
        <w:rPr>
          <w:rFonts w:eastAsia="Calibri"/>
          <w:b/>
          <w:bCs/>
          <w:rtl/>
        </w:rPr>
        <w:t>להגן על שלומם של פעוטות השוהים במעון יום מפני פגיעה</w:t>
      </w:r>
      <w:r w:rsidRPr="00CB2918">
        <w:rPr>
          <w:rFonts w:eastAsia="Calibri" w:hint="cs"/>
          <w:b/>
          <w:bCs/>
          <w:rtl/>
        </w:rPr>
        <w:t>.</w:t>
      </w:r>
    </w:p>
    <w:p w:rsidR="00CB2918" w:rsidRPr="00CB2918" w:rsidP="00642668">
      <w:pPr>
        <w:spacing w:line="269" w:lineRule="auto"/>
        <w:rPr>
          <w:rFonts w:eastAsia="Times New Roman"/>
          <w:b/>
          <w:bCs/>
          <w:u w:val="single"/>
          <w:rtl/>
          <w:lang w:eastAsia="he-IL"/>
        </w:rPr>
      </w:pPr>
    </w:p>
    <w:p w:rsidR="00CA745B" w:rsidP="00642668">
      <w:pPr>
        <w:keepNext/>
        <w:keepLines/>
        <w:spacing w:line="269" w:lineRule="auto"/>
        <w:outlineLvl w:val="3"/>
        <w:rPr>
          <w:rFonts w:eastAsia="Times New Roman"/>
          <w:bCs/>
          <w:szCs w:val="26"/>
          <w:rtl/>
        </w:rPr>
      </w:pPr>
      <w:r w:rsidRPr="00CB2918">
        <w:rPr>
          <w:rFonts w:eastAsia="Times New Roman"/>
          <w:bCs/>
          <w:szCs w:val="26"/>
          <w:rtl/>
        </w:rPr>
        <w:t>הצפייה והשימוש ב</w:t>
      </w:r>
      <w:r w:rsidRPr="00CB2918">
        <w:rPr>
          <w:rFonts w:eastAsia="Times New Roman" w:hint="cs"/>
          <w:bCs/>
          <w:szCs w:val="26"/>
          <w:rtl/>
        </w:rPr>
        <w:t>צילומים</w:t>
      </w:r>
      <w:r w:rsidRPr="00CB2918">
        <w:rPr>
          <w:rFonts w:eastAsia="Times New Roman"/>
          <w:bCs/>
          <w:szCs w:val="26"/>
          <w:rtl/>
        </w:rPr>
        <w:t xml:space="preserve"> שצולמו במצלמות</w:t>
      </w:r>
    </w:p>
    <w:p w:rsidR="00CB2918" w:rsidRPr="00CB2918" w:rsidP="00642668">
      <w:pPr>
        <w:spacing w:line="269" w:lineRule="auto"/>
        <w:ind w:left="-567"/>
        <w:rPr>
          <w:rFonts w:eastAsia="Calibri"/>
          <w:szCs w:val="20"/>
          <w:rtl/>
          <w:lang w:eastAsia="he-IL"/>
        </w:rPr>
      </w:pPr>
    </w:p>
    <w:p w:rsidR="00CA745B" w:rsidP="00642668">
      <w:pPr>
        <w:spacing w:line="269" w:lineRule="auto"/>
        <w:rPr>
          <w:rFonts w:eastAsia="Calibri"/>
          <w:rtl/>
        </w:rPr>
      </w:pPr>
      <w:r w:rsidRPr="00CB2918">
        <w:rPr>
          <w:rFonts w:eastAsia="Calibri"/>
          <w:rtl/>
        </w:rPr>
        <w:t xml:space="preserve">חוק </w:t>
      </w:r>
      <w:r w:rsidRPr="00CB2918">
        <w:rPr>
          <w:rFonts w:eastAsia="Calibri" w:hint="cs"/>
          <w:rtl/>
        </w:rPr>
        <w:t xml:space="preserve">המצלמות </w:t>
      </w:r>
      <w:r w:rsidRPr="00CB2918">
        <w:rPr>
          <w:rFonts w:eastAsia="Calibri"/>
          <w:rtl/>
        </w:rPr>
        <w:t xml:space="preserve">מגדיר את </w:t>
      </w:r>
      <w:r w:rsidRPr="00CB2918">
        <w:rPr>
          <w:rFonts w:eastAsia="Calibri" w:hint="cs"/>
          <w:rtl/>
        </w:rPr>
        <w:t>תנאי ה</w:t>
      </w:r>
      <w:r w:rsidRPr="00CB2918">
        <w:rPr>
          <w:rFonts w:eastAsia="Calibri"/>
          <w:rtl/>
        </w:rPr>
        <w:t>צפייה ו</w:t>
      </w:r>
      <w:r w:rsidRPr="00CB2918">
        <w:rPr>
          <w:rFonts w:eastAsia="Calibri" w:hint="cs"/>
          <w:rtl/>
        </w:rPr>
        <w:t>ה</w:t>
      </w:r>
      <w:r w:rsidRPr="00CB2918">
        <w:rPr>
          <w:rFonts w:eastAsia="Calibri"/>
          <w:rtl/>
        </w:rPr>
        <w:t xml:space="preserve">שימוש </w:t>
      </w:r>
      <w:r w:rsidRPr="00CB2918">
        <w:rPr>
          <w:rFonts w:eastAsia="Calibri" w:hint="cs"/>
          <w:rtl/>
        </w:rPr>
        <w:t>המותרים בחומרים שצולמו במצלמות (להלן - צילומים). בתיקון לחוק המצלמות מנובמבר 2024 נקבע כי לא יצפה אדם בצילומים לפי חוק המצלמות, לא יעתיקם, לא יעביר לאחר את הצילומים או מידע אחר המאפשר צפייה בהם, לא יאפשר לאחר לצפות בהם ולא יעשה בהם או במידע שהתגלה לו מהם כל שימוש, אלא לפי צו של בית משפט</w:t>
      </w:r>
      <w:r>
        <w:rPr>
          <w:rFonts w:eastAsia="Calibri"/>
          <w:vertAlign w:val="superscript"/>
          <w:rtl/>
        </w:rPr>
        <w:footnoteReference w:id="63"/>
      </w:r>
      <w:r w:rsidRPr="00CB2918">
        <w:rPr>
          <w:rFonts w:eastAsia="Calibri" w:hint="cs"/>
          <w:rtl/>
        </w:rPr>
        <w:t xml:space="preserve">. </w:t>
      </w:r>
    </w:p>
    <w:p w:rsidR="00CB2918" w:rsidRPr="00CB2918" w:rsidP="00642668">
      <w:pPr>
        <w:spacing w:line="269" w:lineRule="auto"/>
        <w:ind w:left="-567"/>
        <w:rPr>
          <w:rFonts w:eastAsia="Calibri"/>
          <w:szCs w:val="20"/>
          <w:rtl/>
        </w:rPr>
      </w:pPr>
    </w:p>
    <w:p w:rsidR="00CA745B" w:rsidP="00642668">
      <w:pPr>
        <w:spacing w:line="269" w:lineRule="auto"/>
        <w:rPr>
          <w:rFonts w:eastAsia="Calibri"/>
          <w:rtl/>
        </w:rPr>
      </w:pPr>
      <w:r w:rsidRPr="00CB2918">
        <w:rPr>
          <w:rFonts w:eastAsia="Calibri" w:hint="cs"/>
          <w:rtl/>
        </w:rPr>
        <w:t>עם</w:t>
      </w:r>
      <w:r w:rsidRPr="00CB2918">
        <w:rPr>
          <w:rFonts w:eastAsia="Calibri"/>
          <w:rtl/>
        </w:rPr>
        <w:t xml:space="preserve"> </w:t>
      </w:r>
      <w:r w:rsidRPr="00CB2918">
        <w:rPr>
          <w:rFonts w:eastAsia="Calibri" w:hint="cs"/>
          <w:rtl/>
        </w:rPr>
        <w:t xml:space="preserve">זאת, לפי חוק המצלמות </w:t>
      </w:r>
      <w:r w:rsidRPr="00CB2918">
        <w:rPr>
          <w:rFonts w:eastAsia="Calibri"/>
          <w:rtl/>
        </w:rPr>
        <w:t xml:space="preserve">משטרת ישראל ורשויות התביעה רשאיות להשתמש בצילומים לשם מניעת ביצוע עבירה, חקירת עבירה או לשם ניהול הליך פלילי בלבד, בכפוף להוראות כל דין; הממונה (מנהלת תחום </w:t>
      </w:r>
      <w:r w:rsidRPr="00CB2918">
        <w:rPr>
          <w:rFonts w:eastAsia="Calibri" w:hint="cs"/>
          <w:rtl/>
        </w:rPr>
        <w:t>ה</w:t>
      </w:r>
      <w:r w:rsidRPr="00CB2918">
        <w:rPr>
          <w:rFonts w:eastAsia="Calibri"/>
          <w:rtl/>
        </w:rPr>
        <w:t xml:space="preserve">מעונות) </w:t>
      </w:r>
      <w:r w:rsidRPr="00CB2918">
        <w:rPr>
          <w:rFonts w:eastAsia="Calibri" w:hint="cs"/>
          <w:rtl/>
        </w:rPr>
        <w:t>ו</w:t>
      </w:r>
      <w:r w:rsidRPr="00CB2918">
        <w:rPr>
          <w:rFonts w:eastAsia="Calibri"/>
          <w:rtl/>
        </w:rPr>
        <w:t xml:space="preserve">מפקח לפי חוק הפיקוח על </w:t>
      </w:r>
      <w:r w:rsidRPr="00CB2918">
        <w:rPr>
          <w:rFonts w:eastAsia="Calibri" w:hint="cs"/>
          <w:rtl/>
        </w:rPr>
        <w:t>ה</w:t>
      </w:r>
      <w:r w:rsidRPr="00CB2918">
        <w:rPr>
          <w:rFonts w:eastAsia="Calibri"/>
          <w:rtl/>
        </w:rPr>
        <w:t xml:space="preserve">מעונות רשאים להשתמש בצילומים, במקרה של חשד לפגיעה בשלומם הגופני או הנפשי של פעוטות במעון, לשם מניעת פגיעה בשלומם הגופני או הנפשי של הפעוטות השוהים במעון בלבד; משטרת ישראל תאפשר להורה של פעוט לצפות בצילומים שבהם מתועדת פגיעה </w:t>
      </w:r>
      <w:r w:rsidRPr="00CB2918">
        <w:rPr>
          <w:rFonts w:eastAsia="Calibri" w:hint="cs"/>
          <w:rtl/>
        </w:rPr>
        <w:t>בו</w:t>
      </w:r>
      <w:r w:rsidRPr="00CB2918">
        <w:rPr>
          <w:rFonts w:eastAsia="Calibri"/>
          <w:rtl/>
        </w:rPr>
        <w:t xml:space="preserve">, </w:t>
      </w:r>
      <w:r w:rsidRPr="00CB2918">
        <w:rPr>
          <w:rFonts w:eastAsia="Calibri" w:hint="cs"/>
          <w:rtl/>
        </w:rPr>
        <w:t xml:space="preserve">אם </w:t>
      </w:r>
      <w:r w:rsidRPr="00CB2918">
        <w:rPr>
          <w:rFonts w:eastAsia="Calibri"/>
          <w:rtl/>
        </w:rPr>
        <w:t>אין בכך כדי להביא לידי שיבוש הליכי חקירה או משפט</w:t>
      </w:r>
      <w:r>
        <w:rPr>
          <w:rFonts w:eastAsia="Calibri"/>
          <w:vertAlign w:val="superscript"/>
          <w:rtl/>
        </w:rPr>
        <w:footnoteReference w:id="64"/>
      </w:r>
      <w:r w:rsidRPr="00CB2918">
        <w:rPr>
          <w:rFonts w:eastAsia="Calibri" w:hint="cs"/>
          <w:rtl/>
        </w:rPr>
        <w:t>.</w:t>
      </w:r>
    </w:p>
    <w:p w:rsidR="00CB2918" w:rsidRPr="00CB2918" w:rsidP="00642668">
      <w:pPr>
        <w:spacing w:line="269" w:lineRule="auto"/>
        <w:ind w:left="-567"/>
        <w:rPr>
          <w:rFonts w:eastAsia="Calibri"/>
          <w:szCs w:val="20"/>
          <w:rtl/>
        </w:rPr>
      </w:pPr>
    </w:p>
    <w:p w:rsidR="00CA745B" w:rsidP="00642668">
      <w:pPr>
        <w:spacing w:line="269" w:lineRule="auto"/>
        <w:rPr>
          <w:rFonts w:eastAsia="Calibri"/>
          <w:rtl/>
        </w:rPr>
      </w:pPr>
      <w:r w:rsidRPr="00CB2918">
        <w:rPr>
          <w:rFonts w:eastAsia="Calibri" w:hint="cs"/>
          <w:rtl/>
        </w:rPr>
        <w:t xml:space="preserve">לפי התיקון לחוק המצלמות מנובמבר 2024 </w:t>
      </w:r>
      <w:r w:rsidRPr="00CB2918">
        <w:rPr>
          <w:rFonts w:eastAsia="Calibri"/>
          <w:rtl/>
        </w:rPr>
        <w:t xml:space="preserve">מפעיל מעון רשאי </w:t>
      </w:r>
      <w:r w:rsidRPr="00CB2918">
        <w:rPr>
          <w:rFonts w:eastAsia="Calibri" w:hint="cs"/>
          <w:rtl/>
        </w:rPr>
        <w:t xml:space="preserve">גם </w:t>
      </w:r>
      <w:r w:rsidRPr="00CB2918">
        <w:rPr>
          <w:rFonts w:eastAsia="Calibri"/>
          <w:rtl/>
        </w:rPr>
        <w:t xml:space="preserve">לאפשר להורה של פעוט הרשום במעון, ולו בלבד, צפייה בזמן אמת </w:t>
      </w:r>
      <w:r w:rsidRPr="00CB2918">
        <w:rPr>
          <w:rFonts w:eastAsia="Calibri" w:hint="cs"/>
          <w:rtl/>
        </w:rPr>
        <w:t xml:space="preserve">או צפייה </w:t>
      </w:r>
      <w:r w:rsidRPr="00CB2918">
        <w:rPr>
          <w:rFonts w:eastAsia="Calibri" w:hint="eastAsia"/>
          <w:rtl/>
        </w:rPr>
        <w:t>עיתית</w:t>
      </w:r>
      <w:r w:rsidRPr="00CB2918">
        <w:rPr>
          <w:rFonts w:eastAsia="Calibri" w:hint="cs"/>
          <w:rtl/>
        </w:rPr>
        <w:t xml:space="preserve"> </w:t>
      </w:r>
      <w:r w:rsidRPr="00CB2918">
        <w:rPr>
          <w:rFonts w:eastAsia="Calibri"/>
          <w:rtl/>
        </w:rPr>
        <w:t xml:space="preserve">בצילומים בהתקיים </w:t>
      </w:r>
      <w:r w:rsidRPr="00CB2918">
        <w:rPr>
          <w:rFonts w:eastAsia="Calibri" w:hint="cs"/>
          <w:rtl/>
        </w:rPr>
        <w:t>תנאים מסוימים</w:t>
      </w:r>
      <w:r>
        <w:rPr>
          <w:rFonts w:eastAsia="Calibri"/>
          <w:vertAlign w:val="superscript"/>
          <w:rtl/>
        </w:rPr>
        <w:footnoteReference w:id="65"/>
      </w:r>
      <w:r w:rsidRPr="00CB2918">
        <w:rPr>
          <w:rFonts w:eastAsia="Calibri" w:hint="cs"/>
          <w:rtl/>
        </w:rPr>
        <w:t>.</w:t>
      </w:r>
    </w:p>
    <w:p w:rsidR="00CB2918" w:rsidRPr="00CB2918" w:rsidP="00642668">
      <w:pPr>
        <w:spacing w:line="269" w:lineRule="auto"/>
        <w:ind w:left="-567"/>
        <w:rPr>
          <w:rFonts w:eastAsia="Calibri"/>
          <w:szCs w:val="20"/>
          <w:rtl/>
          <w:lang w:eastAsia="he-IL"/>
        </w:rPr>
      </w:pPr>
    </w:p>
    <w:p w:rsidR="00CA745B" w:rsidP="00642668">
      <w:pPr>
        <w:spacing w:line="269" w:lineRule="auto"/>
        <w:rPr>
          <w:rFonts w:eastAsia="Times New Roman"/>
          <w:color w:val="000000"/>
          <w:rtl/>
          <w:lang w:eastAsia="he-IL"/>
        </w:rPr>
      </w:pPr>
      <w:r w:rsidRPr="00CB2918">
        <w:rPr>
          <w:rFonts w:eastAsia="Times New Roman" w:hint="cs"/>
          <w:rtl/>
          <w:lang w:eastAsia="he-IL"/>
        </w:rPr>
        <w:t xml:space="preserve">בשנת 2022 - לפני התיקון לחוק המצלמות מנובמבר 2024 - גיבש משרד החינוך נוהל טיפול במקרים חריגים במעונות שמטרתו לקבוע תהליכי עבודה פנים משרדיים לטיפול במקרים חריגים במעונות בסוגיות שונות, כגון ליקויי בטיחות, התנהלות חריגה בנושאי חינוך, טיפול ואי עמידה בתנאי הרישיון (להלן - נוהל מקרים חריגים). לפי הנוהל היה לאדם יסוד סביר לחשוב כי זה מקרוב נעברה עבירה בפעוט במעון על ידי האחראי עליו, יש להעביר דיווח באמצעות טופס מקוון באתר המשרד. הדיווח יכלול גם כל עבירה או התנהלות לא תקינה של צוות המעון, </w:t>
      </w:r>
      <w:r w:rsidRPr="00CB2918">
        <w:rPr>
          <w:rFonts w:eastAsia="Times New Roman" w:hint="eastAsia"/>
          <w:rtl/>
          <w:lang w:eastAsia="he-IL"/>
        </w:rPr>
        <w:t>ובכלל</w:t>
      </w:r>
      <w:r w:rsidRPr="00CB2918">
        <w:rPr>
          <w:rFonts w:eastAsia="Times New Roman"/>
          <w:rtl/>
          <w:lang w:eastAsia="he-IL"/>
        </w:rPr>
        <w:t xml:space="preserve"> זה א</w:t>
      </w:r>
      <w:r w:rsidRPr="00CB2918">
        <w:rPr>
          <w:rFonts w:eastAsia="Times New Roman" w:hint="cs"/>
          <w:rtl/>
          <w:lang w:eastAsia="he-IL"/>
        </w:rPr>
        <w:t>לימות או חשד לכל דבר הנראה כבלתי תקין. עם קבלת הדיווח</w:t>
      </w:r>
      <w:r w:rsidRPr="00CB2918">
        <w:rPr>
          <w:rFonts w:eastAsia="Times New Roman"/>
          <w:rtl/>
          <w:lang w:eastAsia="he-IL"/>
        </w:rPr>
        <w:t xml:space="preserve"> ינ</w:t>
      </w:r>
      <w:r w:rsidRPr="00CB2918">
        <w:rPr>
          <w:rFonts w:eastAsia="Times New Roman" w:hint="cs"/>
          <w:rtl/>
          <w:lang w:eastAsia="he-IL"/>
        </w:rPr>
        <w:t xml:space="preserve">תב המשרד את הדיווח למחוז הרלוונטי. המפקחת תבחן את המצב במעון בהתאם לדיווח שהתקבל ותקבע אם מתקיימת אפשרות ממשית לפגיעה </w:t>
      </w:r>
      <w:r w:rsidRPr="00CB2918">
        <w:rPr>
          <w:rFonts w:eastAsia="Times New Roman" w:hint="eastAsia"/>
          <w:rtl/>
          <w:lang w:eastAsia="he-IL"/>
        </w:rPr>
        <w:t>מיי</w:t>
      </w:r>
      <w:r w:rsidRPr="00CB2918">
        <w:rPr>
          <w:rFonts w:eastAsia="Times New Roman" w:hint="cs"/>
          <w:rtl/>
          <w:lang w:eastAsia="he-IL"/>
        </w:rPr>
        <w:t xml:space="preserve">דית בשלומם של הפעוטות השוהים בו. במקרה כזה תתייעץ המפקחת עם מנהלת תחום המעונות במחוז ועם הרפרנט בלשכה המשפטית. אם עולה חשד לפגיעה פיזית או רגשית, יש להבנות תוכנית התערבות בהיבטים מערכתיים ופרטניים בהתאם להנחיות הגופים המקצועיים </w:t>
      </w:r>
      <w:r w:rsidRPr="00CB2918">
        <w:rPr>
          <w:rFonts w:eastAsia="Times New Roman" w:hint="cs"/>
          <w:rtl/>
          <w:lang w:eastAsia="he-IL"/>
        </w:rPr>
        <w:t xml:space="preserve">במשרד כמו הפיקוח על המעון והיועצת. לדברי משרד החינוך, הדבר נעשה גם בשיתוף </w:t>
      </w:r>
      <w:r w:rsidRPr="00CB2918">
        <w:rPr>
          <w:rFonts w:ascii="David" w:eastAsia="Calibri" w:hAnsi="David"/>
          <w:sz w:val="24"/>
          <w:rtl/>
        </w:rPr>
        <w:t>מפקחת היבטים התפתחותיים ורגשיים לידה עד</w:t>
      </w:r>
      <w:r w:rsidRPr="00CB2918">
        <w:rPr>
          <w:rFonts w:eastAsia="Times New Roman" w:hint="cs"/>
          <w:rtl/>
          <w:lang w:eastAsia="he-IL"/>
        </w:rPr>
        <w:t xml:space="preserve"> שלוש.</w:t>
      </w:r>
      <w:r w:rsidRPr="00CB2918">
        <w:rPr>
          <w:rFonts w:eastAsia="Calibri"/>
          <w:rtl/>
        </w:rPr>
        <w:t xml:space="preserve"> </w:t>
      </w:r>
    </w:p>
    <w:p w:rsidR="00CB2918" w:rsidRPr="00CB2918" w:rsidP="00642668">
      <w:pPr>
        <w:spacing w:line="269" w:lineRule="auto"/>
        <w:ind w:left="-567"/>
        <w:rPr>
          <w:rFonts w:eastAsia="Calibri"/>
          <w:szCs w:val="20"/>
          <w:rtl/>
          <w:lang w:eastAsia="he-IL"/>
        </w:rPr>
      </w:pPr>
    </w:p>
    <w:p w:rsidR="00CA745B" w:rsidP="00642668">
      <w:pPr>
        <w:spacing w:line="269" w:lineRule="auto"/>
        <w:rPr>
          <w:rFonts w:eastAsia="Times New Roman"/>
          <w:rtl/>
          <w:lang w:eastAsia="he-IL"/>
        </w:rPr>
      </w:pPr>
      <w:r w:rsidRPr="00CB2918">
        <w:rPr>
          <w:rFonts w:eastAsia="Times New Roman" w:hint="cs"/>
          <w:rtl/>
          <w:lang w:eastAsia="he-IL"/>
        </w:rPr>
        <w:t xml:space="preserve">אם מנהלת תחום מעונות במחוז סבורה, על פי שיקול דעתה, שיש מקום לצפות במצלמות במעון, </w:t>
      </w:r>
      <w:r w:rsidRPr="00CB2918">
        <w:rPr>
          <w:rFonts w:eastAsia="Times New Roman" w:hint="eastAsia"/>
          <w:rtl/>
          <w:lang w:eastAsia="he-IL"/>
        </w:rPr>
        <w:t>ת</w:t>
      </w:r>
      <w:r w:rsidRPr="00CB2918">
        <w:rPr>
          <w:rFonts w:eastAsia="Times New Roman" w:hint="cs"/>
          <w:rtl/>
          <w:lang w:eastAsia="he-IL"/>
        </w:rPr>
        <w:t>עשה זאת בעצמה או תטיל זאת על המפקחות. ככל שמדובר במקרה חמור הגובל בפלילים שמחייב צפייה בכל חומר ההקלטה ואינו ממוקד במועד ספציפי, יש להגיש תלונה במשטרה.</w:t>
      </w:r>
    </w:p>
    <w:p w:rsidR="00CB2918" w:rsidRPr="00CB2918" w:rsidP="00642668">
      <w:pPr>
        <w:spacing w:line="269" w:lineRule="auto"/>
        <w:ind w:left="-567"/>
        <w:rPr>
          <w:rFonts w:eastAsia="Calibri"/>
          <w:szCs w:val="20"/>
          <w:rtl/>
          <w:lang w:eastAsia="he-IL"/>
        </w:rPr>
      </w:pPr>
    </w:p>
    <w:p w:rsidR="00CA745B" w:rsidP="00642668">
      <w:pPr>
        <w:spacing w:line="269" w:lineRule="auto"/>
        <w:rPr>
          <w:rFonts w:eastAsia="Times New Roman"/>
          <w:b/>
          <w:bCs/>
          <w:rtl/>
          <w:lang w:eastAsia="he-IL"/>
        </w:rPr>
      </w:pPr>
      <w:r w:rsidRPr="00CB2918">
        <w:rPr>
          <w:rFonts w:eastAsia="Times New Roman" w:hint="cs"/>
          <w:b/>
          <w:bCs/>
          <w:rtl/>
          <w:lang w:eastAsia="he-IL"/>
        </w:rPr>
        <w:t>מבדיקת משרד מבקר המדינה עלה כי נכון לסוף אוקטובר 2025</w:t>
      </w:r>
      <w:r w:rsidRPr="00CB2918">
        <w:rPr>
          <w:rFonts w:eastAsia="Times New Roman"/>
          <w:b/>
          <w:bCs/>
          <w:rtl/>
          <w:lang w:eastAsia="he-IL"/>
        </w:rPr>
        <w:t xml:space="preserve"> </w:t>
      </w:r>
      <w:r w:rsidRPr="00CB2918">
        <w:rPr>
          <w:rFonts w:eastAsia="Times New Roman" w:hint="cs"/>
          <w:b/>
          <w:bCs/>
          <w:rtl/>
          <w:lang w:eastAsia="he-IL"/>
        </w:rPr>
        <w:t xml:space="preserve">לא נאספו על ידי </w:t>
      </w:r>
      <w:r w:rsidRPr="00CB2918">
        <w:rPr>
          <w:rFonts w:eastAsia="Times New Roman"/>
          <w:b/>
          <w:bCs/>
          <w:rtl/>
          <w:lang w:eastAsia="he-IL"/>
        </w:rPr>
        <w:t xml:space="preserve">משרד החינוך </w:t>
      </w:r>
      <w:r w:rsidRPr="00CB2918">
        <w:rPr>
          <w:rFonts w:eastAsia="Times New Roman" w:hint="cs"/>
          <w:b/>
          <w:bCs/>
          <w:rtl/>
          <w:lang w:eastAsia="he-IL"/>
        </w:rPr>
        <w:t xml:space="preserve">נתונים מרוכזים על </w:t>
      </w:r>
      <w:r w:rsidRPr="00CB2918">
        <w:rPr>
          <w:rFonts w:eastAsia="Times New Roman"/>
          <w:b/>
          <w:bCs/>
          <w:rtl/>
          <w:lang w:eastAsia="he-IL"/>
        </w:rPr>
        <w:t xml:space="preserve">מקרים </w:t>
      </w:r>
      <w:r w:rsidRPr="00CB2918">
        <w:rPr>
          <w:rFonts w:eastAsia="Times New Roman" w:hint="cs"/>
          <w:b/>
          <w:bCs/>
          <w:rtl/>
          <w:lang w:eastAsia="he-IL"/>
        </w:rPr>
        <w:t xml:space="preserve">חריגים שהתרחשו במעונות </w:t>
      </w:r>
      <w:r w:rsidRPr="00CB2918">
        <w:rPr>
          <w:rFonts w:eastAsia="Times New Roman"/>
          <w:b/>
          <w:bCs/>
          <w:rtl/>
          <w:lang w:eastAsia="he-IL"/>
        </w:rPr>
        <w:t>בשנ</w:t>
      </w:r>
      <w:r w:rsidRPr="00CB2918">
        <w:rPr>
          <w:rFonts w:eastAsia="Times New Roman" w:hint="cs"/>
          <w:b/>
          <w:bCs/>
          <w:rtl/>
          <w:lang w:eastAsia="he-IL"/>
        </w:rPr>
        <w:t>ה"ל</w:t>
      </w:r>
      <w:r w:rsidRPr="00CB2918">
        <w:rPr>
          <w:rFonts w:eastAsia="Times New Roman"/>
          <w:b/>
          <w:bCs/>
          <w:rtl/>
          <w:lang w:eastAsia="he-IL"/>
        </w:rPr>
        <w:t xml:space="preserve"> </w:t>
      </w:r>
      <w:r w:rsidRPr="00CB2918">
        <w:rPr>
          <w:rFonts w:eastAsia="Times New Roman" w:hint="cs"/>
          <w:b/>
          <w:bCs/>
          <w:rtl/>
          <w:lang w:eastAsia="he-IL"/>
        </w:rPr>
        <w:t>ה</w:t>
      </w:r>
      <w:r w:rsidRPr="00CB2918">
        <w:rPr>
          <w:rFonts w:eastAsia="Times New Roman"/>
          <w:b/>
          <w:bCs/>
          <w:rtl/>
          <w:lang w:eastAsia="he-IL"/>
        </w:rPr>
        <w:t>תשפ"ג -</w:t>
      </w:r>
      <w:r w:rsidRPr="00CB2918">
        <w:rPr>
          <w:rFonts w:eastAsia="Times New Roman" w:hint="cs"/>
          <w:b/>
          <w:bCs/>
          <w:rtl/>
          <w:lang w:eastAsia="he-IL"/>
        </w:rPr>
        <w:t xml:space="preserve"> ה</w:t>
      </w:r>
      <w:r w:rsidRPr="00CB2918">
        <w:rPr>
          <w:rFonts w:eastAsia="Times New Roman"/>
          <w:b/>
          <w:bCs/>
          <w:rtl/>
          <w:lang w:eastAsia="he-IL"/>
        </w:rPr>
        <w:t>תשפ"ה</w:t>
      </w:r>
      <w:r w:rsidRPr="00CB2918">
        <w:rPr>
          <w:rFonts w:eastAsia="Times New Roman" w:hint="cs"/>
          <w:b/>
          <w:bCs/>
          <w:rtl/>
          <w:lang w:eastAsia="he-IL"/>
        </w:rPr>
        <w:t xml:space="preserve"> (2022 - 2025),</w:t>
      </w:r>
      <w:r w:rsidRPr="00CB2918">
        <w:rPr>
          <w:rFonts w:eastAsia="Times New Roman"/>
          <w:b/>
          <w:bCs/>
          <w:rtl/>
          <w:lang w:eastAsia="he-IL"/>
        </w:rPr>
        <w:t xml:space="preserve"> </w:t>
      </w:r>
      <w:r w:rsidRPr="00CB2918">
        <w:rPr>
          <w:rFonts w:eastAsia="Times New Roman" w:hint="cs"/>
          <w:b/>
          <w:bCs/>
          <w:rtl/>
          <w:lang w:eastAsia="he-IL"/>
        </w:rPr>
        <w:t>לרבות נתונים בדבר המקרים ש</w:t>
      </w:r>
      <w:r w:rsidRPr="00CB2918">
        <w:rPr>
          <w:rFonts w:eastAsia="Times New Roman"/>
          <w:b/>
          <w:bCs/>
          <w:rtl/>
          <w:lang w:eastAsia="he-IL"/>
        </w:rPr>
        <w:t xml:space="preserve">בהם הוגשה תלונה על מקרה חריג, בכמה מהם בוצעה צפייה בסרטונים, כמה מהם הובילו לנקיטת פעולות כמו הליכים פליליים; הדרכה והסברה; נקיטת צעדי אכיפה מינהליים. </w:t>
      </w:r>
      <w:r w:rsidRPr="00CB2918">
        <w:rPr>
          <w:rFonts w:eastAsia="Times New Roman" w:hint="cs"/>
          <w:b/>
          <w:bCs/>
          <w:rtl/>
          <w:lang w:eastAsia="he-IL"/>
        </w:rPr>
        <w:t xml:space="preserve">מכאן שלמשרד החינוך חסרה </w:t>
      </w:r>
      <w:r w:rsidRPr="00CB2918">
        <w:rPr>
          <w:rFonts w:eastAsia="Times New Roman"/>
          <w:b/>
          <w:bCs/>
          <w:rtl/>
          <w:lang w:eastAsia="he-IL"/>
        </w:rPr>
        <w:t>תמונת מצב</w:t>
      </w:r>
      <w:r w:rsidRPr="00CB2918">
        <w:rPr>
          <w:rFonts w:eastAsia="Times New Roman" w:hint="cs"/>
          <w:b/>
          <w:bCs/>
          <w:rtl/>
          <w:lang w:eastAsia="he-IL"/>
        </w:rPr>
        <w:t xml:space="preserve"> מקיפה </w:t>
      </w:r>
      <w:r w:rsidRPr="00CB2918">
        <w:rPr>
          <w:rFonts w:eastAsia="Times New Roman" w:hint="eastAsia"/>
          <w:b/>
          <w:bCs/>
          <w:rtl/>
          <w:lang w:eastAsia="he-IL"/>
        </w:rPr>
        <w:t>על</w:t>
      </w:r>
      <w:r w:rsidRPr="00CB2918">
        <w:rPr>
          <w:rFonts w:eastAsia="Times New Roman"/>
          <w:b/>
          <w:bCs/>
          <w:rtl/>
          <w:lang w:eastAsia="he-IL"/>
        </w:rPr>
        <w:t xml:space="preserve"> </w:t>
      </w:r>
      <w:r w:rsidRPr="00CB2918">
        <w:rPr>
          <w:rFonts w:eastAsia="Times New Roman" w:hint="cs"/>
          <w:b/>
          <w:bCs/>
          <w:rtl/>
          <w:lang w:eastAsia="he-IL"/>
        </w:rPr>
        <w:t xml:space="preserve">חומרת המקרים החריגים, על היקף הצפייה בסרטונים, </w:t>
      </w:r>
      <w:r w:rsidRPr="00CB2918">
        <w:rPr>
          <w:rFonts w:eastAsia="Times New Roman" w:hint="eastAsia"/>
          <w:b/>
          <w:bCs/>
          <w:rtl/>
          <w:lang w:eastAsia="he-IL"/>
        </w:rPr>
        <w:t>בייחוד</w:t>
      </w:r>
      <w:r w:rsidRPr="00CB2918">
        <w:rPr>
          <w:rFonts w:eastAsia="Times New Roman"/>
          <w:b/>
          <w:bCs/>
          <w:rtl/>
          <w:lang w:eastAsia="he-IL"/>
        </w:rPr>
        <w:t xml:space="preserve"> הזמנים</w:t>
      </w:r>
      <w:r w:rsidRPr="00CB2918">
        <w:rPr>
          <w:rFonts w:eastAsia="Times New Roman" w:hint="cs"/>
          <w:b/>
          <w:bCs/>
          <w:rtl/>
          <w:lang w:eastAsia="he-IL"/>
        </w:rPr>
        <w:t xml:space="preserve"> הנדרשים לביצוע הצפייה, וכן על מידת האפקטיביות ויעילות השימוש במצלמות לצורך חשיפת התנהגויות לא תקינות ועבירות פליליות. מצב זה עשוי להחמיץ</w:t>
      </w:r>
      <w:r w:rsidRPr="00CB2918">
        <w:rPr>
          <w:rFonts w:eastAsia="Times New Roman"/>
          <w:b/>
          <w:bCs/>
          <w:rtl/>
          <w:lang w:eastAsia="he-IL"/>
        </w:rPr>
        <w:t xml:space="preserve"> את פוטנציאל השימוש בטכנולוגיה לשיפור המצב והגברת הבק</w:t>
      </w:r>
      <w:r w:rsidRPr="00CB2918">
        <w:rPr>
          <w:rFonts w:eastAsia="Times New Roman" w:hint="cs"/>
          <w:b/>
          <w:bCs/>
          <w:rtl/>
          <w:lang w:eastAsia="he-IL"/>
        </w:rPr>
        <w:t>רה במעונות.</w:t>
      </w:r>
    </w:p>
    <w:p w:rsidR="00CB2918" w:rsidRPr="00CB2918" w:rsidP="00642668">
      <w:pPr>
        <w:spacing w:line="269" w:lineRule="auto"/>
        <w:ind w:left="-567"/>
        <w:rPr>
          <w:rFonts w:eastAsia="Calibri"/>
          <w:szCs w:val="20"/>
          <w:rtl/>
          <w:lang w:eastAsia="he-IL"/>
        </w:rPr>
      </w:pPr>
    </w:p>
    <w:p w:rsidR="00CA745B" w:rsidP="00642668">
      <w:pPr>
        <w:spacing w:line="269" w:lineRule="auto"/>
        <w:rPr>
          <w:rFonts w:eastAsia="Calibri"/>
          <w:rtl/>
        </w:rPr>
      </w:pPr>
      <w:r w:rsidRPr="00CB2918">
        <w:rPr>
          <w:rFonts w:eastAsia="Calibri" w:hint="cs"/>
          <w:rtl/>
        </w:rPr>
        <w:t>יצוין כי בתיקון לחוק המצלמות מנובמבר 2024</w:t>
      </w:r>
      <w:r>
        <w:rPr>
          <w:rFonts w:eastAsia="Calibri"/>
          <w:rtl/>
        </w:rPr>
        <w:footnoteReference w:id="66"/>
      </w:r>
      <w:r w:rsidRPr="00CB2918">
        <w:rPr>
          <w:rFonts w:eastAsia="Calibri" w:hint="cs"/>
          <w:rtl/>
        </w:rPr>
        <w:t xml:space="preserve"> נקבע כי על שר החינוך לדווח אחת לשנה לו</w:t>
      </w:r>
      <w:r w:rsidRPr="00CB2918">
        <w:rPr>
          <w:rFonts w:eastAsia="Calibri"/>
          <w:rtl/>
        </w:rPr>
        <w:t>ועדת החינוך, התרבות והספורט של הכנסת</w:t>
      </w:r>
      <w:r w:rsidRPr="00CB2918">
        <w:rPr>
          <w:rFonts w:eastAsia="Calibri" w:hint="cs"/>
          <w:rtl/>
        </w:rPr>
        <w:t xml:space="preserve"> ל</w:t>
      </w:r>
      <w:r w:rsidRPr="00CB2918">
        <w:rPr>
          <w:rFonts w:eastAsia="Calibri" w:hint="eastAsia"/>
          <w:rtl/>
        </w:rPr>
        <w:t>גב</w:t>
      </w:r>
      <w:r w:rsidRPr="00CB2918">
        <w:rPr>
          <w:rFonts w:eastAsia="Calibri" w:hint="cs"/>
          <w:rtl/>
        </w:rPr>
        <w:t xml:space="preserve">י השנה שקדמה למועד הדיווח על: </w:t>
      </w:r>
      <w:r w:rsidRPr="00CB2918">
        <w:rPr>
          <w:rFonts w:eastAsia="Calibri"/>
          <w:rtl/>
        </w:rPr>
        <w:t>(</w:t>
      </w:r>
      <w:r w:rsidRPr="00CB2918">
        <w:rPr>
          <w:rFonts w:eastAsia="Calibri" w:hint="cs"/>
          <w:rtl/>
        </w:rPr>
        <w:t>א</w:t>
      </w:r>
      <w:r w:rsidRPr="00CB2918">
        <w:rPr>
          <w:rFonts w:eastAsia="Calibri"/>
          <w:rtl/>
        </w:rPr>
        <w:t xml:space="preserve">) מספר מפעילי </w:t>
      </w:r>
      <w:r w:rsidRPr="00CB2918">
        <w:rPr>
          <w:rFonts w:eastAsia="Calibri" w:hint="cs"/>
          <w:rtl/>
        </w:rPr>
        <w:t>ה</w:t>
      </w:r>
      <w:r w:rsidRPr="00CB2918">
        <w:rPr>
          <w:rFonts w:eastAsia="Calibri"/>
          <w:rtl/>
        </w:rPr>
        <w:t>מעונות שדיווחו על כוונתם להפעיל צפייה</w:t>
      </w:r>
      <w:r w:rsidRPr="00CB2918">
        <w:rPr>
          <w:rFonts w:eastAsia="Calibri" w:hint="cs"/>
          <w:rtl/>
        </w:rPr>
        <w:t xml:space="preserve"> בהתאם לחוק</w:t>
      </w:r>
      <w:r w:rsidRPr="00CB2918">
        <w:rPr>
          <w:rFonts w:eastAsia="Calibri"/>
          <w:rtl/>
        </w:rPr>
        <w:t>;</w:t>
      </w:r>
      <w:r w:rsidRPr="00CB2918">
        <w:rPr>
          <w:rFonts w:eastAsia="Calibri" w:hint="cs"/>
          <w:rtl/>
        </w:rPr>
        <w:t xml:space="preserve"> </w:t>
      </w:r>
      <w:r w:rsidRPr="00CB2918">
        <w:rPr>
          <w:rFonts w:eastAsia="Calibri"/>
          <w:rtl/>
        </w:rPr>
        <w:t>(</w:t>
      </w:r>
      <w:r w:rsidRPr="00CB2918">
        <w:rPr>
          <w:rFonts w:eastAsia="Calibri" w:hint="cs"/>
          <w:rtl/>
        </w:rPr>
        <w:t>ב</w:t>
      </w:r>
      <w:r w:rsidRPr="00CB2918">
        <w:rPr>
          <w:rFonts w:eastAsia="Calibri"/>
          <w:rtl/>
        </w:rPr>
        <w:t>) מספר התלונות שהתקבלו במשרד החינוך בעקבות צפייה;</w:t>
      </w:r>
      <w:r w:rsidRPr="00CB2918">
        <w:rPr>
          <w:rFonts w:eastAsia="Calibri" w:hint="cs"/>
          <w:rtl/>
        </w:rPr>
        <w:t xml:space="preserve"> </w:t>
      </w:r>
      <w:r w:rsidRPr="00CB2918">
        <w:rPr>
          <w:rFonts w:eastAsia="Calibri"/>
          <w:rtl/>
        </w:rPr>
        <w:t>(</w:t>
      </w:r>
      <w:r w:rsidRPr="00CB2918">
        <w:rPr>
          <w:rFonts w:eastAsia="Calibri" w:hint="cs"/>
          <w:rtl/>
        </w:rPr>
        <w:t>ג</w:t>
      </w:r>
      <w:r w:rsidRPr="00CB2918">
        <w:rPr>
          <w:rFonts w:eastAsia="Calibri"/>
          <w:rtl/>
        </w:rPr>
        <w:t>) נושאי התלונות שהתקבלו בעקבות צפייה, הגו</w:t>
      </w:r>
      <w:r w:rsidRPr="00CB2918">
        <w:rPr>
          <w:rFonts w:eastAsia="Calibri" w:hint="cs"/>
          <w:rtl/>
        </w:rPr>
        <w:t>פ</w:t>
      </w:r>
      <w:r w:rsidRPr="00CB2918">
        <w:rPr>
          <w:rFonts w:eastAsia="Calibri"/>
          <w:rtl/>
        </w:rPr>
        <w:t>ים שהגישו אותן והטיפול בהן, בחלוקה לפי תחומי הפיקוח על ידי משרד החינוך.</w:t>
      </w:r>
      <w:r w:rsidRPr="00CB2918">
        <w:rPr>
          <w:rFonts w:eastAsia="Calibri" w:hint="cs"/>
          <w:rtl/>
        </w:rPr>
        <w:t xml:space="preserve"> עוד נקבע כי ועדת החינוך, התרבות והספורט של הכנסת </w:t>
      </w:r>
      <w:r w:rsidRPr="00CB2918">
        <w:rPr>
          <w:rFonts w:eastAsia="Calibri"/>
          <w:rtl/>
        </w:rPr>
        <w:t>תקיים דיון על הדיווח שהתקבל בסמוך לאחר קבלתו.</w:t>
      </w:r>
    </w:p>
    <w:p w:rsidR="00CB2918" w:rsidRPr="00CB2918" w:rsidP="00642668">
      <w:pPr>
        <w:spacing w:line="269" w:lineRule="auto"/>
        <w:ind w:left="-567"/>
        <w:rPr>
          <w:rFonts w:eastAsia="Calibri"/>
          <w:szCs w:val="20"/>
          <w:rtl/>
          <w:lang w:eastAsia="he-IL"/>
        </w:rPr>
      </w:pPr>
    </w:p>
    <w:p w:rsidR="00CA745B" w:rsidP="00642668">
      <w:pPr>
        <w:spacing w:line="269" w:lineRule="auto"/>
        <w:rPr>
          <w:rFonts w:eastAsia="Calibri"/>
          <w:rtl/>
          <w:lang w:eastAsia="he-IL"/>
        </w:rPr>
      </w:pPr>
      <w:r w:rsidRPr="00CB2918">
        <w:rPr>
          <w:rFonts w:eastAsia="Calibri" w:hint="cs"/>
          <w:b/>
          <w:bCs/>
          <w:rtl/>
          <w:lang w:eastAsia="he-IL"/>
        </w:rPr>
        <w:t>מומלץ כי משרד החינוך יאסוף באופן שיטתי נתונים לגבי הצפייה והשימוש בצילומים וינתח אותם לצורך הפקת לקחים באופן מערכתי ב</w:t>
      </w:r>
      <w:r w:rsidRPr="00CB2918">
        <w:rPr>
          <w:rFonts w:eastAsia="Calibri" w:hint="eastAsia"/>
          <w:b/>
          <w:bCs/>
          <w:rtl/>
          <w:lang w:eastAsia="he-IL"/>
        </w:rPr>
        <w:t>מטר</w:t>
      </w:r>
      <w:r w:rsidRPr="00CB2918">
        <w:rPr>
          <w:rFonts w:eastAsia="Calibri" w:hint="cs"/>
          <w:b/>
          <w:bCs/>
          <w:rtl/>
          <w:lang w:eastAsia="he-IL"/>
        </w:rPr>
        <w:t xml:space="preserve">ה לשפר את הבטחת שלומם של הפעוטות במעונות, </w:t>
      </w:r>
      <w:r w:rsidRPr="00CB2918">
        <w:rPr>
          <w:rFonts w:eastAsia="Calibri" w:hint="eastAsia"/>
          <w:b/>
          <w:bCs/>
          <w:rtl/>
          <w:lang w:eastAsia="he-IL"/>
        </w:rPr>
        <w:t>וזאת</w:t>
      </w:r>
      <w:r w:rsidRPr="00CB2918">
        <w:rPr>
          <w:rFonts w:eastAsia="Calibri"/>
          <w:b/>
          <w:bCs/>
          <w:rtl/>
          <w:lang w:eastAsia="he-IL"/>
        </w:rPr>
        <w:t xml:space="preserve"> </w:t>
      </w:r>
      <w:r w:rsidRPr="00CB2918">
        <w:rPr>
          <w:rFonts w:eastAsia="Calibri" w:hint="cs"/>
          <w:b/>
          <w:bCs/>
          <w:rtl/>
          <w:lang w:eastAsia="he-IL"/>
        </w:rPr>
        <w:t>נוסף על הנתונים ששר החינוך נדרש לדווח עליהם בהתאם לחוק המצלמות.</w:t>
      </w:r>
    </w:p>
    <w:p w:rsidR="00CB2918" w:rsidRPr="00CB2918" w:rsidP="00642668">
      <w:pPr>
        <w:spacing w:line="269" w:lineRule="auto"/>
        <w:ind w:left="-567"/>
        <w:rPr>
          <w:rFonts w:eastAsia="Calibri"/>
          <w:szCs w:val="20"/>
          <w:rtl/>
          <w:lang w:eastAsia="he-IL"/>
        </w:rPr>
      </w:pPr>
    </w:p>
    <w:p w:rsidR="00CB2918" w:rsidRPr="00CB2918" w:rsidP="00642668">
      <w:pPr>
        <w:spacing w:line="269" w:lineRule="auto"/>
        <w:rPr>
          <w:rFonts w:eastAsia="Calibri"/>
          <w:rtl/>
          <w:lang w:eastAsia="he-IL"/>
        </w:rPr>
      </w:pPr>
      <w:r w:rsidRPr="00CB2918">
        <w:rPr>
          <w:rFonts w:eastAsia="Times New Roman" w:hint="cs"/>
          <w:rtl/>
          <w:lang w:eastAsia="he-IL"/>
        </w:rPr>
        <w:t xml:space="preserve">משרד החינוך מסר בתשובתו כי </w:t>
      </w:r>
      <w:r w:rsidRPr="00CB2918">
        <w:rPr>
          <w:rFonts w:eastAsia="Times New Roman"/>
          <w:rtl/>
          <w:lang w:eastAsia="he-IL"/>
        </w:rPr>
        <w:t xml:space="preserve">ככלל </w:t>
      </w:r>
      <w:r w:rsidRPr="00CB2918">
        <w:rPr>
          <w:rFonts w:eastAsia="Times New Roman" w:hint="cs"/>
          <w:rtl/>
          <w:lang w:eastAsia="he-IL"/>
        </w:rPr>
        <w:t xml:space="preserve">הוא אינו מבצע </w:t>
      </w:r>
      <w:r w:rsidRPr="00CB2918">
        <w:rPr>
          <w:rFonts w:eastAsia="Times New Roman"/>
          <w:rtl/>
          <w:lang w:eastAsia="he-IL"/>
        </w:rPr>
        <w:t xml:space="preserve">איסוף שיטתי של נתונים </w:t>
      </w:r>
      <w:r w:rsidRPr="00CB2918">
        <w:rPr>
          <w:rFonts w:eastAsia="Times New Roman" w:hint="cs"/>
          <w:rtl/>
          <w:lang w:eastAsia="he-IL"/>
        </w:rPr>
        <w:t xml:space="preserve">על מקרים חריגים ברמה הארצית, </w:t>
      </w:r>
      <w:r w:rsidRPr="00CB2918">
        <w:rPr>
          <w:rFonts w:eastAsia="Times New Roman"/>
          <w:rtl/>
          <w:lang w:eastAsia="he-IL"/>
        </w:rPr>
        <w:t>אלא ברמה המחוזית</w:t>
      </w:r>
      <w:r w:rsidRPr="00CB2918">
        <w:rPr>
          <w:rFonts w:eastAsia="Times New Roman" w:hint="cs"/>
          <w:rtl/>
          <w:lang w:eastAsia="he-IL"/>
        </w:rPr>
        <w:t>,</w:t>
      </w:r>
      <w:r w:rsidRPr="00CB2918">
        <w:rPr>
          <w:rFonts w:eastAsia="Times New Roman"/>
          <w:rtl/>
          <w:lang w:eastAsia="he-IL"/>
        </w:rPr>
        <w:t xml:space="preserve"> ו</w:t>
      </w:r>
      <w:r w:rsidRPr="00CB2918">
        <w:rPr>
          <w:rFonts w:eastAsia="Times New Roman" w:hint="cs"/>
          <w:rtl/>
          <w:lang w:eastAsia="he-IL"/>
        </w:rPr>
        <w:t>הם</w:t>
      </w:r>
      <w:r w:rsidRPr="00CB2918">
        <w:rPr>
          <w:rFonts w:eastAsia="Times New Roman"/>
          <w:rtl/>
          <w:lang w:eastAsia="he-IL"/>
        </w:rPr>
        <w:t xml:space="preserve"> </w:t>
      </w:r>
      <w:r w:rsidRPr="00CB2918">
        <w:rPr>
          <w:rFonts w:eastAsia="Times New Roman" w:hint="cs"/>
          <w:rtl/>
          <w:lang w:eastAsia="he-IL"/>
        </w:rPr>
        <w:t>מועברים</w:t>
      </w:r>
      <w:r w:rsidRPr="00CB2918">
        <w:rPr>
          <w:rFonts w:eastAsia="Times New Roman"/>
          <w:rtl/>
          <w:lang w:eastAsia="he-IL"/>
        </w:rPr>
        <w:t xml:space="preserve"> למטה </w:t>
      </w:r>
      <w:r w:rsidRPr="00CB2918">
        <w:rPr>
          <w:rFonts w:eastAsia="Times New Roman" w:hint="cs"/>
          <w:rtl/>
          <w:lang w:eastAsia="he-IL"/>
        </w:rPr>
        <w:t>המשרד.</w:t>
      </w:r>
      <w:r w:rsidRPr="00CB2918">
        <w:rPr>
          <w:rFonts w:eastAsia="Times New Roman"/>
          <w:rtl/>
          <w:lang w:eastAsia="he-IL"/>
        </w:rPr>
        <w:t xml:space="preserve"> </w:t>
      </w:r>
      <w:r w:rsidRPr="00CB2918">
        <w:rPr>
          <w:rFonts w:eastAsia="Times New Roman" w:hint="cs"/>
          <w:rtl/>
          <w:lang w:eastAsia="he-IL"/>
        </w:rPr>
        <w:t xml:space="preserve">משרד החינוך הוסיף כי </w:t>
      </w:r>
      <w:r w:rsidRPr="00CB2918">
        <w:rPr>
          <w:rFonts w:eastAsia="Times New Roman"/>
          <w:rtl/>
          <w:lang w:eastAsia="he-IL"/>
        </w:rPr>
        <w:t xml:space="preserve">לצורך איסוף שיטתי של הנתונים </w:t>
      </w:r>
      <w:r w:rsidRPr="00CB2918">
        <w:rPr>
          <w:rFonts w:eastAsia="Times New Roman" w:hint="cs"/>
          <w:rtl/>
          <w:lang w:eastAsia="he-IL"/>
        </w:rPr>
        <w:t xml:space="preserve">הוא </w:t>
      </w:r>
      <w:r w:rsidRPr="00CB2918">
        <w:rPr>
          <w:rFonts w:eastAsia="Times New Roman"/>
          <w:rtl/>
          <w:lang w:eastAsia="he-IL"/>
        </w:rPr>
        <w:t xml:space="preserve">מפתח מערכת </w:t>
      </w:r>
      <w:r w:rsidRPr="00CB2918">
        <w:rPr>
          <w:rFonts w:eastAsia="Times New Roman" w:hint="cs"/>
          <w:rtl/>
          <w:lang w:eastAsia="he-IL"/>
        </w:rPr>
        <w:t>ה</w:t>
      </w:r>
      <w:r w:rsidRPr="00CB2918">
        <w:rPr>
          <w:rFonts w:eastAsia="Times New Roman"/>
          <w:rtl/>
          <w:lang w:eastAsia="he-IL"/>
        </w:rPr>
        <w:t xml:space="preserve">מתכללת </w:t>
      </w:r>
      <w:r w:rsidRPr="00CB2918">
        <w:rPr>
          <w:rFonts w:eastAsia="Times New Roman" w:hint="cs"/>
          <w:rtl/>
          <w:lang w:eastAsia="he-IL"/>
        </w:rPr>
        <w:t xml:space="preserve">את </w:t>
      </w:r>
      <w:r w:rsidRPr="00CB2918">
        <w:rPr>
          <w:rFonts w:eastAsia="Times New Roman"/>
          <w:rtl/>
          <w:lang w:eastAsia="he-IL"/>
        </w:rPr>
        <w:t>כל הדיווחים על אירועים חריגים במעונות</w:t>
      </w:r>
      <w:r w:rsidRPr="00CB2918">
        <w:rPr>
          <w:rFonts w:eastAsia="Times New Roman" w:hint="cs"/>
          <w:rtl/>
          <w:lang w:eastAsia="he-IL"/>
        </w:rPr>
        <w:t>,</w:t>
      </w:r>
      <w:r w:rsidRPr="00CB2918">
        <w:rPr>
          <w:rFonts w:eastAsia="Times New Roman"/>
          <w:rtl/>
          <w:lang w:eastAsia="he-IL"/>
        </w:rPr>
        <w:t xml:space="preserve"> </w:t>
      </w:r>
      <w:r w:rsidRPr="00CB2918">
        <w:rPr>
          <w:rFonts w:eastAsia="Times New Roman" w:hint="cs"/>
          <w:rtl/>
          <w:lang w:eastAsia="he-IL"/>
        </w:rPr>
        <w:t>וכי בהמשך היא</w:t>
      </w:r>
      <w:r w:rsidRPr="00CB2918">
        <w:rPr>
          <w:rFonts w:eastAsia="Times New Roman"/>
          <w:rtl/>
          <w:lang w:eastAsia="he-IL"/>
        </w:rPr>
        <w:t xml:space="preserve"> תתממשק עם מערכת איסוף הנתונים של המשרד. </w:t>
      </w:r>
    </w:p>
    <w:p w:rsidR="00CB2918" w:rsidRPr="00CB2918" w:rsidP="00642668">
      <w:pPr>
        <w:spacing w:line="269" w:lineRule="auto"/>
        <w:ind w:left="-567"/>
        <w:rPr>
          <w:rFonts w:eastAsia="Calibri"/>
          <w:szCs w:val="20"/>
          <w:rtl/>
          <w:lang w:eastAsia="he-IL"/>
        </w:rPr>
      </w:pPr>
    </w:p>
    <w:p w:rsidR="00CB2918" w:rsidRPr="00CB2918" w:rsidP="00642668">
      <w:pPr>
        <w:spacing w:line="269" w:lineRule="auto"/>
        <w:rPr>
          <w:rFonts w:eastAsia="Times New Roman"/>
          <w:rtl/>
          <w:lang w:eastAsia="he-IL"/>
        </w:rPr>
      </w:pPr>
      <w:r w:rsidRPr="00CB2918">
        <w:rPr>
          <w:rFonts w:eastAsia="Times New Roman" w:hint="cs"/>
          <w:rtl/>
          <w:lang w:eastAsia="he-IL"/>
        </w:rPr>
        <w:t xml:space="preserve">משרד מבקר המדינה פנה למנהלות תחום המעונות במחוזות בבקשה לקבל נתונים על מספר המקרים שבהם בעלי התפקידים הרלוונטיים במחוז צפו בצילומים שצולמו במעונות בשל חשש לפגיעה בשלומם של הפעוטות </w:t>
      </w:r>
      <w:r w:rsidRPr="00CB2918">
        <w:rPr>
          <w:rFonts w:eastAsia="Times New Roman" w:hint="eastAsia"/>
          <w:rtl/>
          <w:lang w:eastAsia="he-IL"/>
        </w:rPr>
        <w:t>ועל</w:t>
      </w:r>
      <w:r w:rsidRPr="00CB2918">
        <w:rPr>
          <w:rFonts w:eastAsia="Times New Roman"/>
          <w:rtl/>
          <w:lang w:eastAsia="he-IL"/>
        </w:rPr>
        <w:t xml:space="preserve"> </w:t>
      </w:r>
      <w:r w:rsidRPr="00CB2918">
        <w:rPr>
          <w:rFonts w:eastAsia="Times New Roman" w:hint="eastAsia"/>
          <w:rtl/>
          <w:lang w:eastAsia="he-IL"/>
        </w:rPr>
        <w:t>מ</w:t>
      </w:r>
      <w:r w:rsidRPr="00CB2918">
        <w:rPr>
          <w:rFonts w:eastAsia="Times New Roman" w:hint="cs"/>
          <w:rtl/>
          <w:lang w:eastAsia="he-IL"/>
        </w:rPr>
        <w:t xml:space="preserve">ספר המקרים שלגביהם הגישו תלונה למשטרה בעקבות הצפייה בצילומים - בשנה"ל התשפ"ד ובשנה"ל התשפ"ה. להלן לוח שמפרט את הנתונים שהתקבלו ממחוזות חיפה, צפון, ירושלים, תל אביב ודרום: </w:t>
      </w:r>
    </w:p>
    <w:p w:rsidR="00CB2918" w:rsidRPr="00CB2918" w:rsidP="00642668">
      <w:pPr>
        <w:spacing w:line="269" w:lineRule="auto"/>
        <w:rPr>
          <w:rFonts w:eastAsia="Times New Roman"/>
          <w:rtl/>
          <w:lang w:eastAsia="he-IL"/>
        </w:rPr>
      </w:pPr>
    </w:p>
    <w:p w:rsidR="00AE1A91">
      <w:pPr>
        <w:bidi w:val="0"/>
        <w:spacing w:after="200" w:line="276" w:lineRule="auto"/>
        <w:rPr>
          <w:rFonts w:eastAsia="Times New Roman"/>
          <w:rtl/>
          <w:lang w:eastAsia="he-IL"/>
        </w:rPr>
      </w:pPr>
      <w:r>
        <w:rPr>
          <w:rFonts w:eastAsia="Times New Roman"/>
          <w:rtl/>
          <w:lang w:eastAsia="he-IL"/>
        </w:rPr>
        <w:br w:type="page"/>
      </w:r>
    </w:p>
    <w:p w:rsidR="00CB2918" w:rsidRPr="00CB2918" w:rsidP="00642668">
      <w:pPr>
        <w:spacing w:line="269" w:lineRule="auto"/>
        <w:jc w:val="center"/>
        <w:rPr>
          <w:rFonts w:eastAsia="Times New Roman"/>
          <w:b/>
          <w:bCs/>
          <w:rtl/>
          <w:lang w:eastAsia="he-IL"/>
        </w:rPr>
      </w:pPr>
      <w:r w:rsidRPr="00CB2918">
        <w:rPr>
          <w:rFonts w:eastAsia="Times New Roman" w:hint="eastAsia"/>
          <w:rtl/>
          <w:lang w:eastAsia="he-IL"/>
        </w:rPr>
        <w:t>לוח</w:t>
      </w:r>
      <w:r w:rsidRPr="00CB2918">
        <w:rPr>
          <w:rFonts w:eastAsia="Times New Roman"/>
          <w:rtl/>
          <w:lang w:eastAsia="he-IL"/>
        </w:rPr>
        <w:t xml:space="preserve"> 1:</w:t>
      </w:r>
      <w:r w:rsidRPr="00CB2918">
        <w:rPr>
          <w:rFonts w:eastAsia="Times New Roman" w:hint="cs"/>
          <w:b/>
          <w:bCs/>
          <w:rtl/>
          <w:lang w:eastAsia="he-IL"/>
        </w:rPr>
        <w:t xml:space="preserve"> מספר המקרים שבהם בעלי התפקידים הרלוונטיים במחוזות שנבדקו צפו בצילומים שצולמו במעונות ומספר המקרים שלגביהם הגישו תלונה </w:t>
      </w:r>
      <w:r w:rsidRPr="00CB2918">
        <w:rPr>
          <w:rFonts w:eastAsia="Times New Roman" w:hint="eastAsia"/>
          <w:b/>
          <w:bCs/>
          <w:rtl/>
          <w:lang w:eastAsia="he-IL"/>
        </w:rPr>
        <w:t>ל</w:t>
      </w:r>
      <w:r w:rsidRPr="00CB2918">
        <w:rPr>
          <w:rFonts w:eastAsia="Times New Roman" w:hint="cs"/>
          <w:b/>
          <w:bCs/>
          <w:rtl/>
          <w:lang w:eastAsia="he-IL"/>
        </w:rPr>
        <w:t xml:space="preserve">משטרה בעקבות הצפייה בצילומים, בשנה"ל התשפ"ד ובשנה"ל התשפ"ה </w:t>
      </w:r>
    </w:p>
    <w:tbl>
      <w:tblPr>
        <w:bidiVisual/>
        <w:tblW w:w="8215" w:type="dxa"/>
        <w:tblInd w:w="5983" w:type="dxa"/>
        <w:tblLook w:val="04A0"/>
      </w:tblPr>
      <w:tblGrid>
        <w:gridCol w:w="856"/>
        <w:gridCol w:w="992"/>
        <w:gridCol w:w="942"/>
        <w:gridCol w:w="867"/>
        <w:gridCol w:w="933"/>
        <w:gridCol w:w="990"/>
        <w:gridCol w:w="959"/>
        <w:gridCol w:w="898"/>
        <w:gridCol w:w="925"/>
      </w:tblGrid>
      <w:tr w:rsidTr="00AE1A91">
        <w:tblPrEx>
          <w:tblW w:w="8215" w:type="dxa"/>
          <w:tblInd w:w="5983" w:type="dxa"/>
          <w:tblLook w:val="04A0"/>
        </w:tblPrEx>
        <w:trPr>
          <w:trHeight w:val="100"/>
        </w:trPr>
        <w:tc>
          <w:tcPr>
            <w:tcW w:w="709" w:type="dxa"/>
            <w:tcBorders>
              <w:top w:val="single" w:sz="4" w:space="0" w:color="auto"/>
              <w:left w:val="single" w:sz="4" w:space="0" w:color="auto"/>
              <w:bottom w:val="single" w:sz="4" w:space="0" w:color="auto"/>
              <w:right w:val="nil"/>
            </w:tcBorders>
            <w:shd w:val="clear" w:color="auto" w:fill="auto"/>
            <w:noWrap/>
            <w:vAlign w:val="bottom"/>
            <w:hideMark/>
          </w:tcPr>
          <w:p w:rsidR="00CB2918" w:rsidRPr="00CB2918" w:rsidP="00642668">
            <w:pPr>
              <w:bidi w:val="0"/>
              <w:spacing w:line="269" w:lineRule="auto"/>
              <w:jc w:val="left"/>
              <w:rPr>
                <w:rFonts w:ascii="David" w:eastAsia="Times New Roman" w:hAnsi="David"/>
                <w:color w:val="000000"/>
                <w:sz w:val="21"/>
                <w:szCs w:val="21"/>
              </w:rPr>
            </w:pPr>
            <w:r w:rsidRPr="00CB2918">
              <w:rPr>
                <w:rFonts w:ascii="David" w:eastAsia="Times New Roman" w:hAnsi="David"/>
                <w:color w:val="000000"/>
                <w:sz w:val="21"/>
                <w:szCs w:val="21"/>
              </w:rPr>
              <w:t> </w:t>
            </w:r>
          </w:p>
        </w:tc>
        <w:tc>
          <w:tcPr>
            <w:tcW w:w="373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B2918" w:rsidRPr="00CB2918" w:rsidP="00642668">
            <w:pPr>
              <w:spacing w:line="269" w:lineRule="auto"/>
              <w:jc w:val="center"/>
              <w:rPr>
                <w:rFonts w:ascii="David" w:eastAsia="Times New Roman" w:hAnsi="David"/>
                <w:b/>
                <w:bCs/>
                <w:color w:val="000000"/>
                <w:sz w:val="21"/>
                <w:szCs w:val="21"/>
              </w:rPr>
            </w:pPr>
            <w:r w:rsidRPr="00CB2918">
              <w:rPr>
                <w:rFonts w:ascii="David" w:eastAsia="Times New Roman" w:hAnsi="David" w:hint="cs"/>
                <w:b/>
                <w:bCs/>
                <w:color w:val="000000"/>
                <w:sz w:val="21"/>
                <w:szCs w:val="21"/>
                <w:rtl/>
              </w:rPr>
              <w:t>ה</w:t>
            </w:r>
            <w:r w:rsidRPr="00CB2918">
              <w:rPr>
                <w:rFonts w:ascii="David" w:eastAsia="Times New Roman" w:hAnsi="David"/>
                <w:b/>
                <w:bCs/>
                <w:color w:val="000000"/>
                <w:sz w:val="21"/>
                <w:szCs w:val="21"/>
                <w:rtl/>
              </w:rPr>
              <w:t>תשפ"ד</w:t>
            </w:r>
          </w:p>
        </w:tc>
        <w:tc>
          <w:tcPr>
            <w:tcW w:w="37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B2918" w:rsidRPr="00CB2918" w:rsidP="00642668">
            <w:pPr>
              <w:spacing w:line="269" w:lineRule="auto"/>
              <w:jc w:val="center"/>
              <w:rPr>
                <w:rFonts w:ascii="David" w:eastAsia="Times New Roman" w:hAnsi="David"/>
                <w:b/>
                <w:bCs/>
                <w:color w:val="000000"/>
                <w:sz w:val="21"/>
                <w:szCs w:val="21"/>
                <w:rtl/>
              </w:rPr>
            </w:pPr>
            <w:r w:rsidRPr="00CB2918">
              <w:rPr>
                <w:rFonts w:ascii="David" w:eastAsia="Times New Roman" w:hAnsi="David" w:hint="cs"/>
                <w:b/>
                <w:bCs/>
                <w:color w:val="000000"/>
                <w:sz w:val="21"/>
                <w:szCs w:val="21"/>
                <w:rtl/>
              </w:rPr>
              <w:t>ה</w:t>
            </w:r>
            <w:r w:rsidRPr="00CB2918">
              <w:rPr>
                <w:rFonts w:ascii="David" w:eastAsia="Times New Roman" w:hAnsi="David"/>
                <w:b/>
                <w:bCs/>
                <w:color w:val="000000"/>
                <w:sz w:val="21"/>
                <w:szCs w:val="21"/>
                <w:rtl/>
              </w:rPr>
              <w:t>תשפ"ה</w:t>
            </w:r>
          </w:p>
        </w:tc>
      </w:tr>
      <w:tr w:rsidTr="00AE1A91">
        <w:tblPrEx>
          <w:tblW w:w="8215" w:type="dxa"/>
          <w:tblInd w:w="5983" w:type="dxa"/>
          <w:tblLook w:val="04A0"/>
        </w:tblPrEx>
        <w:trPr>
          <w:trHeight w:val="608"/>
        </w:trPr>
        <w:tc>
          <w:tcPr>
            <w:tcW w:w="709" w:type="dxa"/>
            <w:tcBorders>
              <w:top w:val="nil"/>
              <w:left w:val="single" w:sz="4" w:space="0" w:color="auto"/>
              <w:bottom w:val="single" w:sz="4" w:space="0" w:color="auto"/>
              <w:right w:val="single" w:sz="4" w:space="0" w:color="auto"/>
            </w:tcBorders>
            <w:shd w:val="clear" w:color="auto" w:fill="auto"/>
            <w:noWrap/>
            <w:hideMark/>
          </w:tcPr>
          <w:p w:rsidR="00CB2918" w:rsidRPr="00CB2918" w:rsidP="00642668">
            <w:pPr>
              <w:spacing w:line="269" w:lineRule="auto"/>
              <w:jc w:val="center"/>
              <w:rPr>
                <w:rFonts w:ascii="David" w:eastAsia="Times New Roman" w:hAnsi="David"/>
                <w:b/>
                <w:bCs/>
                <w:color w:val="000000"/>
                <w:sz w:val="21"/>
                <w:szCs w:val="21"/>
                <w:rtl/>
              </w:rPr>
            </w:pPr>
            <w:r w:rsidRPr="00CB2918">
              <w:rPr>
                <w:rFonts w:ascii="David" w:eastAsia="Times New Roman" w:hAnsi="David" w:hint="cs"/>
                <w:b/>
                <w:bCs/>
                <w:color w:val="000000"/>
                <w:sz w:val="21"/>
                <w:szCs w:val="21"/>
                <w:rtl/>
              </w:rPr>
              <w:t>ה</w:t>
            </w:r>
            <w:r w:rsidRPr="00CB2918">
              <w:rPr>
                <w:rFonts w:ascii="David" w:eastAsia="Times New Roman" w:hAnsi="David"/>
                <w:b/>
                <w:bCs/>
                <w:color w:val="000000"/>
                <w:sz w:val="21"/>
                <w:szCs w:val="21"/>
                <w:rtl/>
              </w:rPr>
              <w:t>מחוז</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B2918" w:rsidRPr="00CB2918" w:rsidP="00642668">
            <w:pPr>
              <w:spacing w:line="269" w:lineRule="auto"/>
              <w:jc w:val="center"/>
              <w:rPr>
                <w:rFonts w:ascii="David" w:eastAsia="Times New Roman" w:hAnsi="David"/>
                <w:b/>
                <w:bCs/>
                <w:color w:val="000000"/>
                <w:sz w:val="21"/>
                <w:szCs w:val="21"/>
                <w:rtl/>
              </w:rPr>
            </w:pPr>
            <w:r w:rsidRPr="00CB2918">
              <w:rPr>
                <w:rFonts w:ascii="David" w:eastAsia="Times New Roman" w:hAnsi="David"/>
                <w:b/>
                <w:bCs/>
                <w:color w:val="000000"/>
                <w:sz w:val="21"/>
                <w:szCs w:val="21"/>
                <w:rtl/>
              </w:rPr>
              <w:t>מספר המקרים שבהם צפו בצילומים</w:t>
            </w:r>
          </w:p>
        </w:tc>
        <w:tc>
          <w:tcPr>
            <w:tcW w:w="942" w:type="dxa"/>
            <w:tcBorders>
              <w:top w:val="nil"/>
              <w:left w:val="single" w:sz="4" w:space="0" w:color="auto"/>
              <w:bottom w:val="single" w:sz="4" w:space="0" w:color="auto"/>
              <w:right w:val="single" w:sz="4" w:space="0" w:color="auto"/>
            </w:tcBorders>
            <w:shd w:val="clear" w:color="auto" w:fill="auto"/>
            <w:vAlign w:val="center"/>
            <w:hideMark/>
          </w:tcPr>
          <w:p w:rsidR="00CB2918" w:rsidRPr="00CB2918" w:rsidP="00642668">
            <w:pPr>
              <w:spacing w:line="269" w:lineRule="auto"/>
              <w:jc w:val="center"/>
              <w:rPr>
                <w:rFonts w:ascii="David" w:eastAsia="Times New Roman" w:hAnsi="David"/>
                <w:b/>
                <w:bCs/>
                <w:color w:val="000000"/>
                <w:sz w:val="21"/>
                <w:szCs w:val="21"/>
                <w:rtl/>
              </w:rPr>
            </w:pPr>
            <w:r w:rsidRPr="00CB2918">
              <w:rPr>
                <w:rFonts w:ascii="David" w:eastAsia="Times New Roman" w:hAnsi="David"/>
                <w:b/>
                <w:bCs/>
                <w:color w:val="000000"/>
                <w:sz w:val="21"/>
                <w:szCs w:val="21"/>
                <w:rtl/>
              </w:rPr>
              <w:t>מספר התלונות שהוגשו למשטרה</w:t>
            </w:r>
          </w:p>
        </w:tc>
        <w:tc>
          <w:tcPr>
            <w:tcW w:w="867" w:type="dxa"/>
            <w:tcBorders>
              <w:top w:val="nil"/>
              <w:left w:val="single" w:sz="4" w:space="0" w:color="auto"/>
              <w:bottom w:val="single" w:sz="4" w:space="0" w:color="auto"/>
              <w:right w:val="single" w:sz="4" w:space="0" w:color="auto"/>
            </w:tcBorders>
            <w:shd w:val="clear" w:color="auto" w:fill="auto"/>
            <w:vAlign w:val="center"/>
            <w:hideMark/>
          </w:tcPr>
          <w:p w:rsidR="00CB2918" w:rsidRPr="00CB2918" w:rsidP="00642668">
            <w:pPr>
              <w:spacing w:line="269" w:lineRule="auto"/>
              <w:jc w:val="center"/>
              <w:rPr>
                <w:rFonts w:ascii="David" w:eastAsia="Times New Roman" w:hAnsi="David"/>
                <w:b/>
                <w:bCs/>
                <w:color w:val="000000"/>
                <w:sz w:val="21"/>
                <w:szCs w:val="21"/>
                <w:rtl/>
              </w:rPr>
            </w:pPr>
            <w:r w:rsidRPr="00CB2918">
              <w:rPr>
                <w:rFonts w:ascii="David" w:eastAsia="Times New Roman" w:hAnsi="David"/>
                <w:b/>
                <w:bCs/>
                <w:color w:val="000000"/>
                <w:sz w:val="21"/>
                <w:szCs w:val="21"/>
                <w:rtl/>
              </w:rPr>
              <w:t>מספר המעונות</w:t>
            </w:r>
          </w:p>
        </w:tc>
        <w:tc>
          <w:tcPr>
            <w:tcW w:w="933" w:type="dxa"/>
            <w:tcBorders>
              <w:top w:val="nil"/>
              <w:left w:val="single" w:sz="4" w:space="0" w:color="auto"/>
              <w:bottom w:val="single" w:sz="4" w:space="0" w:color="auto"/>
              <w:right w:val="single" w:sz="4" w:space="0" w:color="auto"/>
            </w:tcBorders>
            <w:shd w:val="clear" w:color="auto" w:fill="auto"/>
            <w:vAlign w:val="center"/>
            <w:hideMark/>
          </w:tcPr>
          <w:p w:rsidR="00CB2918" w:rsidRPr="00CB2918" w:rsidP="00642668">
            <w:pPr>
              <w:spacing w:line="269" w:lineRule="auto"/>
              <w:jc w:val="center"/>
              <w:rPr>
                <w:rFonts w:ascii="David" w:eastAsia="Times New Roman" w:hAnsi="David"/>
                <w:b/>
                <w:bCs/>
                <w:color w:val="000000"/>
                <w:sz w:val="21"/>
                <w:szCs w:val="21"/>
                <w:rtl/>
              </w:rPr>
            </w:pPr>
            <w:r w:rsidRPr="00CB2918">
              <w:rPr>
                <w:rFonts w:ascii="David" w:eastAsia="Times New Roman" w:hAnsi="David"/>
                <w:b/>
                <w:bCs/>
                <w:color w:val="000000"/>
                <w:sz w:val="21"/>
                <w:szCs w:val="21"/>
                <w:rtl/>
              </w:rPr>
              <w:t xml:space="preserve">שיעור התלונות שהוגשו </w:t>
            </w:r>
            <w:r w:rsidRPr="00CB2918">
              <w:rPr>
                <w:rFonts w:ascii="David" w:eastAsia="Times New Roman" w:hAnsi="David" w:hint="cs"/>
                <w:b/>
                <w:bCs/>
                <w:color w:val="000000"/>
                <w:sz w:val="21"/>
                <w:szCs w:val="21"/>
                <w:rtl/>
              </w:rPr>
              <w:t>מ</w:t>
            </w:r>
            <w:r w:rsidRPr="00CB2918">
              <w:rPr>
                <w:rFonts w:ascii="David" w:eastAsia="Times New Roman" w:hAnsi="David"/>
                <w:b/>
                <w:bCs/>
                <w:color w:val="000000"/>
                <w:sz w:val="21"/>
                <w:szCs w:val="21"/>
                <w:rtl/>
              </w:rPr>
              <w:t>כלל המעונות</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CB2918" w:rsidRPr="00CB2918" w:rsidP="00642668">
            <w:pPr>
              <w:spacing w:line="269" w:lineRule="auto"/>
              <w:jc w:val="center"/>
              <w:rPr>
                <w:rFonts w:ascii="David" w:eastAsia="Times New Roman" w:hAnsi="David"/>
                <w:b/>
                <w:bCs/>
                <w:color w:val="000000"/>
                <w:sz w:val="21"/>
                <w:szCs w:val="21"/>
                <w:rtl/>
              </w:rPr>
            </w:pPr>
            <w:r w:rsidRPr="00CB2918">
              <w:rPr>
                <w:rFonts w:ascii="David" w:eastAsia="Times New Roman" w:hAnsi="David"/>
                <w:b/>
                <w:bCs/>
                <w:color w:val="000000"/>
                <w:sz w:val="21"/>
                <w:szCs w:val="21"/>
                <w:rtl/>
              </w:rPr>
              <w:t>מספר המקרים שבהם צפו בצילומים</w:t>
            </w: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CB2918" w:rsidRPr="00CB2918" w:rsidP="00642668">
            <w:pPr>
              <w:spacing w:line="269" w:lineRule="auto"/>
              <w:jc w:val="center"/>
              <w:rPr>
                <w:rFonts w:ascii="David" w:eastAsia="Times New Roman" w:hAnsi="David"/>
                <w:b/>
                <w:bCs/>
                <w:color w:val="000000"/>
                <w:sz w:val="21"/>
                <w:szCs w:val="21"/>
                <w:rtl/>
              </w:rPr>
            </w:pPr>
            <w:r w:rsidRPr="00CB2918">
              <w:rPr>
                <w:rFonts w:ascii="David" w:eastAsia="Times New Roman" w:hAnsi="David"/>
                <w:b/>
                <w:bCs/>
                <w:color w:val="000000"/>
                <w:sz w:val="21"/>
                <w:szCs w:val="21"/>
                <w:rtl/>
              </w:rPr>
              <w:t>מספר התלונות שהוגשו למשטרה</w:t>
            </w:r>
          </w:p>
        </w:tc>
        <w:tc>
          <w:tcPr>
            <w:tcW w:w="898" w:type="dxa"/>
            <w:tcBorders>
              <w:top w:val="nil"/>
              <w:left w:val="single" w:sz="4" w:space="0" w:color="auto"/>
              <w:bottom w:val="single" w:sz="4" w:space="0" w:color="auto"/>
              <w:right w:val="single" w:sz="4" w:space="0" w:color="auto"/>
            </w:tcBorders>
            <w:shd w:val="clear" w:color="auto" w:fill="auto"/>
            <w:vAlign w:val="center"/>
            <w:hideMark/>
          </w:tcPr>
          <w:p w:rsidR="00CB2918" w:rsidRPr="00CB2918" w:rsidP="00642668">
            <w:pPr>
              <w:spacing w:line="269" w:lineRule="auto"/>
              <w:jc w:val="center"/>
              <w:rPr>
                <w:rFonts w:ascii="David" w:eastAsia="Times New Roman" w:hAnsi="David"/>
                <w:b/>
                <w:bCs/>
                <w:color w:val="000000"/>
                <w:sz w:val="21"/>
                <w:szCs w:val="21"/>
                <w:rtl/>
              </w:rPr>
            </w:pPr>
            <w:r w:rsidRPr="00CB2918">
              <w:rPr>
                <w:rFonts w:ascii="David" w:eastAsia="Times New Roman" w:hAnsi="David"/>
                <w:b/>
                <w:bCs/>
                <w:color w:val="000000"/>
                <w:sz w:val="21"/>
                <w:szCs w:val="21"/>
                <w:rtl/>
              </w:rPr>
              <w:t>מספר המעונות</w:t>
            </w:r>
          </w:p>
        </w:tc>
        <w:tc>
          <w:tcPr>
            <w:tcW w:w="925" w:type="dxa"/>
            <w:tcBorders>
              <w:top w:val="nil"/>
              <w:left w:val="single" w:sz="4" w:space="0" w:color="auto"/>
              <w:bottom w:val="single" w:sz="4" w:space="0" w:color="auto"/>
              <w:right w:val="single" w:sz="4" w:space="0" w:color="auto"/>
            </w:tcBorders>
            <w:shd w:val="clear" w:color="auto" w:fill="auto"/>
            <w:vAlign w:val="center"/>
            <w:hideMark/>
          </w:tcPr>
          <w:p w:rsidR="00CB2918" w:rsidRPr="00CB2918" w:rsidP="00642668">
            <w:pPr>
              <w:spacing w:line="269" w:lineRule="auto"/>
              <w:jc w:val="center"/>
              <w:rPr>
                <w:rFonts w:ascii="David" w:eastAsia="Times New Roman" w:hAnsi="David"/>
                <w:b/>
                <w:bCs/>
                <w:color w:val="000000"/>
                <w:sz w:val="21"/>
                <w:szCs w:val="21"/>
                <w:rtl/>
              </w:rPr>
            </w:pPr>
            <w:r w:rsidRPr="00CB2918">
              <w:rPr>
                <w:rFonts w:ascii="David" w:eastAsia="Times New Roman" w:hAnsi="David"/>
                <w:b/>
                <w:bCs/>
                <w:color w:val="000000"/>
                <w:sz w:val="21"/>
                <w:szCs w:val="21"/>
                <w:rtl/>
              </w:rPr>
              <w:t xml:space="preserve">שיעור התלונות </w:t>
            </w:r>
            <w:r w:rsidRPr="00CB2918">
              <w:rPr>
                <w:rFonts w:ascii="David" w:eastAsia="Times New Roman" w:hAnsi="David" w:hint="cs"/>
                <w:b/>
                <w:bCs/>
                <w:color w:val="000000"/>
                <w:sz w:val="21"/>
                <w:szCs w:val="21"/>
                <w:rtl/>
              </w:rPr>
              <w:t>מ</w:t>
            </w:r>
            <w:r w:rsidRPr="00CB2918">
              <w:rPr>
                <w:rFonts w:ascii="David" w:eastAsia="Times New Roman" w:hAnsi="David"/>
                <w:b/>
                <w:bCs/>
                <w:color w:val="000000"/>
                <w:sz w:val="21"/>
                <w:szCs w:val="21"/>
                <w:rtl/>
              </w:rPr>
              <w:t>כלל המעונות</w:t>
            </w:r>
          </w:p>
        </w:tc>
      </w:tr>
      <w:tr w:rsidTr="00AE1A91">
        <w:tblPrEx>
          <w:tblW w:w="8215" w:type="dxa"/>
          <w:tblInd w:w="5983" w:type="dxa"/>
          <w:tblLook w:val="04A0"/>
        </w:tblPrEx>
        <w:trPr>
          <w:trHeight w:val="1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CB2918" w:rsidRPr="00CB2918" w:rsidP="00642668">
            <w:pPr>
              <w:spacing w:line="269" w:lineRule="auto"/>
              <w:jc w:val="left"/>
              <w:rPr>
                <w:rFonts w:ascii="David" w:eastAsia="Times New Roman" w:hAnsi="David"/>
                <w:color w:val="000000"/>
                <w:sz w:val="21"/>
                <w:szCs w:val="21"/>
                <w:rtl/>
              </w:rPr>
            </w:pPr>
            <w:r w:rsidRPr="00CB2918">
              <w:rPr>
                <w:rFonts w:ascii="David" w:eastAsia="Times New Roman" w:hAnsi="David"/>
                <w:color w:val="000000"/>
                <w:sz w:val="21"/>
                <w:szCs w:val="21"/>
                <w:rtl/>
              </w:rPr>
              <w:t>חיפה</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CB2918" w:rsidRPr="00CB2918" w:rsidP="00642668">
            <w:pPr>
              <w:bidi w:val="0"/>
              <w:spacing w:line="269" w:lineRule="auto"/>
              <w:jc w:val="center"/>
              <w:rPr>
                <w:rFonts w:ascii="David" w:eastAsia="Times New Roman" w:hAnsi="David"/>
                <w:color w:val="000000"/>
                <w:sz w:val="21"/>
                <w:szCs w:val="21"/>
                <w:rtl/>
              </w:rPr>
            </w:pPr>
            <w:r w:rsidRPr="00CB2918">
              <w:rPr>
                <w:rFonts w:ascii="David" w:eastAsia="Times New Roman" w:hAnsi="David"/>
                <w:color w:val="000000"/>
                <w:sz w:val="21"/>
                <w:szCs w:val="21"/>
              </w:rPr>
              <w:t>70</w:t>
            </w:r>
          </w:p>
        </w:tc>
        <w:tc>
          <w:tcPr>
            <w:tcW w:w="942" w:type="dxa"/>
            <w:tcBorders>
              <w:top w:val="nil"/>
              <w:left w:val="single" w:sz="4" w:space="0" w:color="auto"/>
              <w:bottom w:val="single" w:sz="4" w:space="0" w:color="auto"/>
              <w:right w:val="single" w:sz="4" w:space="0" w:color="auto"/>
            </w:tcBorders>
            <w:shd w:val="clear" w:color="auto" w:fill="auto"/>
            <w:noWrap/>
            <w:vAlign w:val="bottom"/>
            <w:hideMark/>
          </w:tcPr>
          <w:p w:rsidR="00CB2918" w:rsidRPr="00CB2918" w:rsidP="00642668">
            <w:pPr>
              <w:bidi w:val="0"/>
              <w:spacing w:line="269" w:lineRule="auto"/>
              <w:jc w:val="center"/>
              <w:rPr>
                <w:rFonts w:ascii="David" w:eastAsia="Times New Roman" w:hAnsi="David"/>
                <w:color w:val="000000"/>
                <w:sz w:val="21"/>
                <w:szCs w:val="21"/>
              </w:rPr>
            </w:pPr>
            <w:r w:rsidRPr="00CB2918">
              <w:rPr>
                <w:rFonts w:ascii="David" w:eastAsia="Times New Roman" w:hAnsi="David"/>
                <w:color w:val="000000"/>
                <w:sz w:val="21"/>
                <w:szCs w:val="21"/>
              </w:rPr>
              <w:t>3</w:t>
            </w:r>
          </w:p>
        </w:tc>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CB2918" w:rsidRPr="00CB2918" w:rsidP="00642668">
            <w:pPr>
              <w:bidi w:val="0"/>
              <w:spacing w:line="269" w:lineRule="auto"/>
              <w:jc w:val="center"/>
              <w:rPr>
                <w:rFonts w:ascii="David" w:eastAsia="Times New Roman" w:hAnsi="David"/>
                <w:color w:val="000000"/>
                <w:sz w:val="21"/>
                <w:szCs w:val="21"/>
              </w:rPr>
            </w:pPr>
            <w:r w:rsidRPr="00CB2918">
              <w:rPr>
                <w:rFonts w:ascii="David" w:eastAsia="Times New Roman" w:hAnsi="David"/>
                <w:color w:val="000000"/>
                <w:sz w:val="21"/>
                <w:szCs w:val="21"/>
              </w:rPr>
              <w:t>616</w:t>
            </w:r>
          </w:p>
        </w:tc>
        <w:tc>
          <w:tcPr>
            <w:tcW w:w="933" w:type="dxa"/>
            <w:tcBorders>
              <w:top w:val="nil"/>
              <w:left w:val="single" w:sz="4" w:space="0" w:color="auto"/>
              <w:bottom w:val="single" w:sz="4" w:space="0" w:color="auto"/>
              <w:right w:val="single" w:sz="4" w:space="0" w:color="auto"/>
            </w:tcBorders>
            <w:shd w:val="clear" w:color="auto" w:fill="auto"/>
            <w:noWrap/>
            <w:vAlign w:val="bottom"/>
            <w:hideMark/>
          </w:tcPr>
          <w:p w:rsidR="00CB2918" w:rsidRPr="00CB2918" w:rsidP="00642668">
            <w:pPr>
              <w:bidi w:val="0"/>
              <w:spacing w:line="269" w:lineRule="auto"/>
              <w:jc w:val="center"/>
              <w:rPr>
                <w:rFonts w:ascii="David" w:eastAsia="Times New Roman" w:hAnsi="David"/>
                <w:color w:val="000000"/>
                <w:sz w:val="21"/>
                <w:szCs w:val="21"/>
              </w:rPr>
            </w:pPr>
            <w:r w:rsidRPr="00CB2918">
              <w:rPr>
                <w:rFonts w:ascii="David" w:eastAsia="Times New Roman" w:hAnsi="David"/>
                <w:color w:val="000000"/>
                <w:sz w:val="21"/>
                <w:szCs w:val="21"/>
              </w:rPr>
              <w:t>0.5%</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CB2918" w:rsidRPr="00CB2918" w:rsidP="00642668">
            <w:pPr>
              <w:bidi w:val="0"/>
              <w:spacing w:line="269" w:lineRule="auto"/>
              <w:jc w:val="center"/>
              <w:rPr>
                <w:rFonts w:ascii="David" w:eastAsia="Times New Roman" w:hAnsi="David"/>
                <w:color w:val="000000"/>
                <w:sz w:val="21"/>
                <w:szCs w:val="21"/>
              </w:rPr>
            </w:pPr>
            <w:r w:rsidRPr="00CB2918">
              <w:rPr>
                <w:rFonts w:ascii="David" w:eastAsia="Times New Roman" w:hAnsi="David"/>
                <w:color w:val="000000"/>
                <w:sz w:val="21"/>
                <w:szCs w:val="21"/>
              </w:rPr>
              <w:t>25</w:t>
            </w:r>
          </w:p>
        </w:tc>
        <w:tc>
          <w:tcPr>
            <w:tcW w:w="959" w:type="dxa"/>
            <w:tcBorders>
              <w:top w:val="nil"/>
              <w:left w:val="single" w:sz="4" w:space="0" w:color="auto"/>
              <w:bottom w:val="single" w:sz="4" w:space="0" w:color="auto"/>
              <w:right w:val="single" w:sz="4" w:space="0" w:color="auto"/>
            </w:tcBorders>
            <w:shd w:val="clear" w:color="auto" w:fill="auto"/>
            <w:noWrap/>
            <w:vAlign w:val="bottom"/>
            <w:hideMark/>
          </w:tcPr>
          <w:p w:rsidR="00CB2918" w:rsidRPr="00CB2918" w:rsidP="00642668">
            <w:pPr>
              <w:bidi w:val="0"/>
              <w:spacing w:line="269" w:lineRule="auto"/>
              <w:jc w:val="center"/>
              <w:rPr>
                <w:rFonts w:ascii="David" w:eastAsia="Times New Roman" w:hAnsi="David"/>
                <w:color w:val="000000"/>
                <w:sz w:val="21"/>
                <w:szCs w:val="21"/>
              </w:rPr>
            </w:pPr>
            <w:r w:rsidRPr="00CB2918">
              <w:rPr>
                <w:rFonts w:ascii="David" w:eastAsia="Times New Roman" w:hAnsi="David"/>
                <w:color w:val="000000"/>
                <w:sz w:val="21"/>
                <w:szCs w:val="21"/>
              </w:rPr>
              <w:t>5</w:t>
            </w:r>
          </w:p>
        </w:tc>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CB2918" w:rsidRPr="00CB2918" w:rsidP="00642668">
            <w:pPr>
              <w:bidi w:val="0"/>
              <w:spacing w:line="269" w:lineRule="auto"/>
              <w:jc w:val="center"/>
              <w:rPr>
                <w:rFonts w:ascii="David" w:eastAsia="Times New Roman" w:hAnsi="David"/>
                <w:color w:val="000000"/>
                <w:sz w:val="21"/>
                <w:szCs w:val="21"/>
              </w:rPr>
            </w:pPr>
            <w:r w:rsidRPr="00CB2918">
              <w:rPr>
                <w:rFonts w:ascii="David" w:eastAsia="Times New Roman" w:hAnsi="David"/>
                <w:color w:val="000000"/>
                <w:sz w:val="21"/>
                <w:szCs w:val="21"/>
              </w:rPr>
              <w:t>645</w:t>
            </w:r>
          </w:p>
        </w:tc>
        <w:tc>
          <w:tcPr>
            <w:tcW w:w="925" w:type="dxa"/>
            <w:tcBorders>
              <w:top w:val="nil"/>
              <w:left w:val="single" w:sz="4" w:space="0" w:color="auto"/>
              <w:bottom w:val="single" w:sz="4" w:space="0" w:color="auto"/>
              <w:right w:val="single" w:sz="4" w:space="0" w:color="auto"/>
            </w:tcBorders>
            <w:shd w:val="clear" w:color="auto" w:fill="auto"/>
            <w:noWrap/>
            <w:vAlign w:val="bottom"/>
            <w:hideMark/>
          </w:tcPr>
          <w:p w:rsidR="00CB2918" w:rsidRPr="00CB2918" w:rsidP="00642668">
            <w:pPr>
              <w:bidi w:val="0"/>
              <w:spacing w:line="269" w:lineRule="auto"/>
              <w:jc w:val="center"/>
              <w:rPr>
                <w:rFonts w:ascii="David" w:eastAsia="Times New Roman" w:hAnsi="David"/>
                <w:color w:val="000000"/>
                <w:sz w:val="21"/>
                <w:szCs w:val="21"/>
              </w:rPr>
            </w:pPr>
            <w:r w:rsidRPr="00CB2918">
              <w:rPr>
                <w:rFonts w:ascii="David" w:eastAsia="Times New Roman" w:hAnsi="David"/>
                <w:color w:val="000000"/>
                <w:sz w:val="21"/>
                <w:szCs w:val="21"/>
              </w:rPr>
              <w:t>0.8%</w:t>
            </w:r>
          </w:p>
        </w:tc>
      </w:tr>
      <w:tr w:rsidTr="00AE1A91">
        <w:tblPrEx>
          <w:tblW w:w="8215" w:type="dxa"/>
          <w:tblInd w:w="5983" w:type="dxa"/>
          <w:tblLook w:val="04A0"/>
        </w:tblPrEx>
        <w:trPr>
          <w:trHeight w:val="1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CB2918" w:rsidRPr="00CB2918" w:rsidP="00642668">
            <w:pPr>
              <w:spacing w:line="269" w:lineRule="auto"/>
              <w:jc w:val="left"/>
              <w:rPr>
                <w:rFonts w:ascii="David" w:eastAsia="Times New Roman" w:hAnsi="David"/>
                <w:color w:val="000000"/>
                <w:sz w:val="21"/>
                <w:szCs w:val="21"/>
              </w:rPr>
            </w:pPr>
            <w:r w:rsidRPr="00CB2918">
              <w:rPr>
                <w:rFonts w:ascii="David" w:eastAsia="Times New Roman" w:hAnsi="David"/>
                <w:color w:val="000000"/>
                <w:sz w:val="21"/>
                <w:szCs w:val="21"/>
                <w:rtl/>
              </w:rPr>
              <w:t>צפון</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CB2918" w:rsidRPr="00CB2918" w:rsidP="00642668">
            <w:pPr>
              <w:bidi w:val="0"/>
              <w:spacing w:line="269" w:lineRule="auto"/>
              <w:jc w:val="center"/>
              <w:rPr>
                <w:rFonts w:ascii="David" w:eastAsia="Times New Roman" w:hAnsi="David"/>
                <w:color w:val="000000"/>
                <w:sz w:val="21"/>
                <w:szCs w:val="21"/>
                <w:rtl/>
              </w:rPr>
            </w:pPr>
            <w:r w:rsidRPr="00CB2918">
              <w:rPr>
                <w:rFonts w:ascii="David" w:eastAsia="Times New Roman" w:hAnsi="David"/>
                <w:color w:val="000000"/>
                <w:sz w:val="21"/>
                <w:szCs w:val="21"/>
              </w:rPr>
              <w:t>77</w:t>
            </w:r>
          </w:p>
        </w:tc>
        <w:tc>
          <w:tcPr>
            <w:tcW w:w="942" w:type="dxa"/>
            <w:tcBorders>
              <w:top w:val="nil"/>
              <w:left w:val="single" w:sz="4" w:space="0" w:color="auto"/>
              <w:bottom w:val="single" w:sz="4" w:space="0" w:color="auto"/>
              <w:right w:val="single" w:sz="4" w:space="0" w:color="auto"/>
            </w:tcBorders>
            <w:shd w:val="clear" w:color="auto" w:fill="auto"/>
            <w:noWrap/>
            <w:vAlign w:val="bottom"/>
            <w:hideMark/>
          </w:tcPr>
          <w:p w:rsidR="00CB2918" w:rsidRPr="00CB2918" w:rsidP="00642668">
            <w:pPr>
              <w:bidi w:val="0"/>
              <w:spacing w:line="269" w:lineRule="auto"/>
              <w:jc w:val="center"/>
              <w:rPr>
                <w:rFonts w:ascii="David" w:eastAsia="Times New Roman" w:hAnsi="David"/>
                <w:color w:val="000000"/>
                <w:sz w:val="21"/>
                <w:szCs w:val="21"/>
              </w:rPr>
            </w:pPr>
            <w:r w:rsidRPr="00CB2918">
              <w:rPr>
                <w:rFonts w:ascii="David" w:eastAsia="Times New Roman" w:hAnsi="David"/>
                <w:color w:val="000000"/>
                <w:sz w:val="21"/>
                <w:szCs w:val="21"/>
              </w:rPr>
              <w:t>2</w:t>
            </w:r>
          </w:p>
        </w:tc>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CB2918" w:rsidRPr="00CB2918" w:rsidP="00642668">
            <w:pPr>
              <w:bidi w:val="0"/>
              <w:spacing w:line="269" w:lineRule="auto"/>
              <w:jc w:val="center"/>
              <w:rPr>
                <w:rFonts w:ascii="David" w:eastAsia="Times New Roman" w:hAnsi="David"/>
                <w:color w:val="000000"/>
                <w:sz w:val="21"/>
                <w:szCs w:val="21"/>
              </w:rPr>
            </w:pPr>
            <w:r w:rsidRPr="00CB2918">
              <w:rPr>
                <w:rFonts w:ascii="David" w:eastAsia="Times New Roman" w:hAnsi="David"/>
                <w:color w:val="000000"/>
                <w:sz w:val="21"/>
                <w:szCs w:val="21"/>
              </w:rPr>
              <w:t>857</w:t>
            </w:r>
          </w:p>
        </w:tc>
        <w:tc>
          <w:tcPr>
            <w:tcW w:w="933" w:type="dxa"/>
            <w:tcBorders>
              <w:top w:val="nil"/>
              <w:left w:val="single" w:sz="4" w:space="0" w:color="auto"/>
              <w:bottom w:val="single" w:sz="4" w:space="0" w:color="auto"/>
              <w:right w:val="single" w:sz="4" w:space="0" w:color="auto"/>
            </w:tcBorders>
            <w:shd w:val="clear" w:color="auto" w:fill="auto"/>
            <w:noWrap/>
            <w:vAlign w:val="bottom"/>
            <w:hideMark/>
          </w:tcPr>
          <w:p w:rsidR="00CB2918" w:rsidRPr="00CB2918" w:rsidP="00642668">
            <w:pPr>
              <w:bidi w:val="0"/>
              <w:spacing w:line="269" w:lineRule="auto"/>
              <w:jc w:val="center"/>
              <w:rPr>
                <w:rFonts w:ascii="David" w:eastAsia="Times New Roman" w:hAnsi="David"/>
                <w:color w:val="000000"/>
                <w:sz w:val="21"/>
                <w:szCs w:val="21"/>
              </w:rPr>
            </w:pPr>
            <w:r w:rsidRPr="00CB2918">
              <w:rPr>
                <w:rFonts w:ascii="David" w:eastAsia="Times New Roman" w:hAnsi="David"/>
                <w:color w:val="000000"/>
                <w:sz w:val="21"/>
                <w:szCs w:val="21"/>
              </w:rPr>
              <w:t>0.2%</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CB2918" w:rsidRPr="00CB2918" w:rsidP="00642668">
            <w:pPr>
              <w:bidi w:val="0"/>
              <w:spacing w:line="269" w:lineRule="auto"/>
              <w:jc w:val="center"/>
              <w:rPr>
                <w:rFonts w:ascii="David" w:eastAsia="Times New Roman" w:hAnsi="David"/>
                <w:color w:val="000000"/>
                <w:sz w:val="21"/>
                <w:szCs w:val="21"/>
              </w:rPr>
            </w:pPr>
            <w:r w:rsidRPr="00CB2918">
              <w:rPr>
                <w:rFonts w:ascii="David" w:eastAsia="Times New Roman" w:hAnsi="David"/>
                <w:color w:val="000000"/>
                <w:sz w:val="21"/>
                <w:szCs w:val="21"/>
              </w:rPr>
              <w:t>75</w:t>
            </w:r>
          </w:p>
        </w:tc>
        <w:tc>
          <w:tcPr>
            <w:tcW w:w="959" w:type="dxa"/>
            <w:tcBorders>
              <w:top w:val="nil"/>
              <w:left w:val="single" w:sz="4" w:space="0" w:color="auto"/>
              <w:bottom w:val="single" w:sz="4" w:space="0" w:color="auto"/>
              <w:right w:val="single" w:sz="4" w:space="0" w:color="auto"/>
            </w:tcBorders>
            <w:shd w:val="clear" w:color="auto" w:fill="auto"/>
            <w:noWrap/>
            <w:vAlign w:val="bottom"/>
            <w:hideMark/>
          </w:tcPr>
          <w:p w:rsidR="00CB2918" w:rsidRPr="00CB2918" w:rsidP="00642668">
            <w:pPr>
              <w:bidi w:val="0"/>
              <w:spacing w:line="269" w:lineRule="auto"/>
              <w:jc w:val="center"/>
              <w:rPr>
                <w:rFonts w:ascii="David" w:eastAsia="Times New Roman" w:hAnsi="David"/>
                <w:color w:val="000000"/>
                <w:sz w:val="21"/>
                <w:szCs w:val="21"/>
              </w:rPr>
            </w:pPr>
            <w:r w:rsidRPr="00CB2918">
              <w:rPr>
                <w:rFonts w:ascii="David" w:eastAsia="Times New Roman" w:hAnsi="David"/>
                <w:color w:val="000000"/>
                <w:sz w:val="21"/>
                <w:szCs w:val="21"/>
              </w:rPr>
              <w:t>1</w:t>
            </w:r>
          </w:p>
        </w:tc>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CB2918" w:rsidRPr="00CB2918" w:rsidP="00642668">
            <w:pPr>
              <w:bidi w:val="0"/>
              <w:spacing w:line="269" w:lineRule="auto"/>
              <w:jc w:val="center"/>
              <w:rPr>
                <w:rFonts w:ascii="David" w:eastAsia="Times New Roman" w:hAnsi="David"/>
                <w:color w:val="000000"/>
                <w:sz w:val="21"/>
                <w:szCs w:val="21"/>
              </w:rPr>
            </w:pPr>
            <w:r w:rsidRPr="00CB2918">
              <w:rPr>
                <w:rFonts w:ascii="David" w:eastAsia="Times New Roman" w:hAnsi="David"/>
                <w:color w:val="000000"/>
                <w:sz w:val="21"/>
                <w:szCs w:val="21"/>
              </w:rPr>
              <w:t>854</w:t>
            </w:r>
          </w:p>
        </w:tc>
        <w:tc>
          <w:tcPr>
            <w:tcW w:w="925" w:type="dxa"/>
            <w:tcBorders>
              <w:top w:val="nil"/>
              <w:left w:val="single" w:sz="4" w:space="0" w:color="auto"/>
              <w:bottom w:val="single" w:sz="4" w:space="0" w:color="auto"/>
              <w:right w:val="single" w:sz="4" w:space="0" w:color="auto"/>
            </w:tcBorders>
            <w:shd w:val="clear" w:color="auto" w:fill="auto"/>
            <w:noWrap/>
            <w:vAlign w:val="bottom"/>
            <w:hideMark/>
          </w:tcPr>
          <w:p w:rsidR="00CB2918" w:rsidRPr="00CB2918" w:rsidP="00642668">
            <w:pPr>
              <w:bidi w:val="0"/>
              <w:spacing w:line="269" w:lineRule="auto"/>
              <w:jc w:val="center"/>
              <w:rPr>
                <w:rFonts w:ascii="David" w:eastAsia="Times New Roman" w:hAnsi="David"/>
                <w:color w:val="000000"/>
                <w:sz w:val="21"/>
                <w:szCs w:val="21"/>
              </w:rPr>
            </w:pPr>
            <w:r w:rsidRPr="00CB2918">
              <w:rPr>
                <w:rFonts w:ascii="David" w:eastAsia="Times New Roman" w:hAnsi="David"/>
                <w:color w:val="000000"/>
                <w:sz w:val="21"/>
                <w:szCs w:val="21"/>
              </w:rPr>
              <w:t>0.1%</w:t>
            </w:r>
          </w:p>
        </w:tc>
      </w:tr>
      <w:tr w:rsidTr="00AE1A91">
        <w:tblPrEx>
          <w:tblW w:w="8215" w:type="dxa"/>
          <w:tblInd w:w="5983" w:type="dxa"/>
          <w:tblLook w:val="04A0"/>
        </w:tblPrEx>
        <w:trPr>
          <w:trHeight w:val="1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CB2918" w:rsidRPr="00CB2918" w:rsidP="00642668">
            <w:pPr>
              <w:spacing w:line="269" w:lineRule="auto"/>
              <w:jc w:val="left"/>
              <w:rPr>
                <w:rFonts w:ascii="David" w:eastAsia="Times New Roman" w:hAnsi="David"/>
                <w:color w:val="000000"/>
                <w:sz w:val="21"/>
                <w:szCs w:val="21"/>
              </w:rPr>
            </w:pPr>
            <w:r w:rsidRPr="00CB2918">
              <w:rPr>
                <w:rFonts w:ascii="David" w:eastAsia="Times New Roman" w:hAnsi="David"/>
                <w:color w:val="000000"/>
                <w:sz w:val="21"/>
                <w:szCs w:val="21"/>
                <w:rtl/>
              </w:rPr>
              <w:t>ירושלים</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CB2918" w:rsidRPr="00CB2918" w:rsidP="00642668">
            <w:pPr>
              <w:bidi w:val="0"/>
              <w:spacing w:line="269" w:lineRule="auto"/>
              <w:jc w:val="center"/>
              <w:rPr>
                <w:rFonts w:ascii="David" w:eastAsia="Times New Roman" w:hAnsi="David"/>
                <w:color w:val="000000"/>
                <w:sz w:val="21"/>
                <w:szCs w:val="21"/>
                <w:rtl/>
              </w:rPr>
            </w:pPr>
            <w:r w:rsidRPr="00CB2918">
              <w:rPr>
                <w:rFonts w:ascii="David" w:eastAsia="Times New Roman" w:hAnsi="David"/>
                <w:color w:val="000000"/>
                <w:sz w:val="21"/>
                <w:szCs w:val="21"/>
              </w:rPr>
              <w:t>65</w:t>
            </w:r>
          </w:p>
        </w:tc>
        <w:tc>
          <w:tcPr>
            <w:tcW w:w="942" w:type="dxa"/>
            <w:tcBorders>
              <w:top w:val="nil"/>
              <w:left w:val="single" w:sz="4" w:space="0" w:color="auto"/>
              <w:bottom w:val="single" w:sz="4" w:space="0" w:color="auto"/>
              <w:right w:val="single" w:sz="4" w:space="0" w:color="auto"/>
            </w:tcBorders>
            <w:shd w:val="clear" w:color="auto" w:fill="auto"/>
            <w:noWrap/>
            <w:vAlign w:val="bottom"/>
            <w:hideMark/>
          </w:tcPr>
          <w:p w:rsidR="00CB2918" w:rsidRPr="00CB2918" w:rsidP="00642668">
            <w:pPr>
              <w:bidi w:val="0"/>
              <w:spacing w:line="269" w:lineRule="auto"/>
              <w:jc w:val="center"/>
              <w:rPr>
                <w:rFonts w:ascii="David" w:eastAsia="Times New Roman" w:hAnsi="David"/>
                <w:color w:val="000000"/>
                <w:sz w:val="21"/>
                <w:szCs w:val="21"/>
              </w:rPr>
            </w:pPr>
            <w:r w:rsidRPr="00CB2918">
              <w:rPr>
                <w:rFonts w:ascii="David" w:eastAsia="Times New Roman" w:hAnsi="David"/>
                <w:color w:val="000000"/>
                <w:sz w:val="21"/>
                <w:szCs w:val="21"/>
              </w:rPr>
              <w:t>8</w:t>
            </w:r>
          </w:p>
        </w:tc>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CB2918" w:rsidRPr="00CB2918" w:rsidP="00642668">
            <w:pPr>
              <w:bidi w:val="0"/>
              <w:spacing w:line="269" w:lineRule="auto"/>
              <w:jc w:val="center"/>
              <w:rPr>
                <w:rFonts w:ascii="David" w:eastAsia="Times New Roman" w:hAnsi="David"/>
                <w:color w:val="000000"/>
                <w:sz w:val="21"/>
                <w:szCs w:val="21"/>
              </w:rPr>
            </w:pPr>
            <w:r w:rsidRPr="00CB2918">
              <w:rPr>
                <w:rFonts w:ascii="David" w:eastAsia="Times New Roman" w:hAnsi="David"/>
                <w:color w:val="000000"/>
                <w:sz w:val="21"/>
                <w:szCs w:val="21"/>
              </w:rPr>
              <w:t>570</w:t>
            </w:r>
          </w:p>
        </w:tc>
        <w:tc>
          <w:tcPr>
            <w:tcW w:w="933" w:type="dxa"/>
            <w:tcBorders>
              <w:top w:val="nil"/>
              <w:left w:val="single" w:sz="4" w:space="0" w:color="auto"/>
              <w:bottom w:val="single" w:sz="4" w:space="0" w:color="auto"/>
              <w:right w:val="single" w:sz="4" w:space="0" w:color="auto"/>
            </w:tcBorders>
            <w:shd w:val="clear" w:color="auto" w:fill="auto"/>
            <w:noWrap/>
            <w:vAlign w:val="bottom"/>
            <w:hideMark/>
          </w:tcPr>
          <w:p w:rsidR="00CB2918" w:rsidRPr="00CB2918" w:rsidP="00642668">
            <w:pPr>
              <w:bidi w:val="0"/>
              <w:spacing w:line="269" w:lineRule="auto"/>
              <w:jc w:val="center"/>
              <w:rPr>
                <w:rFonts w:ascii="David" w:eastAsia="Times New Roman" w:hAnsi="David"/>
                <w:color w:val="000000"/>
                <w:sz w:val="21"/>
                <w:szCs w:val="21"/>
              </w:rPr>
            </w:pPr>
            <w:r w:rsidRPr="00CB2918">
              <w:rPr>
                <w:rFonts w:ascii="David" w:eastAsia="Times New Roman" w:hAnsi="David"/>
                <w:color w:val="000000"/>
                <w:sz w:val="21"/>
                <w:szCs w:val="21"/>
              </w:rPr>
              <w:t>1.4%</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CB2918" w:rsidRPr="00CB2918" w:rsidP="00642668">
            <w:pPr>
              <w:bidi w:val="0"/>
              <w:spacing w:line="269" w:lineRule="auto"/>
              <w:jc w:val="center"/>
              <w:rPr>
                <w:rFonts w:ascii="David" w:eastAsia="Times New Roman" w:hAnsi="David"/>
                <w:color w:val="000000"/>
                <w:sz w:val="21"/>
                <w:szCs w:val="21"/>
              </w:rPr>
            </w:pPr>
            <w:r w:rsidRPr="00CB2918">
              <w:rPr>
                <w:rFonts w:ascii="David" w:eastAsia="Times New Roman" w:hAnsi="David"/>
                <w:color w:val="000000"/>
                <w:sz w:val="21"/>
                <w:szCs w:val="21"/>
              </w:rPr>
              <w:t>110</w:t>
            </w:r>
          </w:p>
        </w:tc>
        <w:tc>
          <w:tcPr>
            <w:tcW w:w="959" w:type="dxa"/>
            <w:tcBorders>
              <w:top w:val="nil"/>
              <w:left w:val="single" w:sz="4" w:space="0" w:color="auto"/>
              <w:bottom w:val="single" w:sz="4" w:space="0" w:color="auto"/>
              <w:right w:val="single" w:sz="4" w:space="0" w:color="auto"/>
            </w:tcBorders>
            <w:shd w:val="clear" w:color="auto" w:fill="auto"/>
            <w:noWrap/>
            <w:vAlign w:val="bottom"/>
            <w:hideMark/>
          </w:tcPr>
          <w:p w:rsidR="00CB2918" w:rsidRPr="00CB2918" w:rsidP="00642668">
            <w:pPr>
              <w:bidi w:val="0"/>
              <w:spacing w:line="269" w:lineRule="auto"/>
              <w:jc w:val="center"/>
              <w:rPr>
                <w:rFonts w:ascii="David" w:eastAsia="Times New Roman" w:hAnsi="David"/>
                <w:color w:val="000000"/>
                <w:sz w:val="21"/>
                <w:szCs w:val="21"/>
              </w:rPr>
            </w:pPr>
            <w:r w:rsidRPr="00CB2918">
              <w:rPr>
                <w:rFonts w:ascii="David" w:eastAsia="Times New Roman" w:hAnsi="David"/>
                <w:color w:val="000000"/>
                <w:sz w:val="21"/>
                <w:szCs w:val="21"/>
              </w:rPr>
              <w:t>8</w:t>
            </w:r>
          </w:p>
        </w:tc>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CB2918" w:rsidRPr="00CB2918" w:rsidP="00642668">
            <w:pPr>
              <w:bidi w:val="0"/>
              <w:spacing w:line="269" w:lineRule="auto"/>
              <w:jc w:val="center"/>
              <w:rPr>
                <w:rFonts w:ascii="David" w:eastAsia="Times New Roman" w:hAnsi="David"/>
                <w:color w:val="000000"/>
                <w:sz w:val="21"/>
                <w:szCs w:val="21"/>
              </w:rPr>
            </w:pPr>
            <w:r w:rsidRPr="00CB2918">
              <w:rPr>
                <w:rFonts w:ascii="David" w:eastAsia="Times New Roman" w:hAnsi="David"/>
                <w:color w:val="000000"/>
                <w:sz w:val="21"/>
                <w:szCs w:val="21"/>
              </w:rPr>
              <w:t>615</w:t>
            </w:r>
          </w:p>
        </w:tc>
        <w:tc>
          <w:tcPr>
            <w:tcW w:w="925" w:type="dxa"/>
            <w:tcBorders>
              <w:top w:val="nil"/>
              <w:left w:val="single" w:sz="4" w:space="0" w:color="auto"/>
              <w:bottom w:val="single" w:sz="4" w:space="0" w:color="auto"/>
              <w:right w:val="single" w:sz="4" w:space="0" w:color="auto"/>
            </w:tcBorders>
            <w:shd w:val="clear" w:color="auto" w:fill="auto"/>
            <w:noWrap/>
            <w:vAlign w:val="bottom"/>
            <w:hideMark/>
          </w:tcPr>
          <w:p w:rsidR="00CB2918" w:rsidRPr="00CB2918" w:rsidP="00642668">
            <w:pPr>
              <w:bidi w:val="0"/>
              <w:spacing w:line="269" w:lineRule="auto"/>
              <w:jc w:val="center"/>
              <w:rPr>
                <w:rFonts w:ascii="David" w:eastAsia="Times New Roman" w:hAnsi="David"/>
                <w:color w:val="000000"/>
                <w:sz w:val="21"/>
                <w:szCs w:val="21"/>
              </w:rPr>
            </w:pPr>
            <w:r w:rsidRPr="00CB2918">
              <w:rPr>
                <w:rFonts w:ascii="David" w:eastAsia="Times New Roman" w:hAnsi="David"/>
                <w:color w:val="000000"/>
                <w:sz w:val="21"/>
                <w:szCs w:val="21"/>
              </w:rPr>
              <w:t>1.3%</w:t>
            </w:r>
          </w:p>
        </w:tc>
      </w:tr>
      <w:tr w:rsidTr="00AE1A91">
        <w:tblPrEx>
          <w:tblW w:w="8215" w:type="dxa"/>
          <w:tblInd w:w="5983" w:type="dxa"/>
          <w:tblLook w:val="04A0"/>
        </w:tblPrEx>
        <w:trPr>
          <w:trHeight w:val="1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CB2918" w:rsidRPr="00CB2918" w:rsidP="00642668">
            <w:pPr>
              <w:spacing w:line="269" w:lineRule="auto"/>
              <w:jc w:val="left"/>
              <w:rPr>
                <w:rFonts w:ascii="David" w:eastAsia="Times New Roman" w:hAnsi="David"/>
                <w:color w:val="000000"/>
                <w:sz w:val="21"/>
                <w:szCs w:val="21"/>
              </w:rPr>
            </w:pPr>
            <w:r w:rsidRPr="00CB2918">
              <w:rPr>
                <w:rFonts w:ascii="David" w:eastAsia="Times New Roman" w:hAnsi="David"/>
                <w:color w:val="000000"/>
                <w:sz w:val="21"/>
                <w:szCs w:val="21"/>
                <w:rtl/>
              </w:rPr>
              <w:t>ת"א</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CB2918" w:rsidRPr="00CB2918" w:rsidP="00642668">
            <w:pPr>
              <w:bidi w:val="0"/>
              <w:spacing w:line="269" w:lineRule="auto"/>
              <w:jc w:val="center"/>
              <w:rPr>
                <w:rFonts w:ascii="David" w:eastAsia="Times New Roman" w:hAnsi="David"/>
                <w:color w:val="000000"/>
                <w:sz w:val="21"/>
                <w:szCs w:val="21"/>
                <w:rtl/>
              </w:rPr>
            </w:pPr>
            <w:r w:rsidRPr="00CB2918">
              <w:rPr>
                <w:rFonts w:ascii="David" w:eastAsia="Times New Roman" w:hAnsi="David"/>
                <w:color w:val="000000"/>
                <w:sz w:val="21"/>
                <w:szCs w:val="21"/>
              </w:rPr>
              <w:t>55</w:t>
            </w:r>
          </w:p>
        </w:tc>
        <w:tc>
          <w:tcPr>
            <w:tcW w:w="942" w:type="dxa"/>
            <w:tcBorders>
              <w:top w:val="nil"/>
              <w:left w:val="single" w:sz="4" w:space="0" w:color="auto"/>
              <w:bottom w:val="single" w:sz="4" w:space="0" w:color="auto"/>
              <w:right w:val="single" w:sz="4" w:space="0" w:color="auto"/>
            </w:tcBorders>
            <w:shd w:val="clear" w:color="auto" w:fill="auto"/>
            <w:noWrap/>
            <w:vAlign w:val="bottom"/>
            <w:hideMark/>
          </w:tcPr>
          <w:p w:rsidR="00CB2918" w:rsidRPr="00CB2918" w:rsidP="00642668">
            <w:pPr>
              <w:bidi w:val="0"/>
              <w:spacing w:line="269" w:lineRule="auto"/>
              <w:jc w:val="center"/>
              <w:rPr>
                <w:rFonts w:ascii="David" w:eastAsia="Times New Roman" w:hAnsi="David"/>
                <w:color w:val="000000"/>
                <w:sz w:val="21"/>
                <w:szCs w:val="21"/>
              </w:rPr>
            </w:pPr>
            <w:r w:rsidRPr="00CB2918">
              <w:rPr>
                <w:rFonts w:ascii="David" w:eastAsia="Times New Roman" w:hAnsi="David"/>
                <w:color w:val="000000"/>
                <w:sz w:val="21"/>
                <w:szCs w:val="21"/>
              </w:rPr>
              <w:t>4</w:t>
            </w:r>
          </w:p>
        </w:tc>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CB2918" w:rsidRPr="00CB2918" w:rsidP="00642668">
            <w:pPr>
              <w:bidi w:val="0"/>
              <w:spacing w:line="269" w:lineRule="auto"/>
              <w:jc w:val="center"/>
              <w:rPr>
                <w:rFonts w:ascii="David" w:eastAsia="Times New Roman" w:hAnsi="David"/>
                <w:color w:val="000000"/>
                <w:sz w:val="21"/>
                <w:szCs w:val="21"/>
              </w:rPr>
            </w:pPr>
            <w:r w:rsidRPr="00CB2918">
              <w:rPr>
                <w:rFonts w:ascii="David" w:eastAsia="Times New Roman" w:hAnsi="David"/>
                <w:color w:val="000000"/>
                <w:sz w:val="21"/>
                <w:szCs w:val="21"/>
              </w:rPr>
              <w:t>973</w:t>
            </w:r>
          </w:p>
        </w:tc>
        <w:tc>
          <w:tcPr>
            <w:tcW w:w="933" w:type="dxa"/>
            <w:tcBorders>
              <w:top w:val="nil"/>
              <w:left w:val="single" w:sz="4" w:space="0" w:color="auto"/>
              <w:bottom w:val="single" w:sz="4" w:space="0" w:color="auto"/>
              <w:right w:val="single" w:sz="4" w:space="0" w:color="auto"/>
            </w:tcBorders>
            <w:shd w:val="clear" w:color="auto" w:fill="auto"/>
            <w:noWrap/>
            <w:vAlign w:val="bottom"/>
            <w:hideMark/>
          </w:tcPr>
          <w:p w:rsidR="00CB2918" w:rsidRPr="00CB2918" w:rsidP="00642668">
            <w:pPr>
              <w:bidi w:val="0"/>
              <w:spacing w:line="269" w:lineRule="auto"/>
              <w:jc w:val="center"/>
              <w:rPr>
                <w:rFonts w:ascii="David" w:eastAsia="Times New Roman" w:hAnsi="David"/>
                <w:color w:val="000000"/>
                <w:sz w:val="21"/>
                <w:szCs w:val="21"/>
              </w:rPr>
            </w:pPr>
            <w:r w:rsidRPr="00CB2918">
              <w:rPr>
                <w:rFonts w:ascii="David" w:eastAsia="Times New Roman" w:hAnsi="David"/>
                <w:color w:val="000000"/>
                <w:sz w:val="21"/>
                <w:szCs w:val="21"/>
              </w:rPr>
              <w:t>0.4%</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CB2918" w:rsidRPr="00CB2918" w:rsidP="00642668">
            <w:pPr>
              <w:bidi w:val="0"/>
              <w:spacing w:line="269" w:lineRule="auto"/>
              <w:jc w:val="center"/>
              <w:rPr>
                <w:rFonts w:ascii="David" w:eastAsia="Times New Roman" w:hAnsi="David"/>
                <w:color w:val="000000"/>
                <w:sz w:val="21"/>
                <w:szCs w:val="21"/>
              </w:rPr>
            </w:pPr>
            <w:r w:rsidRPr="00CB2918">
              <w:rPr>
                <w:rFonts w:ascii="David" w:eastAsia="Times New Roman" w:hAnsi="David"/>
                <w:color w:val="000000"/>
                <w:sz w:val="21"/>
                <w:szCs w:val="21"/>
              </w:rPr>
              <w:t>61</w:t>
            </w:r>
          </w:p>
        </w:tc>
        <w:tc>
          <w:tcPr>
            <w:tcW w:w="959" w:type="dxa"/>
            <w:tcBorders>
              <w:top w:val="nil"/>
              <w:left w:val="single" w:sz="4" w:space="0" w:color="auto"/>
              <w:bottom w:val="single" w:sz="4" w:space="0" w:color="auto"/>
              <w:right w:val="single" w:sz="4" w:space="0" w:color="auto"/>
            </w:tcBorders>
            <w:shd w:val="clear" w:color="auto" w:fill="auto"/>
            <w:noWrap/>
            <w:vAlign w:val="bottom"/>
            <w:hideMark/>
          </w:tcPr>
          <w:p w:rsidR="00CB2918" w:rsidRPr="00CB2918" w:rsidP="00642668">
            <w:pPr>
              <w:bidi w:val="0"/>
              <w:spacing w:line="269" w:lineRule="auto"/>
              <w:jc w:val="center"/>
              <w:rPr>
                <w:rFonts w:ascii="David" w:eastAsia="Times New Roman" w:hAnsi="David"/>
                <w:color w:val="000000"/>
                <w:sz w:val="21"/>
                <w:szCs w:val="21"/>
              </w:rPr>
            </w:pPr>
            <w:r w:rsidRPr="00CB2918">
              <w:rPr>
                <w:rFonts w:ascii="David" w:eastAsia="Times New Roman" w:hAnsi="David"/>
                <w:color w:val="000000"/>
                <w:sz w:val="21"/>
                <w:szCs w:val="21"/>
              </w:rPr>
              <w:t>13</w:t>
            </w:r>
          </w:p>
        </w:tc>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CB2918" w:rsidRPr="00CB2918" w:rsidP="00642668">
            <w:pPr>
              <w:bidi w:val="0"/>
              <w:spacing w:line="269" w:lineRule="auto"/>
              <w:jc w:val="center"/>
              <w:rPr>
                <w:rFonts w:ascii="David" w:eastAsia="Times New Roman" w:hAnsi="David"/>
                <w:color w:val="000000"/>
                <w:sz w:val="21"/>
                <w:szCs w:val="21"/>
              </w:rPr>
            </w:pPr>
            <w:r w:rsidRPr="00CB2918">
              <w:rPr>
                <w:rFonts w:ascii="David" w:eastAsia="Times New Roman" w:hAnsi="David"/>
                <w:color w:val="000000"/>
                <w:sz w:val="21"/>
                <w:szCs w:val="21"/>
              </w:rPr>
              <w:t>1,076</w:t>
            </w:r>
          </w:p>
        </w:tc>
        <w:tc>
          <w:tcPr>
            <w:tcW w:w="925" w:type="dxa"/>
            <w:tcBorders>
              <w:top w:val="nil"/>
              <w:left w:val="single" w:sz="4" w:space="0" w:color="auto"/>
              <w:bottom w:val="single" w:sz="4" w:space="0" w:color="auto"/>
              <w:right w:val="single" w:sz="4" w:space="0" w:color="auto"/>
            </w:tcBorders>
            <w:shd w:val="clear" w:color="auto" w:fill="auto"/>
            <w:noWrap/>
            <w:vAlign w:val="bottom"/>
            <w:hideMark/>
          </w:tcPr>
          <w:p w:rsidR="00CB2918" w:rsidRPr="00CB2918" w:rsidP="00642668">
            <w:pPr>
              <w:bidi w:val="0"/>
              <w:spacing w:line="269" w:lineRule="auto"/>
              <w:jc w:val="center"/>
              <w:rPr>
                <w:rFonts w:ascii="David" w:eastAsia="Times New Roman" w:hAnsi="David"/>
                <w:color w:val="000000"/>
                <w:sz w:val="21"/>
                <w:szCs w:val="21"/>
              </w:rPr>
            </w:pPr>
            <w:r w:rsidRPr="00CB2918">
              <w:rPr>
                <w:rFonts w:ascii="David" w:eastAsia="Times New Roman" w:hAnsi="David"/>
                <w:color w:val="000000"/>
                <w:sz w:val="21"/>
                <w:szCs w:val="21"/>
              </w:rPr>
              <w:t>1.2%</w:t>
            </w:r>
          </w:p>
        </w:tc>
      </w:tr>
      <w:tr w:rsidTr="00AE1A91">
        <w:tblPrEx>
          <w:tblW w:w="8215" w:type="dxa"/>
          <w:tblInd w:w="5983" w:type="dxa"/>
          <w:tblLook w:val="04A0"/>
        </w:tblPrEx>
        <w:trPr>
          <w:trHeight w:val="1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CB2918" w:rsidRPr="00CB2918" w:rsidP="00642668">
            <w:pPr>
              <w:spacing w:line="269" w:lineRule="auto"/>
              <w:jc w:val="left"/>
              <w:rPr>
                <w:rFonts w:ascii="David" w:eastAsia="Times New Roman" w:hAnsi="David"/>
                <w:color w:val="000000"/>
                <w:sz w:val="21"/>
                <w:szCs w:val="21"/>
              </w:rPr>
            </w:pPr>
            <w:r w:rsidRPr="00CB2918">
              <w:rPr>
                <w:rFonts w:ascii="David" w:eastAsia="Times New Roman" w:hAnsi="David"/>
                <w:color w:val="000000"/>
                <w:sz w:val="21"/>
                <w:szCs w:val="21"/>
                <w:rtl/>
              </w:rPr>
              <w:t>דרום</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CB2918" w:rsidRPr="00CB2918" w:rsidP="00642668">
            <w:pPr>
              <w:bidi w:val="0"/>
              <w:spacing w:line="269" w:lineRule="auto"/>
              <w:jc w:val="center"/>
              <w:rPr>
                <w:rFonts w:ascii="David" w:eastAsia="Times New Roman" w:hAnsi="David"/>
                <w:color w:val="000000"/>
                <w:sz w:val="21"/>
                <w:szCs w:val="21"/>
                <w:rtl/>
              </w:rPr>
            </w:pPr>
            <w:r w:rsidRPr="00CB2918">
              <w:rPr>
                <w:rFonts w:ascii="David" w:eastAsia="Times New Roman" w:hAnsi="David"/>
                <w:color w:val="000000"/>
                <w:sz w:val="21"/>
                <w:szCs w:val="21"/>
              </w:rPr>
              <w:t>130</w:t>
            </w:r>
          </w:p>
        </w:tc>
        <w:tc>
          <w:tcPr>
            <w:tcW w:w="942" w:type="dxa"/>
            <w:tcBorders>
              <w:top w:val="nil"/>
              <w:left w:val="single" w:sz="4" w:space="0" w:color="auto"/>
              <w:bottom w:val="single" w:sz="4" w:space="0" w:color="auto"/>
              <w:right w:val="single" w:sz="4" w:space="0" w:color="auto"/>
            </w:tcBorders>
            <w:shd w:val="clear" w:color="auto" w:fill="auto"/>
            <w:noWrap/>
            <w:vAlign w:val="bottom"/>
            <w:hideMark/>
          </w:tcPr>
          <w:p w:rsidR="00CB2918" w:rsidRPr="00CB2918" w:rsidP="00642668">
            <w:pPr>
              <w:bidi w:val="0"/>
              <w:spacing w:line="269" w:lineRule="auto"/>
              <w:jc w:val="center"/>
              <w:rPr>
                <w:rFonts w:ascii="David" w:eastAsia="Times New Roman" w:hAnsi="David"/>
                <w:color w:val="000000"/>
                <w:sz w:val="21"/>
                <w:szCs w:val="21"/>
              </w:rPr>
            </w:pPr>
            <w:r w:rsidRPr="00CB2918">
              <w:rPr>
                <w:rFonts w:ascii="David" w:eastAsia="Times New Roman" w:hAnsi="David"/>
                <w:color w:val="000000"/>
                <w:sz w:val="21"/>
                <w:szCs w:val="21"/>
              </w:rPr>
              <w:t>30</w:t>
            </w:r>
          </w:p>
        </w:tc>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CB2918" w:rsidRPr="00CB2918" w:rsidP="00642668">
            <w:pPr>
              <w:bidi w:val="0"/>
              <w:spacing w:line="269" w:lineRule="auto"/>
              <w:jc w:val="center"/>
              <w:rPr>
                <w:rFonts w:ascii="David" w:eastAsia="Times New Roman" w:hAnsi="David"/>
                <w:color w:val="000000"/>
                <w:sz w:val="21"/>
                <w:szCs w:val="21"/>
              </w:rPr>
            </w:pPr>
            <w:r w:rsidRPr="00CB2918">
              <w:rPr>
                <w:rFonts w:ascii="David" w:eastAsia="Times New Roman" w:hAnsi="David"/>
                <w:color w:val="000000"/>
                <w:sz w:val="21"/>
                <w:szCs w:val="21"/>
              </w:rPr>
              <w:t>728</w:t>
            </w:r>
          </w:p>
        </w:tc>
        <w:tc>
          <w:tcPr>
            <w:tcW w:w="933" w:type="dxa"/>
            <w:tcBorders>
              <w:top w:val="nil"/>
              <w:left w:val="single" w:sz="4" w:space="0" w:color="auto"/>
              <w:bottom w:val="single" w:sz="4" w:space="0" w:color="auto"/>
              <w:right w:val="single" w:sz="4" w:space="0" w:color="auto"/>
            </w:tcBorders>
            <w:shd w:val="clear" w:color="auto" w:fill="auto"/>
            <w:noWrap/>
            <w:vAlign w:val="bottom"/>
            <w:hideMark/>
          </w:tcPr>
          <w:p w:rsidR="00CB2918" w:rsidRPr="00CB2918" w:rsidP="00642668">
            <w:pPr>
              <w:bidi w:val="0"/>
              <w:spacing w:line="269" w:lineRule="auto"/>
              <w:jc w:val="center"/>
              <w:rPr>
                <w:rFonts w:ascii="David" w:eastAsia="Times New Roman" w:hAnsi="David"/>
                <w:color w:val="000000"/>
                <w:sz w:val="21"/>
                <w:szCs w:val="21"/>
              </w:rPr>
            </w:pPr>
            <w:r w:rsidRPr="00CB2918">
              <w:rPr>
                <w:rFonts w:ascii="David" w:eastAsia="Times New Roman" w:hAnsi="David"/>
                <w:color w:val="000000"/>
                <w:sz w:val="21"/>
                <w:szCs w:val="21"/>
              </w:rPr>
              <w:t>4.1%</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CB2918" w:rsidRPr="00CB2918" w:rsidP="00642668">
            <w:pPr>
              <w:bidi w:val="0"/>
              <w:spacing w:line="269" w:lineRule="auto"/>
              <w:jc w:val="center"/>
              <w:rPr>
                <w:rFonts w:ascii="David" w:eastAsia="Times New Roman" w:hAnsi="David"/>
                <w:color w:val="000000"/>
                <w:sz w:val="21"/>
                <w:szCs w:val="21"/>
              </w:rPr>
            </w:pPr>
            <w:r w:rsidRPr="00CB2918">
              <w:rPr>
                <w:rFonts w:ascii="David" w:eastAsia="Times New Roman" w:hAnsi="David"/>
                <w:color w:val="000000"/>
                <w:sz w:val="21"/>
                <w:szCs w:val="21"/>
              </w:rPr>
              <w:t>127</w:t>
            </w:r>
          </w:p>
        </w:tc>
        <w:tc>
          <w:tcPr>
            <w:tcW w:w="959" w:type="dxa"/>
            <w:tcBorders>
              <w:top w:val="nil"/>
              <w:left w:val="single" w:sz="4" w:space="0" w:color="auto"/>
              <w:bottom w:val="single" w:sz="4" w:space="0" w:color="auto"/>
              <w:right w:val="single" w:sz="4" w:space="0" w:color="auto"/>
            </w:tcBorders>
            <w:shd w:val="clear" w:color="auto" w:fill="auto"/>
            <w:noWrap/>
            <w:vAlign w:val="bottom"/>
            <w:hideMark/>
          </w:tcPr>
          <w:p w:rsidR="00CB2918" w:rsidRPr="00CB2918" w:rsidP="00642668">
            <w:pPr>
              <w:bidi w:val="0"/>
              <w:spacing w:line="269" w:lineRule="auto"/>
              <w:jc w:val="center"/>
              <w:rPr>
                <w:rFonts w:ascii="David" w:eastAsia="Times New Roman" w:hAnsi="David"/>
                <w:color w:val="000000"/>
                <w:sz w:val="21"/>
                <w:szCs w:val="21"/>
              </w:rPr>
            </w:pPr>
            <w:r w:rsidRPr="00CB2918">
              <w:rPr>
                <w:rFonts w:ascii="David" w:eastAsia="Times New Roman" w:hAnsi="David"/>
                <w:color w:val="000000"/>
                <w:sz w:val="21"/>
                <w:szCs w:val="21"/>
              </w:rPr>
              <w:t>27</w:t>
            </w:r>
          </w:p>
        </w:tc>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CB2918" w:rsidRPr="00CB2918" w:rsidP="00642668">
            <w:pPr>
              <w:bidi w:val="0"/>
              <w:spacing w:line="269" w:lineRule="auto"/>
              <w:jc w:val="center"/>
              <w:rPr>
                <w:rFonts w:ascii="David" w:eastAsia="Times New Roman" w:hAnsi="David"/>
                <w:color w:val="000000"/>
                <w:sz w:val="21"/>
                <w:szCs w:val="21"/>
              </w:rPr>
            </w:pPr>
            <w:r w:rsidRPr="00CB2918">
              <w:rPr>
                <w:rFonts w:ascii="David" w:eastAsia="Times New Roman" w:hAnsi="David"/>
                <w:color w:val="000000"/>
                <w:sz w:val="21"/>
                <w:szCs w:val="21"/>
              </w:rPr>
              <w:t>748</w:t>
            </w:r>
          </w:p>
        </w:tc>
        <w:tc>
          <w:tcPr>
            <w:tcW w:w="925" w:type="dxa"/>
            <w:tcBorders>
              <w:top w:val="nil"/>
              <w:left w:val="single" w:sz="4" w:space="0" w:color="auto"/>
              <w:bottom w:val="single" w:sz="4" w:space="0" w:color="auto"/>
              <w:right w:val="single" w:sz="4" w:space="0" w:color="auto"/>
            </w:tcBorders>
            <w:shd w:val="clear" w:color="auto" w:fill="auto"/>
            <w:noWrap/>
            <w:vAlign w:val="bottom"/>
            <w:hideMark/>
          </w:tcPr>
          <w:p w:rsidR="00CB2918" w:rsidRPr="00CB2918" w:rsidP="00642668">
            <w:pPr>
              <w:bidi w:val="0"/>
              <w:spacing w:line="269" w:lineRule="auto"/>
              <w:jc w:val="center"/>
              <w:rPr>
                <w:rFonts w:ascii="David" w:eastAsia="Times New Roman" w:hAnsi="David"/>
                <w:color w:val="000000"/>
                <w:sz w:val="21"/>
                <w:szCs w:val="21"/>
              </w:rPr>
            </w:pPr>
            <w:r w:rsidRPr="00CB2918">
              <w:rPr>
                <w:rFonts w:ascii="David" w:eastAsia="Times New Roman" w:hAnsi="David"/>
                <w:color w:val="000000"/>
                <w:sz w:val="21"/>
                <w:szCs w:val="21"/>
              </w:rPr>
              <w:t>3.6%</w:t>
            </w:r>
          </w:p>
        </w:tc>
      </w:tr>
      <w:tr w:rsidTr="00AE1A91">
        <w:tblPrEx>
          <w:tblW w:w="8215" w:type="dxa"/>
          <w:tblInd w:w="5983" w:type="dxa"/>
          <w:tblLook w:val="04A0"/>
        </w:tblPrEx>
        <w:trPr>
          <w:trHeight w:val="1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CB2918" w:rsidRPr="00CB2918" w:rsidP="00642668">
            <w:pPr>
              <w:bidi w:val="0"/>
              <w:spacing w:line="269" w:lineRule="auto"/>
              <w:jc w:val="center"/>
              <w:rPr>
                <w:rFonts w:ascii="David" w:eastAsia="Times New Roman" w:hAnsi="David"/>
                <w:color w:val="000000"/>
                <w:sz w:val="21"/>
                <w:szCs w:val="21"/>
              </w:rPr>
            </w:pPr>
            <w:r w:rsidRPr="00CB2918">
              <w:rPr>
                <w:rFonts w:ascii="David" w:eastAsia="Times New Roman" w:hAnsi="David"/>
                <w:color w:val="000000"/>
                <w:sz w:val="21"/>
                <w:szCs w:val="21"/>
                <w:rtl/>
              </w:rPr>
              <w:t>סה"כ</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CB2918" w:rsidRPr="00CB2918" w:rsidP="00642668">
            <w:pPr>
              <w:bidi w:val="0"/>
              <w:spacing w:line="269" w:lineRule="auto"/>
              <w:jc w:val="center"/>
              <w:rPr>
                <w:rFonts w:ascii="David" w:eastAsia="Times New Roman" w:hAnsi="David"/>
                <w:color w:val="000000"/>
                <w:sz w:val="21"/>
                <w:szCs w:val="21"/>
                <w:rtl/>
              </w:rPr>
            </w:pPr>
            <w:r w:rsidRPr="00CB2918">
              <w:rPr>
                <w:rFonts w:ascii="David" w:eastAsia="Times New Roman" w:hAnsi="David"/>
                <w:color w:val="000000"/>
                <w:sz w:val="21"/>
                <w:szCs w:val="21"/>
              </w:rPr>
              <w:t>397</w:t>
            </w:r>
          </w:p>
        </w:tc>
        <w:tc>
          <w:tcPr>
            <w:tcW w:w="942" w:type="dxa"/>
            <w:tcBorders>
              <w:top w:val="nil"/>
              <w:left w:val="single" w:sz="4" w:space="0" w:color="auto"/>
              <w:bottom w:val="single" w:sz="4" w:space="0" w:color="auto"/>
              <w:right w:val="single" w:sz="4" w:space="0" w:color="auto"/>
            </w:tcBorders>
            <w:shd w:val="clear" w:color="auto" w:fill="auto"/>
            <w:noWrap/>
            <w:vAlign w:val="bottom"/>
            <w:hideMark/>
          </w:tcPr>
          <w:p w:rsidR="00CB2918" w:rsidRPr="00CB2918" w:rsidP="00642668">
            <w:pPr>
              <w:bidi w:val="0"/>
              <w:spacing w:line="269" w:lineRule="auto"/>
              <w:jc w:val="center"/>
              <w:rPr>
                <w:rFonts w:ascii="David" w:eastAsia="Times New Roman" w:hAnsi="David"/>
                <w:color w:val="000000"/>
                <w:sz w:val="21"/>
                <w:szCs w:val="21"/>
              </w:rPr>
            </w:pPr>
            <w:r w:rsidRPr="00CB2918">
              <w:rPr>
                <w:rFonts w:ascii="David" w:eastAsia="Times New Roman" w:hAnsi="David"/>
                <w:color w:val="000000"/>
                <w:sz w:val="21"/>
                <w:szCs w:val="21"/>
              </w:rPr>
              <w:t>47</w:t>
            </w:r>
          </w:p>
        </w:tc>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CB2918" w:rsidRPr="00CB2918" w:rsidP="00642668">
            <w:pPr>
              <w:bidi w:val="0"/>
              <w:spacing w:line="269" w:lineRule="auto"/>
              <w:jc w:val="center"/>
              <w:rPr>
                <w:rFonts w:ascii="David" w:eastAsia="Times New Roman" w:hAnsi="David"/>
                <w:color w:val="000000"/>
                <w:sz w:val="21"/>
                <w:szCs w:val="21"/>
              </w:rPr>
            </w:pPr>
            <w:r w:rsidRPr="00CB2918">
              <w:rPr>
                <w:rFonts w:ascii="David" w:eastAsia="Times New Roman" w:hAnsi="David"/>
                <w:color w:val="000000"/>
                <w:sz w:val="21"/>
                <w:szCs w:val="21"/>
              </w:rPr>
              <w:t>3,744</w:t>
            </w:r>
          </w:p>
        </w:tc>
        <w:tc>
          <w:tcPr>
            <w:tcW w:w="933" w:type="dxa"/>
            <w:tcBorders>
              <w:top w:val="nil"/>
              <w:left w:val="single" w:sz="4" w:space="0" w:color="auto"/>
              <w:bottom w:val="single" w:sz="4" w:space="0" w:color="auto"/>
              <w:right w:val="single" w:sz="4" w:space="0" w:color="auto"/>
            </w:tcBorders>
            <w:shd w:val="clear" w:color="auto" w:fill="auto"/>
            <w:noWrap/>
            <w:vAlign w:val="bottom"/>
            <w:hideMark/>
          </w:tcPr>
          <w:p w:rsidR="00CB2918" w:rsidRPr="00CB2918" w:rsidP="00642668">
            <w:pPr>
              <w:bidi w:val="0"/>
              <w:spacing w:line="269" w:lineRule="auto"/>
              <w:jc w:val="center"/>
              <w:rPr>
                <w:rFonts w:ascii="David" w:eastAsia="Times New Roman" w:hAnsi="David"/>
                <w:color w:val="000000"/>
                <w:sz w:val="21"/>
                <w:szCs w:val="21"/>
              </w:rPr>
            </w:pPr>
            <w:r w:rsidRPr="00CB2918">
              <w:rPr>
                <w:rFonts w:ascii="David" w:eastAsia="Times New Roman" w:hAnsi="David"/>
                <w:color w:val="000000"/>
                <w:sz w:val="21"/>
                <w:szCs w:val="21"/>
              </w:rPr>
              <w:t>1.3%</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CB2918" w:rsidRPr="00CB2918" w:rsidP="00642668">
            <w:pPr>
              <w:bidi w:val="0"/>
              <w:spacing w:line="269" w:lineRule="auto"/>
              <w:jc w:val="center"/>
              <w:rPr>
                <w:rFonts w:ascii="David" w:eastAsia="Times New Roman" w:hAnsi="David"/>
                <w:color w:val="000000"/>
                <w:sz w:val="21"/>
                <w:szCs w:val="21"/>
              </w:rPr>
            </w:pPr>
            <w:r w:rsidRPr="00CB2918">
              <w:rPr>
                <w:rFonts w:ascii="David" w:eastAsia="Times New Roman" w:hAnsi="David"/>
                <w:color w:val="000000"/>
                <w:sz w:val="21"/>
                <w:szCs w:val="21"/>
              </w:rPr>
              <w:t>398</w:t>
            </w:r>
          </w:p>
        </w:tc>
        <w:tc>
          <w:tcPr>
            <w:tcW w:w="959" w:type="dxa"/>
            <w:tcBorders>
              <w:top w:val="nil"/>
              <w:left w:val="single" w:sz="4" w:space="0" w:color="auto"/>
              <w:bottom w:val="single" w:sz="4" w:space="0" w:color="auto"/>
              <w:right w:val="single" w:sz="4" w:space="0" w:color="auto"/>
            </w:tcBorders>
            <w:shd w:val="clear" w:color="auto" w:fill="auto"/>
            <w:noWrap/>
            <w:vAlign w:val="bottom"/>
            <w:hideMark/>
          </w:tcPr>
          <w:p w:rsidR="00CB2918" w:rsidRPr="00CB2918" w:rsidP="00642668">
            <w:pPr>
              <w:bidi w:val="0"/>
              <w:spacing w:line="269" w:lineRule="auto"/>
              <w:jc w:val="center"/>
              <w:rPr>
                <w:rFonts w:ascii="David" w:eastAsia="Times New Roman" w:hAnsi="David"/>
                <w:color w:val="000000"/>
                <w:sz w:val="21"/>
                <w:szCs w:val="21"/>
              </w:rPr>
            </w:pPr>
            <w:r w:rsidRPr="00CB2918">
              <w:rPr>
                <w:rFonts w:ascii="David" w:eastAsia="Times New Roman" w:hAnsi="David"/>
                <w:color w:val="000000"/>
                <w:sz w:val="21"/>
                <w:szCs w:val="21"/>
              </w:rPr>
              <w:t>54</w:t>
            </w:r>
          </w:p>
        </w:tc>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CB2918" w:rsidRPr="00CB2918" w:rsidP="00642668">
            <w:pPr>
              <w:bidi w:val="0"/>
              <w:spacing w:line="269" w:lineRule="auto"/>
              <w:jc w:val="center"/>
              <w:rPr>
                <w:rFonts w:ascii="David" w:eastAsia="Times New Roman" w:hAnsi="David"/>
                <w:color w:val="000000"/>
                <w:sz w:val="21"/>
                <w:szCs w:val="21"/>
              </w:rPr>
            </w:pPr>
            <w:r w:rsidRPr="00CB2918">
              <w:rPr>
                <w:rFonts w:ascii="David" w:eastAsia="Times New Roman" w:hAnsi="David"/>
                <w:color w:val="000000"/>
                <w:sz w:val="21"/>
                <w:szCs w:val="21"/>
              </w:rPr>
              <w:t>3,938</w:t>
            </w:r>
          </w:p>
        </w:tc>
        <w:tc>
          <w:tcPr>
            <w:tcW w:w="925" w:type="dxa"/>
            <w:tcBorders>
              <w:top w:val="nil"/>
              <w:left w:val="single" w:sz="4" w:space="0" w:color="auto"/>
              <w:bottom w:val="single" w:sz="4" w:space="0" w:color="auto"/>
              <w:right w:val="single" w:sz="4" w:space="0" w:color="auto"/>
            </w:tcBorders>
            <w:shd w:val="clear" w:color="auto" w:fill="auto"/>
            <w:noWrap/>
            <w:vAlign w:val="bottom"/>
            <w:hideMark/>
          </w:tcPr>
          <w:p w:rsidR="00CB2918" w:rsidRPr="00CB2918" w:rsidP="00642668">
            <w:pPr>
              <w:bidi w:val="0"/>
              <w:spacing w:line="269" w:lineRule="auto"/>
              <w:jc w:val="center"/>
              <w:rPr>
                <w:rFonts w:ascii="David" w:eastAsia="Times New Roman" w:hAnsi="David"/>
                <w:color w:val="000000"/>
                <w:sz w:val="21"/>
                <w:szCs w:val="21"/>
              </w:rPr>
            </w:pPr>
            <w:r w:rsidRPr="00CB2918">
              <w:rPr>
                <w:rFonts w:ascii="David" w:eastAsia="Times New Roman" w:hAnsi="David"/>
                <w:color w:val="000000"/>
                <w:sz w:val="21"/>
                <w:szCs w:val="21"/>
              </w:rPr>
              <w:t>1.4%</w:t>
            </w:r>
          </w:p>
        </w:tc>
      </w:tr>
    </w:tbl>
    <w:p w:rsidR="00CA745B" w:rsidP="00642668">
      <w:pPr>
        <w:spacing w:line="269" w:lineRule="auto"/>
        <w:rPr>
          <w:rFonts w:eastAsia="Times New Roman"/>
          <w:rtl/>
          <w:lang w:eastAsia="he-IL"/>
        </w:rPr>
      </w:pPr>
      <w:r w:rsidRPr="00CB2918">
        <w:rPr>
          <w:rFonts w:eastAsia="Times New Roman" w:hint="cs"/>
          <w:szCs w:val="20"/>
          <w:rtl/>
          <w:lang w:eastAsia="he-IL"/>
        </w:rPr>
        <w:t>על פי נתוני משרד החינוך, בעיבוד משרד מבקר המדינה.</w:t>
      </w:r>
    </w:p>
    <w:p w:rsidR="00CB2918" w:rsidRPr="00CB2918" w:rsidP="00642668">
      <w:pPr>
        <w:spacing w:line="269" w:lineRule="auto"/>
        <w:ind w:left="-567"/>
        <w:rPr>
          <w:rFonts w:eastAsia="Calibri"/>
          <w:szCs w:val="20"/>
          <w:rtl/>
          <w:lang w:eastAsia="he-IL"/>
        </w:rPr>
      </w:pPr>
    </w:p>
    <w:p w:rsidR="00CB2918" w:rsidRPr="00CB2918" w:rsidP="00642668">
      <w:pPr>
        <w:spacing w:line="269" w:lineRule="auto"/>
        <w:rPr>
          <w:rFonts w:eastAsia="Times New Roman"/>
          <w:b/>
          <w:bCs/>
          <w:rtl/>
          <w:lang w:eastAsia="he-IL"/>
        </w:rPr>
      </w:pPr>
      <w:r w:rsidRPr="00CB2918">
        <w:rPr>
          <w:rFonts w:eastAsia="Times New Roman" w:hint="cs"/>
          <w:b/>
          <w:bCs/>
          <w:rtl/>
          <w:lang w:eastAsia="he-IL"/>
        </w:rPr>
        <w:t>מהלוח עולה כי מספר המקרים שבהם בעלי התפקידים הרלוונטיים במחוזות שנבדקו צפו בצילומים שצולמו במעונות בשל חשש לפגיעה בשלומם של הפעוטות היה דומה בשנה"ל התשפ"ד ובשנה"ל התשפ"ה (397 מקרים לעומת 398 מקרים בהתאמה). שיעור התלונות שהגישו ביחס למספר המעונות גדל מעט מכ-1.3% לכ-1.4% בהתאמה - בתקופה זו חלה עלייה של כ-15% (מ-47 ל-54) במספר התלונות שהגישו למשטרה בעקבות הצפייה בצילומים</w:t>
      </w:r>
      <w:r w:rsidRPr="00CB2918">
        <w:rPr>
          <w:rFonts w:eastAsia="Times New Roman"/>
          <w:b/>
          <w:bCs/>
          <w:rtl/>
          <w:lang w:eastAsia="he-IL"/>
        </w:rPr>
        <w:t>, אולם</w:t>
      </w:r>
      <w:r w:rsidRPr="00CB2918">
        <w:rPr>
          <w:rFonts w:eastAsia="Times New Roman" w:hint="cs"/>
          <w:b/>
          <w:bCs/>
          <w:rtl/>
          <w:lang w:eastAsia="he-IL"/>
        </w:rPr>
        <w:t xml:space="preserve"> מספר המעונות במחוזות שנבדקו גדל בכ-5%. בשנה"ל התשפ"ד הגישו בעלי התפקידים במחוזות תלונות למשטרה בעקבות הצפייה בצילומים </w:t>
      </w:r>
      <w:r w:rsidRPr="00CB2918">
        <w:rPr>
          <w:rFonts w:eastAsia="Times New Roman" w:hint="eastAsia"/>
          <w:b/>
          <w:bCs/>
          <w:rtl/>
          <w:lang w:eastAsia="he-IL"/>
        </w:rPr>
        <w:t>בגין</w:t>
      </w:r>
      <w:r w:rsidRPr="00CB2918">
        <w:rPr>
          <w:rFonts w:eastAsia="Times New Roman" w:hint="cs"/>
          <w:b/>
          <w:bCs/>
          <w:rtl/>
          <w:lang w:eastAsia="he-IL"/>
        </w:rPr>
        <w:t xml:space="preserve"> כ-12% מהמקרים שבהם צפו בצילומים (47 מתוך 367), ובשנה"ל התשפ"ה ב</w:t>
      </w:r>
      <w:r w:rsidRPr="00CB2918">
        <w:rPr>
          <w:rFonts w:eastAsia="Times New Roman" w:hint="eastAsia"/>
          <w:b/>
          <w:bCs/>
          <w:rtl/>
          <w:lang w:eastAsia="he-IL"/>
        </w:rPr>
        <w:t>גי</w:t>
      </w:r>
      <w:r w:rsidRPr="00CB2918">
        <w:rPr>
          <w:rFonts w:eastAsia="Times New Roman" w:hint="cs"/>
          <w:b/>
          <w:bCs/>
          <w:rtl/>
          <w:lang w:eastAsia="he-IL"/>
        </w:rPr>
        <w:t xml:space="preserve">ן כ-14% מהמקרים (54 מתוך 398). עוד עולה מהלוח כי בשנה"ל התשפ"ד ובשנה"ל התשפ"ה היה במחוז דרום שיעור גבוה יחסית של תלונות שהוגשו במשטרה בשל חשש לפגיעה בשלומם של הפעוטות - 4.1% ו-3.6% ממספר המעונות בהתאמה - לעומת 0.1% עד 1.4% במחוזות האחרים שנבדקו. </w:t>
      </w:r>
    </w:p>
    <w:p w:rsidR="00CB2918" w:rsidRPr="00CB2918" w:rsidP="00642668">
      <w:pPr>
        <w:spacing w:line="269" w:lineRule="auto"/>
        <w:ind w:left="-567"/>
        <w:rPr>
          <w:rFonts w:eastAsia="Calibri"/>
          <w:szCs w:val="20"/>
          <w:rtl/>
          <w:lang w:eastAsia="he-IL"/>
        </w:rPr>
      </w:pPr>
    </w:p>
    <w:p w:rsidR="00CA745B" w:rsidP="00642668">
      <w:pPr>
        <w:tabs>
          <w:tab w:val="left" w:pos="4534"/>
        </w:tabs>
        <w:spacing w:line="269" w:lineRule="auto"/>
        <w:rPr>
          <w:rFonts w:eastAsia="Calibri"/>
        </w:rPr>
      </w:pPr>
      <w:r w:rsidRPr="00CB2918">
        <w:rPr>
          <w:rFonts w:eastAsia="Times New Roman" w:hint="eastAsia"/>
          <w:bCs/>
          <w:spacing w:val="40"/>
          <w:rtl/>
        </w:rPr>
        <w:t>יידוע</w:t>
      </w:r>
      <w:r w:rsidRPr="00CB2918">
        <w:rPr>
          <w:rFonts w:eastAsia="Times New Roman"/>
          <w:bCs/>
          <w:spacing w:val="40"/>
          <w:rtl/>
        </w:rPr>
        <w:t xml:space="preserve"> </w:t>
      </w:r>
      <w:r w:rsidRPr="00CB2918">
        <w:rPr>
          <w:rFonts w:eastAsia="Times New Roman" w:hint="eastAsia"/>
          <w:bCs/>
          <w:spacing w:val="40"/>
          <w:rtl/>
        </w:rPr>
        <w:t>באי</w:t>
      </w:r>
      <w:r w:rsidRPr="00CB2918">
        <w:rPr>
          <w:rFonts w:eastAsia="Times New Roman"/>
          <w:bCs/>
          <w:spacing w:val="40"/>
          <w:rtl/>
        </w:rPr>
        <w:t xml:space="preserve"> </w:t>
      </w:r>
      <w:r w:rsidRPr="00CB2918">
        <w:rPr>
          <w:rFonts w:eastAsia="Times New Roman" w:hint="eastAsia"/>
          <w:bCs/>
          <w:spacing w:val="40"/>
          <w:rtl/>
        </w:rPr>
        <w:t>המעון</w:t>
      </w:r>
      <w:r w:rsidRPr="00CB2918">
        <w:rPr>
          <w:rFonts w:eastAsia="Times New Roman"/>
          <w:bCs/>
          <w:spacing w:val="40"/>
          <w:rtl/>
        </w:rPr>
        <w:t xml:space="preserve"> </w:t>
      </w:r>
      <w:r w:rsidRPr="00CB2918">
        <w:rPr>
          <w:rFonts w:eastAsia="Times New Roman" w:hint="eastAsia"/>
          <w:bCs/>
          <w:spacing w:val="40"/>
          <w:rtl/>
        </w:rPr>
        <w:t>על</w:t>
      </w:r>
      <w:r w:rsidRPr="00CB2918">
        <w:rPr>
          <w:rFonts w:eastAsia="Times New Roman"/>
          <w:bCs/>
          <w:spacing w:val="40"/>
          <w:rtl/>
        </w:rPr>
        <w:t xml:space="preserve"> </w:t>
      </w:r>
      <w:r w:rsidRPr="00CB2918">
        <w:rPr>
          <w:rFonts w:eastAsia="Times New Roman" w:hint="eastAsia"/>
          <w:bCs/>
          <w:spacing w:val="40"/>
          <w:rtl/>
        </w:rPr>
        <w:t>קיומן</w:t>
      </w:r>
      <w:r w:rsidRPr="00CB2918">
        <w:rPr>
          <w:rFonts w:eastAsia="Times New Roman"/>
          <w:bCs/>
          <w:spacing w:val="40"/>
          <w:rtl/>
        </w:rPr>
        <w:t xml:space="preserve"> </w:t>
      </w:r>
      <w:r w:rsidRPr="00CB2918">
        <w:rPr>
          <w:rFonts w:eastAsia="Times New Roman" w:hint="eastAsia"/>
          <w:bCs/>
          <w:spacing w:val="40"/>
          <w:rtl/>
        </w:rPr>
        <w:t>של</w:t>
      </w:r>
      <w:r w:rsidRPr="00CB2918">
        <w:rPr>
          <w:rFonts w:eastAsia="Times New Roman"/>
          <w:bCs/>
          <w:spacing w:val="40"/>
          <w:rtl/>
        </w:rPr>
        <w:t xml:space="preserve"> </w:t>
      </w:r>
      <w:r w:rsidRPr="00CB2918">
        <w:rPr>
          <w:rFonts w:eastAsia="Times New Roman" w:hint="eastAsia"/>
          <w:bCs/>
          <w:spacing w:val="40"/>
          <w:rtl/>
        </w:rPr>
        <w:t>המצלמות</w:t>
      </w:r>
      <w:r w:rsidRPr="00CB2918">
        <w:rPr>
          <w:rFonts w:eastAsia="Times New Roman"/>
          <w:bCs/>
          <w:spacing w:val="40"/>
          <w:rtl/>
        </w:rPr>
        <w:t>:</w:t>
      </w:r>
      <w:r w:rsidRPr="00CB2918">
        <w:rPr>
          <w:rFonts w:eastAsia="Calibri" w:hint="cs"/>
          <w:rtl/>
        </w:rPr>
        <w:t xml:space="preserve"> לפי חוק המצלמות </w:t>
      </w:r>
      <w:r w:rsidRPr="00CB2918">
        <w:rPr>
          <w:rFonts w:eastAsia="Calibri"/>
          <w:rtl/>
        </w:rPr>
        <w:t xml:space="preserve">מפעיל מעון יציב שלט ברור וקריא, בכניסה למעון ובכל אזור במעון שבו מופעלות מצלמות, המודיע על הפעלת המצלמות במעון. השלט יהיה בסמל ובמילים, בשפה העברית, ובמידת הצורך </w:t>
      </w:r>
      <w:r w:rsidRPr="00CB2918">
        <w:rPr>
          <w:rFonts w:eastAsia="Calibri" w:hint="cs"/>
          <w:rtl/>
        </w:rPr>
        <w:t>-</w:t>
      </w:r>
      <w:r w:rsidRPr="00CB2918">
        <w:rPr>
          <w:rFonts w:eastAsia="Calibri"/>
          <w:rtl/>
        </w:rPr>
        <w:t xml:space="preserve"> בשפה נוספת המובנת לרוב הורי הפעוטות והעובדים במעון</w:t>
      </w:r>
      <w:r>
        <w:rPr>
          <w:rFonts w:eastAsia="Calibri"/>
          <w:vertAlign w:val="superscript"/>
          <w:rtl/>
        </w:rPr>
        <w:footnoteReference w:id="67"/>
      </w:r>
      <w:r w:rsidRPr="00CB2918">
        <w:rPr>
          <w:rFonts w:eastAsia="Calibri"/>
          <w:rtl/>
        </w:rPr>
        <w:t>.</w:t>
      </w:r>
      <w:r w:rsidRPr="00CB2918">
        <w:rPr>
          <w:rFonts w:eastAsia="Calibri" w:hint="cs"/>
          <w:rtl/>
        </w:rPr>
        <w:t xml:space="preserve"> הצבת שילוט מתאים מאפשרת </w:t>
      </w:r>
      <w:r w:rsidRPr="00CB2918">
        <w:rPr>
          <w:rFonts w:eastAsia="Calibri"/>
          <w:rtl/>
        </w:rPr>
        <w:t>ליידע מראש את הורי הפעוטות ואת צוות העובדים על קיומן של המצלמות</w:t>
      </w:r>
      <w:r w:rsidRPr="00CB2918">
        <w:rPr>
          <w:rFonts w:eastAsia="Calibri" w:hint="cs"/>
          <w:rtl/>
        </w:rPr>
        <w:t xml:space="preserve"> כדי </w:t>
      </w:r>
      <w:r w:rsidRPr="00CB2918">
        <w:rPr>
          <w:rFonts w:eastAsia="Calibri"/>
          <w:rtl/>
        </w:rPr>
        <w:t xml:space="preserve">שכל מי שנמצא במתחם ידע על הצילומים המתרחשים בו </w:t>
      </w:r>
      <w:r w:rsidRPr="00CB2918">
        <w:rPr>
          <w:rFonts w:eastAsia="Calibri" w:hint="cs"/>
          <w:rtl/>
        </w:rPr>
        <w:t>ו</w:t>
      </w:r>
      <w:r w:rsidRPr="00CB2918">
        <w:rPr>
          <w:rFonts w:eastAsia="Calibri"/>
          <w:rtl/>
        </w:rPr>
        <w:t>להבטיח שקיפות ולהודיע על הצפייה, בהתאם לזכויות הפרט</w:t>
      </w:r>
      <w:r w:rsidRPr="00CB2918">
        <w:rPr>
          <w:rFonts w:eastAsia="Calibri"/>
        </w:rPr>
        <w:t>.</w:t>
      </w:r>
    </w:p>
    <w:p w:rsidR="00CB2918" w:rsidRPr="00CB2918" w:rsidP="00642668">
      <w:pPr>
        <w:spacing w:line="269" w:lineRule="auto"/>
        <w:ind w:left="-567"/>
        <w:rPr>
          <w:rFonts w:eastAsia="Calibri"/>
          <w:szCs w:val="20"/>
          <w:rtl/>
        </w:rPr>
      </w:pPr>
    </w:p>
    <w:p w:rsidR="00CA745B" w:rsidP="00642668">
      <w:pPr>
        <w:spacing w:line="269" w:lineRule="auto"/>
        <w:rPr>
          <w:rFonts w:eastAsia="Calibri"/>
          <w:b/>
          <w:bCs/>
          <w:rtl/>
        </w:rPr>
      </w:pPr>
      <w:r w:rsidRPr="00CB2918">
        <w:rPr>
          <w:rFonts w:eastAsia="Calibri"/>
          <w:b/>
          <w:bCs/>
          <w:rtl/>
        </w:rPr>
        <w:t>לפי חוק המצלמות מפעיל מעון יציב שלט ברור וקריא, בכניסה למעון ובכל אזור במעון שבו מופעלות מצלמות, המודיע על הפעלת המצלמות במעון</w:t>
      </w:r>
      <w:r w:rsidRPr="00CB2918">
        <w:rPr>
          <w:rFonts w:eastAsia="Calibri" w:hint="cs"/>
          <w:b/>
          <w:bCs/>
          <w:rtl/>
        </w:rPr>
        <w:t xml:space="preserve">. מבדיקת </w:t>
      </w:r>
      <w:r w:rsidRPr="00CB2918">
        <w:rPr>
          <w:rFonts w:eastAsia="Calibri" w:hint="cs"/>
          <w:b/>
          <w:bCs/>
          <w:sz w:val="24"/>
          <w:rtl/>
        </w:rPr>
        <w:t xml:space="preserve">תוצאות מבדקי הבטיחות הנוגעים למערכת המצלמות שביצע משרד החינוך ב-3,321 מעונות בשנה"ל התשפ"ד עולה כי </w:t>
      </w:r>
      <w:r w:rsidR="00F11E2E">
        <w:rPr>
          <w:rFonts w:eastAsia="Calibri"/>
          <w:b/>
          <w:bCs/>
          <w:sz w:val="24"/>
          <w:rtl/>
        </w:rPr>
        <w:br/>
      </w:r>
      <w:r w:rsidRPr="00CB2918">
        <w:rPr>
          <w:rFonts w:eastAsia="Calibri" w:hint="cs"/>
          <w:b/>
          <w:bCs/>
          <w:sz w:val="24"/>
          <w:rtl/>
        </w:rPr>
        <w:t>ב-1,010 מעונות (כ-30%</w:t>
      </w:r>
      <w:r w:rsidRPr="00CB2918">
        <w:rPr>
          <w:rFonts w:eastAsia="Calibri"/>
          <w:b/>
          <w:bCs/>
          <w:sz w:val="24"/>
          <w:rtl/>
        </w:rPr>
        <w:t xml:space="preserve">) </w:t>
      </w:r>
      <w:r w:rsidRPr="00CB2918">
        <w:rPr>
          <w:rFonts w:eastAsia="Calibri" w:hint="cs"/>
          <w:b/>
          <w:bCs/>
          <w:sz w:val="24"/>
          <w:rtl/>
        </w:rPr>
        <w:t>לא היה שילוט מתאים</w:t>
      </w:r>
      <w:r w:rsidRPr="00CB2918">
        <w:rPr>
          <w:rFonts w:eastAsia="Calibri"/>
          <w:b/>
          <w:bCs/>
          <w:rtl/>
        </w:rPr>
        <w:t xml:space="preserve"> המודיע על הפעלת המצלמות במעון</w:t>
      </w:r>
      <w:r w:rsidRPr="00CB2918">
        <w:rPr>
          <w:rFonts w:eastAsia="Calibri" w:hint="cs"/>
          <w:b/>
          <w:bCs/>
          <w:rtl/>
        </w:rPr>
        <w:t xml:space="preserve"> -</w:t>
      </w:r>
      <w:r w:rsidRPr="00CB2918">
        <w:rPr>
          <w:rFonts w:eastAsia="Calibri" w:hint="cs"/>
          <w:b/>
          <w:bCs/>
          <w:sz w:val="24"/>
          <w:rtl/>
        </w:rPr>
        <w:t xml:space="preserve"> מהם 781 (כ-77%) מעונות פרטיים ו-229 (כ-23%) מעונות מוכרים.</w:t>
      </w:r>
    </w:p>
    <w:p w:rsidR="00CB2918" w:rsidRPr="00CB2918" w:rsidP="00642668">
      <w:pPr>
        <w:spacing w:line="269" w:lineRule="auto"/>
        <w:ind w:left="-567"/>
        <w:rPr>
          <w:rFonts w:eastAsia="Calibri"/>
          <w:szCs w:val="20"/>
          <w:rtl/>
        </w:rPr>
      </w:pPr>
    </w:p>
    <w:p w:rsidR="00CA745B" w:rsidP="00642668">
      <w:pPr>
        <w:spacing w:line="269" w:lineRule="auto"/>
        <w:rPr>
          <w:rFonts w:eastAsia="Calibri"/>
          <w:b/>
          <w:bCs/>
          <w:rtl/>
        </w:rPr>
      </w:pPr>
      <w:r w:rsidRPr="00CB2918">
        <w:rPr>
          <w:rFonts w:eastAsia="Calibri" w:hint="cs"/>
          <w:b/>
          <w:bCs/>
          <w:rtl/>
        </w:rPr>
        <w:t xml:space="preserve">על משרד החינוך לחדד </w:t>
      </w:r>
      <w:r w:rsidRPr="00CB2918">
        <w:rPr>
          <w:rFonts w:eastAsia="Calibri" w:hint="eastAsia"/>
          <w:b/>
          <w:bCs/>
          <w:rtl/>
        </w:rPr>
        <w:t>ל</w:t>
      </w:r>
      <w:r w:rsidRPr="00CB2918">
        <w:rPr>
          <w:rFonts w:eastAsia="Calibri"/>
          <w:b/>
          <w:bCs/>
          <w:rtl/>
        </w:rPr>
        <w:t>מפעיל</w:t>
      </w:r>
      <w:r w:rsidRPr="00CB2918">
        <w:rPr>
          <w:rFonts w:eastAsia="Calibri" w:hint="cs"/>
          <w:b/>
          <w:bCs/>
          <w:rtl/>
        </w:rPr>
        <w:t>י המעונות את הצורך להתקין שילוט מתאים המיידע על הפעלת מצלמות במעון לצורך הבטחת הזכות לפרטיות של הבאים בשערי המעון.</w:t>
      </w:r>
    </w:p>
    <w:p w:rsidR="00CB2918" w:rsidRPr="00CB2918" w:rsidP="00642668">
      <w:pPr>
        <w:spacing w:line="269" w:lineRule="auto"/>
        <w:ind w:left="-567"/>
        <w:rPr>
          <w:rFonts w:eastAsia="Calibri"/>
          <w:szCs w:val="20"/>
          <w:rtl/>
        </w:rPr>
      </w:pPr>
    </w:p>
    <w:p w:rsidR="00CA745B" w:rsidP="00642668">
      <w:pPr>
        <w:spacing w:line="269" w:lineRule="auto"/>
        <w:rPr>
          <w:rFonts w:eastAsia="Calibri"/>
          <w:rtl/>
        </w:rPr>
      </w:pPr>
      <w:r w:rsidRPr="00CB2918">
        <w:rPr>
          <w:rFonts w:eastAsia="Times New Roman"/>
          <w:bCs/>
          <w:spacing w:val="40"/>
          <w:rtl/>
        </w:rPr>
        <w:t xml:space="preserve">שמירת הצילומים: </w:t>
      </w:r>
      <w:r w:rsidRPr="00CB2918">
        <w:rPr>
          <w:rFonts w:eastAsia="Calibri" w:hint="cs"/>
          <w:rtl/>
        </w:rPr>
        <w:t xml:space="preserve">לפי חוק המצלמות </w:t>
      </w:r>
      <w:r w:rsidRPr="00CB2918">
        <w:rPr>
          <w:rFonts w:eastAsia="Calibri"/>
          <w:rtl/>
        </w:rPr>
        <w:t>מפעיל מעון ישמור את הצילומים ל-30 ימים ממועד הצילום</w:t>
      </w:r>
      <w:r>
        <w:rPr>
          <w:rFonts w:eastAsia="Calibri"/>
          <w:vertAlign w:val="superscript"/>
          <w:rtl/>
        </w:rPr>
        <w:footnoteReference w:id="68"/>
      </w:r>
      <w:r w:rsidRPr="00CB2918">
        <w:rPr>
          <w:rFonts w:eastAsia="Calibri" w:hint="cs"/>
          <w:rtl/>
        </w:rPr>
        <w:t xml:space="preserve">. </w:t>
      </w:r>
      <w:r w:rsidRPr="00CB2918">
        <w:rPr>
          <w:rFonts w:eastAsia="Calibri"/>
          <w:rtl/>
        </w:rPr>
        <w:t>בתום התקופה האמורה יימחקו הצילומים אוטומטית.</w:t>
      </w:r>
      <w:r w:rsidRPr="00CB2918">
        <w:rPr>
          <w:rFonts w:eastAsia="Calibri" w:hint="cs"/>
          <w:rtl/>
        </w:rPr>
        <w:t xml:space="preserve"> נקבע גם כי </w:t>
      </w:r>
      <w:r w:rsidRPr="00CB2918">
        <w:rPr>
          <w:rFonts w:eastAsia="Calibri"/>
          <w:rtl/>
        </w:rPr>
        <w:t>מפעיל מעון ינקוט אמצעים סבירים כדי למנוע גישה שאינה מותרת לצילומים, ובכלל זה מניעת חיבור של המצלמות וכל מחשב או התקן שעל גביו נשמרים הצילומים לרשת תקשורת</w:t>
      </w:r>
      <w:r>
        <w:rPr>
          <w:rFonts w:eastAsia="Calibri"/>
          <w:vertAlign w:val="superscript"/>
          <w:rtl/>
        </w:rPr>
        <w:footnoteReference w:id="69"/>
      </w:r>
      <w:r w:rsidRPr="00CB2918">
        <w:rPr>
          <w:rFonts w:eastAsia="Calibri"/>
          <w:rtl/>
        </w:rPr>
        <w:t>.</w:t>
      </w:r>
      <w:r w:rsidRPr="00CB2918">
        <w:rPr>
          <w:rFonts w:eastAsia="Calibri" w:hint="cs"/>
          <w:rtl/>
        </w:rPr>
        <w:t xml:space="preserve"> </w:t>
      </w:r>
    </w:p>
    <w:p w:rsidR="00CA745B" w:rsidP="00CA745B">
      <w:pPr>
        <w:spacing w:line="269" w:lineRule="auto"/>
        <w:rPr>
          <w:rFonts w:eastAsia="Calibri"/>
          <w:b/>
          <w:bCs/>
          <w:rtl/>
        </w:rPr>
      </w:pPr>
      <w:r w:rsidRPr="00CB2918">
        <w:rPr>
          <w:rFonts w:eastAsia="Calibri" w:hint="cs"/>
          <w:b/>
          <w:bCs/>
          <w:rtl/>
        </w:rPr>
        <w:t xml:space="preserve">מבדיקת </w:t>
      </w:r>
      <w:r w:rsidRPr="00CA745B">
        <w:rPr>
          <w:rFonts w:eastAsia="Calibri" w:hint="cs"/>
          <w:b/>
          <w:bCs/>
          <w:rtl/>
        </w:rPr>
        <w:t>תוצאות</w:t>
      </w:r>
      <w:r w:rsidRPr="00CB2918">
        <w:rPr>
          <w:rFonts w:eastAsia="Calibri" w:hint="cs"/>
          <w:b/>
          <w:bCs/>
          <w:sz w:val="24"/>
          <w:rtl/>
        </w:rPr>
        <w:t xml:space="preserve"> מבדקי הבטיחות הנוגעים למערכת המצלמות שביצע משרד החינוך ב-3,321 מעונות בשנה"ל התשפ"ד עולה כי 458 מעונות (כ-14%</w:t>
      </w:r>
      <w:r w:rsidRPr="00CB2918">
        <w:rPr>
          <w:rFonts w:eastAsia="Calibri"/>
          <w:b/>
          <w:bCs/>
          <w:sz w:val="24"/>
          <w:rtl/>
        </w:rPr>
        <w:t xml:space="preserve">) </w:t>
      </w:r>
      <w:r w:rsidRPr="00CB2918">
        <w:rPr>
          <w:rFonts w:eastAsia="Calibri" w:hint="cs"/>
          <w:b/>
          <w:bCs/>
          <w:sz w:val="24"/>
          <w:rtl/>
        </w:rPr>
        <w:t xml:space="preserve">לא עמדו בהוראות חוק המצלמות </w:t>
      </w:r>
      <w:r w:rsidRPr="00CB2918">
        <w:rPr>
          <w:rFonts w:eastAsia="Calibri" w:hint="eastAsia"/>
          <w:b/>
          <w:bCs/>
          <w:sz w:val="24"/>
          <w:rtl/>
        </w:rPr>
        <w:t>בכך</w:t>
      </w:r>
      <w:r w:rsidRPr="00CB2918">
        <w:rPr>
          <w:rFonts w:eastAsia="Calibri"/>
          <w:b/>
          <w:bCs/>
          <w:sz w:val="24"/>
          <w:rtl/>
        </w:rPr>
        <w:t xml:space="preserve"> ש</w:t>
      </w:r>
      <w:r w:rsidRPr="00CB2918">
        <w:rPr>
          <w:rFonts w:eastAsia="Calibri" w:hint="cs"/>
          <w:b/>
          <w:bCs/>
          <w:sz w:val="24"/>
          <w:rtl/>
        </w:rPr>
        <w:t xml:space="preserve">הצילומים לא נשמרו לפחות 30 ימים ממועד הצילום - </w:t>
      </w:r>
      <w:r w:rsidRPr="00CB2918">
        <w:rPr>
          <w:rFonts w:eastAsia="Calibri" w:hint="eastAsia"/>
          <w:b/>
          <w:bCs/>
          <w:sz w:val="24"/>
          <w:rtl/>
        </w:rPr>
        <w:t>מ</w:t>
      </w:r>
      <w:r w:rsidRPr="00CB2918">
        <w:rPr>
          <w:rFonts w:eastAsia="Calibri" w:hint="cs"/>
          <w:b/>
          <w:bCs/>
          <w:sz w:val="24"/>
          <w:rtl/>
        </w:rPr>
        <w:t xml:space="preserve">הם 414 (כ-90%) מעונות פרטיים </w:t>
      </w:r>
      <w:r>
        <w:rPr>
          <w:rFonts w:eastAsia="Calibri"/>
          <w:b/>
          <w:bCs/>
          <w:sz w:val="24"/>
          <w:rtl/>
        </w:rPr>
        <w:br/>
      </w:r>
      <w:r w:rsidRPr="00CB2918">
        <w:rPr>
          <w:rFonts w:eastAsia="Calibri" w:hint="cs"/>
          <w:b/>
          <w:bCs/>
          <w:sz w:val="24"/>
          <w:rtl/>
        </w:rPr>
        <w:t>ו-44 (כ-10%) מעונות מוכרים.</w:t>
      </w:r>
    </w:p>
    <w:p w:rsidR="00CB2918" w:rsidRPr="00CB2918" w:rsidP="00642668">
      <w:pPr>
        <w:spacing w:line="269" w:lineRule="auto"/>
        <w:ind w:left="-567"/>
        <w:rPr>
          <w:rFonts w:eastAsia="Calibri"/>
          <w:szCs w:val="20"/>
          <w:rtl/>
        </w:rPr>
      </w:pPr>
    </w:p>
    <w:p w:rsidR="00CB2918" w:rsidRPr="00CB2918" w:rsidP="00642668">
      <w:pPr>
        <w:spacing w:line="269" w:lineRule="auto"/>
        <w:rPr>
          <w:rFonts w:eastAsia="Calibri"/>
          <w:b/>
          <w:bCs/>
          <w:rtl/>
        </w:rPr>
      </w:pPr>
      <w:r w:rsidRPr="00CB2918">
        <w:rPr>
          <w:rFonts w:eastAsia="Calibri" w:hint="cs"/>
          <w:b/>
          <w:bCs/>
          <w:rtl/>
        </w:rPr>
        <w:t xml:space="preserve">על </w:t>
      </w:r>
      <w:r w:rsidRPr="00CB2918">
        <w:rPr>
          <w:rFonts w:eastAsia="Calibri"/>
          <w:b/>
          <w:bCs/>
          <w:rtl/>
        </w:rPr>
        <w:t>משרד</w:t>
      </w:r>
      <w:r w:rsidRPr="00CB2918">
        <w:rPr>
          <w:rFonts w:eastAsia="Calibri" w:hint="cs"/>
          <w:b/>
          <w:bCs/>
          <w:rtl/>
        </w:rPr>
        <w:t xml:space="preserve"> החינוך</w:t>
      </w:r>
      <w:r w:rsidRPr="00CB2918">
        <w:rPr>
          <w:rFonts w:eastAsia="Calibri"/>
          <w:b/>
          <w:bCs/>
          <w:rtl/>
        </w:rPr>
        <w:t xml:space="preserve"> </w:t>
      </w:r>
      <w:r w:rsidRPr="00CB2918">
        <w:rPr>
          <w:rFonts w:eastAsia="Calibri" w:hint="cs"/>
          <w:b/>
          <w:bCs/>
          <w:rtl/>
        </w:rPr>
        <w:t>ל</w:t>
      </w:r>
      <w:r w:rsidRPr="00CB2918">
        <w:rPr>
          <w:rFonts w:eastAsia="Calibri"/>
          <w:b/>
          <w:bCs/>
          <w:rtl/>
        </w:rPr>
        <w:t xml:space="preserve">חדד </w:t>
      </w:r>
      <w:r w:rsidRPr="00CB2918">
        <w:rPr>
          <w:rFonts w:eastAsia="Calibri" w:hint="eastAsia"/>
          <w:b/>
          <w:bCs/>
          <w:rtl/>
        </w:rPr>
        <w:t>ל</w:t>
      </w:r>
      <w:r w:rsidRPr="00CB2918">
        <w:rPr>
          <w:rFonts w:eastAsia="Calibri"/>
          <w:b/>
          <w:bCs/>
          <w:rtl/>
        </w:rPr>
        <w:t>מפעיל</w:t>
      </w:r>
      <w:r w:rsidRPr="00CB2918">
        <w:rPr>
          <w:rFonts w:eastAsia="Calibri" w:hint="cs"/>
          <w:b/>
          <w:bCs/>
          <w:rtl/>
        </w:rPr>
        <w:t xml:space="preserve">י המעונות </w:t>
      </w:r>
      <w:r w:rsidRPr="00CB2918">
        <w:rPr>
          <w:rFonts w:eastAsia="Calibri" w:hint="eastAsia"/>
          <w:b/>
          <w:bCs/>
          <w:rtl/>
        </w:rPr>
        <w:t>את</w:t>
      </w:r>
      <w:r w:rsidRPr="00CB2918">
        <w:rPr>
          <w:rFonts w:eastAsia="Calibri"/>
          <w:b/>
          <w:bCs/>
          <w:rtl/>
        </w:rPr>
        <w:t xml:space="preserve"> </w:t>
      </w:r>
      <w:r w:rsidRPr="00CB2918">
        <w:rPr>
          <w:rFonts w:eastAsia="Calibri" w:hint="eastAsia"/>
          <w:b/>
          <w:bCs/>
          <w:rtl/>
        </w:rPr>
        <w:t>הצורך</w:t>
      </w:r>
      <w:r w:rsidRPr="00CB2918">
        <w:rPr>
          <w:rFonts w:eastAsia="Calibri"/>
          <w:b/>
          <w:bCs/>
          <w:rtl/>
        </w:rPr>
        <w:t xml:space="preserve"> לתעד את הצילומים</w:t>
      </w:r>
      <w:r w:rsidRPr="00CB2918">
        <w:rPr>
          <w:rFonts w:eastAsia="Calibri" w:hint="cs"/>
          <w:b/>
          <w:bCs/>
          <w:rtl/>
        </w:rPr>
        <w:t xml:space="preserve"> ולשמור אותם</w:t>
      </w:r>
      <w:r w:rsidRPr="00CB2918">
        <w:rPr>
          <w:rFonts w:eastAsia="Calibri"/>
          <w:b/>
          <w:bCs/>
          <w:rtl/>
        </w:rPr>
        <w:t xml:space="preserve"> ל-30 ימים ממועד הצילום כדי להבטיח </w:t>
      </w:r>
      <w:r w:rsidRPr="00CB2918">
        <w:rPr>
          <w:rFonts w:eastAsia="Calibri" w:hint="eastAsia"/>
          <w:b/>
          <w:bCs/>
          <w:rtl/>
        </w:rPr>
        <w:t>את</w:t>
      </w:r>
      <w:r w:rsidRPr="00CB2918">
        <w:rPr>
          <w:rFonts w:eastAsia="Calibri"/>
          <w:b/>
          <w:bCs/>
          <w:rtl/>
        </w:rPr>
        <w:t xml:space="preserve"> </w:t>
      </w:r>
      <w:r w:rsidRPr="00CB2918">
        <w:rPr>
          <w:rFonts w:eastAsia="Calibri" w:hint="eastAsia"/>
          <w:b/>
          <w:bCs/>
          <w:rtl/>
        </w:rPr>
        <w:t>שלומם</w:t>
      </w:r>
      <w:r w:rsidRPr="00CB2918">
        <w:rPr>
          <w:rFonts w:eastAsia="Calibri"/>
          <w:b/>
          <w:bCs/>
          <w:rtl/>
        </w:rPr>
        <w:t xml:space="preserve"> </w:t>
      </w:r>
      <w:r w:rsidRPr="00CB2918">
        <w:rPr>
          <w:rFonts w:eastAsia="Calibri" w:hint="eastAsia"/>
          <w:b/>
          <w:bCs/>
          <w:rtl/>
        </w:rPr>
        <w:t>של</w:t>
      </w:r>
      <w:r w:rsidRPr="00CB2918">
        <w:rPr>
          <w:rFonts w:eastAsia="Calibri"/>
          <w:b/>
          <w:bCs/>
          <w:rtl/>
        </w:rPr>
        <w:t xml:space="preserve"> </w:t>
      </w:r>
      <w:r w:rsidRPr="00CB2918">
        <w:rPr>
          <w:rFonts w:eastAsia="Calibri" w:hint="eastAsia"/>
          <w:b/>
          <w:bCs/>
          <w:rtl/>
        </w:rPr>
        <w:t>הפעוטות</w:t>
      </w:r>
      <w:r w:rsidRPr="00CB2918">
        <w:rPr>
          <w:rFonts w:eastAsia="Calibri"/>
          <w:b/>
          <w:bCs/>
          <w:rtl/>
        </w:rPr>
        <w:t xml:space="preserve"> </w:t>
      </w:r>
      <w:r w:rsidRPr="00CB2918">
        <w:rPr>
          <w:rFonts w:eastAsia="Calibri" w:hint="eastAsia"/>
          <w:b/>
          <w:bCs/>
          <w:rtl/>
        </w:rPr>
        <w:t>במעונות</w:t>
      </w:r>
      <w:r w:rsidRPr="00CB2918">
        <w:rPr>
          <w:rFonts w:eastAsia="Calibri"/>
          <w:b/>
          <w:bCs/>
          <w:rtl/>
        </w:rPr>
        <w:t xml:space="preserve">. </w:t>
      </w:r>
      <w:r w:rsidRPr="00CB2918">
        <w:rPr>
          <w:rFonts w:eastAsia="Calibri" w:hint="cs"/>
          <w:b/>
          <w:bCs/>
          <w:rtl/>
        </w:rPr>
        <w:t>מומלץ גם שמשרד החינוך י</w:t>
      </w:r>
      <w:r w:rsidRPr="00CB2918">
        <w:rPr>
          <w:rFonts w:eastAsia="Calibri" w:hint="eastAsia"/>
          <w:b/>
          <w:bCs/>
          <w:rtl/>
        </w:rPr>
        <w:t>עקוב</w:t>
      </w:r>
      <w:r w:rsidRPr="00CB2918">
        <w:rPr>
          <w:rFonts w:eastAsia="Calibri"/>
          <w:b/>
          <w:bCs/>
          <w:rtl/>
        </w:rPr>
        <w:t xml:space="preserve"> </w:t>
      </w:r>
      <w:r w:rsidRPr="00CB2918">
        <w:rPr>
          <w:rFonts w:eastAsia="Calibri" w:hint="eastAsia"/>
          <w:b/>
          <w:bCs/>
          <w:rtl/>
        </w:rPr>
        <w:t>אחר</w:t>
      </w:r>
      <w:r w:rsidRPr="00CB2918">
        <w:rPr>
          <w:rFonts w:eastAsia="Calibri"/>
          <w:b/>
          <w:bCs/>
          <w:rtl/>
        </w:rPr>
        <w:t xml:space="preserve"> יישום </w:t>
      </w:r>
      <w:r w:rsidRPr="00CB2918">
        <w:rPr>
          <w:rFonts w:eastAsia="Calibri" w:hint="eastAsia"/>
          <w:b/>
          <w:bCs/>
          <w:rtl/>
        </w:rPr>
        <w:t>הוראות</w:t>
      </w:r>
      <w:r w:rsidRPr="00CB2918">
        <w:rPr>
          <w:rFonts w:eastAsia="Calibri"/>
          <w:b/>
          <w:bCs/>
          <w:rtl/>
        </w:rPr>
        <w:t xml:space="preserve"> </w:t>
      </w:r>
      <w:r w:rsidRPr="00CB2918">
        <w:rPr>
          <w:rFonts w:eastAsia="Calibri" w:hint="eastAsia"/>
          <w:b/>
          <w:bCs/>
          <w:rtl/>
        </w:rPr>
        <w:t>חוק</w:t>
      </w:r>
      <w:r w:rsidRPr="00CB2918">
        <w:rPr>
          <w:rFonts w:eastAsia="Calibri"/>
          <w:b/>
          <w:bCs/>
          <w:rtl/>
        </w:rPr>
        <w:t xml:space="preserve"> </w:t>
      </w:r>
      <w:r w:rsidRPr="00CB2918">
        <w:rPr>
          <w:rFonts w:eastAsia="Calibri" w:hint="eastAsia"/>
          <w:b/>
          <w:bCs/>
          <w:rtl/>
        </w:rPr>
        <w:t>המצלמות</w:t>
      </w:r>
      <w:r w:rsidRPr="00CB2918">
        <w:rPr>
          <w:rFonts w:eastAsia="Calibri"/>
          <w:b/>
          <w:bCs/>
          <w:rtl/>
        </w:rPr>
        <w:t xml:space="preserve"> </w:t>
      </w:r>
      <w:r w:rsidRPr="00CB2918">
        <w:rPr>
          <w:rFonts w:eastAsia="Calibri" w:hint="eastAsia"/>
          <w:b/>
          <w:bCs/>
          <w:rtl/>
        </w:rPr>
        <w:t>בעניין</w:t>
      </w:r>
      <w:r w:rsidRPr="00CB2918">
        <w:rPr>
          <w:rFonts w:eastAsia="Calibri"/>
          <w:b/>
          <w:bCs/>
          <w:rtl/>
        </w:rPr>
        <w:t xml:space="preserve"> </w:t>
      </w:r>
      <w:r w:rsidRPr="00CB2918">
        <w:rPr>
          <w:rFonts w:eastAsia="Calibri" w:hint="eastAsia"/>
          <w:b/>
          <w:bCs/>
          <w:rtl/>
        </w:rPr>
        <w:t>זה</w:t>
      </w:r>
      <w:r w:rsidRPr="00CB2918">
        <w:rPr>
          <w:rFonts w:eastAsia="Calibri"/>
          <w:b/>
          <w:bCs/>
          <w:rtl/>
        </w:rPr>
        <w:t xml:space="preserve"> ו</w:t>
      </w:r>
      <w:r w:rsidRPr="00CB2918">
        <w:rPr>
          <w:rFonts w:eastAsia="Calibri" w:hint="cs"/>
          <w:b/>
          <w:bCs/>
          <w:rtl/>
        </w:rPr>
        <w:t xml:space="preserve">יאכוף את </w:t>
      </w:r>
      <w:r w:rsidRPr="00CB2918">
        <w:rPr>
          <w:rFonts w:eastAsia="Calibri" w:hint="eastAsia"/>
          <w:b/>
          <w:bCs/>
          <w:rtl/>
        </w:rPr>
        <w:t>הוראותיו</w:t>
      </w:r>
      <w:r w:rsidRPr="00CB2918">
        <w:rPr>
          <w:rFonts w:eastAsia="Calibri" w:hint="cs"/>
          <w:b/>
          <w:bCs/>
          <w:rtl/>
        </w:rPr>
        <w:t xml:space="preserve"> בהתאם למדיניות שיגבש בעניין.</w:t>
      </w:r>
    </w:p>
    <w:p w:rsidR="00CB2918" w:rsidRPr="00CB2918" w:rsidP="00642668">
      <w:pPr>
        <w:spacing w:line="269" w:lineRule="auto"/>
        <w:rPr>
          <w:rFonts w:eastAsia="Calibri"/>
          <w:rtl/>
        </w:rPr>
      </w:pPr>
    </w:p>
    <w:p w:rsidR="00CA745B" w:rsidP="00642668">
      <w:pPr>
        <w:keepNext/>
        <w:keepLines/>
        <w:spacing w:line="269" w:lineRule="auto"/>
        <w:outlineLvl w:val="3"/>
        <w:rPr>
          <w:rFonts w:eastAsia="Times New Roman"/>
          <w:bCs/>
          <w:szCs w:val="26"/>
          <w:rtl/>
        </w:rPr>
      </w:pPr>
      <w:r w:rsidRPr="00CB2918">
        <w:rPr>
          <w:rFonts w:eastAsia="Times New Roman" w:hint="cs"/>
          <w:bCs/>
          <w:szCs w:val="26"/>
          <w:rtl/>
        </w:rPr>
        <w:t xml:space="preserve">תיקי משטרה שנפתחו </w:t>
      </w:r>
      <w:r w:rsidRPr="00CB2918">
        <w:rPr>
          <w:rFonts w:eastAsia="Times New Roman" w:hint="eastAsia"/>
          <w:bCs/>
          <w:szCs w:val="26"/>
          <w:rtl/>
        </w:rPr>
        <w:t>בגין</w:t>
      </w:r>
      <w:r w:rsidRPr="00CB2918">
        <w:rPr>
          <w:rFonts w:eastAsia="Times New Roman" w:hint="cs"/>
          <w:bCs/>
          <w:szCs w:val="26"/>
          <w:rtl/>
        </w:rPr>
        <w:t xml:space="preserve"> עבירות כלפי פעוטות במסגרות לפעוטות</w:t>
      </w:r>
    </w:p>
    <w:p w:rsidR="00CB2918" w:rsidRPr="00CB2918" w:rsidP="00642668">
      <w:pPr>
        <w:spacing w:line="269" w:lineRule="auto"/>
        <w:ind w:left="-567"/>
        <w:rPr>
          <w:rFonts w:eastAsia="Calibri"/>
          <w:szCs w:val="20"/>
          <w:rtl/>
          <w:lang w:eastAsia="he-IL"/>
        </w:rPr>
      </w:pPr>
    </w:p>
    <w:p w:rsidR="00CA745B" w:rsidP="00642668">
      <w:pPr>
        <w:spacing w:line="269" w:lineRule="auto"/>
        <w:rPr>
          <w:rFonts w:eastAsia="Times New Roman"/>
          <w:rtl/>
          <w:lang w:eastAsia="he-IL"/>
        </w:rPr>
      </w:pPr>
      <w:r w:rsidRPr="00CB2918">
        <w:rPr>
          <w:rFonts w:eastAsia="Times New Roman" w:hint="cs"/>
          <w:rtl/>
          <w:lang w:eastAsia="he-IL"/>
        </w:rPr>
        <w:t xml:space="preserve">לפי נתוני המשטרה מיוני </w:t>
      </w:r>
      <w:r w:rsidRPr="00CB2918">
        <w:rPr>
          <w:rFonts w:eastAsia="Times New Roman"/>
          <w:rtl/>
          <w:lang w:eastAsia="he-IL"/>
        </w:rPr>
        <w:t>2025,</w:t>
      </w:r>
      <w:r w:rsidRPr="00CB2918">
        <w:rPr>
          <w:rFonts w:eastAsia="Times New Roman" w:hint="cs"/>
          <w:rtl/>
          <w:lang w:eastAsia="he-IL"/>
        </w:rPr>
        <w:t xml:space="preserve"> בשנים 2017 - 2024 נפתחו 2,473 תיקי משטרה בחשד לעבירות כלפי פעוטות עד גיל שלוש </w:t>
      </w:r>
      <w:bookmarkStart w:id="35" w:name="_Hlk231734705"/>
      <w:r w:rsidRPr="00CB2918">
        <w:rPr>
          <w:rFonts w:eastAsia="Times New Roman" w:hint="cs"/>
          <w:rtl/>
          <w:lang w:eastAsia="he-IL"/>
        </w:rPr>
        <w:t xml:space="preserve">במסגרות לפעוטות - </w:t>
      </w:r>
      <w:r w:rsidRPr="00CB2918">
        <w:rPr>
          <w:rFonts w:eastAsia="Calibri" w:hint="cs"/>
          <w:rtl/>
        </w:rPr>
        <w:t>במעונות, במשפחתונים או בכל מסגרת אחרת לפעוטות עד ג</w:t>
      </w:r>
      <w:r w:rsidRPr="00CB2918">
        <w:rPr>
          <w:rFonts w:eastAsia="Calibri" w:hint="eastAsia"/>
          <w:rtl/>
        </w:rPr>
        <w:t>יל</w:t>
      </w:r>
      <w:r w:rsidRPr="00CB2918">
        <w:rPr>
          <w:rFonts w:eastAsia="Calibri" w:hint="cs"/>
          <w:rtl/>
        </w:rPr>
        <w:t xml:space="preserve"> שלוש </w:t>
      </w:r>
      <w:bookmarkEnd w:id="35"/>
      <w:r w:rsidRPr="00CB2918">
        <w:rPr>
          <w:rFonts w:eastAsia="Times New Roman" w:hint="cs"/>
          <w:rtl/>
          <w:lang w:eastAsia="he-IL"/>
        </w:rPr>
        <w:t xml:space="preserve">- </w:t>
      </w:r>
      <w:r w:rsidRPr="00CB2918">
        <w:rPr>
          <w:rFonts w:eastAsia="Calibri" w:hint="cs"/>
          <w:rtl/>
        </w:rPr>
        <w:t xml:space="preserve">בגין </w:t>
      </w:r>
      <w:r w:rsidRPr="00CB2918">
        <w:rPr>
          <w:rFonts w:eastAsia="Times New Roman"/>
          <w:rtl/>
          <w:lang w:eastAsia="he-IL"/>
        </w:rPr>
        <w:t xml:space="preserve">תקיפת קטין </w:t>
      </w:r>
      <w:r w:rsidRPr="00CB2918">
        <w:rPr>
          <w:rFonts w:eastAsia="Times New Roman" w:hint="cs"/>
          <w:rtl/>
          <w:lang w:eastAsia="he-IL"/>
        </w:rPr>
        <w:t>או</w:t>
      </w:r>
      <w:r w:rsidRPr="00CB2918">
        <w:rPr>
          <w:rFonts w:eastAsia="Times New Roman"/>
          <w:rtl/>
          <w:lang w:eastAsia="he-IL"/>
        </w:rPr>
        <w:t xml:space="preserve"> התעללות בקטין</w:t>
      </w:r>
      <w:r>
        <w:rPr>
          <w:rFonts w:eastAsia="Times New Roman"/>
          <w:vertAlign w:val="superscript"/>
          <w:rtl/>
          <w:lang w:eastAsia="he-IL"/>
        </w:rPr>
        <w:footnoteReference w:id="70"/>
      </w:r>
      <w:r w:rsidRPr="00CB2918">
        <w:rPr>
          <w:rFonts w:eastAsia="Times New Roman" w:hint="cs"/>
          <w:rtl/>
          <w:lang w:eastAsia="he-IL"/>
        </w:rPr>
        <w:t xml:space="preserve"> (להלן - עבירות תקיפה או התעללות בפעוטות), ו</w:t>
      </w:r>
      <w:r w:rsidRPr="00CB2918">
        <w:rPr>
          <w:rFonts w:eastAsia="Times New Roman"/>
          <w:rtl/>
          <w:lang w:eastAsia="he-IL"/>
        </w:rPr>
        <w:t>במחצית הראשונה של שנת 2025 נפתחו 278 תיקי</w:t>
      </w:r>
      <w:r w:rsidRPr="00CB2918">
        <w:rPr>
          <w:rFonts w:eastAsia="Times New Roman" w:hint="cs"/>
          <w:rtl/>
          <w:lang w:eastAsia="he-IL"/>
        </w:rPr>
        <w:t xml:space="preserve">ם </w:t>
      </w:r>
      <w:r w:rsidRPr="00CB2918">
        <w:rPr>
          <w:rFonts w:eastAsia="Times New Roman" w:hint="eastAsia"/>
          <w:rtl/>
          <w:lang w:eastAsia="he-IL"/>
        </w:rPr>
        <w:t>כאמור</w:t>
      </w:r>
      <w:r w:rsidRPr="00CB2918">
        <w:rPr>
          <w:rFonts w:eastAsia="Times New Roman" w:hint="cs"/>
          <w:rtl/>
          <w:lang w:eastAsia="he-IL"/>
        </w:rPr>
        <w:t xml:space="preserve">. לפי המשטרה אין באפשרותה להפיק מידע אם בתיקים </w:t>
      </w:r>
      <w:r w:rsidRPr="00CB2918">
        <w:rPr>
          <w:rFonts w:eastAsia="Times New Roman" w:hint="eastAsia"/>
          <w:rtl/>
          <w:lang w:eastAsia="he-IL"/>
        </w:rPr>
        <w:t>האלה</w:t>
      </w:r>
      <w:r w:rsidRPr="00CB2918">
        <w:rPr>
          <w:rFonts w:eastAsia="Times New Roman" w:hint="cs"/>
          <w:rtl/>
          <w:lang w:eastAsia="he-IL"/>
        </w:rPr>
        <w:t xml:space="preserve"> היו ראיות ממערכת המצלמות המותקנות במעונות. להלן בתרשים פילוח סטטוס תיקי משטרה שנפתחו בשנים 2017 - 2024 בחשד לעבירות תקיפה או התעללות בפעוטות, בפילוח לפי שנת פתיחת התיק:</w:t>
      </w:r>
    </w:p>
    <w:p w:rsidR="00CB2918" w:rsidRPr="00CB2918" w:rsidP="00642668">
      <w:pPr>
        <w:spacing w:line="269" w:lineRule="auto"/>
        <w:ind w:left="-567"/>
        <w:rPr>
          <w:rFonts w:eastAsia="Calibri"/>
          <w:szCs w:val="20"/>
          <w:rtl/>
          <w:lang w:eastAsia="he-IL"/>
        </w:rPr>
      </w:pPr>
    </w:p>
    <w:p w:rsidR="00CB2918" w:rsidRPr="00CB2918" w:rsidP="00642668">
      <w:pPr>
        <w:spacing w:line="269" w:lineRule="auto"/>
        <w:jc w:val="center"/>
        <w:rPr>
          <w:rFonts w:eastAsia="Times New Roman"/>
          <w:b/>
          <w:bCs/>
          <w:rtl/>
          <w:lang w:eastAsia="he-IL"/>
        </w:rPr>
      </w:pPr>
      <w:r w:rsidRPr="00CB2918">
        <w:rPr>
          <w:rFonts w:eastAsia="Times New Roman" w:hint="eastAsia"/>
          <w:rtl/>
          <w:lang w:eastAsia="he-IL"/>
        </w:rPr>
        <w:t>תרשים</w:t>
      </w:r>
      <w:r w:rsidRPr="00CB2918">
        <w:rPr>
          <w:rFonts w:eastAsia="Times New Roman"/>
          <w:rtl/>
          <w:lang w:eastAsia="he-IL"/>
        </w:rPr>
        <w:t xml:space="preserve"> 12:</w:t>
      </w:r>
      <w:r w:rsidRPr="00CB2918">
        <w:rPr>
          <w:rFonts w:eastAsia="Times New Roman" w:hint="cs"/>
          <w:b/>
          <w:bCs/>
          <w:rtl/>
          <w:lang w:eastAsia="he-IL"/>
        </w:rPr>
        <w:t xml:space="preserve"> פילוח סטטוס תיקי </w:t>
      </w:r>
      <w:r w:rsidR="00CA745B">
        <w:rPr>
          <w:rFonts w:eastAsia="Times New Roman" w:hint="cs"/>
          <w:b/>
          <w:bCs/>
          <w:rtl/>
          <w:lang w:eastAsia="he-IL"/>
        </w:rPr>
        <w:t>ה</w:t>
      </w:r>
      <w:r w:rsidRPr="00CB2918">
        <w:rPr>
          <w:rFonts w:eastAsia="Times New Roman" w:hint="cs"/>
          <w:b/>
          <w:bCs/>
          <w:rtl/>
          <w:lang w:eastAsia="he-IL"/>
        </w:rPr>
        <w:t xml:space="preserve">משטרה שנפתחו </w:t>
      </w:r>
    </w:p>
    <w:p w:rsidR="00CB2918" w:rsidRPr="00CB2918" w:rsidP="00642668">
      <w:pPr>
        <w:spacing w:line="269" w:lineRule="auto"/>
        <w:jc w:val="center"/>
        <w:rPr>
          <w:rFonts w:eastAsia="Times New Roman"/>
          <w:b/>
          <w:bCs/>
          <w:rtl/>
          <w:lang w:eastAsia="he-IL"/>
        </w:rPr>
      </w:pPr>
      <w:r w:rsidRPr="00CB2918">
        <w:rPr>
          <w:rFonts w:eastAsia="Times New Roman" w:hint="cs"/>
          <w:b/>
          <w:bCs/>
          <w:rtl/>
          <w:lang w:eastAsia="he-IL"/>
        </w:rPr>
        <w:t xml:space="preserve">בחשד לעבירות </w:t>
      </w:r>
      <w:r w:rsidRPr="00CB2918">
        <w:rPr>
          <w:rFonts w:eastAsia="Times New Roman"/>
          <w:b/>
          <w:bCs/>
          <w:rtl/>
          <w:lang w:eastAsia="he-IL"/>
        </w:rPr>
        <w:t xml:space="preserve">תקיפה או התעללות </w:t>
      </w:r>
      <w:r w:rsidRPr="00CB2918">
        <w:rPr>
          <w:rFonts w:eastAsia="Times New Roman" w:hint="cs"/>
          <w:b/>
          <w:bCs/>
          <w:rtl/>
          <w:lang w:eastAsia="he-IL"/>
        </w:rPr>
        <w:t>בפעוטות לפי שנת פתיחת התיק, 2017 - 2024</w:t>
      </w:r>
    </w:p>
    <w:p w:rsidR="00CB2918" w:rsidRPr="00CB2918" w:rsidP="00642668">
      <w:pPr>
        <w:spacing w:line="269" w:lineRule="auto"/>
        <w:jc w:val="center"/>
        <w:rPr>
          <w:rFonts w:eastAsia="Times New Roman"/>
          <w:b/>
          <w:bCs/>
          <w:rtl/>
          <w:lang w:eastAsia="he-IL"/>
        </w:rPr>
      </w:pPr>
      <w:r w:rsidRPr="00CB2918">
        <w:rPr>
          <w:rFonts w:eastAsia="Times New Roman"/>
          <w:b/>
          <w:bCs/>
          <w:noProof/>
          <w:lang w:eastAsia="he-IL"/>
        </w:rPr>
        <w:drawing>
          <wp:inline distT="0" distB="0" distL="0" distR="0">
            <wp:extent cx="5414772" cy="3211372"/>
            <wp:effectExtent l="0" t="0" r="0" b="8255"/>
            <wp:docPr id="36" name="תמונה 36" descr="תוכן התרשים מופיע ב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442650" cy="3227906"/>
                    </a:xfrm>
                    <a:prstGeom prst="rect">
                      <a:avLst/>
                    </a:prstGeom>
                    <a:noFill/>
                  </pic:spPr>
                </pic:pic>
              </a:graphicData>
            </a:graphic>
          </wp:inline>
        </w:drawing>
      </w:r>
      <w:r w:rsidRPr="00CB2918">
        <w:rPr>
          <w:rFonts w:eastAsia="Times New Roman" w:hint="cs"/>
          <w:b/>
          <w:bCs/>
          <w:rtl/>
          <w:lang w:eastAsia="he-IL"/>
        </w:rPr>
        <w:t xml:space="preserve"> </w:t>
      </w:r>
    </w:p>
    <w:p w:rsidR="00CA745B" w:rsidP="00642668">
      <w:pPr>
        <w:tabs>
          <w:tab w:val="left" w:pos="4251"/>
        </w:tabs>
        <w:spacing w:line="269" w:lineRule="auto"/>
        <w:rPr>
          <w:rFonts w:eastAsia="Times New Roman"/>
          <w:szCs w:val="20"/>
          <w:rtl/>
          <w:lang w:eastAsia="he-IL"/>
        </w:rPr>
      </w:pPr>
      <w:r w:rsidRPr="00CB2918">
        <w:rPr>
          <w:rFonts w:eastAsia="Times New Roman" w:hint="cs"/>
          <w:szCs w:val="20"/>
          <w:rtl/>
          <w:lang w:eastAsia="he-IL"/>
        </w:rPr>
        <w:t>על פי נתוני משטרת ישראל, בעיבוד משרד מבקר המדינה.</w:t>
      </w:r>
    </w:p>
    <w:p w:rsidR="00CB2918" w:rsidRPr="00CB2918" w:rsidP="00642668">
      <w:pPr>
        <w:spacing w:line="269" w:lineRule="auto"/>
        <w:ind w:left="-567"/>
        <w:rPr>
          <w:rFonts w:eastAsia="Calibri"/>
          <w:szCs w:val="20"/>
          <w:rtl/>
          <w:lang w:eastAsia="he-IL"/>
        </w:rPr>
      </w:pPr>
    </w:p>
    <w:p w:rsidR="00CA745B" w:rsidP="00642668">
      <w:pPr>
        <w:spacing w:line="269" w:lineRule="auto"/>
        <w:rPr>
          <w:rFonts w:eastAsia="Calibri"/>
          <w:b/>
          <w:bCs/>
          <w:rtl/>
          <w:lang w:eastAsia="he-IL"/>
        </w:rPr>
      </w:pPr>
      <w:r w:rsidRPr="00CB2918">
        <w:rPr>
          <w:rFonts w:eastAsia="Calibri" w:hint="cs"/>
          <w:b/>
          <w:bCs/>
          <w:rtl/>
          <w:lang w:eastAsia="he-IL"/>
        </w:rPr>
        <w:t xml:space="preserve">מהתרשים עולה כי משנת 2022 הייתה ירידה במספר התיקים שנפתחו במשטרת ישראל בחשד לעבירות </w:t>
      </w:r>
      <w:r w:rsidRPr="00CB2918">
        <w:rPr>
          <w:rFonts w:eastAsia="Calibri"/>
          <w:b/>
          <w:bCs/>
          <w:rtl/>
          <w:lang w:eastAsia="he-IL"/>
        </w:rPr>
        <w:t xml:space="preserve">תקיפה או התעללות </w:t>
      </w:r>
      <w:r w:rsidRPr="00CB2918">
        <w:rPr>
          <w:rFonts w:eastAsia="Calibri" w:hint="cs"/>
          <w:b/>
          <w:bCs/>
          <w:rtl/>
          <w:lang w:eastAsia="he-IL"/>
        </w:rPr>
        <w:t>ב</w:t>
      </w:r>
      <w:r w:rsidRPr="00CB2918">
        <w:rPr>
          <w:rFonts w:eastAsia="Calibri"/>
          <w:b/>
          <w:bCs/>
          <w:rtl/>
          <w:lang w:eastAsia="he-IL"/>
        </w:rPr>
        <w:t>פעוטות</w:t>
      </w:r>
      <w:r w:rsidRPr="00CB2918">
        <w:rPr>
          <w:rFonts w:eastAsia="Calibri" w:hint="cs"/>
          <w:b/>
          <w:bCs/>
          <w:rtl/>
          <w:lang w:eastAsia="he-IL"/>
        </w:rPr>
        <w:t xml:space="preserve">, מ-466 תיקים </w:t>
      </w:r>
      <w:r w:rsidRPr="00CB2918">
        <w:rPr>
          <w:rFonts w:eastAsia="Calibri" w:hint="eastAsia"/>
          <w:b/>
          <w:bCs/>
          <w:rtl/>
          <w:lang w:eastAsia="he-IL"/>
        </w:rPr>
        <w:t>ב</w:t>
      </w:r>
      <w:r w:rsidRPr="00CB2918">
        <w:rPr>
          <w:rFonts w:eastAsia="Calibri"/>
          <w:b/>
          <w:bCs/>
          <w:rtl/>
          <w:lang w:eastAsia="he-IL"/>
        </w:rPr>
        <w:t>-2022 ל</w:t>
      </w:r>
      <w:r w:rsidRPr="00CB2918">
        <w:rPr>
          <w:rFonts w:eastAsia="Calibri" w:hint="cs"/>
          <w:b/>
          <w:bCs/>
          <w:rtl/>
          <w:lang w:eastAsia="he-IL"/>
        </w:rPr>
        <w:t xml:space="preserve">-350 בשנת 2024 - ירידה של </w:t>
      </w:r>
      <w:r>
        <w:rPr>
          <w:rFonts w:eastAsia="Calibri"/>
          <w:b/>
          <w:bCs/>
          <w:rtl/>
          <w:lang w:eastAsia="he-IL"/>
        </w:rPr>
        <w:br/>
      </w:r>
      <w:r w:rsidRPr="00CB2918">
        <w:rPr>
          <w:rFonts w:eastAsia="Calibri" w:hint="cs"/>
          <w:b/>
          <w:bCs/>
          <w:rtl/>
          <w:lang w:eastAsia="he-IL"/>
        </w:rPr>
        <w:t xml:space="preserve">כ-25%. עם זאת, מספר התיקים שנפתחו בשנת 2024 היה גבוה בכ-40% מהמספר הממוצע של התיקים שנפתחו בשנים 2017 - 2021 - 350 לעומת 250 בהתאמה. עוד עולה כי בשנים 2022 - 2024 </w:t>
      </w:r>
      <w:r w:rsidRPr="00CB2918">
        <w:rPr>
          <w:rFonts w:eastAsia="Calibri" w:hint="eastAsia"/>
          <w:b/>
          <w:bCs/>
          <w:rtl/>
          <w:lang w:eastAsia="he-IL"/>
        </w:rPr>
        <w:t>מספר</w:t>
      </w:r>
      <w:r w:rsidRPr="00CB2918">
        <w:rPr>
          <w:rFonts w:eastAsia="Calibri"/>
          <w:b/>
          <w:bCs/>
          <w:rtl/>
          <w:lang w:eastAsia="he-IL"/>
        </w:rPr>
        <w:t xml:space="preserve"> </w:t>
      </w:r>
      <w:r w:rsidRPr="00CB2918">
        <w:rPr>
          <w:rFonts w:eastAsia="Calibri" w:hint="cs"/>
          <w:b/>
          <w:bCs/>
          <w:rtl/>
          <w:lang w:eastAsia="he-IL"/>
        </w:rPr>
        <w:t xml:space="preserve">התיקים הממוצע שהעבירה המשטרה לגופי התביעה היה גדול מאלה שהועברו </w:t>
      </w:r>
      <w:r w:rsidRPr="00CB2918">
        <w:rPr>
          <w:rFonts w:eastAsia="Calibri" w:hint="cs"/>
          <w:b/>
          <w:bCs/>
          <w:rtl/>
          <w:lang w:eastAsia="he-IL"/>
        </w:rPr>
        <w:t xml:space="preserve">לאותם </w:t>
      </w:r>
      <w:r w:rsidRPr="00CB2918">
        <w:rPr>
          <w:rFonts w:eastAsia="Calibri" w:hint="eastAsia"/>
          <w:b/>
          <w:bCs/>
          <w:rtl/>
          <w:lang w:eastAsia="he-IL"/>
        </w:rPr>
        <w:t>גו</w:t>
      </w:r>
      <w:r w:rsidRPr="00CB2918">
        <w:rPr>
          <w:rFonts w:eastAsia="Calibri" w:hint="cs"/>
          <w:b/>
          <w:bCs/>
          <w:rtl/>
          <w:lang w:eastAsia="he-IL"/>
        </w:rPr>
        <w:t xml:space="preserve">פים בשנים 2017 - 2021 - 135 תיקים שהם 34% בממוצע לשנה לעומת 11 תיקים שהם 4% בממוצע לשנה בהתאמה. שיעור התיקים הממוצע שנגנזו </w:t>
      </w:r>
      <w:r w:rsidRPr="00CB2918">
        <w:rPr>
          <w:rFonts w:eastAsia="Calibri" w:hint="eastAsia"/>
          <w:b/>
          <w:bCs/>
          <w:rtl/>
          <w:lang w:eastAsia="he-IL"/>
        </w:rPr>
        <w:t>בשנים</w:t>
      </w:r>
      <w:r w:rsidRPr="00CB2918">
        <w:rPr>
          <w:rFonts w:eastAsia="Calibri"/>
          <w:b/>
          <w:bCs/>
          <w:rtl/>
          <w:lang w:eastAsia="he-IL"/>
        </w:rPr>
        <w:t xml:space="preserve"> 2022 -</w:t>
      </w:r>
      <w:r w:rsidRPr="00CB2918">
        <w:rPr>
          <w:rFonts w:eastAsia="Calibri" w:hint="cs"/>
          <w:b/>
          <w:bCs/>
          <w:rtl/>
          <w:lang w:eastAsia="he-IL"/>
        </w:rPr>
        <w:t xml:space="preserve"> 2024 היה נמוך משיעור התיקים הממוצע שנגנזו בשנים 2017 - 2021 - 58% מהתיקים בממוצע לעומת 84% מהתיקים בממוצע בהתאמה.</w:t>
      </w:r>
    </w:p>
    <w:p w:rsidR="00CB2918" w:rsidRPr="00CB2918" w:rsidP="00642668">
      <w:pPr>
        <w:spacing w:line="269" w:lineRule="auto"/>
        <w:ind w:left="-567"/>
        <w:rPr>
          <w:rFonts w:eastAsia="Calibri"/>
          <w:szCs w:val="20"/>
          <w:rtl/>
          <w:lang w:eastAsia="he-IL"/>
        </w:rPr>
      </w:pPr>
    </w:p>
    <w:p w:rsidR="00CA745B" w:rsidP="00642668">
      <w:pPr>
        <w:spacing w:line="269" w:lineRule="auto"/>
        <w:rPr>
          <w:rFonts w:eastAsia="Calibri"/>
          <w:rtl/>
        </w:rPr>
      </w:pPr>
      <w:r w:rsidRPr="00CB2918">
        <w:rPr>
          <w:rFonts w:eastAsia="Calibri" w:hint="cs"/>
          <w:rtl/>
          <w:lang w:eastAsia="he-IL"/>
        </w:rPr>
        <w:t>המשטרה מסרה בתשובתה למשרד מבקר המדינה מאפריל 2026 (להלן - תשובת המשטרה) כי ה</w:t>
      </w:r>
      <w:r w:rsidRPr="00CB2918">
        <w:rPr>
          <w:rFonts w:eastAsia="Calibri"/>
          <w:rtl/>
          <w:lang w:eastAsia="he-IL"/>
        </w:rPr>
        <w:t xml:space="preserve">טיפול בעבירות התעללות בפעוטות במעונות נמצא על סדר היום </w:t>
      </w:r>
      <w:r w:rsidRPr="00CB2918">
        <w:rPr>
          <w:rFonts w:eastAsia="Calibri" w:hint="cs"/>
          <w:rtl/>
          <w:lang w:eastAsia="he-IL"/>
        </w:rPr>
        <w:t xml:space="preserve">שלה </w:t>
      </w:r>
      <w:r w:rsidRPr="00CB2918">
        <w:rPr>
          <w:rFonts w:eastAsia="Calibri"/>
          <w:rtl/>
          <w:lang w:eastAsia="he-IL"/>
        </w:rPr>
        <w:t xml:space="preserve">ובליבת </w:t>
      </w:r>
      <w:r w:rsidRPr="00CB2918">
        <w:rPr>
          <w:rFonts w:eastAsia="Calibri" w:hint="cs"/>
          <w:rtl/>
          <w:lang w:eastAsia="he-IL"/>
        </w:rPr>
        <w:t xml:space="preserve">עשייתה, וכי </w:t>
      </w:r>
      <w:r w:rsidRPr="00CB2918">
        <w:rPr>
          <w:rFonts w:eastAsia="Calibri"/>
          <w:rtl/>
          <w:lang w:eastAsia="he-IL"/>
        </w:rPr>
        <w:t xml:space="preserve">אין ספק כי הטמעת </w:t>
      </w:r>
      <w:r w:rsidRPr="00CB2918">
        <w:rPr>
          <w:rFonts w:eastAsia="Calibri" w:hint="cs"/>
          <w:rtl/>
          <w:lang w:eastAsia="he-IL"/>
        </w:rPr>
        <w:t xml:space="preserve">הוראות </w:t>
      </w:r>
      <w:r w:rsidRPr="00CB2918">
        <w:rPr>
          <w:rFonts w:eastAsia="Calibri"/>
          <w:rtl/>
          <w:lang w:eastAsia="he-IL"/>
        </w:rPr>
        <w:t>חוק המצלמות הובילה לעלייה במספר התלונות שהוגשו בנושא זה ו</w:t>
      </w:r>
      <w:r w:rsidRPr="00CB2918">
        <w:rPr>
          <w:rFonts w:eastAsia="Calibri" w:hint="cs"/>
          <w:rtl/>
          <w:lang w:eastAsia="he-IL"/>
        </w:rPr>
        <w:t>ל</w:t>
      </w:r>
      <w:r w:rsidRPr="00CB2918">
        <w:rPr>
          <w:rFonts w:eastAsia="Calibri"/>
          <w:rtl/>
          <w:lang w:eastAsia="he-IL"/>
        </w:rPr>
        <w:t>העלאת הנושא לראש סדר העדיפויות.</w:t>
      </w:r>
    </w:p>
    <w:p w:rsidR="00CB2918" w:rsidRPr="00CB2918" w:rsidP="00642668">
      <w:pPr>
        <w:spacing w:line="269" w:lineRule="auto"/>
        <w:ind w:left="-567"/>
        <w:rPr>
          <w:rFonts w:eastAsia="Calibri"/>
          <w:szCs w:val="20"/>
          <w:rtl/>
          <w:lang w:eastAsia="he-IL"/>
        </w:rPr>
      </w:pPr>
    </w:p>
    <w:p w:rsidR="00CA745B" w:rsidP="00642668">
      <w:pPr>
        <w:spacing w:line="269" w:lineRule="auto"/>
        <w:rPr>
          <w:rFonts w:eastAsia="Calibri"/>
          <w:b/>
          <w:bCs/>
          <w:rtl/>
          <w:lang w:eastAsia="he-IL"/>
        </w:rPr>
      </w:pPr>
      <w:r w:rsidRPr="00CB2918">
        <w:rPr>
          <w:rFonts w:eastAsia="Calibri" w:hint="cs"/>
          <w:b/>
          <w:bCs/>
          <w:rtl/>
          <w:lang w:eastAsia="he-IL"/>
        </w:rPr>
        <w:t xml:space="preserve">כאמור, מנתוני המשטרה אי אפשר לדעת אם הצילומים שצולמו במצלמות המותקנות במעונות שימשו את המשטרה בחקירות </w:t>
      </w:r>
      <w:r w:rsidRPr="00CB2918">
        <w:rPr>
          <w:rFonts w:eastAsia="Calibri"/>
          <w:b/>
          <w:bCs/>
          <w:rtl/>
          <w:lang w:eastAsia="he-IL"/>
        </w:rPr>
        <w:t xml:space="preserve">בחשד לעבירות תקיפה או התעללות </w:t>
      </w:r>
      <w:r w:rsidRPr="00CB2918">
        <w:rPr>
          <w:rFonts w:eastAsia="Calibri" w:hint="cs"/>
          <w:b/>
          <w:bCs/>
          <w:rtl/>
          <w:lang w:eastAsia="he-IL"/>
        </w:rPr>
        <w:t>ב</w:t>
      </w:r>
      <w:r w:rsidRPr="00CB2918">
        <w:rPr>
          <w:rFonts w:eastAsia="Calibri"/>
          <w:b/>
          <w:bCs/>
          <w:rtl/>
          <w:lang w:eastAsia="he-IL"/>
        </w:rPr>
        <w:t>פעוטות</w:t>
      </w:r>
      <w:r w:rsidRPr="00CB2918">
        <w:rPr>
          <w:rFonts w:eastAsia="Calibri" w:hint="cs"/>
          <w:b/>
          <w:bCs/>
          <w:rtl/>
          <w:lang w:eastAsia="he-IL"/>
        </w:rPr>
        <w:t xml:space="preserve"> במעונות, </w:t>
      </w:r>
      <w:r w:rsidRPr="00CB2918">
        <w:rPr>
          <w:rFonts w:eastAsia="Calibri" w:hint="eastAsia"/>
          <w:b/>
          <w:bCs/>
          <w:rtl/>
          <w:lang w:eastAsia="he-IL"/>
        </w:rPr>
        <w:t>וכן</w:t>
      </w:r>
      <w:r w:rsidRPr="00CB2918">
        <w:rPr>
          <w:rFonts w:eastAsia="Calibri"/>
          <w:b/>
          <w:bCs/>
          <w:rtl/>
          <w:lang w:eastAsia="he-IL"/>
        </w:rPr>
        <w:t xml:space="preserve"> </w:t>
      </w:r>
      <w:r w:rsidRPr="00CB2918">
        <w:rPr>
          <w:rFonts w:eastAsia="Calibri" w:hint="eastAsia"/>
          <w:b/>
          <w:bCs/>
          <w:rtl/>
          <w:lang w:eastAsia="he-IL"/>
        </w:rPr>
        <w:t>א</w:t>
      </w:r>
      <w:r w:rsidRPr="00CB2918">
        <w:rPr>
          <w:rFonts w:eastAsia="Calibri" w:hint="cs"/>
          <w:b/>
          <w:bCs/>
          <w:rtl/>
          <w:lang w:eastAsia="he-IL"/>
        </w:rPr>
        <w:t xml:space="preserve">ם השימוש בצילומים הוביל לעלייה במספר התיקים שהועברו לרשויות התביעה בשנים 2022 - 2024 בהשוואה לשנים קודמות. </w:t>
      </w:r>
      <w:r w:rsidRPr="00CB2918">
        <w:rPr>
          <w:rFonts w:eastAsia="Calibri" w:hint="eastAsia"/>
          <w:b/>
          <w:bCs/>
          <w:rtl/>
          <w:lang w:eastAsia="he-IL"/>
        </w:rPr>
        <w:t>כמו</w:t>
      </w:r>
      <w:r w:rsidRPr="00CB2918">
        <w:rPr>
          <w:rFonts w:eastAsia="Calibri"/>
          <w:b/>
          <w:bCs/>
          <w:rtl/>
          <w:lang w:eastAsia="he-IL"/>
        </w:rPr>
        <w:t xml:space="preserve"> </w:t>
      </w:r>
      <w:r w:rsidRPr="00CB2918">
        <w:rPr>
          <w:rFonts w:eastAsia="Calibri" w:hint="eastAsia"/>
          <w:b/>
          <w:bCs/>
          <w:rtl/>
          <w:lang w:eastAsia="he-IL"/>
        </w:rPr>
        <w:t>כן</w:t>
      </w:r>
      <w:r w:rsidRPr="00CB2918">
        <w:rPr>
          <w:rFonts w:eastAsia="Calibri"/>
          <w:b/>
          <w:bCs/>
          <w:rtl/>
          <w:lang w:eastAsia="he-IL"/>
        </w:rPr>
        <w:t xml:space="preserve"> </w:t>
      </w:r>
      <w:r w:rsidRPr="00CB2918">
        <w:rPr>
          <w:rFonts w:eastAsia="Calibri" w:hint="cs"/>
          <w:b/>
          <w:bCs/>
          <w:rtl/>
          <w:lang w:eastAsia="he-IL"/>
        </w:rPr>
        <w:t xml:space="preserve">אי אפשר לדעת בכמה מקרים הרתיעה התקנת המצלמות פוגע פוטנציאלי </w:t>
      </w:r>
      <w:r w:rsidRPr="00CB2918">
        <w:rPr>
          <w:rFonts w:eastAsia="Calibri" w:hint="eastAsia"/>
          <w:b/>
          <w:bCs/>
          <w:rtl/>
          <w:lang w:eastAsia="he-IL"/>
        </w:rPr>
        <w:t>מ</w:t>
      </w:r>
      <w:r w:rsidRPr="00CB2918">
        <w:rPr>
          <w:rFonts w:eastAsia="Calibri" w:hint="cs"/>
          <w:b/>
          <w:bCs/>
          <w:rtl/>
          <w:lang w:eastAsia="he-IL"/>
        </w:rPr>
        <w:t>לפגוע בפעוטות בידיעה שהוא מצולם.</w:t>
      </w:r>
    </w:p>
    <w:p w:rsidR="00CB2918" w:rsidRPr="00CB2918" w:rsidP="00642668">
      <w:pPr>
        <w:spacing w:line="269" w:lineRule="auto"/>
        <w:ind w:left="-567"/>
        <w:rPr>
          <w:rFonts w:eastAsia="Calibri"/>
          <w:szCs w:val="20"/>
          <w:rtl/>
          <w:lang w:eastAsia="he-IL"/>
        </w:rPr>
      </w:pPr>
    </w:p>
    <w:p w:rsidR="00CA745B" w:rsidP="00642668">
      <w:pPr>
        <w:spacing w:line="269" w:lineRule="auto"/>
        <w:rPr>
          <w:rFonts w:eastAsia="Calibri"/>
          <w:rtl/>
          <w:lang w:eastAsia="he-IL"/>
        </w:rPr>
      </w:pPr>
      <w:r w:rsidRPr="00CB2918">
        <w:rPr>
          <w:rFonts w:eastAsia="Calibri" w:hint="cs"/>
          <w:rtl/>
          <w:lang w:eastAsia="he-IL"/>
        </w:rPr>
        <w:t>המשטרה מסרה בתשובתה כי אין לה נתונים על</w:t>
      </w:r>
      <w:r w:rsidRPr="00CB2918">
        <w:rPr>
          <w:rFonts w:eastAsia="Calibri"/>
          <w:rtl/>
          <w:lang w:eastAsia="he-IL"/>
        </w:rPr>
        <w:t xml:space="preserve"> השימוש ב</w:t>
      </w:r>
      <w:r w:rsidRPr="00CB2918">
        <w:rPr>
          <w:rFonts w:eastAsia="Calibri" w:hint="cs"/>
          <w:rtl/>
          <w:lang w:eastAsia="he-IL"/>
        </w:rPr>
        <w:t>צילומים</w:t>
      </w:r>
      <w:r w:rsidRPr="00CB2918">
        <w:rPr>
          <w:rFonts w:eastAsia="Calibri"/>
          <w:rtl/>
          <w:lang w:eastAsia="he-IL"/>
        </w:rPr>
        <w:t xml:space="preserve"> </w:t>
      </w:r>
      <w:r w:rsidRPr="00CB2918">
        <w:rPr>
          <w:rFonts w:eastAsia="Calibri" w:hint="cs"/>
          <w:rtl/>
          <w:lang w:eastAsia="he-IL"/>
        </w:rPr>
        <w:t xml:space="preserve">ועל </w:t>
      </w:r>
      <w:r w:rsidRPr="00CB2918">
        <w:rPr>
          <w:rFonts w:eastAsia="Calibri"/>
          <w:rtl/>
          <w:lang w:eastAsia="he-IL"/>
        </w:rPr>
        <w:t>מספר פעולות החקירה ו</w:t>
      </w:r>
      <w:r w:rsidRPr="00CB2918">
        <w:rPr>
          <w:rFonts w:eastAsia="Calibri" w:hint="cs"/>
          <w:rtl/>
          <w:lang w:eastAsia="he-IL"/>
        </w:rPr>
        <w:t>ה</w:t>
      </w:r>
      <w:r w:rsidRPr="00CB2918">
        <w:rPr>
          <w:rFonts w:eastAsia="Calibri"/>
          <w:rtl/>
          <w:lang w:eastAsia="he-IL"/>
        </w:rPr>
        <w:t xml:space="preserve">פעולות </w:t>
      </w:r>
      <w:r w:rsidRPr="00CB2918">
        <w:rPr>
          <w:rFonts w:eastAsia="Calibri" w:hint="cs"/>
          <w:rtl/>
          <w:lang w:eastAsia="he-IL"/>
        </w:rPr>
        <w:t>ל</w:t>
      </w:r>
      <w:r w:rsidRPr="00CB2918">
        <w:rPr>
          <w:rFonts w:eastAsia="Calibri"/>
          <w:rtl/>
          <w:lang w:eastAsia="he-IL"/>
        </w:rPr>
        <w:t>תפיסת המצלמות בתיקי החקירה</w:t>
      </w:r>
      <w:r w:rsidRPr="00CB2918">
        <w:rPr>
          <w:rFonts w:eastAsia="Calibri" w:hint="cs"/>
          <w:rtl/>
          <w:lang w:eastAsia="he-IL"/>
        </w:rPr>
        <w:t>,</w:t>
      </w:r>
      <w:r w:rsidRPr="00CB2918">
        <w:rPr>
          <w:rFonts w:eastAsia="Calibri"/>
          <w:rtl/>
          <w:lang w:eastAsia="he-IL"/>
        </w:rPr>
        <w:t xml:space="preserve"> </w:t>
      </w:r>
      <w:r w:rsidRPr="00CB2918">
        <w:rPr>
          <w:rFonts w:eastAsia="Calibri" w:hint="cs"/>
          <w:rtl/>
          <w:lang w:eastAsia="he-IL"/>
        </w:rPr>
        <w:t>ו</w:t>
      </w:r>
      <w:r w:rsidRPr="00CB2918">
        <w:rPr>
          <w:rFonts w:eastAsia="Calibri"/>
          <w:rtl/>
          <w:lang w:eastAsia="he-IL"/>
        </w:rPr>
        <w:t>לפיכך אין אפשרות לבדוק האם בתיקים אלו היו ראיות ממערכות המצלמות המותקנות במעונות, אם השימוש במצלמות הוביל לעלייה בתלונות או מקרים שבהם התקנת המצלמות יצרה הרתעה.</w:t>
      </w:r>
      <w:r w:rsidRPr="00CB2918">
        <w:rPr>
          <w:rFonts w:eastAsia="Calibri" w:hint="cs"/>
          <w:rtl/>
          <w:lang w:eastAsia="he-IL"/>
        </w:rPr>
        <w:t xml:space="preserve"> עוד מסרה המשטרה כי יש בצילומים כדי לבסס את המסד הראייתי שעשוי להביא להגשת כתבי אישום.</w:t>
      </w:r>
    </w:p>
    <w:p w:rsidR="00CB2918" w:rsidRPr="00CB2918" w:rsidP="00642668">
      <w:pPr>
        <w:spacing w:line="269" w:lineRule="auto"/>
        <w:ind w:left="-567"/>
        <w:rPr>
          <w:rFonts w:eastAsia="Calibri"/>
          <w:szCs w:val="20"/>
          <w:rtl/>
          <w:lang w:eastAsia="he-IL"/>
        </w:rPr>
      </w:pPr>
    </w:p>
    <w:p w:rsidR="00CA745B" w:rsidP="00642668">
      <w:pPr>
        <w:spacing w:line="269" w:lineRule="auto"/>
        <w:rPr>
          <w:rFonts w:eastAsia="Calibri"/>
          <w:b/>
          <w:bCs/>
          <w:rtl/>
          <w:lang w:eastAsia="he-IL"/>
        </w:rPr>
      </w:pPr>
      <w:r w:rsidRPr="00CB2918">
        <w:rPr>
          <w:rFonts w:eastAsia="Calibri" w:hint="cs"/>
          <w:b/>
          <w:bCs/>
          <w:rtl/>
          <w:lang w:eastAsia="he-IL"/>
        </w:rPr>
        <w:t xml:space="preserve">על משרד החינוך להבטיח כי חוק המצלמות </w:t>
      </w:r>
      <w:r w:rsidRPr="00CB2918">
        <w:rPr>
          <w:rFonts w:eastAsia="Calibri" w:hint="eastAsia"/>
          <w:b/>
          <w:bCs/>
          <w:rtl/>
          <w:lang w:eastAsia="he-IL"/>
        </w:rPr>
        <w:t>מיושם</w:t>
      </w:r>
      <w:r w:rsidRPr="00CB2918">
        <w:rPr>
          <w:rFonts w:eastAsia="Calibri"/>
          <w:b/>
          <w:bCs/>
          <w:rtl/>
          <w:lang w:eastAsia="he-IL"/>
        </w:rPr>
        <w:t xml:space="preserve"> במעונות</w:t>
      </w:r>
      <w:r w:rsidRPr="00CB2918">
        <w:rPr>
          <w:rFonts w:eastAsia="Calibri" w:hint="cs"/>
          <w:b/>
          <w:bCs/>
          <w:rtl/>
          <w:lang w:eastAsia="he-IL"/>
        </w:rPr>
        <w:t xml:space="preserve"> שבפיקוחו, כדי להגביר את ההרתעה </w:t>
      </w:r>
      <w:r w:rsidRPr="00CB2918">
        <w:rPr>
          <w:rFonts w:eastAsia="Calibri" w:hint="eastAsia"/>
          <w:b/>
          <w:bCs/>
          <w:rtl/>
          <w:lang w:eastAsia="he-IL"/>
        </w:rPr>
        <w:t>כלפי</w:t>
      </w:r>
      <w:r w:rsidRPr="00CB2918">
        <w:rPr>
          <w:rFonts w:eastAsia="Calibri" w:hint="cs"/>
          <w:b/>
          <w:bCs/>
          <w:rtl/>
          <w:lang w:eastAsia="he-IL"/>
        </w:rPr>
        <w:t xml:space="preserve"> פוגעים פוטנציאלים בפעוטות ואת יכולת האכיפה של המשטרה כלפי חשודים ב</w:t>
      </w:r>
      <w:r w:rsidRPr="00CB2918">
        <w:rPr>
          <w:rFonts w:eastAsia="Calibri"/>
          <w:b/>
          <w:bCs/>
          <w:rtl/>
          <w:lang w:eastAsia="he-IL"/>
        </w:rPr>
        <w:t xml:space="preserve">עבירות תקיפה או התעללות </w:t>
      </w:r>
      <w:r w:rsidRPr="00CB2918">
        <w:rPr>
          <w:rFonts w:eastAsia="Calibri" w:hint="cs"/>
          <w:b/>
          <w:bCs/>
          <w:rtl/>
          <w:lang w:eastAsia="he-IL"/>
        </w:rPr>
        <w:t>ב</w:t>
      </w:r>
      <w:r w:rsidRPr="00CB2918">
        <w:rPr>
          <w:rFonts w:eastAsia="Calibri"/>
          <w:b/>
          <w:bCs/>
          <w:rtl/>
          <w:lang w:eastAsia="he-IL"/>
        </w:rPr>
        <w:t>פעוטות במעונות</w:t>
      </w:r>
      <w:r w:rsidRPr="00CB2918">
        <w:rPr>
          <w:rFonts w:eastAsia="Calibri" w:hint="cs"/>
          <w:b/>
          <w:bCs/>
          <w:rtl/>
          <w:lang w:eastAsia="he-IL"/>
        </w:rPr>
        <w:t>.</w:t>
      </w:r>
    </w:p>
    <w:p w:rsidR="00CB2918" w:rsidRPr="00CB2918" w:rsidP="00642668">
      <w:pPr>
        <w:spacing w:line="269" w:lineRule="auto"/>
        <w:ind w:left="-567"/>
        <w:rPr>
          <w:rFonts w:eastAsia="Calibri"/>
          <w:szCs w:val="20"/>
          <w:rtl/>
          <w:lang w:eastAsia="he-IL"/>
        </w:rPr>
      </w:pPr>
    </w:p>
    <w:p w:rsidR="00CA745B" w:rsidP="00642668">
      <w:pPr>
        <w:spacing w:line="269" w:lineRule="auto"/>
        <w:rPr>
          <w:rFonts w:eastAsia="Calibri"/>
          <w:rtl/>
          <w:lang w:eastAsia="he-IL"/>
        </w:rPr>
      </w:pPr>
      <w:r w:rsidRPr="00CB2918">
        <w:rPr>
          <w:rFonts w:eastAsia="Calibri" w:hint="cs"/>
          <w:rtl/>
        </w:rPr>
        <w:t xml:space="preserve">המשטרה מסרה בתשובתה כי </w:t>
      </w:r>
      <w:r w:rsidRPr="00CB2918">
        <w:rPr>
          <w:rFonts w:ascii="David" w:eastAsia="Times New Roman" w:hAnsi="David" w:hint="cs"/>
          <w:sz w:val="24"/>
          <w:rtl/>
          <w:lang w:eastAsia="he-IL"/>
        </w:rPr>
        <w:t>לעיתים בעת שהיא תופסת מצלמות לצורכי חקירה</w:t>
      </w:r>
      <w:r w:rsidRPr="00CB2918">
        <w:rPr>
          <w:rFonts w:ascii="David" w:eastAsia="Calibri" w:hAnsi="David" w:hint="cs"/>
          <w:sz w:val="24"/>
          <w:rtl/>
        </w:rPr>
        <w:t xml:space="preserve"> </w:t>
      </w:r>
      <w:r w:rsidRPr="00CB2918">
        <w:rPr>
          <w:rFonts w:eastAsia="Calibri"/>
          <w:rtl/>
        </w:rPr>
        <w:t xml:space="preserve">נותר </w:t>
      </w:r>
      <w:r w:rsidRPr="00CB2918">
        <w:rPr>
          <w:rFonts w:eastAsia="Calibri" w:hint="cs"/>
          <w:rtl/>
        </w:rPr>
        <w:t xml:space="preserve">המעון </w:t>
      </w:r>
      <w:r w:rsidRPr="00CB2918">
        <w:rPr>
          <w:rFonts w:eastAsia="Calibri"/>
          <w:rtl/>
        </w:rPr>
        <w:t xml:space="preserve">ללא תיעוד במשך </w:t>
      </w:r>
      <w:r w:rsidRPr="00CB2918">
        <w:rPr>
          <w:rFonts w:eastAsia="Calibri" w:hint="cs"/>
          <w:rtl/>
        </w:rPr>
        <w:t>כמה</w:t>
      </w:r>
      <w:r w:rsidRPr="00CB2918">
        <w:rPr>
          <w:rFonts w:eastAsia="Calibri"/>
          <w:rtl/>
        </w:rPr>
        <w:t xml:space="preserve"> ימים עד </w:t>
      </w:r>
      <w:r w:rsidRPr="00CB2918">
        <w:rPr>
          <w:rFonts w:eastAsia="Calibri" w:hint="cs"/>
          <w:rtl/>
        </w:rPr>
        <w:t>שהיא מחזירה את</w:t>
      </w:r>
      <w:r w:rsidRPr="00CB2918">
        <w:rPr>
          <w:rFonts w:eastAsia="Calibri"/>
          <w:rtl/>
        </w:rPr>
        <w:t xml:space="preserve"> הציוד</w:t>
      </w:r>
      <w:r w:rsidRPr="00CB2918">
        <w:rPr>
          <w:rFonts w:eastAsia="Calibri" w:hint="cs"/>
          <w:rtl/>
        </w:rPr>
        <w:t xml:space="preserve">, עקב מחסור בציוד הטכנולוגי, וכי אם </w:t>
      </w:r>
      <w:r w:rsidRPr="00CB2918">
        <w:rPr>
          <w:rFonts w:eastAsia="Calibri"/>
          <w:rtl/>
        </w:rPr>
        <w:t xml:space="preserve">יוחלט </w:t>
      </w:r>
      <w:r w:rsidRPr="00CB2918">
        <w:rPr>
          <w:rFonts w:eastAsia="Calibri" w:hint="cs"/>
          <w:rtl/>
        </w:rPr>
        <w:t>לקבוע</w:t>
      </w:r>
      <w:r w:rsidRPr="00CB2918">
        <w:rPr>
          <w:rFonts w:eastAsia="Calibri"/>
          <w:rtl/>
        </w:rPr>
        <w:t xml:space="preserve"> רגולציה ותקן</w:t>
      </w:r>
      <w:r w:rsidRPr="00CB2918">
        <w:rPr>
          <w:rFonts w:eastAsia="Calibri" w:hint="cs"/>
          <w:rtl/>
        </w:rPr>
        <w:t xml:space="preserve"> לציוד</w:t>
      </w:r>
      <w:r w:rsidRPr="00CB2918">
        <w:rPr>
          <w:rFonts w:eastAsia="Calibri"/>
          <w:rtl/>
        </w:rPr>
        <w:t xml:space="preserve">, יהיה בכך כדי להביא </w:t>
      </w:r>
      <w:r w:rsidRPr="00CB2918">
        <w:rPr>
          <w:rFonts w:eastAsia="Calibri" w:hint="cs"/>
          <w:rtl/>
        </w:rPr>
        <w:t>להסדרת</w:t>
      </w:r>
      <w:r w:rsidRPr="00CB2918">
        <w:rPr>
          <w:rFonts w:eastAsia="Calibri"/>
          <w:rtl/>
        </w:rPr>
        <w:t xml:space="preserve"> מצב זה. </w:t>
      </w:r>
      <w:r w:rsidRPr="00CB2918">
        <w:rPr>
          <w:rFonts w:eastAsia="Calibri" w:hint="cs"/>
          <w:rtl/>
        </w:rPr>
        <w:t>המשטרה הוסיפה כי יש</w:t>
      </w:r>
      <w:r w:rsidRPr="00CB2918">
        <w:rPr>
          <w:rFonts w:eastAsia="Calibri"/>
          <w:rtl/>
        </w:rPr>
        <w:t xml:space="preserve"> צורך </w:t>
      </w:r>
      <w:r w:rsidRPr="00CB2918">
        <w:rPr>
          <w:rFonts w:eastAsia="Calibri" w:hint="cs"/>
          <w:rtl/>
        </w:rPr>
        <w:t>ב</w:t>
      </w:r>
      <w:r w:rsidRPr="00CB2918">
        <w:rPr>
          <w:rFonts w:eastAsia="Calibri"/>
          <w:rtl/>
        </w:rPr>
        <w:t xml:space="preserve">יצירת ממשקי עבודה בתחום זה </w:t>
      </w:r>
      <w:r w:rsidRPr="00CB2918">
        <w:rPr>
          <w:rFonts w:eastAsia="Calibri" w:hint="cs"/>
          <w:rtl/>
        </w:rPr>
        <w:t>עם משרד החינוך.</w:t>
      </w:r>
    </w:p>
    <w:p w:rsidR="00CB2918" w:rsidRPr="00CB2918" w:rsidP="00642668">
      <w:pPr>
        <w:spacing w:line="269" w:lineRule="auto"/>
        <w:ind w:left="-567"/>
        <w:rPr>
          <w:rFonts w:eastAsia="Calibri"/>
          <w:szCs w:val="20"/>
          <w:rtl/>
          <w:lang w:eastAsia="he-IL"/>
        </w:rPr>
      </w:pPr>
    </w:p>
    <w:p w:rsidR="00CB2918" w:rsidP="00642668">
      <w:pPr>
        <w:spacing w:line="269" w:lineRule="auto"/>
        <w:rPr>
          <w:rFonts w:eastAsia="Calibri"/>
          <w:b/>
          <w:bCs/>
          <w:rtl/>
        </w:rPr>
      </w:pPr>
      <w:r w:rsidRPr="00CB2918">
        <w:rPr>
          <w:rFonts w:eastAsia="Calibri" w:hint="cs"/>
          <w:b/>
          <w:bCs/>
          <w:rtl/>
          <w:lang w:eastAsia="he-IL"/>
        </w:rPr>
        <w:t>מומלץ שמשרד החינוך והמשטרה ימסדו</w:t>
      </w:r>
      <w:r w:rsidRPr="00CB2918">
        <w:rPr>
          <w:rFonts w:eastAsia="Calibri"/>
          <w:b/>
          <w:bCs/>
          <w:rtl/>
          <w:lang w:eastAsia="he-IL"/>
        </w:rPr>
        <w:t xml:space="preserve"> ממשק </w:t>
      </w:r>
      <w:r w:rsidRPr="00CB2918">
        <w:rPr>
          <w:rFonts w:eastAsia="Calibri" w:hint="cs"/>
          <w:b/>
          <w:bCs/>
          <w:rtl/>
          <w:lang w:eastAsia="he-IL"/>
        </w:rPr>
        <w:t xml:space="preserve">משותף </w:t>
      </w:r>
      <w:r w:rsidRPr="00CB2918">
        <w:rPr>
          <w:rFonts w:eastAsia="Calibri"/>
          <w:b/>
          <w:bCs/>
          <w:rtl/>
          <w:lang w:eastAsia="he-IL"/>
        </w:rPr>
        <w:t xml:space="preserve">בכל הנוגע לתיקים שנסגרו </w:t>
      </w:r>
      <w:r w:rsidRPr="00CB2918">
        <w:rPr>
          <w:rFonts w:eastAsia="Calibri" w:hint="cs"/>
          <w:b/>
          <w:bCs/>
          <w:rtl/>
          <w:lang w:eastAsia="he-IL"/>
        </w:rPr>
        <w:t>ושהוגשה בהם תלונה על חשד ל</w:t>
      </w:r>
      <w:r w:rsidRPr="00CB2918">
        <w:rPr>
          <w:rFonts w:eastAsia="Calibri"/>
          <w:b/>
          <w:bCs/>
          <w:rtl/>
          <w:lang w:eastAsia="he-IL"/>
        </w:rPr>
        <w:t>עבירות תקיפה או התעללות בפעוטות</w:t>
      </w:r>
      <w:r w:rsidRPr="00CB2918">
        <w:rPr>
          <w:rFonts w:eastAsia="Calibri" w:hint="cs"/>
          <w:b/>
          <w:bCs/>
          <w:rtl/>
          <w:lang w:eastAsia="he-IL"/>
        </w:rPr>
        <w:t xml:space="preserve"> </w:t>
      </w:r>
      <w:r w:rsidRPr="00CB2918">
        <w:rPr>
          <w:rFonts w:eastAsia="Calibri"/>
          <w:b/>
          <w:bCs/>
          <w:rtl/>
          <w:lang w:eastAsia="he-IL"/>
        </w:rPr>
        <w:t>כדי שמ</w:t>
      </w:r>
      <w:r w:rsidRPr="00CB2918">
        <w:rPr>
          <w:rFonts w:eastAsia="Calibri" w:hint="cs"/>
          <w:b/>
          <w:bCs/>
          <w:rtl/>
          <w:lang w:eastAsia="he-IL"/>
        </w:rPr>
        <w:t>ש</w:t>
      </w:r>
      <w:r w:rsidRPr="00CB2918">
        <w:rPr>
          <w:rFonts w:eastAsia="Calibri"/>
          <w:b/>
          <w:bCs/>
          <w:rtl/>
          <w:lang w:eastAsia="he-IL"/>
        </w:rPr>
        <w:t>רד החינוך</w:t>
      </w:r>
      <w:r w:rsidRPr="00CB2918">
        <w:rPr>
          <w:rFonts w:eastAsia="Calibri" w:hint="cs"/>
          <w:b/>
          <w:bCs/>
          <w:rtl/>
          <w:lang w:eastAsia="he-IL"/>
        </w:rPr>
        <w:t>, בהתאם לנסיבות המקרה, יבצע הדרכות לצוות המטפל</w:t>
      </w:r>
      <w:r w:rsidRPr="00CB2918">
        <w:rPr>
          <w:rFonts w:eastAsia="Calibri"/>
          <w:b/>
          <w:bCs/>
          <w:rtl/>
          <w:lang w:eastAsia="he-IL"/>
        </w:rPr>
        <w:t xml:space="preserve"> </w:t>
      </w:r>
      <w:r w:rsidRPr="00CB2918">
        <w:rPr>
          <w:rFonts w:eastAsia="Calibri" w:hint="cs"/>
          <w:b/>
          <w:bCs/>
          <w:rtl/>
          <w:lang w:eastAsia="he-IL"/>
        </w:rPr>
        <w:t>לעניין הטיפול בפעוטות. כן מומלץ שהמשטרה תעביר למשרד החינוך</w:t>
      </w:r>
      <w:r w:rsidRPr="00CB2918">
        <w:rPr>
          <w:rFonts w:eastAsia="Calibri"/>
          <w:b/>
          <w:bCs/>
          <w:rtl/>
          <w:lang w:eastAsia="he-IL"/>
        </w:rPr>
        <w:t xml:space="preserve"> מידע על אפקטיביות </w:t>
      </w:r>
      <w:r w:rsidRPr="00CB2918">
        <w:rPr>
          <w:rFonts w:eastAsia="Calibri" w:hint="cs"/>
          <w:b/>
          <w:bCs/>
          <w:rtl/>
          <w:lang w:eastAsia="he-IL"/>
        </w:rPr>
        <w:t xml:space="preserve">של השימוש בצילומים לגיבוש ראיות, </w:t>
      </w:r>
      <w:r w:rsidRPr="00CB2918">
        <w:rPr>
          <w:rFonts w:eastAsia="Calibri"/>
          <w:b/>
          <w:bCs/>
          <w:rtl/>
          <w:lang w:eastAsia="he-IL"/>
        </w:rPr>
        <w:t xml:space="preserve">ובהתאם </w:t>
      </w:r>
      <w:r w:rsidRPr="00CB2918">
        <w:rPr>
          <w:rFonts w:eastAsia="Calibri" w:hint="cs"/>
          <w:b/>
          <w:bCs/>
          <w:rtl/>
          <w:lang w:eastAsia="he-IL"/>
        </w:rPr>
        <w:t>יבחנו משרד החינוך והמשטרה את הצורך ב</w:t>
      </w:r>
      <w:r w:rsidRPr="00CB2918">
        <w:rPr>
          <w:rFonts w:eastAsia="Calibri"/>
          <w:b/>
          <w:bCs/>
          <w:rtl/>
          <w:lang w:eastAsia="he-IL"/>
        </w:rPr>
        <w:t>ש</w:t>
      </w:r>
      <w:r w:rsidRPr="00CB2918">
        <w:rPr>
          <w:rFonts w:eastAsia="Calibri" w:hint="cs"/>
          <w:b/>
          <w:bCs/>
          <w:rtl/>
          <w:lang w:eastAsia="he-IL"/>
        </w:rPr>
        <w:t>י</w:t>
      </w:r>
      <w:r w:rsidRPr="00CB2918">
        <w:rPr>
          <w:rFonts w:eastAsia="Calibri"/>
          <w:b/>
          <w:bCs/>
          <w:rtl/>
          <w:lang w:eastAsia="he-IL"/>
        </w:rPr>
        <w:t>פורים נדרשים</w:t>
      </w:r>
      <w:r w:rsidRPr="00CB2918">
        <w:rPr>
          <w:rFonts w:eastAsia="Calibri" w:hint="cs"/>
          <w:b/>
          <w:bCs/>
          <w:rtl/>
          <w:lang w:eastAsia="he-IL"/>
        </w:rPr>
        <w:t xml:space="preserve"> בכל הנוגע להתקנת המצלמות והפעלתן במעונות</w:t>
      </w:r>
      <w:r w:rsidRPr="00CB2918">
        <w:rPr>
          <w:rFonts w:eastAsia="Calibri"/>
          <w:b/>
          <w:bCs/>
          <w:rtl/>
          <w:lang w:eastAsia="he-IL"/>
        </w:rPr>
        <w:t>.</w:t>
      </w:r>
    </w:p>
    <w:p w:rsidR="00CA745B" w:rsidRPr="00CB2918" w:rsidP="00642668">
      <w:pPr>
        <w:spacing w:line="269" w:lineRule="auto"/>
        <w:rPr>
          <w:rFonts w:eastAsia="Calibri"/>
          <w:b/>
          <w:bCs/>
          <w:rtl/>
        </w:rPr>
      </w:pPr>
    </w:p>
    <w:p w:rsidR="00CB2918" w:rsidRPr="00CB2918" w:rsidP="00642668">
      <w:pPr>
        <w:spacing w:line="269" w:lineRule="auto"/>
        <w:rPr>
          <w:rFonts w:eastAsia="Calibri"/>
          <w:rtl/>
        </w:rPr>
      </w:pPr>
    </w:p>
    <w:p w:rsidR="00CA745B" w:rsidP="00642668">
      <w:pPr>
        <w:keepNext/>
        <w:keepLines/>
        <w:spacing w:line="269" w:lineRule="auto"/>
        <w:jc w:val="center"/>
        <w:outlineLvl w:val="1"/>
        <w:rPr>
          <w:rFonts w:eastAsia="Times New Roman"/>
          <w:bCs/>
          <w:szCs w:val="32"/>
          <w:rtl/>
        </w:rPr>
      </w:pPr>
      <w:bookmarkStart w:id="36" w:name="_Hlk221184617"/>
      <w:r w:rsidRPr="00CB2918">
        <w:rPr>
          <w:rFonts w:eastAsia="Times New Roman"/>
          <w:bCs/>
          <w:szCs w:val="32"/>
          <w:rtl/>
        </w:rPr>
        <w:t>הפיקוח</w:t>
      </w:r>
      <w:r w:rsidRPr="00CB2918">
        <w:rPr>
          <w:rFonts w:eastAsia="Times New Roman" w:hint="cs"/>
          <w:bCs/>
          <w:szCs w:val="32"/>
          <w:rtl/>
        </w:rPr>
        <w:t xml:space="preserve"> של משרד החינוך</w:t>
      </w:r>
      <w:r w:rsidRPr="00CB2918">
        <w:rPr>
          <w:rFonts w:eastAsia="Times New Roman"/>
          <w:bCs/>
          <w:szCs w:val="32"/>
          <w:rtl/>
        </w:rPr>
        <w:t xml:space="preserve"> על </w:t>
      </w:r>
      <w:r w:rsidRPr="00CB2918">
        <w:rPr>
          <w:rFonts w:eastAsia="Times New Roman" w:hint="cs"/>
          <w:bCs/>
          <w:szCs w:val="32"/>
          <w:rtl/>
        </w:rPr>
        <w:t xml:space="preserve">הבטיחות במעון ומתקניו </w:t>
      </w:r>
      <w:bookmarkEnd w:id="36"/>
    </w:p>
    <w:p w:rsidR="00CB2918" w:rsidRPr="00CB2918" w:rsidP="00642668">
      <w:pPr>
        <w:spacing w:line="269" w:lineRule="auto"/>
        <w:ind w:left="-567"/>
        <w:rPr>
          <w:rFonts w:eastAsia="Calibri"/>
          <w:szCs w:val="20"/>
          <w:rtl/>
        </w:rPr>
      </w:pPr>
    </w:p>
    <w:p w:rsidR="00CA745B" w:rsidP="00642668">
      <w:pPr>
        <w:spacing w:line="269" w:lineRule="auto"/>
        <w:rPr>
          <w:rFonts w:eastAsia="Calibri"/>
          <w:rtl/>
        </w:rPr>
      </w:pPr>
      <w:r w:rsidRPr="00CB2918">
        <w:rPr>
          <w:rFonts w:eastAsia="Calibri" w:hint="cs"/>
          <w:rtl/>
        </w:rPr>
        <w:t>חוק</w:t>
      </w:r>
      <w:r w:rsidRPr="00CB2918">
        <w:rPr>
          <w:rFonts w:eastAsia="Calibri"/>
          <w:rtl/>
        </w:rPr>
        <w:t xml:space="preserve"> הפיקוח על </w:t>
      </w:r>
      <w:r w:rsidRPr="00CB2918">
        <w:rPr>
          <w:rFonts w:eastAsia="Calibri" w:hint="cs"/>
          <w:rtl/>
        </w:rPr>
        <w:t>ה</w:t>
      </w:r>
      <w:r w:rsidRPr="00CB2918">
        <w:rPr>
          <w:rFonts w:eastAsia="Calibri"/>
          <w:rtl/>
        </w:rPr>
        <w:t>מעונות</w:t>
      </w:r>
      <w:r>
        <w:rPr>
          <w:rFonts w:eastAsia="Calibri"/>
          <w:vertAlign w:val="superscript"/>
          <w:rtl/>
        </w:rPr>
        <w:footnoteReference w:id="71"/>
      </w:r>
      <w:r w:rsidRPr="00CB2918">
        <w:rPr>
          <w:rFonts w:eastAsia="Calibri" w:hint="cs"/>
          <w:rtl/>
        </w:rPr>
        <w:t xml:space="preserve"> קובע כי </w:t>
      </w:r>
      <w:r w:rsidRPr="00CB2918">
        <w:rPr>
          <w:rFonts w:eastAsia="Calibri"/>
          <w:rtl/>
        </w:rPr>
        <w:t>מפעיל</w:t>
      </w:r>
      <w:r w:rsidRPr="00CB2918">
        <w:rPr>
          <w:rFonts w:eastAsia="Calibri" w:hint="cs"/>
          <w:rtl/>
        </w:rPr>
        <w:t xml:space="preserve"> ומנהל</w:t>
      </w:r>
      <w:r w:rsidRPr="00CB2918">
        <w:rPr>
          <w:rFonts w:eastAsia="Calibri"/>
          <w:rtl/>
        </w:rPr>
        <w:t xml:space="preserve"> של מעון אחראי</w:t>
      </w:r>
      <w:r w:rsidRPr="00CB2918">
        <w:rPr>
          <w:rFonts w:eastAsia="Calibri" w:hint="cs"/>
          <w:rtl/>
        </w:rPr>
        <w:t>ם</w:t>
      </w:r>
      <w:r w:rsidRPr="00CB2918">
        <w:rPr>
          <w:rFonts w:eastAsia="Calibri"/>
          <w:rtl/>
        </w:rPr>
        <w:t xml:space="preserve"> לדאוג לשלומם של הפעוטות השוהים במעון ולתנאים נאותים לשהייתם של פעוטות במעון.</w:t>
      </w:r>
      <w:r w:rsidRPr="00CB2918">
        <w:rPr>
          <w:rFonts w:eastAsia="Calibri" w:hint="cs"/>
          <w:rtl/>
        </w:rPr>
        <w:t xml:space="preserve"> </w:t>
      </w:r>
    </w:p>
    <w:p w:rsidR="00CB2918" w:rsidRPr="00CB2918" w:rsidP="00642668">
      <w:pPr>
        <w:spacing w:line="269" w:lineRule="auto"/>
        <w:ind w:left="-567"/>
        <w:rPr>
          <w:rFonts w:eastAsia="Calibri"/>
          <w:szCs w:val="20"/>
          <w:rtl/>
        </w:rPr>
      </w:pPr>
    </w:p>
    <w:p w:rsidR="00CA745B" w:rsidP="00642668">
      <w:pPr>
        <w:spacing w:line="269" w:lineRule="auto"/>
        <w:rPr>
          <w:rFonts w:eastAsia="Calibri"/>
          <w:rtl/>
        </w:rPr>
      </w:pPr>
      <w:r w:rsidRPr="00CB2918">
        <w:rPr>
          <w:rFonts w:eastAsia="Calibri" w:hint="cs"/>
          <w:rtl/>
        </w:rPr>
        <w:t>תקנות הפיקוח על המעונות</w:t>
      </w:r>
      <w:r>
        <w:rPr>
          <w:rFonts w:eastAsia="Calibri"/>
          <w:vertAlign w:val="superscript"/>
          <w:rtl/>
        </w:rPr>
        <w:footnoteReference w:id="72"/>
      </w:r>
      <w:r w:rsidRPr="00CB2918">
        <w:rPr>
          <w:rFonts w:eastAsia="Calibri"/>
          <w:rtl/>
        </w:rPr>
        <w:t xml:space="preserve"> </w:t>
      </w:r>
      <w:r w:rsidRPr="00CB2918">
        <w:rPr>
          <w:rFonts w:eastAsia="Calibri" w:hint="cs"/>
          <w:rtl/>
        </w:rPr>
        <w:t xml:space="preserve">מגדירות את </w:t>
      </w:r>
      <w:r w:rsidRPr="00CB2918">
        <w:rPr>
          <w:rFonts w:eastAsia="Calibri"/>
          <w:rtl/>
        </w:rPr>
        <w:t>חובתו של מפעיל מעון לפעול למניעה ולתיקון של כל מפגע בטיחותי שיש בו כדי לסכן את שלומם של הפעוטות במעון.</w:t>
      </w:r>
      <w:r w:rsidRPr="00CB2918">
        <w:rPr>
          <w:rFonts w:eastAsia="Calibri" w:hint="cs"/>
          <w:rtl/>
        </w:rPr>
        <w:t xml:space="preserve"> התקנות קובעות ומגדירות את הפעולות שעל בעל המעון לנקוט כדי לעמוד בתנאי הבטיחות שנקבעו.</w:t>
      </w:r>
    </w:p>
    <w:p w:rsidR="00CB2918" w:rsidRPr="00CB2918" w:rsidP="00642668">
      <w:pPr>
        <w:spacing w:line="269" w:lineRule="auto"/>
        <w:ind w:left="-567"/>
        <w:rPr>
          <w:rFonts w:eastAsia="Calibri"/>
          <w:szCs w:val="20"/>
          <w:rtl/>
        </w:rPr>
      </w:pPr>
    </w:p>
    <w:p w:rsidR="00CB2918" w:rsidRPr="00CB2918" w:rsidP="00642668">
      <w:pPr>
        <w:spacing w:line="269" w:lineRule="auto"/>
        <w:rPr>
          <w:rFonts w:eastAsia="Calibri"/>
          <w:rtl/>
        </w:rPr>
      </w:pPr>
      <w:r w:rsidRPr="00CB2918">
        <w:rPr>
          <w:rFonts w:eastAsia="Calibri" w:hint="cs"/>
          <w:rtl/>
        </w:rPr>
        <w:t>משרד החינוך אחראי לפקח על פעילותם של המעונות מכוח חוק הפיקוח על המעונות</w:t>
      </w:r>
      <w:r>
        <w:rPr>
          <w:rFonts w:eastAsia="Calibri"/>
          <w:vertAlign w:val="superscript"/>
          <w:rtl/>
        </w:rPr>
        <w:footnoteReference w:id="73"/>
      </w:r>
      <w:r w:rsidRPr="00CB2918">
        <w:rPr>
          <w:rFonts w:eastAsia="Calibri" w:hint="cs"/>
          <w:rtl/>
        </w:rPr>
        <w:t xml:space="preserve"> ותקנותיו ובסמכותו לדרוש עמידה בתנאי </w:t>
      </w:r>
      <w:r w:rsidRPr="00CB2918">
        <w:rPr>
          <w:rFonts w:eastAsia="Calibri" w:hint="eastAsia"/>
          <w:rtl/>
        </w:rPr>
        <w:t>ב</w:t>
      </w:r>
      <w:r w:rsidRPr="00CB2918">
        <w:rPr>
          <w:rFonts w:eastAsia="Calibri" w:hint="cs"/>
          <w:rtl/>
        </w:rPr>
        <w:t>טיחות בשלב מתן הרישיון להפעלת מעון, וכן להורות למפעיל מעון לתקן ליקויי בטיחות שאיתר במעון פעיל</w:t>
      </w:r>
      <w:r>
        <w:rPr>
          <w:rFonts w:eastAsia="Calibri"/>
          <w:vertAlign w:val="superscript"/>
          <w:rtl/>
        </w:rPr>
        <w:footnoteReference w:id="74"/>
      </w:r>
      <w:r w:rsidRPr="00CB2918">
        <w:rPr>
          <w:rFonts w:eastAsia="Calibri" w:hint="cs"/>
          <w:rtl/>
        </w:rPr>
        <w:t xml:space="preserve">. </w:t>
      </w:r>
    </w:p>
    <w:p w:rsidR="00CB2918" w:rsidRPr="00CB2918" w:rsidP="00642668">
      <w:pPr>
        <w:spacing w:line="269" w:lineRule="auto"/>
        <w:rPr>
          <w:rFonts w:eastAsia="Calibri"/>
          <w:rtl/>
        </w:rPr>
      </w:pPr>
    </w:p>
    <w:p w:rsidR="00CA745B" w:rsidP="00642668">
      <w:pPr>
        <w:keepNext/>
        <w:keepLines/>
        <w:spacing w:line="269" w:lineRule="auto"/>
        <w:outlineLvl w:val="2"/>
        <w:rPr>
          <w:rFonts w:eastAsia="Calibri"/>
          <w:bCs/>
          <w:szCs w:val="28"/>
          <w:u w:val="single"/>
          <w:rtl/>
        </w:rPr>
      </w:pPr>
      <w:r w:rsidRPr="00CB2918">
        <w:rPr>
          <w:rFonts w:eastAsia="Calibri" w:hint="cs"/>
          <w:bCs/>
          <w:szCs w:val="28"/>
          <w:u w:val="single"/>
          <w:rtl/>
        </w:rPr>
        <w:t>אישורי בטיחות ל</w:t>
      </w:r>
      <w:r w:rsidRPr="00CB2918">
        <w:rPr>
          <w:rFonts w:eastAsia="Calibri" w:hint="eastAsia"/>
          <w:bCs/>
          <w:szCs w:val="28"/>
          <w:u w:val="single"/>
          <w:rtl/>
        </w:rPr>
        <w:t>צורך</w:t>
      </w:r>
      <w:r w:rsidRPr="00CB2918">
        <w:rPr>
          <w:rFonts w:eastAsia="Calibri" w:hint="cs"/>
          <w:bCs/>
          <w:szCs w:val="28"/>
          <w:u w:val="single"/>
          <w:rtl/>
        </w:rPr>
        <w:t xml:space="preserve"> קבלת רישיון להפעלת מעון</w:t>
      </w:r>
    </w:p>
    <w:p w:rsidR="00CB2918" w:rsidRPr="00CB2918" w:rsidP="00642668">
      <w:pPr>
        <w:spacing w:line="269" w:lineRule="auto"/>
        <w:ind w:left="-567"/>
        <w:rPr>
          <w:rFonts w:eastAsia="Calibri"/>
          <w:szCs w:val="20"/>
          <w:rtl/>
        </w:rPr>
      </w:pPr>
    </w:p>
    <w:p w:rsidR="00CA745B" w:rsidP="00642668">
      <w:pPr>
        <w:spacing w:line="269" w:lineRule="auto"/>
        <w:rPr>
          <w:rFonts w:eastAsia="Calibri"/>
          <w:rtl/>
        </w:rPr>
      </w:pPr>
      <w:r w:rsidRPr="00CB2918">
        <w:rPr>
          <w:rFonts w:eastAsia="Calibri" w:hint="cs"/>
          <w:sz w:val="24"/>
          <w:rtl/>
        </w:rPr>
        <w:t>תקנות הפיקוח על המעונות</w:t>
      </w:r>
      <w:r>
        <w:rPr>
          <w:rFonts w:eastAsia="Calibri"/>
          <w:sz w:val="24"/>
          <w:vertAlign w:val="superscript"/>
          <w:rtl/>
        </w:rPr>
        <w:footnoteReference w:id="75"/>
      </w:r>
      <w:r w:rsidRPr="00CB2918">
        <w:rPr>
          <w:rFonts w:eastAsia="Calibri" w:hint="cs"/>
          <w:sz w:val="24"/>
          <w:rtl/>
        </w:rPr>
        <w:t xml:space="preserve"> מפרטות את התנאים שעל בעל המעון לעמוד בהם כדי לקבל רישיון הפעלת מעון ממשרד החינוך, ובהם ביצוע בדיקות באמצעות בודקים מוסמכים בשלושה תחומים: בטיחות כללית</w:t>
      </w:r>
      <w:r>
        <w:rPr>
          <w:rFonts w:eastAsia="Calibri"/>
          <w:sz w:val="24"/>
          <w:vertAlign w:val="superscript"/>
          <w:rtl/>
        </w:rPr>
        <w:footnoteReference w:id="76"/>
      </w:r>
      <w:r w:rsidRPr="00CB2918">
        <w:rPr>
          <w:rFonts w:eastAsia="Calibri" w:hint="cs"/>
          <w:sz w:val="24"/>
          <w:rtl/>
        </w:rPr>
        <w:t>, חשמל וגז (אם קיים במעון) וקבלת אישורים לתקינותם</w:t>
      </w:r>
      <w:r>
        <w:rPr>
          <w:rFonts w:eastAsia="Calibri"/>
          <w:sz w:val="24"/>
          <w:vertAlign w:val="superscript"/>
          <w:rtl/>
        </w:rPr>
        <w:footnoteReference w:id="77"/>
      </w:r>
      <w:r w:rsidRPr="00CB2918">
        <w:rPr>
          <w:rFonts w:eastAsia="Calibri" w:hint="cs"/>
          <w:sz w:val="24"/>
          <w:rtl/>
        </w:rPr>
        <w:t>.</w:t>
      </w:r>
    </w:p>
    <w:p w:rsidR="00CB2918" w:rsidRPr="00CB2918" w:rsidP="00642668">
      <w:pPr>
        <w:spacing w:line="269" w:lineRule="auto"/>
        <w:ind w:left="-567"/>
        <w:rPr>
          <w:rFonts w:eastAsia="Calibri"/>
          <w:szCs w:val="20"/>
          <w:rtl/>
        </w:rPr>
      </w:pPr>
    </w:p>
    <w:p w:rsidR="00CA745B" w:rsidP="00642668">
      <w:pPr>
        <w:spacing w:line="269" w:lineRule="auto"/>
        <w:rPr>
          <w:rFonts w:eastAsia="Calibri"/>
          <w:sz w:val="24"/>
          <w:rtl/>
        </w:rPr>
      </w:pPr>
      <w:r w:rsidRPr="00CB2918">
        <w:rPr>
          <w:rFonts w:eastAsia="Calibri" w:hint="cs"/>
          <w:sz w:val="24"/>
          <w:rtl/>
        </w:rPr>
        <w:t xml:space="preserve">לפי התקנות כדי לקבל רישיון להפעלת מעון על בעל המעון להעביר למשרד החינוך </w:t>
      </w:r>
      <w:r w:rsidRPr="00CB2918">
        <w:rPr>
          <w:rFonts w:eastAsia="Calibri" w:hint="eastAsia"/>
          <w:sz w:val="24"/>
          <w:rtl/>
        </w:rPr>
        <w:t>בין</w:t>
      </w:r>
      <w:r w:rsidRPr="00CB2918">
        <w:rPr>
          <w:rFonts w:eastAsia="Calibri"/>
          <w:sz w:val="24"/>
          <w:rtl/>
        </w:rPr>
        <w:t xml:space="preserve"> היתר</w:t>
      </w:r>
      <w:r w:rsidRPr="00CB2918">
        <w:rPr>
          <w:rFonts w:eastAsia="Calibri" w:hint="cs"/>
          <w:sz w:val="24"/>
          <w:rtl/>
        </w:rPr>
        <w:t xml:space="preserve"> הצהרה</w:t>
      </w:r>
      <w:r>
        <w:rPr>
          <w:rFonts w:eastAsia="Calibri"/>
          <w:sz w:val="24"/>
          <w:vertAlign w:val="superscript"/>
          <w:rtl/>
        </w:rPr>
        <w:footnoteReference w:id="78"/>
      </w:r>
      <w:r w:rsidRPr="00CB2918">
        <w:rPr>
          <w:rFonts w:eastAsia="Calibri" w:hint="cs"/>
          <w:sz w:val="24"/>
          <w:rtl/>
        </w:rPr>
        <w:t xml:space="preserve"> שלו על עמידה בתנאי הבטיחות הקבועים בדין</w:t>
      </w:r>
      <w:r>
        <w:rPr>
          <w:rFonts w:eastAsia="Calibri"/>
          <w:sz w:val="24"/>
          <w:vertAlign w:val="superscript"/>
          <w:rtl/>
        </w:rPr>
        <w:footnoteReference w:id="79"/>
      </w:r>
      <w:r w:rsidRPr="00CB2918">
        <w:rPr>
          <w:rFonts w:eastAsia="Calibri" w:hint="cs"/>
          <w:sz w:val="24"/>
          <w:rtl/>
        </w:rPr>
        <w:t xml:space="preserve">, </w:t>
      </w:r>
      <w:r w:rsidRPr="00CB2918">
        <w:rPr>
          <w:rFonts w:eastAsia="Calibri" w:hint="eastAsia"/>
          <w:sz w:val="24"/>
          <w:rtl/>
        </w:rPr>
        <w:t>ובכלל</w:t>
      </w:r>
      <w:r w:rsidRPr="00CB2918">
        <w:rPr>
          <w:rFonts w:eastAsia="Calibri"/>
          <w:sz w:val="24"/>
          <w:rtl/>
        </w:rPr>
        <w:t xml:space="preserve"> ז</w:t>
      </w:r>
      <w:r w:rsidRPr="00CB2918">
        <w:rPr>
          <w:rFonts w:eastAsia="Calibri" w:hint="cs"/>
          <w:sz w:val="24"/>
          <w:rtl/>
        </w:rPr>
        <w:t xml:space="preserve">ה כי בוצעו הבדיקות בשלושת התחומים </w:t>
      </w:r>
      <w:r w:rsidRPr="00CB2918">
        <w:rPr>
          <w:rFonts w:eastAsia="Calibri" w:hint="eastAsia"/>
          <w:sz w:val="24"/>
          <w:rtl/>
        </w:rPr>
        <w:t>כא</w:t>
      </w:r>
      <w:r w:rsidRPr="00CB2918">
        <w:rPr>
          <w:rFonts w:eastAsia="Calibri" w:hint="cs"/>
          <w:sz w:val="24"/>
          <w:rtl/>
        </w:rPr>
        <w:t>מור. מנהל המעון חייב להחזיק בתיק המעון את האישורים על ביצוע שלוש הבדיקות ואת תוצאותיהן - בטיחות כללית, חשמל וגז (אם קיים במעון) - (להלן - אישורי בטיחות)</w:t>
      </w:r>
      <w:r>
        <w:rPr>
          <w:rFonts w:eastAsia="Calibri"/>
          <w:sz w:val="24"/>
          <w:vertAlign w:val="superscript"/>
          <w:rtl/>
        </w:rPr>
        <w:footnoteReference w:id="80"/>
      </w:r>
      <w:r w:rsidRPr="00CB2918">
        <w:rPr>
          <w:rFonts w:eastAsia="Calibri" w:hint="cs"/>
          <w:sz w:val="24"/>
          <w:rtl/>
        </w:rPr>
        <w:t xml:space="preserve"> לתקופה של שבע שנים.</w:t>
      </w:r>
    </w:p>
    <w:p w:rsidR="00CB2918" w:rsidRPr="00CB2918" w:rsidP="00642668">
      <w:pPr>
        <w:spacing w:line="269" w:lineRule="auto"/>
        <w:ind w:left="-567"/>
        <w:rPr>
          <w:rFonts w:eastAsia="Calibri"/>
          <w:szCs w:val="20"/>
          <w:rtl/>
        </w:rPr>
      </w:pPr>
    </w:p>
    <w:p w:rsidR="00CA745B" w:rsidP="00642668">
      <w:pPr>
        <w:spacing w:line="269" w:lineRule="auto"/>
        <w:rPr>
          <w:rFonts w:eastAsia="Calibri"/>
          <w:szCs w:val="20"/>
          <w:rtl/>
        </w:rPr>
      </w:pPr>
      <w:r w:rsidRPr="00CB2918">
        <w:rPr>
          <w:rFonts w:eastAsia="Calibri" w:hint="cs"/>
          <w:sz w:val="24"/>
          <w:rtl/>
        </w:rPr>
        <w:t xml:space="preserve">כאמור, מפברואר 2023 משרד החינוך מפעיל מערך של ביצוע מבדקי בטיחות במעונות באמצעות חברה פרטית כדי לפקח על הבטיחות במעונות. </w:t>
      </w:r>
    </w:p>
    <w:p w:rsidR="00CB2918" w:rsidRPr="00CB2918" w:rsidP="00642668">
      <w:pPr>
        <w:spacing w:line="269" w:lineRule="auto"/>
        <w:ind w:left="-567"/>
        <w:rPr>
          <w:rFonts w:eastAsia="Calibri"/>
          <w:szCs w:val="20"/>
          <w:rtl/>
        </w:rPr>
      </w:pPr>
    </w:p>
    <w:p w:rsidR="00CA745B" w:rsidP="00642668">
      <w:pPr>
        <w:spacing w:line="269" w:lineRule="auto"/>
        <w:rPr>
          <w:rFonts w:eastAsia="Calibri"/>
          <w:rtl/>
        </w:rPr>
      </w:pPr>
      <w:r w:rsidRPr="00CB2918">
        <w:rPr>
          <w:rFonts w:eastAsia="Calibri" w:hint="cs"/>
          <w:rtl/>
        </w:rPr>
        <w:t>משרד החינוך קבע כי יבוצע</w:t>
      </w:r>
      <w:r w:rsidRPr="00CB2918">
        <w:rPr>
          <w:rFonts w:eastAsia="Calibri"/>
          <w:rtl/>
        </w:rPr>
        <w:t xml:space="preserve"> </w:t>
      </w:r>
      <w:r w:rsidRPr="00CB2918">
        <w:rPr>
          <w:rFonts w:eastAsia="Calibri" w:hint="cs"/>
          <w:rtl/>
        </w:rPr>
        <w:t xml:space="preserve">מבדק בטיחות בכל מעון </w:t>
      </w:r>
      <w:r w:rsidRPr="00CB2918">
        <w:rPr>
          <w:rFonts w:eastAsia="Calibri"/>
          <w:rtl/>
        </w:rPr>
        <w:t>אחת לשנתיים</w:t>
      </w:r>
      <w:r w:rsidRPr="00CB2918">
        <w:rPr>
          <w:rFonts w:eastAsia="Calibri" w:hint="cs"/>
          <w:rtl/>
        </w:rPr>
        <w:t xml:space="preserve">. </w:t>
      </w:r>
      <w:r w:rsidRPr="00CB2918">
        <w:rPr>
          <w:rFonts w:eastAsia="Calibri" w:hint="eastAsia"/>
          <w:rtl/>
        </w:rPr>
        <w:t>המבדק</w:t>
      </w:r>
      <w:r w:rsidRPr="00CB2918">
        <w:rPr>
          <w:rFonts w:eastAsia="Calibri"/>
          <w:rtl/>
        </w:rPr>
        <w:t xml:space="preserve"> </w:t>
      </w:r>
      <w:r w:rsidRPr="00CB2918">
        <w:rPr>
          <w:rFonts w:eastAsia="Calibri" w:hint="cs"/>
          <w:rtl/>
        </w:rPr>
        <w:t>יבחן</w:t>
      </w:r>
      <w:r w:rsidRPr="00CB2918">
        <w:rPr>
          <w:rFonts w:eastAsia="Calibri"/>
          <w:rtl/>
        </w:rPr>
        <w:t xml:space="preserve"> את העמידה של בעל </w:t>
      </w:r>
      <w:r w:rsidRPr="00CB2918">
        <w:rPr>
          <w:rFonts w:eastAsia="Calibri" w:hint="cs"/>
          <w:rtl/>
        </w:rPr>
        <w:t>ה</w:t>
      </w:r>
      <w:r w:rsidRPr="00CB2918">
        <w:rPr>
          <w:rFonts w:eastAsia="Calibri"/>
          <w:rtl/>
        </w:rPr>
        <w:t>מעון ב</w:t>
      </w:r>
      <w:r w:rsidRPr="00CB2918">
        <w:rPr>
          <w:rFonts w:eastAsia="Calibri" w:hint="cs"/>
          <w:rtl/>
        </w:rPr>
        <w:t>הוראות</w:t>
      </w:r>
      <w:r w:rsidRPr="00CB2918">
        <w:rPr>
          <w:rFonts w:eastAsia="Calibri"/>
          <w:rtl/>
        </w:rPr>
        <w:t xml:space="preserve"> חוק</w:t>
      </w:r>
      <w:r w:rsidRPr="00CB2918">
        <w:rPr>
          <w:rFonts w:eastAsia="Calibri" w:hint="cs"/>
          <w:rtl/>
        </w:rPr>
        <w:t xml:space="preserve"> הפיקוח על המעונות</w:t>
      </w:r>
      <w:r>
        <w:rPr>
          <w:rFonts w:eastAsia="Calibri"/>
          <w:vertAlign w:val="superscript"/>
          <w:rtl/>
        </w:rPr>
        <w:footnoteReference w:id="81"/>
      </w:r>
      <w:r w:rsidRPr="00CB2918">
        <w:rPr>
          <w:rFonts w:eastAsia="Calibri" w:hint="cs"/>
          <w:rtl/>
        </w:rPr>
        <w:t xml:space="preserve"> והתקנות שהותקנו </w:t>
      </w:r>
      <w:r w:rsidRPr="00CB2918">
        <w:rPr>
          <w:rFonts w:eastAsia="Calibri" w:hint="eastAsia"/>
          <w:rtl/>
        </w:rPr>
        <w:t>מכוחו</w:t>
      </w:r>
      <w:r>
        <w:rPr>
          <w:rFonts w:eastAsia="Calibri"/>
          <w:vertAlign w:val="superscript"/>
          <w:rtl/>
        </w:rPr>
        <w:footnoteReference w:id="82"/>
      </w:r>
      <w:r w:rsidRPr="00CB2918">
        <w:rPr>
          <w:rFonts w:eastAsia="Calibri"/>
          <w:rtl/>
        </w:rPr>
        <w:t xml:space="preserve"> ו</w:t>
      </w:r>
      <w:r w:rsidRPr="00CB2918">
        <w:rPr>
          <w:rFonts w:eastAsia="Calibri" w:hint="eastAsia"/>
          <w:rtl/>
        </w:rPr>
        <w:t>את</w:t>
      </w:r>
      <w:r w:rsidRPr="00CB2918">
        <w:rPr>
          <w:rFonts w:eastAsia="Calibri" w:hint="cs"/>
          <w:rtl/>
        </w:rPr>
        <w:t xml:space="preserve"> עמידתו ב</w:t>
      </w:r>
      <w:r w:rsidRPr="00CB2918">
        <w:rPr>
          <w:rFonts w:eastAsia="Calibri"/>
          <w:rtl/>
        </w:rPr>
        <w:t xml:space="preserve">הנחיות הבטיחות של </w:t>
      </w:r>
      <w:r w:rsidRPr="00CB2918">
        <w:rPr>
          <w:rFonts w:eastAsia="Calibri" w:hint="cs"/>
          <w:rtl/>
        </w:rPr>
        <w:t>ה</w:t>
      </w:r>
      <w:r w:rsidRPr="00CB2918">
        <w:rPr>
          <w:rFonts w:eastAsia="Calibri"/>
          <w:rtl/>
        </w:rPr>
        <w:t>משרד</w:t>
      </w:r>
      <w:r w:rsidRPr="00CB2918">
        <w:rPr>
          <w:rFonts w:eastAsia="Calibri" w:hint="cs"/>
          <w:rtl/>
        </w:rPr>
        <w:t xml:space="preserve">, ובהם </w:t>
      </w:r>
      <w:r w:rsidRPr="00CB2918">
        <w:rPr>
          <w:rFonts w:eastAsia="Calibri" w:hint="cs"/>
          <w:sz w:val="24"/>
          <w:rtl/>
        </w:rPr>
        <w:t>הימצאותם של אישורי הבטיחות</w:t>
      </w:r>
      <w:r>
        <w:rPr>
          <w:rFonts w:eastAsia="Calibri"/>
          <w:sz w:val="24"/>
          <w:vertAlign w:val="superscript"/>
          <w:rtl/>
        </w:rPr>
        <w:footnoteReference w:id="83"/>
      </w:r>
      <w:r w:rsidRPr="00CB2918">
        <w:rPr>
          <w:rFonts w:eastAsia="Calibri" w:hint="cs"/>
          <w:sz w:val="24"/>
          <w:rtl/>
        </w:rPr>
        <w:t xml:space="preserve">. כחלק ממבדקי הבטיחות מבוצעים גם ייעוץ והכוונה של מנהלי המעון והדרכת בעלי התפקידים במעון בכל הנוגע לתחום הבטיחות. </w:t>
      </w:r>
    </w:p>
    <w:p w:rsidR="00CB2918" w:rsidRPr="00CB2918" w:rsidP="00642668">
      <w:pPr>
        <w:spacing w:line="269" w:lineRule="auto"/>
        <w:ind w:left="-567"/>
        <w:rPr>
          <w:rFonts w:eastAsia="Calibri"/>
          <w:szCs w:val="20"/>
          <w:rtl/>
        </w:rPr>
      </w:pPr>
    </w:p>
    <w:p w:rsidR="00CA745B" w:rsidP="00642668">
      <w:pPr>
        <w:spacing w:line="269" w:lineRule="auto"/>
        <w:rPr>
          <w:rFonts w:eastAsia="Calibri"/>
          <w:sz w:val="24"/>
          <w:rtl/>
        </w:rPr>
      </w:pPr>
      <w:r w:rsidRPr="00CB2918">
        <w:rPr>
          <w:rFonts w:eastAsia="Calibri" w:hint="cs"/>
          <w:sz w:val="24"/>
          <w:rtl/>
        </w:rPr>
        <w:t>משרד מבקר המדינה ניתח את ממצאי כ-4,460 מבדקי הבטיחות שערך משרד החינוך ב-3,919 מעונות בשנה"ל התשפ"ד (מ</w:t>
      </w:r>
      <w:r w:rsidRPr="00CB2918">
        <w:rPr>
          <w:rFonts w:eastAsia="Calibri" w:hint="eastAsia"/>
          <w:sz w:val="24"/>
          <w:rtl/>
        </w:rPr>
        <w:t>תו</w:t>
      </w:r>
      <w:r w:rsidRPr="00CB2918">
        <w:rPr>
          <w:rFonts w:eastAsia="Calibri" w:hint="cs"/>
          <w:sz w:val="24"/>
          <w:rtl/>
        </w:rPr>
        <w:t xml:space="preserve">ך 4,803 מעונות - כ-82% מהמעונות) ו-3,207 מבדקי בטיחות </w:t>
      </w:r>
      <w:r w:rsidR="00F11E2E">
        <w:rPr>
          <w:rFonts w:eastAsia="Calibri"/>
          <w:sz w:val="24"/>
          <w:rtl/>
        </w:rPr>
        <w:br/>
      </w:r>
      <w:r w:rsidRPr="00CB2918">
        <w:rPr>
          <w:rFonts w:eastAsia="Calibri" w:hint="cs"/>
          <w:sz w:val="24"/>
          <w:rtl/>
        </w:rPr>
        <w:t>בכ-3,000 מעונות יום בשנה"ל התשפ"ה (מתוך 5,061 מעונות - כ-59% מהמעונות)</w:t>
      </w:r>
      <w:r>
        <w:rPr>
          <w:rFonts w:eastAsia="Calibri"/>
          <w:sz w:val="24"/>
          <w:vertAlign w:val="superscript"/>
          <w:rtl/>
        </w:rPr>
        <w:footnoteReference w:id="84"/>
      </w:r>
      <w:r w:rsidRPr="00CB2918">
        <w:rPr>
          <w:rFonts w:eastAsia="Calibri" w:hint="cs"/>
          <w:sz w:val="24"/>
          <w:rtl/>
        </w:rPr>
        <w:t xml:space="preserve">, </w:t>
      </w:r>
      <w:r w:rsidRPr="00CB2918">
        <w:rPr>
          <w:rFonts w:eastAsia="Calibri" w:hint="eastAsia"/>
          <w:sz w:val="24"/>
          <w:rtl/>
        </w:rPr>
        <w:t>בכ</w:t>
      </w:r>
      <w:r w:rsidRPr="00CB2918">
        <w:rPr>
          <w:rFonts w:eastAsia="Calibri" w:hint="cs"/>
          <w:sz w:val="24"/>
          <w:rtl/>
        </w:rPr>
        <w:t>ל הנוגע להימצאותם של שלושת אישורי הבטיחות שהם תנאי לקבלת רישיון להפעלת מעון</w:t>
      </w:r>
      <w:r>
        <w:rPr>
          <w:rFonts w:eastAsia="Calibri"/>
          <w:sz w:val="24"/>
          <w:vertAlign w:val="superscript"/>
          <w:rtl/>
        </w:rPr>
        <w:footnoteReference w:id="85"/>
      </w:r>
      <w:r w:rsidRPr="00CB2918">
        <w:rPr>
          <w:rFonts w:eastAsia="Calibri" w:hint="cs"/>
          <w:sz w:val="24"/>
          <w:rtl/>
        </w:rPr>
        <w:t xml:space="preserve">. להלן בתרשים </w:t>
      </w:r>
      <w:r w:rsidRPr="00CB2918">
        <w:rPr>
          <w:rFonts w:eastAsia="Calibri" w:hint="eastAsia"/>
          <w:sz w:val="24"/>
          <w:rtl/>
        </w:rPr>
        <w:t>שיעור</w:t>
      </w:r>
      <w:r w:rsidRPr="00CB2918">
        <w:rPr>
          <w:rFonts w:eastAsia="Calibri"/>
          <w:sz w:val="24"/>
          <w:rtl/>
        </w:rPr>
        <w:t xml:space="preserve"> המעונות</w:t>
      </w:r>
      <w:r w:rsidRPr="00CB2918">
        <w:rPr>
          <w:rFonts w:eastAsia="Calibri" w:hint="cs"/>
          <w:sz w:val="24"/>
          <w:rtl/>
        </w:rPr>
        <w:t xml:space="preserve"> שהציגו </w:t>
      </w:r>
      <w:r w:rsidRPr="00CB2918">
        <w:rPr>
          <w:rFonts w:eastAsia="Calibri" w:hint="eastAsia"/>
          <w:sz w:val="24"/>
          <w:rtl/>
        </w:rPr>
        <w:t>לעורכי</w:t>
      </w:r>
      <w:r w:rsidRPr="00CB2918">
        <w:rPr>
          <w:rFonts w:eastAsia="Calibri"/>
          <w:sz w:val="24"/>
          <w:rtl/>
        </w:rPr>
        <w:t xml:space="preserve"> מבדק הבטיחות שביקרו בהם את אישורי</w:t>
      </w:r>
      <w:r w:rsidRPr="00CB2918">
        <w:rPr>
          <w:rFonts w:eastAsia="Calibri" w:hint="cs"/>
          <w:sz w:val="24"/>
          <w:rtl/>
        </w:rPr>
        <w:t xml:space="preserve"> הבטיחות כשהם תקינים בשנה"ל התשפ"ד והתשפ"ה.</w:t>
      </w:r>
    </w:p>
    <w:p w:rsidR="00CB2918" w:rsidRPr="00CB2918" w:rsidP="00642668">
      <w:pPr>
        <w:spacing w:line="269" w:lineRule="auto"/>
        <w:ind w:left="-567"/>
        <w:rPr>
          <w:rFonts w:eastAsia="Calibri"/>
          <w:szCs w:val="20"/>
          <w:rtl/>
        </w:rPr>
      </w:pPr>
    </w:p>
    <w:p w:rsidR="00CB2918" w:rsidRPr="00CB2918" w:rsidP="00FE2C15">
      <w:pPr>
        <w:keepNext/>
        <w:keepLines/>
        <w:spacing w:line="269" w:lineRule="auto"/>
        <w:jc w:val="center"/>
        <w:rPr>
          <w:rFonts w:eastAsia="Calibri"/>
          <w:b/>
          <w:bCs/>
          <w:sz w:val="24"/>
          <w:rtl/>
        </w:rPr>
      </w:pPr>
      <w:r w:rsidRPr="00CB2918">
        <w:rPr>
          <w:rFonts w:eastAsia="Calibri" w:hint="eastAsia"/>
          <w:sz w:val="24"/>
          <w:rtl/>
        </w:rPr>
        <w:t>תרשים</w:t>
      </w:r>
      <w:r w:rsidRPr="00CB2918">
        <w:rPr>
          <w:rFonts w:eastAsia="Calibri"/>
          <w:sz w:val="24"/>
          <w:rtl/>
        </w:rPr>
        <w:t xml:space="preserve"> 13:</w:t>
      </w:r>
      <w:r w:rsidRPr="00CB2918">
        <w:rPr>
          <w:rFonts w:eastAsia="Calibri" w:hint="cs"/>
          <w:b/>
          <w:bCs/>
          <w:sz w:val="24"/>
          <w:rtl/>
        </w:rPr>
        <w:t xml:space="preserve"> שיעור הימצאות אישורי הבטיחות במעונות שנבדקו, שנה"ל התשפ"ד ושנה"ל התשפ"ה</w:t>
      </w:r>
    </w:p>
    <w:p w:rsidR="00CB2918" w:rsidRPr="00CB2918" w:rsidP="00642668">
      <w:pPr>
        <w:spacing w:line="269" w:lineRule="auto"/>
        <w:jc w:val="center"/>
        <w:rPr>
          <w:rFonts w:eastAsia="Calibri"/>
          <w:b/>
          <w:bCs/>
          <w:sz w:val="24"/>
          <w:rtl/>
        </w:rPr>
      </w:pPr>
      <w:r w:rsidRPr="00CB2918">
        <w:rPr>
          <w:rFonts w:eastAsia="Calibri"/>
          <w:b/>
          <w:bCs/>
          <w:noProof/>
          <w:sz w:val="24"/>
        </w:rPr>
        <w:drawing>
          <wp:inline distT="0" distB="0" distL="0" distR="0">
            <wp:extent cx="4310380" cy="3883660"/>
            <wp:effectExtent l="0" t="0" r="0" b="2540"/>
            <wp:docPr id="39" name="תמונה 39" descr="תוכן התרשים מופיע ב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4"/>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4310380" cy="3883660"/>
                    </a:xfrm>
                    <a:prstGeom prst="rect">
                      <a:avLst/>
                    </a:prstGeom>
                    <a:noFill/>
                  </pic:spPr>
                </pic:pic>
              </a:graphicData>
            </a:graphic>
          </wp:inline>
        </w:drawing>
      </w:r>
    </w:p>
    <w:p w:rsidR="00CA745B" w:rsidP="00642668">
      <w:pPr>
        <w:spacing w:line="269" w:lineRule="auto"/>
        <w:rPr>
          <w:rFonts w:eastAsia="Calibri"/>
          <w:szCs w:val="20"/>
          <w:rtl/>
        </w:rPr>
      </w:pPr>
      <w:r w:rsidRPr="00CB2918">
        <w:rPr>
          <w:rFonts w:eastAsia="Calibri"/>
          <w:szCs w:val="20"/>
          <w:rtl/>
        </w:rPr>
        <w:t>על פי נתוני משרד החינוך</w:t>
      </w:r>
      <w:r w:rsidRPr="00CB2918">
        <w:rPr>
          <w:rFonts w:eastAsia="Calibri" w:hint="cs"/>
          <w:szCs w:val="20"/>
          <w:rtl/>
        </w:rPr>
        <w:t>,</w:t>
      </w:r>
      <w:r w:rsidRPr="00CB2918">
        <w:rPr>
          <w:rFonts w:eastAsia="Calibri"/>
          <w:szCs w:val="20"/>
          <w:rtl/>
        </w:rPr>
        <w:t xml:space="preserve"> בעיבוד משרד מבקר המדינה.</w:t>
      </w:r>
    </w:p>
    <w:p w:rsidR="00CB2918" w:rsidRPr="00CB2918" w:rsidP="00642668">
      <w:pPr>
        <w:spacing w:line="269" w:lineRule="auto"/>
        <w:ind w:left="-567"/>
        <w:rPr>
          <w:rFonts w:eastAsia="Calibri"/>
          <w:szCs w:val="20"/>
          <w:rtl/>
        </w:rPr>
      </w:pPr>
    </w:p>
    <w:p w:rsidR="00CA745B" w:rsidP="00642668">
      <w:pPr>
        <w:spacing w:line="269" w:lineRule="auto"/>
        <w:rPr>
          <w:rFonts w:eastAsia="Calibri"/>
          <w:b/>
          <w:bCs/>
          <w:rtl/>
        </w:rPr>
      </w:pPr>
      <w:r w:rsidRPr="00CB2918">
        <w:rPr>
          <w:rFonts w:eastAsia="Calibri" w:hint="cs"/>
          <w:b/>
          <w:bCs/>
          <w:rtl/>
        </w:rPr>
        <w:t xml:space="preserve">מהתרשימים עולה כי בשנה"ל התשפ"ה כ-53% מהמעונות שנבדקו (1,565 מעונות מתוך 2,963) </w:t>
      </w:r>
      <w:r w:rsidRPr="00CB2918">
        <w:rPr>
          <w:rFonts w:eastAsia="Calibri"/>
          <w:b/>
          <w:bCs/>
          <w:rtl/>
        </w:rPr>
        <w:t xml:space="preserve">לא הציגו למשרד החינוך במבדקי הבטיחות את כל </w:t>
      </w:r>
      <w:r w:rsidRPr="00CB2918">
        <w:rPr>
          <w:rFonts w:eastAsia="Calibri" w:hint="cs"/>
          <w:b/>
          <w:bCs/>
          <w:rtl/>
        </w:rPr>
        <w:t xml:space="preserve">שלושת </w:t>
      </w:r>
      <w:r w:rsidRPr="00CB2918">
        <w:rPr>
          <w:rFonts w:eastAsia="Calibri"/>
          <w:b/>
          <w:bCs/>
          <w:rtl/>
        </w:rPr>
        <w:t xml:space="preserve">האישורים </w:t>
      </w:r>
      <w:r w:rsidRPr="00CB2918">
        <w:rPr>
          <w:rFonts w:eastAsia="Calibri" w:hint="cs"/>
          <w:b/>
          <w:bCs/>
          <w:rtl/>
        </w:rPr>
        <w:t xml:space="preserve">- </w:t>
      </w:r>
      <w:r w:rsidRPr="00CB2918">
        <w:rPr>
          <w:rFonts w:eastAsia="Calibri"/>
          <w:b/>
          <w:bCs/>
          <w:rtl/>
        </w:rPr>
        <w:t xml:space="preserve">בטיחות כללית, חשמל וגז (אם קיים במעון) </w:t>
      </w:r>
      <w:r w:rsidRPr="00CB2918">
        <w:rPr>
          <w:rFonts w:eastAsia="Calibri" w:hint="cs"/>
          <w:b/>
          <w:bCs/>
          <w:rtl/>
        </w:rPr>
        <w:t xml:space="preserve">- </w:t>
      </w:r>
      <w:r w:rsidRPr="00CB2918">
        <w:rPr>
          <w:rFonts w:eastAsia="Calibri"/>
          <w:b/>
          <w:bCs/>
          <w:rtl/>
        </w:rPr>
        <w:t xml:space="preserve">כשהם </w:t>
      </w:r>
      <w:r w:rsidRPr="00CB2918">
        <w:rPr>
          <w:rFonts w:eastAsia="Calibri" w:hint="cs"/>
          <w:b/>
          <w:bCs/>
          <w:rtl/>
        </w:rPr>
        <w:t xml:space="preserve">תקינים </w:t>
      </w:r>
      <w:r w:rsidRPr="00CB2918">
        <w:rPr>
          <w:rFonts w:eastAsia="Calibri" w:hint="eastAsia"/>
          <w:b/>
          <w:bCs/>
          <w:rtl/>
        </w:rPr>
        <w:t>כנדר</w:t>
      </w:r>
      <w:r w:rsidRPr="00CB2918">
        <w:rPr>
          <w:rFonts w:eastAsia="Calibri" w:hint="cs"/>
          <w:b/>
          <w:bCs/>
          <w:rtl/>
        </w:rPr>
        <w:t>ש (בכ-21% מהמעונות היו חלק מהאישורים ובכ-32% לא היה אף אישור) - שיפור לעומת כ-58% מהמעונות בשנה"ל התשפ"ד (2,201 מעונות מתוך 3,800) - בכ-26% מהמעונות היו חלק מהאישורים ובכ-32% לא היה אף אישור)</w:t>
      </w:r>
      <w:r w:rsidRPr="00CB2918">
        <w:rPr>
          <w:rFonts w:eastAsia="Calibri" w:hint="cs"/>
          <w:rtl/>
        </w:rPr>
        <w:t xml:space="preserve">. </w:t>
      </w:r>
      <w:r w:rsidRPr="00CB2918">
        <w:rPr>
          <w:rFonts w:eastAsia="Calibri" w:hint="cs"/>
          <w:b/>
          <w:bCs/>
          <w:rtl/>
        </w:rPr>
        <w:t>יצוין כי בבדיקה לא עלה</w:t>
      </w:r>
      <w:r w:rsidRPr="00CB2918">
        <w:rPr>
          <w:rFonts w:eastAsia="Calibri"/>
          <w:b/>
          <w:bCs/>
          <w:rtl/>
        </w:rPr>
        <w:t xml:space="preserve"> </w:t>
      </w:r>
      <w:r w:rsidRPr="00CB2918">
        <w:rPr>
          <w:rFonts w:eastAsia="Calibri" w:hint="eastAsia"/>
          <w:b/>
          <w:bCs/>
          <w:rtl/>
        </w:rPr>
        <w:t>הבדל</w:t>
      </w:r>
      <w:r w:rsidRPr="00CB2918">
        <w:rPr>
          <w:rFonts w:eastAsia="Calibri"/>
          <w:b/>
          <w:bCs/>
          <w:rtl/>
        </w:rPr>
        <w:t xml:space="preserve"> </w:t>
      </w:r>
      <w:r w:rsidRPr="00CB2918">
        <w:rPr>
          <w:rFonts w:eastAsia="Calibri" w:hint="eastAsia"/>
          <w:b/>
          <w:bCs/>
          <w:rtl/>
        </w:rPr>
        <w:t>מהותי</w:t>
      </w:r>
      <w:r w:rsidRPr="00CB2918">
        <w:rPr>
          <w:rFonts w:eastAsia="Calibri"/>
          <w:b/>
          <w:bCs/>
          <w:rtl/>
        </w:rPr>
        <w:t xml:space="preserve"> </w:t>
      </w:r>
      <w:r w:rsidRPr="00CB2918">
        <w:rPr>
          <w:rFonts w:eastAsia="Calibri" w:hint="eastAsia"/>
          <w:b/>
          <w:bCs/>
          <w:rtl/>
        </w:rPr>
        <w:t>בין</w:t>
      </w:r>
      <w:r w:rsidRPr="00CB2918">
        <w:rPr>
          <w:rFonts w:eastAsia="Calibri"/>
          <w:b/>
          <w:bCs/>
          <w:rtl/>
        </w:rPr>
        <w:t xml:space="preserve"> </w:t>
      </w:r>
      <w:r w:rsidRPr="00CB2918">
        <w:rPr>
          <w:rFonts w:eastAsia="Calibri" w:hint="cs"/>
          <w:b/>
          <w:bCs/>
          <w:rtl/>
        </w:rPr>
        <w:t>ה</w:t>
      </w:r>
      <w:r w:rsidRPr="00CB2918">
        <w:rPr>
          <w:rFonts w:eastAsia="Calibri" w:hint="eastAsia"/>
          <w:b/>
          <w:bCs/>
          <w:rtl/>
        </w:rPr>
        <w:t>מעונות</w:t>
      </w:r>
      <w:r w:rsidRPr="00CB2918">
        <w:rPr>
          <w:rFonts w:eastAsia="Calibri"/>
          <w:b/>
          <w:bCs/>
          <w:rtl/>
        </w:rPr>
        <w:t xml:space="preserve"> </w:t>
      </w:r>
      <w:r w:rsidRPr="00CB2918">
        <w:rPr>
          <w:rFonts w:eastAsia="Calibri" w:hint="cs"/>
          <w:b/>
          <w:bCs/>
          <w:rtl/>
        </w:rPr>
        <w:t>ה</w:t>
      </w:r>
      <w:r w:rsidRPr="00CB2918">
        <w:rPr>
          <w:rFonts w:eastAsia="Calibri" w:hint="eastAsia"/>
          <w:b/>
          <w:bCs/>
          <w:rtl/>
        </w:rPr>
        <w:t>פרטיים</w:t>
      </w:r>
      <w:r w:rsidRPr="00CB2918">
        <w:rPr>
          <w:rFonts w:eastAsia="Calibri"/>
          <w:b/>
          <w:bCs/>
          <w:rtl/>
        </w:rPr>
        <w:t xml:space="preserve"> </w:t>
      </w:r>
      <w:r w:rsidRPr="00CB2918">
        <w:rPr>
          <w:rFonts w:eastAsia="Calibri" w:hint="eastAsia"/>
          <w:b/>
          <w:bCs/>
          <w:rtl/>
        </w:rPr>
        <w:t>למעונות</w:t>
      </w:r>
      <w:r w:rsidRPr="00CB2918">
        <w:rPr>
          <w:rFonts w:eastAsia="Calibri"/>
          <w:b/>
          <w:bCs/>
          <w:rtl/>
        </w:rPr>
        <w:t xml:space="preserve"> </w:t>
      </w:r>
      <w:r w:rsidRPr="00CB2918">
        <w:rPr>
          <w:rFonts w:eastAsia="Calibri" w:hint="cs"/>
          <w:b/>
          <w:bCs/>
          <w:rtl/>
        </w:rPr>
        <w:t>ה</w:t>
      </w:r>
      <w:r w:rsidRPr="00CB2918">
        <w:rPr>
          <w:rFonts w:eastAsia="Calibri" w:hint="eastAsia"/>
          <w:b/>
          <w:bCs/>
          <w:rtl/>
        </w:rPr>
        <w:t>מוכרים</w:t>
      </w:r>
      <w:r>
        <w:rPr>
          <w:rFonts w:eastAsia="Calibri"/>
          <w:b/>
          <w:bCs/>
          <w:vertAlign w:val="superscript"/>
          <w:rtl/>
        </w:rPr>
        <w:footnoteReference w:id="86"/>
      </w:r>
      <w:r w:rsidRPr="00CB2918">
        <w:rPr>
          <w:rFonts w:eastAsia="Calibri"/>
          <w:b/>
          <w:bCs/>
          <w:rtl/>
        </w:rPr>
        <w:t>.</w:t>
      </w:r>
    </w:p>
    <w:p w:rsidR="00CB2918" w:rsidRPr="00CB2918" w:rsidP="00642668">
      <w:pPr>
        <w:spacing w:line="269" w:lineRule="auto"/>
        <w:ind w:left="-567"/>
        <w:rPr>
          <w:rFonts w:eastAsia="Calibri"/>
          <w:szCs w:val="20"/>
          <w:rtl/>
        </w:rPr>
      </w:pPr>
    </w:p>
    <w:p w:rsidR="00CB2918" w:rsidRPr="00CB2918" w:rsidP="00642668">
      <w:pPr>
        <w:spacing w:line="269" w:lineRule="auto"/>
        <w:rPr>
          <w:rFonts w:eastAsia="Calibri"/>
          <w:b/>
          <w:bCs/>
          <w:rtl/>
        </w:rPr>
      </w:pPr>
      <w:r w:rsidRPr="00CB2918">
        <w:rPr>
          <w:rFonts w:eastAsia="Calibri" w:hint="cs"/>
          <w:b/>
          <w:bCs/>
          <w:rtl/>
        </w:rPr>
        <w:t>יוצא אפוא</w:t>
      </w:r>
      <w:r w:rsidRPr="00CB2918">
        <w:rPr>
          <w:rFonts w:eastAsia="Calibri"/>
          <w:b/>
          <w:bCs/>
          <w:rtl/>
        </w:rPr>
        <w:t xml:space="preserve"> כי</w:t>
      </w:r>
      <w:r w:rsidRPr="00CB2918">
        <w:rPr>
          <w:rFonts w:eastAsia="Calibri" w:hint="cs"/>
          <w:b/>
          <w:bCs/>
          <w:rtl/>
        </w:rPr>
        <w:t xml:space="preserve"> על אף שהימצאותם של כל אישורי הבטיחות הם תנאי מקדמי לקבלת רישיון להפעלת מעון, </w:t>
      </w:r>
      <w:r w:rsidRPr="00CB2918">
        <w:rPr>
          <w:rFonts w:eastAsia="Calibri" w:hint="eastAsia"/>
          <w:b/>
          <w:bCs/>
          <w:rtl/>
        </w:rPr>
        <w:t>הרי</w:t>
      </w:r>
      <w:r w:rsidRPr="00CB2918">
        <w:rPr>
          <w:rFonts w:eastAsia="Calibri"/>
          <w:b/>
          <w:bCs/>
          <w:rtl/>
        </w:rPr>
        <w:t xml:space="preserve"> ש</w:t>
      </w:r>
      <w:r w:rsidRPr="00CB2918">
        <w:rPr>
          <w:rFonts w:eastAsia="Calibri" w:hint="cs"/>
          <w:b/>
          <w:bCs/>
          <w:rtl/>
        </w:rPr>
        <w:t xml:space="preserve">במבדקי הבטיחות שערך משרד החינוך במעונות בשנים התשפ"ד-התשפ"ה נמצא כי </w:t>
      </w:r>
      <w:r w:rsidRPr="00CB2918">
        <w:rPr>
          <w:rFonts w:eastAsia="Calibri" w:hint="eastAsia"/>
          <w:b/>
          <w:bCs/>
          <w:rtl/>
        </w:rPr>
        <w:t>בשיעור</w:t>
      </w:r>
      <w:r w:rsidRPr="00CB2918">
        <w:rPr>
          <w:rFonts w:eastAsia="Calibri"/>
          <w:b/>
          <w:bCs/>
          <w:rtl/>
        </w:rPr>
        <w:t xml:space="preserve"> ניכר מהמעונות</w:t>
      </w:r>
      <w:r w:rsidRPr="00CB2918">
        <w:rPr>
          <w:rFonts w:eastAsia="Calibri" w:hint="cs"/>
          <w:b/>
          <w:bCs/>
          <w:rtl/>
        </w:rPr>
        <w:t xml:space="preserve"> לא נמצאו כל אישורי הבטיחות </w:t>
      </w:r>
      <w:r w:rsidRPr="00CB2918">
        <w:rPr>
          <w:rFonts w:eastAsia="Calibri" w:hint="eastAsia"/>
          <w:b/>
          <w:bCs/>
          <w:rtl/>
        </w:rPr>
        <w:t>ובשיעו</w:t>
      </w:r>
      <w:r w:rsidRPr="00CB2918">
        <w:rPr>
          <w:rFonts w:eastAsia="Calibri" w:hint="cs"/>
          <w:b/>
          <w:bCs/>
          <w:rtl/>
        </w:rPr>
        <w:t>ר גבוה יותר (32%) לא נמצא אף לא אישור בטיחות אחד.</w:t>
      </w:r>
    </w:p>
    <w:p w:rsidR="00CB2918" w:rsidRPr="00CB2918" w:rsidP="00642668">
      <w:pPr>
        <w:spacing w:line="269" w:lineRule="auto"/>
        <w:rPr>
          <w:rFonts w:eastAsia="Calibri"/>
          <w:b/>
          <w:bCs/>
          <w:rtl/>
        </w:rPr>
      </w:pPr>
    </w:p>
    <w:p w:rsidR="00CA745B" w:rsidP="00642668">
      <w:pPr>
        <w:keepNext/>
        <w:keepLines/>
        <w:spacing w:line="269" w:lineRule="auto"/>
        <w:outlineLvl w:val="3"/>
        <w:rPr>
          <w:rFonts w:eastAsia="Times New Roman"/>
          <w:bCs/>
          <w:szCs w:val="26"/>
          <w:rtl/>
        </w:rPr>
      </w:pPr>
      <w:r w:rsidRPr="00CB2918">
        <w:rPr>
          <w:rFonts w:eastAsia="Times New Roman" w:hint="cs"/>
          <w:bCs/>
          <w:szCs w:val="26"/>
          <w:rtl/>
        </w:rPr>
        <w:t>מעקב אחר תיקון הליקוי של אי-הימצאות</w:t>
      </w:r>
      <w:r w:rsidRPr="00CB2918">
        <w:rPr>
          <w:rFonts w:eastAsia="Times New Roman"/>
          <w:bCs/>
          <w:szCs w:val="26"/>
          <w:rtl/>
        </w:rPr>
        <w:t xml:space="preserve"> אישורי בטיחות </w:t>
      </w:r>
    </w:p>
    <w:p w:rsidR="00CB2918" w:rsidRPr="00CB2918" w:rsidP="00642668">
      <w:pPr>
        <w:spacing w:line="269" w:lineRule="auto"/>
        <w:ind w:left="-567"/>
        <w:rPr>
          <w:rFonts w:eastAsia="Calibri"/>
          <w:szCs w:val="20"/>
          <w:rtl/>
        </w:rPr>
      </w:pPr>
    </w:p>
    <w:p w:rsidR="00CA745B" w:rsidP="00642668">
      <w:pPr>
        <w:spacing w:line="269" w:lineRule="auto"/>
        <w:rPr>
          <w:rFonts w:eastAsia="Calibri"/>
          <w:sz w:val="24"/>
          <w:rtl/>
        </w:rPr>
      </w:pPr>
      <w:r w:rsidRPr="00CB2918">
        <w:rPr>
          <w:rFonts w:eastAsia="Calibri" w:hint="cs"/>
          <w:sz w:val="24"/>
          <w:rtl/>
        </w:rPr>
        <w:t xml:space="preserve">משרד החינוך הגדיר את </w:t>
      </w:r>
      <w:r w:rsidRPr="00CB2918">
        <w:rPr>
          <w:rFonts w:eastAsia="Calibri"/>
          <w:sz w:val="24"/>
          <w:rtl/>
        </w:rPr>
        <w:t>מדיניות</w:t>
      </w:r>
      <w:r w:rsidRPr="00CB2918">
        <w:rPr>
          <w:rFonts w:eastAsia="Calibri" w:hint="cs"/>
          <w:sz w:val="24"/>
          <w:rtl/>
        </w:rPr>
        <w:t xml:space="preserve"> ביצוע מבדקי הבטיחות במעון ואת מדיניות המשרד בכל הנוגע לאחריות בעל המעון לתיקון הליקויים ולאחריות המשרד לבצע בקרה ומעקב אחר תיקון הליקויים. </w:t>
      </w:r>
      <w:r w:rsidRPr="00CB2918">
        <w:rPr>
          <w:rFonts w:eastAsia="Calibri"/>
          <w:sz w:val="24"/>
          <w:rtl/>
        </w:rPr>
        <w:t>ל</w:t>
      </w:r>
      <w:r w:rsidRPr="00CB2918">
        <w:rPr>
          <w:rFonts w:eastAsia="Calibri" w:hint="cs"/>
          <w:sz w:val="24"/>
          <w:rtl/>
        </w:rPr>
        <w:t xml:space="preserve">אחר שנמצא ליקוי במעון </w:t>
      </w:r>
      <w:r w:rsidRPr="00CB2918">
        <w:rPr>
          <w:rFonts w:eastAsia="Calibri"/>
          <w:sz w:val="24"/>
          <w:rtl/>
        </w:rPr>
        <w:t>- המעון</w:t>
      </w:r>
      <w:r w:rsidRPr="00CB2918">
        <w:rPr>
          <w:rFonts w:eastAsia="Calibri" w:hint="cs"/>
          <w:sz w:val="24"/>
          <w:rtl/>
        </w:rPr>
        <w:t xml:space="preserve"> לא הציג שלושה אישורי בטיחות תקינים שקיומם הוא תנאי לקבלת הרישיון - המשרד פועל בשתי דרכים כדי לוודא שהמעון תיקן את הליקוי: האחת, העברת דרישה למעון לשלוח את האישור הנדרש; והשנייה, באמצעות מבדקי בטיחות חוזרים במעון.</w:t>
      </w:r>
    </w:p>
    <w:p w:rsidR="00CA745B" w:rsidP="00FE2C15">
      <w:pPr>
        <w:spacing w:line="269" w:lineRule="auto"/>
        <w:rPr>
          <w:rFonts w:eastAsia="Calibri"/>
          <w:sz w:val="24"/>
          <w:rtl/>
        </w:rPr>
      </w:pPr>
      <w:r w:rsidRPr="00CB2918">
        <w:rPr>
          <w:rFonts w:eastAsia="Calibri" w:hint="cs"/>
          <w:sz w:val="24"/>
          <w:rtl/>
        </w:rPr>
        <w:t>משרד מבקר המדינה בדק, בהסתמך על נתוני משרד החינוך מיוני 2025, את המעקב של משרד החינוך אחר תיקון הליקויים של אי</w:t>
      </w:r>
      <w:r w:rsidRPr="00CB2918">
        <w:rPr>
          <w:rFonts w:eastAsia="Calibri"/>
          <w:sz w:val="24"/>
          <w:rtl/>
        </w:rPr>
        <w:t>-</w:t>
      </w:r>
      <w:r w:rsidRPr="00CB2918">
        <w:rPr>
          <w:rFonts w:eastAsia="Calibri" w:hint="cs"/>
          <w:sz w:val="24"/>
          <w:rtl/>
        </w:rPr>
        <w:t xml:space="preserve">הימצאות אישורי בטיחות תקינים שעלו במבדקי הבטיחות בשנה"ל התשפ"ד. כאמור, בשנה"ל התשפ"ד בכ-58% מהמעונות לא הוצגו כל האישורים כשהם תקינים. להלן </w:t>
      </w:r>
      <w:r w:rsidRPr="00CB2918">
        <w:rPr>
          <w:rFonts w:eastAsia="Calibri" w:hint="eastAsia"/>
          <w:sz w:val="24"/>
          <w:rtl/>
        </w:rPr>
        <w:t>פירוט</w:t>
      </w:r>
      <w:r w:rsidRPr="00CB2918">
        <w:rPr>
          <w:rFonts w:eastAsia="Calibri" w:hint="cs"/>
          <w:sz w:val="24"/>
          <w:rtl/>
        </w:rPr>
        <w:t>:</w:t>
      </w:r>
    </w:p>
    <w:p w:rsidR="00CB2918" w:rsidRPr="00CB2918" w:rsidP="00642668">
      <w:pPr>
        <w:spacing w:line="269" w:lineRule="auto"/>
        <w:ind w:left="-567"/>
        <w:rPr>
          <w:rFonts w:eastAsia="Calibri"/>
          <w:szCs w:val="20"/>
          <w:rtl/>
        </w:rPr>
      </w:pPr>
    </w:p>
    <w:p w:rsidR="00CB2918" w:rsidRPr="00CB2918" w:rsidP="00642668">
      <w:pPr>
        <w:spacing w:line="269" w:lineRule="auto"/>
        <w:jc w:val="center"/>
        <w:rPr>
          <w:rFonts w:eastAsia="Calibri"/>
          <w:b/>
          <w:bCs/>
          <w:sz w:val="24"/>
          <w:rtl/>
        </w:rPr>
      </w:pPr>
      <w:r w:rsidRPr="00CB2918">
        <w:rPr>
          <w:rFonts w:eastAsia="Calibri"/>
          <w:sz w:val="24"/>
          <w:rtl/>
        </w:rPr>
        <w:t xml:space="preserve">תרשים 14: </w:t>
      </w:r>
      <w:r w:rsidRPr="00CB2918">
        <w:rPr>
          <w:rFonts w:eastAsia="Calibri" w:hint="cs"/>
          <w:b/>
          <w:bCs/>
          <w:sz w:val="24"/>
          <w:rtl/>
        </w:rPr>
        <w:t xml:space="preserve">מספר </w:t>
      </w:r>
      <w:r w:rsidRPr="00CB2918">
        <w:rPr>
          <w:rFonts w:eastAsia="Calibri" w:hint="eastAsia"/>
          <w:b/>
          <w:bCs/>
          <w:sz w:val="24"/>
          <w:rtl/>
        </w:rPr>
        <w:t>ושיעור</w:t>
      </w:r>
      <w:r w:rsidRPr="00CB2918">
        <w:rPr>
          <w:rFonts w:eastAsia="Calibri"/>
          <w:b/>
          <w:bCs/>
          <w:sz w:val="24"/>
          <w:rtl/>
        </w:rPr>
        <w:t xml:space="preserve"> המ</w:t>
      </w:r>
      <w:r w:rsidRPr="00CB2918">
        <w:rPr>
          <w:rFonts w:eastAsia="Calibri" w:hint="cs"/>
          <w:b/>
          <w:bCs/>
          <w:sz w:val="24"/>
          <w:rtl/>
        </w:rPr>
        <w:t xml:space="preserve">עונות שהעבירו למשרד החינוך אישור בטיחות תקין לאחר שבמבדק הבטיחות בשנה"ל התשפ"ד נמצא שאין להם אישור תקין </w:t>
      </w:r>
    </w:p>
    <w:p w:rsidR="00CB2918" w:rsidRPr="00CB2918" w:rsidP="00642668">
      <w:pPr>
        <w:spacing w:line="269" w:lineRule="auto"/>
        <w:jc w:val="center"/>
        <w:rPr>
          <w:rFonts w:eastAsia="Calibri"/>
          <w:szCs w:val="20"/>
          <w:rtl/>
        </w:rPr>
      </w:pPr>
      <w:r w:rsidRPr="00CB2918">
        <w:rPr>
          <w:rFonts w:eastAsia="Calibri"/>
          <w:b/>
          <w:bCs/>
          <w:noProof/>
          <w:sz w:val="24"/>
        </w:rPr>
        <w:drawing>
          <wp:inline distT="0" distB="0" distL="0" distR="0">
            <wp:extent cx="4685015" cy="2442845"/>
            <wp:effectExtent l="0" t="0" r="1905" b="0"/>
            <wp:docPr id="15" name="תמונה 15" descr="תוכן התרשים מופיע ב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4717906" cy="2459995"/>
                    </a:xfrm>
                    <a:prstGeom prst="rect">
                      <a:avLst/>
                    </a:prstGeom>
                    <a:noFill/>
                  </pic:spPr>
                </pic:pic>
              </a:graphicData>
            </a:graphic>
          </wp:inline>
        </w:drawing>
      </w:r>
    </w:p>
    <w:p w:rsidR="00CA745B" w:rsidP="00642668">
      <w:pPr>
        <w:spacing w:line="269" w:lineRule="auto"/>
        <w:jc w:val="left"/>
        <w:rPr>
          <w:rFonts w:eastAsia="Calibri"/>
          <w:b/>
          <w:bCs/>
          <w:sz w:val="24"/>
          <w:rtl/>
        </w:rPr>
      </w:pPr>
      <w:r w:rsidRPr="00CB2918">
        <w:rPr>
          <w:rFonts w:eastAsia="Calibri" w:hint="cs"/>
          <w:szCs w:val="20"/>
          <w:rtl/>
        </w:rPr>
        <w:t xml:space="preserve">על פי נתוני </w:t>
      </w:r>
      <w:r w:rsidRPr="00CB2918">
        <w:rPr>
          <w:rFonts w:eastAsia="Calibri"/>
          <w:szCs w:val="20"/>
          <w:rtl/>
        </w:rPr>
        <w:t>משרד החינוך</w:t>
      </w:r>
      <w:r w:rsidRPr="00CB2918">
        <w:rPr>
          <w:rFonts w:eastAsia="Calibri" w:hint="cs"/>
          <w:szCs w:val="20"/>
          <w:rtl/>
        </w:rPr>
        <w:t>,</w:t>
      </w:r>
      <w:r w:rsidRPr="00CB2918">
        <w:rPr>
          <w:rFonts w:eastAsia="Calibri"/>
          <w:szCs w:val="20"/>
          <w:rtl/>
        </w:rPr>
        <w:t xml:space="preserve"> בעיבוד משרד מבקר המדינה.</w:t>
      </w:r>
    </w:p>
    <w:p w:rsidR="00CB2918" w:rsidRPr="00CB2918" w:rsidP="00642668">
      <w:pPr>
        <w:spacing w:line="269" w:lineRule="auto"/>
        <w:ind w:left="-567"/>
        <w:rPr>
          <w:rFonts w:eastAsia="Calibri"/>
          <w:szCs w:val="20"/>
          <w:rtl/>
        </w:rPr>
      </w:pPr>
    </w:p>
    <w:p w:rsidR="00CA745B" w:rsidP="00642668">
      <w:pPr>
        <w:spacing w:line="269" w:lineRule="auto"/>
        <w:rPr>
          <w:rFonts w:eastAsia="Calibri"/>
          <w:b/>
          <w:bCs/>
          <w:sz w:val="24"/>
          <w:rtl/>
        </w:rPr>
      </w:pPr>
      <w:r w:rsidRPr="00CB2918">
        <w:rPr>
          <w:rFonts w:eastAsia="Calibri" w:hint="cs"/>
          <w:b/>
          <w:bCs/>
          <w:sz w:val="24"/>
          <w:rtl/>
        </w:rPr>
        <w:t xml:space="preserve">מהתרשים עולה כי נכון ליוני 2025, מתוך </w:t>
      </w:r>
      <w:r w:rsidRPr="00CB2918">
        <w:rPr>
          <w:rFonts w:eastAsia="Calibri"/>
          <w:b/>
          <w:bCs/>
          <w:sz w:val="24"/>
          <w:rtl/>
        </w:rPr>
        <w:t>1,63</w:t>
      </w:r>
      <w:r w:rsidRPr="00CB2918">
        <w:rPr>
          <w:rFonts w:eastAsia="Calibri" w:hint="cs"/>
          <w:b/>
          <w:bCs/>
          <w:sz w:val="24"/>
          <w:rtl/>
        </w:rPr>
        <w:t xml:space="preserve">2 מעונות שלא הציגו בשנה"ל התשפ"ד במבדק הבטיחות אישור תקין על ביצוע בדיקת בטיחות כללית, </w:t>
      </w:r>
      <w:r w:rsidRPr="00CB2918">
        <w:rPr>
          <w:rFonts w:eastAsia="Calibri"/>
          <w:b/>
          <w:bCs/>
          <w:sz w:val="24"/>
          <w:rtl/>
        </w:rPr>
        <w:t>משרד החינוך לא</w:t>
      </w:r>
      <w:r w:rsidRPr="00CB2918">
        <w:rPr>
          <w:rFonts w:eastAsia="Calibri" w:hint="cs"/>
          <w:b/>
          <w:bCs/>
          <w:sz w:val="24"/>
          <w:rtl/>
        </w:rPr>
        <w:t xml:space="preserve"> וידא לגבי כ-83% מהם (1,359 מעונות) כי הוצג אישור בטיחות כללית; ושיעור דומה לגבי אי-הצגת אישור גז תקין -</w:t>
      </w:r>
      <w:r w:rsidRPr="00CB2918">
        <w:rPr>
          <w:rFonts w:eastAsia="Calibri"/>
          <w:b/>
          <w:bCs/>
          <w:sz w:val="24"/>
          <w:rtl/>
        </w:rPr>
        <w:br/>
      </w:r>
      <w:r w:rsidRPr="00CB2918">
        <w:rPr>
          <w:rFonts w:eastAsia="Calibri" w:hint="cs"/>
          <w:b/>
          <w:bCs/>
          <w:sz w:val="24"/>
          <w:rtl/>
        </w:rPr>
        <w:t xml:space="preserve">כ-83% מהמעונות (892 מתוך 1,071 מעונות) ואי-הצגת אישור על ביצוע בדיקת חשמל תקין - כ-85% מהמעונות (1,374 מתוך 1,623 מעונות). </w:t>
      </w:r>
    </w:p>
    <w:p w:rsidR="00CB2918" w:rsidRPr="00CB2918" w:rsidP="00642668">
      <w:pPr>
        <w:spacing w:line="269" w:lineRule="auto"/>
        <w:ind w:left="-567"/>
        <w:rPr>
          <w:rFonts w:eastAsia="Calibri"/>
          <w:szCs w:val="20"/>
          <w:rtl/>
        </w:rPr>
      </w:pPr>
    </w:p>
    <w:p w:rsidR="00CA745B" w:rsidP="00642668">
      <w:pPr>
        <w:spacing w:line="269" w:lineRule="auto"/>
        <w:rPr>
          <w:rFonts w:eastAsia="Calibri"/>
          <w:b/>
          <w:bCs/>
          <w:sz w:val="24"/>
          <w:rtl/>
        </w:rPr>
      </w:pPr>
      <w:r w:rsidRPr="00CB2918">
        <w:rPr>
          <w:rFonts w:eastAsia="Calibri" w:hint="eastAsia"/>
          <w:b/>
          <w:bCs/>
          <w:sz w:val="24"/>
          <w:rtl/>
        </w:rPr>
        <w:t>יוצא</w:t>
      </w:r>
      <w:r w:rsidRPr="00CB2918">
        <w:rPr>
          <w:rFonts w:eastAsia="Calibri"/>
          <w:b/>
          <w:bCs/>
          <w:sz w:val="24"/>
          <w:rtl/>
        </w:rPr>
        <w:t xml:space="preserve"> אפוא</w:t>
      </w:r>
      <w:r w:rsidRPr="00CB2918">
        <w:rPr>
          <w:rFonts w:eastAsia="Calibri" w:hint="cs"/>
          <w:b/>
          <w:bCs/>
          <w:sz w:val="24"/>
          <w:rtl/>
        </w:rPr>
        <w:t xml:space="preserve"> כי בשיעור גבוה של מעונות שנבדקו - כ-58% בשנה"ל התשפ"ד וכ-53% בשנה"ל התשפ"ה - אישורי הבטיחות שהוצגו במבדקי הבטיחות שערך המשרד לא היו תקינים, אף שקיומם של אישורים אלו הוא תנאי לקבלת רישיון להפעלת מעון. עוד עלה כי לאחר ביצוע מבדקי הבטיחות </w:t>
      </w:r>
      <w:r w:rsidRPr="00CB2918">
        <w:rPr>
          <w:rFonts w:eastAsia="Calibri" w:hint="eastAsia"/>
          <w:b/>
          <w:bCs/>
          <w:sz w:val="24"/>
          <w:rtl/>
        </w:rPr>
        <w:t>לא</w:t>
      </w:r>
      <w:r w:rsidRPr="00CB2918">
        <w:rPr>
          <w:rFonts w:eastAsia="Calibri"/>
          <w:b/>
          <w:bCs/>
          <w:sz w:val="24"/>
          <w:rtl/>
        </w:rPr>
        <w:t xml:space="preserve"> וידא </w:t>
      </w:r>
      <w:r w:rsidRPr="00CB2918">
        <w:rPr>
          <w:rFonts w:eastAsia="Calibri" w:hint="cs"/>
          <w:b/>
          <w:bCs/>
          <w:sz w:val="24"/>
          <w:rtl/>
        </w:rPr>
        <w:t xml:space="preserve">המשרד כנדרש כי המעונות שבהם נמצאו ליקויים בהצגת אישורי הבטיחות מתקנים את הליקוי. </w:t>
      </w:r>
      <w:r w:rsidRPr="00CB2918">
        <w:rPr>
          <w:rFonts w:eastAsia="Calibri"/>
          <w:b/>
          <w:bCs/>
          <w:sz w:val="24"/>
          <w:rtl/>
        </w:rPr>
        <w:t>ב</w:t>
      </w:r>
      <w:r w:rsidRPr="00CB2918">
        <w:rPr>
          <w:rFonts w:eastAsia="Calibri" w:hint="cs"/>
          <w:b/>
          <w:bCs/>
          <w:sz w:val="24"/>
          <w:rtl/>
        </w:rPr>
        <w:t xml:space="preserve">כ-83% מהמעונות שבהם לא נמצאו כל אחד משלושת אישורי הבטיחות באופן תקין בשנה"ל התשפ"ד לא וידא משרד החינוך שהליקוי תוקן. </w:t>
      </w:r>
    </w:p>
    <w:p w:rsidR="00CB2918" w:rsidRPr="00CB2918" w:rsidP="00642668">
      <w:pPr>
        <w:spacing w:line="269" w:lineRule="auto"/>
        <w:ind w:left="-567"/>
        <w:rPr>
          <w:rFonts w:eastAsia="Calibri"/>
          <w:szCs w:val="20"/>
          <w:rtl/>
        </w:rPr>
      </w:pPr>
    </w:p>
    <w:p w:rsidR="00CB2918" w:rsidRPr="00CB2918" w:rsidP="00642668">
      <w:pPr>
        <w:spacing w:line="269" w:lineRule="auto"/>
        <w:rPr>
          <w:rFonts w:eastAsia="Calibri"/>
          <w:b/>
          <w:bCs/>
          <w:sz w:val="24"/>
          <w:rtl/>
        </w:rPr>
      </w:pPr>
      <w:r w:rsidRPr="00CB2918">
        <w:rPr>
          <w:rFonts w:eastAsia="Calibri" w:hint="cs"/>
          <w:b/>
          <w:bCs/>
          <w:sz w:val="24"/>
          <w:rtl/>
        </w:rPr>
        <w:t xml:space="preserve">על משרד החינוך לוודא לפני הענקת רישיון הפעלה, שבגינו מוגשת בקשה לקבלת רישיון הפעלה כי יש לו את כל אישורי הבטיחות הנדרשים כתנאי לקבלת הרישיון. </w:t>
      </w:r>
      <w:r w:rsidRPr="00CB2918">
        <w:rPr>
          <w:rFonts w:eastAsia="Calibri" w:hint="eastAsia"/>
          <w:b/>
          <w:bCs/>
          <w:sz w:val="24"/>
          <w:rtl/>
        </w:rPr>
        <w:t>לשם</w:t>
      </w:r>
      <w:r w:rsidRPr="00CB2918">
        <w:rPr>
          <w:rFonts w:eastAsia="Calibri"/>
          <w:b/>
          <w:bCs/>
          <w:sz w:val="24"/>
          <w:rtl/>
        </w:rPr>
        <w:t xml:space="preserve"> כ</w:t>
      </w:r>
      <w:r w:rsidRPr="00CB2918">
        <w:rPr>
          <w:rFonts w:eastAsia="Calibri" w:hint="cs"/>
          <w:b/>
          <w:bCs/>
          <w:sz w:val="24"/>
          <w:rtl/>
        </w:rPr>
        <w:t xml:space="preserve">ך מומלץ כי משרד החינוך יבחן את האפשרות לקדם את שינוי תקנות הפיקוח על המעונות </w:t>
      </w:r>
      <w:r w:rsidRPr="00CB2918">
        <w:rPr>
          <w:rFonts w:eastAsia="Calibri" w:hint="eastAsia"/>
          <w:b/>
          <w:bCs/>
          <w:sz w:val="24"/>
          <w:rtl/>
        </w:rPr>
        <w:t>כך</w:t>
      </w:r>
      <w:r w:rsidRPr="00CB2918">
        <w:rPr>
          <w:rFonts w:eastAsia="Calibri"/>
          <w:b/>
          <w:bCs/>
          <w:sz w:val="24"/>
          <w:rtl/>
        </w:rPr>
        <w:t xml:space="preserve"> שמפעיל</w:t>
      </w:r>
      <w:r w:rsidRPr="00CB2918">
        <w:rPr>
          <w:rFonts w:eastAsia="Calibri" w:hint="cs"/>
          <w:b/>
          <w:bCs/>
          <w:sz w:val="24"/>
          <w:rtl/>
        </w:rPr>
        <w:t xml:space="preserve"> מעון יידרש להציג למשרד את אישורי הבטיחות ולא רק להצהיר על קיומם, כפי שנדרש במועד הביקורת. כמו כן, על משרד החינוך לוודא כי מפעיל מעון הנדרש להציג את אישורי הבטיחות במהלך מבדקי הבטיחות ואינו עושה כן יציג את האישורים למשרד בתוך זמן סביר ועל המשרד גם לעקוב אחר תיקון הליקויים והצגת אישורי הבטיחות כנדרש.</w:t>
      </w:r>
    </w:p>
    <w:p w:rsidR="00CB2918" w:rsidRPr="00CB2918" w:rsidP="00642668">
      <w:pPr>
        <w:spacing w:line="269" w:lineRule="auto"/>
        <w:rPr>
          <w:rFonts w:eastAsia="Calibri"/>
          <w:b/>
          <w:bCs/>
          <w:sz w:val="24"/>
          <w:rtl/>
        </w:rPr>
      </w:pPr>
    </w:p>
    <w:p w:rsidR="00CA745B" w:rsidP="00642668">
      <w:pPr>
        <w:keepNext/>
        <w:keepLines/>
        <w:spacing w:line="269" w:lineRule="auto"/>
        <w:outlineLvl w:val="2"/>
        <w:rPr>
          <w:rFonts w:eastAsia="Calibri"/>
          <w:bCs/>
          <w:szCs w:val="28"/>
          <w:u w:val="single"/>
          <w:rtl/>
        </w:rPr>
      </w:pPr>
      <w:r w:rsidRPr="00CB2918">
        <w:rPr>
          <w:rFonts w:eastAsia="Calibri" w:hint="cs"/>
          <w:bCs/>
          <w:szCs w:val="28"/>
          <w:u w:val="single"/>
          <w:rtl/>
        </w:rPr>
        <w:t>היקף ליקויי הבטיחות במעונות במערכת החשמל, במבנה ובחצר</w:t>
      </w:r>
    </w:p>
    <w:p w:rsidR="00CB2918" w:rsidRPr="00CB2918" w:rsidP="00642668">
      <w:pPr>
        <w:spacing w:line="269" w:lineRule="auto"/>
        <w:ind w:left="-567"/>
        <w:rPr>
          <w:rFonts w:eastAsia="Calibri"/>
          <w:szCs w:val="20"/>
          <w:rtl/>
        </w:rPr>
      </w:pPr>
      <w:bookmarkStart w:id="37" w:name="_Hlk222128648"/>
    </w:p>
    <w:p w:rsidR="00CA745B" w:rsidP="00642668">
      <w:pPr>
        <w:spacing w:line="269" w:lineRule="auto"/>
        <w:rPr>
          <w:rFonts w:eastAsia="Calibri"/>
          <w:rtl/>
        </w:rPr>
      </w:pPr>
      <w:r w:rsidRPr="00CB2918">
        <w:rPr>
          <w:rFonts w:eastAsia="Calibri" w:hint="cs"/>
          <w:rtl/>
        </w:rPr>
        <w:t xml:space="preserve">נוהל מעקב אחר תיקון ליקויים של משרד החינוך מפרט את תהליך ביצוע מבדקי הבטיחות של המשרד במעונות ומגדיר שלוש רמות של קדימות בנוגע לצורך בהסרה של מפגע או תיקון ליקוי. עורך מבדק הבטיחות קובע את רמת קדימות: קדימות 0 - </w:t>
      </w:r>
      <w:r w:rsidRPr="00CB2918">
        <w:rPr>
          <w:rFonts w:eastAsia="Calibri" w:hint="eastAsia"/>
          <w:rtl/>
        </w:rPr>
        <w:t>מתייחסת</w:t>
      </w:r>
      <w:r w:rsidRPr="00CB2918">
        <w:rPr>
          <w:rFonts w:eastAsia="Calibri" w:hint="cs"/>
          <w:rtl/>
        </w:rPr>
        <w:t xml:space="preserve"> למפגע חמור במיוחד המחייב לעיתים הוצאת צו סגירה למעון ולאסור שימוש בו; קדימות 1 - מת</w:t>
      </w:r>
      <w:r w:rsidRPr="00CB2918">
        <w:rPr>
          <w:rFonts w:eastAsia="Calibri" w:hint="eastAsia"/>
          <w:rtl/>
        </w:rPr>
        <w:t>יי</w:t>
      </w:r>
      <w:r w:rsidRPr="00CB2918">
        <w:rPr>
          <w:rFonts w:eastAsia="Calibri" w:hint="cs"/>
          <w:rtl/>
        </w:rPr>
        <w:t xml:space="preserve">חסת למפגע בטיחותי שקיומו </w:t>
      </w:r>
      <w:r w:rsidRPr="00CB2918">
        <w:rPr>
          <w:rFonts w:eastAsia="Calibri" w:hint="cs"/>
          <w:rtl/>
        </w:rPr>
        <w:t xml:space="preserve">מחייב את הסרתו לאלתר; וקדימות 2 - מתייחסת לליקוי בטיחותי, המחייב טיפול של בעל המעון במסגרת תוכנית עבודה סדורה. </w:t>
      </w:r>
    </w:p>
    <w:p w:rsidR="00CB2918" w:rsidRPr="00CB2918" w:rsidP="00642668">
      <w:pPr>
        <w:spacing w:line="269" w:lineRule="auto"/>
        <w:ind w:left="-567"/>
        <w:rPr>
          <w:rFonts w:eastAsia="Calibri"/>
          <w:szCs w:val="20"/>
          <w:rtl/>
        </w:rPr>
      </w:pPr>
    </w:p>
    <w:bookmarkEnd w:id="37"/>
    <w:p w:rsidR="00CA745B" w:rsidP="00642668">
      <w:pPr>
        <w:spacing w:line="269" w:lineRule="auto"/>
        <w:rPr>
          <w:rFonts w:eastAsia="Calibri"/>
          <w:rtl/>
        </w:rPr>
      </w:pPr>
      <w:r w:rsidRPr="00CB2918">
        <w:rPr>
          <w:rFonts w:eastAsia="Calibri" w:hint="cs"/>
          <w:rtl/>
        </w:rPr>
        <w:t>משרד מבקר המדינה בדק את תוצאות מבדקי הבטיחות בשנה"ל התשפ"ד ובשנה"ל התשפ"ה (2023 - 2025) שסווגו ברמת קדימות 1 - מפגע בטיחותי שקיומו מחייב את הסרתו לאלתר - בשלושה תחומים: מערכת החשמל</w:t>
      </w:r>
      <w:r>
        <w:rPr>
          <w:rFonts w:eastAsia="Calibri"/>
          <w:vertAlign w:val="superscript"/>
          <w:rtl/>
        </w:rPr>
        <w:footnoteReference w:id="87"/>
      </w:r>
      <w:r w:rsidRPr="00CB2918">
        <w:rPr>
          <w:rFonts w:eastAsia="Calibri" w:hint="cs"/>
          <w:rtl/>
        </w:rPr>
        <w:t>, מבנה המעון</w:t>
      </w:r>
      <w:r>
        <w:rPr>
          <w:rFonts w:eastAsia="Calibri"/>
          <w:vertAlign w:val="superscript"/>
          <w:rtl/>
        </w:rPr>
        <w:footnoteReference w:id="88"/>
      </w:r>
      <w:r w:rsidRPr="00CB2918">
        <w:rPr>
          <w:rFonts w:eastAsia="Calibri" w:hint="cs"/>
          <w:rtl/>
        </w:rPr>
        <w:t xml:space="preserve"> וחצר המעון</w:t>
      </w:r>
      <w:r>
        <w:rPr>
          <w:rFonts w:eastAsia="Calibri"/>
          <w:vertAlign w:val="superscript"/>
          <w:rtl/>
        </w:rPr>
        <w:footnoteReference w:id="89"/>
      </w:r>
      <w:r w:rsidRPr="00CB2918">
        <w:rPr>
          <w:rFonts w:eastAsia="Calibri" w:hint="cs"/>
          <w:rtl/>
        </w:rPr>
        <w:t xml:space="preserve">. יצוין כי בנתונים שהעביר משרד החינוך למשרד מבקר המדינה לא הופיעו ליקויים בתחומים האלה שסווגו ברמת קדימות 0. בשנה"ל התשפ"ד ביצע משרד החינוך 4,458 מבדקי בטיחות ב-3,919 מעונות (2,503 מעונות פרטיים ו-1,416 מעונות מוכרים). בשנה"ל התשפ"ה ביצע משרד החינוך 3,207 מבדקי בטיחות במעונות ב-3,033 מעונות (1,257 מעונות מוכרים ו-1,776 מעונות פרטיים). בתרשימים שלהלן מוצגים הליקויים הבטיחותיים </w:t>
      </w:r>
      <w:r w:rsidRPr="00CB2918">
        <w:rPr>
          <w:rFonts w:eastAsia="Calibri" w:hint="eastAsia"/>
          <w:rtl/>
        </w:rPr>
        <w:t>ש</w:t>
      </w:r>
      <w:r w:rsidRPr="00CB2918">
        <w:rPr>
          <w:rFonts w:eastAsia="Calibri" w:hint="cs"/>
          <w:rtl/>
        </w:rPr>
        <w:t>נמצאו בשלושת התחומים (מערכת החשמל, המבנה והחצר) במבדקי הבטיחות שערך משרד החינוך במעונות בשנה"ל התשפ"ד ו</w:t>
      </w:r>
      <w:r w:rsidRPr="00CB2918">
        <w:rPr>
          <w:rFonts w:eastAsia="Calibri" w:hint="eastAsia"/>
          <w:rtl/>
        </w:rPr>
        <w:t>בשנה</w:t>
      </w:r>
      <w:r w:rsidRPr="00CB2918">
        <w:rPr>
          <w:rFonts w:eastAsia="Calibri"/>
          <w:rtl/>
        </w:rPr>
        <w:t xml:space="preserve">"ל </w:t>
      </w:r>
      <w:r w:rsidRPr="00CB2918">
        <w:rPr>
          <w:rFonts w:eastAsia="Calibri" w:hint="cs"/>
          <w:rtl/>
        </w:rPr>
        <w:t xml:space="preserve">התשפ"ה ושקיומם מחייב את הסרתם לאלתר: </w:t>
      </w:r>
    </w:p>
    <w:p w:rsidR="00CB2918" w:rsidRPr="00CB2918" w:rsidP="00642668">
      <w:pPr>
        <w:spacing w:line="269" w:lineRule="auto"/>
        <w:ind w:left="-567"/>
        <w:rPr>
          <w:rFonts w:eastAsia="Calibri"/>
          <w:szCs w:val="20"/>
          <w:rtl/>
        </w:rPr>
      </w:pPr>
    </w:p>
    <w:p w:rsidR="00CB2918" w:rsidRPr="00CB2918" w:rsidP="00642668">
      <w:pPr>
        <w:spacing w:line="269" w:lineRule="auto"/>
        <w:jc w:val="center"/>
        <w:rPr>
          <w:rFonts w:eastAsia="Calibri"/>
          <w:b/>
          <w:bCs/>
          <w:rtl/>
        </w:rPr>
      </w:pPr>
      <w:r w:rsidRPr="00CB2918">
        <w:rPr>
          <w:rFonts w:eastAsia="Calibri" w:hint="eastAsia"/>
          <w:rtl/>
        </w:rPr>
        <w:t>תרשים</w:t>
      </w:r>
      <w:r w:rsidRPr="00CB2918">
        <w:rPr>
          <w:rFonts w:eastAsia="Calibri"/>
          <w:rtl/>
        </w:rPr>
        <w:t xml:space="preserve"> 15: </w:t>
      </w:r>
      <w:r w:rsidRPr="00CB2918">
        <w:rPr>
          <w:rFonts w:eastAsia="Calibri" w:hint="cs"/>
          <w:b/>
          <w:bCs/>
          <w:rtl/>
        </w:rPr>
        <w:t xml:space="preserve">שיעור המעונות שנמצאו בהם ליקויים בתשתית מערכת החשמל </w:t>
      </w:r>
      <w:r w:rsidRPr="00CB2918">
        <w:rPr>
          <w:rFonts w:eastAsia="Calibri"/>
          <w:b/>
          <w:bCs/>
          <w:rtl/>
        </w:rPr>
        <w:t xml:space="preserve">שמשרד החינוך הגדיר ככאלה שיש להסירם </w:t>
      </w:r>
      <w:r w:rsidRPr="00CB2918">
        <w:rPr>
          <w:rFonts w:eastAsia="Calibri" w:hint="cs"/>
          <w:b/>
          <w:bCs/>
          <w:rtl/>
        </w:rPr>
        <w:t>לאלתר, בשנה"ל התשפ"ד ובשנה"ל התשפ"ה</w:t>
      </w:r>
    </w:p>
    <w:p w:rsidR="00CB2918" w:rsidRPr="00CB2918" w:rsidP="00642668">
      <w:pPr>
        <w:spacing w:line="269" w:lineRule="auto"/>
        <w:jc w:val="center"/>
        <w:rPr>
          <w:rFonts w:eastAsia="Calibri"/>
          <w:b/>
          <w:bCs/>
          <w:rtl/>
        </w:rPr>
      </w:pPr>
      <w:r w:rsidRPr="00CB2918">
        <w:rPr>
          <w:rFonts w:eastAsia="Calibri"/>
          <w:b/>
          <w:bCs/>
          <w:noProof/>
        </w:rPr>
        <w:drawing>
          <wp:inline distT="0" distB="0" distL="0" distR="0">
            <wp:extent cx="4694555" cy="2847340"/>
            <wp:effectExtent l="0" t="0" r="0" b="0"/>
            <wp:docPr id="44" name="תמונה 44" descr="תוכן התרשים מופיע ב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6"/>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0" y="0"/>
                      <a:ext cx="4694555" cy="2847340"/>
                    </a:xfrm>
                    <a:prstGeom prst="rect">
                      <a:avLst/>
                    </a:prstGeom>
                    <a:noFill/>
                  </pic:spPr>
                </pic:pic>
              </a:graphicData>
            </a:graphic>
          </wp:inline>
        </w:drawing>
      </w:r>
    </w:p>
    <w:p w:rsidR="00CB2918" w:rsidRPr="00CB2918" w:rsidP="00642668">
      <w:pPr>
        <w:spacing w:line="269" w:lineRule="auto"/>
        <w:rPr>
          <w:rFonts w:eastAsia="Calibri"/>
          <w:szCs w:val="20"/>
          <w:rtl/>
        </w:rPr>
      </w:pPr>
      <w:r w:rsidRPr="00CB2918">
        <w:rPr>
          <w:rFonts w:eastAsia="Calibri" w:hint="cs"/>
          <w:szCs w:val="20"/>
          <w:rtl/>
        </w:rPr>
        <w:t>על פי נתוני משרד החינוך, בעיבוד משרד מבקר המדינה.</w:t>
      </w:r>
    </w:p>
    <w:p w:rsidR="00CB2918" w:rsidRPr="00CB2918" w:rsidP="00642668">
      <w:pPr>
        <w:spacing w:line="269" w:lineRule="auto"/>
        <w:ind w:left="-567"/>
        <w:rPr>
          <w:rFonts w:eastAsia="Calibri"/>
          <w:szCs w:val="20"/>
          <w:rtl/>
        </w:rPr>
      </w:pPr>
    </w:p>
    <w:p w:rsidR="00CA745B" w:rsidP="00642668">
      <w:pPr>
        <w:spacing w:line="269" w:lineRule="auto"/>
        <w:rPr>
          <w:rFonts w:eastAsia="Calibri"/>
          <w:b/>
          <w:bCs/>
          <w:rtl/>
        </w:rPr>
      </w:pPr>
      <w:r w:rsidRPr="00CB2918">
        <w:rPr>
          <w:rFonts w:eastAsia="Calibri" w:hint="cs"/>
          <w:b/>
          <w:bCs/>
          <w:rtl/>
        </w:rPr>
        <w:t xml:space="preserve">מהתרשים עולה כי בשנה"ל התשפ"ד בכ-30% מהמעונות המוכרים שנבדקו (421 מתוך 1,416) וב-28% מהמעונות הפרטים (693 מתוך 2,503) נמצאו ליקויים בתשתית מערכת החשמל שמשרד החינוך הגדיר </w:t>
      </w:r>
      <w:r w:rsidRPr="00CB2918">
        <w:rPr>
          <w:rFonts w:eastAsia="Calibri" w:hint="eastAsia"/>
          <w:b/>
          <w:bCs/>
          <w:rtl/>
        </w:rPr>
        <w:t>ככאלה</w:t>
      </w:r>
      <w:r w:rsidRPr="00CB2918">
        <w:rPr>
          <w:rFonts w:eastAsia="Calibri"/>
          <w:b/>
          <w:bCs/>
          <w:rtl/>
        </w:rPr>
        <w:t xml:space="preserve"> שיש</w:t>
      </w:r>
      <w:r w:rsidRPr="00CB2918">
        <w:rPr>
          <w:rFonts w:eastAsia="Calibri" w:hint="cs"/>
          <w:b/>
          <w:bCs/>
          <w:rtl/>
        </w:rPr>
        <w:t xml:space="preserve"> להסירם </w:t>
      </w:r>
      <w:r w:rsidRPr="00CB2918">
        <w:rPr>
          <w:rFonts w:eastAsia="Calibri" w:hint="eastAsia"/>
          <w:b/>
          <w:bCs/>
          <w:rtl/>
        </w:rPr>
        <w:t>לאלתר</w:t>
      </w:r>
      <w:r w:rsidRPr="00CB2918">
        <w:rPr>
          <w:rFonts w:eastAsia="Calibri" w:hint="cs"/>
          <w:b/>
          <w:bCs/>
          <w:rtl/>
        </w:rPr>
        <w:t xml:space="preserve">. בשנה"ל התשפ"ה חל שיפור - בכ-24% מהמעונות המוכרים שנבדקו (300 מתוך 1,257) ובכ-18% מהמעונות הפרטיים שנבדקו (327 מתוך 1,776) נמצאו ליקויים בתשתית מערכת החשמל שמשרד החינוך הגדיר ככאלה שיש להסירם </w:t>
      </w:r>
      <w:r w:rsidRPr="00CB2918">
        <w:rPr>
          <w:rFonts w:eastAsia="Calibri" w:hint="eastAsia"/>
          <w:b/>
          <w:bCs/>
          <w:rtl/>
        </w:rPr>
        <w:t>לאלתר</w:t>
      </w:r>
      <w:r w:rsidRPr="00CB2918">
        <w:rPr>
          <w:rFonts w:eastAsia="Calibri" w:hint="cs"/>
          <w:b/>
          <w:bCs/>
          <w:rtl/>
        </w:rPr>
        <w:t xml:space="preserve">. אולם גם בשנה"ל התשפ"ה מדובר בשיעור גבוה של מעונות עם ליקויים בתחום שמשרד החינוך הגדיר ככאלה שיש להסירם לאלתר. </w:t>
      </w:r>
    </w:p>
    <w:p w:rsidR="00CB2918" w:rsidRPr="00CB2918" w:rsidP="00642668">
      <w:pPr>
        <w:spacing w:line="269" w:lineRule="auto"/>
        <w:ind w:left="-567"/>
        <w:rPr>
          <w:rFonts w:eastAsia="Calibri"/>
          <w:szCs w:val="20"/>
          <w:rtl/>
        </w:rPr>
      </w:pPr>
    </w:p>
    <w:p w:rsidR="00CB2918" w:rsidRPr="00CB2918" w:rsidP="00642668">
      <w:pPr>
        <w:keepNext/>
        <w:keepLines/>
        <w:spacing w:line="269" w:lineRule="auto"/>
        <w:jc w:val="center"/>
        <w:rPr>
          <w:rFonts w:eastAsia="Calibri"/>
          <w:b/>
          <w:bCs/>
          <w:rtl/>
        </w:rPr>
      </w:pPr>
      <w:r w:rsidRPr="00CB2918">
        <w:rPr>
          <w:rFonts w:eastAsia="Calibri" w:hint="eastAsia"/>
          <w:rtl/>
        </w:rPr>
        <w:t>תרשים</w:t>
      </w:r>
      <w:r w:rsidRPr="00CB2918">
        <w:rPr>
          <w:rFonts w:eastAsia="Calibri"/>
          <w:rtl/>
        </w:rPr>
        <w:t xml:space="preserve"> 16:</w:t>
      </w:r>
      <w:r w:rsidRPr="00CB2918">
        <w:rPr>
          <w:rFonts w:eastAsia="Calibri" w:hint="cs"/>
          <w:b/>
          <w:bCs/>
          <w:rtl/>
        </w:rPr>
        <w:t xml:space="preserve"> שיעור המעונות שנמצאו בהם ליקויים בחצר המעונות </w:t>
      </w:r>
      <w:r w:rsidRPr="00CB2918">
        <w:rPr>
          <w:rFonts w:eastAsia="Calibri"/>
          <w:b/>
          <w:bCs/>
          <w:rtl/>
        </w:rPr>
        <w:t xml:space="preserve">שמשרד החינוך הגדיר ככאלה שיש להסירם </w:t>
      </w:r>
      <w:r w:rsidRPr="00CB2918">
        <w:rPr>
          <w:rFonts w:eastAsia="Calibri" w:hint="cs"/>
          <w:b/>
          <w:bCs/>
          <w:rtl/>
        </w:rPr>
        <w:t>לאלתר, בשנה"ל התשפ"ד ובשנה"ל התשפ"ה</w:t>
      </w:r>
    </w:p>
    <w:p w:rsidR="00CB2918" w:rsidRPr="00CB2918" w:rsidP="00642668">
      <w:pPr>
        <w:spacing w:line="269" w:lineRule="auto"/>
        <w:jc w:val="center"/>
        <w:rPr>
          <w:rFonts w:eastAsia="Calibri"/>
          <w:b/>
          <w:bCs/>
        </w:rPr>
      </w:pPr>
      <w:r w:rsidRPr="00CB2918">
        <w:rPr>
          <w:rFonts w:eastAsia="Calibri"/>
          <w:b/>
          <w:bCs/>
          <w:noProof/>
        </w:rPr>
        <w:drawing>
          <wp:inline distT="0" distB="0" distL="0" distR="0">
            <wp:extent cx="4688205" cy="2847340"/>
            <wp:effectExtent l="0" t="0" r="0" b="0"/>
            <wp:docPr id="46" name="תמונה 46" descr="תוכן התרשים מופיע ב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7"/>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bwMode="auto">
                    <a:xfrm>
                      <a:off x="0" y="0"/>
                      <a:ext cx="4688205" cy="2847340"/>
                    </a:xfrm>
                    <a:prstGeom prst="rect">
                      <a:avLst/>
                    </a:prstGeom>
                    <a:noFill/>
                  </pic:spPr>
                </pic:pic>
              </a:graphicData>
            </a:graphic>
          </wp:inline>
        </w:drawing>
      </w:r>
    </w:p>
    <w:p w:rsidR="00CA745B" w:rsidP="00642668">
      <w:pPr>
        <w:spacing w:line="269" w:lineRule="auto"/>
        <w:rPr>
          <w:rFonts w:eastAsia="Calibri"/>
          <w:szCs w:val="20"/>
          <w:rtl/>
        </w:rPr>
      </w:pPr>
      <w:r w:rsidRPr="00CB2918">
        <w:rPr>
          <w:rFonts w:eastAsia="Calibri" w:hint="cs"/>
          <w:szCs w:val="20"/>
          <w:rtl/>
        </w:rPr>
        <w:t>על פי נתוני משרד החינוך, בעיבוד משרד מבקר המדינה.</w:t>
      </w:r>
    </w:p>
    <w:p w:rsidR="00CB2918" w:rsidRPr="00CB2918" w:rsidP="00642668">
      <w:pPr>
        <w:spacing w:line="269" w:lineRule="auto"/>
        <w:ind w:left="-567"/>
        <w:rPr>
          <w:rFonts w:eastAsia="Calibri"/>
          <w:szCs w:val="20"/>
          <w:rtl/>
        </w:rPr>
      </w:pPr>
    </w:p>
    <w:p w:rsidR="00CA745B" w:rsidP="00642668">
      <w:pPr>
        <w:spacing w:line="269" w:lineRule="auto"/>
        <w:rPr>
          <w:rFonts w:eastAsia="Calibri"/>
          <w:b/>
          <w:bCs/>
          <w:rtl/>
        </w:rPr>
      </w:pPr>
      <w:r w:rsidRPr="00CB2918">
        <w:rPr>
          <w:rFonts w:eastAsia="Calibri" w:hint="cs"/>
          <w:b/>
          <w:bCs/>
          <w:rtl/>
        </w:rPr>
        <w:t xml:space="preserve">מהתרשים עולה כי בשנה"ל התשפ"ד בכ-74% מהמעונות המוכרים שנבדקו (1,045 מתוך 1,416) ובכ-63% מהמעונות הפרטיים שנבדקו (1,572 מתוך 2,503 מעונות) נמצאו ליקויים בטיחותיים בחצר המעון </w:t>
      </w:r>
      <w:r w:rsidRPr="00CB2918">
        <w:rPr>
          <w:rFonts w:eastAsia="Calibri"/>
          <w:b/>
          <w:bCs/>
          <w:rtl/>
        </w:rPr>
        <w:t xml:space="preserve">שמשרד החינוך הגדיר ככאלה שיש להסירם </w:t>
      </w:r>
      <w:r w:rsidRPr="00CB2918">
        <w:rPr>
          <w:rFonts w:eastAsia="Calibri" w:hint="cs"/>
          <w:b/>
          <w:bCs/>
          <w:rtl/>
        </w:rPr>
        <w:t xml:space="preserve">לאלתר. בשנה"ל התשפ"ה חל שיפור בשיעור המעונות הפרטיים שבהם נמצאו ליקויים </w:t>
      </w:r>
      <w:r w:rsidRPr="00CB2918">
        <w:rPr>
          <w:rFonts w:eastAsia="Calibri" w:hint="eastAsia"/>
          <w:b/>
          <w:bCs/>
          <w:rtl/>
        </w:rPr>
        <w:t>כאל</w:t>
      </w:r>
      <w:r w:rsidRPr="00CB2918">
        <w:rPr>
          <w:rFonts w:eastAsia="Calibri" w:hint="cs"/>
          <w:b/>
          <w:bCs/>
          <w:rtl/>
        </w:rPr>
        <w:t>ה בחצר המעון - בכ-53% מהמעונות שנבדקו (947 מ</w:t>
      </w:r>
      <w:r w:rsidRPr="00CB2918">
        <w:rPr>
          <w:rFonts w:eastAsia="Calibri" w:hint="eastAsia"/>
          <w:b/>
          <w:bCs/>
          <w:rtl/>
        </w:rPr>
        <w:t>תוך</w:t>
      </w:r>
      <w:r w:rsidRPr="00CB2918">
        <w:rPr>
          <w:rFonts w:eastAsia="Calibri" w:hint="cs"/>
          <w:b/>
          <w:bCs/>
          <w:rtl/>
        </w:rPr>
        <w:t xml:space="preserve"> 1,776 מעונות פרטיים). במעונות המוכרים לא היה שינוי ביחס לשנה"ל התשפ"ד - נמצאו ליקויים כאלה בחצר המעון בכ-74% מהמעונות. כלומר, גם בשנה"ל התשפ"ה היה שיעור גבוה של מעונות עם ליקויים בחצר המעון שמשרד החינוך הגדיר ככאלה שיש להסירם לאלתר.</w:t>
      </w:r>
    </w:p>
    <w:p w:rsidR="00CB2918" w:rsidRPr="00CB2918" w:rsidP="00642668">
      <w:pPr>
        <w:spacing w:line="269" w:lineRule="auto"/>
        <w:ind w:left="-567"/>
        <w:rPr>
          <w:rFonts w:eastAsia="Calibri"/>
          <w:szCs w:val="20"/>
          <w:rtl/>
        </w:rPr>
      </w:pPr>
    </w:p>
    <w:p w:rsidR="00CB2918" w:rsidRPr="00CB2918" w:rsidP="00642668">
      <w:pPr>
        <w:spacing w:line="269" w:lineRule="auto"/>
        <w:jc w:val="center"/>
        <w:rPr>
          <w:rFonts w:eastAsia="Calibri"/>
          <w:b/>
          <w:bCs/>
          <w:rtl/>
        </w:rPr>
      </w:pPr>
      <w:r w:rsidRPr="00CB2918">
        <w:rPr>
          <w:rFonts w:eastAsia="Calibri" w:hint="eastAsia"/>
          <w:rtl/>
        </w:rPr>
        <w:t>תרשים</w:t>
      </w:r>
      <w:r w:rsidRPr="00CB2918">
        <w:rPr>
          <w:rFonts w:eastAsia="Calibri"/>
          <w:rtl/>
        </w:rPr>
        <w:t xml:space="preserve"> 17: </w:t>
      </w:r>
      <w:r w:rsidRPr="00CB2918">
        <w:rPr>
          <w:rFonts w:eastAsia="Calibri" w:hint="cs"/>
          <w:b/>
          <w:bCs/>
          <w:rtl/>
        </w:rPr>
        <w:t xml:space="preserve">שיעור המעונות שנמצאו בהם ליקויים במבנה המעון </w:t>
      </w:r>
      <w:r w:rsidRPr="00CB2918">
        <w:rPr>
          <w:rFonts w:eastAsia="Calibri"/>
          <w:b/>
          <w:bCs/>
          <w:rtl/>
        </w:rPr>
        <w:t xml:space="preserve">שמשרד החינוך הגדיר ככאלה שיש להסירם </w:t>
      </w:r>
      <w:r w:rsidRPr="00CB2918">
        <w:rPr>
          <w:rFonts w:eastAsia="Calibri" w:hint="cs"/>
          <w:b/>
          <w:bCs/>
          <w:rtl/>
        </w:rPr>
        <w:t>לאלתר, בשנה"ל התשפ"ד ובשנה"ל התשפ"ה</w:t>
      </w:r>
    </w:p>
    <w:p w:rsidR="00CB2918" w:rsidRPr="00CB2918" w:rsidP="00642668">
      <w:pPr>
        <w:spacing w:line="269" w:lineRule="auto"/>
        <w:jc w:val="center"/>
        <w:rPr>
          <w:rFonts w:eastAsia="Calibri"/>
          <w:b/>
          <w:bCs/>
          <w:rtl/>
        </w:rPr>
      </w:pPr>
      <w:r w:rsidRPr="00CB2918">
        <w:rPr>
          <w:rFonts w:eastAsia="Calibri"/>
          <w:b/>
          <w:bCs/>
          <w:noProof/>
        </w:rPr>
        <w:drawing>
          <wp:inline distT="0" distB="0" distL="0" distR="0">
            <wp:extent cx="4212590" cy="2804160"/>
            <wp:effectExtent l="0" t="0" r="0" b="0"/>
            <wp:docPr id="43" name="תמונה 43" descr="תוכן התרשים מופיע ב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5"/>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bwMode="auto">
                    <a:xfrm>
                      <a:off x="0" y="0"/>
                      <a:ext cx="4212590" cy="2804160"/>
                    </a:xfrm>
                    <a:prstGeom prst="rect">
                      <a:avLst/>
                    </a:prstGeom>
                    <a:noFill/>
                  </pic:spPr>
                </pic:pic>
              </a:graphicData>
            </a:graphic>
          </wp:inline>
        </w:drawing>
      </w:r>
    </w:p>
    <w:p w:rsidR="00CA745B" w:rsidP="00642668">
      <w:pPr>
        <w:spacing w:line="269" w:lineRule="auto"/>
        <w:rPr>
          <w:rFonts w:eastAsia="Calibri"/>
          <w:szCs w:val="20"/>
          <w:rtl/>
        </w:rPr>
      </w:pPr>
      <w:r w:rsidRPr="00CB2918">
        <w:rPr>
          <w:rFonts w:eastAsia="Calibri" w:hint="cs"/>
          <w:szCs w:val="20"/>
          <w:rtl/>
        </w:rPr>
        <w:t>על פי נתוני משרד החינוך, בעיבוד משרד מבקר המדינה.</w:t>
      </w:r>
    </w:p>
    <w:p w:rsidR="00CB2918" w:rsidRPr="00CB2918" w:rsidP="00642668">
      <w:pPr>
        <w:spacing w:line="269" w:lineRule="auto"/>
        <w:ind w:left="-567"/>
        <w:rPr>
          <w:rFonts w:eastAsia="Calibri"/>
          <w:szCs w:val="20"/>
          <w:rtl/>
        </w:rPr>
      </w:pPr>
    </w:p>
    <w:p w:rsidR="00CA745B" w:rsidP="00642668">
      <w:pPr>
        <w:spacing w:line="269" w:lineRule="auto"/>
        <w:rPr>
          <w:rFonts w:eastAsia="Calibri"/>
          <w:b/>
          <w:bCs/>
          <w:rtl/>
        </w:rPr>
      </w:pPr>
      <w:r w:rsidRPr="00CB2918">
        <w:rPr>
          <w:rFonts w:eastAsia="Calibri" w:hint="cs"/>
          <w:b/>
          <w:bCs/>
          <w:rtl/>
        </w:rPr>
        <w:t xml:space="preserve">מהתרשים עולה כי בתחום מבנה המעון קיים פער גדול בין המעונות המוכרים לפרטיים - במעונות המוכרים שנבדקו כמעט ולא נמצאו מעונות עם ליקויים במבנה המעון </w:t>
      </w:r>
      <w:r w:rsidRPr="00CB2918">
        <w:rPr>
          <w:rFonts w:eastAsia="Calibri"/>
          <w:b/>
          <w:bCs/>
          <w:rtl/>
        </w:rPr>
        <w:t xml:space="preserve">שמשרד החינוך הגדיר ככאלה שיש להסירם </w:t>
      </w:r>
      <w:r w:rsidRPr="00CB2918">
        <w:rPr>
          <w:rFonts w:eastAsia="Calibri" w:hint="cs"/>
          <w:b/>
          <w:bCs/>
          <w:rtl/>
        </w:rPr>
        <w:t xml:space="preserve">לאלתר (כ-1%), ואילו בקרב המעונות הפרטיים שנבדקו בשנה"ל התשפ"ד בכ-16% מהם (407 מתוך 2,503 מעונות) נמצאו מעונות עם ליקויים </w:t>
      </w:r>
      <w:r w:rsidRPr="00CB2918">
        <w:rPr>
          <w:rFonts w:eastAsia="Calibri" w:hint="eastAsia"/>
          <w:b/>
          <w:bCs/>
          <w:rtl/>
        </w:rPr>
        <w:t>כאל</w:t>
      </w:r>
      <w:r w:rsidRPr="00CB2918">
        <w:rPr>
          <w:rFonts w:eastAsia="Calibri" w:hint="cs"/>
          <w:b/>
          <w:bCs/>
          <w:rtl/>
        </w:rPr>
        <w:t xml:space="preserve">ה במבנה המעון ובכ-10% מהמעונות הפרטיים שנבדקו בשנה"ל התשפ"ה (185 מתוך 1,776). </w:t>
      </w:r>
    </w:p>
    <w:p w:rsidR="00CB2918" w:rsidRPr="00CB2918" w:rsidP="00642668">
      <w:pPr>
        <w:spacing w:line="269" w:lineRule="auto"/>
        <w:ind w:left="-567"/>
        <w:rPr>
          <w:rFonts w:eastAsia="Calibri"/>
          <w:szCs w:val="20"/>
          <w:rtl/>
        </w:rPr>
      </w:pPr>
    </w:p>
    <w:p w:rsidR="00CB2918" w:rsidRPr="00CB2918" w:rsidP="00642668">
      <w:pPr>
        <w:spacing w:line="269" w:lineRule="auto"/>
        <w:rPr>
          <w:rFonts w:eastAsia="Calibri"/>
          <w:b/>
          <w:bCs/>
          <w:rtl/>
        </w:rPr>
      </w:pPr>
      <w:r w:rsidRPr="00CB2918">
        <w:rPr>
          <w:rFonts w:eastAsia="Calibri" w:hint="cs"/>
          <w:b/>
          <w:bCs/>
          <w:rtl/>
        </w:rPr>
        <w:t xml:space="preserve">מן </w:t>
      </w:r>
      <w:r w:rsidRPr="00CB2918">
        <w:rPr>
          <w:rFonts w:eastAsia="Calibri" w:hint="eastAsia"/>
          <w:b/>
          <w:bCs/>
          <w:rtl/>
        </w:rPr>
        <w:t>האמור</w:t>
      </w:r>
      <w:r w:rsidRPr="00CB2918">
        <w:rPr>
          <w:rFonts w:eastAsia="Calibri"/>
          <w:b/>
          <w:bCs/>
          <w:rtl/>
        </w:rPr>
        <w:t xml:space="preserve"> לעי</w:t>
      </w:r>
      <w:r w:rsidRPr="00CB2918">
        <w:rPr>
          <w:rFonts w:eastAsia="Calibri" w:hint="cs"/>
          <w:b/>
          <w:bCs/>
          <w:rtl/>
        </w:rPr>
        <w:t xml:space="preserve">ל עולה כי בשנה"ל התשפ"ה (2024 - 2025) בשיעור גבוה מהמעונות שנבדקו ליקויי בטיחות </w:t>
      </w:r>
      <w:r w:rsidRPr="00CB2918">
        <w:rPr>
          <w:rFonts w:eastAsia="Calibri" w:hint="eastAsia"/>
          <w:b/>
          <w:bCs/>
          <w:rtl/>
        </w:rPr>
        <w:t>בתחומ</w:t>
      </w:r>
      <w:r w:rsidRPr="00CB2918">
        <w:rPr>
          <w:rFonts w:eastAsia="Calibri" w:hint="cs"/>
          <w:b/>
          <w:bCs/>
          <w:rtl/>
        </w:rPr>
        <w:t>י מערכת החשמל - בכ-24% מהמעונות המוכרים וכ-18% מהמעונות הפרטיים; בחצר בכ-74% מהמעונות המוכרים וכ-53% מהמעונות הפרטיים; ובמבנה בכ-16% מהמעונות הפרטיים - ברמת חומרה שלפי משרד החינוך יש לפעול להסרתם לאלתר. בכך עולה חשש לפגיעה בבטיחות הפעוטות במעונות אלה.</w:t>
      </w:r>
    </w:p>
    <w:p w:rsidR="00CB2918" w:rsidRPr="00CB2918" w:rsidP="00642668">
      <w:pPr>
        <w:spacing w:line="269" w:lineRule="auto"/>
        <w:rPr>
          <w:rFonts w:eastAsia="Calibri"/>
          <w:b/>
          <w:bCs/>
          <w:rtl/>
        </w:rPr>
      </w:pPr>
    </w:p>
    <w:p w:rsidR="00CA745B" w:rsidP="00642668">
      <w:pPr>
        <w:keepNext/>
        <w:keepLines/>
        <w:spacing w:line="269" w:lineRule="auto"/>
        <w:outlineLvl w:val="3"/>
        <w:rPr>
          <w:rFonts w:eastAsia="Calibri"/>
          <w:bCs/>
          <w:szCs w:val="26"/>
          <w:rtl/>
        </w:rPr>
      </w:pPr>
      <w:bookmarkStart w:id="38" w:name="_Hlk223274188"/>
      <w:r w:rsidRPr="00CB2918">
        <w:rPr>
          <w:rFonts w:eastAsia="Calibri" w:hint="cs"/>
          <w:bCs/>
          <w:szCs w:val="26"/>
          <w:rtl/>
        </w:rPr>
        <w:t xml:space="preserve">דרישת משרד החינוך מהמעונות לתקן את ליקויי הבטיחות במתקניהם </w:t>
      </w:r>
      <w:bookmarkEnd w:id="38"/>
    </w:p>
    <w:p w:rsidR="00CB2918" w:rsidRPr="00CB2918" w:rsidP="00642668">
      <w:pPr>
        <w:spacing w:line="269" w:lineRule="auto"/>
        <w:ind w:left="-567"/>
        <w:rPr>
          <w:rFonts w:eastAsia="Calibri"/>
          <w:szCs w:val="20"/>
          <w:rtl/>
        </w:rPr>
      </w:pPr>
    </w:p>
    <w:p w:rsidR="00CA745B" w:rsidP="00642668">
      <w:pPr>
        <w:spacing w:line="269" w:lineRule="auto"/>
        <w:rPr>
          <w:rFonts w:eastAsia="Calibri"/>
          <w:rtl/>
        </w:rPr>
      </w:pPr>
      <w:r w:rsidRPr="00CB2918">
        <w:rPr>
          <w:rFonts w:eastAsia="Calibri" w:hint="cs"/>
          <w:rtl/>
        </w:rPr>
        <w:t xml:space="preserve">כאמור, כדי לוודא שבעל המעון מקיים את חובתו לתקן את הליקויים שהתגלו במבדקי הבטיחות, כפי שנקבע בחוק ובתקנות, </w:t>
      </w:r>
      <w:r w:rsidRPr="00CB2918">
        <w:rPr>
          <w:rFonts w:eastAsia="Calibri"/>
          <w:rtl/>
        </w:rPr>
        <w:t>מש</w:t>
      </w:r>
      <w:r w:rsidRPr="00CB2918">
        <w:rPr>
          <w:rFonts w:eastAsia="Calibri" w:hint="cs"/>
          <w:rtl/>
        </w:rPr>
        <w:t xml:space="preserve">רד החינוך מפעיל מערך של מבדקי בטיחות במעונות היום. כאשר מתגלה ליקוי בטיחות משרד החינוך פונה לבעל המעון ודורש ממנו לתקן את הליקוי ולדווח על התיקון </w:t>
      </w:r>
      <w:r w:rsidRPr="00CB2918">
        <w:rPr>
          <w:rFonts w:eastAsia="Calibri" w:hint="eastAsia"/>
          <w:rtl/>
        </w:rPr>
        <w:t>למשרד</w:t>
      </w:r>
      <w:r w:rsidRPr="00CB2918">
        <w:rPr>
          <w:rFonts w:eastAsia="Calibri" w:hint="cs"/>
          <w:rtl/>
        </w:rPr>
        <w:t>,</w:t>
      </w:r>
      <w:r w:rsidRPr="00CB2918">
        <w:rPr>
          <w:rFonts w:eastAsia="Calibri"/>
          <w:rtl/>
        </w:rPr>
        <w:t xml:space="preserve"> </w:t>
      </w:r>
      <w:r w:rsidRPr="00CB2918">
        <w:rPr>
          <w:rFonts w:eastAsia="Calibri" w:hint="cs"/>
          <w:rtl/>
        </w:rPr>
        <w:t>וה</w:t>
      </w:r>
      <w:r w:rsidRPr="00CB2918">
        <w:rPr>
          <w:rFonts w:eastAsia="Calibri"/>
          <w:rtl/>
        </w:rPr>
        <w:t>משרד</w:t>
      </w:r>
      <w:r w:rsidRPr="00CB2918">
        <w:rPr>
          <w:rFonts w:eastAsia="Calibri" w:hint="cs"/>
          <w:rtl/>
        </w:rPr>
        <w:t xml:space="preserve"> אמור לבצע בקרה על קבלת הדיווחים של המעונות כדי לוודא שהליקוי תוקן.</w:t>
      </w:r>
    </w:p>
    <w:p w:rsidR="00CB2918" w:rsidRPr="00CB2918" w:rsidP="00642668">
      <w:pPr>
        <w:spacing w:line="269" w:lineRule="auto"/>
        <w:ind w:left="-567"/>
        <w:rPr>
          <w:rFonts w:eastAsia="Calibri"/>
          <w:szCs w:val="20"/>
          <w:rtl/>
        </w:rPr>
      </w:pPr>
    </w:p>
    <w:p w:rsidR="00CA745B" w:rsidP="00642668">
      <w:pPr>
        <w:spacing w:line="269" w:lineRule="auto"/>
        <w:rPr>
          <w:rFonts w:eastAsia="Calibri"/>
          <w:rtl/>
        </w:rPr>
      </w:pPr>
      <w:r w:rsidRPr="00CB2918">
        <w:rPr>
          <w:rFonts w:eastAsia="Calibri" w:hint="cs"/>
          <w:rtl/>
        </w:rPr>
        <w:t>כאמור, מ</w:t>
      </w:r>
      <w:r w:rsidRPr="00CB2918">
        <w:rPr>
          <w:rFonts w:eastAsia="Calibri" w:hint="eastAsia"/>
          <w:rtl/>
        </w:rPr>
        <w:t>שרד</w:t>
      </w:r>
      <w:r w:rsidRPr="00CB2918">
        <w:rPr>
          <w:rFonts w:eastAsia="Calibri" w:hint="cs"/>
          <w:rtl/>
        </w:rPr>
        <w:t xml:space="preserve"> החינוך קבע שלוש דרגות של ליקויים לפי חומרתם. לפי נוהל מעקב אחר תיקון הליקויים של </w:t>
      </w:r>
      <w:r w:rsidRPr="00CB2918">
        <w:rPr>
          <w:rFonts w:eastAsia="Calibri" w:hint="eastAsia"/>
          <w:rtl/>
        </w:rPr>
        <w:t>משרד</w:t>
      </w:r>
      <w:r w:rsidRPr="00CB2918">
        <w:rPr>
          <w:rFonts w:eastAsia="Calibri"/>
          <w:rtl/>
        </w:rPr>
        <w:t xml:space="preserve"> החינוך, מינהל</w:t>
      </w:r>
      <w:r w:rsidRPr="00CB2918">
        <w:rPr>
          <w:rFonts w:eastAsia="Calibri" w:hint="cs"/>
          <w:rtl/>
        </w:rPr>
        <w:t xml:space="preserve"> רישוי, בקרה ואכיפה</w:t>
      </w:r>
      <w:r w:rsidRPr="00CB2918">
        <w:rPr>
          <w:rFonts w:eastAsia="Calibri"/>
          <w:rtl/>
        </w:rPr>
        <w:t xml:space="preserve"> של </w:t>
      </w:r>
      <w:r w:rsidRPr="00CB2918">
        <w:rPr>
          <w:rFonts w:eastAsia="Calibri" w:hint="eastAsia"/>
          <w:rtl/>
        </w:rPr>
        <w:t>המשרד</w:t>
      </w:r>
      <w:r w:rsidRPr="00CB2918">
        <w:rPr>
          <w:rFonts w:eastAsia="Calibri" w:hint="cs"/>
          <w:rtl/>
        </w:rPr>
        <w:t xml:space="preserve"> אמור לבצע בקרה אחר תיקון הליקויים בשיעור של 20% מסך כל מבדקי הבטיחות שנעשו על פי רשימת קריטריונים לת</w:t>
      </w:r>
      <w:r w:rsidRPr="00CB2918">
        <w:rPr>
          <w:rFonts w:eastAsia="Calibri" w:hint="eastAsia"/>
          <w:rtl/>
        </w:rPr>
        <w:t>י</w:t>
      </w:r>
      <w:r w:rsidRPr="00CB2918">
        <w:rPr>
          <w:rFonts w:eastAsia="Calibri" w:hint="cs"/>
          <w:rtl/>
        </w:rPr>
        <w:t xml:space="preserve">עדוף - </w:t>
      </w:r>
      <w:r w:rsidRPr="00CB2918">
        <w:rPr>
          <w:rFonts w:eastAsia="Calibri"/>
          <w:rtl/>
        </w:rPr>
        <w:t xml:space="preserve">בשנים </w:t>
      </w:r>
      <w:r w:rsidRPr="00CB2918">
        <w:rPr>
          <w:rFonts w:eastAsia="Calibri" w:hint="cs"/>
          <w:rtl/>
        </w:rPr>
        <w:t>2023 - 2024</w:t>
      </w:r>
      <w:r w:rsidRPr="00CB2918">
        <w:rPr>
          <w:rFonts w:eastAsia="Calibri"/>
          <w:rtl/>
        </w:rPr>
        <w:t xml:space="preserve"> נקבע, בין היתר</w:t>
      </w:r>
      <w:r w:rsidRPr="00CB2918">
        <w:rPr>
          <w:rFonts w:eastAsia="Calibri" w:hint="cs"/>
          <w:rtl/>
        </w:rPr>
        <w:t xml:space="preserve">, כי תינתן עדיפות למעקב אחר ליקויים בתחומי </w:t>
      </w:r>
      <w:r w:rsidRPr="00CB2918">
        <w:rPr>
          <w:rFonts w:eastAsia="Calibri"/>
          <w:rtl/>
        </w:rPr>
        <w:t xml:space="preserve">אישורי בטיחות, מערכת הצילום וההקלטה </w:t>
      </w:r>
      <w:r w:rsidRPr="00CB2918">
        <w:rPr>
          <w:rFonts w:eastAsia="Calibri" w:hint="cs"/>
          <w:rtl/>
        </w:rPr>
        <w:t>ו</w:t>
      </w:r>
      <w:r w:rsidRPr="00CB2918">
        <w:rPr>
          <w:rFonts w:eastAsia="Calibri"/>
          <w:rtl/>
        </w:rPr>
        <w:t>ליקויי בטיחות חמורים בקדימות 0 או 1.</w:t>
      </w:r>
    </w:p>
    <w:p w:rsidR="00CB2918" w:rsidRPr="00CB2918" w:rsidP="00642668">
      <w:pPr>
        <w:spacing w:line="269" w:lineRule="auto"/>
        <w:ind w:left="-567"/>
        <w:rPr>
          <w:rFonts w:eastAsia="Calibri"/>
          <w:szCs w:val="20"/>
          <w:rtl/>
        </w:rPr>
      </w:pPr>
    </w:p>
    <w:p w:rsidR="00CA745B" w:rsidP="00642668">
      <w:pPr>
        <w:spacing w:line="269" w:lineRule="auto"/>
        <w:rPr>
          <w:rFonts w:eastAsia="Calibri"/>
          <w:rtl/>
        </w:rPr>
      </w:pPr>
      <w:r w:rsidRPr="00CB2918">
        <w:rPr>
          <w:rFonts w:eastAsia="Calibri" w:hint="eastAsia"/>
          <w:rtl/>
        </w:rPr>
        <w:t>מינהל</w:t>
      </w:r>
      <w:r w:rsidRPr="00CB2918">
        <w:rPr>
          <w:rFonts w:eastAsia="Calibri"/>
          <w:rtl/>
        </w:rPr>
        <w:t xml:space="preserve"> רישוי,</w:t>
      </w:r>
      <w:r w:rsidRPr="00CB2918">
        <w:rPr>
          <w:rFonts w:eastAsia="Calibri" w:hint="cs"/>
          <w:rtl/>
        </w:rPr>
        <w:t xml:space="preserve"> בקרה ואכיפה מסר למשרד מבקר המדינה, ביולי ובנובמבר 2025, כי אין לו נתונים מדויקים לגבי הבקרה שביצע אחר קבלת הדיווחים מהמעונות לגבי תיקון הליקויים שעלו במבדקי הבטיחות בשנה"ל התשפ"ג-התשפ"ה; וכן ציין כי המשרד התקשר למעונות רבים כדי להזכיר להם להעביר את הת</w:t>
      </w:r>
      <w:r w:rsidRPr="00CB2918">
        <w:rPr>
          <w:rFonts w:eastAsia="Calibri" w:hint="eastAsia"/>
          <w:rtl/>
        </w:rPr>
        <w:t>ייחסו</w:t>
      </w:r>
      <w:r w:rsidRPr="00CB2918">
        <w:rPr>
          <w:rFonts w:eastAsia="Calibri" w:hint="cs"/>
          <w:rtl/>
        </w:rPr>
        <w:t xml:space="preserve">תם לתיקון הליקויים שעלו במבדקי הבטיחות, אולם לא בוצע תיעוד של </w:t>
      </w:r>
      <w:r w:rsidRPr="00CB2918">
        <w:rPr>
          <w:rFonts w:eastAsia="Calibri" w:hint="eastAsia"/>
          <w:rtl/>
        </w:rPr>
        <w:t>הש</w:t>
      </w:r>
      <w:r w:rsidRPr="00CB2918">
        <w:rPr>
          <w:rFonts w:eastAsia="Calibri" w:hint="cs"/>
          <w:rtl/>
        </w:rPr>
        <w:t xml:space="preserve">יחות האלה; וכן </w:t>
      </w:r>
      <w:r w:rsidRPr="00CB2918">
        <w:rPr>
          <w:rFonts w:eastAsia="Calibri"/>
          <w:rtl/>
        </w:rPr>
        <w:t>נשלח</w:t>
      </w:r>
      <w:r w:rsidRPr="00CB2918">
        <w:rPr>
          <w:rFonts w:eastAsia="Calibri" w:hint="cs"/>
          <w:rtl/>
        </w:rPr>
        <w:t xml:space="preserve"> דוא"ל</w:t>
      </w:r>
      <w:r w:rsidRPr="00CB2918">
        <w:rPr>
          <w:rFonts w:eastAsia="Calibri"/>
          <w:rtl/>
        </w:rPr>
        <w:t xml:space="preserve"> כ</w:t>
      </w:r>
      <w:r w:rsidRPr="00CB2918">
        <w:rPr>
          <w:rFonts w:eastAsia="Calibri" w:hint="cs"/>
          <w:rtl/>
        </w:rPr>
        <w:t>"</w:t>
      </w:r>
      <w:r w:rsidRPr="00CB2918">
        <w:rPr>
          <w:rFonts w:eastAsia="Calibri"/>
          <w:rtl/>
        </w:rPr>
        <w:t>התראה</w:t>
      </w:r>
      <w:r w:rsidRPr="00CB2918">
        <w:rPr>
          <w:rFonts w:eastAsia="Calibri" w:hint="cs"/>
          <w:rtl/>
        </w:rPr>
        <w:t>"</w:t>
      </w:r>
      <w:r w:rsidRPr="00CB2918">
        <w:rPr>
          <w:rFonts w:eastAsia="Calibri"/>
          <w:rtl/>
        </w:rPr>
        <w:t xml:space="preserve"> על חוסר במענה על </w:t>
      </w:r>
      <w:r w:rsidRPr="00CB2918">
        <w:rPr>
          <w:rFonts w:eastAsia="Calibri" w:hint="cs"/>
          <w:rtl/>
        </w:rPr>
        <w:t>הדרישה לדווח על תיקון הליקויים, אך</w:t>
      </w:r>
      <w:r w:rsidRPr="00CB2918">
        <w:rPr>
          <w:rFonts w:eastAsia="Calibri"/>
          <w:rtl/>
        </w:rPr>
        <w:t xml:space="preserve"> </w:t>
      </w:r>
      <w:r w:rsidRPr="00CB2918">
        <w:rPr>
          <w:rFonts w:eastAsia="Calibri" w:hint="cs"/>
          <w:rtl/>
        </w:rPr>
        <w:t>"</w:t>
      </w:r>
      <w:r w:rsidRPr="00CB2918">
        <w:rPr>
          <w:rFonts w:eastAsia="Calibri"/>
          <w:rtl/>
        </w:rPr>
        <w:t>התראה</w:t>
      </w:r>
      <w:r w:rsidRPr="00CB2918">
        <w:rPr>
          <w:rFonts w:eastAsia="Calibri" w:hint="cs"/>
          <w:rtl/>
        </w:rPr>
        <w:t>"</w:t>
      </w:r>
      <w:r w:rsidRPr="00CB2918">
        <w:rPr>
          <w:rFonts w:eastAsia="Calibri"/>
          <w:rtl/>
        </w:rPr>
        <w:t xml:space="preserve"> זו אינה </w:t>
      </w:r>
      <w:r w:rsidRPr="00CB2918">
        <w:rPr>
          <w:rFonts w:eastAsia="Calibri" w:hint="cs"/>
          <w:rtl/>
        </w:rPr>
        <w:t>מתועדת</w:t>
      </w:r>
      <w:r w:rsidRPr="00CB2918">
        <w:rPr>
          <w:rFonts w:eastAsia="Calibri"/>
          <w:rtl/>
        </w:rPr>
        <w:t xml:space="preserve"> במערכת</w:t>
      </w:r>
      <w:r w:rsidRPr="00CB2918">
        <w:rPr>
          <w:rFonts w:eastAsia="Calibri" w:hint="cs"/>
          <w:rtl/>
        </w:rPr>
        <w:t>;</w:t>
      </w:r>
      <w:r w:rsidRPr="00CB2918">
        <w:rPr>
          <w:rFonts w:eastAsia="Calibri"/>
          <w:rtl/>
        </w:rPr>
        <w:t xml:space="preserve"> </w:t>
      </w:r>
      <w:r w:rsidRPr="00CB2918">
        <w:rPr>
          <w:rFonts w:eastAsia="Calibri" w:hint="cs"/>
          <w:rtl/>
        </w:rPr>
        <w:t xml:space="preserve">וכי באוגוסט 2025 הוקמה מערכת ממוחשבת חדשה המאפשרת למפעילי מעון להגיש למשרד מסמכים לגבי תיקון הליקויים, </w:t>
      </w:r>
      <w:r w:rsidRPr="00CB2918">
        <w:rPr>
          <w:rFonts w:eastAsia="Calibri" w:hint="eastAsia"/>
          <w:rtl/>
        </w:rPr>
        <w:t>אולם</w:t>
      </w:r>
      <w:r w:rsidRPr="00CB2918">
        <w:rPr>
          <w:rFonts w:eastAsia="Calibri"/>
          <w:rtl/>
        </w:rPr>
        <w:t xml:space="preserve"> בנובמבר</w:t>
      </w:r>
      <w:r w:rsidRPr="00CB2918">
        <w:rPr>
          <w:rFonts w:eastAsia="Calibri" w:hint="cs"/>
          <w:rtl/>
        </w:rPr>
        <w:t xml:space="preserve"> 2025 המערכת הייתה בהרצה ועדיין לא הסתיים הפיתוח שלה.</w:t>
      </w:r>
    </w:p>
    <w:p w:rsidR="00CB2918" w:rsidRPr="00CB2918" w:rsidP="00642668">
      <w:pPr>
        <w:spacing w:line="269" w:lineRule="auto"/>
        <w:ind w:left="-567"/>
        <w:rPr>
          <w:rFonts w:eastAsia="Calibri"/>
          <w:szCs w:val="20"/>
          <w:rtl/>
        </w:rPr>
      </w:pPr>
    </w:p>
    <w:p w:rsidR="00CA745B" w:rsidP="00642668">
      <w:pPr>
        <w:spacing w:line="269" w:lineRule="auto"/>
        <w:rPr>
          <w:rFonts w:eastAsia="Calibri"/>
          <w:rtl/>
        </w:rPr>
      </w:pPr>
      <w:r w:rsidRPr="00CB2918">
        <w:rPr>
          <w:rFonts w:eastAsia="Calibri" w:hint="cs"/>
          <w:rtl/>
        </w:rPr>
        <w:t xml:space="preserve">להלן ניתוח נתוני משרד החינוך לשנה"ל התשפ"ג-התשפ"ה (ספטמבר 2022 - אפריל 2025) לעניין </w:t>
      </w:r>
      <w:r w:rsidRPr="00CB2918">
        <w:rPr>
          <w:rFonts w:eastAsia="Calibri" w:hint="eastAsia"/>
          <w:rtl/>
        </w:rPr>
        <w:t>התייחסות</w:t>
      </w:r>
      <w:r w:rsidRPr="00CB2918">
        <w:rPr>
          <w:rFonts w:eastAsia="Calibri"/>
          <w:rtl/>
        </w:rPr>
        <w:t xml:space="preserve"> ה</w:t>
      </w:r>
      <w:r w:rsidRPr="00CB2918">
        <w:rPr>
          <w:rFonts w:eastAsia="Calibri" w:hint="cs"/>
          <w:rtl/>
        </w:rPr>
        <w:t>מעונות לדרישת משרד החינוך לתיקון ליקויים שהתגלו במבדקי הבטיחות:</w:t>
      </w:r>
    </w:p>
    <w:p w:rsidR="00CB2918" w:rsidRPr="00CB2918" w:rsidP="00642668">
      <w:pPr>
        <w:spacing w:line="269" w:lineRule="auto"/>
        <w:ind w:left="-567"/>
        <w:rPr>
          <w:rFonts w:eastAsia="Calibri"/>
          <w:szCs w:val="20"/>
          <w:rtl/>
        </w:rPr>
      </w:pPr>
    </w:p>
    <w:p w:rsidR="00CB2918" w:rsidRPr="00CB2918" w:rsidP="00642668">
      <w:pPr>
        <w:keepNext/>
        <w:keepLines/>
        <w:spacing w:line="269" w:lineRule="auto"/>
        <w:jc w:val="center"/>
        <w:rPr>
          <w:rFonts w:eastAsia="Calibri"/>
          <w:b/>
          <w:bCs/>
          <w:rtl/>
        </w:rPr>
      </w:pPr>
      <w:r w:rsidRPr="00CB2918">
        <w:rPr>
          <w:rFonts w:eastAsia="Calibri" w:hint="eastAsia"/>
          <w:rtl/>
        </w:rPr>
        <w:t>תרשים</w:t>
      </w:r>
      <w:r w:rsidRPr="00CB2918">
        <w:rPr>
          <w:rFonts w:eastAsia="Calibri"/>
          <w:rtl/>
        </w:rPr>
        <w:t xml:space="preserve"> 18:</w:t>
      </w:r>
      <w:r w:rsidRPr="00CB2918">
        <w:rPr>
          <w:rFonts w:eastAsia="Calibri" w:hint="cs"/>
          <w:rtl/>
        </w:rPr>
        <w:t xml:space="preserve"> </w:t>
      </w:r>
      <w:r w:rsidRPr="00CB2918">
        <w:rPr>
          <w:rFonts w:eastAsia="Calibri" w:hint="cs"/>
          <w:b/>
          <w:bCs/>
          <w:rtl/>
        </w:rPr>
        <w:t>התייחסות המעונות לדרישת משרד החינוך לתיקון ליקויים שהתגלו במבדקי הבטיחות, שנה"ל התשפ"ג - התשפ"ה (עד אפריל 2025)</w:t>
      </w:r>
    </w:p>
    <w:p w:rsidR="00CB2918" w:rsidRPr="00CB2918" w:rsidP="00642668">
      <w:pPr>
        <w:spacing w:line="269" w:lineRule="auto"/>
        <w:jc w:val="center"/>
        <w:rPr>
          <w:rFonts w:eastAsia="Calibri"/>
          <w:b/>
          <w:bCs/>
          <w:rtl/>
        </w:rPr>
      </w:pPr>
      <w:bookmarkStart w:id="39" w:name="_GoBack"/>
      <w:r w:rsidRPr="00CB2918">
        <w:rPr>
          <w:rFonts w:eastAsia="Calibri"/>
          <w:b/>
          <w:bCs/>
          <w:noProof/>
        </w:rPr>
        <w:drawing>
          <wp:inline distT="0" distB="0" distL="0" distR="0">
            <wp:extent cx="4481195" cy="3907790"/>
            <wp:effectExtent l="0" t="0" r="0" b="0"/>
            <wp:docPr id="49" name="תמונה 49" descr="תוכן התרשים מופיע ב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9"/>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bwMode="auto">
                    <a:xfrm>
                      <a:off x="0" y="0"/>
                      <a:ext cx="4481195" cy="3907790"/>
                    </a:xfrm>
                    <a:prstGeom prst="rect">
                      <a:avLst/>
                    </a:prstGeom>
                    <a:noFill/>
                  </pic:spPr>
                </pic:pic>
              </a:graphicData>
            </a:graphic>
          </wp:inline>
        </w:drawing>
      </w:r>
      <w:bookmarkEnd w:id="39"/>
    </w:p>
    <w:p w:rsidR="00CA745B" w:rsidP="00642668">
      <w:pPr>
        <w:spacing w:line="269" w:lineRule="auto"/>
        <w:rPr>
          <w:rFonts w:eastAsia="Calibri"/>
          <w:szCs w:val="20"/>
          <w:rtl/>
        </w:rPr>
      </w:pPr>
      <w:r w:rsidRPr="00CB2918">
        <w:rPr>
          <w:rFonts w:eastAsia="Calibri" w:hint="cs"/>
          <w:szCs w:val="20"/>
          <w:rtl/>
        </w:rPr>
        <w:t>על פי נתוני משרד החינוך, בעיבוד משרד מבקר המדינה.</w:t>
      </w:r>
    </w:p>
    <w:p w:rsidR="00CB2918" w:rsidRPr="00CB2918" w:rsidP="00642668">
      <w:pPr>
        <w:spacing w:line="269" w:lineRule="auto"/>
        <w:ind w:left="-567"/>
        <w:rPr>
          <w:rFonts w:eastAsia="Calibri"/>
          <w:szCs w:val="20"/>
          <w:rtl/>
        </w:rPr>
      </w:pPr>
    </w:p>
    <w:p w:rsidR="00CB2918" w:rsidRPr="00CB2918" w:rsidP="00642668">
      <w:pPr>
        <w:spacing w:line="269" w:lineRule="auto"/>
        <w:rPr>
          <w:rFonts w:eastAsia="Calibri"/>
          <w:b/>
          <w:bCs/>
          <w:rtl/>
        </w:rPr>
      </w:pPr>
      <w:r w:rsidRPr="00CB2918">
        <w:rPr>
          <w:rFonts w:eastAsia="Calibri" w:hint="eastAsia"/>
          <w:b/>
          <w:bCs/>
          <w:rtl/>
        </w:rPr>
        <w:t>מהתרשים</w:t>
      </w:r>
      <w:r w:rsidRPr="00CB2918">
        <w:rPr>
          <w:rFonts w:eastAsia="Calibri"/>
          <w:b/>
          <w:bCs/>
          <w:rtl/>
        </w:rPr>
        <w:t xml:space="preserve"> עולה כי </w:t>
      </w:r>
      <w:r w:rsidRPr="00CB2918">
        <w:rPr>
          <w:rFonts w:eastAsia="Calibri" w:hint="cs"/>
          <w:b/>
          <w:bCs/>
          <w:rtl/>
        </w:rPr>
        <w:t>משנה"ל ה</w:t>
      </w:r>
      <w:r w:rsidRPr="00CB2918">
        <w:rPr>
          <w:rFonts w:eastAsia="Calibri"/>
          <w:b/>
          <w:bCs/>
          <w:rtl/>
        </w:rPr>
        <w:t>תשפ"ג</w:t>
      </w:r>
      <w:r w:rsidRPr="00CB2918">
        <w:rPr>
          <w:rFonts w:eastAsia="Calibri" w:hint="cs"/>
          <w:b/>
          <w:bCs/>
          <w:rtl/>
        </w:rPr>
        <w:t xml:space="preserve"> לשנה"ל ה</w:t>
      </w:r>
      <w:r w:rsidRPr="00CB2918">
        <w:rPr>
          <w:rFonts w:eastAsia="Calibri"/>
          <w:b/>
          <w:bCs/>
          <w:rtl/>
        </w:rPr>
        <w:t>תשפ"ה (עד אפריל 2025) חל שיפור בהיקף ההתייחסות של המעונות לדרישה לתיקון הליקויים שעלו במבדקי הבטיחות</w:t>
      </w:r>
      <w:r w:rsidRPr="00CB2918">
        <w:rPr>
          <w:rFonts w:eastAsia="Calibri" w:hint="cs"/>
          <w:b/>
          <w:bCs/>
          <w:rtl/>
        </w:rPr>
        <w:t>,</w:t>
      </w:r>
      <w:r w:rsidRPr="00CB2918">
        <w:rPr>
          <w:rFonts w:eastAsia="Calibri"/>
          <w:b/>
          <w:bCs/>
          <w:rtl/>
        </w:rPr>
        <w:t xml:space="preserve"> מ</w:t>
      </w:r>
      <w:r w:rsidRPr="00CB2918">
        <w:rPr>
          <w:rFonts w:eastAsia="Calibri" w:hint="cs"/>
          <w:b/>
          <w:bCs/>
          <w:rtl/>
        </w:rPr>
        <w:t>כ</w:t>
      </w:r>
      <w:r w:rsidRPr="00CB2918">
        <w:rPr>
          <w:rFonts w:eastAsia="Calibri"/>
          <w:b/>
          <w:bCs/>
          <w:rtl/>
        </w:rPr>
        <w:t>-8% התייחסות</w:t>
      </w:r>
      <w:r w:rsidRPr="00CB2918">
        <w:rPr>
          <w:rFonts w:eastAsia="Calibri" w:hint="cs"/>
          <w:b/>
          <w:bCs/>
          <w:rtl/>
        </w:rPr>
        <w:t xml:space="preserve"> מלאה או חלקית</w:t>
      </w:r>
      <w:r w:rsidRPr="00CB2918">
        <w:rPr>
          <w:rFonts w:eastAsia="Calibri"/>
          <w:b/>
          <w:bCs/>
          <w:rtl/>
        </w:rPr>
        <w:t xml:space="preserve"> בשנה"ל </w:t>
      </w:r>
      <w:r w:rsidRPr="00CB2918">
        <w:rPr>
          <w:rFonts w:eastAsia="Calibri" w:hint="cs"/>
          <w:b/>
          <w:bCs/>
          <w:rtl/>
        </w:rPr>
        <w:t>ה</w:t>
      </w:r>
      <w:r w:rsidRPr="00CB2918">
        <w:rPr>
          <w:rFonts w:eastAsia="Calibri"/>
          <w:b/>
          <w:bCs/>
          <w:rtl/>
        </w:rPr>
        <w:t>תשפ"ג ל</w:t>
      </w:r>
      <w:r w:rsidRPr="00CB2918">
        <w:rPr>
          <w:rFonts w:eastAsia="Calibri" w:hint="cs"/>
          <w:b/>
          <w:bCs/>
          <w:rtl/>
        </w:rPr>
        <w:t>כ</w:t>
      </w:r>
      <w:r w:rsidRPr="00CB2918">
        <w:rPr>
          <w:rFonts w:eastAsia="Calibri"/>
          <w:b/>
          <w:bCs/>
          <w:rtl/>
        </w:rPr>
        <w:t>-19% התייחסות</w:t>
      </w:r>
      <w:r w:rsidRPr="00CB2918">
        <w:rPr>
          <w:rFonts w:eastAsia="Calibri" w:hint="cs"/>
          <w:b/>
          <w:bCs/>
          <w:rtl/>
        </w:rPr>
        <w:t xml:space="preserve"> מלאה או חלקית</w:t>
      </w:r>
      <w:r w:rsidRPr="00CB2918">
        <w:rPr>
          <w:rFonts w:eastAsia="Calibri"/>
          <w:b/>
          <w:bCs/>
          <w:rtl/>
        </w:rPr>
        <w:t xml:space="preserve"> בשנה"ל </w:t>
      </w:r>
      <w:r w:rsidRPr="00CB2918">
        <w:rPr>
          <w:rFonts w:eastAsia="Calibri" w:hint="cs"/>
          <w:b/>
          <w:bCs/>
          <w:rtl/>
        </w:rPr>
        <w:t>ה</w:t>
      </w:r>
      <w:r w:rsidRPr="00CB2918">
        <w:rPr>
          <w:rFonts w:eastAsia="Calibri"/>
          <w:b/>
          <w:bCs/>
          <w:rtl/>
        </w:rPr>
        <w:t>תשפ"ה</w:t>
      </w:r>
      <w:r w:rsidRPr="00CB2918">
        <w:rPr>
          <w:rFonts w:eastAsia="Calibri" w:hint="cs"/>
          <w:b/>
          <w:bCs/>
          <w:rtl/>
        </w:rPr>
        <w:t xml:space="preserve">. אולם גם בשנה"ל התשפ"ה (עד אפריל 2025) כ-81% מהמעונות לא </w:t>
      </w:r>
      <w:r w:rsidRPr="00CB2918">
        <w:rPr>
          <w:rFonts w:eastAsia="Calibri" w:hint="eastAsia"/>
          <w:b/>
          <w:bCs/>
          <w:rtl/>
        </w:rPr>
        <w:t>התייח</w:t>
      </w:r>
      <w:r w:rsidRPr="00CB2918">
        <w:rPr>
          <w:rFonts w:eastAsia="Calibri" w:hint="cs"/>
          <w:b/>
          <w:bCs/>
          <w:rtl/>
        </w:rPr>
        <w:t>סו לדרישת משרד החינוך לדווח כנדרש על תיקון ליקויי הבטיחות שנמצאו בהם.</w:t>
      </w:r>
    </w:p>
    <w:p w:rsidR="00CB2918" w:rsidRPr="00CB2918" w:rsidP="00642668">
      <w:pPr>
        <w:spacing w:line="269" w:lineRule="auto"/>
        <w:ind w:left="-567"/>
        <w:rPr>
          <w:rFonts w:eastAsia="Calibri"/>
          <w:szCs w:val="20"/>
          <w:rtl/>
        </w:rPr>
      </w:pPr>
    </w:p>
    <w:p w:rsidR="00CA745B" w:rsidP="00642668">
      <w:pPr>
        <w:spacing w:line="269" w:lineRule="auto"/>
        <w:rPr>
          <w:rFonts w:eastAsia="Calibri"/>
          <w:rtl/>
        </w:rPr>
      </w:pPr>
      <w:bookmarkStart w:id="40" w:name="_Hlk231891562"/>
      <w:r w:rsidRPr="00CB2918">
        <w:rPr>
          <w:rFonts w:eastAsia="Calibri" w:hint="cs"/>
          <w:rtl/>
        </w:rPr>
        <w:t>משרד החינוך מסר בתשובתו כי הואיל ו</w:t>
      </w:r>
      <w:r w:rsidRPr="00CB2918">
        <w:rPr>
          <w:rFonts w:eastAsia="Calibri"/>
          <w:rtl/>
        </w:rPr>
        <w:t xml:space="preserve">הנתונים שהוצגו עבור שנת הלימודים התשפ"ה משקפים פעילות חלקית בלבד עד לחודש אפריל 2025, </w:t>
      </w:r>
      <w:r w:rsidRPr="00CB2918">
        <w:rPr>
          <w:rFonts w:eastAsia="Calibri" w:hint="cs"/>
          <w:rtl/>
        </w:rPr>
        <w:t xml:space="preserve">לא רואים פה את </w:t>
      </w:r>
      <w:r w:rsidRPr="00CB2918">
        <w:rPr>
          <w:rFonts w:eastAsia="Calibri"/>
          <w:rtl/>
        </w:rPr>
        <w:t xml:space="preserve">התמונה השנתית המלאה </w:t>
      </w:r>
      <w:r w:rsidRPr="00CB2918">
        <w:rPr>
          <w:rFonts w:eastAsia="Calibri" w:hint="cs"/>
          <w:rtl/>
        </w:rPr>
        <w:t>לפיה חל</w:t>
      </w:r>
      <w:r w:rsidRPr="00CB2918">
        <w:rPr>
          <w:rFonts w:eastAsia="Calibri"/>
          <w:rtl/>
        </w:rPr>
        <w:t xml:space="preserve"> שיפור</w:t>
      </w:r>
      <w:r w:rsidRPr="00CB2918">
        <w:rPr>
          <w:rFonts w:eastAsia="Calibri" w:hint="cs"/>
          <w:rtl/>
        </w:rPr>
        <w:t xml:space="preserve"> גדול יותר</w:t>
      </w:r>
      <w:r w:rsidRPr="00CB2918">
        <w:rPr>
          <w:rFonts w:eastAsia="Calibri"/>
          <w:rtl/>
        </w:rPr>
        <w:t xml:space="preserve"> עד סיום </w:t>
      </w:r>
      <w:r w:rsidRPr="00CB2918">
        <w:rPr>
          <w:rFonts w:eastAsia="Calibri" w:hint="cs"/>
          <w:rtl/>
        </w:rPr>
        <w:t>שנה"ל.</w:t>
      </w:r>
      <w:bookmarkEnd w:id="40"/>
    </w:p>
    <w:p w:rsidR="00CB2918" w:rsidRPr="00CB2918" w:rsidP="00642668">
      <w:pPr>
        <w:spacing w:line="269" w:lineRule="auto"/>
        <w:ind w:left="-567"/>
        <w:rPr>
          <w:rFonts w:eastAsia="Calibri"/>
          <w:szCs w:val="20"/>
          <w:rtl/>
        </w:rPr>
      </w:pPr>
    </w:p>
    <w:p w:rsidR="00CA745B" w:rsidP="00642668">
      <w:pPr>
        <w:spacing w:line="269" w:lineRule="auto"/>
        <w:rPr>
          <w:rFonts w:eastAsia="Calibri"/>
          <w:b/>
          <w:bCs/>
          <w:rtl/>
        </w:rPr>
      </w:pPr>
      <w:r w:rsidRPr="00CB2918">
        <w:rPr>
          <w:rFonts w:eastAsia="Calibri"/>
          <w:b/>
          <w:bCs/>
          <w:rtl/>
        </w:rPr>
        <w:t xml:space="preserve">הנתון </w:t>
      </w:r>
      <w:r w:rsidRPr="00CB2918">
        <w:rPr>
          <w:rFonts w:eastAsia="Calibri" w:hint="cs"/>
          <w:b/>
          <w:bCs/>
          <w:rtl/>
        </w:rPr>
        <w:t>שלפיו כ-</w:t>
      </w:r>
      <w:r w:rsidRPr="00CB2918">
        <w:rPr>
          <w:rFonts w:eastAsia="Calibri"/>
          <w:b/>
          <w:bCs/>
          <w:rtl/>
        </w:rPr>
        <w:t xml:space="preserve">53% (יותר ממחצית) מהמעונות </w:t>
      </w:r>
      <w:r w:rsidRPr="00CB2918">
        <w:rPr>
          <w:rFonts w:eastAsia="Calibri" w:hint="cs"/>
          <w:b/>
          <w:bCs/>
          <w:rtl/>
        </w:rPr>
        <w:t xml:space="preserve">שנבדקו בשנה"ל התשפ"ה ו-58% מהמעונות שנבדקו בשנה"ל התשפ"ד </w:t>
      </w:r>
      <w:r w:rsidRPr="00CB2918">
        <w:rPr>
          <w:rFonts w:eastAsia="Calibri"/>
          <w:b/>
          <w:bCs/>
          <w:rtl/>
        </w:rPr>
        <w:t>פעל</w:t>
      </w:r>
      <w:r w:rsidRPr="00CB2918">
        <w:rPr>
          <w:rFonts w:eastAsia="Calibri" w:hint="cs"/>
          <w:b/>
          <w:bCs/>
          <w:rtl/>
        </w:rPr>
        <w:t>ו</w:t>
      </w:r>
      <w:r w:rsidRPr="00CB2918">
        <w:rPr>
          <w:rFonts w:eastAsia="Calibri"/>
          <w:b/>
          <w:bCs/>
          <w:rtl/>
        </w:rPr>
        <w:t xml:space="preserve"> ללא </w:t>
      </w:r>
      <w:r w:rsidRPr="00CB2918">
        <w:rPr>
          <w:rFonts w:eastAsia="Calibri" w:hint="eastAsia"/>
          <w:b/>
          <w:bCs/>
          <w:rtl/>
        </w:rPr>
        <w:t>שהוצגו</w:t>
      </w:r>
      <w:r w:rsidRPr="00CB2918">
        <w:rPr>
          <w:rFonts w:eastAsia="Calibri"/>
          <w:b/>
          <w:bCs/>
          <w:rtl/>
        </w:rPr>
        <w:t xml:space="preserve"> אישורי בטיחות תקינים (חשמל, גז ובטיחות כללית) הוא נתון </w:t>
      </w:r>
      <w:r w:rsidRPr="00CB2918">
        <w:rPr>
          <w:rFonts w:eastAsia="Calibri" w:hint="cs"/>
          <w:b/>
          <w:bCs/>
          <w:rtl/>
        </w:rPr>
        <w:t>שעלול להצביע על ליקויי בטיחות חמורים</w:t>
      </w:r>
      <w:r w:rsidRPr="00CB2918">
        <w:rPr>
          <w:rFonts w:eastAsia="Calibri"/>
          <w:b/>
          <w:bCs/>
          <w:rtl/>
        </w:rPr>
        <w:t>,</w:t>
      </w:r>
      <w:r w:rsidRPr="00CB2918">
        <w:rPr>
          <w:rFonts w:eastAsia="Calibri" w:hint="cs"/>
          <w:b/>
          <w:bCs/>
          <w:rtl/>
        </w:rPr>
        <w:t xml:space="preserve"> כאשר</w:t>
      </w:r>
      <w:r w:rsidRPr="00CB2918">
        <w:rPr>
          <w:rFonts w:eastAsia="Calibri"/>
          <w:b/>
          <w:bCs/>
          <w:rtl/>
        </w:rPr>
        <w:t xml:space="preserve"> </w:t>
      </w:r>
      <w:r w:rsidRPr="00CB2918">
        <w:rPr>
          <w:rFonts w:eastAsia="Calibri" w:hint="cs"/>
          <w:b/>
          <w:bCs/>
          <w:rtl/>
        </w:rPr>
        <w:t xml:space="preserve">לגבי </w:t>
      </w:r>
      <w:r w:rsidRPr="00CB2918">
        <w:rPr>
          <w:rFonts w:eastAsia="Calibri"/>
          <w:b/>
          <w:bCs/>
          <w:rtl/>
        </w:rPr>
        <w:t>83% מהמעונות</w:t>
      </w:r>
      <w:r w:rsidRPr="00CB2918">
        <w:rPr>
          <w:rFonts w:eastAsia="Calibri" w:hint="cs"/>
          <w:b/>
          <w:bCs/>
          <w:rtl/>
        </w:rPr>
        <w:t xml:space="preserve"> שלא הציגו אישורי בטיחות בשנה"ל התשפ"ד,</w:t>
      </w:r>
      <w:r w:rsidRPr="00CB2918">
        <w:rPr>
          <w:rFonts w:eastAsia="Calibri"/>
          <w:b/>
          <w:bCs/>
          <w:rtl/>
        </w:rPr>
        <w:t xml:space="preserve"> </w:t>
      </w:r>
      <w:r w:rsidRPr="00CB2918">
        <w:rPr>
          <w:rFonts w:eastAsia="Calibri" w:hint="eastAsia"/>
          <w:b/>
          <w:bCs/>
          <w:rtl/>
        </w:rPr>
        <w:t>לא</w:t>
      </w:r>
      <w:r w:rsidRPr="00CB2918">
        <w:rPr>
          <w:rFonts w:eastAsia="Calibri"/>
          <w:b/>
          <w:bCs/>
          <w:rtl/>
        </w:rPr>
        <w:t xml:space="preserve"> וידא משרד החינוך </w:t>
      </w:r>
      <w:r w:rsidRPr="00CB2918">
        <w:rPr>
          <w:rFonts w:eastAsia="Calibri" w:hint="eastAsia"/>
          <w:b/>
          <w:bCs/>
          <w:rtl/>
        </w:rPr>
        <w:t>כי</w:t>
      </w:r>
      <w:r w:rsidRPr="00CB2918">
        <w:rPr>
          <w:rFonts w:eastAsia="Calibri"/>
          <w:b/>
          <w:bCs/>
          <w:rtl/>
        </w:rPr>
        <w:t xml:space="preserve"> </w:t>
      </w:r>
      <w:r w:rsidRPr="00CB2918">
        <w:rPr>
          <w:rFonts w:eastAsia="Calibri" w:hint="eastAsia"/>
          <w:b/>
          <w:bCs/>
          <w:rtl/>
        </w:rPr>
        <w:t>תוקנו</w:t>
      </w:r>
      <w:r w:rsidRPr="00CB2918">
        <w:rPr>
          <w:rFonts w:eastAsia="Calibri"/>
          <w:b/>
          <w:bCs/>
          <w:rtl/>
        </w:rPr>
        <w:t xml:space="preserve"> ליקויים</w:t>
      </w:r>
      <w:r w:rsidRPr="00CB2918">
        <w:rPr>
          <w:rFonts w:eastAsia="Calibri" w:hint="cs"/>
          <w:b/>
          <w:bCs/>
          <w:rtl/>
        </w:rPr>
        <w:t xml:space="preserve"> - לא הוצגו האישורים הנדרשים</w:t>
      </w:r>
      <w:r w:rsidRPr="00CB2918">
        <w:rPr>
          <w:rFonts w:eastAsia="Calibri"/>
          <w:b/>
          <w:bCs/>
          <w:rtl/>
        </w:rPr>
        <w:t xml:space="preserve">. </w:t>
      </w:r>
      <w:r w:rsidRPr="00CB2918">
        <w:rPr>
          <w:rFonts w:eastAsia="Calibri" w:hint="eastAsia"/>
          <w:b/>
          <w:bCs/>
          <w:rtl/>
        </w:rPr>
        <w:t>מהנתונים</w:t>
      </w:r>
      <w:r w:rsidRPr="00CB2918">
        <w:rPr>
          <w:rFonts w:eastAsia="Calibri"/>
          <w:b/>
          <w:bCs/>
          <w:rtl/>
        </w:rPr>
        <w:t xml:space="preserve"> </w:t>
      </w:r>
      <w:r w:rsidRPr="00CB2918">
        <w:rPr>
          <w:rFonts w:eastAsia="Calibri" w:hint="eastAsia"/>
          <w:b/>
          <w:bCs/>
          <w:rtl/>
        </w:rPr>
        <w:t>כאמור</w:t>
      </w:r>
      <w:r w:rsidRPr="00CB2918">
        <w:rPr>
          <w:rFonts w:eastAsia="Calibri"/>
          <w:b/>
          <w:bCs/>
          <w:rtl/>
        </w:rPr>
        <w:t xml:space="preserve"> </w:t>
      </w:r>
      <w:r w:rsidRPr="00CB2918">
        <w:rPr>
          <w:rFonts w:eastAsia="Calibri" w:hint="eastAsia"/>
          <w:b/>
          <w:bCs/>
          <w:rtl/>
        </w:rPr>
        <w:t>עולה</w:t>
      </w:r>
      <w:r w:rsidRPr="00CB2918">
        <w:rPr>
          <w:rFonts w:eastAsia="Calibri"/>
          <w:b/>
          <w:bCs/>
          <w:rtl/>
        </w:rPr>
        <w:t xml:space="preserve"> </w:t>
      </w:r>
      <w:r w:rsidRPr="00CB2918">
        <w:rPr>
          <w:rFonts w:eastAsia="Calibri" w:hint="eastAsia"/>
          <w:b/>
          <w:bCs/>
          <w:rtl/>
        </w:rPr>
        <w:t>חשש</w:t>
      </w:r>
      <w:r w:rsidRPr="00CB2918">
        <w:rPr>
          <w:rFonts w:eastAsia="Calibri"/>
          <w:b/>
          <w:bCs/>
          <w:rtl/>
        </w:rPr>
        <w:t xml:space="preserve"> </w:t>
      </w:r>
      <w:r w:rsidRPr="00CB2918">
        <w:rPr>
          <w:rFonts w:eastAsia="Calibri" w:hint="eastAsia"/>
          <w:b/>
          <w:bCs/>
          <w:rtl/>
        </w:rPr>
        <w:t>לפגיעה</w:t>
      </w:r>
      <w:r w:rsidRPr="00CB2918">
        <w:rPr>
          <w:rFonts w:eastAsia="Calibri"/>
          <w:b/>
          <w:bCs/>
          <w:rtl/>
        </w:rPr>
        <w:t xml:space="preserve"> </w:t>
      </w:r>
      <w:r w:rsidRPr="00CB2918">
        <w:rPr>
          <w:rFonts w:eastAsia="Calibri" w:hint="eastAsia"/>
          <w:b/>
          <w:bCs/>
          <w:rtl/>
        </w:rPr>
        <w:t>בשמירה</w:t>
      </w:r>
      <w:r w:rsidRPr="00CB2918">
        <w:rPr>
          <w:rFonts w:eastAsia="Calibri"/>
          <w:b/>
          <w:bCs/>
          <w:rtl/>
        </w:rPr>
        <w:t xml:space="preserve"> </w:t>
      </w:r>
      <w:r w:rsidRPr="00CB2918">
        <w:rPr>
          <w:rFonts w:eastAsia="Calibri" w:hint="eastAsia"/>
          <w:b/>
          <w:bCs/>
          <w:rtl/>
        </w:rPr>
        <w:t>של</w:t>
      </w:r>
      <w:r w:rsidRPr="00CB2918">
        <w:rPr>
          <w:rFonts w:eastAsia="Calibri"/>
          <w:b/>
          <w:bCs/>
          <w:rtl/>
        </w:rPr>
        <w:t xml:space="preserve"> </w:t>
      </w:r>
      <w:r w:rsidRPr="00CB2918">
        <w:rPr>
          <w:rFonts w:eastAsia="Calibri" w:hint="eastAsia"/>
          <w:b/>
          <w:bCs/>
          <w:rtl/>
        </w:rPr>
        <w:t>משרד</w:t>
      </w:r>
      <w:r w:rsidRPr="00CB2918">
        <w:rPr>
          <w:rFonts w:eastAsia="Calibri"/>
          <w:b/>
          <w:bCs/>
          <w:rtl/>
        </w:rPr>
        <w:t xml:space="preserve"> </w:t>
      </w:r>
      <w:r w:rsidRPr="00CB2918">
        <w:rPr>
          <w:rFonts w:eastAsia="Calibri" w:hint="eastAsia"/>
          <w:b/>
          <w:bCs/>
          <w:rtl/>
        </w:rPr>
        <w:t>החינוך</w:t>
      </w:r>
      <w:r w:rsidRPr="00CB2918">
        <w:rPr>
          <w:rFonts w:eastAsia="Calibri"/>
          <w:b/>
          <w:bCs/>
          <w:rtl/>
        </w:rPr>
        <w:t xml:space="preserve"> </w:t>
      </w:r>
      <w:r w:rsidRPr="00CB2918">
        <w:rPr>
          <w:rFonts w:eastAsia="Calibri" w:hint="eastAsia"/>
          <w:b/>
          <w:bCs/>
          <w:rtl/>
        </w:rPr>
        <w:t>על</w:t>
      </w:r>
      <w:r w:rsidRPr="00CB2918">
        <w:rPr>
          <w:rFonts w:eastAsia="Calibri"/>
          <w:b/>
          <w:bCs/>
          <w:rtl/>
        </w:rPr>
        <w:t xml:space="preserve"> </w:t>
      </w:r>
      <w:r w:rsidRPr="00CB2918">
        <w:rPr>
          <w:rFonts w:eastAsia="Calibri" w:hint="eastAsia"/>
          <w:b/>
          <w:bCs/>
          <w:rtl/>
        </w:rPr>
        <w:t>המוגנות</w:t>
      </w:r>
      <w:r w:rsidRPr="00CB2918">
        <w:rPr>
          <w:rFonts w:eastAsia="Calibri"/>
          <w:b/>
          <w:bCs/>
          <w:rtl/>
        </w:rPr>
        <w:t xml:space="preserve"> </w:t>
      </w:r>
      <w:r w:rsidRPr="00CB2918">
        <w:rPr>
          <w:rFonts w:eastAsia="Calibri" w:hint="eastAsia"/>
          <w:b/>
          <w:bCs/>
          <w:rtl/>
        </w:rPr>
        <w:t>של</w:t>
      </w:r>
      <w:r w:rsidRPr="00CB2918">
        <w:rPr>
          <w:rFonts w:eastAsia="Calibri"/>
          <w:b/>
          <w:bCs/>
          <w:rtl/>
        </w:rPr>
        <w:t xml:space="preserve"> </w:t>
      </w:r>
      <w:r w:rsidRPr="00CB2918">
        <w:rPr>
          <w:rFonts w:eastAsia="Calibri" w:hint="eastAsia"/>
          <w:b/>
          <w:bCs/>
          <w:rtl/>
        </w:rPr>
        <w:t>הפעוטות</w:t>
      </w:r>
      <w:r w:rsidRPr="00CB2918">
        <w:rPr>
          <w:rFonts w:eastAsia="Calibri"/>
          <w:b/>
          <w:bCs/>
          <w:rtl/>
        </w:rPr>
        <w:t xml:space="preserve"> </w:t>
      </w:r>
      <w:r w:rsidRPr="00CB2918">
        <w:rPr>
          <w:rFonts w:eastAsia="Calibri" w:hint="eastAsia"/>
          <w:b/>
          <w:bCs/>
          <w:rtl/>
        </w:rPr>
        <w:t>במעונות</w:t>
      </w:r>
      <w:r w:rsidRPr="00CB2918">
        <w:rPr>
          <w:rFonts w:eastAsia="Calibri"/>
          <w:b/>
          <w:bCs/>
          <w:rtl/>
        </w:rPr>
        <w:t>.</w:t>
      </w:r>
    </w:p>
    <w:p w:rsidR="00CB2918" w:rsidRPr="00CB2918" w:rsidP="00642668">
      <w:pPr>
        <w:spacing w:line="269" w:lineRule="auto"/>
        <w:ind w:left="-567"/>
        <w:rPr>
          <w:rFonts w:eastAsia="Calibri"/>
          <w:szCs w:val="20"/>
          <w:rtl/>
        </w:rPr>
      </w:pPr>
    </w:p>
    <w:p w:rsidR="00CA745B" w:rsidP="00642668">
      <w:pPr>
        <w:spacing w:line="269" w:lineRule="auto"/>
        <w:rPr>
          <w:rFonts w:eastAsia="Calibri"/>
          <w:b/>
          <w:bCs/>
          <w:rtl/>
        </w:rPr>
      </w:pPr>
      <w:r w:rsidRPr="00CB2918">
        <w:rPr>
          <w:rFonts w:eastAsia="Calibri" w:hint="eastAsia"/>
          <w:b/>
          <w:bCs/>
          <w:rtl/>
        </w:rPr>
        <w:t>מכלל</w:t>
      </w:r>
      <w:r w:rsidRPr="00CB2918">
        <w:rPr>
          <w:rFonts w:eastAsia="Calibri"/>
          <w:b/>
          <w:bCs/>
          <w:rtl/>
        </w:rPr>
        <w:t xml:space="preserve"> האמור</w:t>
      </w:r>
      <w:r w:rsidRPr="00CB2918">
        <w:rPr>
          <w:rFonts w:eastAsia="Calibri" w:hint="cs"/>
          <w:b/>
          <w:bCs/>
          <w:rtl/>
        </w:rPr>
        <w:t xml:space="preserve"> עולה כי משרד החינוך מקיים מערך בקרה על הבטיחות במעונות היום ועמידתם בהוראות החוק לעניין </w:t>
      </w:r>
      <w:r w:rsidRPr="00CB2918">
        <w:rPr>
          <w:rFonts w:eastAsia="Calibri" w:hint="eastAsia"/>
          <w:b/>
          <w:bCs/>
          <w:rtl/>
        </w:rPr>
        <w:t>זה</w:t>
      </w:r>
      <w:r w:rsidRPr="00CB2918">
        <w:rPr>
          <w:rFonts w:eastAsia="Calibri" w:hint="cs"/>
          <w:b/>
          <w:bCs/>
          <w:rtl/>
        </w:rPr>
        <w:t>,</w:t>
      </w:r>
      <w:r w:rsidRPr="00CB2918">
        <w:rPr>
          <w:rFonts w:eastAsia="Calibri"/>
          <w:b/>
          <w:bCs/>
          <w:rtl/>
        </w:rPr>
        <w:t xml:space="preserve"> ב</w:t>
      </w:r>
      <w:r w:rsidRPr="00CB2918">
        <w:rPr>
          <w:rFonts w:eastAsia="Calibri" w:hint="cs"/>
          <w:b/>
          <w:bCs/>
          <w:rtl/>
        </w:rPr>
        <w:t>אמצעות מערך מבדקי בטיחות ובאמצעות מנגנון דיווח של המעונות על תיקון הליקויים שעלו במבדקי הבטיחות. עם זאת עלה כי גם בשנה"ל התשפ"ה התגלו בשיעור גבוה מהמעונות שנבדקו ליקויים בטיחותיים בתחומים מהותיים שמשרד החינוך קבע כי מחויבת הסרתם לאלתר ב</w:t>
      </w:r>
      <w:r w:rsidRPr="00CB2918">
        <w:rPr>
          <w:rFonts w:eastAsia="Calibri" w:hint="eastAsia"/>
          <w:b/>
          <w:bCs/>
          <w:rtl/>
        </w:rPr>
        <w:t>תשתי</w:t>
      </w:r>
      <w:r w:rsidRPr="00CB2918">
        <w:rPr>
          <w:rFonts w:eastAsia="Calibri" w:hint="cs"/>
          <w:b/>
          <w:bCs/>
          <w:rtl/>
        </w:rPr>
        <w:t xml:space="preserve">ת מערכת החשמל, (כ-24% מהמעונות המוכרים וכ-18% מהמעונות הפרטיים), בטיחות במבנה המעון (כ-1% במעונות המוכרים וכ-10% מהמעונות הפרטיים) ובחצר המעון (כ-74% מהמעונות המוכרים וכ-53% מהמעונות הפרטיים). כמו כן עלה </w:t>
      </w:r>
      <w:r w:rsidRPr="00CB2918">
        <w:rPr>
          <w:rFonts w:eastAsia="Calibri" w:hint="cs"/>
          <w:b/>
          <w:bCs/>
          <w:rtl/>
        </w:rPr>
        <w:t xml:space="preserve">כי על אף שתנאי לקבלת רישיון להפעלת מעון הוא קיומם של אישורי בטיחות המעידים על כך </w:t>
      </w:r>
      <w:r w:rsidRPr="00CB2918">
        <w:rPr>
          <w:rFonts w:eastAsia="Calibri" w:hint="eastAsia"/>
          <w:b/>
          <w:bCs/>
          <w:rtl/>
        </w:rPr>
        <w:t>שנבדקו</w:t>
      </w:r>
      <w:r w:rsidRPr="00CB2918">
        <w:rPr>
          <w:rFonts w:eastAsia="Calibri"/>
          <w:b/>
          <w:bCs/>
          <w:rtl/>
        </w:rPr>
        <w:t xml:space="preserve"> על ידי מומחים</w:t>
      </w:r>
      <w:r w:rsidRPr="00CB2918">
        <w:rPr>
          <w:rFonts w:eastAsia="Calibri" w:hint="cs"/>
          <w:b/>
          <w:bCs/>
          <w:rtl/>
        </w:rPr>
        <w:t xml:space="preserve"> תחומי הבטיחות במעון, מערכת החשמל והגז (אם קיים במעון), הרי שבשיעור גבוה מהמעונות שנבדקו (כ-58% בשנה"ל התשפ"ד וכ-53% בשנה"ל התשפ"ה) לא הציגו למשרד החינוך במבדקי הבטיחות את כל האישורים כשהם תקינים כנדרש.</w:t>
      </w:r>
    </w:p>
    <w:p w:rsidR="00CB2918" w:rsidRPr="00CB2918" w:rsidP="00642668">
      <w:pPr>
        <w:spacing w:line="269" w:lineRule="auto"/>
        <w:ind w:left="-567"/>
        <w:rPr>
          <w:rFonts w:eastAsia="Calibri"/>
          <w:szCs w:val="20"/>
          <w:rtl/>
        </w:rPr>
      </w:pPr>
    </w:p>
    <w:p w:rsidR="00CA745B" w:rsidP="00642668">
      <w:pPr>
        <w:spacing w:line="269" w:lineRule="auto"/>
        <w:rPr>
          <w:rFonts w:eastAsia="Calibri"/>
          <w:b/>
          <w:bCs/>
          <w:rtl/>
        </w:rPr>
      </w:pPr>
      <w:r w:rsidRPr="00CB2918">
        <w:rPr>
          <w:rFonts w:eastAsia="Calibri" w:hint="cs"/>
          <w:b/>
          <w:bCs/>
          <w:rtl/>
        </w:rPr>
        <w:t xml:space="preserve">יוצא כי </w:t>
      </w:r>
      <w:bookmarkStart w:id="41" w:name="_Hlk223274265"/>
      <w:r w:rsidRPr="00CB2918">
        <w:rPr>
          <w:rFonts w:eastAsia="Calibri" w:hint="cs"/>
          <w:b/>
          <w:bCs/>
          <w:rtl/>
        </w:rPr>
        <w:t xml:space="preserve">מערך הבקרה של משרד החינוך על הבטיחות במעונות לא היה אפקטיבי דיו שכן במעונות רבים </w:t>
      </w:r>
      <w:r w:rsidRPr="00CB2918">
        <w:rPr>
          <w:rFonts w:eastAsia="Calibri" w:hint="eastAsia"/>
          <w:b/>
          <w:bCs/>
          <w:rtl/>
        </w:rPr>
        <w:t>עדיין</w:t>
      </w:r>
      <w:r w:rsidRPr="00CB2918">
        <w:rPr>
          <w:rFonts w:eastAsia="Calibri"/>
          <w:b/>
          <w:bCs/>
          <w:rtl/>
        </w:rPr>
        <w:t xml:space="preserve"> הי</w:t>
      </w:r>
      <w:r w:rsidRPr="00CB2918">
        <w:rPr>
          <w:rFonts w:eastAsia="Calibri" w:hint="cs"/>
          <w:b/>
          <w:bCs/>
          <w:rtl/>
        </w:rPr>
        <w:t xml:space="preserve">ו בשנה"ל התשפ"ה ליקויי בטיחות מהותיים רבים. כמו כן המשרד לא ביצע מעקב מלא ואפקטיבי אחר תיקון ליקויי הבטיחות שעלו ולא תיעד כנדרש את ההליך שביצע בנושא קבלת הדיווחים של המעונות על תיקון </w:t>
      </w:r>
      <w:r w:rsidRPr="00CB2918">
        <w:rPr>
          <w:rFonts w:eastAsia="Calibri" w:hint="eastAsia"/>
          <w:b/>
          <w:bCs/>
          <w:rtl/>
        </w:rPr>
        <w:t>הליקויים</w:t>
      </w:r>
      <w:r w:rsidRPr="00CB2918">
        <w:rPr>
          <w:rFonts w:eastAsia="Calibri"/>
          <w:b/>
          <w:bCs/>
          <w:rtl/>
        </w:rPr>
        <w:t>, ו</w:t>
      </w:r>
      <w:r w:rsidRPr="00CB2918">
        <w:rPr>
          <w:rFonts w:eastAsia="Calibri" w:hint="cs"/>
          <w:b/>
          <w:bCs/>
          <w:rtl/>
        </w:rPr>
        <w:t>הדבר מעמיד את הפעוטות במעונות האלה בסיכון מהותי בשל ליקויי בטיחות.</w:t>
      </w:r>
      <w:bookmarkEnd w:id="41"/>
    </w:p>
    <w:p w:rsidR="00CB2918" w:rsidRPr="00CB2918" w:rsidP="00642668">
      <w:pPr>
        <w:spacing w:line="269" w:lineRule="auto"/>
        <w:ind w:left="-567"/>
        <w:rPr>
          <w:rFonts w:eastAsia="Calibri"/>
          <w:szCs w:val="20"/>
          <w:rtl/>
        </w:rPr>
      </w:pPr>
    </w:p>
    <w:p w:rsidR="00CA745B" w:rsidP="00642668">
      <w:pPr>
        <w:spacing w:line="269" w:lineRule="auto"/>
        <w:rPr>
          <w:rFonts w:eastAsia="Calibri"/>
          <w:rtl/>
        </w:rPr>
      </w:pPr>
      <w:r w:rsidRPr="00CB2918">
        <w:rPr>
          <w:rFonts w:eastAsia="Calibri"/>
          <w:rtl/>
        </w:rPr>
        <w:t>משרד החינוך מסר בתשובתו כי הוא מקבל את הביקורת. עוד מסר המשרד כי הוא רואה חשיבות עליונה ביצירת רצף בטיחותי מלא עבור פעוטות בדומה לסטנדרט הנהוג במוסדות החינוך לגילי שלוש ומעלה וכי הוא גיבש תפיסת בטיחות סדורה בנושא. המשרד מסר גם כי הוא מפעיל מנגנון בקרה דינמי, מבוסס ניהול סיכונים ותוכנית עבודה שנתית מוגדרת</w:t>
      </w:r>
      <w:r w:rsidRPr="00CB2918">
        <w:rPr>
          <w:rFonts w:eastAsia="Calibri" w:hint="cs"/>
          <w:rtl/>
        </w:rPr>
        <w:t xml:space="preserve"> הכולל </w:t>
      </w:r>
      <w:r w:rsidRPr="00CB2918">
        <w:rPr>
          <w:rFonts w:eastAsia="Calibri"/>
          <w:rtl/>
        </w:rPr>
        <w:t>מתכונת דו-שנתית מדגמית; ת</w:t>
      </w:r>
      <w:r w:rsidR="00483D6B">
        <w:rPr>
          <w:rFonts w:eastAsia="Calibri" w:hint="cs"/>
          <w:rtl/>
        </w:rPr>
        <w:t>י</w:t>
      </w:r>
      <w:r w:rsidRPr="00CB2918">
        <w:rPr>
          <w:rFonts w:eastAsia="Calibri"/>
          <w:rtl/>
        </w:rPr>
        <w:t>עדוף בדיקת מעונות חדשים; ניהול קבוצות מיקוד</w:t>
      </w:r>
      <w:r w:rsidRPr="00CB2918">
        <w:rPr>
          <w:rFonts w:eastAsia="Calibri" w:hint="cs"/>
          <w:rtl/>
        </w:rPr>
        <w:t>,</w:t>
      </w:r>
      <w:r w:rsidRPr="00CB2918">
        <w:rPr>
          <w:rFonts w:eastAsia="Calibri"/>
          <w:rtl/>
        </w:rPr>
        <w:t xml:space="preserve"> ובהתבסס על ניתוח נתוני השנה הקודמת, הגדרת קבוצות מיקוד הכוללות מעונות, מגזרים או בעלויות המאופיינים ברמת סיכון גבוהה יותר. מעונות השייכים לקבוצות אלו עוברים מבדק בטיחות מלא מדי שנה; ובקרה בעקבות אירועים חריגים</w:t>
      </w:r>
      <w:r w:rsidRPr="00CB2918">
        <w:rPr>
          <w:rFonts w:eastAsia="Calibri" w:hint="cs"/>
          <w:rtl/>
        </w:rPr>
        <w:t xml:space="preserve">, </w:t>
      </w:r>
      <w:r w:rsidRPr="00CB2918">
        <w:rPr>
          <w:rFonts w:eastAsia="Calibri"/>
          <w:rtl/>
        </w:rPr>
        <w:t>כולל תחקיר מעמיק של נסיבות האירוע. עוד מסר המשרד כי בין היתר הוא מבצע הדרכות בתחום הבטיחות</w:t>
      </w:r>
      <w:r w:rsidRPr="00CB2918">
        <w:rPr>
          <w:rFonts w:eastAsia="Calibri" w:hint="cs"/>
          <w:rtl/>
        </w:rPr>
        <w:t>, לרבות למנהלי מעונות שנמצאו בהם מספר רב של ליקויים;</w:t>
      </w:r>
      <w:r w:rsidRPr="00CB2918">
        <w:rPr>
          <w:rFonts w:eastAsia="Calibri"/>
          <w:rtl/>
        </w:rPr>
        <w:t xml:space="preserve"> </w:t>
      </w:r>
      <w:r w:rsidRPr="00CB2918">
        <w:rPr>
          <w:rFonts w:eastAsia="Calibri" w:hint="cs"/>
          <w:rtl/>
        </w:rPr>
        <w:t>הוא שי</w:t>
      </w:r>
      <w:r w:rsidRPr="00CB2918">
        <w:rPr>
          <w:rFonts w:eastAsia="Calibri"/>
          <w:rtl/>
        </w:rPr>
        <w:t xml:space="preserve">פר </w:t>
      </w:r>
      <w:r w:rsidRPr="00CB2918">
        <w:rPr>
          <w:rFonts w:eastAsia="Calibri" w:hint="cs"/>
          <w:rtl/>
        </w:rPr>
        <w:t xml:space="preserve">את </w:t>
      </w:r>
      <w:r w:rsidRPr="00CB2918">
        <w:rPr>
          <w:rFonts w:eastAsia="Calibri"/>
          <w:rtl/>
        </w:rPr>
        <w:t xml:space="preserve">מנגנון </w:t>
      </w:r>
      <w:r w:rsidRPr="00CB2918">
        <w:rPr>
          <w:rFonts w:eastAsia="Calibri" w:hint="cs"/>
          <w:rtl/>
        </w:rPr>
        <w:t>ה</w:t>
      </w:r>
      <w:r w:rsidRPr="00CB2918">
        <w:rPr>
          <w:rFonts w:eastAsia="Calibri"/>
          <w:rtl/>
        </w:rPr>
        <w:t xml:space="preserve">מעקב אחר תיקון ליקויים באמצעות מערכת ממוחשבת מתקדמת ששולחת באופן אוטומטי את הדוחות להתייחסות מנהלת המעון ועושה מעקב </w:t>
      </w:r>
      <w:r w:rsidRPr="00CB2918">
        <w:rPr>
          <w:rFonts w:eastAsia="Calibri" w:hint="cs"/>
          <w:rtl/>
        </w:rPr>
        <w:t>עתי</w:t>
      </w:r>
      <w:r w:rsidRPr="00CB2918">
        <w:rPr>
          <w:rFonts w:eastAsia="Calibri"/>
          <w:rtl/>
        </w:rPr>
        <w:t xml:space="preserve"> מול המעון</w:t>
      </w:r>
      <w:r w:rsidRPr="00CB2918">
        <w:rPr>
          <w:rFonts w:eastAsia="Calibri" w:hint="cs"/>
          <w:rtl/>
        </w:rPr>
        <w:t>; מטיל עיצומים כספיים וקנסות כלפי מעונות שלא התייחסו לדוחות הביקורת ולא השיבו כנדרש</w:t>
      </w:r>
      <w:r w:rsidRPr="00CB2918">
        <w:rPr>
          <w:rFonts w:eastAsia="Calibri"/>
          <w:rtl/>
        </w:rPr>
        <w:t>. ופועל לשיפור הידע של בעלי התפקידים הרלוונטיים גם בהתבסס על ניתוח נתוני מבדקי הבטיחות</w:t>
      </w:r>
      <w:r w:rsidRPr="00CB2918">
        <w:rPr>
          <w:rFonts w:eastAsia="Calibri" w:hint="cs"/>
          <w:rtl/>
        </w:rPr>
        <w:t>.</w:t>
      </w:r>
      <w:r w:rsidRPr="00CB2918">
        <w:rPr>
          <w:rFonts w:eastAsia="Calibri"/>
          <w:rtl/>
        </w:rPr>
        <w:t xml:space="preserve"> משרד החינוך הוסיף כי ימשיך לפעול ל</w:t>
      </w:r>
      <w:r w:rsidRPr="00CB2918">
        <w:rPr>
          <w:rFonts w:eastAsia="Calibri" w:hint="cs"/>
          <w:rtl/>
        </w:rPr>
        <w:t>שיפור רמת המוגנות</w:t>
      </w:r>
      <w:r w:rsidRPr="00CB2918">
        <w:rPr>
          <w:rFonts w:eastAsia="Calibri"/>
          <w:rtl/>
        </w:rPr>
        <w:t xml:space="preserve"> ולהרחבת</w:t>
      </w:r>
      <w:r w:rsidRPr="00CB2918">
        <w:rPr>
          <w:rFonts w:eastAsia="Calibri" w:hint="cs"/>
          <w:rtl/>
        </w:rPr>
        <w:t>ו</w:t>
      </w:r>
      <w:r w:rsidRPr="00CB2918">
        <w:rPr>
          <w:rFonts w:eastAsia="Calibri"/>
          <w:rtl/>
        </w:rPr>
        <w:t xml:space="preserve"> לכלל המעונות.</w:t>
      </w:r>
    </w:p>
    <w:p w:rsidR="00CB2918" w:rsidRPr="00CB2918" w:rsidP="00642668">
      <w:pPr>
        <w:spacing w:line="269" w:lineRule="auto"/>
        <w:ind w:left="-567"/>
        <w:rPr>
          <w:rFonts w:eastAsia="Calibri"/>
          <w:szCs w:val="20"/>
          <w:rtl/>
        </w:rPr>
      </w:pPr>
    </w:p>
    <w:p w:rsidR="00CB2918" w:rsidRPr="00CB2918" w:rsidP="00642668">
      <w:pPr>
        <w:spacing w:line="269" w:lineRule="auto"/>
        <w:rPr>
          <w:rFonts w:eastAsia="Calibri"/>
          <w:b/>
          <w:bCs/>
          <w:rtl/>
        </w:rPr>
      </w:pPr>
      <w:r w:rsidRPr="00CB2918">
        <w:rPr>
          <w:rFonts w:eastAsia="Calibri" w:hint="cs"/>
          <w:b/>
          <w:bCs/>
          <w:rtl/>
        </w:rPr>
        <w:t xml:space="preserve">על משרד החינוך לבחון מחדש את כל מערך הבקרה שהוא מפעיל בנושא הבטיחות במעונות, </w:t>
      </w:r>
      <w:r w:rsidRPr="00CB2918">
        <w:rPr>
          <w:rFonts w:eastAsia="Calibri" w:hint="eastAsia"/>
          <w:b/>
          <w:bCs/>
          <w:rtl/>
        </w:rPr>
        <w:t>ובכלל</w:t>
      </w:r>
      <w:r w:rsidRPr="00CB2918">
        <w:rPr>
          <w:rFonts w:eastAsia="Calibri"/>
          <w:b/>
          <w:bCs/>
          <w:rtl/>
        </w:rPr>
        <w:t xml:space="preserve"> זה מיסוד</w:t>
      </w:r>
      <w:r w:rsidRPr="00CB2918">
        <w:rPr>
          <w:rFonts w:eastAsia="Calibri" w:hint="cs"/>
          <w:b/>
          <w:bCs/>
          <w:rtl/>
        </w:rPr>
        <w:t xml:space="preserve"> תהליך אפקטיבי למעקב אחר תיקון הליקויים שעלו במבדקי הבטיחות, הן באמצעות מבדקים חוזרים והן אם על ידי קבלת דיווחים מהמעונות על תיקון הליקויים; שימוש במערך </w:t>
      </w:r>
      <w:r w:rsidRPr="00CB2918">
        <w:rPr>
          <w:rFonts w:eastAsia="Calibri" w:hint="eastAsia"/>
          <w:b/>
          <w:bCs/>
          <w:rtl/>
        </w:rPr>
        <w:t>הסברה</w:t>
      </w:r>
      <w:r w:rsidRPr="00CB2918">
        <w:rPr>
          <w:rFonts w:eastAsia="Calibri"/>
          <w:b/>
          <w:bCs/>
          <w:rtl/>
        </w:rPr>
        <w:t xml:space="preserve"> ובכלי</w:t>
      </w:r>
      <w:r w:rsidRPr="00CB2918">
        <w:rPr>
          <w:rFonts w:eastAsia="Calibri" w:hint="cs"/>
          <w:b/>
          <w:bCs/>
          <w:rtl/>
        </w:rPr>
        <w:t xml:space="preserve"> אכיפה </w:t>
      </w:r>
      <w:r w:rsidRPr="00CB2918">
        <w:rPr>
          <w:rFonts w:eastAsia="Calibri" w:hint="eastAsia"/>
          <w:b/>
          <w:bCs/>
          <w:rtl/>
        </w:rPr>
        <w:t>כלפי</w:t>
      </w:r>
      <w:r w:rsidRPr="00CB2918">
        <w:rPr>
          <w:rFonts w:eastAsia="Calibri"/>
          <w:b/>
          <w:bCs/>
          <w:rtl/>
        </w:rPr>
        <w:t xml:space="preserve"> ה</w:t>
      </w:r>
      <w:r w:rsidRPr="00CB2918">
        <w:rPr>
          <w:rFonts w:eastAsia="Calibri" w:hint="cs"/>
          <w:b/>
          <w:bCs/>
          <w:rtl/>
        </w:rPr>
        <w:t xml:space="preserve">מעונות בנושא זה כדי להבטיח כי מפעילי המעונות יתקנו את ליקויי הבטיחות שהתגלו במעונות, </w:t>
      </w:r>
      <w:r w:rsidRPr="00CB2918">
        <w:rPr>
          <w:rFonts w:eastAsia="Calibri" w:hint="eastAsia"/>
          <w:b/>
          <w:bCs/>
          <w:rtl/>
        </w:rPr>
        <w:t>וב</w:t>
      </w:r>
      <w:r w:rsidRPr="00CB2918">
        <w:rPr>
          <w:rFonts w:eastAsia="Calibri" w:hint="cs"/>
          <w:b/>
          <w:bCs/>
          <w:rtl/>
        </w:rPr>
        <w:t>כך להבטיח את שלומם של הפעוטות השוהים בהם.</w:t>
      </w:r>
    </w:p>
    <w:bookmarkEnd w:id="3"/>
    <w:p w:rsidR="00CB2918" w:rsidRPr="00CB2918" w:rsidP="00642668">
      <w:pPr>
        <w:spacing w:line="269" w:lineRule="auto"/>
        <w:rPr>
          <w:rFonts w:eastAsia="Calibri"/>
          <w:b/>
          <w:bCs/>
          <w:u w:val="single"/>
          <w:rtl/>
        </w:rPr>
      </w:pPr>
    </w:p>
    <w:p w:rsidR="00CA745B" w:rsidP="00F11E2E">
      <w:pPr>
        <w:keepNext/>
        <w:keepLines/>
        <w:spacing w:before="120" w:line="269" w:lineRule="auto"/>
        <w:outlineLvl w:val="2"/>
        <w:rPr>
          <w:rFonts w:eastAsia="Times New Roman"/>
          <w:bCs/>
          <w:szCs w:val="28"/>
          <w:u w:val="single"/>
        </w:rPr>
      </w:pPr>
      <w:r w:rsidRPr="00CB2918">
        <w:rPr>
          <w:rFonts w:eastAsia="Times New Roman"/>
          <w:bCs/>
          <w:szCs w:val="28"/>
          <w:u w:val="single"/>
          <w:rtl/>
        </w:rPr>
        <w:t>סיכום</w:t>
      </w:r>
    </w:p>
    <w:p w:rsidR="00CB2918" w:rsidRPr="00CB2918" w:rsidP="00642668">
      <w:pPr>
        <w:spacing w:line="269" w:lineRule="auto"/>
        <w:ind w:left="-567"/>
        <w:rPr>
          <w:rFonts w:eastAsia="Calibri"/>
          <w:szCs w:val="20"/>
          <w:rtl/>
          <w:lang w:eastAsia="he-IL"/>
        </w:rPr>
      </w:pPr>
    </w:p>
    <w:p w:rsidR="00CA745B" w:rsidP="00642668">
      <w:pPr>
        <w:spacing w:line="269" w:lineRule="auto"/>
        <w:rPr>
          <w:rFonts w:eastAsia="Calibri"/>
          <w:b/>
          <w:bCs/>
          <w:rtl/>
          <w:lang w:eastAsia="he-IL"/>
        </w:rPr>
      </w:pPr>
      <w:bookmarkStart w:id="42" w:name="_Hlk223274738"/>
      <w:r w:rsidRPr="00CB2918">
        <w:rPr>
          <w:rFonts w:eastAsia="Calibri"/>
          <w:b/>
          <w:bCs/>
          <w:rtl/>
        </w:rPr>
        <w:t xml:space="preserve">מטרת חוק </w:t>
      </w:r>
      <w:r w:rsidRPr="00CB2918">
        <w:rPr>
          <w:rFonts w:eastAsia="Calibri" w:hint="cs"/>
          <w:b/>
          <w:bCs/>
          <w:rtl/>
        </w:rPr>
        <w:t xml:space="preserve">הפיקוח </w:t>
      </w:r>
      <w:r w:rsidRPr="00CB2918">
        <w:rPr>
          <w:rFonts w:eastAsia="Calibri" w:hint="eastAsia"/>
          <w:b/>
          <w:bCs/>
          <w:rtl/>
        </w:rPr>
        <w:t>על</w:t>
      </w:r>
      <w:r w:rsidRPr="00CB2918">
        <w:rPr>
          <w:rFonts w:eastAsia="Calibri"/>
          <w:b/>
          <w:bCs/>
          <w:rtl/>
        </w:rPr>
        <w:t xml:space="preserve"> המעונות </w:t>
      </w:r>
      <w:r w:rsidRPr="00CB2918">
        <w:rPr>
          <w:rFonts w:eastAsia="Calibri" w:hint="eastAsia"/>
          <w:b/>
          <w:bCs/>
          <w:rtl/>
        </w:rPr>
        <w:t>היא</w:t>
      </w:r>
      <w:r w:rsidRPr="00CB2918">
        <w:rPr>
          <w:rFonts w:eastAsia="Calibri"/>
          <w:b/>
          <w:bCs/>
          <w:rtl/>
        </w:rPr>
        <w:t xml:space="preserve"> לקבוע הסדר לעניין הפעלת </w:t>
      </w:r>
      <w:r w:rsidRPr="00CB2918">
        <w:rPr>
          <w:rFonts w:eastAsia="Calibri" w:hint="cs"/>
          <w:b/>
          <w:bCs/>
          <w:rtl/>
        </w:rPr>
        <w:t>ה</w:t>
      </w:r>
      <w:r w:rsidRPr="00CB2918">
        <w:rPr>
          <w:rFonts w:eastAsia="Calibri"/>
          <w:b/>
          <w:bCs/>
          <w:rtl/>
        </w:rPr>
        <w:t xml:space="preserve">מעונות, </w:t>
      </w:r>
      <w:r w:rsidRPr="00CB2918">
        <w:rPr>
          <w:rFonts w:eastAsia="Calibri" w:hint="eastAsia"/>
          <w:b/>
          <w:bCs/>
          <w:rtl/>
        </w:rPr>
        <w:t>בין</w:t>
      </w:r>
      <w:r w:rsidRPr="00CB2918">
        <w:rPr>
          <w:rFonts w:eastAsia="Calibri"/>
          <w:b/>
          <w:bCs/>
          <w:rtl/>
        </w:rPr>
        <w:t xml:space="preserve"> היתר לשם הגנה על שלומם, על זכויותיהם ועל כבודם של </w:t>
      </w:r>
      <w:r w:rsidRPr="00CB2918">
        <w:rPr>
          <w:rFonts w:eastAsia="Calibri" w:hint="eastAsia"/>
          <w:b/>
          <w:bCs/>
          <w:rtl/>
        </w:rPr>
        <w:t>ה</w:t>
      </w:r>
      <w:r w:rsidRPr="00CB2918">
        <w:rPr>
          <w:rFonts w:eastAsia="Calibri"/>
          <w:b/>
          <w:bCs/>
          <w:rtl/>
        </w:rPr>
        <w:t xml:space="preserve">פעוטות השוהים במעונות, </w:t>
      </w:r>
      <w:r w:rsidRPr="00CB2918">
        <w:rPr>
          <w:rFonts w:eastAsia="Calibri" w:hint="cs"/>
          <w:b/>
          <w:bCs/>
          <w:rtl/>
        </w:rPr>
        <w:t>וקידום</w:t>
      </w:r>
      <w:r w:rsidRPr="00CB2918">
        <w:rPr>
          <w:rFonts w:eastAsia="Calibri"/>
          <w:b/>
          <w:bCs/>
          <w:rtl/>
        </w:rPr>
        <w:t xml:space="preserve"> התפתחותם, מניעת היפגעותם ומילוי צורכיהם הגופניים, הרגשיים, החברתיים והחינוכיים</w:t>
      </w:r>
      <w:r w:rsidRPr="00CB2918">
        <w:rPr>
          <w:rFonts w:eastAsia="Calibri"/>
          <w:rtl/>
        </w:rPr>
        <w:t>.</w:t>
      </w:r>
      <w:r w:rsidRPr="00CB2918">
        <w:rPr>
          <w:rFonts w:eastAsia="Calibri" w:hint="cs"/>
          <w:b/>
          <w:bCs/>
          <w:rtl/>
          <w:lang w:eastAsia="he-IL"/>
        </w:rPr>
        <w:t xml:space="preserve"> </w:t>
      </w:r>
      <w:r w:rsidRPr="00CB2918">
        <w:rPr>
          <w:rFonts w:eastAsia="Calibri"/>
          <w:b/>
          <w:bCs/>
          <w:rtl/>
          <w:lang w:eastAsia="he-IL"/>
        </w:rPr>
        <w:t>ואכן</w:t>
      </w:r>
      <w:r w:rsidRPr="00CB2918">
        <w:rPr>
          <w:rFonts w:eastAsia="Calibri" w:hint="cs"/>
          <w:b/>
          <w:bCs/>
          <w:rtl/>
          <w:lang w:eastAsia="he-IL"/>
        </w:rPr>
        <w:t>,</w:t>
      </w:r>
      <w:r w:rsidRPr="00CB2918">
        <w:rPr>
          <w:rFonts w:eastAsia="Calibri"/>
          <w:b/>
          <w:bCs/>
          <w:rtl/>
          <w:lang w:eastAsia="he-IL"/>
        </w:rPr>
        <w:t xml:space="preserve"> המדינה קבעה </w:t>
      </w:r>
      <w:r w:rsidRPr="00CB2918">
        <w:rPr>
          <w:rFonts w:eastAsia="Calibri" w:hint="cs"/>
          <w:b/>
          <w:bCs/>
          <w:rtl/>
          <w:lang w:eastAsia="he-IL"/>
        </w:rPr>
        <w:t xml:space="preserve">בחוק כי יש לקבל רישיון ממשרד החינוך להפעלת מעון; </w:t>
      </w:r>
      <w:r w:rsidRPr="00CB2918">
        <w:rPr>
          <w:rFonts w:eastAsia="Calibri"/>
          <w:b/>
          <w:bCs/>
          <w:rtl/>
          <w:lang w:eastAsia="he-IL"/>
        </w:rPr>
        <w:t>את התנאים להבטחת שלומם של הפעוטות שעל מפעיל המעון לעמוד בהם</w:t>
      </w:r>
      <w:r w:rsidRPr="00CB2918">
        <w:rPr>
          <w:rFonts w:eastAsia="Calibri" w:hint="cs"/>
          <w:b/>
          <w:bCs/>
          <w:rtl/>
          <w:lang w:eastAsia="he-IL"/>
        </w:rPr>
        <w:t xml:space="preserve">; </w:t>
      </w:r>
      <w:r w:rsidRPr="00CB2918">
        <w:rPr>
          <w:rFonts w:eastAsia="Calibri"/>
          <w:b/>
          <w:bCs/>
          <w:rtl/>
          <w:lang w:eastAsia="he-IL"/>
        </w:rPr>
        <w:t>ואת סמכות הפיקוח של משרד החינוך כדי להבטיח שהתנאים האלה מתקיימים במעונות.</w:t>
      </w:r>
    </w:p>
    <w:p w:rsidR="00CB2918" w:rsidRPr="00CB2918" w:rsidP="00642668">
      <w:pPr>
        <w:spacing w:line="269" w:lineRule="auto"/>
        <w:ind w:left="-567"/>
        <w:rPr>
          <w:rFonts w:eastAsia="Calibri"/>
          <w:szCs w:val="20"/>
          <w:rtl/>
          <w:lang w:eastAsia="he-IL"/>
        </w:rPr>
      </w:pPr>
    </w:p>
    <w:p w:rsidR="00CA745B" w:rsidP="00642668">
      <w:pPr>
        <w:spacing w:line="269" w:lineRule="auto"/>
        <w:rPr>
          <w:rFonts w:eastAsia="Calibri"/>
          <w:b/>
          <w:bCs/>
          <w:rtl/>
          <w:lang w:eastAsia="he-IL"/>
        </w:rPr>
      </w:pPr>
      <w:r w:rsidRPr="00CB2918">
        <w:rPr>
          <w:rFonts w:eastAsia="Calibri" w:hint="cs"/>
          <w:b/>
          <w:bCs/>
          <w:rtl/>
          <w:lang w:eastAsia="he-IL"/>
        </w:rPr>
        <w:t xml:space="preserve">כבר בדוח מבקר המדינה מ-2022 המליץ המבקר </w:t>
      </w:r>
      <w:r w:rsidRPr="00CB2918">
        <w:rPr>
          <w:rFonts w:eastAsia="Calibri"/>
          <w:b/>
          <w:bCs/>
          <w:rtl/>
          <w:lang w:eastAsia="he-IL"/>
        </w:rPr>
        <w:t>כי משרד החינוך יפעל כדי לאתר את המעונות שטרם נרשמו ולהביאם תחת חוק הפיקוח על המעונות.</w:t>
      </w:r>
      <w:r w:rsidRPr="00CB2918">
        <w:rPr>
          <w:rFonts w:eastAsia="Calibri" w:hint="cs"/>
          <w:b/>
          <w:bCs/>
          <w:rtl/>
        </w:rPr>
        <w:t xml:space="preserve"> בביקורת הנוכחית עלה כי למשרד החינוך לא היה מידע מלא ומיפוי של כל המעונות שפעלו ללא רישיון, וכן כי </w:t>
      </w:r>
      <w:r w:rsidRPr="00CB2918">
        <w:rPr>
          <w:rFonts w:eastAsia="Calibri"/>
          <w:b/>
          <w:bCs/>
          <w:rtl/>
        </w:rPr>
        <w:t xml:space="preserve">רק </w:t>
      </w:r>
      <w:bookmarkStart w:id="43" w:name="_Hlk223515079"/>
      <w:r w:rsidRPr="00CB2918">
        <w:rPr>
          <w:rFonts w:eastAsia="Calibri" w:hint="cs"/>
          <w:b/>
          <w:bCs/>
          <w:rtl/>
        </w:rPr>
        <w:t xml:space="preserve">במהלך הביקורת </w:t>
      </w:r>
      <w:r w:rsidRPr="00CB2918">
        <w:rPr>
          <w:rFonts w:eastAsia="Calibri"/>
          <w:b/>
          <w:bCs/>
          <w:rtl/>
        </w:rPr>
        <w:t xml:space="preserve">ביולי 2025 הוא גיבש רשימה ראשונית של 683 מעונות הפועלים ללא רישיון </w:t>
      </w:r>
      <w:r w:rsidRPr="00CB2918">
        <w:rPr>
          <w:rFonts w:eastAsia="Calibri" w:hint="cs"/>
          <w:b/>
          <w:bCs/>
          <w:rtl/>
        </w:rPr>
        <w:t xml:space="preserve">ורק </w:t>
      </w:r>
      <w:bookmarkEnd w:id="43"/>
      <w:r w:rsidRPr="00CB2918">
        <w:rPr>
          <w:rFonts w:eastAsia="Calibri"/>
          <w:b/>
          <w:bCs/>
          <w:rtl/>
        </w:rPr>
        <w:t>עם סיום הביקורת - בנובמבר 2025 - פרסם מינהל רישוי, בקרה ואכיפה במשרד החינוך נוהל פנימי לאיתור מעונות ללא רישיון ולטיפול בהם</w:t>
      </w:r>
      <w:r w:rsidRPr="00CB2918">
        <w:rPr>
          <w:rFonts w:eastAsia="Calibri" w:hint="cs"/>
          <w:b/>
          <w:bCs/>
          <w:rtl/>
        </w:rPr>
        <w:t xml:space="preserve">. </w:t>
      </w:r>
    </w:p>
    <w:p w:rsidR="00CB2918" w:rsidRPr="00CB2918" w:rsidP="00642668">
      <w:pPr>
        <w:spacing w:line="269" w:lineRule="auto"/>
        <w:ind w:left="-567"/>
        <w:rPr>
          <w:rFonts w:eastAsia="Calibri"/>
          <w:szCs w:val="20"/>
          <w:rtl/>
          <w:lang w:eastAsia="he-IL"/>
        </w:rPr>
      </w:pPr>
    </w:p>
    <w:p w:rsidR="00CA745B" w:rsidP="00642668">
      <w:pPr>
        <w:spacing w:line="269" w:lineRule="auto"/>
        <w:rPr>
          <w:rFonts w:eastAsia="Calibri"/>
          <w:rtl/>
          <w:lang w:eastAsia="he-IL"/>
        </w:rPr>
      </w:pPr>
      <w:r w:rsidRPr="00CB2918">
        <w:rPr>
          <w:rFonts w:eastAsia="Calibri" w:hint="cs"/>
          <w:b/>
          <w:bCs/>
          <w:rtl/>
        </w:rPr>
        <w:t xml:space="preserve">עוד עלה בביקורת שתקן המפקחות במחוזות עלה משנת 2021 ביותר מ-140%, מ-25 תקני מפקחות ל-61 תקני מפקחות </w:t>
      </w:r>
      <w:r w:rsidRPr="00CB2918">
        <w:rPr>
          <w:rFonts w:eastAsia="Calibri" w:hint="eastAsia"/>
          <w:b/>
          <w:bCs/>
          <w:rtl/>
        </w:rPr>
        <w:t>ובאחריותן</w:t>
      </w:r>
      <w:r w:rsidRPr="00CB2918">
        <w:rPr>
          <w:rFonts w:eastAsia="Calibri" w:hint="cs"/>
          <w:b/>
          <w:bCs/>
          <w:rtl/>
        </w:rPr>
        <w:t xml:space="preserve"> היו כ-83 מעונות לכל מפקחת בממוצע ארצי. עוד עלה כי בכ-14% מהמעונות במחוזות שנבדקו עדיין לא בוצע אף לא ביקור </w:t>
      </w:r>
      <w:r w:rsidRPr="00CB2918">
        <w:rPr>
          <w:rFonts w:eastAsia="Calibri" w:hint="eastAsia"/>
          <w:b/>
          <w:bCs/>
          <w:rtl/>
        </w:rPr>
        <w:t>פיקוח</w:t>
      </w:r>
      <w:r w:rsidRPr="00CB2918">
        <w:rPr>
          <w:rFonts w:eastAsia="Calibri"/>
          <w:b/>
          <w:bCs/>
          <w:rtl/>
        </w:rPr>
        <w:t xml:space="preserve"> א</w:t>
      </w:r>
      <w:r w:rsidRPr="00CB2918">
        <w:rPr>
          <w:rFonts w:eastAsia="Calibri" w:hint="cs"/>
          <w:b/>
          <w:bCs/>
          <w:rtl/>
        </w:rPr>
        <w:t xml:space="preserve">חד בשנה"ל </w:t>
      </w:r>
      <w:r w:rsidRPr="00CB2918">
        <w:rPr>
          <w:rFonts w:eastAsia="Calibri" w:hint="cs"/>
          <w:b/>
          <w:bCs/>
          <w:rtl/>
        </w:rPr>
        <w:t xml:space="preserve">התשפ"ד, וב-43% מהמעונות במחוזות שנבדקו בוצע ביקור אחד בלבד. כמו כן עלה כי משרד החינוך לא קבע תקן ליחס בין מפקחת לבין היקף המעונות וכיתות המעון שבאחריותה בהתחשב במאפיינים הייחודים של כל מחוז ותדירות ביקורי הפיקוח המזערית. </w:t>
      </w:r>
    </w:p>
    <w:p w:rsidR="00CB2918" w:rsidRPr="00CB2918" w:rsidP="00642668">
      <w:pPr>
        <w:spacing w:line="269" w:lineRule="auto"/>
        <w:ind w:left="-567"/>
        <w:rPr>
          <w:rFonts w:eastAsia="Calibri"/>
          <w:szCs w:val="20"/>
          <w:rtl/>
          <w:lang w:eastAsia="he-IL"/>
        </w:rPr>
      </w:pPr>
    </w:p>
    <w:p w:rsidR="00CA745B" w:rsidP="00642668">
      <w:pPr>
        <w:spacing w:line="269" w:lineRule="auto"/>
        <w:rPr>
          <w:rFonts w:eastAsia="Times New Roman"/>
          <w:b/>
          <w:bCs/>
          <w:rtl/>
          <w:lang w:eastAsia="he-IL"/>
        </w:rPr>
      </w:pPr>
      <w:r w:rsidRPr="00CB2918">
        <w:rPr>
          <w:rFonts w:eastAsia="Calibri" w:hint="cs"/>
          <w:b/>
          <w:bCs/>
          <w:rtl/>
        </w:rPr>
        <w:t>א</w:t>
      </w:r>
      <w:r w:rsidRPr="00CB2918">
        <w:rPr>
          <w:rFonts w:eastAsia="Calibri" w:hint="eastAsia"/>
          <w:b/>
          <w:bCs/>
          <w:rtl/>
        </w:rPr>
        <w:t>ף</w:t>
      </w:r>
      <w:r w:rsidRPr="00CB2918">
        <w:rPr>
          <w:rFonts w:eastAsia="Calibri" w:hint="cs"/>
          <w:b/>
          <w:bCs/>
          <w:rtl/>
        </w:rPr>
        <w:t xml:space="preserve"> שהתקנת מצלמות </w:t>
      </w:r>
      <w:r w:rsidRPr="00CB2918">
        <w:rPr>
          <w:rFonts w:eastAsia="Calibri" w:hint="eastAsia"/>
          <w:b/>
          <w:bCs/>
          <w:rtl/>
        </w:rPr>
        <w:t>במעון</w:t>
      </w:r>
      <w:r w:rsidRPr="00CB2918">
        <w:rPr>
          <w:rFonts w:eastAsia="Calibri" w:hint="cs"/>
          <w:b/>
          <w:bCs/>
          <w:rtl/>
        </w:rPr>
        <w:t xml:space="preserve"> שיתעדו את המתרחש במעון הוא תנאי למתן רישיון הפעלה ומחויב לפי חוק המצלמות</w:t>
      </w:r>
      <w:r w:rsidRPr="00CB2918">
        <w:rPr>
          <w:rFonts w:eastAsia="Calibri"/>
          <w:b/>
          <w:bCs/>
          <w:rtl/>
        </w:rPr>
        <w:t>, עלה</w:t>
      </w:r>
      <w:r w:rsidRPr="00CB2918">
        <w:rPr>
          <w:rFonts w:eastAsia="Calibri" w:hint="cs"/>
          <w:b/>
          <w:bCs/>
          <w:rtl/>
        </w:rPr>
        <w:t xml:space="preserve"> כי </w:t>
      </w:r>
      <w:r w:rsidRPr="00CB2918">
        <w:rPr>
          <w:rFonts w:eastAsia="Calibri"/>
          <w:b/>
          <w:bCs/>
          <w:rtl/>
        </w:rPr>
        <w:t>משרד</w:t>
      </w:r>
      <w:r w:rsidRPr="00CB2918">
        <w:rPr>
          <w:rFonts w:eastAsia="Calibri" w:hint="cs"/>
          <w:b/>
          <w:bCs/>
          <w:rtl/>
        </w:rPr>
        <w:t xml:space="preserve"> החינוך</w:t>
      </w:r>
      <w:r w:rsidRPr="00CB2918">
        <w:rPr>
          <w:rFonts w:eastAsia="Calibri"/>
          <w:b/>
          <w:bCs/>
          <w:rtl/>
        </w:rPr>
        <w:t xml:space="preserve"> </w:t>
      </w:r>
      <w:r w:rsidRPr="00CB2918">
        <w:rPr>
          <w:rFonts w:eastAsia="Calibri" w:hint="cs"/>
          <w:b/>
          <w:bCs/>
          <w:rtl/>
        </w:rPr>
        <w:t xml:space="preserve">לא מפעיל מנגנון מובנה ואפקטיבי כדי לוודא כי </w:t>
      </w:r>
      <w:r w:rsidRPr="00CB2918">
        <w:rPr>
          <w:rFonts w:eastAsia="Calibri"/>
          <w:b/>
          <w:bCs/>
          <w:rtl/>
        </w:rPr>
        <w:t>ה</w:t>
      </w:r>
      <w:r w:rsidRPr="00CB2918">
        <w:rPr>
          <w:rFonts w:eastAsia="Calibri" w:hint="cs"/>
          <w:b/>
          <w:bCs/>
          <w:rtl/>
        </w:rPr>
        <w:t>ו</w:t>
      </w:r>
      <w:r w:rsidRPr="00CB2918">
        <w:rPr>
          <w:rFonts w:eastAsia="Calibri"/>
          <w:b/>
          <w:bCs/>
          <w:rtl/>
        </w:rPr>
        <w:t>תקנו מצלמות</w:t>
      </w:r>
      <w:r w:rsidRPr="00CB2918">
        <w:rPr>
          <w:rFonts w:eastAsia="Calibri" w:hint="cs"/>
          <w:b/>
          <w:bCs/>
          <w:rtl/>
        </w:rPr>
        <w:t xml:space="preserve"> במעונות יום </w:t>
      </w:r>
      <w:r w:rsidRPr="00CB2918">
        <w:rPr>
          <w:rFonts w:eastAsia="Calibri" w:hint="eastAsia"/>
          <w:b/>
          <w:bCs/>
          <w:rtl/>
        </w:rPr>
        <w:t>בהת</w:t>
      </w:r>
      <w:r w:rsidRPr="00CB2918">
        <w:rPr>
          <w:rFonts w:eastAsia="Calibri" w:hint="cs"/>
          <w:b/>
          <w:bCs/>
          <w:rtl/>
        </w:rPr>
        <w:t>אם להצהרה שהוצגה ובטרם ניתן רישיון להפעלה</w:t>
      </w:r>
      <w:r w:rsidRPr="00CB2918">
        <w:rPr>
          <w:rFonts w:eastAsia="Calibri"/>
          <w:b/>
          <w:bCs/>
          <w:rtl/>
        </w:rPr>
        <w:t xml:space="preserve">. </w:t>
      </w:r>
      <w:r w:rsidRPr="00CB2918">
        <w:rPr>
          <w:rFonts w:eastAsia="Calibri" w:hint="eastAsia"/>
          <w:b/>
          <w:bCs/>
          <w:rtl/>
        </w:rPr>
        <w:t>לפי</w:t>
      </w:r>
      <w:r w:rsidRPr="00CB2918">
        <w:rPr>
          <w:rFonts w:eastAsia="Calibri"/>
          <w:b/>
          <w:bCs/>
          <w:rtl/>
        </w:rPr>
        <w:t>כ</w:t>
      </w:r>
      <w:r w:rsidRPr="00CB2918">
        <w:rPr>
          <w:rFonts w:eastAsia="Calibri" w:hint="cs"/>
          <w:b/>
          <w:bCs/>
          <w:rtl/>
        </w:rPr>
        <w:t xml:space="preserve">ך מלבד הצגת הצהרה חתומה של בעל המעון על התקנה המצלמות במעון, אין למשרד החינוך מידע מהימן אם מעונות יום שקיבלו רישיון הפעלה התקינו מצלמות בפועל ואם לאו. </w:t>
      </w:r>
      <w:r w:rsidRPr="00CB2918">
        <w:rPr>
          <w:rFonts w:eastAsia="Times New Roman"/>
          <w:b/>
          <w:bCs/>
          <w:rtl/>
          <w:lang w:eastAsia="he-IL"/>
        </w:rPr>
        <w:t xml:space="preserve">מצב זה </w:t>
      </w:r>
      <w:r w:rsidRPr="00CB2918">
        <w:rPr>
          <w:rFonts w:eastAsia="Times New Roman" w:hint="cs"/>
          <w:b/>
          <w:bCs/>
          <w:rtl/>
          <w:lang w:eastAsia="he-IL"/>
        </w:rPr>
        <w:t>הוא</w:t>
      </w:r>
      <w:r w:rsidRPr="00CB2918">
        <w:rPr>
          <w:rFonts w:eastAsia="Times New Roman"/>
          <w:b/>
          <w:bCs/>
          <w:rtl/>
          <w:lang w:eastAsia="he-IL"/>
        </w:rPr>
        <w:t xml:space="preserve"> כשל בתהליך הרישוי ופוגע ביכולת משרד</w:t>
      </w:r>
      <w:r w:rsidRPr="00CB2918">
        <w:rPr>
          <w:rFonts w:eastAsia="Times New Roman" w:hint="cs"/>
          <w:b/>
          <w:bCs/>
          <w:rtl/>
          <w:lang w:eastAsia="he-IL"/>
        </w:rPr>
        <w:t xml:space="preserve"> החינוך</w:t>
      </w:r>
      <w:r w:rsidRPr="00CB2918">
        <w:rPr>
          <w:rFonts w:eastAsia="Times New Roman"/>
          <w:b/>
          <w:bCs/>
          <w:rtl/>
          <w:lang w:eastAsia="he-IL"/>
        </w:rPr>
        <w:t xml:space="preserve"> להבטיח את קיומו של מנגנון תיעוד שנועד להגן על הפעוטות.</w:t>
      </w:r>
      <w:r w:rsidRPr="00CB2918">
        <w:rPr>
          <w:rFonts w:eastAsia="Calibri"/>
          <w:rtl/>
        </w:rPr>
        <w:t xml:space="preserve"> </w:t>
      </w:r>
    </w:p>
    <w:p w:rsidR="00CB2918" w:rsidRPr="00CB2918" w:rsidP="00642668">
      <w:pPr>
        <w:spacing w:line="269" w:lineRule="auto"/>
        <w:ind w:left="-567"/>
        <w:rPr>
          <w:rFonts w:eastAsia="Calibri"/>
          <w:szCs w:val="20"/>
          <w:rtl/>
          <w:lang w:eastAsia="he-IL"/>
        </w:rPr>
      </w:pPr>
    </w:p>
    <w:p w:rsidR="00CA745B" w:rsidP="00642668">
      <w:pPr>
        <w:spacing w:line="269" w:lineRule="auto"/>
        <w:rPr>
          <w:rFonts w:eastAsia="Times New Roman"/>
          <w:b/>
          <w:bCs/>
          <w:rtl/>
          <w:lang w:eastAsia="he-IL"/>
        </w:rPr>
      </w:pPr>
      <w:r w:rsidRPr="00CB2918">
        <w:rPr>
          <w:rFonts w:eastAsia="Times New Roman" w:hint="cs"/>
          <w:b/>
          <w:bCs/>
          <w:rtl/>
          <w:lang w:eastAsia="he-IL"/>
        </w:rPr>
        <w:t>עלה גם ש</w:t>
      </w:r>
      <w:r w:rsidRPr="00CB2918">
        <w:rPr>
          <w:rFonts w:eastAsia="Times New Roman"/>
          <w:b/>
          <w:bCs/>
          <w:rtl/>
          <w:lang w:eastAsia="he-IL"/>
        </w:rPr>
        <w:t>במעונות רבים קיימים פערים בהתקנה של מערכת המצלמות במעונות</w:t>
      </w:r>
      <w:r w:rsidRPr="00CB2918">
        <w:rPr>
          <w:rFonts w:eastAsia="Times New Roman" w:hint="cs"/>
          <w:b/>
          <w:bCs/>
          <w:rtl/>
          <w:lang w:eastAsia="he-IL"/>
        </w:rPr>
        <w:t xml:space="preserve"> ובהפעלתה</w:t>
      </w:r>
      <w:r w:rsidRPr="00CB2918">
        <w:rPr>
          <w:rFonts w:eastAsia="Times New Roman"/>
          <w:b/>
          <w:bCs/>
          <w:rtl/>
          <w:lang w:eastAsia="he-IL"/>
        </w:rPr>
        <w:t>, ובמעונות הפרטיים פערים אלה גדולים יותר</w:t>
      </w:r>
      <w:r w:rsidRPr="00CB2918">
        <w:rPr>
          <w:rFonts w:eastAsia="Times New Roman" w:hint="cs"/>
          <w:b/>
          <w:bCs/>
          <w:rtl/>
          <w:lang w:eastAsia="he-IL"/>
        </w:rPr>
        <w:t xml:space="preserve"> - </w:t>
      </w:r>
      <w:r w:rsidRPr="00CB2918">
        <w:rPr>
          <w:rFonts w:eastAsia="Times New Roman"/>
          <w:b/>
          <w:bCs/>
          <w:rtl/>
          <w:lang w:eastAsia="he-IL"/>
        </w:rPr>
        <w:t>מ</w:t>
      </w:r>
      <w:r w:rsidRPr="00CB2918">
        <w:rPr>
          <w:rFonts w:eastAsia="Times New Roman" w:hint="cs"/>
          <w:b/>
          <w:bCs/>
          <w:rtl/>
          <w:lang w:eastAsia="he-IL"/>
        </w:rPr>
        <w:t>תוך</w:t>
      </w:r>
      <w:r w:rsidRPr="00CB2918">
        <w:rPr>
          <w:rFonts w:eastAsia="Times New Roman"/>
          <w:b/>
          <w:bCs/>
          <w:rtl/>
          <w:lang w:eastAsia="he-IL"/>
        </w:rPr>
        <w:t xml:space="preserve"> 902 המעונות שבהם הייתה תקלה בנוגע לתקינות מערכת המצלמות</w:t>
      </w:r>
      <w:r w:rsidRPr="00CB2918">
        <w:rPr>
          <w:rFonts w:eastAsia="Times New Roman" w:hint="cs"/>
          <w:b/>
          <w:bCs/>
          <w:rtl/>
          <w:lang w:eastAsia="he-IL"/>
        </w:rPr>
        <w:t xml:space="preserve"> בשנה"ל התשפ"ד (2023 - 2024)</w:t>
      </w:r>
      <w:r w:rsidRPr="00CB2918">
        <w:rPr>
          <w:rFonts w:eastAsia="Times New Roman"/>
          <w:b/>
          <w:bCs/>
          <w:rtl/>
          <w:lang w:eastAsia="he-IL"/>
        </w:rPr>
        <w:t xml:space="preserve">, שיעור המעונות הפרטיים עם תקלה מכלל המעונות הפרטיים שנבדקו היה כ-34% (771 מתוך 2,241), </w:t>
      </w:r>
      <w:r w:rsidRPr="00CB2918">
        <w:rPr>
          <w:rFonts w:eastAsia="Times New Roman" w:hint="cs"/>
          <w:b/>
          <w:bCs/>
          <w:rtl/>
          <w:lang w:eastAsia="he-IL"/>
        </w:rPr>
        <w:t>ו</w:t>
      </w:r>
      <w:r w:rsidRPr="00CB2918">
        <w:rPr>
          <w:rFonts w:eastAsia="Times New Roman"/>
          <w:b/>
          <w:bCs/>
          <w:rtl/>
          <w:lang w:eastAsia="he-IL"/>
        </w:rPr>
        <w:t>שיעור המעונות המוכרים עם תקלה מכלל המעונות המוכרים שנבדקו היה כ-12% (131 מתוך 1,080)</w:t>
      </w:r>
      <w:r w:rsidRPr="00CB2918">
        <w:rPr>
          <w:rFonts w:eastAsia="Times New Roman" w:hint="cs"/>
          <w:b/>
          <w:bCs/>
          <w:rtl/>
          <w:lang w:eastAsia="he-IL"/>
        </w:rPr>
        <w:t>.</w:t>
      </w:r>
      <w:r w:rsidRPr="00CB2918">
        <w:rPr>
          <w:rFonts w:eastAsia="Times New Roman"/>
          <w:b/>
          <w:bCs/>
          <w:rtl/>
          <w:lang w:eastAsia="he-IL"/>
        </w:rPr>
        <w:t xml:space="preserve"> כלומר</w:t>
      </w:r>
      <w:r w:rsidRPr="00CB2918">
        <w:rPr>
          <w:rFonts w:eastAsia="Times New Roman" w:hint="cs"/>
          <w:b/>
          <w:bCs/>
          <w:rtl/>
          <w:lang w:eastAsia="he-IL"/>
        </w:rPr>
        <w:t>,</w:t>
      </w:r>
      <w:r w:rsidRPr="00CB2918">
        <w:rPr>
          <w:rFonts w:eastAsia="Times New Roman"/>
          <w:b/>
          <w:bCs/>
          <w:rtl/>
          <w:lang w:eastAsia="he-IL"/>
        </w:rPr>
        <w:t xml:space="preserve"> שיעור המעונות הפרטיים עם תקלה במערכת המצלמות היה כמעט פי שלושה מזה של המעונות המוכרים. כמו כן משרד החינוך</w:t>
      </w:r>
      <w:r w:rsidRPr="00CB2918">
        <w:rPr>
          <w:rFonts w:eastAsia="Times New Roman" w:hint="cs"/>
          <w:b/>
          <w:bCs/>
          <w:rtl/>
          <w:lang w:eastAsia="he-IL"/>
        </w:rPr>
        <w:t xml:space="preserve"> מפעיל</w:t>
      </w:r>
      <w:r w:rsidRPr="00CB2918">
        <w:rPr>
          <w:rFonts w:eastAsia="Times New Roman"/>
          <w:b/>
          <w:bCs/>
          <w:rtl/>
          <w:lang w:eastAsia="he-IL"/>
        </w:rPr>
        <w:t xml:space="preserve"> מערכת ניטור למצלמות</w:t>
      </w:r>
      <w:r w:rsidRPr="00CB2918">
        <w:rPr>
          <w:rFonts w:eastAsia="Times New Roman" w:hint="cs"/>
          <w:b/>
          <w:bCs/>
          <w:rtl/>
          <w:lang w:eastAsia="he-IL"/>
        </w:rPr>
        <w:t>,</w:t>
      </w:r>
      <w:r w:rsidRPr="00CB2918">
        <w:rPr>
          <w:rFonts w:eastAsia="Times New Roman"/>
          <w:b/>
          <w:bCs/>
          <w:rtl/>
          <w:lang w:eastAsia="he-IL"/>
        </w:rPr>
        <w:t xml:space="preserve"> והוא עורך ביקורי בקרה במעונות </w:t>
      </w:r>
      <w:r w:rsidRPr="00CB2918">
        <w:rPr>
          <w:rFonts w:eastAsia="Times New Roman" w:hint="eastAsia"/>
          <w:b/>
          <w:bCs/>
          <w:rtl/>
          <w:lang w:eastAsia="he-IL"/>
        </w:rPr>
        <w:t>הבודקים</w:t>
      </w:r>
      <w:r w:rsidRPr="00CB2918">
        <w:rPr>
          <w:rFonts w:eastAsia="Times New Roman"/>
          <w:b/>
          <w:bCs/>
          <w:rtl/>
          <w:lang w:eastAsia="he-IL"/>
        </w:rPr>
        <w:t xml:space="preserve"> </w:t>
      </w:r>
      <w:r w:rsidRPr="00CB2918">
        <w:rPr>
          <w:rFonts w:eastAsia="Times New Roman" w:hint="eastAsia"/>
          <w:b/>
          <w:bCs/>
          <w:rtl/>
          <w:lang w:eastAsia="he-IL"/>
        </w:rPr>
        <w:t>את</w:t>
      </w:r>
      <w:r w:rsidRPr="00CB2918">
        <w:rPr>
          <w:rFonts w:eastAsia="Times New Roman"/>
          <w:b/>
          <w:bCs/>
          <w:rtl/>
          <w:lang w:eastAsia="he-IL"/>
        </w:rPr>
        <w:t xml:space="preserve"> מערכת המצלמות</w:t>
      </w:r>
      <w:r w:rsidRPr="00CB2918">
        <w:rPr>
          <w:rFonts w:eastAsia="Times New Roman" w:hint="cs"/>
          <w:b/>
          <w:bCs/>
          <w:rtl/>
          <w:lang w:eastAsia="he-IL"/>
        </w:rPr>
        <w:t>.</w:t>
      </w:r>
      <w:r w:rsidRPr="00CB2918">
        <w:rPr>
          <w:rFonts w:eastAsia="Times New Roman"/>
          <w:b/>
          <w:bCs/>
          <w:rtl/>
          <w:lang w:eastAsia="he-IL"/>
        </w:rPr>
        <w:t xml:space="preserve"> אולם מנתוני משרד החינוך </w:t>
      </w:r>
      <w:bookmarkStart w:id="44" w:name="_Hlk222138344"/>
      <w:r w:rsidRPr="00CB2918">
        <w:rPr>
          <w:rFonts w:eastAsia="Times New Roman"/>
          <w:b/>
          <w:bCs/>
          <w:rtl/>
          <w:lang w:eastAsia="he-IL"/>
        </w:rPr>
        <w:t xml:space="preserve">עולה כי בכ-27% מהמעונות </w:t>
      </w:r>
      <w:r w:rsidRPr="00CB2918">
        <w:rPr>
          <w:rFonts w:eastAsia="Times New Roman" w:hint="cs"/>
          <w:b/>
          <w:bCs/>
          <w:rtl/>
          <w:lang w:eastAsia="he-IL"/>
        </w:rPr>
        <w:t xml:space="preserve">(902 מעונות </w:t>
      </w:r>
      <w:r w:rsidRPr="00CB2918">
        <w:rPr>
          <w:rFonts w:eastAsia="Times New Roman" w:hint="eastAsia"/>
          <w:b/>
          <w:bCs/>
          <w:rtl/>
          <w:lang w:eastAsia="he-IL"/>
        </w:rPr>
        <w:t>מת</w:t>
      </w:r>
      <w:r w:rsidRPr="00CB2918">
        <w:rPr>
          <w:rFonts w:eastAsia="Times New Roman" w:hint="cs"/>
          <w:b/>
          <w:bCs/>
          <w:rtl/>
          <w:lang w:eastAsia="he-IL"/>
        </w:rPr>
        <w:t xml:space="preserve">וך 3,221) </w:t>
      </w:r>
      <w:r w:rsidRPr="00CB2918">
        <w:rPr>
          <w:rFonts w:eastAsia="Times New Roman"/>
          <w:b/>
          <w:bCs/>
          <w:rtl/>
          <w:lang w:eastAsia="he-IL"/>
        </w:rPr>
        <w:t>קיימות תקלות ב</w:t>
      </w:r>
      <w:r w:rsidRPr="00CB2918">
        <w:rPr>
          <w:rFonts w:eastAsia="Times New Roman" w:hint="cs"/>
          <w:b/>
          <w:bCs/>
          <w:rtl/>
          <w:lang w:eastAsia="he-IL"/>
        </w:rPr>
        <w:t xml:space="preserve">נוגע לתקינות </w:t>
      </w:r>
      <w:r w:rsidRPr="00CB2918">
        <w:rPr>
          <w:rFonts w:eastAsia="Times New Roman"/>
          <w:b/>
          <w:bCs/>
          <w:rtl/>
          <w:lang w:eastAsia="he-IL"/>
        </w:rPr>
        <w:t xml:space="preserve">מערכת המצלמות באופן שמעלה </w:t>
      </w:r>
      <w:bookmarkEnd w:id="44"/>
      <w:r w:rsidRPr="00CB2918">
        <w:rPr>
          <w:rFonts w:eastAsia="Times New Roman"/>
          <w:b/>
          <w:bCs/>
          <w:rtl/>
          <w:lang w:eastAsia="he-IL"/>
        </w:rPr>
        <w:t>חשש כי במעונות אלה לא מתבצע תיעוד של הפעילות במעון כנדרש בחוק ו</w:t>
      </w:r>
      <w:r w:rsidRPr="00CB2918">
        <w:rPr>
          <w:rFonts w:eastAsia="Times New Roman" w:hint="cs"/>
          <w:b/>
          <w:bCs/>
          <w:rtl/>
          <w:lang w:eastAsia="he-IL"/>
        </w:rPr>
        <w:t xml:space="preserve">לא מושגת </w:t>
      </w:r>
      <w:r w:rsidRPr="00CB2918">
        <w:rPr>
          <w:rFonts w:eastAsia="Times New Roman"/>
          <w:b/>
          <w:bCs/>
          <w:rtl/>
          <w:lang w:eastAsia="he-IL"/>
        </w:rPr>
        <w:t xml:space="preserve">התכלית שלשמה נחקק החוק - להגן על שלומם של פעוטות השוהים במעון יום מפני פגיעה. </w:t>
      </w:r>
      <w:r w:rsidRPr="00CB2918">
        <w:rPr>
          <w:rFonts w:eastAsia="Times New Roman" w:hint="cs"/>
          <w:b/>
          <w:bCs/>
          <w:rtl/>
          <w:lang w:eastAsia="he-IL"/>
        </w:rPr>
        <w:t>ב</w:t>
      </w:r>
      <w:r w:rsidRPr="00CB2918">
        <w:rPr>
          <w:rFonts w:eastAsia="Times New Roman"/>
          <w:b/>
          <w:bCs/>
          <w:rtl/>
          <w:lang w:eastAsia="he-IL"/>
        </w:rPr>
        <w:t xml:space="preserve">כ-4% מעונות שנבדקו (148 מעונות מתוך 3,321) </w:t>
      </w:r>
      <w:r w:rsidRPr="00CB2918">
        <w:rPr>
          <w:rFonts w:eastAsia="Times New Roman" w:hint="cs"/>
          <w:b/>
          <w:bCs/>
          <w:rtl/>
          <w:lang w:eastAsia="he-IL"/>
        </w:rPr>
        <w:t xml:space="preserve">כלל </w:t>
      </w:r>
      <w:r w:rsidRPr="00CB2918">
        <w:rPr>
          <w:rFonts w:eastAsia="Times New Roman"/>
          <w:b/>
          <w:bCs/>
          <w:rtl/>
          <w:lang w:eastAsia="he-IL"/>
        </w:rPr>
        <w:t xml:space="preserve">לא התקינו </w:t>
      </w:r>
      <w:r w:rsidRPr="00CB2918">
        <w:rPr>
          <w:rFonts w:eastAsia="Times New Roman" w:hint="cs"/>
          <w:b/>
          <w:bCs/>
          <w:rtl/>
          <w:lang w:eastAsia="he-IL"/>
        </w:rPr>
        <w:t xml:space="preserve">מפעילי המעונות </w:t>
      </w:r>
      <w:r w:rsidRPr="00CB2918">
        <w:rPr>
          <w:rFonts w:eastAsia="Times New Roman"/>
          <w:b/>
          <w:bCs/>
          <w:rtl/>
          <w:lang w:eastAsia="he-IL"/>
        </w:rPr>
        <w:t>מערכת מצלמות אף שהצהירו שעשו זאת.</w:t>
      </w:r>
    </w:p>
    <w:p w:rsidR="00CB2918" w:rsidRPr="00CB2918" w:rsidP="00642668">
      <w:pPr>
        <w:spacing w:line="269" w:lineRule="auto"/>
        <w:ind w:left="-567"/>
        <w:rPr>
          <w:rFonts w:eastAsia="Calibri"/>
          <w:szCs w:val="20"/>
          <w:rtl/>
          <w:lang w:eastAsia="he-IL"/>
        </w:rPr>
      </w:pPr>
    </w:p>
    <w:p w:rsidR="00CA745B" w:rsidP="00642668">
      <w:pPr>
        <w:spacing w:line="269" w:lineRule="auto"/>
        <w:rPr>
          <w:rFonts w:eastAsia="Calibri"/>
          <w:b/>
          <w:bCs/>
          <w:rtl/>
        </w:rPr>
      </w:pPr>
      <w:r w:rsidRPr="00CB2918">
        <w:rPr>
          <w:rFonts w:eastAsia="Calibri" w:hint="cs"/>
          <w:b/>
          <w:bCs/>
          <w:rtl/>
        </w:rPr>
        <w:t xml:space="preserve">עלה כי אף </w:t>
      </w:r>
      <w:r w:rsidRPr="00CB2918">
        <w:rPr>
          <w:rFonts w:eastAsia="Calibri" w:hint="eastAsia"/>
          <w:b/>
          <w:bCs/>
          <w:rtl/>
        </w:rPr>
        <w:t>שתנאי</w:t>
      </w:r>
      <w:r w:rsidRPr="00CB2918">
        <w:rPr>
          <w:rFonts w:eastAsia="Calibri"/>
          <w:b/>
          <w:bCs/>
          <w:rtl/>
        </w:rPr>
        <w:t xml:space="preserve"> לקבלת רישיון להפעלת</w:t>
      </w:r>
      <w:r w:rsidRPr="00CB2918">
        <w:rPr>
          <w:rFonts w:eastAsia="Calibri" w:hint="cs"/>
          <w:b/>
          <w:bCs/>
          <w:rtl/>
        </w:rPr>
        <w:t xml:space="preserve"> מעון הוא קיומם של אישורי בטיחות המעידים על כך שנבדקו על ידי מומחים בתחומי הבטיחות במעון, מערכת החשמל והגז (אם קיים במעון), הרי שבשיעור גבוה מהמעונות שנבדקו - כ-58% בשנה"ל התשפ"ד וכ-53% בשנה"ל התשפ"ה - לא הציגו למשרד החינוך במבדקי הבטיחות את כל האישורים כשהם תקינים כנדרש. עוד עלה כי משרד החינוך מקיים מערך בקרה על הבטיחות במעונות היום ועמידתם בהוראות החוק לעניין זה. עם זאת עלה כי גם בשנה"ל התשפ"ה בשיעור גבוה מהמעונות שנבדקו התגלו ליקויים בטיחותיים בתחומים מהותיים שמשרד החינוך קבע </w:t>
      </w:r>
      <w:r w:rsidRPr="00CB2918">
        <w:rPr>
          <w:rFonts w:eastAsia="Calibri" w:hint="eastAsia"/>
          <w:b/>
          <w:bCs/>
          <w:rtl/>
        </w:rPr>
        <w:t>כי</w:t>
      </w:r>
      <w:r w:rsidRPr="00CB2918">
        <w:rPr>
          <w:rFonts w:eastAsia="Calibri"/>
          <w:b/>
          <w:bCs/>
          <w:rtl/>
        </w:rPr>
        <w:t xml:space="preserve"> מחויבת הסרתם </w:t>
      </w:r>
      <w:r w:rsidRPr="00CB2918">
        <w:rPr>
          <w:rFonts w:eastAsia="Calibri" w:hint="eastAsia"/>
          <w:b/>
          <w:bCs/>
          <w:rtl/>
        </w:rPr>
        <w:t>לאלתר</w:t>
      </w:r>
      <w:r w:rsidRPr="00CB2918">
        <w:rPr>
          <w:rFonts w:eastAsia="Calibri" w:hint="cs"/>
          <w:b/>
          <w:bCs/>
          <w:rtl/>
        </w:rPr>
        <w:t xml:space="preserve"> - בתשתית מערכת החשמל, (כ-24% מהמעונות המוכרים וכ-18% מהמעונות הפרטיים), במבנה המעון </w:t>
      </w:r>
      <w:r w:rsidRPr="00CB2918">
        <w:rPr>
          <w:rFonts w:eastAsia="Calibri"/>
          <w:b/>
          <w:bCs/>
          <w:rtl/>
        </w:rPr>
        <w:br/>
      </w:r>
      <w:r w:rsidRPr="00CB2918">
        <w:rPr>
          <w:rFonts w:eastAsia="Calibri" w:hint="cs"/>
          <w:b/>
          <w:bCs/>
          <w:rtl/>
        </w:rPr>
        <w:t xml:space="preserve">(בכ-1% מהמעונות המוכרים ובכ-10% מהמעונות הפרטיים) ובחצר המעון (כ-74% מהמעונות המוכרים וכ-53% מהמעונות הפרטיים). כמו כן נמצא כי בשנה"ל התשפ"ה (עד אפריל 2025) </w:t>
      </w:r>
      <w:r w:rsidRPr="00CB2918">
        <w:rPr>
          <w:rFonts w:eastAsia="Calibri"/>
          <w:b/>
          <w:bCs/>
          <w:rtl/>
        </w:rPr>
        <w:br/>
      </w:r>
      <w:r w:rsidRPr="00CB2918">
        <w:rPr>
          <w:rFonts w:eastAsia="Calibri" w:hint="cs"/>
          <w:b/>
          <w:bCs/>
          <w:rtl/>
        </w:rPr>
        <w:t xml:space="preserve">כ-81% מהמעונות לא </w:t>
      </w:r>
      <w:r w:rsidRPr="00CB2918">
        <w:rPr>
          <w:rFonts w:eastAsia="Calibri" w:hint="eastAsia"/>
          <w:b/>
          <w:bCs/>
          <w:rtl/>
        </w:rPr>
        <w:t>התייחסו</w:t>
      </w:r>
      <w:r w:rsidRPr="00CB2918">
        <w:rPr>
          <w:rFonts w:eastAsia="Calibri" w:hint="cs"/>
          <w:b/>
          <w:bCs/>
          <w:rtl/>
        </w:rPr>
        <w:t xml:space="preserve"> לדרישת משרד החינוך לדווח כנדרש על תיקון ליקויי הבטיחות שנמצאו בהם. </w:t>
      </w:r>
    </w:p>
    <w:p w:rsidR="00CB2918" w:rsidRPr="00CB2918" w:rsidP="00642668">
      <w:pPr>
        <w:spacing w:line="269" w:lineRule="auto"/>
        <w:ind w:left="-567"/>
        <w:rPr>
          <w:rFonts w:eastAsia="Calibri"/>
          <w:szCs w:val="20"/>
          <w:rtl/>
        </w:rPr>
      </w:pPr>
    </w:p>
    <w:p w:rsidR="00F954E4" w:rsidP="00F11E2E">
      <w:pPr>
        <w:spacing w:line="269" w:lineRule="auto"/>
        <w:rPr>
          <w:rFonts w:ascii="Calibri" w:hAnsi="Calibri" w:cs="Calibri"/>
          <w:b/>
          <w:bCs/>
          <w:color w:val="002060"/>
          <w:sz w:val="80"/>
          <w:szCs w:val="80"/>
        </w:rPr>
      </w:pPr>
      <w:r w:rsidRPr="00CB2918">
        <w:rPr>
          <w:rFonts w:eastAsia="Calibri" w:hint="cs"/>
          <w:b/>
          <w:bCs/>
          <w:rtl/>
        </w:rPr>
        <w:t xml:space="preserve">על משרד החינוך לפעול לאיתור מעונות הפועלים ללא רישיון כשלב ראשון לקידום פעילותם ברישיון והחלת חוק הפיקוח על </w:t>
      </w:r>
      <w:r w:rsidRPr="00CB2918">
        <w:rPr>
          <w:rFonts w:eastAsia="Calibri" w:hint="eastAsia"/>
          <w:b/>
          <w:bCs/>
          <w:rtl/>
        </w:rPr>
        <w:t>המעונות</w:t>
      </w:r>
      <w:r w:rsidRPr="00CB2918">
        <w:rPr>
          <w:rFonts w:eastAsia="Calibri"/>
          <w:b/>
          <w:bCs/>
          <w:rtl/>
        </w:rPr>
        <w:t xml:space="preserve"> עליהם</w:t>
      </w:r>
      <w:r w:rsidRPr="00CB2918">
        <w:rPr>
          <w:rFonts w:eastAsia="Calibri" w:hint="cs"/>
          <w:b/>
          <w:bCs/>
          <w:rtl/>
        </w:rPr>
        <w:t>. לצד האמור,</w:t>
      </w:r>
      <w:r w:rsidRPr="00CB2918">
        <w:rPr>
          <w:rFonts w:eastAsia="Calibri"/>
          <w:b/>
          <w:bCs/>
          <w:rtl/>
        </w:rPr>
        <w:t xml:space="preserve"> על הרשויות המקומיות ללמוד דוח זה ו</w:t>
      </w:r>
      <w:r w:rsidRPr="00CB2918">
        <w:rPr>
          <w:rFonts w:eastAsia="Calibri" w:hint="cs"/>
          <w:b/>
          <w:bCs/>
          <w:rtl/>
        </w:rPr>
        <w:t>לבחון</w:t>
      </w:r>
      <w:r w:rsidRPr="00CB2918">
        <w:rPr>
          <w:rFonts w:eastAsia="Calibri"/>
          <w:b/>
          <w:bCs/>
          <w:rtl/>
        </w:rPr>
        <w:t xml:space="preserve"> כיצד הן יכולות להשתלב בנושא רישוי המעונות ובפיקוח אפקטיבי עליה</w:t>
      </w:r>
      <w:r w:rsidRPr="00CB2918">
        <w:rPr>
          <w:rFonts w:eastAsia="Calibri" w:hint="cs"/>
          <w:b/>
          <w:bCs/>
          <w:rtl/>
        </w:rPr>
        <w:t>ם</w:t>
      </w:r>
      <w:r w:rsidRPr="00CB2918">
        <w:rPr>
          <w:rFonts w:eastAsia="Calibri"/>
          <w:b/>
          <w:bCs/>
          <w:rtl/>
        </w:rPr>
        <w:t xml:space="preserve"> בשיתוף משרד החינוך. </w:t>
      </w:r>
      <w:r w:rsidRPr="00CB2918">
        <w:rPr>
          <w:rFonts w:eastAsia="Calibri" w:hint="eastAsia"/>
          <w:b/>
          <w:bCs/>
          <w:rtl/>
        </w:rPr>
        <w:t>כמו</w:t>
      </w:r>
      <w:r w:rsidRPr="00CB2918">
        <w:rPr>
          <w:rFonts w:eastAsia="Calibri"/>
          <w:b/>
          <w:bCs/>
          <w:rtl/>
        </w:rPr>
        <w:t xml:space="preserve"> </w:t>
      </w:r>
      <w:r w:rsidRPr="00CB2918">
        <w:rPr>
          <w:rFonts w:eastAsia="Calibri" w:hint="eastAsia"/>
          <w:b/>
          <w:bCs/>
          <w:rtl/>
        </w:rPr>
        <w:t>כן</w:t>
      </w:r>
      <w:r w:rsidRPr="00CB2918">
        <w:rPr>
          <w:rFonts w:eastAsia="Calibri"/>
          <w:b/>
          <w:bCs/>
          <w:rtl/>
        </w:rPr>
        <w:t>,</w:t>
      </w:r>
      <w:r w:rsidRPr="00CB2918">
        <w:rPr>
          <w:rFonts w:eastAsia="Calibri" w:hint="cs"/>
          <w:b/>
          <w:bCs/>
          <w:rtl/>
        </w:rPr>
        <w:t xml:space="preserve"> </w:t>
      </w:r>
      <w:r w:rsidRPr="00CB2918">
        <w:rPr>
          <w:rFonts w:eastAsia="Calibri"/>
          <w:b/>
          <w:bCs/>
          <w:rtl/>
        </w:rPr>
        <w:t xml:space="preserve">מומלץ </w:t>
      </w:r>
      <w:r w:rsidRPr="00CB2918">
        <w:rPr>
          <w:rFonts w:eastAsia="Calibri" w:hint="eastAsia"/>
          <w:b/>
          <w:bCs/>
          <w:rtl/>
        </w:rPr>
        <w:t>כי</w:t>
      </w:r>
      <w:r w:rsidRPr="00CB2918">
        <w:rPr>
          <w:rFonts w:eastAsia="Calibri"/>
          <w:b/>
          <w:bCs/>
          <w:rtl/>
        </w:rPr>
        <w:t xml:space="preserve"> משרד החינוך יבחן מחדש את אופן פעולתו לעניין הפיקוח על יישום חוק המצלמות וחוק הפיקוח לעניין זה</w:t>
      </w:r>
      <w:r w:rsidRPr="00CB2918">
        <w:rPr>
          <w:rFonts w:eastAsia="Calibri" w:hint="cs"/>
          <w:b/>
          <w:bCs/>
          <w:rtl/>
        </w:rPr>
        <w:t>,</w:t>
      </w:r>
      <w:r w:rsidRPr="00CB2918">
        <w:rPr>
          <w:rFonts w:eastAsia="Calibri"/>
          <w:b/>
          <w:bCs/>
          <w:rtl/>
        </w:rPr>
        <w:t xml:space="preserve"> </w:t>
      </w:r>
      <w:r w:rsidRPr="00CB2918">
        <w:rPr>
          <w:rFonts w:eastAsia="Calibri" w:hint="eastAsia"/>
          <w:b/>
          <w:bCs/>
          <w:rtl/>
        </w:rPr>
        <w:t>כדי</w:t>
      </w:r>
      <w:r w:rsidRPr="00CB2918">
        <w:rPr>
          <w:rFonts w:eastAsia="Calibri"/>
          <w:b/>
          <w:bCs/>
          <w:rtl/>
        </w:rPr>
        <w:t xml:space="preserve"> להבטיח כי במעונות מותקנות מצלמות ושהפעלתן תקינה באופן שיאפשר את תיעוד הנעשה במעון כנדרש. כל זאת כדי לקיים את תכלית חוק המצלמות - להגן על שלומם של פעוטות השוהים במעון יום מפני פגיעה.</w:t>
      </w:r>
      <w:r w:rsidRPr="00CB2918">
        <w:rPr>
          <w:rFonts w:eastAsia="Calibri" w:hint="cs"/>
          <w:b/>
          <w:bCs/>
          <w:rtl/>
        </w:rPr>
        <w:t xml:space="preserve"> על משרד החינוך לפעול לטיוב מערך הבקרה שהוא מפעיל בנושא הבטיחות במעונות, </w:t>
      </w:r>
      <w:r w:rsidRPr="00CB2918">
        <w:rPr>
          <w:rFonts w:eastAsia="Calibri" w:hint="eastAsia"/>
          <w:b/>
          <w:bCs/>
          <w:rtl/>
        </w:rPr>
        <w:t>ובכלל</w:t>
      </w:r>
      <w:r w:rsidRPr="00CB2918">
        <w:rPr>
          <w:rFonts w:eastAsia="Calibri"/>
          <w:b/>
          <w:bCs/>
          <w:rtl/>
        </w:rPr>
        <w:t xml:space="preserve"> ז</w:t>
      </w:r>
      <w:r w:rsidRPr="00CB2918">
        <w:rPr>
          <w:rFonts w:eastAsia="Calibri" w:hint="cs"/>
          <w:b/>
          <w:bCs/>
          <w:rtl/>
        </w:rPr>
        <w:t xml:space="preserve">ה מיסוד תהליך אפקטיבי למעקב אחר תיקון הליקויים שעלו במבדקי הבטיחות, </w:t>
      </w:r>
      <w:r w:rsidRPr="00CB2918">
        <w:rPr>
          <w:rFonts w:eastAsia="Calibri" w:hint="eastAsia"/>
          <w:b/>
          <w:bCs/>
          <w:rtl/>
        </w:rPr>
        <w:t>כדי</w:t>
      </w:r>
      <w:r w:rsidRPr="00CB2918">
        <w:rPr>
          <w:rFonts w:eastAsia="Calibri"/>
          <w:b/>
          <w:bCs/>
          <w:rtl/>
        </w:rPr>
        <w:t xml:space="preserve"> </w:t>
      </w:r>
      <w:r w:rsidRPr="00CB2918">
        <w:rPr>
          <w:rFonts w:eastAsia="Calibri" w:hint="eastAsia"/>
          <w:b/>
          <w:bCs/>
          <w:rtl/>
        </w:rPr>
        <w:t>להבטיח</w:t>
      </w:r>
      <w:r w:rsidRPr="00CB2918">
        <w:rPr>
          <w:rFonts w:eastAsia="Calibri" w:hint="cs"/>
          <w:b/>
          <w:bCs/>
          <w:rtl/>
        </w:rPr>
        <w:t xml:space="preserve"> כי מפעילי המעונות יתקנו את ליקויי הבטיחות שהתגלו במעונות ובכך להבטיח את שלומם של הפעוטות השוהים בהם.</w:t>
      </w:r>
      <w:bookmarkEnd w:id="42"/>
      <w:bookmarkEnd w:id="4"/>
      <w:bookmarkEnd w:id="5"/>
      <w:bookmarkEnd w:id="6"/>
      <w:bookmarkEnd w:id="7"/>
      <w:bookmarkEnd w:id="8"/>
    </w:p>
    <w:sectPr w:rsidSect="006C2C6D">
      <w:headerReference w:type="first" r:id="rId27"/>
      <w:pgSz w:w="11906" w:h="16838"/>
      <w:pgMar w:top="1701" w:right="1985" w:bottom="1588" w:left="1701" w:header="709" w:footer="709"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arkisim">
    <w:altName w:val="Lucida Sans Unicode"/>
    <w:charset w:val="B1"/>
    <w:family w:val="swiss"/>
    <w:pitch w:val="variable"/>
    <w:sig w:usb0="00000801" w:usb1="00000000" w:usb2="00000000" w:usb3="00000000" w:csb0="00000020"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5DB7">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2186305</wp:posOffset>
              </wp:positionH>
              <wp:positionV relativeFrom="paragraph">
                <wp:posOffset>-1106170</wp:posOffset>
              </wp:positionV>
              <wp:extent cx="2959100" cy="273050"/>
              <wp:effectExtent l="0" t="0" r="0" b="0"/>
              <wp:wrapNone/>
              <wp:docPr id="10" name="תיבת טקסט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273050"/>
                      </a:xfrm>
                      <a:prstGeom prst="rect">
                        <a:avLst/>
                      </a:prstGeom>
                      <a:noFill/>
                      <a:ln w="6350">
                        <a:noFill/>
                      </a:ln>
                    </wps:spPr>
                    <wps:txbx>
                      <w:txbxContent>
                        <w:p w:rsidR="000C5DB7" w:rsidRPr="00A222E2" w:rsidP="00A222E2">
                          <w:pPr>
                            <w:jc w:val="center"/>
                            <w:rPr>
                              <w:rFonts w:ascii="Calibri" w:hAnsi="Calibri" w:cs="Calibri"/>
                              <w:color w:val="FFFFFF" w:themeColor="background1"/>
                              <w:spacing w:val="8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10" o:spid="_x0000_s2063" type="#_x0000_t202" style="width:233pt;height:21.5pt;margin-top:-87.1pt;margin-left:172.15pt;mso-position-horizontal-relative:page;mso-wrap-distance-bottom:0;mso-wrap-distance-left:9pt;mso-wrap-distance-right:9pt;mso-wrap-distance-top:0;mso-wrap-style:square;position:absolute;visibility:visible;v-text-anchor:top;z-index:251659264" filled="f" stroked="f" strokeweight="0.5pt">
              <v:textbox>
                <w:txbxContent>
                  <w:p w:rsidR="000C5DB7" w:rsidRPr="00A222E2" w:rsidP="00A222E2">
                    <w:pPr>
                      <w:jc w:val="center"/>
                      <w:rPr>
                        <w:rFonts w:ascii="Calibri" w:hAnsi="Calibri" w:cs="Calibri"/>
                        <w:color w:val="FFFFFF" w:themeColor="background1"/>
                        <w:spacing w:val="8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C5DB7" w:rsidP="00C23CC9">
      <w:pPr>
        <w:spacing w:line="240" w:lineRule="auto"/>
      </w:pPr>
      <w:r>
        <w:separator/>
      </w:r>
    </w:p>
  </w:footnote>
  <w:footnote w:type="continuationSeparator" w:id="1">
    <w:p w:rsidR="000C5DB7" w:rsidP="00C23CC9">
      <w:pPr>
        <w:spacing w:line="240" w:lineRule="auto"/>
      </w:pPr>
      <w:r>
        <w:continuationSeparator/>
      </w:r>
    </w:p>
  </w:footnote>
  <w:footnote w:id="2">
    <w:p w:rsidR="000C5DB7" w:rsidRPr="009502B5" w:rsidP="00407663">
      <w:pPr>
        <w:pStyle w:val="713"/>
        <w:ind w:left="707" w:hanging="707"/>
        <w:rPr>
          <w:rFonts w:ascii="David" w:hAnsi="David" w:cs="David"/>
          <w:sz w:val="20"/>
          <w:szCs w:val="20"/>
          <w:rtl/>
        </w:rPr>
      </w:pPr>
      <w:r w:rsidRPr="009502B5">
        <w:rPr>
          <w:rStyle w:val="FootnoteReference1"/>
          <w:rFonts w:ascii="David" w:hAnsi="David" w:cs="David"/>
          <w:sz w:val="20"/>
          <w:szCs w:val="20"/>
        </w:rPr>
        <w:footnoteRef/>
      </w:r>
      <w:r w:rsidRPr="009502B5">
        <w:rPr>
          <w:rFonts w:ascii="David" w:hAnsi="David" w:cs="David"/>
          <w:sz w:val="20"/>
          <w:szCs w:val="20"/>
          <w:rtl/>
        </w:rPr>
        <w:t xml:space="preserve"> </w:t>
      </w:r>
      <w:r>
        <w:rPr>
          <w:rFonts w:ascii="David" w:hAnsi="David" w:cs="David"/>
          <w:sz w:val="20"/>
          <w:szCs w:val="20"/>
          <w:rtl/>
        </w:rPr>
        <w:tab/>
      </w:r>
      <w:r w:rsidRPr="009502B5">
        <w:rPr>
          <w:rFonts w:ascii="David" w:hAnsi="David" w:cs="David"/>
          <w:sz w:val="20"/>
          <w:szCs w:val="20"/>
          <w:rtl/>
        </w:rPr>
        <w:t xml:space="preserve">חישוב </w:t>
      </w:r>
      <w:r w:rsidRPr="00C53600">
        <w:rPr>
          <w:rFonts w:ascii="David" w:hAnsi="David" w:cs="David"/>
          <w:sz w:val="20"/>
          <w:szCs w:val="20"/>
          <w:rtl/>
        </w:rPr>
        <w:t>על בסיס נת</w:t>
      </w:r>
      <w:r w:rsidRPr="009502B5">
        <w:rPr>
          <w:rFonts w:ascii="David" w:hAnsi="David" w:cs="David"/>
          <w:sz w:val="20"/>
          <w:szCs w:val="20"/>
          <w:rtl/>
        </w:rPr>
        <w:t xml:space="preserve">וני הלשכה המרכזית לסטטיסטיקה (להלן - הלמ"ס), "אוכלוסיית בני </w:t>
      </w:r>
      <w:r>
        <w:rPr>
          <w:rFonts w:ascii="David" w:hAnsi="David" w:cs="David" w:hint="cs"/>
          <w:sz w:val="20"/>
          <w:szCs w:val="20"/>
          <w:rtl/>
        </w:rPr>
        <w:t>0 - 2</w:t>
      </w:r>
      <w:r w:rsidRPr="009502B5">
        <w:rPr>
          <w:rFonts w:ascii="David" w:hAnsi="David" w:cs="David"/>
          <w:sz w:val="20"/>
          <w:szCs w:val="20"/>
          <w:rtl/>
        </w:rPr>
        <w:t xml:space="preserve"> לפי מעמד מוניציפלי, רשות מקומית, קבוצת אוכלוסייה וגיל - סוף 2024 ארעי". יצוין שקיים פער בין שנתון גיל לשנת לימודים, וכי יש אפשרות להצטרף למעונות יום ומשפחתונים במהלך שנת הלימודים (בניגוד למצב בגני הילדים של משרד החינוך).</w:t>
      </w:r>
    </w:p>
  </w:footnote>
  <w:footnote w:id="3">
    <w:p w:rsidR="000C5DB7" w:rsidP="00407663">
      <w:pPr>
        <w:pStyle w:val="FootnoteText"/>
        <w:ind w:left="707" w:hanging="707"/>
      </w:pPr>
      <w:r>
        <w:rPr>
          <w:rStyle w:val="FootnoteReference1"/>
        </w:rPr>
        <w:footnoteRef/>
      </w:r>
      <w:r>
        <w:rPr>
          <w:rtl/>
        </w:rPr>
        <w:t xml:space="preserve"> </w:t>
      </w:r>
      <w:r>
        <w:rPr>
          <w:rtl/>
        </w:rPr>
        <w:tab/>
      </w:r>
      <w:r w:rsidRPr="00F81429">
        <w:rPr>
          <w:rFonts w:hint="cs"/>
          <w:rtl/>
        </w:rPr>
        <w:t xml:space="preserve">מבקר המדינה, </w:t>
      </w:r>
      <w:r w:rsidRPr="00F81429">
        <w:rPr>
          <w:rFonts w:hint="cs"/>
          <w:b/>
          <w:bCs/>
          <w:rtl/>
        </w:rPr>
        <w:t xml:space="preserve">דוח </w:t>
      </w:r>
      <w:r w:rsidRPr="00997A7F">
        <w:rPr>
          <w:rFonts w:hint="cs"/>
          <w:b/>
          <w:bCs/>
          <w:rtl/>
        </w:rPr>
        <w:t>שנתי</w:t>
      </w:r>
      <w:r w:rsidRPr="00997A7F">
        <w:rPr>
          <w:rFonts w:hint="cs"/>
          <w:rtl/>
        </w:rPr>
        <w:t xml:space="preserve"> </w:t>
      </w:r>
      <w:r w:rsidRPr="00997A7F">
        <w:rPr>
          <w:rFonts w:hint="cs"/>
          <w:b/>
          <w:bCs/>
          <w:rtl/>
        </w:rPr>
        <w:t xml:space="preserve">72ג' </w:t>
      </w:r>
      <w:r w:rsidRPr="00997A7F">
        <w:rPr>
          <w:rFonts w:hint="cs"/>
          <w:rtl/>
        </w:rPr>
        <w:t xml:space="preserve">(מאי 2022), הטיפול בפעוטות וחינוכם במעונות יום ומשפחתונים, עמ' </w:t>
      </w:r>
      <w:r>
        <w:rPr>
          <w:rFonts w:hint="cs"/>
          <w:rtl/>
        </w:rPr>
        <w:t>243.</w:t>
      </w:r>
    </w:p>
  </w:footnote>
  <w:footnote w:id="4">
    <w:p w:rsidR="000C5DB7" w:rsidRPr="002D72B9" w:rsidP="00407663">
      <w:pPr>
        <w:pStyle w:val="FootnoteText"/>
        <w:ind w:left="707" w:hanging="707"/>
        <w:rPr>
          <w:rFonts w:ascii="David" w:hAnsi="David"/>
          <w:rtl/>
        </w:rPr>
      </w:pPr>
      <w:r w:rsidRPr="009502B5">
        <w:rPr>
          <w:rStyle w:val="FootnoteReference1"/>
          <w:rFonts w:ascii="David" w:hAnsi="David"/>
        </w:rPr>
        <w:footnoteRef/>
      </w:r>
      <w:r w:rsidRPr="009502B5">
        <w:rPr>
          <w:rFonts w:ascii="David" w:hAnsi="David"/>
          <w:rtl/>
        </w:rPr>
        <w:t xml:space="preserve"> </w:t>
      </w:r>
      <w:r w:rsidRPr="009502B5">
        <w:rPr>
          <w:rFonts w:ascii="David" w:hAnsi="David"/>
          <w:rtl/>
        </w:rPr>
        <w:tab/>
      </w:r>
      <w:r w:rsidRPr="000421E9">
        <w:rPr>
          <w:rFonts w:ascii="David" w:hAnsi="David"/>
          <w:rtl/>
        </w:rPr>
        <w:t xml:space="preserve">סעיף 2 </w:t>
      </w:r>
      <w:r w:rsidRPr="002D72B9">
        <w:rPr>
          <w:rFonts w:ascii="David" w:hAnsi="David"/>
          <w:rtl/>
        </w:rPr>
        <w:t>לחוק הפיקוח על מעונות יום לפעוטות, התשע"ט-2018</w:t>
      </w:r>
      <w:r>
        <w:rPr>
          <w:rFonts w:ascii="David" w:hAnsi="David" w:hint="cs"/>
          <w:rtl/>
        </w:rPr>
        <w:t>.</w:t>
      </w:r>
    </w:p>
  </w:footnote>
  <w:footnote w:id="5">
    <w:p w:rsidR="000C5DB7" w:rsidRPr="005109DC" w:rsidP="00407663">
      <w:pPr>
        <w:pStyle w:val="FootnoteText"/>
        <w:ind w:left="707" w:hanging="707"/>
        <w:rPr>
          <w:rFonts w:ascii="David" w:hAnsi="David"/>
        </w:rPr>
      </w:pPr>
      <w:r w:rsidRPr="00F5270C">
        <w:rPr>
          <w:rStyle w:val="FootnoteReference1"/>
        </w:rPr>
        <w:footnoteRef/>
      </w:r>
      <w:r w:rsidRPr="00F5270C">
        <w:rPr>
          <w:rStyle w:val="FootnoteReference1"/>
          <w:rtl/>
        </w:rPr>
        <w:t xml:space="preserve"> </w:t>
      </w:r>
      <w:r w:rsidRPr="005109DC">
        <w:rPr>
          <w:rFonts w:ascii="David" w:hAnsi="David"/>
          <w:rtl/>
        </w:rPr>
        <w:tab/>
        <w:t>שנת הלימודים מתחילה בספטמבר ומסתיימת באוגוסט</w:t>
      </w:r>
      <w:r>
        <w:rPr>
          <w:rFonts w:ascii="David" w:hAnsi="David" w:hint="cs"/>
          <w:rtl/>
        </w:rPr>
        <w:t>.</w:t>
      </w:r>
    </w:p>
  </w:footnote>
  <w:footnote w:id="6">
    <w:p w:rsidR="000C5DB7" w:rsidRPr="00CB2918" w:rsidP="00407663">
      <w:pPr>
        <w:pStyle w:val="FootnoteText"/>
        <w:ind w:left="707" w:hanging="707"/>
        <w:jc w:val="left"/>
        <w:rPr>
          <w:color w:val="000000"/>
          <w:rtl/>
        </w:rPr>
      </w:pPr>
      <w:r>
        <w:rPr>
          <w:rStyle w:val="FootnoteReference1"/>
        </w:rPr>
        <w:footnoteRef/>
      </w:r>
      <w:r>
        <w:rPr>
          <w:rtl/>
        </w:rPr>
        <w:t xml:space="preserve"> </w:t>
      </w:r>
      <w:r>
        <w:rPr>
          <w:rtl/>
        </w:rPr>
        <w:tab/>
      </w:r>
      <w:r>
        <w:rPr>
          <w:rFonts w:hint="cs"/>
          <w:rtl/>
        </w:rPr>
        <w:t xml:space="preserve">רשימת המעונות עם רישיון מפורסמת באתר האינטרנט של משרד החינוך: </w:t>
      </w:r>
      <w:r w:rsidRPr="00290BD8">
        <w:t>https://parents.education.gov.il/prhnet/gov-education/kindergarten/search-daycare</w:t>
      </w:r>
    </w:p>
  </w:footnote>
  <w:footnote w:id="7">
    <w:p w:rsidR="000C5DB7" w:rsidRPr="002D72B9" w:rsidP="00407663">
      <w:pPr>
        <w:pStyle w:val="FootnoteText"/>
        <w:ind w:left="707" w:hanging="707"/>
        <w:rPr>
          <w:rtl/>
        </w:rPr>
      </w:pPr>
      <w:r w:rsidRPr="002D72B9">
        <w:rPr>
          <w:rStyle w:val="FootnoteReference1"/>
        </w:rPr>
        <w:footnoteRef/>
      </w:r>
      <w:r w:rsidRPr="002D72B9">
        <w:rPr>
          <w:rtl/>
        </w:rPr>
        <w:t xml:space="preserve"> </w:t>
      </w:r>
      <w:r w:rsidRPr="002D72B9">
        <w:rPr>
          <w:rtl/>
        </w:rPr>
        <w:tab/>
      </w:r>
      <w:r w:rsidRPr="002D72B9">
        <w:rPr>
          <w:rFonts w:hint="cs"/>
          <w:rtl/>
        </w:rPr>
        <w:t>עלייה של כ-2% ביחס לשנה"ל התשפ"ד מ-207,806 ל-212,483.</w:t>
      </w:r>
    </w:p>
  </w:footnote>
  <w:footnote w:id="8">
    <w:p w:rsidR="000C5DB7" w:rsidP="00407663">
      <w:pPr>
        <w:pStyle w:val="FootnoteText"/>
        <w:ind w:left="707" w:hanging="707"/>
        <w:rPr>
          <w:rtl/>
        </w:rPr>
      </w:pPr>
      <w:r>
        <w:rPr>
          <w:rStyle w:val="FootnoteReference1"/>
        </w:rPr>
        <w:footnoteRef/>
      </w:r>
      <w:r>
        <w:rPr>
          <w:rtl/>
        </w:rPr>
        <w:t xml:space="preserve"> </w:t>
      </w:r>
      <w:r>
        <w:rPr>
          <w:rtl/>
        </w:rPr>
        <w:tab/>
      </w:r>
      <w:bookmarkStart w:id="16" w:name="_Hlk222817837"/>
      <w:r w:rsidRPr="00F81429">
        <w:rPr>
          <w:rFonts w:hint="cs"/>
          <w:rtl/>
        </w:rPr>
        <w:t xml:space="preserve">מבקר המדינה, </w:t>
      </w:r>
      <w:r w:rsidRPr="00F81429">
        <w:rPr>
          <w:rFonts w:hint="cs"/>
          <w:b/>
          <w:bCs/>
          <w:rtl/>
        </w:rPr>
        <w:t xml:space="preserve">דוח </w:t>
      </w:r>
      <w:r w:rsidRPr="00997A7F">
        <w:rPr>
          <w:rFonts w:hint="cs"/>
          <w:b/>
          <w:bCs/>
          <w:rtl/>
        </w:rPr>
        <w:t>שנתי</w:t>
      </w:r>
      <w:r w:rsidRPr="00997A7F">
        <w:rPr>
          <w:rFonts w:hint="cs"/>
          <w:rtl/>
        </w:rPr>
        <w:t xml:space="preserve"> </w:t>
      </w:r>
      <w:r w:rsidRPr="00997A7F">
        <w:rPr>
          <w:rFonts w:hint="cs"/>
          <w:b/>
          <w:bCs/>
          <w:rtl/>
        </w:rPr>
        <w:t xml:space="preserve">72ג' </w:t>
      </w:r>
      <w:r w:rsidRPr="00997A7F">
        <w:rPr>
          <w:rFonts w:hint="cs"/>
          <w:rtl/>
        </w:rPr>
        <w:t xml:space="preserve">(מאי 2022), הטיפול בפעוטות וחינוכם במעונות יום ומשפחתונים, עמ' 281 (להלן </w:t>
      </w:r>
      <w:r>
        <w:rPr>
          <w:rFonts w:hint="cs"/>
          <w:rtl/>
        </w:rPr>
        <w:t>-</w:t>
      </w:r>
      <w:r w:rsidRPr="00997A7F">
        <w:rPr>
          <w:rFonts w:hint="cs"/>
          <w:rtl/>
        </w:rPr>
        <w:t xml:space="preserve"> </w:t>
      </w:r>
      <w:r>
        <w:rPr>
          <w:rFonts w:hint="cs"/>
          <w:rtl/>
        </w:rPr>
        <w:t>דוח מבקר המדינה מ-2022</w:t>
      </w:r>
      <w:r w:rsidRPr="00997A7F">
        <w:rPr>
          <w:rFonts w:hint="cs"/>
          <w:rtl/>
        </w:rPr>
        <w:t>).</w:t>
      </w:r>
    </w:p>
    <w:bookmarkEnd w:id="16"/>
  </w:footnote>
  <w:footnote w:id="9">
    <w:p w:rsidR="000C5DB7" w:rsidP="00407663">
      <w:pPr>
        <w:pStyle w:val="FootnoteText"/>
        <w:ind w:left="707" w:hanging="707"/>
      </w:pPr>
      <w:r>
        <w:rPr>
          <w:rStyle w:val="FootnoteReference1"/>
        </w:rPr>
        <w:footnoteRef/>
      </w:r>
      <w:r>
        <w:rPr>
          <w:rtl/>
        </w:rPr>
        <w:t xml:space="preserve"> </w:t>
      </w:r>
      <w:r>
        <w:rPr>
          <w:rtl/>
        </w:rPr>
        <w:tab/>
      </w:r>
      <w:r>
        <w:rPr>
          <w:rFonts w:hint="cs"/>
          <w:rtl/>
        </w:rPr>
        <w:t>סעיף 1 לחוק הפיקוח על המעונות.</w:t>
      </w:r>
    </w:p>
  </w:footnote>
  <w:footnote w:id="10">
    <w:p w:rsidR="000C5DB7" w:rsidRPr="001C7454" w:rsidP="00407663">
      <w:pPr>
        <w:pStyle w:val="FootnoteText"/>
        <w:ind w:left="707" w:hanging="707"/>
        <w:rPr>
          <w:rStyle w:val="FootnoteReference1"/>
          <w:rFonts w:ascii="David" w:hAnsi="David"/>
        </w:rPr>
      </w:pPr>
      <w:r w:rsidRPr="001C7454">
        <w:rPr>
          <w:rStyle w:val="FootnoteReference1"/>
          <w:rFonts w:ascii="David" w:hAnsi="David"/>
        </w:rPr>
        <w:footnoteRef/>
      </w:r>
      <w:r w:rsidRPr="001C7454">
        <w:rPr>
          <w:rStyle w:val="FootnoteReference1"/>
          <w:rFonts w:ascii="David" w:hAnsi="David"/>
          <w:rtl/>
        </w:rPr>
        <w:t xml:space="preserve"> </w:t>
      </w:r>
      <w:r w:rsidRPr="001C7454">
        <w:rPr>
          <w:rStyle w:val="FootnoteReference1"/>
          <w:rFonts w:ascii="David" w:hAnsi="David"/>
          <w:rtl/>
        </w:rPr>
        <w:tab/>
      </w:r>
      <w:r w:rsidRPr="001C7454">
        <w:rPr>
          <w:rStyle w:val="FootnoteReference1"/>
          <w:rFonts w:ascii="David" w:hAnsi="David"/>
          <w:vertAlign w:val="baseline"/>
          <w:rtl/>
        </w:rPr>
        <w:t xml:space="preserve">החלטת הממשלה 951 </w:t>
      </w:r>
      <w:r>
        <w:rPr>
          <w:rFonts w:ascii="David" w:hAnsi="David" w:hint="cs"/>
          <w:rtl/>
        </w:rPr>
        <w:t>"</w:t>
      </w:r>
      <w:r w:rsidRPr="009A31F9">
        <w:rPr>
          <w:rFonts w:ascii="David" w:hAnsi="David"/>
          <w:rtl/>
        </w:rPr>
        <w:t>העברת תחום מעונות היום לפעוטות למשרד החינוך</w:t>
      </w:r>
      <w:r>
        <w:rPr>
          <w:rFonts w:ascii="David" w:hAnsi="David" w:hint="cs"/>
          <w:rtl/>
        </w:rPr>
        <w:t xml:space="preserve">", </w:t>
      </w:r>
      <w:r>
        <w:rPr>
          <w:rStyle w:val="FootnoteReference1"/>
          <w:rFonts w:ascii="David" w:hAnsi="David" w:hint="cs"/>
          <w:vertAlign w:val="baseline"/>
          <w:rtl/>
        </w:rPr>
        <w:t>(</w:t>
      </w:r>
      <w:r w:rsidRPr="001C7454">
        <w:rPr>
          <w:rStyle w:val="FootnoteReference1"/>
          <w:rFonts w:ascii="David" w:hAnsi="David"/>
          <w:vertAlign w:val="baseline"/>
          <w:rtl/>
        </w:rPr>
        <w:t>9.1.22</w:t>
      </w:r>
      <w:r>
        <w:rPr>
          <w:rStyle w:val="FootnoteReference1"/>
          <w:rFonts w:ascii="David" w:hAnsi="David" w:hint="cs"/>
          <w:vertAlign w:val="baseline"/>
          <w:rtl/>
        </w:rPr>
        <w:t>)</w:t>
      </w:r>
      <w:r>
        <w:rPr>
          <w:rFonts w:ascii="David" w:hAnsi="David" w:hint="cs"/>
          <w:rtl/>
        </w:rPr>
        <w:t>.</w:t>
      </w:r>
    </w:p>
  </w:footnote>
  <w:footnote w:id="11">
    <w:p w:rsidR="000C5DB7" w:rsidRPr="001C7454" w:rsidP="00407663">
      <w:pPr>
        <w:pStyle w:val="FootnoteText"/>
        <w:ind w:left="707" w:hanging="707"/>
        <w:rPr>
          <w:rStyle w:val="FootnoteReference1"/>
          <w:vertAlign w:val="baseline"/>
        </w:rPr>
      </w:pPr>
      <w:r w:rsidRPr="009502B5">
        <w:rPr>
          <w:rStyle w:val="FootnoteReference1"/>
          <w:rFonts w:ascii="David" w:hAnsi="David"/>
        </w:rPr>
        <w:footnoteRef/>
      </w:r>
      <w:r w:rsidRPr="001C7454">
        <w:rPr>
          <w:rStyle w:val="FootnoteReference1"/>
          <w:rtl/>
        </w:rPr>
        <w:t xml:space="preserve"> </w:t>
      </w:r>
      <w:r w:rsidRPr="001C7454">
        <w:rPr>
          <w:rStyle w:val="FootnoteReference1"/>
          <w:rtl/>
        </w:rPr>
        <w:tab/>
      </w:r>
      <w:r w:rsidRPr="00A943A6">
        <w:rPr>
          <w:rtl/>
        </w:rPr>
        <w:t xml:space="preserve">על פי החלטת הממשלה 133 </w:t>
      </w:r>
      <w:r w:rsidRPr="00A943A6">
        <w:rPr>
          <w:rFonts w:hint="cs"/>
          <w:rtl/>
        </w:rPr>
        <w:t>"</w:t>
      </w:r>
      <w:r w:rsidRPr="00A943A6">
        <w:rPr>
          <w:rtl/>
        </w:rPr>
        <w:t>חלוקת משרד העבודה, הרווחה והשירותים החברתיים ואיחוד זרוע העבודה עם משרד הכלכלה והתעשייה ושינוי שם המשרד; העברת סמכויות הנתונות לפי חוק משר לשר; תיקון התוספת לפי סעיף 23 לחוק שירות המדינה (מינויים); העברת שטח פעולה ותיקון החלטות ממשלה</w:t>
      </w:r>
      <w:r w:rsidRPr="00A943A6">
        <w:rPr>
          <w:rFonts w:hint="cs"/>
          <w:rtl/>
        </w:rPr>
        <w:t>", (</w:t>
      </w:r>
      <w:r w:rsidRPr="00A943A6">
        <w:rPr>
          <w:rtl/>
        </w:rPr>
        <w:t>19.7.21</w:t>
      </w:r>
      <w:r w:rsidRPr="00A943A6">
        <w:rPr>
          <w:rFonts w:hint="cs"/>
          <w:rtl/>
        </w:rPr>
        <w:t>)</w:t>
      </w:r>
      <w:r w:rsidRPr="00A943A6">
        <w:rPr>
          <w:rtl/>
        </w:rPr>
        <w:t>, זרוע העבודה עברה ממשרד העבודה, הרווחה והשירותים החברתיים (כשמו אז), אל משרד הכלכלה והתעשייה</w:t>
      </w:r>
      <w:r w:rsidRPr="00A943A6">
        <w:t xml:space="preserve"> </w:t>
      </w:r>
      <w:r w:rsidRPr="00A943A6">
        <w:rPr>
          <w:rtl/>
        </w:rPr>
        <w:t>להוציא את התוכניות הבאות: תעסוקה נתמכת, תוכנית מעבר כולל מגמה לעתיד ותוכנית ענ"ן, ותוכנית תעסוקה לרווחה מתוך מינהל תעסוקת אוכלוסיות, אשר ייוותרו במשרד העבודה, הרווחה והשירותים החברתיים</w:t>
      </w:r>
      <w:r>
        <w:rPr>
          <w:rFonts w:hint="cs"/>
          <w:rtl/>
        </w:rPr>
        <w:t>.</w:t>
      </w:r>
    </w:p>
  </w:footnote>
  <w:footnote w:id="12">
    <w:p w:rsidR="000C5DB7" w:rsidP="00407663">
      <w:pPr>
        <w:pStyle w:val="FootnoteText"/>
        <w:ind w:left="707" w:hanging="707"/>
      </w:pPr>
      <w:r>
        <w:rPr>
          <w:rStyle w:val="FootnoteReference1"/>
        </w:rPr>
        <w:footnoteRef/>
      </w:r>
      <w:r>
        <w:rPr>
          <w:rtl/>
        </w:rPr>
        <w:t xml:space="preserve"> </w:t>
      </w:r>
      <w:r>
        <w:rPr>
          <w:rtl/>
        </w:rPr>
        <w:tab/>
      </w:r>
      <w:r>
        <w:rPr>
          <w:rFonts w:hint="cs"/>
          <w:rtl/>
        </w:rPr>
        <w:t xml:space="preserve">וכן </w:t>
      </w:r>
      <w:r w:rsidRPr="00D03272">
        <w:rPr>
          <w:rtl/>
        </w:rPr>
        <w:t>הסדרה ופיקוח על משפחתונים, לרבות הסדרי הפעלה של המשפחתונים</w:t>
      </w:r>
      <w:r>
        <w:rPr>
          <w:rFonts w:hint="cs"/>
          <w:rtl/>
        </w:rPr>
        <w:t>.</w:t>
      </w:r>
    </w:p>
  </w:footnote>
  <w:footnote w:id="13">
    <w:p w:rsidR="000C5DB7" w:rsidRPr="001C7454" w:rsidP="00407663">
      <w:pPr>
        <w:pStyle w:val="FootnoteText"/>
        <w:ind w:left="707" w:hanging="707"/>
        <w:rPr>
          <w:rStyle w:val="FootnoteReference1"/>
          <w:rFonts w:ascii="David" w:hAnsi="David"/>
        </w:rPr>
      </w:pPr>
      <w:r w:rsidRPr="001C7454">
        <w:rPr>
          <w:rStyle w:val="FootnoteReference1"/>
          <w:rFonts w:ascii="David" w:hAnsi="David"/>
        </w:rPr>
        <w:footnoteRef/>
      </w:r>
      <w:r w:rsidRPr="001C7454">
        <w:rPr>
          <w:rStyle w:val="FootnoteReference1"/>
          <w:rFonts w:ascii="David" w:hAnsi="David"/>
          <w:vertAlign w:val="baseline"/>
          <w:rtl/>
        </w:rPr>
        <w:t xml:space="preserve"> </w:t>
      </w:r>
      <w:r w:rsidRPr="001C7454">
        <w:rPr>
          <w:rStyle w:val="FootnoteReference1"/>
          <w:rFonts w:ascii="David" w:hAnsi="David"/>
          <w:vertAlign w:val="baseline"/>
          <w:rtl/>
        </w:rPr>
        <w:tab/>
      </w:r>
      <w:r w:rsidRPr="001C7454">
        <w:rPr>
          <w:rStyle w:val="FootnoteReference1"/>
          <w:rFonts w:ascii="David" w:hAnsi="David" w:hint="cs"/>
          <w:vertAlign w:val="baseline"/>
          <w:rtl/>
        </w:rPr>
        <w:t>דברי ההסבר להחלטת ממשלה 951</w:t>
      </w:r>
      <w:r>
        <w:rPr>
          <w:rFonts w:ascii="David" w:hAnsi="David" w:hint="cs"/>
          <w:rtl/>
        </w:rPr>
        <w:t>.</w:t>
      </w:r>
    </w:p>
  </w:footnote>
  <w:footnote w:id="14">
    <w:p w:rsidR="000C5DB7" w:rsidP="00407663">
      <w:pPr>
        <w:pStyle w:val="FootnoteText"/>
        <w:ind w:left="707" w:hanging="707"/>
        <w:rPr>
          <w:rtl/>
        </w:rPr>
      </w:pPr>
      <w:r>
        <w:rPr>
          <w:rStyle w:val="FootnoteReference1"/>
        </w:rPr>
        <w:footnoteRef/>
      </w:r>
      <w:r>
        <w:rPr>
          <w:rtl/>
        </w:rPr>
        <w:t xml:space="preserve"> </w:t>
      </w:r>
      <w:r>
        <w:rPr>
          <w:rtl/>
        </w:rPr>
        <w:tab/>
        <w:t xml:space="preserve">217.7 מיליון ש"ח </w:t>
      </w:r>
      <w:r>
        <w:rPr>
          <w:rFonts w:hint="cs"/>
          <w:rtl/>
        </w:rPr>
        <w:t xml:space="preserve">בשנת 2023; </w:t>
      </w:r>
      <w:r>
        <w:rPr>
          <w:rtl/>
        </w:rPr>
        <w:t xml:space="preserve">211.6 מיליון ש"ח </w:t>
      </w:r>
      <w:r>
        <w:rPr>
          <w:rFonts w:hint="cs"/>
          <w:rtl/>
        </w:rPr>
        <w:t xml:space="preserve">בשנת 2024; </w:t>
      </w:r>
      <w:r>
        <w:rPr>
          <w:rtl/>
        </w:rPr>
        <w:t xml:space="preserve">218.7 מיליון ש"ח </w:t>
      </w:r>
      <w:r>
        <w:rPr>
          <w:rFonts w:hint="cs"/>
          <w:rtl/>
        </w:rPr>
        <w:t>בשנת 2025</w:t>
      </w:r>
      <w:r>
        <w:rPr>
          <w:rtl/>
        </w:rPr>
        <w:t xml:space="preserve"> </w:t>
      </w:r>
      <w:r>
        <w:rPr>
          <w:rFonts w:hint="cs"/>
          <w:rtl/>
        </w:rPr>
        <w:t>ו-</w:t>
      </w:r>
      <w:r>
        <w:rPr>
          <w:rtl/>
        </w:rPr>
        <w:t xml:space="preserve">220.2 מיליון ש"ח </w:t>
      </w:r>
      <w:r>
        <w:rPr>
          <w:rFonts w:hint="cs"/>
          <w:rtl/>
        </w:rPr>
        <w:t xml:space="preserve">בשנת </w:t>
      </w:r>
      <w:r w:rsidRPr="005B6EAA">
        <w:rPr>
          <w:rFonts w:hint="cs"/>
          <w:rtl/>
        </w:rPr>
        <w:t xml:space="preserve">2026. מתוך </w:t>
      </w:r>
      <w:r w:rsidRPr="005B6EAA">
        <w:rPr>
          <w:rtl/>
        </w:rPr>
        <w:t xml:space="preserve">"התייחסות משרד החינוך לאירוע הטרגי במעון בירושלים", </w:t>
      </w:r>
      <w:r w:rsidRPr="005B6EAA">
        <w:rPr>
          <w:rFonts w:hint="eastAsia"/>
          <w:rtl/>
        </w:rPr>
        <w:t>הודעה</w:t>
      </w:r>
      <w:r w:rsidRPr="005B6EAA">
        <w:rPr>
          <w:rtl/>
        </w:rPr>
        <w:t xml:space="preserve"> </w:t>
      </w:r>
      <w:r w:rsidRPr="005B6EAA">
        <w:rPr>
          <w:rFonts w:hint="eastAsia"/>
          <w:rtl/>
        </w:rPr>
        <w:t>לתקשורת</w:t>
      </w:r>
      <w:r w:rsidRPr="005B6EAA">
        <w:rPr>
          <w:rtl/>
        </w:rPr>
        <w:t xml:space="preserve"> </w:t>
      </w:r>
      <w:r w:rsidRPr="005B6EAA">
        <w:rPr>
          <w:rFonts w:hint="eastAsia"/>
          <w:rtl/>
        </w:rPr>
        <w:t>מיום</w:t>
      </w:r>
      <w:r w:rsidRPr="005B6EAA">
        <w:rPr>
          <w:rtl/>
        </w:rPr>
        <w:t xml:space="preserve"> 21.1.26.</w:t>
      </w:r>
    </w:p>
  </w:footnote>
  <w:footnote w:id="15">
    <w:p w:rsidR="000C5DB7" w:rsidP="00407663">
      <w:pPr>
        <w:pStyle w:val="FootnoteText"/>
        <w:ind w:left="707" w:hanging="707"/>
        <w:rPr>
          <w:rtl/>
        </w:rPr>
      </w:pPr>
      <w:r>
        <w:rPr>
          <w:rStyle w:val="FootnoteReference1"/>
        </w:rPr>
        <w:footnoteRef/>
      </w:r>
      <w:r>
        <w:rPr>
          <w:rtl/>
        </w:rPr>
        <w:t xml:space="preserve"> </w:t>
      </w:r>
      <w:r>
        <w:rPr>
          <w:rtl/>
        </w:rPr>
        <w:tab/>
      </w:r>
      <w:r>
        <w:rPr>
          <w:rFonts w:hint="cs"/>
          <w:rtl/>
        </w:rPr>
        <w:t>207,800 מתוך 540,509 פעוטות.</w:t>
      </w:r>
    </w:p>
  </w:footnote>
  <w:footnote w:id="16">
    <w:p w:rsidR="000C5DB7" w:rsidRPr="009502B5" w:rsidP="00407663">
      <w:pPr>
        <w:pStyle w:val="FootnoteText"/>
        <w:ind w:left="707" w:hanging="707"/>
        <w:rPr>
          <w:rFonts w:ascii="David" w:hAnsi="David"/>
        </w:rPr>
      </w:pPr>
      <w:r w:rsidRPr="009502B5">
        <w:rPr>
          <w:rStyle w:val="FootnoteReference1"/>
          <w:rFonts w:ascii="David" w:hAnsi="David"/>
        </w:rPr>
        <w:footnoteRef/>
      </w:r>
      <w:r w:rsidRPr="009502B5">
        <w:rPr>
          <w:rFonts w:ascii="David" w:hAnsi="David"/>
          <w:rtl/>
        </w:rPr>
        <w:t xml:space="preserve"> </w:t>
      </w:r>
      <w:r w:rsidRPr="009502B5">
        <w:rPr>
          <w:rFonts w:ascii="David" w:hAnsi="David"/>
          <w:rtl/>
        </w:rPr>
        <w:tab/>
      </w:r>
      <w:r w:rsidRPr="00146146">
        <w:rPr>
          <w:rFonts w:ascii="David" w:hAnsi="David"/>
          <w:rtl/>
        </w:rPr>
        <w:t>125,865 מתוך</w:t>
      </w:r>
      <w:r>
        <w:rPr>
          <w:rFonts w:ascii="David" w:hAnsi="David" w:hint="cs"/>
          <w:rtl/>
        </w:rPr>
        <w:t xml:space="preserve"> 207,800</w:t>
      </w:r>
      <w:r w:rsidRPr="009502B5">
        <w:rPr>
          <w:rFonts w:ascii="David" w:hAnsi="David"/>
          <w:rtl/>
        </w:rPr>
        <w:t xml:space="preserve"> פעוטות.</w:t>
      </w:r>
    </w:p>
  </w:footnote>
  <w:footnote w:id="17">
    <w:p w:rsidR="000C5DB7" w:rsidRPr="009502B5" w:rsidP="00407663">
      <w:pPr>
        <w:pStyle w:val="FootnoteText"/>
        <w:ind w:left="707" w:hanging="707"/>
        <w:rPr>
          <w:rFonts w:ascii="David" w:hAnsi="David"/>
        </w:rPr>
      </w:pPr>
      <w:r w:rsidRPr="009502B5">
        <w:rPr>
          <w:rStyle w:val="FootnoteReference1"/>
          <w:rFonts w:ascii="David" w:hAnsi="David"/>
        </w:rPr>
        <w:footnoteRef/>
      </w:r>
      <w:r w:rsidRPr="009502B5">
        <w:rPr>
          <w:rFonts w:ascii="David" w:hAnsi="David"/>
          <w:rtl/>
        </w:rPr>
        <w:t xml:space="preserve"> </w:t>
      </w:r>
      <w:r w:rsidRPr="009502B5">
        <w:rPr>
          <w:rFonts w:ascii="David" w:hAnsi="David"/>
          <w:rtl/>
        </w:rPr>
        <w:tab/>
      </w:r>
      <w:r w:rsidRPr="00146146">
        <w:rPr>
          <w:rFonts w:ascii="David" w:hAnsi="David"/>
          <w:rtl/>
        </w:rPr>
        <w:t>125,865 מתוך 540,</w:t>
      </w:r>
      <w:r w:rsidRPr="009502B5">
        <w:rPr>
          <w:rFonts w:ascii="David" w:hAnsi="David"/>
          <w:rtl/>
        </w:rPr>
        <w:t>509 פעוטות.</w:t>
      </w:r>
    </w:p>
  </w:footnote>
  <w:footnote w:id="18">
    <w:p w:rsidR="000C5DB7" w:rsidRPr="009502B5" w:rsidP="00407663">
      <w:pPr>
        <w:pStyle w:val="FootnoteText"/>
        <w:ind w:left="707" w:hanging="707"/>
        <w:rPr>
          <w:rFonts w:ascii="David" w:hAnsi="David"/>
        </w:rPr>
      </w:pPr>
      <w:r w:rsidRPr="009502B5">
        <w:rPr>
          <w:rStyle w:val="FootnoteReference1"/>
          <w:rFonts w:ascii="David" w:hAnsi="David"/>
        </w:rPr>
        <w:footnoteRef/>
      </w:r>
      <w:r w:rsidRPr="009502B5">
        <w:rPr>
          <w:rFonts w:ascii="David" w:hAnsi="David"/>
          <w:rtl/>
        </w:rPr>
        <w:t xml:space="preserve"> </w:t>
      </w:r>
      <w:r w:rsidRPr="009502B5">
        <w:rPr>
          <w:rFonts w:ascii="David" w:hAnsi="David"/>
          <w:rtl/>
        </w:rPr>
        <w:tab/>
        <w:t>332,703 מתוך 540,509 פעוטות.</w:t>
      </w:r>
    </w:p>
  </w:footnote>
  <w:footnote w:id="19">
    <w:p w:rsidR="000C5DB7" w:rsidP="00407663">
      <w:pPr>
        <w:pStyle w:val="FootnoteText"/>
        <w:ind w:left="707" w:hanging="707"/>
      </w:pPr>
      <w:r>
        <w:rPr>
          <w:rStyle w:val="FootnoteReference1"/>
        </w:rPr>
        <w:footnoteRef/>
      </w:r>
      <w:r>
        <w:rPr>
          <w:rtl/>
        </w:rPr>
        <w:t xml:space="preserve"> </w:t>
      </w:r>
      <w:r>
        <w:rPr>
          <w:rtl/>
        </w:rPr>
        <w:tab/>
      </w:r>
      <w:r w:rsidRPr="00726FD0">
        <w:rPr>
          <w:rtl/>
        </w:rPr>
        <w:t>לאורך הדוח ההתייחסות למטפלות, גננות, ומחנכות-מטפלות היא בלשון נקבה מכיוון שלרוב מדובר בנשים במקצועות אלה, אך הכוונה גם למטפלים.</w:t>
      </w:r>
    </w:p>
  </w:footnote>
  <w:footnote w:id="20">
    <w:p w:rsidR="000C5DB7" w:rsidRPr="00CB2918" w:rsidP="00407663">
      <w:pPr>
        <w:pStyle w:val="FootnoteText"/>
        <w:ind w:left="707" w:hanging="707"/>
        <w:rPr>
          <w:rFonts w:ascii="David" w:hAnsi="David"/>
          <w:color w:val="0D0D0D"/>
          <w:spacing w:val="-2"/>
        </w:rPr>
      </w:pPr>
      <w:r w:rsidRPr="00AB4AE1">
        <w:rPr>
          <w:rStyle w:val="FootnoteReference1"/>
          <w:rFonts w:ascii="David" w:hAnsi="David"/>
        </w:rPr>
        <w:footnoteRef/>
      </w:r>
      <w:r>
        <w:rPr>
          <w:rFonts w:hint="cs"/>
          <w:rtl/>
        </w:rPr>
        <w:t xml:space="preserve"> </w:t>
      </w:r>
      <w:r w:rsidRPr="00CB2918">
        <w:rPr>
          <w:rFonts w:ascii="David" w:hAnsi="David"/>
          <w:color w:val="0D0D0D"/>
          <w:spacing w:val="-2"/>
          <w:rtl/>
        </w:rPr>
        <w:tab/>
      </w:r>
      <w:r w:rsidRPr="00CB2918">
        <w:rPr>
          <w:rFonts w:ascii="David" w:hAnsi="David" w:hint="cs"/>
          <w:color w:val="0D0D0D"/>
          <w:spacing w:val="-2"/>
          <w:rtl/>
        </w:rPr>
        <w:t xml:space="preserve">הצעת חוק התקנת מצלמות לשם הגנה על פעוטות במעונות יום לפעוטות, התשע"ט-2018, ה"ח </w:t>
      </w:r>
      <w:r w:rsidRPr="00CB2918">
        <w:rPr>
          <w:rFonts w:ascii="David" w:hAnsi="David"/>
          <w:color w:val="0D0D0D"/>
          <w:spacing w:val="-2"/>
          <w:rtl/>
        </w:rPr>
        <w:t>815</w:t>
      </w:r>
      <w:r w:rsidRPr="00CB2918">
        <w:rPr>
          <w:rFonts w:ascii="David" w:hAnsi="David" w:hint="cs"/>
          <w:color w:val="0D0D0D"/>
          <w:spacing w:val="-2"/>
          <w:rtl/>
        </w:rPr>
        <w:t xml:space="preserve"> (להלן - ה"ח 81).</w:t>
      </w:r>
    </w:p>
  </w:footnote>
  <w:footnote w:id="21">
    <w:p w:rsidR="000C5DB7" w:rsidP="00407663">
      <w:pPr>
        <w:pStyle w:val="FootnoteText"/>
        <w:ind w:left="707" w:hanging="707"/>
      </w:pPr>
      <w:r>
        <w:rPr>
          <w:rStyle w:val="FootnoteReference1"/>
        </w:rPr>
        <w:footnoteRef/>
      </w:r>
      <w:r>
        <w:rPr>
          <w:rtl/>
        </w:rPr>
        <w:t xml:space="preserve"> </w:t>
      </w:r>
      <w:r>
        <w:rPr>
          <w:rtl/>
        </w:rPr>
        <w:tab/>
      </w:r>
      <w:r w:rsidRPr="00134415">
        <w:rPr>
          <w:rtl/>
        </w:rPr>
        <w:t xml:space="preserve">תפ (מרכז) 14327-07-19‏ </w:t>
      </w:r>
      <w:r w:rsidRPr="000C5DB7">
        <w:rPr>
          <w:b/>
          <w:bCs/>
          <w:rtl/>
        </w:rPr>
        <w:t>מדינת ישראל נ' כרמל מעודה</w:t>
      </w:r>
      <w:r>
        <w:rPr>
          <w:rFonts w:hint="cs"/>
          <w:rtl/>
        </w:rPr>
        <w:t xml:space="preserve"> (8.7.21).</w:t>
      </w:r>
    </w:p>
  </w:footnote>
  <w:footnote w:id="22">
    <w:p w:rsidR="000C5DB7" w:rsidP="00407663">
      <w:pPr>
        <w:pStyle w:val="FootnoteText"/>
        <w:ind w:left="707" w:hanging="707"/>
      </w:pPr>
      <w:r>
        <w:rPr>
          <w:rStyle w:val="FootnoteReference1"/>
        </w:rPr>
        <w:footnoteRef/>
      </w:r>
      <w:r>
        <w:rPr>
          <w:rtl/>
        </w:rPr>
        <w:t xml:space="preserve"> </w:t>
      </w:r>
      <w:r>
        <w:rPr>
          <w:rtl/>
        </w:rPr>
        <w:tab/>
      </w:r>
      <w:r w:rsidRPr="00E45B35">
        <w:rPr>
          <w:rtl/>
        </w:rPr>
        <w:t xml:space="preserve">עפ 830/23 </w:t>
      </w:r>
      <w:r w:rsidRPr="000C5DB7">
        <w:rPr>
          <w:b/>
          <w:bCs/>
          <w:rtl/>
        </w:rPr>
        <w:t>סאוסן קסיס נ' מדינת ישראל</w:t>
      </w:r>
      <w:r>
        <w:rPr>
          <w:rFonts w:hint="cs"/>
          <w:rtl/>
        </w:rPr>
        <w:t xml:space="preserve"> (18.6.23).</w:t>
      </w:r>
    </w:p>
  </w:footnote>
  <w:footnote w:id="23">
    <w:p w:rsidR="000C5DB7" w:rsidRPr="00F81429" w:rsidP="00407663">
      <w:pPr>
        <w:pStyle w:val="FootnoteText"/>
        <w:ind w:left="707" w:hanging="707"/>
        <w:rPr>
          <w:rtl/>
        </w:rPr>
      </w:pPr>
      <w:r>
        <w:rPr>
          <w:rStyle w:val="FootnoteReference1"/>
        </w:rPr>
        <w:footnoteRef/>
      </w:r>
      <w:r>
        <w:rPr>
          <w:rtl/>
        </w:rPr>
        <w:t xml:space="preserve"> </w:t>
      </w:r>
      <w:r>
        <w:rPr>
          <w:rtl/>
        </w:rPr>
        <w:tab/>
      </w:r>
      <w:r>
        <w:rPr>
          <w:rFonts w:hint="cs"/>
          <w:rtl/>
        </w:rPr>
        <w:t>סעיפים 4(א) ו-57 לחוק הפיקוח על המעונות</w:t>
      </w:r>
      <w:r w:rsidRPr="00F81429">
        <w:rPr>
          <w:rFonts w:hint="cs"/>
          <w:rtl/>
        </w:rPr>
        <w:t>.</w:t>
      </w:r>
    </w:p>
  </w:footnote>
  <w:footnote w:id="24">
    <w:p w:rsidR="000C5DB7" w:rsidRPr="00F81429" w:rsidP="00407663">
      <w:pPr>
        <w:pStyle w:val="FootnoteText"/>
        <w:ind w:left="707" w:hanging="707"/>
      </w:pPr>
      <w:r w:rsidRPr="00F81429">
        <w:rPr>
          <w:rStyle w:val="FootnoteReference1"/>
        </w:rPr>
        <w:footnoteRef/>
      </w:r>
      <w:r w:rsidRPr="00F81429">
        <w:rPr>
          <w:rtl/>
        </w:rPr>
        <w:t xml:space="preserve"> </w:t>
      </w:r>
      <w:r w:rsidRPr="00F81429">
        <w:rPr>
          <w:rtl/>
        </w:rPr>
        <w:tab/>
      </w:r>
      <w:r w:rsidRPr="00F81429">
        <w:rPr>
          <w:rFonts w:hint="cs"/>
          <w:rtl/>
        </w:rPr>
        <w:t>סעי</w:t>
      </w:r>
      <w:r>
        <w:rPr>
          <w:rFonts w:hint="cs"/>
          <w:rtl/>
        </w:rPr>
        <w:t>ף</w:t>
      </w:r>
      <w:r w:rsidRPr="00F81429">
        <w:rPr>
          <w:rFonts w:hint="cs"/>
          <w:rtl/>
        </w:rPr>
        <w:t xml:space="preserve"> 5 </w:t>
      </w:r>
      <w:r w:rsidRPr="00290BD8">
        <w:rPr>
          <w:rFonts w:hint="cs"/>
          <w:rtl/>
        </w:rPr>
        <w:t>ל</w:t>
      </w:r>
      <w:r w:rsidRPr="00290BD8">
        <w:rPr>
          <w:rFonts w:hint="eastAsia"/>
          <w:rtl/>
        </w:rPr>
        <w:t>חוק</w:t>
      </w:r>
      <w:r w:rsidRPr="00290BD8">
        <w:rPr>
          <w:rtl/>
        </w:rPr>
        <w:t xml:space="preserve"> הפיקוח על </w:t>
      </w:r>
      <w:r w:rsidRPr="00290BD8">
        <w:rPr>
          <w:rFonts w:hint="eastAsia"/>
          <w:rtl/>
        </w:rPr>
        <w:t>המעונות</w:t>
      </w:r>
      <w:r w:rsidRPr="00F81429">
        <w:rPr>
          <w:rFonts w:hint="cs"/>
          <w:rtl/>
        </w:rPr>
        <w:t>.</w:t>
      </w:r>
    </w:p>
  </w:footnote>
  <w:footnote w:id="25">
    <w:p w:rsidR="000C5DB7" w:rsidP="00407663">
      <w:pPr>
        <w:pStyle w:val="FootnoteText"/>
        <w:ind w:left="707" w:hanging="707"/>
      </w:pPr>
      <w:r w:rsidRPr="00F81429">
        <w:rPr>
          <w:rStyle w:val="FootnoteReference1"/>
        </w:rPr>
        <w:footnoteRef/>
      </w:r>
      <w:r w:rsidRPr="00F81429">
        <w:rPr>
          <w:rtl/>
        </w:rPr>
        <w:t xml:space="preserve"> </w:t>
      </w:r>
      <w:r w:rsidRPr="00F81429">
        <w:rPr>
          <w:rtl/>
        </w:rPr>
        <w:tab/>
      </w:r>
      <w:r>
        <w:rPr>
          <w:rFonts w:hint="cs"/>
          <w:rtl/>
        </w:rPr>
        <w:t>דוח מבקר המדינה מ-2022.</w:t>
      </w:r>
    </w:p>
  </w:footnote>
  <w:footnote w:id="26">
    <w:p w:rsidR="000C5DB7" w:rsidP="00407663">
      <w:pPr>
        <w:pStyle w:val="FootnoteText"/>
        <w:ind w:left="707" w:hanging="707"/>
        <w:rPr>
          <w:rtl/>
        </w:rPr>
      </w:pPr>
      <w:r>
        <w:rPr>
          <w:rStyle w:val="FootnoteReference1"/>
        </w:rPr>
        <w:footnoteRef/>
      </w:r>
      <w:r>
        <w:rPr>
          <w:rtl/>
        </w:rPr>
        <w:t xml:space="preserve"> </w:t>
      </w:r>
      <w:r>
        <w:rPr>
          <w:rtl/>
        </w:rPr>
        <w:tab/>
      </w:r>
      <w:r>
        <w:rPr>
          <w:rFonts w:hint="cs"/>
          <w:rtl/>
        </w:rPr>
        <w:t>שם</w:t>
      </w:r>
      <w:r w:rsidRPr="00363DB4">
        <w:rPr>
          <w:rtl/>
        </w:rPr>
        <w:t>.</w:t>
      </w:r>
    </w:p>
  </w:footnote>
  <w:footnote w:id="27">
    <w:p w:rsidR="000C5DB7" w:rsidP="00407663">
      <w:pPr>
        <w:pStyle w:val="FootnoteText"/>
        <w:ind w:left="707" w:hanging="707"/>
        <w:rPr>
          <w:rtl/>
        </w:rPr>
      </w:pPr>
      <w:r>
        <w:rPr>
          <w:rStyle w:val="FootnoteReference1"/>
        </w:rPr>
        <w:footnoteRef/>
      </w:r>
      <w:r>
        <w:rPr>
          <w:rtl/>
        </w:rPr>
        <w:t xml:space="preserve"> </w:t>
      </w:r>
      <w:r>
        <w:rPr>
          <w:rtl/>
        </w:rPr>
        <w:tab/>
      </w:r>
      <w:r>
        <w:rPr>
          <w:rFonts w:hint="cs"/>
          <w:rtl/>
        </w:rPr>
        <w:t xml:space="preserve">הערות ראש </w:t>
      </w:r>
      <w:r w:rsidRPr="00290BD8">
        <w:rPr>
          <w:rFonts w:hint="cs"/>
          <w:rtl/>
        </w:rPr>
        <w:t>הממשלה לדוח מבקר המדינה, מאי 2022, עמ' 51 - 52</w:t>
      </w:r>
      <w:r>
        <w:rPr>
          <w:rFonts w:hint="cs"/>
          <w:rtl/>
        </w:rPr>
        <w:t>.</w:t>
      </w:r>
    </w:p>
  </w:footnote>
  <w:footnote w:id="28">
    <w:p w:rsidR="000C5DB7" w:rsidP="00407663">
      <w:pPr>
        <w:pStyle w:val="FootnoteText"/>
        <w:ind w:left="707" w:hanging="707"/>
      </w:pPr>
      <w:r>
        <w:rPr>
          <w:rStyle w:val="FootnoteReference1"/>
        </w:rPr>
        <w:footnoteRef/>
      </w:r>
      <w:r>
        <w:rPr>
          <w:rtl/>
        </w:rPr>
        <w:t xml:space="preserve"> </w:t>
      </w:r>
      <w:r>
        <w:rPr>
          <w:rtl/>
        </w:rPr>
        <w:tab/>
      </w:r>
      <w:r w:rsidRPr="00CE5DAC">
        <w:rPr>
          <w:rtl/>
        </w:rPr>
        <w:t xml:space="preserve">או </w:t>
      </w:r>
      <w:r>
        <w:rPr>
          <w:rFonts w:hint="cs"/>
          <w:rtl/>
        </w:rPr>
        <w:t xml:space="preserve">שלא ניתן </w:t>
      </w:r>
      <w:r w:rsidRPr="00CE5DAC">
        <w:rPr>
          <w:rtl/>
        </w:rPr>
        <w:t>רישיון זמני או</w:t>
      </w:r>
      <w:r>
        <w:rPr>
          <w:rFonts w:hint="cs"/>
          <w:rtl/>
        </w:rPr>
        <w:t xml:space="preserve"> שפועל</w:t>
      </w:r>
      <w:r w:rsidRPr="00CE5DAC">
        <w:rPr>
          <w:rtl/>
        </w:rPr>
        <w:t xml:space="preserve"> בניגוד לתנאיו. </w:t>
      </w:r>
      <w:r>
        <w:rPr>
          <w:rFonts w:hint="cs"/>
          <w:rtl/>
        </w:rPr>
        <w:t>מכוח סעיף 37 לחוק הפיקוח על המעונות.</w:t>
      </w:r>
    </w:p>
  </w:footnote>
  <w:footnote w:id="29">
    <w:p w:rsidR="000C5DB7" w:rsidP="00407663">
      <w:pPr>
        <w:pStyle w:val="FootnoteText"/>
        <w:ind w:left="707" w:hanging="707"/>
        <w:rPr>
          <w:rtl/>
        </w:rPr>
      </w:pPr>
      <w:r>
        <w:rPr>
          <w:rStyle w:val="FootnoteReference1"/>
        </w:rPr>
        <w:footnoteRef/>
      </w:r>
      <w:r>
        <w:rPr>
          <w:rtl/>
        </w:rPr>
        <w:t xml:space="preserve"> </w:t>
      </w:r>
      <w:r>
        <w:rPr>
          <w:rtl/>
        </w:rPr>
        <w:tab/>
      </w:r>
      <w:r>
        <w:rPr>
          <w:rFonts w:hint="cs"/>
          <w:rtl/>
        </w:rPr>
        <w:t>הכוונה לפיקוח פדגוגי וחינוכי המבוצע על ידי מפקחות משרד החינוך, בשונה מבקרי הבטיחות כפי שיוצג בפרק על מבדקי הבטיחות במעונות היום.</w:t>
      </w:r>
    </w:p>
  </w:footnote>
  <w:footnote w:id="30">
    <w:p w:rsidR="000C5DB7" w:rsidP="00407663">
      <w:pPr>
        <w:pStyle w:val="FootnoteText"/>
        <w:ind w:left="707" w:hanging="707"/>
        <w:rPr>
          <w:rtl/>
        </w:rPr>
      </w:pPr>
      <w:r>
        <w:rPr>
          <w:rStyle w:val="FootnoteReference1"/>
        </w:rPr>
        <w:footnoteRef/>
      </w:r>
      <w:r>
        <w:rPr>
          <w:rtl/>
        </w:rPr>
        <w:t xml:space="preserve"> </w:t>
      </w:r>
      <w:r>
        <w:rPr>
          <w:rtl/>
        </w:rPr>
        <w:tab/>
      </w:r>
      <w:r>
        <w:rPr>
          <w:rFonts w:hint="cs"/>
          <w:rtl/>
        </w:rPr>
        <w:t xml:space="preserve">סעיפים 28 </w:t>
      </w:r>
      <w:r w:rsidRPr="00E4392A">
        <w:rPr>
          <w:rFonts w:hint="cs"/>
          <w:rtl/>
        </w:rPr>
        <w:t>ו-29 לחוק הפיקוח על המעונות.</w:t>
      </w:r>
    </w:p>
  </w:footnote>
  <w:footnote w:id="31">
    <w:p w:rsidR="000C5DB7" w:rsidP="00407663">
      <w:pPr>
        <w:pStyle w:val="FootnoteText"/>
        <w:ind w:left="707" w:hanging="707"/>
        <w:rPr>
          <w:rtl/>
        </w:rPr>
      </w:pPr>
      <w:r>
        <w:rPr>
          <w:rStyle w:val="FootnoteReference1"/>
        </w:rPr>
        <w:footnoteRef/>
      </w:r>
      <w:r>
        <w:rPr>
          <w:rtl/>
        </w:rPr>
        <w:t xml:space="preserve"> </w:t>
      </w:r>
      <w:r>
        <w:rPr>
          <w:rtl/>
        </w:rPr>
        <w:tab/>
      </w:r>
      <w:r>
        <w:rPr>
          <w:rFonts w:hint="cs"/>
          <w:rtl/>
        </w:rPr>
        <w:t>הכוונה לפיקוח פדגוגי וחינוכי המבוצע על ידי מפקחות משרד החינוך, בשונה מבקרי הבטיחות כפי שיוצג בפרק על מבדקי הבטיחות במעונות היום.</w:t>
      </w:r>
    </w:p>
  </w:footnote>
  <w:footnote w:id="32">
    <w:p w:rsidR="000C5DB7" w:rsidP="00407663">
      <w:pPr>
        <w:pStyle w:val="FootnoteText"/>
        <w:ind w:left="707" w:hanging="707"/>
        <w:rPr>
          <w:rtl/>
        </w:rPr>
      </w:pPr>
      <w:r>
        <w:rPr>
          <w:rStyle w:val="FootnoteReference1"/>
        </w:rPr>
        <w:footnoteRef/>
      </w:r>
      <w:r>
        <w:rPr>
          <w:rtl/>
        </w:rPr>
        <w:t xml:space="preserve"> </w:t>
      </w:r>
      <w:r>
        <w:rPr>
          <w:rtl/>
        </w:rPr>
        <w:tab/>
      </w:r>
      <w:r w:rsidRPr="005639B1">
        <w:rPr>
          <w:rFonts w:hint="cs"/>
          <w:rtl/>
        </w:rPr>
        <w:t xml:space="preserve">מבקר המדינה, </w:t>
      </w:r>
      <w:r w:rsidRPr="005639B1">
        <w:rPr>
          <w:rFonts w:hint="cs"/>
          <w:b/>
          <w:bCs/>
          <w:rtl/>
        </w:rPr>
        <w:t>דוח שנתי</w:t>
      </w:r>
      <w:r w:rsidRPr="005639B1">
        <w:rPr>
          <w:rFonts w:hint="cs"/>
          <w:rtl/>
        </w:rPr>
        <w:t xml:space="preserve"> </w:t>
      </w:r>
      <w:r w:rsidRPr="005639B1">
        <w:rPr>
          <w:rFonts w:hint="cs"/>
          <w:b/>
          <w:bCs/>
          <w:rtl/>
        </w:rPr>
        <w:t xml:space="preserve">72ג </w:t>
      </w:r>
      <w:r w:rsidRPr="005639B1">
        <w:rPr>
          <w:rFonts w:hint="cs"/>
          <w:rtl/>
        </w:rPr>
        <w:t>(מאי 2022), הטיפול בפעוטות וחינוכם במעונות יום ומשפחתונים, עמ</w:t>
      </w:r>
      <w:r>
        <w:rPr>
          <w:rFonts w:hint="cs"/>
          <w:rtl/>
        </w:rPr>
        <w:t>'</w:t>
      </w:r>
      <w:r w:rsidRPr="005639B1">
        <w:rPr>
          <w:rFonts w:hint="cs"/>
          <w:rtl/>
        </w:rPr>
        <w:t xml:space="preserve"> 2</w:t>
      </w:r>
      <w:r>
        <w:rPr>
          <w:rFonts w:hint="cs"/>
          <w:rtl/>
        </w:rPr>
        <w:t>98.</w:t>
      </w:r>
    </w:p>
  </w:footnote>
  <w:footnote w:id="33">
    <w:p w:rsidR="000C5DB7" w:rsidP="00407663">
      <w:pPr>
        <w:pStyle w:val="FootnoteText"/>
        <w:ind w:left="707" w:hanging="707"/>
        <w:rPr>
          <w:rtl/>
        </w:rPr>
      </w:pPr>
      <w:r>
        <w:rPr>
          <w:rStyle w:val="FootnoteReference1"/>
        </w:rPr>
        <w:footnoteRef/>
      </w:r>
      <w:r>
        <w:rPr>
          <w:rtl/>
        </w:rPr>
        <w:t xml:space="preserve"> </w:t>
      </w:r>
      <w:r>
        <w:rPr>
          <w:rtl/>
        </w:rPr>
        <w:tab/>
      </w:r>
      <w:r>
        <w:rPr>
          <w:rFonts w:hint="cs"/>
          <w:rtl/>
        </w:rPr>
        <w:t>במעון יכולות להיות כמה כיתות מעון.</w:t>
      </w:r>
    </w:p>
  </w:footnote>
  <w:footnote w:id="34">
    <w:p w:rsidR="000C5DB7" w:rsidP="00407663">
      <w:pPr>
        <w:pStyle w:val="FootnoteText"/>
        <w:ind w:left="707" w:hanging="707"/>
      </w:pPr>
      <w:r>
        <w:rPr>
          <w:rStyle w:val="FootnoteReference1"/>
        </w:rPr>
        <w:footnoteRef/>
      </w:r>
      <w:r>
        <w:rPr>
          <w:rtl/>
        </w:rPr>
        <w:t xml:space="preserve"> </w:t>
      </w:r>
      <w:r>
        <w:rPr>
          <w:rtl/>
        </w:rPr>
        <w:tab/>
      </w:r>
      <w:r>
        <w:rPr>
          <w:rFonts w:hint="cs"/>
          <w:rtl/>
        </w:rPr>
        <w:t>סעיף 15(א) לחוק הפיקוח על מעונות.</w:t>
      </w:r>
    </w:p>
  </w:footnote>
  <w:footnote w:id="35">
    <w:p w:rsidR="000C5DB7" w:rsidP="00407663">
      <w:pPr>
        <w:pStyle w:val="FootnoteText"/>
        <w:ind w:left="707" w:hanging="707"/>
        <w:rPr>
          <w:rtl/>
        </w:rPr>
      </w:pPr>
      <w:r>
        <w:rPr>
          <w:rStyle w:val="FootnoteReference1"/>
        </w:rPr>
        <w:footnoteRef/>
      </w:r>
      <w:r>
        <w:rPr>
          <w:rtl/>
        </w:rPr>
        <w:t xml:space="preserve"> </w:t>
      </w:r>
      <w:r>
        <w:rPr>
          <w:rtl/>
        </w:rPr>
        <w:tab/>
      </w:r>
      <w:r>
        <w:rPr>
          <w:rFonts w:hint="cs"/>
          <w:rtl/>
        </w:rPr>
        <w:t>סעיף 6(א)(1) לחוק הפיקוח על המעונות.</w:t>
      </w:r>
    </w:p>
  </w:footnote>
  <w:footnote w:id="36">
    <w:p w:rsidR="000C5DB7" w:rsidP="00407663">
      <w:pPr>
        <w:pStyle w:val="FootnoteText"/>
        <w:ind w:left="707" w:hanging="707"/>
      </w:pPr>
      <w:r>
        <w:rPr>
          <w:rStyle w:val="FootnoteReference1"/>
        </w:rPr>
        <w:footnoteRef/>
      </w:r>
      <w:r>
        <w:rPr>
          <w:rtl/>
        </w:rPr>
        <w:t xml:space="preserve"> </w:t>
      </w:r>
      <w:r>
        <w:rPr>
          <w:rtl/>
        </w:rPr>
        <w:tab/>
      </w:r>
      <w:r>
        <w:rPr>
          <w:rFonts w:hint="cs"/>
          <w:rtl/>
        </w:rPr>
        <w:t>לרבות הפעלת חוגים.</w:t>
      </w:r>
    </w:p>
  </w:footnote>
  <w:footnote w:id="37">
    <w:p w:rsidR="000C5DB7" w:rsidP="00407663">
      <w:pPr>
        <w:pStyle w:val="FootnoteText"/>
        <w:ind w:left="707" w:hanging="707"/>
      </w:pPr>
      <w:r>
        <w:rPr>
          <w:rStyle w:val="FootnoteReference1"/>
        </w:rPr>
        <w:footnoteRef/>
      </w:r>
      <w:r>
        <w:rPr>
          <w:rtl/>
        </w:rPr>
        <w:t xml:space="preserve"> </w:t>
      </w:r>
      <w:r>
        <w:rPr>
          <w:rtl/>
        </w:rPr>
        <w:tab/>
      </w:r>
      <w:r>
        <w:rPr>
          <w:rFonts w:hint="cs"/>
          <w:rtl/>
        </w:rPr>
        <w:t>סעיף 15(א) לחוק הפיקוח על המעונות.</w:t>
      </w:r>
    </w:p>
  </w:footnote>
  <w:footnote w:id="38">
    <w:p w:rsidR="000C5DB7" w:rsidP="00407663">
      <w:pPr>
        <w:pStyle w:val="FootnoteText"/>
        <w:ind w:left="707" w:hanging="707"/>
        <w:rPr>
          <w:rtl/>
        </w:rPr>
      </w:pPr>
      <w:r>
        <w:rPr>
          <w:rStyle w:val="FootnoteReference1"/>
        </w:rPr>
        <w:footnoteRef/>
      </w:r>
      <w:r>
        <w:rPr>
          <w:rtl/>
        </w:rPr>
        <w:t xml:space="preserve"> </w:t>
      </w:r>
      <w:r>
        <w:rPr>
          <w:rtl/>
        </w:rPr>
        <w:tab/>
      </w:r>
      <w:r>
        <w:rPr>
          <w:rFonts w:hint="cs"/>
          <w:rtl/>
        </w:rPr>
        <w:t>סעיף 11(א) וסעיף 5(18) בתוספת הראשונה לחוק המידע הפלילי.</w:t>
      </w:r>
    </w:p>
  </w:footnote>
  <w:footnote w:id="39">
    <w:p w:rsidR="000C5DB7" w:rsidRPr="00174BEB" w:rsidP="00407663">
      <w:pPr>
        <w:pStyle w:val="FootnoteText"/>
        <w:ind w:left="707" w:hanging="707"/>
      </w:pPr>
      <w:r>
        <w:rPr>
          <w:rStyle w:val="FootnoteReference1"/>
        </w:rPr>
        <w:footnoteRef/>
      </w:r>
      <w:r>
        <w:rPr>
          <w:rtl/>
        </w:rPr>
        <w:t xml:space="preserve"> </w:t>
      </w:r>
      <w:r>
        <w:rPr>
          <w:rtl/>
        </w:rPr>
        <w:tab/>
      </w:r>
      <w:r>
        <w:rPr>
          <w:rFonts w:hint="cs"/>
          <w:rtl/>
        </w:rPr>
        <w:t xml:space="preserve">"קבלת מידע פלילי על עובדי ציבור לשם הגנה על שלומם וביטחונם של קטינים", מרכז המחקר והמידע של </w:t>
      </w:r>
      <w:r w:rsidRPr="00174BEB">
        <w:rPr>
          <w:rFonts w:hint="eastAsia"/>
          <w:rtl/>
        </w:rPr>
        <w:t>הכנסת</w:t>
      </w:r>
      <w:r w:rsidRPr="00174BEB">
        <w:rPr>
          <w:rtl/>
        </w:rPr>
        <w:t>,</w:t>
      </w:r>
      <w:r w:rsidRPr="00174BEB">
        <w:rPr>
          <w:rFonts w:hint="cs"/>
          <w:rtl/>
        </w:rPr>
        <w:t xml:space="preserve"> 3.4.</w:t>
      </w:r>
      <w:r w:rsidRPr="00174BEB">
        <w:rPr>
          <w:rtl/>
        </w:rPr>
        <w:t>23</w:t>
      </w:r>
      <w:r w:rsidRPr="00174BEB">
        <w:rPr>
          <w:rFonts w:hint="cs"/>
          <w:rtl/>
        </w:rPr>
        <w:t>, עמ' 2.</w:t>
      </w:r>
    </w:p>
  </w:footnote>
  <w:footnote w:id="40">
    <w:p w:rsidR="000C5DB7" w:rsidP="00407663">
      <w:pPr>
        <w:pStyle w:val="FootnoteText"/>
        <w:ind w:left="707" w:hanging="707"/>
        <w:rPr>
          <w:rtl/>
        </w:rPr>
      </w:pPr>
      <w:r w:rsidRPr="00174BEB">
        <w:rPr>
          <w:rStyle w:val="FootnoteReference1"/>
        </w:rPr>
        <w:footnoteRef/>
      </w:r>
      <w:r w:rsidRPr="00174BEB">
        <w:rPr>
          <w:rtl/>
        </w:rPr>
        <w:t xml:space="preserve"> </w:t>
      </w:r>
      <w:r w:rsidRPr="00174BEB">
        <w:rPr>
          <w:rtl/>
        </w:rPr>
        <w:tab/>
      </w:r>
      <w:r w:rsidRPr="00174BEB">
        <w:rPr>
          <w:rFonts w:hint="cs"/>
          <w:rtl/>
        </w:rPr>
        <w:t>סעיף 7 לנוהל הרי</w:t>
      </w:r>
      <w:r w:rsidRPr="00174BEB">
        <w:rPr>
          <w:rFonts w:hint="eastAsia"/>
          <w:rtl/>
        </w:rPr>
        <w:t>ש</w:t>
      </w:r>
      <w:r w:rsidRPr="00174BEB">
        <w:rPr>
          <w:rFonts w:hint="cs"/>
          <w:rtl/>
        </w:rPr>
        <w:t>ום</w:t>
      </w:r>
      <w:r>
        <w:rPr>
          <w:rFonts w:hint="cs"/>
          <w:rtl/>
        </w:rPr>
        <w:t xml:space="preserve"> הפלילי, עמ' 2.</w:t>
      </w:r>
    </w:p>
  </w:footnote>
  <w:footnote w:id="41">
    <w:p w:rsidR="000C5DB7" w:rsidP="00407663">
      <w:pPr>
        <w:pStyle w:val="FootnoteText"/>
        <w:ind w:left="707" w:hanging="707"/>
      </w:pPr>
      <w:r>
        <w:rPr>
          <w:rStyle w:val="FootnoteReference1"/>
        </w:rPr>
        <w:footnoteRef/>
      </w:r>
      <w:r>
        <w:rPr>
          <w:rtl/>
        </w:rPr>
        <w:t xml:space="preserve"> </w:t>
      </w:r>
      <w:r>
        <w:rPr>
          <w:rtl/>
        </w:rPr>
        <w:tab/>
      </w:r>
      <w:r w:rsidRPr="00200B6B">
        <w:rPr>
          <w:rtl/>
        </w:rPr>
        <w:t xml:space="preserve">הוועדה הפנימית המייעצת </w:t>
      </w:r>
      <w:r>
        <w:rPr>
          <w:rFonts w:hint="cs"/>
          <w:rtl/>
        </w:rPr>
        <w:t>ת</w:t>
      </w:r>
      <w:r w:rsidRPr="00200B6B">
        <w:rPr>
          <w:rtl/>
        </w:rPr>
        <w:t>כלול את היועץ המשפטי של משרד החינוך או עוזרו, עובד מאגף הביטחון במשרד, עובד נוסף בעל תואר מוכר על ידי המועצה להשכלה גבוהה בתחום טיפול בגיל הרך או בתחום החינוך ובעל ניסיון של חמש שנים לפחות בתחום.</w:t>
      </w:r>
    </w:p>
  </w:footnote>
  <w:footnote w:id="42">
    <w:p w:rsidR="000C5DB7" w:rsidP="00407663">
      <w:pPr>
        <w:pStyle w:val="FootnoteText"/>
        <w:ind w:left="707" w:hanging="707"/>
        <w:rPr>
          <w:rtl/>
        </w:rPr>
      </w:pPr>
      <w:r>
        <w:rPr>
          <w:rStyle w:val="FootnoteReference1"/>
        </w:rPr>
        <w:footnoteRef/>
      </w:r>
      <w:r>
        <w:rPr>
          <w:rtl/>
        </w:rPr>
        <w:t xml:space="preserve"> </w:t>
      </w:r>
      <w:r>
        <w:rPr>
          <w:rtl/>
        </w:rPr>
        <w:tab/>
      </w:r>
      <w:r>
        <w:rPr>
          <w:rFonts w:hint="cs"/>
          <w:rtl/>
        </w:rPr>
        <w:t>במקרים שבהם המעון פועל במקום מגורים.</w:t>
      </w:r>
    </w:p>
  </w:footnote>
  <w:footnote w:id="43">
    <w:p w:rsidR="000C5DB7" w:rsidP="00407663">
      <w:pPr>
        <w:pStyle w:val="FootnoteText"/>
        <w:ind w:left="707" w:hanging="707"/>
        <w:jc w:val="left"/>
        <w:rPr>
          <w:rtl/>
        </w:rPr>
      </w:pPr>
      <w:r>
        <w:rPr>
          <w:rStyle w:val="FootnoteReference1"/>
        </w:rPr>
        <w:footnoteRef/>
      </w:r>
      <w:r>
        <w:rPr>
          <w:rtl/>
        </w:rPr>
        <w:t xml:space="preserve"> </w:t>
      </w:r>
      <w:r>
        <w:rPr>
          <w:rtl/>
        </w:rPr>
        <w:tab/>
      </w:r>
      <w:r>
        <w:rPr>
          <w:rFonts w:hint="cs"/>
          <w:rtl/>
        </w:rPr>
        <w:t xml:space="preserve">פורטל רשויות ובעלויות חינוך, בדיקת רישום פלילי במעון יום: </w:t>
      </w:r>
      <w:r w:rsidRPr="00810F30">
        <w:t>https://pob.education.gov.il/institutions/main-daycare/daycare-criminal-record</w:t>
      </w:r>
    </w:p>
  </w:footnote>
  <w:footnote w:id="44">
    <w:p w:rsidR="000C5DB7" w:rsidP="00407663">
      <w:pPr>
        <w:pStyle w:val="FootnoteText"/>
        <w:ind w:left="707" w:hanging="707"/>
      </w:pPr>
      <w:r>
        <w:rPr>
          <w:rStyle w:val="FootnoteReference1"/>
        </w:rPr>
        <w:footnoteRef/>
      </w:r>
      <w:r>
        <w:rPr>
          <w:rtl/>
        </w:rPr>
        <w:t xml:space="preserve"> </w:t>
      </w:r>
      <w:r>
        <w:rPr>
          <w:rtl/>
        </w:rPr>
        <w:tab/>
      </w:r>
      <w:r w:rsidRPr="009F0792">
        <w:rPr>
          <w:rFonts w:hint="cs"/>
          <w:rtl/>
        </w:rPr>
        <w:t>"</w:t>
      </w:r>
      <w:r w:rsidRPr="006D4592">
        <w:rPr>
          <w:rFonts w:hint="eastAsia"/>
          <w:rtl/>
        </w:rPr>
        <w:t>רפורמת</w:t>
      </w:r>
      <w:r w:rsidRPr="006D4592">
        <w:rPr>
          <w:rtl/>
        </w:rPr>
        <w:t xml:space="preserve"> הגיל הרך במערכת החינוך</w:t>
      </w:r>
      <w:r w:rsidRPr="009F0792">
        <w:rPr>
          <w:rFonts w:hint="cs"/>
          <w:rtl/>
        </w:rPr>
        <w:t>", מרכז המחקר של הכנסת, 13.3.23, הערת שוליים 26, עמ' 9.</w:t>
      </w:r>
    </w:p>
  </w:footnote>
  <w:footnote w:id="45">
    <w:p w:rsidR="000C5DB7" w:rsidP="00407663">
      <w:pPr>
        <w:pStyle w:val="FootnoteText"/>
        <w:ind w:left="707" w:hanging="707"/>
        <w:rPr>
          <w:rtl/>
        </w:rPr>
      </w:pPr>
      <w:r>
        <w:rPr>
          <w:rStyle w:val="FootnoteReference1"/>
        </w:rPr>
        <w:footnoteRef/>
      </w:r>
      <w:r>
        <w:rPr>
          <w:rtl/>
        </w:rPr>
        <w:t xml:space="preserve"> </w:t>
      </w:r>
      <w:r>
        <w:rPr>
          <w:rtl/>
        </w:rPr>
        <w:tab/>
      </w:r>
      <w:r w:rsidRPr="008657A4">
        <w:rPr>
          <w:rtl/>
        </w:rPr>
        <w:t xml:space="preserve">לפי נתוני משרד </w:t>
      </w:r>
      <w:r w:rsidRPr="00174BEB">
        <w:rPr>
          <w:rtl/>
        </w:rPr>
        <w:t>החינוך בשנה"ל התשפ"ג ביצע המשרד 26,680 בדיקות של רישום פלילי לגבי מעורבים בהפעלת מעון, מתוכם 860 נמצאו עם רישום פלילי. הממונה החליט לפסול את העסקתם של 67 מהם (כ-8% מהמקרים שבהם היה רישום פלילי), מתוכם אישרה ועדת הערר להעסיק 7 מהם (כ-10% מהמקרים שהממונה פסל), ולגבי 60 מעורבים לא ניתן אישור העסקה - כ-2% מכלל המעורבים שנבדק לגביהם הרישום הפלילי</w:t>
      </w:r>
      <w:r w:rsidRPr="00174BEB">
        <w:rPr>
          <w:rFonts w:hint="cs"/>
          <w:rtl/>
        </w:rPr>
        <w:t>.</w:t>
      </w:r>
    </w:p>
  </w:footnote>
  <w:footnote w:id="46">
    <w:p w:rsidR="000C5DB7" w:rsidP="00407663">
      <w:pPr>
        <w:pStyle w:val="FootnoteText"/>
        <w:ind w:left="707" w:hanging="707"/>
        <w:rPr>
          <w:rtl/>
        </w:rPr>
      </w:pPr>
      <w:r>
        <w:rPr>
          <w:rStyle w:val="FootnoteReference1"/>
        </w:rPr>
        <w:footnoteRef/>
      </w:r>
      <w:r>
        <w:rPr>
          <w:rtl/>
        </w:rPr>
        <w:t xml:space="preserve"> </w:t>
      </w:r>
      <w:r>
        <w:rPr>
          <w:rtl/>
        </w:rPr>
        <w:tab/>
      </w:r>
      <w:r w:rsidRPr="008657A4">
        <w:rPr>
          <w:rtl/>
        </w:rPr>
        <w:t>בשנה"ל התשפ"ד ב</w:t>
      </w:r>
      <w:r>
        <w:rPr>
          <w:rFonts w:hint="cs"/>
          <w:rtl/>
        </w:rPr>
        <w:t>י</w:t>
      </w:r>
      <w:r w:rsidRPr="008657A4">
        <w:rPr>
          <w:rtl/>
        </w:rPr>
        <w:t xml:space="preserve">צע המשרד 12,487 בדיקות של </w:t>
      </w:r>
      <w:r w:rsidRPr="00174BEB">
        <w:rPr>
          <w:rtl/>
        </w:rPr>
        <w:t xml:space="preserve">רישום פלילי למעורבים בהפעלת מעון, מתוכם 778 נמצאו עם רישום פלילי. הממונה החליט לפסול את העסקתם של 49 מהם (כ-6% מהמקרים שבהם היה רישום פלילי), מתוכם עובד אחד אושר </w:t>
      </w:r>
      <w:r w:rsidRPr="00174BEB">
        <w:rPr>
          <w:rFonts w:hint="cs"/>
          <w:rtl/>
        </w:rPr>
        <w:t>על ידי</w:t>
      </w:r>
      <w:r w:rsidRPr="00174BEB">
        <w:rPr>
          <w:rtl/>
        </w:rPr>
        <w:t xml:space="preserve"> ועדת ערר ולגבי 48 מעורבים לא ניתן אישור העסקה - כ-4% מכלל המעורבים שנבדק לגביהם הרישום הפלילי.</w:t>
      </w:r>
      <w:r w:rsidRPr="00174BEB">
        <w:rPr>
          <w:rFonts w:hint="cs"/>
          <w:rtl/>
        </w:rPr>
        <w:t xml:space="preserve"> יצוין כי </w:t>
      </w:r>
      <w:r w:rsidRPr="00174BEB">
        <w:rPr>
          <w:rtl/>
        </w:rPr>
        <w:t xml:space="preserve">מספטמבר 2024 עד פברואר 2025 </w:t>
      </w:r>
      <w:r w:rsidRPr="00174BEB">
        <w:rPr>
          <w:rFonts w:hint="eastAsia"/>
          <w:rtl/>
        </w:rPr>
        <w:t>בש</w:t>
      </w:r>
      <w:r w:rsidRPr="00174BEB">
        <w:rPr>
          <w:rtl/>
        </w:rPr>
        <w:t>נה"ל התשפ"ה ביצע המשרד כ-2,218 בדיקות של רישום פלילי לגבי מעורבים בהפעלת מעון, מתוכם 237 נמצאו עם רישום פלילי. הממונה החליט, נכון לפברואר 2025, לפסול את העסקתם של 7 (כ-2% מהמקרים שבהם היה רישום פלילי) ו-52 מעורבים עדיין היו בתהליך בדיקה.</w:t>
      </w:r>
      <w:r w:rsidRPr="008657A4">
        <w:rPr>
          <w:rtl/>
        </w:rPr>
        <w:t xml:space="preserve"> </w:t>
      </w:r>
    </w:p>
  </w:footnote>
  <w:footnote w:id="47">
    <w:p w:rsidR="000C5DB7" w:rsidP="00407663">
      <w:pPr>
        <w:pStyle w:val="FootnoteText"/>
        <w:ind w:left="707" w:hanging="707"/>
        <w:jc w:val="left"/>
        <w:rPr>
          <w:rtl/>
        </w:rPr>
      </w:pPr>
      <w:r>
        <w:rPr>
          <w:rStyle w:val="FootnoteReference1"/>
        </w:rPr>
        <w:footnoteRef/>
      </w:r>
      <w:r>
        <w:rPr>
          <w:rtl/>
        </w:rPr>
        <w:t xml:space="preserve"> </w:t>
      </w:r>
      <w:r>
        <w:rPr>
          <w:rtl/>
        </w:rPr>
        <w:tab/>
      </w:r>
      <w:r>
        <w:rPr>
          <w:rFonts w:hint="cs"/>
          <w:rtl/>
        </w:rPr>
        <w:t xml:space="preserve">פורטל רשויות ובעלויות חינוך, בדיקת רישום פלילי במעון יום, </w:t>
      </w:r>
      <w:r w:rsidRPr="00301283">
        <w:t>https://pob.education.gov.il/institutions/main-daycare/daycare-criminal-record</w:t>
      </w:r>
      <w:r w:rsidRPr="00301283">
        <w:rPr>
          <w:rtl/>
        </w:rPr>
        <w:t>/</w:t>
      </w:r>
    </w:p>
  </w:footnote>
  <w:footnote w:id="48">
    <w:p w:rsidR="000C5DB7" w:rsidP="00407663">
      <w:pPr>
        <w:pStyle w:val="FootnoteText"/>
        <w:ind w:left="707" w:hanging="707"/>
      </w:pPr>
      <w:r>
        <w:rPr>
          <w:rStyle w:val="FootnoteReference1"/>
        </w:rPr>
        <w:footnoteRef/>
      </w:r>
      <w:r>
        <w:rPr>
          <w:rtl/>
        </w:rPr>
        <w:t xml:space="preserve"> </w:t>
      </w:r>
      <w:r>
        <w:rPr>
          <w:rtl/>
        </w:rPr>
        <w:tab/>
      </w:r>
      <w:r>
        <w:rPr>
          <w:rFonts w:hint="cs"/>
          <w:rtl/>
        </w:rPr>
        <w:t xml:space="preserve">מחוזות חיפה, צפון, תל אביב, דרום וירושלים. </w:t>
      </w:r>
    </w:p>
  </w:footnote>
  <w:footnote w:id="49">
    <w:p w:rsidR="000C5DB7" w:rsidP="00407663">
      <w:pPr>
        <w:pStyle w:val="FootnoteText"/>
        <w:ind w:left="707" w:hanging="707"/>
        <w:rPr>
          <w:rtl/>
        </w:rPr>
      </w:pPr>
      <w:r>
        <w:rPr>
          <w:rStyle w:val="FootnoteReference1"/>
        </w:rPr>
        <w:footnoteRef/>
      </w:r>
      <w:r>
        <w:rPr>
          <w:rtl/>
        </w:rPr>
        <w:t xml:space="preserve"> </w:t>
      </w:r>
      <w:r>
        <w:rPr>
          <w:rtl/>
        </w:rPr>
        <w:tab/>
      </w:r>
      <w:r>
        <w:rPr>
          <w:rFonts w:hint="cs"/>
          <w:rtl/>
        </w:rPr>
        <w:t>הכנסת, רשומות, הצעת ח</w:t>
      </w:r>
      <w:r w:rsidRPr="005B41FD">
        <w:rPr>
          <w:rFonts w:hint="eastAsia"/>
          <w:rtl/>
        </w:rPr>
        <w:t>ו</w:t>
      </w:r>
      <w:r w:rsidRPr="005B41FD">
        <w:rPr>
          <w:rFonts w:hint="cs"/>
          <w:rtl/>
        </w:rPr>
        <w:t>ק</w:t>
      </w:r>
      <w:r>
        <w:rPr>
          <w:rFonts w:hint="cs"/>
          <w:rtl/>
        </w:rPr>
        <w:t xml:space="preserve"> מס' 815 מיום 19.11.18, עמ' 26.</w:t>
      </w:r>
    </w:p>
  </w:footnote>
  <w:footnote w:id="50">
    <w:p w:rsidR="000C5DB7" w:rsidP="00407663">
      <w:pPr>
        <w:pStyle w:val="FootnoteText"/>
        <w:ind w:left="707" w:hanging="707"/>
        <w:rPr>
          <w:rtl/>
        </w:rPr>
      </w:pPr>
      <w:r>
        <w:rPr>
          <w:rStyle w:val="FootnoteReference1"/>
        </w:rPr>
        <w:footnoteRef/>
      </w:r>
      <w:r>
        <w:rPr>
          <w:rtl/>
        </w:rPr>
        <w:t xml:space="preserve"> </w:t>
      </w:r>
      <w:r>
        <w:rPr>
          <w:rtl/>
        </w:rPr>
        <w:tab/>
      </w:r>
      <w:r>
        <w:rPr>
          <w:rFonts w:hint="cs"/>
          <w:rtl/>
        </w:rPr>
        <w:t>ה"ח 805.</w:t>
      </w:r>
    </w:p>
  </w:footnote>
  <w:footnote w:id="51">
    <w:p w:rsidR="000C5DB7" w:rsidP="00407663">
      <w:pPr>
        <w:pStyle w:val="FootnoteText"/>
        <w:ind w:left="707" w:hanging="707"/>
      </w:pPr>
      <w:r>
        <w:rPr>
          <w:rStyle w:val="FootnoteReference1"/>
        </w:rPr>
        <w:footnoteRef/>
      </w:r>
      <w:r>
        <w:rPr>
          <w:rtl/>
        </w:rPr>
        <w:t xml:space="preserve"> </w:t>
      </w:r>
      <w:r>
        <w:rPr>
          <w:rtl/>
        </w:rPr>
        <w:tab/>
      </w:r>
      <w:r w:rsidRPr="00334CD5">
        <w:rPr>
          <w:rtl/>
        </w:rPr>
        <w:t>המצלמות והציוד הנלווה להן יעמדו בתקנים טכנולוגיים מסוימים, יותקנו על ידי גורם מוסמך ויאובטחו באמצעים דיגיטליים שימנעו גישה בלתי מורשית או דליפת מידע.</w:t>
      </w:r>
    </w:p>
  </w:footnote>
  <w:footnote w:id="52">
    <w:p w:rsidR="000C5DB7" w:rsidP="00407663">
      <w:pPr>
        <w:pStyle w:val="FootnoteText"/>
        <w:ind w:left="707" w:hanging="707"/>
        <w:rPr>
          <w:rtl/>
        </w:rPr>
      </w:pPr>
      <w:r>
        <w:rPr>
          <w:rStyle w:val="FootnoteReference1"/>
        </w:rPr>
        <w:footnoteRef/>
      </w:r>
      <w:r>
        <w:rPr>
          <w:rtl/>
        </w:rPr>
        <w:t xml:space="preserve"> </w:t>
      </w:r>
      <w:r>
        <w:rPr>
          <w:rtl/>
        </w:rPr>
        <w:tab/>
      </w:r>
      <w:r w:rsidRPr="00C502A2">
        <w:rPr>
          <w:rtl/>
        </w:rPr>
        <w:t>חוק</w:t>
      </w:r>
      <w:r w:rsidRPr="00C502A2">
        <w:rPr>
          <w:rFonts w:hint="cs"/>
          <w:rtl/>
        </w:rPr>
        <w:t xml:space="preserve"> המ</w:t>
      </w:r>
      <w:r>
        <w:rPr>
          <w:rFonts w:hint="cs"/>
          <w:rtl/>
        </w:rPr>
        <w:t>צלמות</w:t>
      </w:r>
      <w:r w:rsidRPr="00334CD5">
        <w:rPr>
          <w:rtl/>
        </w:rPr>
        <w:t xml:space="preserve"> אוסר על הצבת מצלמות במקומות המיועדים לשמירה על פרטיות, כגון חדרי שירותים וחדרי רחצה.</w:t>
      </w:r>
      <w:r>
        <w:rPr>
          <w:rFonts w:hint="cs"/>
          <w:rtl/>
        </w:rPr>
        <w:t xml:space="preserve"> כמו כן, לפי סעיף 11 לחוק המצלמות הוא אינו חל, בין היתר, על </w:t>
      </w:r>
      <w:r w:rsidRPr="005B257E">
        <w:rPr>
          <w:rtl/>
        </w:rPr>
        <w:t>מעון הפועל במקום המשמש גם למגורים</w:t>
      </w:r>
      <w:r>
        <w:rPr>
          <w:rFonts w:hint="cs"/>
          <w:rtl/>
        </w:rPr>
        <w:t xml:space="preserve"> ו</w:t>
      </w:r>
      <w:r w:rsidRPr="005B257E">
        <w:rPr>
          <w:rtl/>
        </w:rPr>
        <w:t>מעון</w:t>
      </w:r>
      <w:r>
        <w:rPr>
          <w:rFonts w:hint="cs"/>
          <w:rtl/>
        </w:rPr>
        <w:t xml:space="preserve"> </w:t>
      </w:r>
      <w:r w:rsidRPr="005B257E">
        <w:rPr>
          <w:rtl/>
        </w:rPr>
        <w:t>ש-70% מהורי הפעוטות השוהים בו התנגדו בכתב להפעלת מצלמות במעון.</w:t>
      </w:r>
    </w:p>
  </w:footnote>
  <w:footnote w:id="53">
    <w:p w:rsidR="000C5DB7" w:rsidRPr="001F1B3D" w:rsidP="00407663">
      <w:pPr>
        <w:pStyle w:val="FootnoteText"/>
        <w:ind w:left="707" w:hanging="707"/>
        <w:rPr>
          <w:rtl/>
        </w:rPr>
      </w:pPr>
      <w:r>
        <w:rPr>
          <w:rStyle w:val="FootnoteReference1"/>
        </w:rPr>
        <w:footnoteRef/>
      </w:r>
      <w:r>
        <w:rPr>
          <w:rtl/>
        </w:rPr>
        <w:t xml:space="preserve"> </w:t>
      </w:r>
      <w:r>
        <w:rPr>
          <w:rtl/>
        </w:rPr>
        <w:tab/>
      </w:r>
      <w:r>
        <w:rPr>
          <w:rFonts w:hint="cs"/>
          <w:rtl/>
        </w:rPr>
        <w:t xml:space="preserve">במועד סיום </w:t>
      </w:r>
      <w:r w:rsidRPr="00C502A2">
        <w:rPr>
          <w:rFonts w:hint="cs"/>
          <w:rtl/>
        </w:rPr>
        <w:t xml:space="preserve">הביקורת </w:t>
      </w:r>
      <w:r w:rsidRPr="00C502A2">
        <w:rPr>
          <w:rFonts w:hint="eastAsia"/>
          <w:rtl/>
        </w:rPr>
        <w:t>טר</w:t>
      </w:r>
      <w:r w:rsidRPr="00C502A2">
        <w:rPr>
          <w:rFonts w:hint="cs"/>
          <w:rtl/>
        </w:rPr>
        <w:t xml:space="preserve">ם נקבעו תקנות לחוק המצלמות. לפי סעיף 10(ב)(4) לחוק המצלמות התקופה שבה </w:t>
      </w:r>
      <w:r w:rsidRPr="00C502A2">
        <w:rPr>
          <w:rFonts w:hint="eastAsia"/>
          <w:rtl/>
        </w:rPr>
        <w:t>יישמרו</w:t>
      </w:r>
      <w:r w:rsidRPr="00C502A2">
        <w:rPr>
          <w:rtl/>
        </w:rPr>
        <w:t xml:space="preserve"> הצילומים, לא תעלה על 90 ימים ולא תפחת מ-30 ימים.</w:t>
      </w:r>
    </w:p>
  </w:footnote>
  <w:footnote w:id="54">
    <w:p w:rsidR="000C5DB7" w:rsidP="00407663">
      <w:pPr>
        <w:pStyle w:val="FootnoteText"/>
        <w:ind w:left="707" w:hanging="707"/>
        <w:rPr>
          <w:rtl/>
        </w:rPr>
      </w:pPr>
      <w:r w:rsidRPr="00997A7F">
        <w:rPr>
          <w:rStyle w:val="FootnoteReference1"/>
        </w:rPr>
        <w:footnoteRef/>
      </w:r>
      <w:r w:rsidRPr="00997A7F">
        <w:rPr>
          <w:rtl/>
        </w:rPr>
        <w:t xml:space="preserve"> </w:t>
      </w:r>
      <w:r w:rsidRPr="00997A7F">
        <w:rPr>
          <w:rtl/>
        </w:rPr>
        <w:tab/>
      </w:r>
      <w:r w:rsidRPr="00997A7F">
        <w:rPr>
          <w:rFonts w:hint="cs"/>
          <w:rtl/>
        </w:rPr>
        <w:t xml:space="preserve">נספח ה' לנוהל בקשה לרישיון הפעלה, מעון יום חדש, </w:t>
      </w:r>
      <w:r>
        <w:rPr>
          <w:rFonts w:hint="cs"/>
          <w:rtl/>
        </w:rPr>
        <w:t>ה</w:t>
      </w:r>
      <w:r w:rsidRPr="00997A7F">
        <w:rPr>
          <w:rFonts w:hint="cs"/>
          <w:rtl/>
        </w:rPr>
        <w:t xml:space="preserve">תשפ"ו, וכן נספח ה' לנוהל רישוי והכרה, חידוש רישיון והכרה מעון יום, </w:t>
      </w:r>
      <w:r>
        <w:rPr>
          <w:rFonts w:hint="cs"/>
          <w:rtl/>
        </w:rPr>
        <w:t>ה</w:t>
      </w:r>
      <w:r w:rsidRPr="00997A7F">
        <w:rPr>
          <w:rFonts w:hint="cs"/>
          <w:rtl/>
        </w:rPr>
        <w:t>תשפ"ו. בהצהרה</w:t>
      </w:r>
      <w:r w:rsidRPr="00997A7F">
        <w:rPr>
          <w:rtl/>
        </w:rPr>
        <w:t xml:space="preserve"> על</w:t>
      </w:r>
      <w:r w:rsidRPr="00997A7F">
        <w:rPr>
          <w:rFonts w:hint="cs"/>
          <w:rtl/>
        </w:rPr>
        <w:t xml:space="preserve"> בעל המעון</w:t>
      </w:r>
      <w:r w:rsidRPr="00997A7F">
        <w:rPr>
          <w:rtl/>
        </w:rPr>
        <w:t xml:space="preserve"> להצהיר כי במעון הותקנו מצלמות כמתחייב בחוק וכי </w:t>
      </w:r>
      <w:r w:rsidRPr="00997A7F">
        <w:rPr>
          <w:rFonts w:hint="cs"/>
          <w:rtl/>
        </w:rPr>
        <w:t>הוא מתחייב</w:t>
      </w:r>
      <w:r w:rsidRPr="00997A7F">
        <w:rPr>
          <w:rtl/>
        </w:rPr>
        <w:t xml:space="preserve"> למלא אחר הורא</w:t>
      </w:r>
      <w:r w:rsidRPr="00A10ACE">
        <w:rPr>
          <w:rtl/>
        </w:rPr>
        <w:t>ות חוק המצלמות ש</w:t>
      </w:r>
      <w:r>
        <w:rPr>
          <w:rFonts w:hint="cs"/>
          <w:rtl/>
        </w:rPr>
        <w:t>הן</w:t>
      </w:r>
      <w:r w:rsidRPr="00A10ACE">
        <w:rPr>
          <w:rtl/>
        </w:rPr>
        <w:t xml:space="preserve"> תנאי למתן רישיון הפעלה לפי חוק הפיקוח 2018</w:t>
      </w:r>
      <w:r>
        <w:rPr>
          <w:rFonts w:hint="cs"/>
          <w:rtl/>
        </w:rPr>
        <w:t>.</w:t>
      </w:r>
    </w:p>
  </w:footnote>
  <w:footnote w:id="55">
    <w:p w:rsidR="000C5DB7" w:rsidP="00407663">
      <w:pPr>
        <w:pStyle w:val="FootnoteText"/>
        <w:ind w:left="707" w:hanging="707"/>
      </w:pPr>
      <w:r>
        <w:rPr>
          <w:rStyle w:val="FootnoteReference1"/>
        </w:rPr>
        <w:footnoteRef/>
      </w:r>
      <w:r>
        <w:rPr>
          <w:rtl/>
        </w:rPr>
        <w:t xml:space="preserve"> </w:t>
      </w:r>
      <w:r>
        <w:rPr>
          <w:rtl/>
        </w:rPr>
        <w:tab/>
      </w:r>
      <w:r w:rsidRPr="00FA67C7">
        <w:rPr>
          <w:rFonts w:eastAsia="Calibri" w:hint="cs"/>
          <w:sz w:val="24"/>
          <w:rtl/>
        </w:rPr>
        <w:t xml:space="preserve">מפברואר </w:t>
      </w:r>
      <w:r w:rsidRPr="00C502A2">
        <w:rPr>
          <w:rFonts w:eastAsia="Calibri" w:hint="cs"/>
          <w:sz w:val="24"/>
          <w:rtl/>
        </w:rPr>
        <w:t>2023 משרד החינוך מפעיל מערך של ביצוע מבדקי בטיחות במעונות באמצעות חברה פרטית. במבדקים האלה נבד</w:t>
      </w:r>
      <w:r w:rsidRPr="00FA67C7">
        <w:rPr>
          <w:rFonts w:eastAsia="Calibri" w:hint="cs"/>
          <w:sz w:val="24"/>
          <w:rtl/>
        </w:rPr>
        <w:t xml:space="preserve">קת </w:t>
      </w:r>
      <w:r>
        <w:rPr>
          <w:rFonts w:eastAsia="Calibri" w:hint="cs"/>
          <w:sz w:val="24"/>
          <w:rtl/>
        </w:rPr>
        <w:t xml:space="preserve">בין היתר </w:t>
      </w:r>
      <w:r w:rsidRPr="00FA67C7">
        <w:rPr>
          <w:rFonts w:eastAsia="Calibri" w:hint="cs"/>
          <w:sz w:val="24"/>
          <w:rtl/>
        </w:rPr>
        <w:t>גם</w:t>
      </w:r>
      <w:r>
        <w:rPr>
          <w:rFonts w:eastAsia="Calibri" w:hint="cs"/>
          <w:sz w:val="24"/>
          <w:rtl/>
        </w:rPr>
        <w:t xml:space="preserve"> תקינות מערכת המצלמות</w:t>
      </w:r>
      <w:r>
        <w:rPr>
          <w:rFonts w:hint="cs"/>
          <w:rtl/>
        </w:rPr>
        <w:t xml:space="preserve"> (ראו להלן).</w:t>
      </w:r>
    </w:p>
  </w:footnote>
  <w:footnote w:id="56">
    <w:p w:rsidR="000C5DB7" w:rsidP="00407663">
      <w:pPr>
        <w:pStyle w:val="FootnoteText"/>
        <w:ind w:left="707" w:hanging="707"/>
      </w:pPr>
      <w:r>
        <w:rPr>
          <w:rStyle w:val="FootnoteReference1"/>
        </w:rPr>
        <w:footnoteRef/>
      </w:r>
      <w:r>
        <w:rPr>
          <w:rtl/>
        </w:rPr>
        <w:t xml:space="preserve"> </w:t>
      </w:r>
      <w:r>
        <w:rPr>
          <w:rtl/>
        </w:rPr>
        <w:tab/>
      </w:r>
      <w:r>
        <w:rPr>
          <w:rFonts w:hint="cs"/>
          <w:rtl/>
        </w:rPr>
        <w:t>ס' 6(א)(9) לחוק הפיקוח על המעונות.</w:t>
      </w:r>
    </w:p>
  </w:footnote>
  <w:footnote w:id="57">
    <w:p w:rsidR="000C5DB7" w:rsidP="00407663">
      <w:pPr>
        <w:pStyle w:val="FootnoteText"/>
        <w:ind w:left="707" w:hanging="707"/>
        <w:rPr>
          <w:rtl/>
        </w:rPr>
      </w:pPr>
      <w:r w:rsidRPr="0033719B">
        <w:rPr>
          <w:rStyle w:val="FootnoteReference1"/>
        </w:rPr>
        <w:footnoteRef/>
      </w:r>
      <w:r w:rsidRPr="0033719B">
        <w:rPr>
          <w:rtl/>
        </w:rPr>
        <w:t xml:space="preserve"> </w:t>
      </w:r>
      <w:r w:rsidRPr="0033719B">
        <w:rPr>
          <w:rtl/>
        </w:rPr>
        <w:tab/>
        <w:t>מכרז מס' 50/10.2022 למתן שירותי בקרה וניטור פעולות במערכות המצלמות</w:t>
      </w:r>
      <w:r w:rsidRPr="00C33615">
        <w:rPr>
          <w:rtl/>
        </w:rPr>
        <w:t xml:space="preserve"> המותקנות במעונות היום</w:t>
      </w:r>
      <w:r>
        <w:rPr>
          <w:rFonts w:hint="cs"/>
          <w:rtl/>
        </w:rPr>
        <w:t xml:space="preserve"> </w:t>
      </w:r>
      <w:r w:rsidRPr="00997A7F">
        <w:rPr>
          <w:rFonts w:hint="cs"/>
          <w:rtl/>
        </w:rPr>
        <w:t>מ</w:t>
      </w:r>
      <w:r>
        <w:rPr>
          <w:rFonts w:hint="cs"/>
          <w:rtl/>
        </w:rPr>
        <w:t>-19.10.22.</w:t>
      </w:r>
    </w:p>
  </w:footnote>
  <w:footnote w:id="58">
    <w:p w:rsidR="000C5DB7" w:rsidP="00407663">
      <w:pPr>
        <w:pStyle w:val="FootnoteText"/>
        <w:ind w:left="707" w:hanging="707"/>
      </w:pPr>
      <w:r>
        <w:rPr>
          <w:rStyle w:val="FootnoteReference1"/>
        </w:rPr>
        <w:footnoteRef/>
      </w:r>
      <w:r>
        <w:rPr>
          <w:rtl/>
        </w:rPr>
        <w:t xml:space="preserve"> </w:t>
      </w:r>
      <w:r>
        <w:rPr>
          <w:rtl/>
        </w:rPr>
        <w:tab/>
        <w:t>סוגי ה</w:t>
      </w:r>
      <w:r>
        <w:rPr>
          <w:rFonts w:hint="cs"/>
          <w:rtl/>
        </w:rPr>
        <w:t>ה</w:t>
      </w:r>
      <w:r>
        <w:rPr>
          <w:rtl/>
        </w:rPr>
        <w:t>תרע</w:t>
      </w:r>
      <w:r>
        <w:rPr>
          <w:rFonts w:hint="cs"/>
          <w:rtl/>
        </w:rPr>
        <w:t>ות</w:t>
      </w:r>
      <w:r>
        <w:rPr>
          <w:rtl/>
        </w:rPr>
        <w:t xml:space="preserve"> אשר יתקבלו במוקד </w:t>
      </w:r>
      <w:r>
        <w:rPr>
          <w:rFonts w:hint="cs"/>
          <w:rtl/>
        </w:rPr>
        <w:t xml:space="preserve">הארצי הם: </w:t>
      </w:r>
      <w:r>
        <w:rPr>
          <w:rtl/>
        </w:rPr>
        <w:t>התרעת אובדן וידאו</w:t>
      </w:r>
      <w:r>
        <w:rPr>
          <w:rFonts w:hint="cs"/>
          <w:rtl/>
        </w:rPr>
        <w:t xml:space="preserve">, </w:t>
      </w:r>
      <w:r>
        <w:rPr>
          <w:rtl/>
        </w:rPr>
        <w:t>התרעת הפסקת הקלטה</w:t>
      </w:r>
      <w:r>
        <w:rPr>
          <w:rFonts w:hint="cs"/>
          <w:rtl/>
        </w:rPr>
        <w:t xml:space="preserve">, </w:t>
      </w:r>
      <w:r>
        <w:rPr>
          <w:rtl/>
        </w:rPr>
        <w:t>התרעת כיסוי מצלמה</w:t>
      </w:r>
      <w:r>
        <w:rPr>
          <w:rFonts w:hint="cs"/>
          <w:rtl/>
        </w:rPr>
        <w:t xml:space="preserve">, </w:t>
      </w:r>
      <w:r>
        <w:rPr>
          <w:rtl/>
        </w:rPr>
        <w:t>התרעת הסטת מצלמה</w:t>
      </w:r>
      <w:r>
        <w:rPr>
          <w:rFonts w:hint="cs"/>
          <w:rtl/>
        </w:rPr>
        <w:t xml:space="preserve">, </w:t>
      </w:r>
      <w:r>
        <w:rPr>
          <w:rtl/>
        </w:rPr>
        <w:t>התרעת טמפר</w:t>
      </w:r>
      <w:r>
        <w:rPr>
          <w:rFonts w:hint="cs"/>
          <w:rtl/>
        </w:rPr>
        <w:t>טורת</w:t>
      </w:r>
      <w:r>
        <w:rPr>
          <w:rtl/>
        </w:rPr>
        <w:t xml:space="preserve"> ארון תקשורת</w:t>
      </w:r>
      <w:r>
        <w:rPr>
          <w:rFonts w:hint="cs"/>
          <w:rtl/>
        </w:rPr>
        <w:t xml:space="preserve">, </w:t>
      </w:r>
      <w:r>
        <w:rPr>
          <w:rtl/>
        </w:rPr>
        <w:t>התרעת טמפר</w:t>
      </w:r>
      <w:r>
        <w:rPr>
          <w:rFonts w:hint="cs"/>
          <w:rtl/>
        </w:rPr>
        <w:t>טורת</w:t>
      </w:r>
      <w:r>
        <w:rPr>
          <w:rtl/>
        </w:rPr>
        <w:t xml:space="preserve"> יחידת קצה</w:t>
      </w:r>
      <w:r>
        <w:rPr>
          <w:rFonts w:hint="cs"/>
          <w:rtl/>
        </w:rPr>
        <w:t xml:space="preserve">, </w:t>
      </w:r>
      <w:r>
        <w:rPr>
          <w:rtl/>
        </w:rPr>
        <w:t>התרעת סוללה חלשה במערכת</w:t>
      </w:r>
      <w:r>
        <w:rPr>
          <w:rFonts w:hint="cs"/>
          <w:rtl/>
        </w:rPr>
        <w:t xml:space="preserve"> ו</w:t>
      </w:r>
      <w:r>
        <w:rPr>
          <w:rtl/>
        </w:rPr>
        <w:t>התרעת מתח חשמל</w:t>
      </w:r>
      <w:r>
        <w:rPr>
          <w:rFonts w:hint="cs"/>
          <w:rtl/>
        </w:rPr>
        <w:t>.</w:t>
      </w:r>
    </w:p>
  </w:footnote>
  <w:footnote w:id="59">
    <w:p w:rsidR="000C5DB7" w:rsidP="00407663">
      <w:pPr>
        <w:pStyle w:val="FootnoteText"/>
        <w:ind w:left="707" w:hanging="707"/>
        <w:rPr>
          <w:rtl/>
        </w:rPr>
      </w:pPr>
      <w:r>
        <w:rPr>
          <w:rStyle w:val="FootnoteReference1"/>
        </w:rPr>
        <w:footnoteRef/>
      </w:r>
      <w:r>
        <w:rPr>
          <w:rtl/>
        </w:rPr>
        <w:t xml:space="preserve"> </w:t>
      </w:r>
      <w:r>
        <w:rPr>
          <w:rtl/>
        </w:rPr>
        <w:tab/>
      </w:r>
      <w:r>
        <w:rPr>
          <w:rFonts w:hint="cs"/>
          <w:rtl/>
        </w:rPr>
        <w:t xml:space="preserve">תקן הפיקוח בכל מחוז מפורט </w:t>
      </w:r>
      <w:r w:rsidRPr="00CF52A5">
        <w:rPr>
          <w:rFonts w:hint="cs"/>
          <w:rtl/>
        </w:rPr>
        <w:t>בפרק הפיקוח</w:t>
      </w:r>
      <w:r>
        <w:rPr>
          <w:rFonts w:hint="cs"/>
          <w:rtl/>
        </w:rPr>
        <w:t xml:space="preserve"> על המעונות לעיל.</w:t>
      </w:r>
    </w:p>
  </w:footnote>
  <w:footnote w:id="60">
    <w:p w:rsidR="000C5DB7" w:rsidP="00407663">
      <w:pPr>
        <w:pStyle w:val="FootnoteText"/>
        <w:ind w:left="707" w:hanging="707"/>
      </w:pPr>
      <w:r>
        <w:rPr>
          <w:rStyle w:val="FootnoteReference1"/>
        </w:rPr>
        <w:footnoteRef/>
      </w:r>
      <w:r>
        <w:rPr>
          <w:rtl/>
        </w:rPr>
        <w:t xml:space="preserve"> </w:t>
      </w:r>
      <w:r>
        <w:rPr>
          <w:rtl/>
        </w:rPr>
        <w:tab/>
      </w:r>
      <w:r>
        <w:rPr>
          <w:rFonts w:hint="cs"/>
          <w:rtl/>
        </w:rPr>
        <w:t>סעיף 7כד וסעיף 9 לחוק המצלמות.</w:t>
      </w:r>
    </w:p>
  </w:footnote>
  <w:footnote w:id="61">
    <w:p w:rsidR="000C5DB7" w:rsidP="00407663">
      <w:pPr>
        <w:pStyle w:val="FootnoteText"/>
        <w:ind w:left="707" w:hanging="707"/>
      </w:pPr>
      <w:r>
        <w:rPr>
          <w:rStyle w:val="FootnoteReference1"/>
        </w:rPr>
        <w:footnoteRef/>
      </w:r>
      <w:r>
        <w:rPr>
          <w:rtl/>
        </w:rPr>
        <w:t xml:space="preserve"> </w:t>
      </w:r>
      <w:r>
        <w:rPr>
          <w:rtl/>
        </w:rPr>
        <w:tab/>
      </w:r>
      <w:r>
        <w:rPr>
          <w:rFonts w:hint="cs"/>
          <w:rtl/>
        </w:rPr>
        <w:t>תשלום עיצום כספי או מסירת התראה מינהלית.</w:t>
      </w:r>
    </w:p>
  </w:footnote>
  <w:footnote w:id="62">
    <w:p w:rsidR="000C5DB7" w:rsidP="00407663">
      <w:pPr>
        <w:pStyle w:val="FootnoteText"/>
        <w:ind w:left="707" w:hanging="707"/>
        <w:rPr>
          <w:rtl/>
        </w:rPr>
      </w:pPr>
      <w:r>
        <w:rPr>
          <w:rStyle w:val="FootnoteReference1"/>
        </w:rPr>
        <w:footnoteRef/>
      </w:r>
      <w:r>
        <w:rPr>
          <w:rtl/>
        </w:rPr>
        <w:t xml:space="preserve"> </w:t>
      </w:r>
      <w:r>
        <w:rPr>
          <w:rtl/>
        </w:rPr>
        <w:tab/>
      </w:r>
      <w:r>
        <w:rPr>
          <w:rFonts w:hint="cs"/>
          <w:rtl/>
        </w:rPr>
        <w:t>תקינות מערכת המצלמות כלל את הליקויים הבאים: אין מצלמות במעון או בחצר, חסרות מצלמות במעון או בחצר, המצלמות ו/או חלק מהן לא תקינות, אין כיסוי מלא של המצלמות לכל חלקי המעון או החצר, אין מערכת הקלטה, מערכת הקלטה לא תקינה, מערכת הקלטה לא אותרה, מערכת ההקלטה מקליטה פחות מ-30 יום אחורה.</w:t>
      </w:r>
    </w:p>
  </w:footnote>
  <w:footnote w:id="63">
    <w:p w:rsidR="000C5DB7" w:rsidP="00407663">
      <w:pPr>
        <w:pStyle w:val="FootnoteText"/>
        <w:ind w:left="707" w:hanging="707"/>
        <w:rPr>
          <w:rtl/>
        </w:rPr>
      </w:pPr>
      <w:r>
        <w:rPr>
          <w:rStyle w:val="FootnoteReference1"/>
        </w:rPr>
        <w:footnoteRef/>
      </w:r>
      <w:r>
        <w:rPr>
          <w:rtl/>
        </w:rPr>
        <w:t xml:space="preserve"> </w:t>
      </w:r>
      <w:r>
        <w:rPr>
          <w:rtl/>
        </w:rPr>
        <w:tab/>
      </w:r>
      <w:r>
        <w:rPr>
          <w:rFonts w:hint="cs"/>
          <w:rtl/>
        </w:rPr>
        <w:t>סעיף 7(א) לחוק המצלמות.</w:t>
      </w:r>
    </w:p>
  </w:footnote>
  <w:footnote w:id="64">
    <w:p w:rsidR="000C5DB7" w:rsidP="00407663">
      <w:pPr>
        <w:pStyle w:val="FootnoteText"/>
        <w:ind w:left="707" w:hanging="707"/>
      </w:pPr>
      <w:r>
        <w:rPr>
          <w:rStyle w:val="FootnoteReference1"/>
        </w:rPr>
        <w:footnoteRef/>
      </w:r>
      <w:r>
        <w:rPr>
          <w:rtl/>
        </w:rPr>
        <w:t xml:space="preserve"> </w:t>
      </w:r>
      <w:r>
        <w:rPr>
          <w:rtl/>
        </w:rPr>
        <w:tab/>
      </w:r>
      <w:r>
        <w:rPr>
          <w:rFonts w:hint="cs"/>
          <w:rtl/>
        </w:rPr>
        <w:t>סעיף 7(ב) לחוק המצלמות.</w:t>
      </w:r>
    </w:p>
  </w:footnote>
  <w:footnote w:id="65">
    <w:p w:rsidR="000C5DB7" w:rsidP="00407663">
      <w:pPr>
        <w:pStyle w:val="FootnoteText"/>
        <w:ind w:left="707" w:hanging="707"/>
      </w:pPr>
      <w:r>
        <w:rPr>
          <w:rStyle w:val="FootnoteReference1"/>
        </w:rPr>
        <w:footnoteRef/>
      </w:r>
      <w:r>
        <w:rPr>
          <w:rtl/>
        </w:rPr>
        <w:t xml:space="preserve"> </w:t>
      </w:r>
      <w:r>
        <w:rPr>
          <w:rtl/>
        </w:rPr>
        <w:tab/>
      </w:r>
      <w:r>
        <w:rPr>
          <w:rFonts w:hint="cs"/>
          <w:rtl/>
        </w:rPr>
        <w:t xml:space="preserve">התנאים מפורטים בסעיף </w:t>
      </w:r>
      <w:r w:rsidRPr="00404E89">
        <w:rPr>
          <w:rFonts w:hint="cs"/>
          <w:rtl/>
        </w:rPr>
        <w:t>7ב לחוק המצלמות כדלקמן</w:t>
      </w:r>
      <w:r>
        <w:rPr>
          <w:rFonts w:hint="cs"/>
          <w:rtl/>
        </w:rPr>
        <w:t xml:space="preserve">: (1) </w:t>
      </w:r>
      <w:r w:rsidRPr="00C419BA">
        <w:rPr>
          <w:rFonts w:hint="cs"/>
          <w:rtl/>
        </w:rPr>
        <w:t xml:space="preserve">מפעיל מעון </w:t>
      </w:r>
      <w:r w:rsidRPr="00C419BA">
        <w:rPr>
          <w:rtl/>
        </w:rPr>
        <w:t>הודיע להורה שביקש לרשום אותו למעון, במעמד הרישום, על כוונתו לאפשר צפייה עיתית בשנת הלימודים שאליה נרשם הפעוט; </w:t>
      </w:r>
      <w:r>
        <w:rPr>
          <w:rFonts w:hint="cs"/>
          <w:rtl/>
        </w:rPr>
        <w:t>(2) מפעיל מעון</w:t>
      </w:r>
      <w:r w:rsidRPr="00C419BA">
        <w:rPr>
          <w:rtl/>
        </w:rPr>
        <w:t xml:space="preserve"> יידע את הורי הפעוטות הרשומים במעון, בכתב ובעל פה, בדבר האיסורים החלים לעניין צפייה בצילומים</w:t>
      </w:r>
      <w:r>
        <w:rPr>
          <w:rFonts w:hint="cs"/>
          <w:rtl/>
        </w:rPr>
        <w:t xml:space="preserve">; </w:t>
      </w:r>
      <w:r w:rsidRPr="00C419BA">
        <w:rPr>
          <w:rtl/>
        </w:rPr>
        <w:t>(3) </w:t>
      </w:r>
      <w:r>
        <w:rPr>
          <w:rFonts w:hint="cs"/>
          <w:rtl/>
        </w:rPr>
        <w:t xml:space="preserve">מפעיל מעון </w:t>
      </w:r>
      <w:r w:rsidRPr="00C419BA">
        <w:rPr>
          <w:rtl/>
        </w:rPr>
        <w:t>מילא אחר חובת היידוע בדבר הפעלת מצלמות.</w:t>
      </w:r>
    </w:p>
  </w:footnote>
  <w:footnote w:id="66">
    <w:p w:rsidR="000C5DB7" w:rsidP="00407663">
      <w:pPr>
        <w:pStyle w:val="FootnoteText"/>
        <w:ind w:left="707" w:hanging="707"/>
        <w:rPr>
          <w:rtl/>
        </w:rPr>
      </w:pPr>
      <w:r>
        <w:rPr>
          <w:rStyle w:val="FootnoteReference1"/>
        </w:rPr>
        <w:footnoteRef/>
      </w:r>
      <w:r>
        <w:rPr>
          <w:rtl/>
        </w:rPr>
        <w:t xml:space="preserve"> </w:t>
      </w:r>
      <w:r>
        <w:rPr>
          <w:rtl/>
        </w:rPr>
        <w:tab/>
      </w:r>
      <w:r>
        <w:rPr>
          <w:rFonts w:hint="cs"/>
          <w:rtl/>
        </w:rPr>
        <w:t>סעיף 9ב לחוק המצלמות.</w:t>
      </w:r>
    </w:p>
  </w:footnote>
  <w:footnote w:id="67">
    <w:p w:rsidR="000C5DB7" w:rsidP="00407663">
      <w:pPr>
        <w:pStyle w:val="FootnoteText"/>
        <w:ind w:left="707" w:hanging="707"/>
        <w:rPr>
          <w:rtl/>
        </w:rPr>
      </w:pPr>
      <w:r>
        <w:rPr>
          <w:rStyle w:val="FootnoteReference1"/>
        </w:rPr>
        <w:footnoteRef/>
      </w:r>
      <w:r>
        <w:rPr>
          <w:rtl/>
        </w:rPr>
        <w:t xml:space="preserve"> </w:t>
      </w:r>
      <w:r>
        <w:rPr>
          <w:rtl/>
        </w:rPr>
        <w:tab/>
      </w:r>
      <w:r>
        <w:rPr>
          <w:rFonts w:hint="cs"/>
          <w:rtl/>
        </w:rPr>
        <w:t>סעיף 4 לחוק המצלמות.</w:t>
      </w:r>
    </w:p>
  </w:footnote>
  <w:footnote w:id="68">
    <w:p w:rsidR="000C5DB7" w:rsidP="00407663">
      <w:pPr>
        <w:pStyle w:val="FootnoteText"/>
        <w:ind w:left="707" w:hanging="707"/>
      </w:pPr>
      <w:r>
        <w:rPr>
          <w:rStyle w:val="FootnoteReference1"/>
        </w:rPr>
        <w:footnoteRef/>
      </w:r>
      <w:r>
        <w:rPr>
          <w:rtl/>
        </w:rPr>
        <w:t xml:space="preserve"> </w:t>
      </w:r>
      <w:r>
        <w:rPr>
          <w:rtl/>
        </w:rPr>
        <w:tab/>
      </w:r>
      <w:r>
        <w:rPr>
          <w:rFonts w:hint="cs"/>
          <w:rtl/>
        </w:rPr>
        <w:t>סעיף 10(א)(4) לחוק המצלמות.</w:t>
      </w:r>
    </w:p>
  </w:footnote>
  <w:footnote w:id="69">
    <w:p w:rsidR="000C5DB7" w:rsidP="00407663">
      <w:pPr>
        <w:pStyle w:val="FootnoteText"/>
        <w:ind w:left="707" w:hanging="707"/>
        <w:rPr>
          <w:rtl/>
        </w:rPr>
      </w:pPr>
      <w:r>
        <w:rPr>
          <w:rStyle w:val="FootnoteReference1"/>
        </w:rPr>
        <w:footnoteRef/>
      </w:r>
      <w:r>
        <w:rPr>
          <w:rtl/>
        </w:rPr>
        <w:t xml:space="preserve"> </w:t>
      </w:r>
      <w:r>
        <w:rPr>
          <w:rtl/>
        </w:rPr>
        <w:tab/>
      </w:r>
      <w:r>
        <w:rPr>
          <w:rFonts w:hint="cs"/>
          <w:rtl/>
        </w:rPr>
        <w:t>אלא אם נקבעה בתקנות תקופה ארוכה יותר. סעיף 6 (ב) לחוק המצלמות.</w:t>
      </w:r>
    </w:p>
  </w:footnote>
  <w:footnote w:id="70">
    <w:p w:rsidR="000C5DB7" w:rsidP="00407663">
      <w:pPr>
        <w:pStyle w:val="FootnoteText"/>
        <w:ind w:left="707" w:hanging="707"/>
        <w:rPr>
          <w:rtl/>
        </w:rPr>
      </w:pPr>
      <w:r>
        <w:rPr>
          <w:rStyle w:val="FootnoteReference1"/>
        </w:rPr>
        <w:footnoteRef/>
      </w:r>
      <w:r>
        <w:rPr>
          <w:rtl/>
        </w:rPr>
        <w:t xml:space="preserve"> </w:t>
      </w:r>
      <w:r>
        <w:rPr>
          <w:rtl/>
        </w:rPr>
        <w:tab/>
      </w:r>
      <w:r w:rsidRPr="002B547D">
        <w:rPr>
          <w:rtl/>
        </w:rPr>
        <w:t xml:space="preserve">סימן ו'1: פגיעה בקטינים </w:t>
      </w:r>
      <w:r w:rsidRPr="000F4F7B">
        <w:rPr>
          <w:rtl/>
        </w:rPr>
        <w:t>ובחסרי</w:t>
      </w:r>
      <w:r w:rsidRPr="000F4F7B">
        <w:rPr>
          <w:rFonts w:hint="cs"/>
          <w:rtl/>
        </w:rPr>
        <w:t xml:space="preserve"> ישע: עבירה של </w:t>
      </w:r>
      <w:r w:rsidRPr="000F4F7B">
        <w:rPr>
          <w:rtl/>
        </w:rPr>
        <w:t>תקיפת קטין או חסר ישע</w:t>
      </w:r>
      <w:r w:rsidRPr="000F4F7B">
        <w:rPr>
          <w:rFonts w:hint="cs"/>
          <w:rtl/>
        </w:rPr>
        <w:t xml:space="preserve"> - עבירה לפי סעיף 368ב לחוק העונשין</w:t>
      </w:r>
      <w:r w:rsidRPr="000F4F7B">
        <w:rPr>
          <w:rtl/>
        </w:rPr>
        <w:t>, תשל"ז-1977</w:t>
      </w:r>
      <w:r w:rsidRPr="000F4F7B">
        <w:rPr>
          <w:rFonts w:hint="cs"/>
          <w:rtl/>
        </w:rPr>
        <w:t xml:space="preserve">, וכן עבירה של </w:t>
      </w:r>
      <w:r w:rsidRPr="000F4F7B">
        <w:rPr>
          <w:rtl/>
        </w:rPr>
        <w:t>התעללות בקטין או בחסר ישע</w:t>
      </w:r>
      <w:r w:rsidRPr="000F4F7B">
        <w:rPr>
          <w:rFonts w:hint="cs"/>
          <w:rtl/>
        </w:rPr>
        <w:t xml:space="preserve"> - עבירה לפי סעיף 368ג לחוק העונשין</w:t>
      </w:r>
      <w:r w:rsidRPr="000F4F7B">
        <w:rPr>
          <w:rtl/>
        </w:rPr>
        <w:t>, תשל"ז-1977</w:t>
      </w:r>
      <w:r w:rsidRPr="000F4F7B">
        <w:rPr>
          <w:rFonts w:hint="cs"/>
          <w:rtl/>
        </w:rPr>
        <w:t>.</w:t>
      </w:r>
    </w:p>
  </w:footnote>
  <w:footnote w:id="71">
    <w:p w:rsidR="000C5DB7" w:rsidP="00407663">
      <w:pPr>
        <w:pStyle w:val="FootnoteText"/>
        <w:ind w:left="707" w:hanging="707"/>
      </w:pPr>
      <w:r>
        <w:rPr>
          <w:rStyle w:val="FootnoteReference1"/>
        </w:rPr>
        <w:footnoteRef/>
      </w:r>
      <w:r>
        <w:rPr>
          <w:rtl/>
        </w:rPr>
        <w:t xml:space="preserve"> </w:t>
      </w:r>
      <w:r>
        <w:rPr>
          <w:rtl/>
        </w:rPr>
        <w:tab/>
      </w:r>
      <w:r w:rsidRPr="00404E89">
        <w:rPr>
          <w:rFonts w:hint="cs"/>
          <w:rtl/>
        </w:rPr>
        <w:t>סעיף 4(ב</w:t>
      </w:r>
      <w:r>
        <w:rPr>
          <w:rFonts w:hint="cs"/>
          <w:rtl/>
        </w:rPr>
        <w:t>) לחוק הפיקוח על המעונות.</w:t>
      </w:r>
    </w:p>
  </w:footnote>
  <w:footnote w:id="72">
    <w:p w:rsidR="000C5DB7" w:rsidRPr="00C26F10" w:rsidP="00407663">
      <w:pPr>
        <w:pStyle w:val="FootnoteText"/>
        <w:ind w:left="707" w:hanging="707"/>
      </w:pPr>
      <w:r>
        <w:rPr>
          <w:rStyle w:val="FootnoteReference1"/>
        </w:rPr>
        <w:footnoteRef/>
      </w:r>
      <w:r>
        <w:rPr>
          <w:rtl/>
        </w:rPr>
        <w:t xml:space="preserve"> </w:t>
      </w:r>
      <w:r>
        <w:rPr>
          <w:rtl/>
        </w:rPr>
        <w:tab/>
      </w:r>
      <w:r w:rsidRPr="00C26F10">
        <w:rPr>
          <w:rtl/>
        </w:rPr>
        <w:t xml:space="preserve">תקנות הפיקוח על </w:t>
      </w:r>
      <w:r>
        <w:rPr>
          <w:rFonts w:hint="cs"/>
          <w:rtl/>
        </w:rPr>
        <w:t>ה</w:t>
      </w:r>
      <w:r w:rsidRPr="00C26F10">
        <w:rPr>
          <w:rtl/>
        </w:rPr>
        <w:t>מעונות</w:t>
      </w:r>
      <w:r>
        <w:rPr>
          <w:rFonts w:hint="cs"/>
          <w:rtl/>
        </w:rPr>
        <w:t>, פרק ה'.</w:t>
      </w:r>
    </w:p>
  </w:footnote>
  <w:footnote w:id="73">
    <w:p w:rsidR="000C5DB7" w:rsidRPr="00404E89" w:rsidP="00407663">
      <w:pPr>
        <w:pStyle w:val="FootnoteText"/>
        <w:ind w:left="707" w:hanging="707"/>
      </w:pPr>
      <w:r>
        <w:rPr>
          <w:rStyle w:val="FootnoteReference1"/>
        </w:rPr>
        <w:footnoteRef/>
      </w:r>
      <w:r>
        <w:rPr>
          <w:rtl/>
        </w:rPr>
        <w:t xml:space="preserve"> </w:t>
      </w:r>
      <w:r>
        <w:rPr>
          <w:rtl/>
        </w:rPr>
        <w:tab/>
      </w:r>
      <w:r w:rsidRPr="00722237">
        <w:rPr>
          <w:rtl/>
        </w:rPr>
        <w:t xml:space="preserve">חוק </w:t>
      </w:r>
      <w:r w:rsidRPr="00404E89">
        <w:rPr>
          <w:rtl/>
        </w:rPr>
        <w:t xml:space="preserve">הפיקוח על </w:t>
      </w:r>
      <w:r>
        <w:rPr>
          <w:rFonts w:hint="cs"/>
          <w:rtl/>
        </w:rPr>
        <w:t>ה</w:t>
      </w:r>
      <w:r w:rsidRPr="00404E89">
        <w:rPr>
          <w:rtl/>
        </w:rPr>
        <w:t xml:space="preserve">מעונות, פרק </w:t>
      </w:r>
      <w:r w:rsidRPr="00404E89">
        <w:rPr>
          <w:rFonts w:hint="cs"/>
          <w:rtl/>
        </w:rPr>
        <w:t>ב' סעיף 3</w:t>
      </w:r>
      <w:r w:rsidRPr="0009330F">
        <w:rPr>
          <w:rtl/>
        </w:rPr>
        <w:t xml:space="preserve"> </w:t>
      </w:r>
      <w:r w:rsidRPr="00404E89">
        <w:rPr>
          <w:rFonts w:hint="cs"/>
          <w:rtl/>
        </w:rPr>
        <w:t>(א)(4).</w:t>
      </w:r>
    </w:p>
  </w:footnote>
  <w:footnote w:id="74">
    <w:p w:rsidR="000C5DB7" w:rsidRPr="00404E89" w:rsidP="00407663">
      <w:pPr>
        <w:pStyle w:val="FootnoteText"/>
        <w:ind w:left="707" w:hanging="707"/>
        <w:rPr>
          <w:rtl/>
        </w:rPr>
      </w:pPr>
      <w:r w:rsidRPr="00404E89">
        <w:rPr>
          <w:rStyle w:val="FootnoteReference1"/>
        </w:rPr>
        <w:footnoteRef/>
      </w:r>
      <w:r w:rsidRPr="00404E89">
        <w:rPr>
          <w:rtl/>
        </w:rPr>
        <w:t xml:space="preserve"> </w:t>
      </w:r>
      <w:r w:rsidRPr="00404E89">
        <w:rPr>
          <w:rtl/>
        </w:rPr>
        <w:tab/>
        <w:t xml:space="preserve">חוק הפיקוח על </w:t>
      </w:r>
      <w:r>
        <w:rPr>
          <w:rFonts w:hint="cs"/>
          <w:rtl/>
        </w:rPr>
        <w:t>ה</w:t>
      </w:r>
      <w:r w:rsidRPr="00404E89">
        <w:rPr>
          <w:rtl/>
        </w:rPr>
        <w:t>מעונות, פרק ב' סעיף 3(</w:t>
      </w:r>
      <w:r w:rsidRPr="00404E89">
        <w:rPr>
          <w:rFonts w:hint="cs"/>
          <w:rtl/>
        </w:rPr>
        <w:t>ב).</w:t>
      </w:r>
    </w:p>
  </w:footnote>
  <w:footnote w:id="75">
    <w:p w:rsidR="000C5DB7" w:rsidP="00407663">
      <w:pPr>
        <w:pStyle w:val="FootnoteText"/>
        <w:ind w:left="707" w:hanging="707"/>
      </w:pPr>
      <w:r w:rsidRPr="00404E89">
        <w:rPr>
          <w:rStyle w:val="FootnoteReference1"/>
        </w:rPr>
        <w:footnoteRef/>
      </w:r>
      <w:r w:rsidRPr="00404E89">
        <w:rPr>
          <w:rtl/>
        </w:rPr>
        <w:t xml:space="preserve"> </w:t>
      </w:r>
      <w:r w:rsidRPr="00404E89">
        <w:rPr>
          <w:rtl/>
        </w:rPr>
        <w:tab/>
      </w:r>
      <w:r>
        <w:rPr>
          <w:rFonts w:hint="cs"/>
          <w:rtl/>
        </w:rPr>
        <w:t>סעיף 19 (ב) ל</w:t>
      </w:r>
      <w:r w:rsidRPr="00404E89">
        <w:rPr>
          <w:rtl/>
        </w:rPr>
        <w:t xml:space="preserve">תקנות הפיקוח על </w:t>
      </w:r>
      <w:r>
        <w:rPr>
          <w:rFonts w:hint="cs"/>
          <w:rtl/>
        </w:rPr>
        <w:t>ה</w:t>
      </w:r>
      <w:r w:rsidRPr="00404E89">
        <w:rPr>
          <w:rtl/>
        </w:rPr>
        <w:t>מעונות</w:t>
      </w:r>
      <w:r>
        <w:rPr>
          <w:rFonts w:hint="cs"/>
          <w:rtl/>
        </w:rPr>
        <w:t>.</w:t>
      </w:r>
    </w:p>
  </w:footnote>
  <w:footnote w:id="76">
    <w:p w:rsidR="000C5DB7" w:rsidP="00407663">
      <w:pPr>
        <w:pStyle w:val="FootnoteText"/>
        <w:ind w:left="707" w:hanging="707"/>
      </w:pPr>
      <w:r>
        <w:rPr>
          <w:rStyle w:val="FootnoteReference1"/>
        </w:rPr>
        <w:footnoteRef/>
      </w:r>
      <w:r>
        <w:rPr>
          <w:rtl/>
        </w:rPr>
        <w:t xml:space="preserve"> </w:t>
      </w:r>
      <w:r>
        <w:rPr>
          <w:rtl/>
        </w:rPr>
        <w:tab/>
      </w:r>
      <w:r>
        <w:rPr>
          <w:rFonts w:hint="cs"/>
          <w:rtl/>
        </w:rPr>
        <w:t>סעיף 19(ב) (2) לתקנות הפיקוח על המעונות- "באמצעות עורך מבדק בטיחות שהכיר בו משרד החינוך לעניין ביצוע בדיקות בטיחות למוסדות לחינוך אחת לשנתיים לפחות".</w:t>
      </w:r>
    </w:p>
  </w:footnote>
  <w:footnote w:id="77">
    <w:p w:rsidR="000C5DB7" w:rsidP="00407663">
      <w:pPr>
        <w:pStyle w:val="FootnoteText"/>
        <w:ind w:left="707" w:hanging="707"/>
        <w:rPr>
          <w:rtl/>
        </w:rPr>
      </w:pPr>
      <w:r>
        <w:rPr>
          <w:rStyle w:val="FootnoteReference1"/>
        </w:rPr>
        <w:footnoteRef/>
      </w:r>
      <w:r>
        <w:rPr>
          <w:rtl/>
        </w:rPr>
        <w:t xml:space="preserve"> </w:t>
      </w:r>
      <w:r>
        <w:rPr>
          <w:rtl/>
        </w:rPr>
        <w:tab/>
      </w:r>
      <w:r w:rsidRPr="003E7F8A">
        <w:rPr>
          <w:rtl/>
        </w:rPr>
        <w:t>מבדק בטיחות על ידי בודק בטיחות מוסמך למוסדות חינוך של משרד החינוך אחת לשנתיים לפחות; בדיקת</w:t>
      </w:r>
      <w:r>
        <w:rPr>
          <w:rFonts w:hint="cs"/>
          <w:rtl/>
        </w:rPr>
        <w:t xml:space="preserve"> </w:t>
      </w:r>
      <w:r w:rsidRPr="003E7F8A">
        <w:rPr>
          <w:rtl/>
        </w:rPr>
        <w:t>מערכת החשמל על ידי בודק מוסמך אחת לחמש שנים לפחות; ובדיקת גז אחת לחמש שנים לפחות.</w:t>
      </w:r>
    </w:p>
  </w:footnote>
  <w:footnote w:id="78">
    <w:p w:rsidR="000C5DB7" w:rsidP="00407663">
      <w:pPr>
        <w:pStyle w:val="FootnoteText"/>
        <w:ind w:left="707" w:hanging="707"/>
      </w:pPr>
      <w:r>
        <w:rPr>
          <w:rStyle w:val="FootnoteReference1"/>
        </w:rPr>
        <w:footnoteRef/>
      </w:r>
      <w:r>
        <w:rPr>
          <w:rtl/>
        </w:rPr>
        <w:t xml:space="preserve"> </w:t>
      </w:r>
      <w:r>
        <w:rPr>
          <w:rtl/>
        </w:rPr>
        <w:tab/>
      </w:r>
      <w:r w:rsidRPr="00984C0E">
        <w:rPr>
          <w:rtl/>
        </w:rPr>
        <w:t xml:space="preserve">תקנות הפיקוח על </w:t>
      </w:r>
      <w:r>
        <w:rPr>
          <w:rFonts w:hint="cs"/>
          <w:rtl/>
        </w:rPr>
        <w:t>ה</w:t>
      </w:r>
      <w:r w:rsidRPr="00984C0E">
        <w:rPr>
          <w:rtl/>
        </w:rPr>
        <w:t>מעונות, פרק ח'.</w:t>
      </w:r>
    </w:p>
  </w:footnote>
  <w:footnote w:id="79">
    <w:p w:rsidR="000C5DB7" w:rsidRPr="00404E89" w:rsidP="00407663">
      <w:pPr>
        <w:pStyle w:val="FootnoteText"/>
        <w:ind w:left="707" w:hanging="707"/>
      </w:pPr>
      <w:r w:rsidRPr="00997A7F">
        <w:rPr>
          <w:rStyle w:val="FootnoteReference1"/>
        </w:rPr>
        <w:footnoteRef/>
      </w:r>
      <w:r w:rsidRPr="00997A7F">
        <w:rPr>
          <w:rtl/>
        </w:rPr>
        <w:t xml:space="preserve"> </w:t>
      </w:r>
      <w:r w:rsidRPr="00997A7F">
        <w:rPr>
          <w:rtl/>
        </w:rPr>
        <w:tab/>
      </w:r>
      <w:r w:rsidRPr="00997A7F">
        <w:rPr>
          <w:rFonts w:hint="cs"/>
          <w:rtl/>
        </w:rPr>
        <w:t xml:space="preserve">סעיף 19 לתקנות הפיקוח על </w:t>
      </w:r>
      <w:r>
        <w:rPr>
          <w:rFonts w:hint="cs"/>
          <w:rtl/>
        </w:rPr>
        <w:t>ה</w:t>
      </w:r>
      <w:r w:rsidRPr="00997A7F">
        <w:rPr>
          <w:rFonts w:hint="cs"/>
          <w:rtl/>
        </w:rPr>
        <w:t>מעונות.</w:t>
      </w:r>
    </w:p>
  </w:footnote>
  <w:footnote w:id="80">
    <w:p w:rsidR="000C5DB7" w:rsidP="00407663">
      <w:pPr>
        <w:pStyle w:val="FootnoteText"/>
        <w:ind w:left="707" w:hanging="707"/>
        <w:rPr>
          <w:rtl/>
        </w:rPr>
      </w:pPr>
      <w:r w:rsidRPr="00404E89">
        <w:rPr>
          <w:rStyle w:val="FootnoteReference1"/>
        </w:rPr>
        <w:footnoteRef/>
      </w:r>
      <w:r w:rsidRPr="00404E89">
        <w:rPr>
          <w:rtl/>
        </w:rPr>
        <w:t xml:space="preserve"> </w:t>
      </w:r>
      <w:r w:rsidRPr="00404E89">
        <w:rPr>
          <w:rtl/>
        </w:rPr>
        <w:tab/>
      </w:r>
      <w:r w:rsidRPr="00404E89">
        <w:rPr>
          <w:rFonts w:hint="cs"/>
          <w:rtl/>
        </w:rPr>
        <w:t>סעיף 21 לתקנות הפיק</w:t>
      </w:r>
      <w:r>
        <w:rPr>
          <w:rFonts w:hint="cs"/>
          <w:rtl/>
        </w:rPr>
        <w:t>וח על המעונות.</w:t>
      </w:r>
    </w:p>
  </w:footnote>
  <w:footnote w:id="81">
    <w:p w:rsidR="000C5DB7" w:rsidRPr="00997A7F" w:rsidP="00407663">
      <w:pPr>
        <w:pStyle w:val="FootnoteText"/>
        <w:ind w:left="707" w:hanging="707"/>
      </w:pPr>
      <w:r w:rsidRPr="00997A7F">
        <w:rPr>
          <w:rStyle w:val="FootnoteReference1"/>
        </w:rPr>
        <w:footnoteRef/>
      </w:r>
      <w:r w:rsidRPr="00997A7F">
        <w:rPr>
          <w:rtl/>
        </w:rPr>
        <w:t xml:space="preserve"> </w:t>
      </w:r>
      <w:r w:rsidRPr="00997A7F">
        <w:rPr>
          <w:rtl/>
        </w:rPr>
        <w:tab/>
      </w:r>
      <w:r w:rsidRPr="00997A7F">
        <w:rPr>
          <w:rFonts w:hint="eastAsia"/>
          <w:rtl/>
        </w:rPr>
        <w:t>חוק</w:t>
      </w:r>
      <w:r w:rsidRPr="00997A7F">
        <w:rPr>
          <w:rtl/>
        </w:rPr>
        <w:t xml:space="preserve"> הפיקוח על </w:t>
      </w:r>
      <w:r>
        <w:rPr>
          <w:rFonts w:hint="cs"/>
          <w:rtl/>
        </w:rPr>
        <w:t>ה</w:t>
      </w:r>
      <w:r w:rsidRPr="00997A7F">
        <w:rPr>
          <w:rtl/>
        </w:rPr>
        <w:t>מעונות</w:t>
      </w:r>
      <w:r w:rsidRPr="00997A7F">
        <w:rPr>
          <w:rFonts w:hint="cs"/>
          <w:rtl/>
        </w:rPr>
        <w:t>.</w:t>
      </w:r>
    </w:p>
  </w:footnote>
  <w:footnote w:id="82">
    <w:p w:rsidR="000C5DB7" w:rsidRPr="00997A7F" w:rsidP="00407663">
      <w:pPr>
        <w:pStyle w:val="FootnoteText"/>
        <w:ind w:left="707" w:hanging="707"/>
        <w:rPr>
          <w:rtl/>
        </w:rPr>
      </w:pPr>
      <w:r w:rsidRPr="00997A7F">
        <w:rPr>
          <w:rStyle w:val="FootnoteReference1"/>
        </w:rPr>
        <w:footnoteRef/>
      </w:r>
      <w:r w:rsidRPr="00997A7F">
        <w:rPr>
          <w:rtl/>
        </w:rPr>
        <w:t xml:space="preserve"> </w:t>
      </w:r>
      <w:r w:rsidRPr="00997A7F">
        <w:rPr>
          <w:rtl/>
        </w:rPr>
        <w:tab/>
      </w:r>
      <w:r w:rsidRPr="00997A7F">
        <w:rPr>
          <w:rFonts w:hint="cs"/>
          <w:rtl/>
        </w:rPr>
        <w:t>ת</w:t>
      </w:r>
      <w:r w:rsidRPr="00997A7F">
        <w:rPr>
          <w:rFonts w:hint="eastAsia"/>
          <w:rtl/>
        </w:rPr>
        <w:t>קנות</w:t>
      </w:r>
      <w:r w:rsidRPr="00997A7F">
        <w:rPr>
          <w:rFonts w:hint="cs"/>
          <w:rtl/>
        </w:rPr>
        <w:t xml:space="preserve"> הפיקוח על </w:t>
      </w:r>
      <w:r>
        <w:rPr>
          <w:rFonts w:hint="cs"/>
          <w:rtl/>
        </w:rPr>
        <w:t>ה</w:t>
      </w:r>
      <w:r w:rsidRPr="00997A7F">
        <w:rPr>
          <w:rFonts w:hint="cs"/>
          <w:rtl/>
        </w:rPr>
        <w:t>מעונות.</w:t>
      </w:r>
    </w:p>
  </w:footnote>
  <w:footnote w:id="83">
    <w:p w:rsidR="000C5DB7" w:rsidRPr="00997A7F" w:rsidP="00407663">
      <w:pPr>
        <w:pStyle w:val="FootnoteText"/>
        <w:ind w:left="707" w:hanging="707"/>
      </w:pPr>
      <w:r w:rsidRPr="00997A7F">
        <w:rPr>
          <w:rStyle w:val="FootnoteReference1"/>
        </w:rPr>
        <w:footnoteRef/>
      </w:r>
      <w:r w:rsidRPr="00997A7F">
        <w:rPr>
          <w:rtl/>
        </w:rPr>
        <w:t xml:space="preserve"> </w:t>
      </w:r>
      <w:r w:rsidRPr="00997A7F">
        <w:rPr>
          <w:rtl/>
        </w:rPr>
        <w:tab/>
      </w:r>
      <w:r w:rsidRPr="00997A7F">
        <w:rPr>
          <w:rFonts w:hint="cs"/>
          <w:rtl/>
        </w:rPr>
        <w:t xml:space="preserve">סעיף 21 לתקנות הפיקוח על </w:t>
      </w:r>
      <w:r>
        <w:rPr>
          <w:rFonts w:hint="cs"/>
          <w:rtl/>
        </w:rPr>
        <w:t>ה</w:t>
      </w:r>
      <w:r w:rsidRPr="00997A7F">
        <w:rPr>
          <w:rFonts w:hint="cs"/>
          <w:rtl/>
        </w:rPr>
        <w:t xml:space="preserve">מעונות מחייב את </w:t>
      </w:r>
      <w:r w:rsidRPr="00997A7F">
        <w:rPr>
          <w:rFonts w:hint="eastAsia"/>
          <w:rtl/>
        </w:rPr>
        <w:t>מ</w:t>
      </w:r>
      <w:r w:rsidRPr="00997A7F">
        <w:rPr>
          <w:rFonts w:hint="cs"/>
          <w:rtl/>
        </w:rPr>
        <w:t>נהל המעון לנהל תיק מעון עם כל המסמכים הרלוונטיים, כולל האישור על ביצוע מבדקי בטיחות לצורך קבלת רישיון.</w:t>
      </w:r>
    </w:p>
  </w:footnote>
  <w:footnote w:id="84">
    <w:p w:rsidR="000C5DB7" w:rsidRPr="00997A7F" w:rsidP="00407663">
      <w:pPr>
        <w:pStyle w:val="FootnoteText"/>
        <w:ind w:left="707" w:hanging="707"/>
        <w:rPr>
          <w:rtl/>
        </w:rPr>
      </w:pPr>
      <w:r w:rsidRPr="00997A7F">
        <w:rPr>
          <w:rStyle w:val="FootnoteReference1"/>
        </w:rPr>
        <w:footnoteRef/>
      </w:r>
      <w:r w:rsidRPr="00997A7F">
        <w:rPr>
          <w:rtl/>
        </w:rPr>
        <w:t xml:space="preserve"> </w:t>
      </w:r>
      <w:r w:rsidRPr="00997A7F">
        <w:rPr>
          <w:rtl/>
        </w:rPr>
        <w:tab/>
      </w:r>
      <w:r w:rsidRPr="00997A7F">
        <w:rPr>
          <w:rFonts w:hint="cs"/>
          <w:rtl/>
        </w:rPr>
        <w:t>מקצתם היו מבדקים חוזרים במעונות ובמקצתם לא נבדק נושא האישורים.</w:t>
      </w:r>
    </w:p>
  </w:footnote>
  <w:footnote w:id="85">
    <w:p w:rsidR="000C5DB7" w:rsidP="00407663">
      <w:pPr>
        <w:pStyle w:val="FootnoteText"/>
        <w:ind w:left="707" w:hanging="707"/>
      </w:pPr>
      <w:r w:rsidRPr="00997A7F">
        <w:rPr>
          <w:rStyle w:val="FootnoteReference1"/>
        </w:rPr>
        <w:footnoteRef/>
      </w:r>
      <w:r w:rsidRPr="00997A7F">
        <w:rPr>
          <w:rtl/>
        </w:rPr>
        <w:t xml:space="preserve"> </w:t>
      </w:r>
      <w:r w:rsidRPr="00997A7F">
        <w:rPr>
          <w:rtl/>
        </w:rPr>
        <w:tab/>
      </w:r>
      <w:r w:rsidRPr="00997A7F">
        <w:rPr>
          <w:rFonts w:hint="cs"/>
          <w:rtl/>
        </w:rPr>
        <w:t>בדיקות המצאות אישור בדיקת גז התקיימו רק בחלק</w:t>
      </w:r>
      <w:r>
        <w:rPr>
          <w:rFonts w:hint="cs"/>
          <w:rtl/>
        </w:rPr>
        <w:t xml:space="preserve"> מהמעונות (היכן שקיימת מערכת גז).</w:t>
      </w:r>
    </w:p>
  </w:footnote>
  <w:footnote w:id="86">
    <w:p w:rsidR="000C5DB7" w:rsidP="00407663">
      <w:pPr>
        <w:pStyle w:val="FootnoteText"/>
        <w:ind w:left="707" w:hanging="707"/>
        <w:rPr>
          <w:rtl/>
        </w:rPr>
      </w:pPr>
      <w:r>
        <w:rPr>
          <w:rStyle w:val="FootnoteReference1"/>
        </w:rPr>
        <w:footnoteRef/>
      </w:r>
      <w:r>
        <w:rPr>
          <w:rtl/>
        </w:rPr>
        <w:tab/>
      </w:r>
      <w:r w:rsidRPr="00E506CD">
        <w:rPr>
          <w:rtl/>
        </w:rPr>
        <w:t xml:space="preserve">המצאות אישורי ביצוע מבדק בטיחות תקינים </w:t>
      </w:r>
      <w:r>
        <w:rPr>
          <w:rFonts w:hint="cs"/>
          <w:rtl/>
        </w:rPr>
        <w:t xml:space="preserve">במעונות שנבדקו </w:t>
      </w:r>
      <w:r w:rsidRPr="00E506CD">
        <w:rPr>
          <w:rtl/>
        </w:rPr>
        <w:t xml:space="preserve">בשנה"ל </w:t>
      </w:r>
      <w:r>
        <w:rPr>
          <w:rFonts w:hint="cs"/>
          <w:rtl/>
        </w:rPr>
        <w:t>ה</w:t>
      </w:r>
      <w:r w:rsidRPr="00E506CD">
        <w:rPr>
          <w:rtl/>
        </w:rPr>
        <w:t xml:space="preserve">תשפ"ד - 57% מהמעונות המוכרים ו-56% מהמעונות הפרטיים, בשנה"ל </w:t>
      </w:r>
      <w:r>
        <w:rPr>
          <w:rFonts w:hint="cs"/>
          <w:rtl/>
        </w:rPr>
        <w:t>ה</w:t>
      </w:r>
      <w:r w:rsidRPr="00E506CD">
        <w:rPr>
          <w:rtl/>
        </w:rPr>
        <w:t xml:space="preserve">תשפ"ה - 66% מהמעונות המוכרים ו-59% מהמעונות הפרטיים. המצאות אישור בדיקת מערכת גז תקינה בשנה"ל </w:t>
      </w:r>
      <w:r>
        <w:rPr>
          <w:rFonts w:hint="cs"/>
          <w:rtl/>
        </w:rPr>
        <w:t>ה</w:t>
      </w:r>
      <w:r w:rsidRPr="00E506CD">
        <w:rPr>
          <w:rtl/>
        </w:rPr>
        <w:t>תשפ"ד - 50% מהמעונות המוכרים ו-55% מהמעונות</w:t>
      </w:r>
      <w:r>
        <w:rPr>
          <w:rFonts w:hint="cs"/>
          <w:rtl/>
        </w:rPr>
        <w:t xml:space="preserve"> </w:t>
      </w:r>
      <w:r w:rsidRPr="00E506CD">
        <w:rPr>
          <w:rtl/>
        </w:rPr>
        <w:t xml:space="preserve">הפרטיים ובשנה"ל </w:t>
      </w:r>
      <w:r>
        <w:rPr>
          <w:rFonts w:hint="cs"/>
          <w:rtl/>
        </w:rPr>
        <w:t>ה</w:t>
      </w:r>
      <w:r w:rsidRPr="00E506CD">
        <w:rPr>
          <w:rtl/>
        </w:rPr>
        <w:t>תשפ"ה - 53% מהמעונות המוכרים ו-59% מהמעונות הפרטיים.</w:t>
      </w:r>
    </w:p>
  </w:footnote>
  <w:footnote w:id="87">
    <w:p w:rsidR="000C5DB7" w:rsidP="00407663">
      <w:pPr>
        <w:pStyle w:val="FootnoteText"/>
        <w:ind w:left="707" w:hanging="707"/>
        <w:rPr>
          <w:rtl/>
        </w:rPr>
      </w:pPr>
      <w:r>
        <w:rPr>
          <w:rStyle w:val="FootnoteReference1"/>
        </w:rPr>
        <w:footnoteRef/>
      </w:r>
      <w:r>
        <w:rPr>
          <w:rtl/>
        </w:rPr>
        <w:t xml:space="preserve"> </w:t>
      </w:r>
      <w:r>
        <w:rPr>
          <w:rtl/>
        </w:rPr>
        <w:tab/>
      </w:r>
      <w:r>
        <w:rPr>
          <w:rFonts w:hint="cs"/>
          <w:rtl/>
        </w:rPr>
        <w:t>בין היתר - לוחות חשמל, שקעים ומפסקים, גופי תאורה וכבלי חשמל.</w:t>
      </w:r>
    </w:p>
  </w:footnote>
  <w:footnote w:id="88">
    <w:p w:rsidR="000C5DB7" w:rsidP="00407663">
      <w:pPr>
        <w:pStyle w:val="FootnoteText"/>
        <w:ind w:left="707" w:hanging="707"/>
      </w:pPr>
      <w:r>
        <w:rPr>
          <w:rStyle w:val="FootnoteReference1"/>
        </w:rPr>
        <w:footnoteRef/>
      </w:r>
      <w:r>
        <w:rPr>
          <w:rtl/>
        </w:rPr>
        <w:t xml:space="preserve"> </w:t>
      </w:r>
      <w:r>
        <w:rPr>
          <w:rtl/>
        </w:rPr>
        <w:tab/>
      </w:r>
      <w:r>
        <w:rPr>
          <w:rFonts w:hint="cs"/>
          <w:rtl/>
        </w:rPr>
        <w:t>בין היתר - דלתות וארונות, מטבח, חלונות, מדרגות.</w:t>
      </w:r>
    </w:p>
  </w:footnote>
  <w:footnote w:id="89">
    <w:p w:rsidR="000C5DB7" w:rsidP="00407663">
      <w:pPr>
        <w:pStyle w:val="FootnoteText"/>
        <w:ind w:left="707" w:hanging="707"/>
        <w:rPr>
          <w:rtl/>
        </w:rPr>
      </w:pPr>
      <w:r>
        <w:rPr>
          <w:rStyle w:val="FootnoteReference1"/>
        </w:rPr>
        <w:footnoteRef/>
      </w:r>
      <w:r>
        <w:rPr>
          <w:rtl/>
        </w:rPr>
        <w:t xml:space="preserve"> </w:t>
      </w:r>
      <w:r>
        <w:rPr>
          <w:rtl/>
        </w:rPr>
        <w:tab/>
      </w:r>
      <w:r>
        <w:rPr>
          <w:rFonts w:hint="cs"/>
          <w:rtl/>
        </w:rPr>
        <w:t>בין היתר - מצע החצר, גינון וצמחי</w:t>
      </w:r>
      <w:r w:rsidR="00483D6B">
        <w:rPr>
          <w:rFonts w:hint="cs"/>
          <w:rtl/>
        </w:rPr>
        <w:t>י</w:t>
      </w:r>
      <w:r>
        <w:rPr>
          <w:rFonts w:hint="cs"/>
          <w:rtl/>
        </w:rPr>
        <w:t>ה, הצללה, מפגעים ומתקנים.</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5DB7" w:rsidRPr="0062451B" w:rsidP="001F4412">
    <w:pPr>
      <w:pStyle w:val="Header"/>
      <w:tabs>
        <w:tab w:val="clear" w:pos="8306"/>
        <w:tab w:val="right" w:pos="8504"/>
      </w:tabs>
      <w:ind w:right="-709"/>
      <w:jc w:val="right"/>
      <w:rPr>
        <w:rFonts w:asciiTheme="minorHAnsi" w:hAnsiTheme="minorHAnsi" w:cstheme="minorHAnsi"/>
        <w:color w:val="002060"/>
        <w:szCs w:val="20"/>
      </w:rPr>
    </w:pP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6432" behindDoc="0" locked="0" layoutInCell="1" allowOverlap="1">
              <wp:simplePos x="0" y="0"/>
              <wp:positionH relativeFrom="margin">
                <wp:posOffset>2036445</wp:posOffset>
              </wp:positionH>
              <wp:positionV relativeFrom="paragraph">
                <wp:posOffset>217170</wp:posOffset>
              </wp:positionV>
              <wp:extent cx="3985260" cy="285750"/>
              <wp:effectExtent l="0" t="0" r="0" b="0"/>
              <wp:wrapSquare wrapText="bothSides"/>
              <wp:docPr id="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985260" cy="285750"/>
                      </a:xfrm>
                      <a:prstGeom prst="rect">
                        <a:avLst/>
                      </a:prstGeom>
                      <a:noFill/>
                      <a:ln w="9525">
                        <a:noFill/>
                        <a:miter lim="800000"/>
                        <a:headEnd/>
                        <a:tailEnd/>
                      </a:ln>
                    </wps:spPr>
                    <wps:txbx>
                      <w:txbxContent>
                        <w:p w:rsidR="000C5DB7" w:rsidRPr="001E204F" w:rsidP="00354F9A">
                          <w:pPr>
                            <w:rPr>
                              <w:rFonts w:ascii="Calibri" w:hAnsi="Calibri" w:cs="Calibri"/>
                              <w:color w:val="002060"/>
                              <w:szCs w:val="20"/>
                              <w:rtl/>
                            </w:rPr>
                          </w:pPr>
                          <w:r w:rsidRPr="00CB2918">
                            <w:rPr>
                              <w:rFonts w:ascii="Calibri" w:hAnsi="Calibri" w:cs="Calibri"/>
                              <w:color w:val="002060"/>
                              <w:szCs w:val="20"/>
                              <w:rtl/>
                            </w:rPr>
                            <w:t>היבטים בפיקוח ובשמירה על שלום הפעוטות במעונות היום</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2049" type="#_x0000_t202" style="width:313.8pt;height:22.5pt;margin-top:17.1pt;margin-left:160.3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7456" filled="f" stroked="f">
              <v:textbox>
                <w:txbxContent>
                  <w:p w:rsidR="000C5DB7" w:rsidRPr="001E204F" w:rsidP="00354F9A">
                    <w:pPr>
                      <w:rPr>
                        <w:rFonts w:ascii="Calibri" w:hAnsi="Calibri" w:cs="Calibri"/>
                        <w:color w:val="002060"/>
                        <w:szCs w:val="20"/>
                        <w:rtl/>
                      </w:rPr>
                    </w:pPr>
                    <w:r w:rsidRPr="00CB2918">
                      <w:rPr>
                        <w:rFonts w:ascii="Calibri" w:hAnsi="Calibri" w:cs="Calibri"/>
                        <w:color w:val="002060"/>
                        <w:szCs w:val="20"/>
                        <w:rtl/>
                      </w:rPr>
                      <w:t>היבטים בפיקוח ובשמירה על שלום הפעוטות במעונות היום</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2336" behindDoc="0" locked="0" layoutInCell="1" allowOverlap="1">
              <wp:simplePos x="0" y="0"/>
              <wp:positionH relativeFrom="column">
                <wp:posOffset>1344930</wp:posOffset>
              </wp:positionH>
              <wp:positionV relativeFrom="paragraph">
                <wp:posOffset>-100965</wp:posOffset>
              </wp:positionV>
              <wp:extent cx="4675505" cy="285750"/>
              <wp:effectExtent l="0" t="0" r="0" b="0"/>
              <wp:wrapSquare wrapText="bothSides"/>
              <wp:docPr id="21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4675505" cy="285750"/>
                      </a:xfrm>
                      <a:prstGeom prst="rect">
                        <a:avLst/>
                      </a:prstGeom>
                      <a:noFill/>
                      <a:ln w="9525">
                        <a:noFill/>
                        <a:miter lim="800000"/>
                        <a:headEnd/>
                        <a:tailEnd/>
                      </a:ln>
                    </wps:spPr>
                    <wps:txbx>
                      <w:txbxContent>
                        <w:p w:rsidR="000C5DB7" w:rsidRPr="0062451B">
                          <w:pPr>
                            <w:rPr>
                              <w:rFonts w:ascii="Calibri" w:hAnsi="Calibri" w:cs="Calibri"/>
                              <w:color w:val="002060"/>
                              <w:sz w:val="22"/>
                              <w:szCs w:val="22"/>
                              <w:rtl/>
                            </w:rPr>
                          </w:pPr>
                          <w:r w:rsidRPr="0062451B">
                            <w:rPr>
                              <w:rFonts w:ascii="Calibri" w:hAnsi="Calibri" w:cs="Calibri"/>
                              <w:color w:val="002060"/>
                              <w:sz w:val="22"/>
                              <w:szCs w:val="22"/>
                              <w:rtl/>
                            </w:rPr>
                            <w:t>דוח מבקר המדינה</w:t>
                          </w:r>
                          <w:r>
                            <w:rPr>
                              <w:rFonts w:ascii="Calibri" w:hAnsi="Calibri" w:cs="Calibri" w:hint="cs"/>
                              <w:color w:val="002060"/>
                              <w:sz w:val="22"/>
                              <w:szCs w:val="22"/>
                              <w:rtl/>
                            </w:rPr>
                            <w:t xml:space="preserve"> | </w:t>
                          </w:r>
                          <w:r w:rsidRPr="00CD0511">
                            <w:rPr>
                              <w:rFonts w:ascii="Calibri" w:hAnsi="Calibri" w:cs="Calibri"/>
                              <w:color w:val="002060"/>
                              <w:sz w:val="22"/>
                              <w:szCs w:val="22"/>
                              <w:rtl/>
                            </w:rPr>
                            <w:t>התמודדות המדינה עם סיכונים סביבתיים, טכנולוגיים וחברתיים</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0" type="#_x0000_t202" style="width:368.15pt;height:22.5pt;margin-top:-7.95pt;margin-left:105.9pt;flip:x;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0C5DB7" w:rsidRPr="0062451B">
                    <w:pPr>
                      <w:rPr>
                        <w:rFonts w:ascii="Calibri" w:hAnsi="Calibri" w:cs="Calibri"/>
                        <w:color w:val="002060"/>
                        <w:sz w:val="22"/>
                        <w:szCs w:val="22"/>
                        <w:rtl/>
                      </w:rPr>
                    </w:pPr>
                    <w:r w:rsidRPr="0062451B">
                      <w:rPr>
                        <w:rFonts w:ascii="Calibri" w:hAnsi="Calibri" w:cs="Calibri"/>
                        <w:color w:val="002060"/>
                        <w:sz w:val="22"/>
                        <w:szCs w:val="22"/>
                        <w:rtl/>
                      </w:rPr>
                      <w:t>דוח מבקר המדינה</w:t>
                    </w:r>
                    <w:r>
                      <w:rPr>
                        <w:rFonts w:ascii="Calibri" w:hAnsi="Calibri" w:cs="Calibri" w:hint="cs"/>
                        <w:color w:val="002060"/>
                        <w:sz w:val="22"/>
                        <w:szCs w:val="22"/>
                        <w:rtl/>
                      </w:rPr>
                      <w:t xml:space="preserve"> | </w:t>
                    </w:r>
                    <w:r w:rsidRPr="00CD0511">
                      <w:rPr>
                        <w:rFonts w:ascii="Calibri" w:hAnsi="Calibri" w:cs="Calibri"/>
                        <w:color w:val="002060"/>
                        <w:sz w:val="22"/>
                        <w:szCs w:val="22"/>
                        <w:rtl/>
                      </w:rPr>
                      <w:t>התמודדות המדינה עם סיכונים סביבתיים, טכנולוגיים וחברתיים</w:t>
                    </w:r>
                  </w:p>
                </w:txbxContent>
              </v:textbox>
              <w10:wrap type="square"/>
            </v:shape>
          </w:pict>
        </mc:Fallback>
      </mc:AlternateContent>
    </w:r>
    <w:r>
      <w:rPr>
        <w:rFonts w:asciiTheme="minorHAnsi" w:hAnsiTheme="minorHAnsi" w:cstheme="minorHAnsi"/>
        <w:noProof/>
        <w:color w:val="002060"/>
        <w:szCs w:val="20"/>
        <w:rtl/>
        <w:lang w:val="he-IL"/>
      </w:rPr>
      <mc:AlternateContent>
        <mc:Choice Requires="wps">
          <w:drawing>
            <wp:anchor distT="0" distB="0" distL="114300" distR="114300" simplePos="0" relativeHeight="251660288"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4" name="מחבר ישר 4"/>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4" o:spid="_x0000_s2051" style="flip:y;mso-height-percent:0;mso-height-relative:margin;mso-width-percent:0;mso-width-relative:margin;mso-wrap-distance-bottom:0;mso-wrap-distance-left:9pt;mso-wrap-distance-right:9pt;mso-wrap-distance-top:0;mso-wrap-style:square;position:absolute;visibility:visible;z-index:251661312" from="-38.2pt,17.45pt" to="468.45pt,17.45pt" strokecolor="#4579b8"/>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4384"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0C5DB7" w:rsidRPr="0062451B" w:rsidP="0062451B">
                          <w:pPr>
                            <w:jc w:val="right"/>
                            <w:rPr>
                              <w:rFonts w:ascii="Calibri" w:hAnsi="Calibri" w:cs="Calibri"/>
                              <w:color w:val="002060"/>
                              <w:szCs w:val="20"/>
                              <w:rtl/>
                            </w:rPr>
                          </w:pPr>
                          <w:r>
                            <w:rPr>
                              <w:rFonts w:ascii="Calibri" w:hAnsi="Calibri" w:cs="Calibri" w:hint="cs"/>
                              <w:color w:val="002060"/>
                              <w:szCs w:val="20"/>
                              <w:rtl/>
                            </w:rPr>
                            <w:t>תמוז</w:t>
                          </w:r>
                          <w:r w:rsidRPr="00D125D2">
                            <w:rPr>
                              <w:rFonts w:ascii="Calibri" w:hAnsi="Calibri" w:cs="Calibri" w:hint="cs"/>
                              <w:color w:val="002060"/>
                              <w:szCs w:val="20"/>
                              <w:rtl/>
                            </w:rPr>
                            <w:t xml:space="preserve"> התשפ"ו </w:t>
                          </w:r>
                          <w:r w:rsidRPr="00D125D2">
                            <w:rPr>
                              <w:rFonts w:asciiTheme="minorHAnsi" w:hAnsiTheme="minorHAnsi" w:cstheme="minorHAnsi"/>
                              <w:color w:val="002060"/>
                              <w:spacing w:val="20"/>
                              <w:sz w:val="22"/>
                              <w:szCs w:val="22"/>
                            </w:rPr>
                            <w:t xml:space="preserve"> </w:t>
                          </w:r>
                          <w:r w:rsidRPr="00D125D2">
                            <w:rPr>
                              <w:rFonts w:ascii="Wingdings" w:hAnsi="Wingdings" w:cstheme="minorHAnsi"/>
                              <w:color w:val="002060"/>
                              <w:spacing w:val="20"/>
                              <w:sz w:val="22"/>
                              <w:szCs w:val="22"/>
                            </w:rPr>
                            <w:sym w:font="Wingdings" w:char="F0A7"/>
                          </w:r>
                          <w:r>
                            <w:rPr>
                              <w:rFonts w:ascii="Calibri" w:hAnsi="Calibri" w:cs="Calibri" w:hint="cs"/>
                              <w:color w:val="002060"/>
                              <w:szCs w:val="20"/>
                              <w:rtl/>
                            </w:rPr>
                            <w:t>יוני</w:t>
                          </w:r>
                          <w:r w:rsidRPr="00D125D2">
                            <w:rPr>
                              <w:rFonts w:ascii="Calibri" w:hAnsi="Calibri" w:cs="Calibri" w:hint="cs"/>
                              <w:color w:val="002060"/>
                              <w:szCs w:val="20"/>
                              <w:rtl/>
                            </w:rPr>
                            <w:t xml:space="preserve"> 202</w:t>
                          </w:r>
                          <w:r>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2"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51072" filled="f" stroked="f">
              <v:textbox>
                <w:txbxContent>
                  <w:p w:rsidR="000C5DB7" w:rsidRPr="0062451B" w:rsidP="0062451B">
                    <w:pPr>
                      <w:jc w:val="right"/>
                      <w:rPr>
                        <w:rFonts w:ascii="Calibri" w:hAnsi="Calibri" w:cs="Calibri"/>
                        <w:color w:val="002060"/>
                        <w:szCs w:val="20"/>
                        <w:rtl/>
                      </w:rPr>
                    </w:pPr>
                    <w:r>
                      <w:rPr>
                        <w:rFonts w:ascii="Calibri" w:hAnsi="Calibri" w:cs="Calibri" w:hint="cs"/>
                        <w:color w:val="002060"/>
                        <w:szCs w:val="20"/>
                        <w:rtl/>
                      </w:rPr>
                      <w:t>תמוז</w:t>
                    </w:r>
                    <w:r w:rsidRPr="00D125D2">
                      <w:rPr>
                        <w:rFonts w:ascii="Calibri" w:hAnsi="Calibri" w:cs="Calibri" w:hint="cs"/>
                        <w:color w:val="002060"/>
                        <w:szCs w:val="20"/>
                        <w:rtl/>
                      </w:rPr>
                      <w:t xml:space="preserve"> התשפ"ו </w:t>
                    </w:r>
                    <w:r w:rsidRPr="00D125D2">
                      <w:rPr>
                        <w:rFonts w:asciiTheme="minorHAnsi" w:hAnsiTheme="minorHAnsi" w:cstheme="minorHAnsi"/>
                        <w:color w:val="002060"/>
                        <w:spacing w:val="20"/>
                        <w:sz w:val="22"/>
                        <w:szCs w:val="22"/>
                      </w:rPr>
                      <w:t xml:space="preserve"> </w:t>
                    </w:r>
                    <w:r w:rsidRPr="00D125D2">
                      <w:rPr>
                        <w:rFonts w:ascii="Wingdings" w:hAnsi="Wingdings" w:cstheme="minorHAnsi"/>
                        <w:color w:val="002060"/>
                        <w:spacing w:val="20"/>
                        <w:sz w:val="22"/>
                        <w:szCs w:val="22"/>
                      </w:rPr>
                      <w:sym w:font="Wingdings" w:char="F0A7"/>
                    </w:r>
                    <w:r>
                      <w:rPr>
                        <w:rFonts w:ascii="Calibri" w:hAnsi="Calibri" w:cs="Calibri" w:hint="cs"/>
                        <w:color w:val="002060"/>
                        <w:szCs w:val="20"/>
                        <w:rtl/>
                      </w:rPr>
                      <w:t>יוני</w:t>
                    </w:r>
                    <w:r w:rsidRPr="00D125D2">
                      <w:rPr>
                        <w:rFonts w:ascii="Calibri" w:hAnsi="Calibri" w:cs="Calibri" w:hint="cs"/>
                        <w:color w:val="002060"/>
                        <w:szCs w:val="20"/>
                        <w:rtl/>
                      </w:rPr>
                      <w:t xml:space="preserve"> 202</w:t>
                    </w:r>
                    <w:r>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5DB7">
    <w:pPr>
      <w:pStyle w:val="Header"/>
    </w:pPr>
    <w:r>
      <w:rPr>
        <w:noProof/>
      </w:rPr>
      <mc:AlternateContent>
        <mc:Choice Requires="wpg">
          <w:drawing>
            <wp:anchor distT="0" distB="0" distL="114300" distR="114300" simplePos="0" relativeHeight="251658240" behindDoc="0" locked="0" layoutInCell="1" allowOverlap="1">
              <wp:simplePos x="0" y="0"/>
              <wp:positionH relativeFrom="margin">
                <wp:align>center</wp:align>
              </wp:positionH>
              <wp:positionV relativeFrom="paragraph">
                <wp:posOffset>-464185</wp:posOffset>
              </wp:positionV>
              <wp:extent cx="2959100" cy="10690225"/>
              <wp:effectExtent l="0" t="0" r="0" b="0"/>
              <wp:wrapNone/>
              <wp:docPr id="52" name="קבוצה 52"/>
              <wp:cNvGraphicFramePr/>
              <a:graphic xmlns:a="http://schemas.openxmlformats.org/drawingml/2006/main">
                <a:graphicData uri="http://schemas.microsoft.com/office/word/2010/wordprocessingGroup">
                  <wpg:wgp xmlns:wpg="http://schemas.microsoft.com/office/word/2010/wordprocessingGroup">
                    <wpg:cNvGrpSpPr/>
                    <wpg:grpSpPr>
                      <a:xfrm>
                        <a:off x="0" y="0"/>
                        <a:ext cx="2959100" cy="10690225"/>
                        <a:chOff x="0" y="0"/>
                        <a:chExt cx="2959100" cy="10690225"/>
                      </a:xfrm>
                    </wpg:grpSpPr>
                    <wpg:grpSp>
                      <wpg:cNvPr id="53" name="קבוצה 53"/>
                      <wpg:cNvGrpSpPr/>
                      <wpg:grpSpPr>
                        <a:xfrm>
                          <a:off x="0" y="0"/>
                          <a:ext cx="2959100" cy="3009900"/>
                          <a:chOff x="0" y="0"/>
                          <a:chExt cx="2959100" cy="3009900"/>
                        </a:xfrm>
                      </wpg:grpSpPr>
                      <wps:wsp xmlns:wps="http://schemas.microsoft.com/office/word/2010/wordprocessingShape">
                        <wps:cNvPr id="54" name="מלבן 54"/>
                        <wps:cNvSpPr/>
                        <wps:spPr>
                          <a:xfrm>
                            <a:off x="628650" y="0"/>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pic:pic xmlns:pic="http://schemas.openxmlformats.org/drawingml/2006/picture">
                        <pic:nvPicPr>
                          <pic:cNvPr id="55" name="גרפיקה 55"/>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038225" y="1438275"/>
                            <a:ext cx="871220" cy="570865"/>
                          </a:xfrm>
                          <a:prstGeom prst="rect">
                            <a:avLst/>
                          </a:prstGeom>
                        </pic:spPr>
                      </pic:pic>
                      <wps:wsp xmlns:wps="http://schemas.microsoft.com/office/word/2010/wordprocessingShape">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7" name="תיבת טקסט 57"/>
                        <wps:cNvSpPr txBox="1"/>
                        <wps:spPr>
                          <a:xfrm>
                            <a:off x="0" y="2600325"/>
                            <a:ext cx="2959100" cy="273050"/>
                          </a:xfrm>
                          <a:prstGeom prst="rect">
                            <a:avLst/>
                          </a:prstGeom>
                          <a:noFill/>
                          <a:ln w="6350">
                            <a:noFill/>
                          </a:ln>
                        </wps:spPr>
                        <wps:txbx>
                          <w:txbxContent>
                            <w:p w:rsidR="000C5DB7" w:rsidRPr="00CD28D9" w:rsidP="0062451B">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grpSp>
                    <wpg:grpSp>
                      <wpg:cNvPr id="58" name="קבוצה 58"/>
                      <wpg:cNvGrpSpPr/>
                      <wpg:grpSpPr>
                        <a:xfrm>
                          <a:off x="219075" y="8324850"/>
                          <a:ext cx="2512060" cy="2365375"/>
                          <a:chOff x="0" y="0"/>
                          <a:chExt cx="2512060" cy="2365375"/>
                        </a:xfrm>
                      </wpg:grpSpPr>
                      <wps:wsp xmlns:wps="http://schemas.microsoft.com/office/word/2010/wordprocessingShape">
                        <wps:cNvPr id="59" name="tbMMHF"/>
                        <wps:cNvSpPr txBox="1"/>
                        <wps:spPr>
                          <a:xfrm>
                            <a:off x="0" y="180975"/>
                            <a:ext cx="2512060" cy="304800"/>
                          </a:xfrm>
                          <a:prstGeom prst="rect">
                            <a:avLst/>
                          </a:prstGeom>
                          <a:solidFill>
                            <a:schemeClr val="bg1"/>
                          </a:solidFill>
                          <a:ln w="6350">
                            <a:noFill/>
                          </a:ln>
                        </wps:spPr>
                        <wps:txbx>
                          <w:txbxContent>
                            <w:p w:rsidR="000C5DB7" w:rsidRPr="0062451B" w:rsidP="0062451B">
                              <w:pPr>
                                <w:spacing w:line="240" w:lineRule="auto"/>
                                <w:jc w:val="center"/>
                                <w:rPr>
                                  <w:rFonts w:asciiTheme="minorHAnsi" w:hAnsiTheme="minorHAnsi" w:cstheme="minorHAnsi"/>
                                  <w:color w:val="002060"/>
                                  <w:spacing w:val="20"/>
                                  <w:sz w:val="22"/>
                                  <w:szCs w:val="22"/>
                                  <w:rtl/>
                                </w:rPr>
                              </w:pP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תמוז</w:t>
                              </w:r>
                              <w:r w:rsidRPr="00D125D2">
                                <w:rPr>
                                  <w:rFonts w:asciiTheme="minorHAnsi" w:hAnsiTheme="minorHAnsi" w:cstheme="minorHAnsi"/>
                                  <w:color w:val="002060"/>
                                  <w:spacing w:val="20"/>
                                  <w:sz w:val="22"/>
                                  <w:szCs w:val="22"/>
                                  <w:rtl/>
                                </w:rPr>
                                <w:t xml:space="preserve"> התשפ"</w:t>
                              </w:r>
                              <w:r w:rsidRPr="00D125D2">
                                <w:rPr>
                                  <w:rFonts w:asciiTheme="minorHAnsi" w:hAnsiTheme="minorHAnsi" w:cstheme="minorHAnsi" w:hint="cs"/>
                                  <w:color w:val="002060"/>
                                  <w:spacing w:val="20"/>
                                  <w:sz w:val="22"/>
                                  <w:szCs w:val="22"/>
                                  <w:rtl/>
                                </w:rPr>
                                <w:t>ו</w:t>
                              </w:r>
                              <w:r w:rsidRPr="00D125D2">
                                <w:rPr>
                                  <w:rFonts w:asciiTheme="minorHAnsi" w:hAnsiTheme="minorHAnsi" w:cstheme="minorHAnsi"/>
                                  <w:color w:val="002060"/>
                                  <w:spacing w:val="20"/>
                                  <w:sz w:val="22"/>
                                  <w:szCs w:val="22"/>
                                  <w:rtl/>
                                </w:rPr>
                                <w:t xml:space="preserve"> </w:t>
                              </w:r>
                              <w:r w:rsidRPr="00D125D2">
                                <w:rPr>
                                  <w:rFonts w:asciiTheme="minorHAnsi" w:hAnsiTheme="minorHAnsi" w:cstheme="minorHAnsi"/>
                                  <w:color w:val="002060"/>
                                  <w:spacing w:val="20"/>
                                  <w:sz w:val="22"/>
                                  <w:szCs w:val="22"/>
                                </w:rPr>
                                <w:t xml:space="preserve"> </w:t>
                              </w:r>
                              <w:r w:rsidRPr="00D125D2">
                                <w:rPr>
                                  <w:rFonts w:ascii="Wingdings" w:hAnsi="Wingdings" w:cstheme="minorHAnsi"/>
                                  <w:color w:val="002060"/>
                                  <w:spacing w:val="20"/>
                                  <w:sz w:val="22"/>
                                  <w:szCs w:val="22"/>
                                </w:rPr>
                                <w:sym w:font="Wingdings" w:char="F0A7"/>
                              </w:r>
                              <w:r>
                                <w:rPr>
                                  <w:rFonts w:asciiTheme="minorHAnsi" w:hAnsiTheme="minorHAnsi" w:cstheme="minorHAnsi" w:hint="cs"/>
                                  <w:color w:val="002060"/>
                                  <w:spacing w:val="20"/>
                                  <w:sz w:val="22"/>
                                  <w:szCs w:val="22"/>
                                  <w:rtl/>
                                </w:rPr>
                                <w:t>יוני</w:t>
                              </w:r>
                              <w:r w:rsidRPr="00D125D2">
                                <w:rPr>
                                  <w:rFonts w:asciiTheme="minorHAnsi" w:hAnsiTheme="minorHAnsi" w:cstheme="minorHAnsi" w:hint="cs"/>
                                  <w:color w:val="002060"/>
                                  <w:spacing w:val="20"/>
                                  <w:sz w:val="22"/>
                                  <w:szCs w:val="22"/>
                                  <w:rtl/>
                                </w:rPr>
                                <w:t xml:space="preserve"> 2026</w:t>
                              </w:r>
                              <w:r w:rsidRPr="00D125D2">
                                <w:rPr>
                                  <w:rFonts w:asciiTheme="minorHAnsi" w:hAnsiTheme="minorHAnsi" w:cstheme="minorHAnsi"/>
                                  <w:color w:val="002060"/>
                                  <w:spacing w:val="20"/>
                                  <w:sz w:val="22"/>
                                  <w:szCs w:val="22"/>
                                  <w:rtl/>
                                </w:rPr>
                                <w:t xml:space="preserve"> </w:t>
                              </w: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1" name="מלבן 61"/>
                        <wps:cNvSpPr/>
                        <wps:spPr>
                          <a:xfrm>
                            <a:off x="409575"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grpSp>
                  </wpg:wgp>
                </a:graphicData>
              </a:graphic>
            </wp:anchor>
          </w:drawing>
        </mc:Choice>
        <mc:Fallback>
          <w:pict>
            <v:group id="קבוצה 52" o:spid="_x0000_s2053" style="width:233pt;height:841.75pt;margin-top:-36.55pt;margin-left:0;mso-position-horizontal:center;mso-position-horizontal-relative:margin;position:absolute;z-index:251659264" coordsize="29591,106902">
              <v:group id="קבוצה 53" o:spid="_x0000_s2054" style="width:29591;height:30099;position:absolute" coordsize="29591,30099">
                <v:rect id="מלבן 54" o:spid="_x0000_s2055" style="width:16910;height:24638;left:6286;mso-wrap-style:square;position:absolute;visibility:visible;v-text-anchor:middle" fillcolor="#00206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גרפיקה 55" o:spid="_x0000_s2056" type="#_x0000_t75" style="width:8712;height:5709;left:10382;mso-wrap-style:square;position:absolute;top:14382;visibility:visible">
                  <v:imagedata r:id="rId3" o:title=""/>
                </v:shape>
                <v:line id="מחבר ישר 56" o:spid="_x0000_s2057" style="mso-wrap-style:square;position:absolute;visibility:visible" from="6477,30099" to="23241,30099" o:connectortype="straight" strokecolor="#002060" strokeweight="2pt"/>
                <v:shapetype id="_x0000_t202" coordsize="21600,21600" o:spt="202" path="m,l,21600r21600,l21600,xe">
                  <v:stroke joinstyle="miter"/>
                  <v:path gradientshapeok="t" o:connecttype="rect"/>
                </v:shapetype>
                <v:shape id="תיבת טקסט 57" o:spid="_x0000_s2058" type="#_x0000_t202" style="width:29591;height:2730;mso-wrap-style:square;position:absolute;top:26003;visibility:visible;v-text-anchor:top" filled="f" stroked="f" strokeweight="0.5pt">
                  <v:textbox>
                    <w:txbxContent>
                      <w:p w:rsidR="000C5DB7" w:rsidRPr="00CD28D9" w:rsidP="0062451B">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v:textbox>
                </v:shape>
              </v:group>
              <v:group id="קבוצה 58" o:spid="_x0000_s2059" style="width:25121;height:23654;left:2190;position:absolute;top:83248" coordsize="25120,23653">
                <v:shape id="tbMMHF" o:spid="_x0000_s2060" type="#_x0000_t202" style="width:25120;height:3048;mso-wrap-style:square;position:absolute;top:1809;visibility:visible;v-text-anchor:top" fillcolor="white" stroked="f" strokeweight="0.5pt">
                  <v:textbox>
                    <w:txbxContent>
                      <w:p w:rsidR="000C5DB7" w:rsidRPr="0062451B" w:rsidP="0062451B">
                        <w:pPr>
                          <w:spacing w:line="240" w:lineRule="auto"/>
                          <w:jc w:val="center"/>
                          <w:rPr>
                            <w:rFonts w:asciiTheme="minorHAnsi" w:hAnsiTheme="minorHAnsi" w:cstheme="minorHAnsi"/>
                            <w:color w:val="002060"/>
                            <w:spacing w:val="20"/>
                            <w:sz w:val="22"/>
                            <w:szCs w:val="22"/>
                            <w:rtl/>
                          </w:rPr>
                        </w:pP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תמוז</w:t>
                        </w:r>
                        <w:r w:rsidRPr="00D125D2">
                          <w:rPr>
                            <w:rFonts w:asciiTheme="minorHAnsi" w:hAnsiTheme="minorHAnsi" w:cstheme="minorHAnsi"/>
                            <w:color w:val="002060"/>
                            <w:spacing w:val="20"/>
                            <w:sz w:val="22"/>
                            <w:szCs w:val="22"/>
                            <w:rtl/>
                          </w:rPr>
                          <w:t xml:space="preserve"> התשפ"</w:t>
                        </w:r>
                        <w:r w:rsidRPr="00D125D2">
                          <w:rPr>
                            <w:rFonts w:asciiTheme="minorHAnsi" w:hAnsiTheme="minorHAnsi" w:cstheme="minorHAnsi" w:hint="cs"/>
                            <w:color w:val="002060"/>
                            <w:spacing w:val="20"/>
                            <w:sz w:val="22"/>
                            <w:szCs w:val="22"/>
                            <w:rtl/>
                          </w:rPr>
                          <w:t>ו</w:t>
                        </w:r>
                        <w:r w:rsidRPr="00D125D2">
                          <w:rPr>
                            <w:rFonts w:asciiTheme="minorHAnsi" w:hAnsiTheme="minorHAnsi" w:cstheme="minorHAnsi"/>
                            <w:color w:val="002060"/>
                            <w:spacing w:val="20"/>
                            <w:sz w:val="22"/>
                            <w:szCs w:val="22"/>
                            <w:rtl/>
                          </w:rPr>
                          <w:t xml:space="preserve"> </w:t>
                        </w:r>
                        <w:r w:rsidRPr="00D125D2">
                          <w:rPr>
                            <w:rFonts w:asciiTheme="minorHAnsi" w:hAnsiTheme="minorHAnsi" w:cstheme="minorHAnsi"/>
                            <w:color w:val="002060"/>
                            <w:spacing w:val="20"/>
                            <w:sz w:val="22"/>
                            <w:szCs w:val="22"/>
                          </w:rPr>
                          <w:t xml:space="preserve"> </w:t>
                        </w:r>
                        <w:r w:rsidRPr="00D125D2">
                          <w:rPr>
                            <w:rFonts w:ascii="Wingdings" w:hAnsi="Wingdings" w:cstheme="minorHAnsi"/>
                            <w:color w:val="002060"/>
                            <w:spacing w:val="20"/>
                            <w:sz w:val="22"/>
                            <w:szCs w:val="22"/>
                          </w:rPr>
                          <w:sym w:font="Wingdings" w:char="F0A7"/>
                        </w:r>
                        <w:r>
                          <w:rPr>
                            <w:rFonts w:asciiTheme="minorHAnsi" w:hAnsiTheme="minorHAnsi" w:cstheme="minorHAnsi" w:hint="cs"/>
                            <w:color w:val="002060"/>
                            <w:spacing w:val="20"/>
                            <w:sz w:val="22"/>
                            <w:szCs w:val="22"/>
                            <w:rtl/>
                          </w:rPr>
                          <w:t>יוני</w:t>
                        </w:r>
                        <w:r w:rsidRPr="00D125D2">
                          <w:rPr>
                            <w:rFonts w:asciiTheme="minorHAnsi" w:hAnsiTheme="minorHAnsi" w:cstheme="minorHAnsi" w:hint="cs"/>
                            <w:color w:val="002060"/>
                            <w:spacing w:val="20"/>
                            <w:sz w:val="22"/>
                            <w:szCs w:val="22"/>
                            <w:rtl/>
                          </w:rPr>
                          <w:t xml:space="preserve"> 2026</w:t>
                        </w:r>
                        <w:r w:rsidRPr="00D125D2">
                          <w:rPr>
                            <w:rFonts w:asciiTheme="minorHAnsi" w:hAnsiTheme="minorHAnsi" w:cstheme="minorHAnsi"/>
                            <w:color w:val="002060"/>
                            <w:spacing w:val="20"/>
                            <w:sz w:val="22"/>
                            <w:szCs w:val="22"/>
                            <w:rtl/>
                          </w:rPr>
                          <w:t xml:space="preserve"> </w:t>
                        </w: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Pr>
                          <w:softHyphen/>
                        </w:r>
                      </w:p>
                    </w:txbxContent>
                  </v:textbox>
                </v:shape>
                <v:line id="מחבר ישר 60" o:spid="_x0000_s2061" style="mso-wrap-style:square;position:absolute;visibility:visible" from="4286,0" to="21050,0" o:connectortype="straight" strokecolor="#002060" strokeweight="1.25pt"/>
                <v:rect id="מלבן 61" o:spid="_x0000_s2062" style="width:16910;height:17843;left:4095;mso-wrap-style:square;position:absolute;top:5810;visibility:visible;v-text-anchor:middle" fillcolor="#002060" stroked="f" strokeweight="2pt"/>
              </v:group>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5DB7" w:rsidRPr="003B2B50" w:rsidP="00EF4539">
    <w:pPr>
      <w:pStyle w:val="Header"/>
      <w:tabs>
        <w:tab w:val="clear" w:pos="8306"/>
        <w:tab w:val="right" w:pos="8504"/>
      </w:tabs>
      <w:ind w:right="-709"/>
      <w:jc w:val="right"/>
      <w:rPr>
        <w:rFonts w:ascii="Calibri" w:hAnsi="Calibri" w:cs="Calibri"/>
        <w:color w:val="002060"/>
        <w:szCs w:val="20"/>
      </w:rPr>
    </w:pPr>
    <w:r w:rsidRPr="003B2B50">
      <w:rPr>
        <w:rFonts w:ascii="Calibri" w:hAnsi="Calibri" w:cs="Times New Roman"/>
        <w:noProof/>
        <w:color w:val="002060"/>
        <w:szCs w:val="20"/>
        <w:rtl/>
      </w:rPr>
      <mc:AlternateContent>
        <mc:Choice Requires="wps">
          <w:drawing>
            <wp:anchor distT="45720" distB="45720" distL="114300" distR="114300" simplePos="0" relativeHeight="251670528" behindDoc="0" locked="0" layoutInCell="1" allowOverlap="1">
              <wp:simplePos x="0" y="0"/>
              <wp:positionH relativeFrom="column">
                <wp:posOffset>817880</wp:posOffset>
              </wp:positionH>
              <wp:positionV relativeFrom="paragraph">
                <wp:posOffset>-100965</wp:posOffset>
              </wp:positionV>
              <wp:extent cx="5202555" cy="285750"/>
              <wp:effectExtent l="0" t="0" r="0" b="0"/>
              <wp:wrapSquare wrapText="bothSides"/>
              <wp:docPr id="2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5202555" cy="285750"/>
                      </a:xfrm>
                      <a:prstGeom prst="rect">
                        <a:avLst/>
                      </a:prstGeom>
                      <a:noFill/>
                      <a:ln w="9525">
                        <a:noFill/>
                        <a:miter lim="800000"/>
                        <a:headEnd/>
                        <a:tailEnd/>
                      </a:ln>
                    </wps:spPr>
                    <wps:txbx>
                      <w:txbxContent>
                        <w:p w:rsidR="000C5DB7" w:rsidRPr="0062451B" w:rsidP="00EF4539">
                          <w:pPr>
                            <w:rPr>
                              <w:rFonts w:ascii="Calibri" w:hAnsi="Calibri" w:cs="Calibri"/>
                              <w:color w:val="002060"/>
                              <w:sz w:val="22"/>
                              <w:szCs w:val="22"/>
                              <w:rtl/>
                            </w:rPr>
                          </w:pPr>
                          <w:r w:rsidRPr="0010181C">
                            <w:rPr>
                              <w:rFonts w:ascii="Calibri" w:hAnsi="Calibri" w:cs="Calibri"/>
                              <w:color w:val="002060"/>
                              <w:sz w:val="22"/>
                              <w:szCs w:val="22"/>
                              <w:rtl/>
                            </w:rPr>
                            <w:t>מבקר המדינה | דוח מיוחד - התמודדות המדינה עם סיכונים סביבתיים, טכנולוגיים וחברתיים</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4" type="#_x0000_t202" style="width:409.65pt;height:22.5pt;margin-top:-7.95pt;margin-left:64.4pt;flip:x;mso-height-percent:0;mso-height-relative:margin;mso-width-percent:0;mso-width-relative:margin;mso-wrap-distance-bottom:3.6pt;mso-wrap-distance-left:9pt;mso-wrap-distance-right:9pt;mso-wrap-distance-top:3.6pt;mso-wrap-style:square;position:absolute;visibility:visible;v-text-anchor:top;z-index:251671552" filled="f" stroked="f">
              <v:textbox>
                <w:txbxContent>
                  <w:p w:rsidR="00AE1A91" w:rsidRPr="0062451B" w:rsidP="00EF4539">
                    <w:pPr>
                      <w:rPr>
                        <w:rFonts w:ascii="Calibri" w:hAnsi="Calibri" w:cs="Calibri"/>
                        <w:color w:val="002060"/>
                        <w:sz w:val="22"/>
                        <w:szCs w:val="22"/>
                        <w:rtl/>
                      </w:rPr>
                    </w:pPr>
                    <w:r w:rsidRPr="0010181C">
                      <w:rPr>
                        <w:rFonts w:ascii="Calibri" w:hAnsi="Calibri" w:cs="Calibri"/>
                        <w:color w:val="002060"/>
                        <w:sz w:val="22"/>
                        <w:szCs w:val="22"/>
                        <w:rtl/>
                      </w:rPr>
                      <w:t>מבקר המדינה | דוח מיוחד - התמודדות המדינה עם סיכונים סביבתיים, טכנולוגיים וחברתיים</w:t>
                    </w:r>
                  </w:p>
                </w:txbxContent>
              </v:textbox>
              <w10:wrap type="square"/>
            </v:shape>
          </w:pict>
        </mc:Fallback>
      </mc:AlternateContent>
    </w:r>
    <w:r w:rsidRPr="003B2B50">
      <w:rPr>
        <w:rFonts w:ascii="Calibri" w:hAnsi="Calibri" w:cs="Calibri"/>
        <w:noProof/>
        <w:color w:val="002060"/>
        <w:szCs w:val="20"/>
        <w:rtl/>
        <w:lang w:val="he-IL"/>
      </w:rPr>
      <mc:AlternateContent>
        <mc:Choice Requires="wps">
          <w:drawing>
            <wp:anchor distT="0" distB="0" distL="114300" distR="114300" simplePos="0" relativeHeight="251668480"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19" name="מחבר ישר 19"/>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19" o:spid="_x0000_s2065" style="flip:y;mso-height-percent:0;mso-height-relative:margin;mso-width-percent:0;mso-width-relative:margin;mso-wrap-distance-bottom:0;mso-wrap-distance-left:9pt;mso-wrap-distance-right:9pt;mso-wrap-distance-top:0;mso-wrap-style:square;position:absolute;visibility:visible;z-index:251669504" from="-38.2pt,17.45pt" to="468.45pt,17.45pt" strokecolor="#4579b8"/>
          </w:pict>
        </mc:Fallback>
      </mc:AlternateContent>
    </w:r>
    <w:r w:rsidRPr="003B2B50">
      <w:rPr>
        <w:rFonts w:ascii="Calibri" w:hAnsi="Calibri" w:cs="Times New Roman"/>
        <w:noProof/>
        <w:color w:val="002060"/>
        <w:szCs w:val="20"/>
        <w:rtl/>
      </w:rPr>
      <mc:AlternateContent>
        <mc:Choice Requires="wps">
          <w:drawing>
            <wp:anchor distT="45720" distB="45720" distL="114300" distR="114300" simplePos="0" relativeHeight="251672576"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2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0C5DB7" w:rsidRPr="0062451B" w:rsidP="00EF4539">
                          <w:pPr>
                            <w:jc w:val="right"/>
                            <w:rPr>
                              <w:rFonts w:ascii="Calibri" w:hAnsi="Calibri" w:cs="Calibri"/>
                              <w:color w:val="002060"/>
                              <w:szCs w:val="20"/>
                              <w:rtl/>
                            </w:rPr>
                          </w:pPr>
                          <w:r>
                            <w:rPr>
                              <w:rFonts w:ascii="Calibri" w:hAnsi="Calibri" w:cs="Calibri" w:hint="cs"/>
                              <w:color w:val="002060"/>
                              <w:szCs w:val="20"/>
                              <w:rtl/>
                            </w:rPr>
                            <w:t>תמוז</w:t>
                          </w:r>
                          <w:r w:rsidRPr="00D125D2">
                            <w:rPr>
                              <w:rFonts w:ascii="Calibri" w:hAnsi="Calibri" w:cs="Calibri" w:hint="cs"/>
                              <w:color w:val="002060"/>
                              <w:szCs w:val="20"/>
                              <w:rtl/>
                            </w:rPr>
                            <w:t xml:space="preserve"> התשפ"ו </w:t>
                          </w:r>
                          <w:r w:rsidRPr="003B2B50">
                            <w:rPr>
                              <w:rFonts w:ascii="Calibri" w:hAnsi="Calibri" w:cs="Calibri"/>
                              <w:color w:val="002060"/>
                              <w:spacing w:val="20"/>
                              <w:sz w:val="22"/>
                              <w:szCs w:val="22"/>
                            </w:rPr>
                            <w:t xml:space="preserve"> </w:t>
                          </w:r>
                          <w:r w:rsidRPr="003B2B50">
                            <w:rPr>
                              <w:rFonts w:ascii="Wingdings" w:hAnsi="Wingdings" w:cs="Calibri"/>
                              <w:color w:val="002060"/>
                              <w:spacing w:val="20"/>
                              <w:sz w:val="22"/>
                              <w:szCs w:val="22"/>
                            </w:rPr>
                            <w:sym w:font="Wingdings" w:char="F0A7"/>
                          </w:r>
                          <w:r w:rsidRPr="00D125D2">
                            <w:rPr>
                              <w:rFonts w:ascii="Calibri" w:hAnsi="Calibri" w:cs="Calibri" w:hint="cs"/>
                              <w:color w:val="002060"/>
                              <w:szCs w:val="20"/>
                              <w:rtl/>
                            </w:rPr>
                            <w:t>יוני 2026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6"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42880" filled="f" stroked="f">
              <v:textbox>
                <w:txbxContent>
                  <w:p w:rsidR="00AE1A91" w:rsidRPr="0062451B" w:rsidP="00EF4539">
                    <w:pPr>
                      <w:jc w:val="right"/>
                      <w:rPr>
                        <w:rFonts w:ascii="Calibri" w:hAnsi="Calibri" w:cs="Calibri"/>
                        <w:color w:val="002060"/>
                        <w:szCs w:val="20"/>
                        <w:rtl/>
                      </w:rPr>
                    </w:pPr>
                    <w:r>
                      <w:rPr>
                        <w:rFonts w:ascii="Calibri" w:hAnsi="Calibri" w:cs="Calibri" w:hint="cs"/>
                        <w:color w:val="002060"/>
                        <w:szCs w:val="20"/>
                        <w:rtl/>
                      </w:rPr>
                      <w:t>תמוז</w:t>
                    </w:r>
                    <w:r w:rsidRPr="00D125D2">
                      <w:rPr>
                        <w:rFonts w:ascii="Calibri" w:hAnsi="Calibri" w:cs="Calibri" w:hint="cs"/>
                        <w:color w:val="002060"/>
                        <w:szCs w:val="20"/>
                        <w:rtl/>
                      </w:rPr>
                      <w:t xml:space="preserve"> </w:t>
                    </w:r>
                    <w:r w:rsidRPr="00D125D2">
                      <w:rPr>
                        <w:rFonts w:ascii="Calibri" w:hAnsi="Calibri" w:cs="Calibri" w:hint="cs"/>
                        <w:color w:val="002060"/>
                        <w:szCs w:val="20"/>
                        <w:rtl/>
                      </w:rPr>
                      <w:t>התשפ"ו</w:t>
                    </w:r>
                    <w:r w:rsidRPr="00D125D2">
                      <w:rPr>
                        <w:rFonts w:ascii="Calibri" w:hAnsi="Calibri" w:cs="Calibri" w:hint="cs"/>
                        <w:color w:val="002060"/>
                        <w:szCs w:val="20"/>
                        <w:rtl/>
                      </w:rPr>
                      <w:t xml:space="preserve"> </w:t>
                    </w:r>
                    <w:r w:rsidRPr="003B2B50">
                      <w:rPr>
                        <w:rFonts w:ascii="Calibri" w:hAnsi="Calibri" w:cs="Calibri"/>
                        <w:color w:val="002060"/>
                        <w:spacing w:val="20"/>
                        <w:sz w:val="22"/>
                        <w:szCs w:val="22"/>
                      </w:rPr>
                      <w:t xml:space="preserve"> </w:t>
                    </w:r>
                    <w:r w:rsidRPr="003B2B50">
                      <w:rPr>
                        <w:rFonts w:ascii="Wingdings" w:hAnsi="Wingdings" w:cs="Calibri"/>
                        <w:color w:val="002060"/>
                        <w:spacing w:val="20"/>
                        <w:sz w:val="22"/>
                        <w:szCs w:val="22"/>
                      </w:rPr>
                      <w:sym w:font="Wingdings" w:char="F0A7"/>
                    </w:r>
                    <w:r w:rsidRPr="00D125D2">
                      <w:rPr>
                        <w:rFonts w:ascii="Calibri" w:hAnsi="Calibri" w:cs="Calibri" w:hint="cs"/>
                        <w:color w:val="002060"/>
                        <w:szCs w:val="20"/>
                        <w:rtl/>
                      </w:rPr>
                      <w:t>יוני 2026</w:t>
                    </w:r>
                    <w:r w:rsidRPr="0062451B">
                      <w:rPr>
                        <w:rFonts w:ascii="Calibri" w:hAnsi="Calibri" w:cs="Calibri" w:hint="cs"/>
                        <w:color w:val="002060"/>
                        <w:szCs w:val="20"/>
                        <w:rtl/>
                      </w:rPr>
                      <w:t xml:space="preserve"> </w:t>
                    </w:r>
                  </w:p>
                </w:txbxContent>
              </v:textbox>
              <w10:wrap type="tight"/>
            </v:shape>
          </w:pict>
        </mc:Fallback>
      </mc:AlternateContent>
    </w:r>
    <w:r w:rsidRPr="003B2B50">
      <w:rPr>
        <w:rFonts w:ascii="Calibri" w:hAnsi="Calibri" w:cs="Calibri"/>
        <w:color w:val="002060"/>
        <w:szCs w:val="20"/>
        <w:rtl/>
      </w:rPr>
      <w:fldChar w:fldCharType="begin"/>
    </w:r>
    <w:r w:rsidRPr="003B2B50">
      <w:rPr>
        <w:rFonts w:ascii="Calibri" w:hAnsi="Calibri" w:cs="Calibri"/>
        <w:color w:val="002060"/>
        <w:szCs w:val="20"/>
        <w:rtl/>
      </w:rPr>
      <w:instrText xml:space="preserve"> </w:instrText>
    </w:r>
    <w:r w:rsidRPr="003B2B50">
      <w:rPr>
        <w:rFonts w:ascii="Calibri" w:hAnsi="Calibri" w:cs="Calibri"/>
        <w:color w:val="002060"/>
        <w:szCs w:val="20"/>
      </w:rPr>
      <w:instrText>PAGE</w:instrText>
    </w:r>
    <w:r w:rsidRPr="003B2B50">
      <w:rPr>
        <w:rFonts w:ascii="Calibri" w:hAnsi="Calibri" w:cs="Calibri"/>
        <w:color w:val="002060"/>
        <w:szCs w:val="20"/>
        <w:rtl/>
      </w:rPr>
      <w:instrText xml:space="preserve">  \* </w:instrText>
    </w:r>
    <w:r w:rsidRPr="003B2B50">
      <w:rPr>
        <w:rFonts w:ascii="Calibri" w:hAnsi="Calibri" w:cs="Calibri"/>
        <w:color w:val="002060"/>
        <w:szCs w:val="20"/>
      </w:rPr>
      <w:instrText>MERGEFORMAT</w:instrText>
    </w:r>
    <w:r w:rsidRPr="003B2B50">
      <w:rPr>
        <w:rFonts w:ascii="Calibri" w:hAnsi="Calibri" w:cs="Calibri"/>
        <w:color w:val="002060"/>
        <w:szCs w:val="20"/>
        <w:rtl/>
      </w:rPr>
      <w:instrText xml:space="preserve"> </w:instrText>
    </w:r>
    <w:r w:rsidRPr="003B2B50">
      <w:rPr>
        <w:rFonts w:ascii="Calibri" w:hAnsi="Calibri" w:cs="Calibri"/>
        <w:color w:val="002060"/>
        <w:szCs w:val="20"/>
        <w:rtl/>
      </w:rPr>
      <w:fldChar w:fldCharType="separate"/>
    </w:r>
    <w:r w:rsidRPr="003B2B50">
      <w:rPr>
        <w:rFonts w:ascii="Calibri" w:hAnsi="Calibri" w:cs="Calibri"/>
        <w:color w:val="002060"/>
        <w:szCs w:val="20"/>
        <w:rtl/>
      </w:rPr>
      <w:t>3</w:t>
    </w:r>
    <w:r w:rsidRPr="003B2B50">
      <w:rPr>
        <w:rFonts w:ascii="Calibri" w:hAnsi="Calibri" w:cs="Calibri"/>
        <w:color w:val="002060"/>
        <w:szCs w:val="20"/>
        <w:rtl/>
      </w:rPr>
      <w:fldChar w:fldCharType="end"/>
    </w:r>
    <w:r w:rsidRPr="003B2B50">
      <w:rPr>
        <w:rFonts w:ascii="Calibri" w:hAnsi="Calibri" w:cs="Calibri"/>
        <w:color w:val="002060"/>
        <w:szCs w:val="20"/>
        <w:rtl/>
      </w:rPr>
      <w:t xml:space="preserve"> </w:t>
    </w:r>
  </w:p>
  <w:p w:rsidR="000C5DB7" w:rsidRPr="00EF4539" w:rsidP="00EF4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8216AB"/>
    <w:multiLevelType w:val="hybridMultilevel"/>
    <w:tmpl w:val="BB7ADECA"/>
    <w:lvl w:ilvl="0">
      <w:start w:val="1"/>
      <w:numFmt w:val="hebrew1"/>
      <w:pStyle w:val="15"/>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1">
    <w:nsid w:val="30D17255"/>
    <w:multiLevelType w:val="hybridMultilevel"/>
    <w:tmpl w:val="F1AE1FFC"/>
    <w:lvl w:ilvl="0">
      <w:start w:val="1"/>
      <w:numFmt w:val="decimal"/>
      <w:pStyle w:val="a39"/>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2">
    <w:nsid w:val="316B14B9"/>
    <w:multiLevelType w:val="hybridMultilevel"/>
    <w:tmpl w:val="378E9214"/>
    <w:lvl w:ilvl="0">
      <w:start w:val="1"/>
      <w:numFmt w:val="decimal"/>
      <w:pStyle w:val="a37"/>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3">
    <w:nsid w:val="33A86F96"/>
    <w:multiLevelType w:val="hybridMultilevel"/>
    <w:tmpl w:val="220A2AB2"/>
    <w:lvl w:ilvl="0">
      <w:start w:val="1"/>
      <w:numFmt w:val="decimal"/>
      <w:pStyle w:val="a41"/>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4">
    <w:nsid w:val="3A923526"/>
    <w:multiLevelType w:val="hybridMultilevel"/>
    <w:tmpl w:val="4E74417E"/>
    <w:lvl w:ilvl="0">
      <w:start w:val="1"/>
      <w:numFmt w:val="decimal"/>
      <w:pStyle w:val="a35"/>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5">
    <w:nsid w:val="40DC7E01"/>
    <w:multiLevelType w:val="hybridMultilevel"/>
    <w:tmpl w:val="5D24C320"/>
    <w:lvl w:ilvl="0">
      <w:start w:val="1"/>
      <w:numFmt w:val="decimal"/>
      <w:pStyle w:val="30"/>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6">
    <w:nsid w:val="441A6670"/>
    <w:multiLevelType w:val="hybridMultilevel"/>
    <w:tmpl w:val="369C82D6"/>
    <w:lvl w:ilvl="0">
      <w:start w:val="1"/>
      <w:numFmt w:val="hebrew1"/>
      <w:pStyle w:val="32"/>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7">
    <w:nsid w:val="4DD35436"/>
    <w:multiLevelType w:val="hybridMultilevel"/>
    <w:tmpl w:val="EC1EC164"/>
    <w:lvl w:ilvl="0">
      <w:start w:val="1"/>
      <w:numFmt w:val="decimal"/>
      <w:pStyle w:val="20"/>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8">
    <w:nsid w:val="665B09CB"/>
    <w:multiLevelType w:val="hybridMultilevel"/>
    <w:tmpl w:val="F98283A0"/>
    <w:lvl w:ilvl="0">
      <w:start w:val="1"/>
      <w:numFmt w:val="bullet"/>
      <w:pStyle w:val="50"/>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9">
    <w:nsid w:val="7E431D00"/>
    <w:multiLevelType w:val="hybridMultilevel"/>
    <w:tmpl w:val="7576C230"/>
    <w:lvl w:ilvl="0">
      <w:start w:val="1"/>
      <w:numFmt w:val="decimal"/>
      <w:pStyle w:val="13"/>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num w:numId="1">
    <w:abstractNumId w:val="9"/>
  </w:num>
  <w:num w:numId="2">
    <w:abstractNumId w:val="7"/>
  </w:num>
  <w:num w:numId="3">
    <w:abstractNumId w:val="5"/>
  </w:num>
  <w:num w:numId="4">
    <w:abstractNumId w:val="0"/>
  </w:num>
  <w:num w:numId="5">
    <w:abstractNumId w:val="6"/>
  </w:num>
  <w:num w:numId="6">
    <w:abstractNumId w:val="8"/>
  </w:num>
  <w:num w:numId="7">
    <w:abstractNumId w:val="4"/>
  </w:num>
  <w:num w:numId="8">
    <w:abstractNumId w:val="2"/>
  </w:num>
  <w:num w:numId="9">
    <w:abstractNumId w:val="1"/>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name"/>
  <w:defaultTabStop w:val="720"/>
  <w:drawingGridHorizontalSpacing w:val="10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1B"/>
    <w:rsid w:val="00003B77"/>
    <w:rsid w:val="00013880"/>
    <w:rsid w:val="0001735B"/>
    <w:rsid w:val="000421E9"/>
    <w:rsid w:val="00042837"/>
    <w:rsid w:val="000501A4"/>
    <w:rsid w:val="000532AA"/>
    <w:rsid w:val="0009330F"/>
    <w:rsid w:val="000B1102"/>
    <w:rsid w:val="000C5DB7"/>
    <w:rsid w:val="000C7459"/>
    <w:rsid w:val="000E013E"/>
    <w:rsid w:val="000F4F7B"/>
    <w:rsid w:val="000F7725"/>
    <w:rsid w:val="0010181C"/>
    <w:rsid w:val="00101D0F"/>
    <w:rsid w:val="00113E28"/>
    <w:rsid w:val="00114325"/>
    <w:rsid w:val="00134415"/>
    <w:rsid w:val="00146146"/>
    <w:rsid w:val="00166477"/>
    <w:rsid w:val="001730B0"/>
    <w:rsid w:val="00174BEB"/>
    <w:rsid w:val="001960B4"/>
    <w:rsid w:val="001A613C"/>
    <w:rsid w:val="001B2821"/>
    <w:rsid w:val="001C057E"/>
    <w:rsid w:val="001C6185"/>
    <w:rsid w:val="001C7454"/>
    <w:rsid w:val="001E204F"/>
    <w:rsid w:val="001F1B3D"/>
    <w:rsid w:val="001F330E"/>
    <w:rsid w:val="001F4412"/>
    <w:rsid w:val="00200B6B"/>
    <w:rsid w:val="00203604"/>
    <w:rsid w:val="002064F7"/>
    <w:rsid w:val="00240887"/>
    <w:rsid w:val="00261511"/>
    <w:rsid w:val="00263521"/>
    <w:rsid w:val="00290BD8"/>
    <w:rsid w:val="002A7D21"/>
    <w:rsid w:val="002B547D"/>
    <w:rsid w:val="002C0FD0"/>
    <w:rsid w:val="002C1EE0"/>
    <w:rsid w:val="002C4139"/>
    <w:rsid w:val="002C6C3A"/>
    <w:rsid w:val="002D72B9"/>
    <w:rsid w:val="00301153"/>
    <w:rsid w:val="00301283"/>
    <w:rsid w:val="003079D5"/>
    <w:rsid w:val="00315B1D"/>
    <w:rsid w:val="00323027"/>
    <w:rsid w:val="00334CD5"/>
    <w:rsid w:val="0033719B"/>
    <w:rsid w:val="003407AD"/>
    <w:rsid w:val="00354F9A"/>
    <w:rsid w:val="00363DB4"/>
    <w:rsid w:val="0037370B"/>
    <w:rsid w:val="0037752E"/>
    <w:rsid w:val="00380052"/>
    <w:rsid w:val="0039415D"/>
    <w:rsid w:val="003B2B50"/>
    <w:rsid w:val="003D18F4"/>
    <w:rsid w:val="003D61C6"/>
    <w:rsid w:val="003E58C2"/>
    <w:rsid w:val="003E7F8A"/>
    <w:rsid w:val="00404E89"/>
    <w:rsid w:val="00407663"/>
    <w:rsid w:val="00410847"/>
    <w:rsid w:val="004324DE"/>
    <w:rsid w:val="00455119"/>
    <w:rsid w:val="004779AA"/>
    <w:rsid w:val="00483D6B"/>
    <w:rsid w:val="0049522B"/>
    <w:rsid w:val="00496F3E"/>
    <w:rsid w:val="004A0385"/>
    <w:rsid w:val="004C7D9F"/>
    <w:rsid w:val="005006C5"/>
    <w:rsid w:val="005109DC"/>
    <w:rsid w:val="00551B42"/>
    <w:rsid w:val="00551FF7"/>
    <w:rsid w:val="005639B1"/>
    <w:rsid w:val="00574579"/>
    <w:rsid w:val="00580C5C"/>
    <w:rsid w:val="005A021D"/>
    <w:rsid w:val="005A504D"/>
    <w:rsid w:val="005B257E"/>
    <w:rsid w:val="005B41FD"/>
    <w:rsid w:val="005B6EAA"/>
    <w:rsid w:val="0062451B"/>
    <w:rsid w:val="00634DAD"/>
    <w:rsid w:val="00640B60"/>
    <w:rsid w:val="00642668"/>
    <w:rsid w:val="006457EB"/>
    <w:rsid w:val="006531CB"/>
    <w:rsid w:val="00654E79"/>
    <w:rsid w:val="006C2C6D"/>
    <w:rsid w:val="006D4161"/>
    <w:rsid w:val="006D4592"/>
    <w:rsid w:val="006D786C"/>
    <w:rsid w:val="006E1414"/>
    <w:rsid w:val="006F285F"/>
    <w:rsid w:val="0072219B"/>
    <w:rsid w:val="00722237"/>
    <w:rsid w:val="00726FD0"/>
    <w:rsid w:val="007474F0"/>
    <w:rsid w:val="00753ADE"/>
    <w:rsid w:val="00773F61"/>
    <w:rsid w:val="007A35C2"/>
    <w:rsid w:val="007A4EBD"/>
    <w:rsid w:val="007B112B"/>
    <w:rsid w:val="007B5B26"/>
    <w:rsid w:val="007B691A"/>
    <w:rsid w:val="007C1FF6"/>
    <w:rsid w:val="007D61B8"/>
    <w:rsid w:val="007F7FF2"/>
    <w:rsid w:val="00805B42"/>
    <w:rsid w:val="008102AD"/>
    <w:rsid w:val="00810F30"/>
    <w:rsid w:val="008131AD"/>
    <w:rsid w:val="00837997"/>
    <w:rsid w:val="008657A4"/>
    <w:rsid w:val="00867FC5"/>
    <w:rsid w:val="00892F80"/>
    <w:rsid w:val="008A5303"/>
    <w:rsid w:val="008B4F41"/>
    <w:rsid w:val="008C6F75"/>
    <w:rsid w:val="008E3D8A"/>
    <w:rsid w:val="008E7355"/>
    <w:rsid w:val="009015B2"/>
    <w:rsid w:val="00906E90"/>
    <w:rsid w:val="00906FB1"/>
    <w:rsid w:val="0091051D"/>
    <w:rsid w:val="00933E1C"/>
    <w:rsid w:val="00936F84"/>
    <w:rsid w:val="00940851"/>
    <w:rsid w:val="009502B5"/>
    <w:rsid w:val="009679D9"/>
    <w:rsid w:val="009802D2"/>
    <w:rsid w:val="00984C0E"/>
    <w:rsid w:val="00997A7F"/>
    <w:rsid w:val="009A31F9"/>
    <w:rsid w:val="009B757F"/>
    <w:rsid w:val="009C6066"/>
    <w:rsid w:val="009D73F5"/>
    <w:rsid w:val="009E1A3F"/>
    <w:rsid w:val="009E53CF"/>
    <w:rsid w:val="009F0792"/>
    <w:rsid w:val="009F0BD3"/>
    <w:rsid w:val="00A10ACE"/>
    <w:rsid w:val="00A222E2"/>
    <w:rsid w:val="00A61AD5"/>
    <w:rsid w:val="00A73038"/>
    <w:rsid w:val="00A76C99"/>
    <w:rsid w:val="00A81EBE"/>
    <w:rsid w:val="00A943A6"/>
    <w:rsid w:val="00AB7588"/>
    <w:rsid w:val="00AC6B95"/>
    <w:rsid w:val="00AE1A91"/>
    <w:rsid w:val="00AF652A"/>
    <w:rsid w:val="00B00E5C"/>
    <w:rsid w:val="00B4321D"/>
    <w:rsid w:val="00B666B9"/>
    <w:rsid w:val="00B76DC1"/>
    <w:rsid w:val="00B862C0"/>
    <w:rsid w:val="00BA7687"/>
    <w:rsid w:val="00BE2DD8"/>
    <w:rsid w:val="00C2305A"/>
    <w:rsid w:val="00C23CC9"/>
    <w:rsid w:val="00C26F10"/>
    <w:rsid w:val="00C30B3D"/>
    <w:rsid w:val="00C33615"/>
    <w:rsid w:val="00C33AE2"/>
    <w:rsid w:val="00C419BA"/>
    <w:rsid w:val="00C44C5A"/>
    <w:rsid w:val="00C502A2"/>
    <w:rsid w:val="00C53600"/>
    <w:rsid w:val="00C8096C"/>
    <w:rsid w:val="00C8100B"/>
    <w:rsid w:val="00C85B62"/>
    <w:rsid w:val="00CA41D2"/>
    <w:rsid w:val="00CA4F20"/>
    <w:rsid w:val="00CA745B"/>
    <w:rsid w:val="00CB2918"/>
    <w:rsid w:val="00CC5ACD"/>
    <w:rsid w:val="00CC712C"/>
    <w:rsid w:val="00CD0511"/>
    <w:rsid w:val="00CD28D9"/>
    <w:rsid w:val="00CE5DAC"/>
    <w:rsid w:val="00CF52A5"/>
    <w:rsid w:val="00D03272"/>
    <w:rsid w:val="00D05C85"/>
    <w:rsid w:val="00D125D2"/>
    <w:rsid w:val="00D22748"/>
    <w:rsid w:val="00D26918"/>
    <w:rsid w:val="00D37121"/>
    <w:rsid w:val="00D779F7"/>
    <w:rsid w:val="00D87542"/>
    <w:rsid w:val="00D95C20"/>
    <w:rsid w:val="00D97C16"/>
    <w:rsid w:val="00DE1DAB"/>
    <w:rsid w:val="00DE20A2"/>
    <w:rsid w:val="00DF0B89"/>
    <w:rsid w:val="00E122EE"/>
    <w:rsid w:val="00E35682"/>
    <w:rsid w:val="00E4392A"/>
    <w:rsid w:val="00E45B35"/>
    <w:rsid w:val="00E46EA3"/>
    <w:rsid w:val="00E506CD"/>
    <w:rsid w:val="00E51C1B"/>
    <w:rsid w:val="00E53DA7"/>
    <w:rsid w:val="00EC6B44"/>
    <w:rsid w:val="00EC7E43"/>
    <w:rsid w:val="00EE37A3"/>
    <w:rsid w:val="00EE57E1"/>
    <w:rsid w:val="00EF4539"/>
    <w:rsid w:val="00F11E2E"/>
    <w:rsid w:val="00F36CB4"/>
    <w:rsid w:val="00F4385E"/>
    <w:rsid w:val="00F5270C"/>
    <w:rsid w:val="00F627EB"/>
    <w:rsid w:val="00F75A10"/>
    <w:rsid w:val="00F77276"/>
    <w:rsid w:val="00F81429"/>
    <w:rsid w:val="00F954E4"/>
    <w:rsid w:val="00F95853"/>
    <w:rsid w:val="00FA67C7"/>
    <w:rsid w:val="00FB3F26"/>
    <w:rsid w:val="00FC3213"/>
    <w:rsid w:val="00FC48C6"/>
    <w:rsid w:val="00FE2C15"/>
    <w:rsid w:val="00FF5E54"/>
  </w:rsids>
  <w:docVars>
    <w:docVar w:name="sivug" w:val="1"/>
    <w:docVar w:name="space" w:val="Tru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1A4"/>
    <w:pPr>
      <w:bidi/>
      <w:spacing w:after="0" w:line="312" w:lineRule="auto"/>
    </w:pPr>
  </w:style>
  <w:style w:type="paragraph" w:styleId="Heading1">
    <w:name w:val="heading 1"/>
    <w:basedOn w:val="Normal"/>
    <w:next w:val="Normal"/>
    <w:link w:val="1"/>
    <w:uiPriority w:val="1"/>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1"/>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1"/>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1"/>
    <w:qFormat/>
    <w:rsid w:val="000501A4"/>
    <w:pPr>
      <w:keepNext/>
      <w:keepLines/>
      <w:outlineLvl w:val="4"/>
    </w:pPr>
    <w:rPr>
      <w:rFonts w:eastAsiaTheme="majorEastAsia"/>
      <w:bCs/>
      <w:spacing w:val="40"/>
    </w:rPr>
  </w:style>
  <w:style w:type="paragraph" w:styleId="Heading6">
    <w:name w:val="heading 6"/>
    <w:basedOn w:val="Normal"/>
    <w:next w:val="Normal"/>
    <w:link w:val="6"/>
    <w:uiPriority w:val="1"/>
    <w:qFormat/>
    <w:rsid w:val="000501A4"/>
    <w:pPr>
      <w:keepNext/>
      <w:keepLines/>
      <w:outlineLvl w:val="5"/>
    </w:pPr>
    <w:rPr>
      <w:rFonts w:eastAsiaTheme="majorEastAsia"/>
      <w:spacing w:val="40"/>
    </w:rPr>
  </w:style>
  <w:style w:type="paragraph" w:styleId="Heading7">
    <w:name w:val="heading 7"/>
    <w:basedOn w:val="Normal"/>
    <w:next w:val="Normal"/>
    <w:link w:val="7"/>
    <w:uiPriority w:val="1"/>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1"/>
    <w:rsid w:val="000501A4"/>
    <w:rPr>
      <w:rFonts w:eastAsiaTheme="majorEastAsia"/>
      <w:bCs/>
      <w:szCs w:val="36"/>
      <w:u w:val="single"/>
    </w:rPr>
  </w:style>
  <w:style w:type="character" w:customStyle="1" w:styleId="2">
    <w:name w:val="כותרת 2 תו"/>
    <w:basedOn w:val="DefaultParagraphFont"/>
    <w:link w:val="Heading2"/>
    <w:uiPriority w:val="1"/>
    <w:rsid w:val="000501A4"/>
    <w:rPr>
      <w:rFonts w:eastAsiaTheme="majorEastAsia"/>
      <w:bCs/>
      <w:szCs w:val="32"/>
    </w:rPr>
  </w:style>
  <w:style w:type="character" w:customStyle="1" w:styleId="3">
    <w:name w:val="כותרת 3 תו"/>
    <w:basedOn w:val="DefaultParagraphFont"/>
    <w:link w:val="Heading3"/>
    <w:uiPriority w:val="1"/>
    <w:rsid w:val="006D786C"/>
    <w:rPr>
      <w:rFonts w:eastAsiaTheme="majorEastAsia"/>
      <w:bCs/>
      <w:szCs w:val="28"/>
      <w:u w:val="single"/>
    </w:rPr>
  </w:style>
  <w:style w:type="character" w:customStyle="1" w:styleId="4">
    <w:name w:val="כותרת 4 תו"/>
    <w:basedOn w:val="DefaultParagraphFont"/>
    <w:link w:val="Heading4"/>
    <w:uiPriority w:val="1"/>
    <w:rsid w:val="006D786C"/>
    <w:rPr>
      <w:rFonts w:eastAsiaTheme="majorEastAsia"/>
      <w:bCs/>
      <w:szCs w:val="26"/>
    </w:rPr>
  </w:style>
  <w:style w:type="character" w:customStyle="1" w:styleId="5">
    <w:name w:val="כותרת 5 תו"/>
    <w:basedOn w:val="DefaultParagraphFont"/>
    <w:link w:val="Heading5"/>
    <w:uiPriority w:val="1"/>
    <w:rsid w:val="000501A4"/>
    <w:rPr>
      <w:rFonts w:eastAsiaTheme="majorEastAsia"/>
      <w:bCs/>
      <w:spacing w:val="40"/>
    </w:rPr>
  </w:style>
  <w:style w:type="character" w:customStyle="1" w:styleId="6">
    <w:name w:val="כותרת 6 תו"/>
    <w:basedOn w:val="DefaultParagraphFont"/>
    <w:link w:val="Heading6"/>
    <w:uiPriority w:val="1"/>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 Char,Char,F1,FOOTNOTES,Footnote Text - Sharp,Footnote Text - Sharp Char,Footnote Text - Sharp Char Char,Footnote Text Char Char Char Char Char,Footnote reference,Sharp - Footnote Text,Sharp - Footnote Text1 Char,fn,footnote text"/>
    <w:basedOn w:val="Normal"/>
    <w:link w:val="a4"/>
    <w:uiPriority w:val="99"/>
    <w:qFormat/>
    <w:rsid w:val="00574579"/>
    <w:pPr>
      <w:spacing w:line="240" w:lineRule="auto"/>
      <w:ind w:left="720" w:hanging="720"/>
    </w:pPr>
    <w:rPr>
      <w:szCs w:val="20"/>
    </w:rPr>
  </w:style>
  <w:style w:type="character" w:customStyle="1" w:styleId="a4">
    <w:name w:val="טקסט הערת שוליים תו"/>
    <w:aliases w:val=" Char תו,Char תו,FOOTNOTES תו,Footnote Text - Sharp Char Char תו,Footnote Text - Sharp Char תו,Footnote Text - Sharp תו,Footnote Text Char Char Char Char Char תו,Footnote reference תו,Sharp - Footnote Text תו,fn תו,footnote text תו"/>
    <w:basedOn w:val="DefaultParagraphFont"/>
    <w:link w:val="FootnoteText"/>
    <w:uiPriority w:val="99"/>
    <w:rsid w:val="00574579"/>
    <w:rPr>
      <w:szCs w:val="20"/>
    </w:rPr>
  </w:style>
  <w:style w:type="character" w:styleId="FootnoteReference1">
    <w:name w:val="footnote reference"/>
    <w:aliases w:val="4_G,Footnote Reference_0,Footnote Reference_0_0,Footnote Reference_0_0_0,Footnote Reference_0_0_0_0,Footnote Reference_1,Footnote Reference_2,Footnote Reference_3,Footnote Reference_3_0,Footnote Reference_4,Footnote text,fr,מ"/>
    <w:basedOn w:val="DefaultParagraphFont"/>
    <w:unhideWhenUsed/>
    <w:rsid w:val="000501A4"/>
    <w:rPr>
      <w:vertAlign w:val="superscript"/>
    </w:rPr>
  </w:style>
  <w:style w:type="paragraph" w:styleId="ListParagraph">
    <w:name w:val="List Paragraph"/>
    <w:aliases w:val="1st level - Bullet List Paragraph,Bullet Number,Bullet Points,Dot pt,F5 List Paragraph,Heading 2_sj,Indicator Text,LP1,Lettre d'introduction,List Paragraph Char Char Char,MAIN CONTENT,Num Bullet 1,Use Case List Paragraph,style 2,פיסקת רשימה1"/>
    <w:basedOn w:val="Normal"/>
    <w:link w:val="a9"/>
    <w:uiPriority w:val="34"/>
    <w:qFormat/>
    <w:rsid w:val="00B4321D"/>
    <w:pPr>
      <w:ind w:left="720"/>
      <w:contextualSpacing/>
    </w:pPr>
  </w:style>
  <w:style w:type="table" w:styleId="TableGrid">
    <w:name w:val="Table Grid"/>
    <w:basedOn w:val="TableNormal"/>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5"/>
    <w:uiPriority w:val="99"/>
    <w:semiHidden/>
    <w:unhideWhenUsed/>
    <w:rsid w:val="00B4321D"/>
    <w:pPr>
      <w:spacing w:line="240" w:lineRule="auto"/>
    </w:pPr>
    <w:rPr>
      <w:rFonts w:ascii="Tahoma" w:hAnsi="Tahoma" w:cs="Tahoma"/>
      <w:sz w:val="18"/>
      <w:szCs w:val="18"/>
    </w:rPr>
  </w:style>
  <w:style w:type="character" w:customStyle="1" w:styleId="a5">
    <w:name w:val="טקסט בלונים תו"/>
    <w:basedOn w:val="DefaultParagraphFont"/>
    <w:link w:val="BalloonText"/>
    <w:uiPriority w:val="99"/>
    <w:semiHidden/>
    <w:rsid w:val="00B4321D"/>
    <w:rPr>
      <w:rFonts w:ascii="Tahoma" w:hAnsi="Tahoma" w:cs="Tahoma"/>
      <w:sz w:val="18"/>
      <w:szCs w:val="18"/>
    </w:rPr>
  </w:style>
  <w:style w:type="character" w:styleId="CommentReference">
    <w:name w:val="annotation reference"/>
    <w:basedOn w:val="DefaultParagraphFont"/>
    <w:uiPriority w:val="99"/>
    <w:semiHidden/>
    <w:unhideWhenUsed/>
    <w:rsid w:val="00B4321D"/>
    <w:rPr>
      <w:sz w:val="16"/>
      <w:szCs w:val="16"/>
    </w:rPr>
  </w:style>
  <w:style w:type="paragraph" w:styleId="CommentText">
    <w:name w:val="annotation text"/>
    <w:basedOn w:val="Normal"/>
    <w:link w:val="a6"/>
    <w:uiPriority w:val="99"/>
    <w:unhideWhenUsed/>
    <w:rsid w:val="00B4321D"/>
    <w:pPr>
      <w:spacing w:line="240" w:lineRule="auto"/>
    </w:pPr>
    <w:rPr>
      <w:szCs w:val="20"/>
    </w:rPr>
  </w:style>
  <w:style w:type="character" w:customStyle="1" w:styleId="a6">
    <w:name w:val="טקסט הערה תו"/>
    <w:basedOn w:val="DefaultParagraphFont"/>
    <w:link w:val="CommentText"/>
    <w:uiPriority w:val="99"/>
    <w:rsid w:val="00B4321D"/>
    <w:rPr>
      <w:szCs w:val="20"/>
    </w:rPr>
  </w:style>
  <w:style w:type="paragraph" w:styleId="CommentSubject">
    <w:name w:val="annotation subject"/>
    <w:basedOn w:val="CommentText"/>
    <w:next w:val="CommentText"/>
    <w:link w:val="a7"/>
    <w:uiPriority w:val="99"/>
    <w:semiHidden/>
    <w:unhideWhenUsed/>
    <w:rsid w:val="00B4321D"/>
    <w:rPr>
      <w:b/>
      <w:bCs/>
    </w:rPr>
  </w:style>
  <w:style w:type="character" w:customStyle="1" w:styleId="a7">
    <w:name w:val="נושא הערה תו"/>
    <w:basedOn w:val="a6"/>
    <w:link w:val="CommentSubject"/>
    <w:uiPriority w:val="99"/>
    <w:semiHidden/>
    <w:rsid w:val="00B4321D"/>
    <w:rPr>
      <w:b/>
      <w:bCs/>
      <w:szCs w:val="20"/>
    </w:rPr>
  </w:style>
  <w:style w:type="paragraph" w:styleId="Revision">
    <w:name w:val="Revision"/>
    <w:hidden/>
    <w:uiPriority w:val="99"/>
    <w:semiHidden/>
    <w:rsid w:val="00B4321D"/>
    <w:pPr>
      <w:spacing w:after="0" w:line="240" w:lineRule="auto"/>
      <w:jc w:val="left"/>
    </w:pPr>
  </w:style>
  <w:style w:type="paragraph" w:styleId="NoSpacing">
    <w:name w:val="No Spacing"/>
    <w:aliases w:val="מספורנוהל"/>
    <w:basedOn w:val="Normal"/>
    <w:link w:val="a8"/>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8">
    <w:name w:val="ללא מרווח תו"/>
    <w:aliases w:val="מספורנוהל תו"/>
    <w:basedOn w:val="DefaultParagraphFont"/>
    <w:link w:val="NoSpacing"/>
    <w:uiPriority w:val="1"/>
    <w:rsid w:val="00B4321D"/>
    <w:rPr>
      <w:rFonts w:ascii="David" w:eastAsia="Times New Roman" w:hAnsi="David"/>
      <w:b/>
      <w:sz w:val="24"/>
      <w:lang w:eastAsia="he-IL"/>
    </w:rPr>
  </w:style>
  <w:style w:type="paragraph" w:styleId="NormalWeb">
    <w:name w:val="Normal (Web)"/>
    <w:basedOn w:val="Normal"/>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1">
    <w:name w:val="רשת טבלה1"/>
    <w:basedOn w:val="TableNormal"/>
    <w:next w:val="TableGrid"/>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פיסקת רשימה תו"/>
    <w:aliases w:val="1st level - Bullet List Paragraph תו,Bullet Number תו,Bullet Points תו,Dot pt תו,F5 List Paragraph תו,Heading 2_sj תו,Indicator Text תו,LP1 תו,Lettre d'introduction תו,Num Bullet 1 תו,Use Case List Paragraph תו,style 2 תו,פיסקת רשימה1 תו"/>
    <w:link w:val="ListParagraph"/>
    <w:uiPriority w:val="34"/>
    <w:qFormat/>
    <w:rsid w:val="00B4321D"/>
  </w:style>
  <w:style w:type="table" w:styleId="GridTable1LightAccent5">
    <w:name w:val="Grid Table 1 Light Accent 5"/>
    <w:basedOn w:val="TableNormal"/>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4321D"/>
    <w:rPr>
      <w:color w:val="0000FF" w:themeColor="hyperlink"/>
      <w:u w:val="single"/>
    </w:rPr>
  </w:style>
  <w:style w:type="paragraph" w:customStyle="1" w:styleId="75">
    <w:name w:val="75א מספור הערות שוליים"/>
    <w:basedOn w:val="Normal"/>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DefaultParagraphFont"/>
    <w:uiPriority w:val="99"/>
    <w:semiHidden/>
    <w:unhideWhenUsed/>
    <w:rsid w:val="00B4321D"/>
    <w:rPr>
      <w:color w:val="800080" w:themeColor="followedHyperlink"/>
      <w:u w:val="single"/>
    </w:rPr>
  </w:style>
  <w:style w:type="character" w:styleId="UnresolvedMention">
    <w:name w:val="Unresolved Mention"/>
    <w:basedOn w:val="DefaultParagraphFont"/>
    <w:uiPriority w:val="99"/>
    <w:semiHidden/>
    <w:unhideWhenUsed/>
    <w:rsid w:val="00B4321D"/>
    <w:rPr>
      <w:color w:val="605E5C"/>
      <w:shd w:val="clear" w:color="auto" w:fill="E1DFDD"/>
    </w:rPr>
  </w:style>
  <w:style w:type="paragraph" w:customStyle="1" w:styleId="a10">
    <w:name w:val="פרטי הדוח ממה"/>
    <w:basedOn w:val="Normal"/>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11">
    <w:name w:val="כותרת הדוח ממה"/>
    <w:basedOn w:val="Normal"/>
    <w:link w:val="a1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12">
    <w:name w:val="כותרת הדוח ממה תו"/>
    <w:basedOn w:val="DefaultParagraphFont"/>
    <w:link w:val="a11"/>
    <w:rsid w:val="00B4321D"/>
    <w:rPr>
      <w:rFonts w:ascii="Calibri" w:hAnsi="Calibri" w:cs="Calibri"/>
      <w:b/>
      <w:bCs/>
      <w:color w:val="FFFFFF" w:themeColor="background1"/>
      <w:sz w:val="60"/>
      <w:szCs w:val="60"/>
    </w:rPr>
  </w:style>
  <w:style w:type="paragraph" w:customStyle="1" w:styleId="a13">
    <w:name w:val="טקסט שם מונח ממה"/>
    <w:basedOn w:val="Normal"/>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14">
    <w:name w:val="טקסט הגדרת מונח ממה"/>
    <w:link w:val="a1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15">
    <w:name w:val="טקסט הגדרת מונח ממה תו"/>
    <w:basedOn w:val="DefaultParagraphFont"/>
    <w:link w:val="a14"/>
    <w:rsid w:val="00B4321D"/>
    <w:rPr>
      <w:rFonts w:ascii="Calibri" w:eastAsia="DengXian" w:hAnsi="Calibri" w:cs="Calibri"/>
      <w:color w:val="002060"/>
      <w:sz w:val="24"/>
      <w:lang w:val="en-GB"/>
    </w:rPr>
  </w:style>
  <w:style w:type="paragraph" w:customStyle="1" w:styleId="a16">
    <w:name w:val="מבוא ממה"/>
    <w:basedOn w:val="Normal"/>
    <w:next w:val="Normal"/>
    <w:link w:val="a1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17">
    <w:name w:val="מבוא ממה תו"/>
    <w:basedOn w:val="DefaultParagraphFont"/>
    <w:link w:val="a1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18">
    <w:name w:val="מראה מקום ממה"/>
    <w:basedOn w:val="Normal"/>
    <w:next w:val="Normal"/>
    <w:link w:val="a1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19">
    <w:name w:val="מראה מקום ממה תו"/>
    <w:basedOn w:val="DefaultParagraphFont"/>
    <w:link w:val="a18"/>
    <w:rsid w:val="00B4321D"/>
    <w:rPr>
      <w:rFonts w:ascii="Calibri" w:eastAsia="Calibri" w:hAnsi="Calibri" w:cs="Calibri"/>
      <w:b/>
      <w:bCs/>
      <w:color w:val="002060"/>
      <w:sz w:val="18"/>
      <w:szCs w:val="18"/>
      <w:shd w:val="solid" w:color="F3F7FF" w:fill="auto"/>
    </w:rPr>
  </w:style>
  <w:style w:type="paragraph" w:customStyle="1" w:styleId="a20">
    <w:name w:val="כותרת עליונה ממה"/>
    <w:basedOn w:val="Normal"/>
    <w:next w:val="Normal"/>
    <w:link w:val="a21"/>
    <w:qFormat/>
    <w:rsid w:val="00B4321D"/>
    <w:pPr>
      <w:spacing w:line="240" w:lineRule="auto"/>
      <w:ind w:left="737"/>
      <w:jc w:val="left"/>
    </w:pPr>
    <w:rPr>
      <w:rFonts w:ascii="Calibri" w:eastAsia="Calibri" w:hAnsi="Calibri" w:cs="Calibri"/>
      <w:color w:val="002060"/>
      <w:sz w:val="18"/>
      <w:szCs w:val="18"/>
    </w:rPr>
  </w:style>
  <w:style w:type="character" w:customStyle="1" w:styleId="a21">
    <w:name w:val="כותרת עליונה ממה תו"/>
    <w:basedOn w:val="DefaultParagraphFont"/>
    <w:link w:val="a20"/>
    <w:rsid w:val="00B4321D"/>
    <w:rPr>
      <w:rFonts w:ascii="Calibri" w:eastAsia="Calibri" w:hAnsi="Calibri" w:cs="Calibri"/>
      <w:color w:val="002060"/>
      <w:sz w:val="18"/>
      <w:szCs w:val="18"/>
    </w:rPr>
  </w:style>
  <w:style w:type="paragraph" w:customStyle="1" w:styleId="13">
    <w:name w:val="כותרת 1 ממה"/>
    <w:basedOn w:val="Normal"/>
    <w:next w:val="Normal"/>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DefaultParagraphFont"/>
    <w:link w:val="13"/>
    <w:rsid w:val="00B4321D"/>
    <w:rPr>
      <w:rFonts w:ascii="Calibri" w:eastAsia="Calibri" w:hAnsi="Calibri" w:cs="Calibri"/>
      <w:b/>
      <w:bCs/>
      <w:color w:val="002060"/>
      <w:sz w:val="40"/>
      <w:szCs w:val="40"/>
    </w:rPr>
  </w:style>
  <w:style w:type="paragraph" w:customStyle="1" w:styleId="20">
    <w:name w:val="כותרת 2 ממה"/>
    <w:basedOn w:val="Normal"/>
    <w:next w:val="Normal"/>
    <w:link w:val="21"/>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1">
    <w:name w:val="כותרת 2 ממה תו"/>
    <w:basedOn w:val="2"/>
    <w:link w:val="20"/>
    <w:rsid w:val="00B4321D"/>
    <w:rPr>
      <w:rFonts w:ascii="Calibri" w:eastAsia="Calibri" w:hAnsi="Calibri" w:cs="Calibri"/>
      <w:b/>
      <w:bCs/>
      <w:color w:val="002060"/>
      <w:sz w:val="36"/>
      <w:szCs w:val="36"/>
    </w:rPr>
  </w:style>
  <w:style w:type="paragraph" w:customStyle="1" w:styleId="30">
    <w:name w:val="כותרת 3 ממה"/>
    <w:basedOn w:val="Normal"/>
    <w:next w:val="Normal"/>
    <w:link w:val="31"/>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1">
    <w:name w:val="כותרת 3 ממה תו"/>
    <w:basedOn w:val="3"/>
    <w:link w:val="30"/>
    <w:rsid w:val="00B4321D"/>
    <w:rPr>
      <w:rFonts w:ascii="Calibri" w:eastAsia="Calibri" w:hAnsi="Calibri" w:cs="Calibri"/>
      <w:b/>
      <w:bCs/>
      <w:color w:val="002060"/>
      <w:sz w:val="28"/>
      <w:szCs w:val="28"/>
      <w:u w:val="single"/>
    </w:rPr>
  </w:style>
  <w:style w:type="paragraph" w:customStyle="1" w:styleId="40">
    <w:name w:val="כותרת 4 ממה"/>
    <w:basedOn w:val="Normal"/>
    <w:next w:val="Normal"/>
    <w:link w:val="41"/>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1">
    <w:name w:val="כותרת 4 ממה תו"/>
    <w:basedOn w:val="DefaultParagraphFont"/>
    <w:link w:val="40"/>
    <w:rsid w:val="00B4321D"/>
    <w:rPr>
      <w:rFonts w:ascii="Calibri" w:eastAsia="Calibri" w:hAnsi="Calibri" w:cs="Calibri"/>
      <w:color w:val="002060"/>
      <w:sz w:val="28"/>
      <w:szCs w:val="28"/>
    </w:rPr>
  </w:style>
  <w:style w:type="paragraph" w:customStyle="1" w:styleId="15">
    <w:name w:val="רשימה1 ממה"/>
    <w:basedOn w:val="Normal"/>
    <w:link w:val="16"/>
    <w:qFormat/>
    <w:rsid w:val="00B4321D"/>
    <w:pPr>
      <w:widowControl w:val="0"/>
      <w:numPr>
        <w:numId w:val="4"/>
      </w:numPr>
      <w:spacing w:line="280" w:lineRule="exact"/>
    </w:pPr>
    <w:rPr>
      <w:rFonts w:ascii="Calibri" w:eastAsia="Calibri" w:hAnsi="Calibri" w:cs="Calibri"/>
      <w:color w:val="002060"/>
      <w:sz w:val="24"/>
    </w:rPr>
  </w:style>
  <w:style w:type="character" w:customStyle="1" w:styleId="16">
    <w:name w:val="רשימה1 ממה תו"/>
    <w:basedOn w:val="DefaultParagraphFont"/>
    <w:link w:val="15"/>
    <w:rsid w:val="00B4321D"/>
    <w:rPr>
      <w:rFonts w:ascii="Calibri" w:eastAsia="Calibri" w:hAnsi="Calibri" w:cs="Calibri"/>
      <w:color w:val="002060"/>
      <w:sz w:val="24"/>
    </w:rPr>
  </w:style>
  <w:style w:type="paragraph" w:customStyle="1" w:styleId="22">
    <w:name w:val="רשימה2 ממה"/>
    <w:basedOn w:val="Normal"/>
    <w:link w:val="23"/>
    <w:qFormat/>
    <w:rsid w:val="00B4321D"/>
    <w:pPr>
      <w:widowControl w:val="0"/>
      <w:spacing w:line="280" w:lineRule="exact"/>
      <w:ind w:left="1871"/>
    </w:pPr>
    <w:rPr>
      <w:rFonts w:ascii="Calibri" w:eastAsia="Calibri" w:hAnsi="Calibri" w:cs="Calibri"/>
      <w:color w:val="002060"/>
      <w:sz w:val="24"/>
    </w:rPr>
  </w:style>
  <w:style w:type="character" w:customStyle="1" w:styleId="23">
    <w:name w:val="רשימה2 ממה תו"/>
    <w:basedOn w:val="DefaultParagraphFont"/>
    <w:link w:val="22"/>
    <w:rsid w:val="00B4321D"/>
    <w:rPr>
      <w:rFonts w:ascii="Calibri" w:eastAsia="Calibri" w:hAnsi="Calibri" w:cs="Calibri"/>
      <w:color w:val="002060"/>
      <w:sz w:val="24"/>
    </w:rPr>
  </w:style>
  <w:style w:type="paragraph" w:customStyle="1" w:styleId="32">
    <w:name w:val="רשימה3 ממה"/>
    <w:basedOn w:val="Normal"/>
    <w:link w:val="33"/>
    <w:qFormat/>
    <w:rsid w:val="00B4321D"/>
    <w:pPr>
      <w:widowControl w:val="0"/>
      <w:numPr>
        <w:numId w:val="5"/>
      </w:numPr>
      <w:spacing w:line="280" w:lineRule="exact"/>
    </w:pPr>
    <w:rPr>
      <w:rFonts w:ascii="Calibri" w:eastAsia="Calibri" w:hAnsi="Calibri" w:cs="Calibri"/>
      <w:color w:val="002060"/>
      <w:sz w:val="24"/>
    </w:rPr>
  </w:style>
  <w:style w:type="character" w:customStyle="1" w:styleId="33">
    <w:name w:val="רשימה3 ממה תו"/>
    <w:basedOn w:val="DefaultParagraphFont"/>
    <w:link w:val="32"/>
    <w:rsid w:val="00B4321D"/>
    <w:rPr>
      <w:rFonts w:ascii="Calibri" w:eastAsia="Calibri" w:hAnsi="Calibri" w:cs="Calibri"/>
      <w:color w:val="002060"/>
      <w:sz w:val="24"/>
    </w:rPr>
  </w:style>
  <w:style w:type="paragraph" w:customStyle="1" w:styleId="42">
    <w:name w:val="רשימה4 ממה"/>
    <w:basedOn w:val="Normal"/>
    <w:link w:val="43"/>
    <w:qFormat/>
    <w:rsid w:val="00B4321D"/>
    <w:pPr>
      <w:widowControl w:val="0"/>
      <w:spacing w:line="280" w:lineRule="exact"/>
      <w:ind w:left="2552"/>
    </w:pPr>
    <w:rPr>
      <w:rFonts w:ascii="Calibri" w:eastAsia="Calibri" w:hAnsi="Calibri" w:cs="Calibri"/>
      <w:color w:val="002060"/>
      <w:sz w:val="24"/>
    </w:rPr>
  </w:style>
  <w:style w:type="character" w:customStyle="1" w:styleId="43">
    <w:name w:val="רשימה4 ממה תו"/>
    <w:basedOn w:val="DefaultParagraphFont"/>
    <w:link w:val="42"/>
    <w:rsid w:val="00B4321D"/>
    <w:rPr>
      <w:rFonts w:ascii="Calibri" w:eastAsia="Calibri" w:hAnsi="Calibri" w:cs="Calibri"/>
      <w:color w:val="002060"/>
      <w:sz w:val="24"/>
    </w:rPr>
  </w:style>
  <w:style w:type="paragraph" w:customStyle="1" w:styleId="50">
    <w:name w:val="רשימה5 ממה"/>
    <w:basedOn w:val="Normal"/>
    <w:link w:val="51"/>
    <w:qFormat/>
    <w:rsid w:val="00B4321D"/>
    <w:pPr>
      <w:widowControl w:val="0"/>
      <w:numPr>
        <w:numId w:val="6"/>
      </w:numPr>
      <w:spacing w:line="280" w:lineRule="exact"/>
    </w:pPr>
    <w:rPr>
      <w:rFonts w:ascii="Calibri" w:eastAsia="Calibri" w:hAnsi="Calibri" w:cs="Calibri"/>
      <w:color w:val="002060"/>
      <w:sz w:val="24"/>
    </w:rPr>
  </w:style>
  <w:style w:type="character" w:customStyle="1" w:styleId="51">
    <w:name w:val="רשימה5 ממה תו"/>
    <w:basedOn w:val="DefaultParagraphFont"/>
    <w:link w:val="50"/>
    <w:rsid w:val="00B4321D"/>
    <w:rPr>
      <w:rFonts w:ascii="Calibri" w:eastAsia="Calibri" w:hAnsi="Calibri" w:cs="Calibri"/>
      <w:color w:val="002060"/>
      <w:sz w:val="24"/>
    </w:rPr>
  </w:style>
  <w:style w:type="paragraph" w:customStyle="1" w:styleId="a22">
    <w:name w:val="הערת שוליים ממה"/>
    <w:basedOn w:val="Normal"/>
    <w:link w:val="a23"/>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23">
    <w:name w:val="הערת שוליים ממה תו"/>
    <w:basedOn w:val="DefaultParagraphFont"/>
    <w:link w:val="a22"/>
    <w:rsid w:val="00B4321D"/>
    <w:rPr>
      <w:rFonts w:ascii="Calibri" w:eastAsia="Calibri" w:hAnsi="Calibri" w:cs="Calibri"/>
      <w:color w:val="002060"/>
      <w:sz w:val="24"/>
      <w:szCs w:val="20"/>
    </w:rPr>
  </w:style>
  <w:style w:type="paragraph" w:customStyle="1" w:styleId="a24">
    <w:name w:val="הערת סיום ממה"/>
    <w:basedOn w:val="Normal"/>
    <w:link w:val="a25"/>
    <w:qFormat/>
    <w:rsid w:val="00B4321D"/>
    <w:pPr>
      <w:widowControl w:val="0"/>
      <w:spacing w:line="240" w:lineRule="auto"/>
      <w:ind w:left="1134"/>
    </w:pPr>
    <w:rPr>
      <w:rFonts w:ascii="Calibri" w:eastAsia="Calibri" w:hAnsi="Calibri" w:cs="Calibri"/>
      <w:color w:val="002060"/>
      <w:sz w:val="24"/>
      <w:szCs w:val="20"/>
    </w:rPr>
  </w:style>
  <w:style w:type="character" w:customStyle="1" w:styleId="a25">
    <w:name w:val="הערת סיום ממה תו"/>
    <w:basedOn w:val="DefaultParagraphFont"/>
    <w:link w:val="a24"/>
    <w:rsid w:val="00B4321D"/>
    <w:rPr>
      <w:rFonts w:ascii="Calibri" w:eastAsia="Calibri" w:hAnsi="Calibri" w:cs="Calibri"/>
      <w:color w:val="002060"/>
      <w:sz w:val="24"/>
      <w:szCs w:val="20"/>
    </w:rPr>
  </w:style>
  <w:style w:type="paragraph" w:customStyle="1" w:styleId="17">
    <w:name w:val="ליקוי/ממצא חיובי/המלצה1 ממה"/>
    <w:next w:val="Normal"/>
    <w:link w:val="18"/>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8">
    <w:name w:val="ליקוי/ממצא חיובי/המלצה1 ממה תו"/>
    <w:basedOn w:val="DefaultParagraphFont"/>
    <w:link w:val="17"/>
    <w:rsid w:val="00B4321D"/>
    <w:rPr>
      <w:rFonts w:ascii="Calibri" w:eastAsia="Calibri" w:hAnsi="Calibri" w:cs="Calibri"/>
      <w:color w:val="002060"/>
      <w:sz w:val="24"/>
    </w:rPr>
  </w:style>
  <w:style w:type="paragraph" w:customStyle="1" w:styleId="24">
    <w:name w:val="ליקוי/ממצא חיובי/המלצה2 ממה"/>
    <w:basedOn w:val="Normal"/>
    <w:next w:val="Normal"/>
    <w:link w:val="25"/>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5">
    <w:name w:val="ליקוי/ממצא חיובי/המלצה2 ממה תו"/>
    <w:basedOn w:val="18"/>
    <w:link w:val="24"/>
    <w:rsid w:val="00B4321D"/>
    <w:rPr>
      <w:rFonts w:ascii="Calibri" w:eastAsia="Calibri" w:hAnsi="Calibri" w:cs="Calibri"/>
      <w:color w:val="002060"/>
      <w:sz w:val="24"/>
    </w:rPr>
  </w:style>
  <w:style w:type="paragraph" w:customStyle="1" w:styleId="34">
    <w:name w:val="ליקוי/ממצא חיובי/המלצה3 ממה"/>
    <w:basedOn w:val="Normal"/>
    <w:link w:val="35"/>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5">
    <w:name w:val="ליקוי/ממצא חיובי/המלצה3 ממה תו"/>
    <w:basedOn w:val="DefaultParagraphFont"/>
    <w:link w:val="34"/>
    <w:rsid w:val="00B4321D"/>
    <w:rPr>
      <w:rFonts w:ascii="Calibri" w:eastAsia="Calibri" w:hAnsi="Calibri" w:cs="Calibri"/>
      <w:color w:val="002060"/>
      <w:sz w:val="24"/>
    </w:rPr>
  </w:style>
  <w:style w:type="paragraph" w:customStyle="1" w:styleId="a26">
    <w:name w:val="נבנצאל ממה"/>
    <w:basedOn w:val="Normal"/>
    <w:next w:val="Normal"/>
    <w:link w:val="a27"/>
    <w:uiPriority w:val="99"/>
    <w:qFormat/>
    <w:rsid w:val="00B4321D"/>
    <w:pPr>
      <w:keepNext/>
      <w:spacing w:line="280" w:lineRule="exact"/>
      <w:jc w:val="left"/>
    </w:pPr>
    <w:rPr>
      <w:rFonts w:ascii="Calibri" w:eastAsia="Calibri" w:hAnsi="Calibri" w:cs="Calibri"/>
      <w:color w:val="002060"/>
      <w:szCs w:val="20"/>
    </w:rPr>
  </w:style>
  <w:style w:type="character" w:customStyle="1" w:styleId="a27">
    <w:name w:val="נבנצאל ממה תו"/>
    <w:basedOn w:val="DefaultParagraphFont"/>
    <w:link w:val="a26"/>
    <w:uiPriority w:val="99"/>
    <w:rsid w:val="00B4321D"/>
    <w:rPr>
      <w:rFonts w:ascii="Calibri" w:eastAsia="Calibri" w:hAnsi="Calibri" w:cs="Calibri"/>
      <w:color w:val="002060"/>
      <w:szCs w:val="20"/>
    </w:rPr>
  </w:style>
  <w:style w:type="paragraph" w:customStyle="1" w:styleId="a28">
    <w:name w:val="רגיל ממה"/>
    <w:basedOn w:val="Normal"/>
    <w:link w:val="a29"/>
    <w:qFormat/>
    <w:rsid w:val="00B4321D"/>
    <w:pPr>
      <w:widowControl w:val="0"/>
      <w:spacing w:line="280" w:lineRule="exact"/>
      <w:ind w:left="1134"/>
    </w:pPr>
    <w:rPr>
      <w:rFonts w:ascii="Calibri" w:eastAsia="Calibri" w:hAnsi="Calibri" w:cs="Calibri"/>
      <w:color w:val="002060"/>
      <w:sz w:val="24"/>
    </w:rPr>
  </w:style>
  <w:style w:type="character" w:customStyle="1" w:styleId="a29">
    <w:name w:val="רגיל ממה תו"/>
    <w:basedOn w:val="DefaultParagraphFont"/>
    <w:link w:val="a28"/>
    <w:rsid w:val="00B4321D"/>
    <w:rPr>
      <w:rFonts w:ascii="Calibri" w:eastAsia="Calibri" w:hAnsi="Calibri" w:cs="Calibri"/>
      <w:color w:val="002060"/>
      <w:sz w:val="24"/>
    </w:rPr>
  </w:style>
  <w:style w:type="paragraph" w:customStyle="1" w:styleId="a30">
    <w:name w:val="סיכום ממה"/>
    <w:basedOn w:val="Normal"/>
    <w:next w:val="Normal"/>
    <w:link w:val="a31"/>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31">
    <w:name w:val="סיכום ממה תו"/>
    <w:basedOn w:val="DefaultParagraphFont"/>
    <w:link w:val="a30"/>
    <w:rsid w:val="00B4321D"/>
    <w:rPr>
      <w:rFonts w:ascii="Calibri" w:eastAsia="Calibri" w:hAnsi="Calibri" w:cs="Calibri"/>
      <w:b/>
      <w:bCs/>
      <w:color w:val="FFFFFF" w:themeColor="background1"/>
      <w:sz w:val="2"/>
      <w:szCs w:val="2"/>
    </w:rPr>
  </w:style>
  <w:style w:type="paragraph" w:customStyle="1" w:styleId="a32">
    <w:name w:val="טקסט סיכום ממה"/>
    <w:basedOn w:val="Normal"/>
    <w:next w:val="Normal"/>
    <w:qFormat/>
    <w:rsid w:val="00B4321D"/>
    <w:pPr>
      <w:widowControl w:val="0"/>
      <w:spacing w:after="240" w:line="280" w:lineRule="exact"/>
      <w:ind w:left="1140"/>
    </w:pPr>
    <w:rPr>
      <w:rFonts w:ascii="Calibri" w:eastAsia="Calibri" w:hAnsi="Calibri" w:cs="Calibri"/>
      <w:bCs/>
      <w:color w:val="002060"/>
      <w:sz w:val="24"/>
    </w:rPr>
  </w:style>
  <w:style w:type="paragraph" w:customStyle="1" w:styleId="a33">
    <w:name w:val="סיכום ביניים ממה"/>
    <w:basedOn w:val="Normal"/>
    <w:next w:val="Normal"/>
    <w:qFormat/>
    <w:rsid w:val="00B4321D"/>
    <w:pPr>
      <w:widowControl w:val="0"/>
      <w:spacing w:before="240" w:after="240"/>
      <w:ind w:left="1134"/>
    </w:pPr>
    <w:rPr>
      <w:rFonts w:ascii="Calibri" w:eastAsia="Calibri" w:hAnsi="Calibri" w:cs="Calibri"/>
      <w:noProof/>
      <w:color w:val="002060"/>
      <w:sz w:val="24"/>
    </w:rPr>
  </w:style>
  <w:style w:type="paragraph" w:customStyle="1" w:styleId="a34">
    <w:name w:val="טקסט סיכום ביניים ממה"/>
    <w:basedOn w:val="Normal"/>
    <w:next w:val="Normal"/>
    <w:qFormat/>
    <w:rsid w:val="00B4321D"/>
    <w:pPr>
      <w:widowControl w:val="0"/>
      <w:spacing w:after="240" w:line="280" w:lineRule="exact"/>
      <w:ind w:left="1134"/>
    </w:pPr>
    <w:rPr>
      <w:rFonts w:ascii="Calibri" w:eastAsia="Calibri" w:hAnsi="Calibri" w:cs="Calibri"/>
      <w:bCs/>
      <w:color w:val="002060"/>
      <w:sz w:val="24"/>
    </w:rPr>
  </w:style>
  <w:style w:type="paragraph" w:customStyle="1" w:styleId="a35">
    <w:name w:val="תרשים ממה"/>
    <w:basedOn w:val="Normal"/>
    <w:next w:val="Normal"/>
    <w:link w:val="a36"/>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36">
    <w:name w:val="תרשים ממה תו"/>
    <w:basedOn w:val="DefaultParagraphFont"/>
    <w:link w:val="a35"/>
    <w:rsid w:val="00B4321D"/>
    <w:rPr>
      <w:rFonts w:ascii="Calibri" w:eastAsia="Calibri" w:hAnsi="Calibri" w:cs="Calibri"/>
      <w:b/>
      <w:bCs/>
      <w:color w:val="002060"/>
      <w:sz w:val="24"/>
    </w:rPr>
  </w:style>
  <w:style w:type="paragraph" w:customStyle="1" w:styleId="a37">
    <w:name w:val="תמונה ממה"/>
    <w:basedOn w:val="Normal"/>
    <w:next w:val="Normal"/>
    <w:link w:val="a38"/>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38">
    <w:name w:val="תמונה ממה תו"/>
    <w:basedOn w:val="DefaultParagraphFont"/>
    <w:link w:val="a37"/>
    <w:rsid w:val="00B4321D"/>
    <w:rPr>
      <w:rFonts w:ascii="Calibri" w:eastAsia="Calibri" w:hAnsi="Calibri" w:cs="Calibri"/>
      <w:b/>
      <w:bCs/>
      <w:color w:val="002060"/>
      <w:sz w:val="24"/>
    </w:rPr>
  </w:style>
  <w:style w:type="paragraph" w:customStyle="1" w:styleId="a39">
    <w:name w:val="לוח ממה"/>
    <w:basedOn w:val="Normal"/>
    <w:next w:val="Normal"/>
    <w:link w:val="a40"/>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40">
    <w:name w:val="לוח ממה תו"/>
    <w:basedOn w:val="DefaultParagraphFont"/>
    <w:link w:val="a39"/>
    <w:rsid w:val="00B4321D"/>
    <w:rPr>
      <w:rFonts w:ascii="Calibri" w:eastAsia="Calibri" w:hAnsi="Calibri" w:cs="Calibri"/>
      <w:b/>
      <w:bCs/>
      <w:color w:val="002060"/>
      <w:sz w:val="24"/>
    </w:rPr>
  </w:style>
  <w:style w:type="paragraph" w:customStyle="1" w:styleId="a41">
    <w:name w:val="מפה ממה"/>
    <w:basedOn w:val="Normal"/>
    <w:next w:val="Normal"/>
    <w:link w:val="a42"/>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42">
    <w:name w:val="מפה ממה תו"/>
    <w:basedOn w:val="DefaultParagraphFont"/>
    <w:link w:val="a41"/>
    <w:rsid w:val="00B4321D"/>
    <w:rPr>
      <w:rFonts w:ascii="Calibri" w:eastAsia="Calibri" w:hAnsi="Calibri" w:cs="Calibri"/>
      <w:b/>
      <w:bCs/>
      <w:color w:val="002060"/>
      <w:sz w:val="24"/>
    </w:rPr>
  </w:style>
  <w:style w:type="paragraph" w:customStyle="1" w:styleId="a43">
    <w:name w:val="מקור ממה"/>
    <w:basedOn w:val="Normal"/>
    <w:next w:val="Normal"/>
    <w:qFormat/>
    <w:rsid w:val="00B4321D"/>
    <w:pPr>
      <w:keepNext/>
      <w:keepLines/>
      <w:widowControl w:val="0"/>
      <w:ind w:left="1134"/>
    </w:pPr>
    <w:rPr>
      <w:rFonts w:ascii="Calibri" w:eastAsia="Calibri" w:hAnsi="Calibri" w:cs="Calibri"/>
      <w:color w:val="002060"/>
      <w:szCs w:val="20"/>
    </w:rPr>
  </w:style>
  <w:style w:type="paragraph" w:customStyle="1" w:styleId="a44">
    <w:name w:val="אובייקט ממה"/>
    <w:basedOn w:val="Normal"/>
    <w:next w:val="Normal"/>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45">
    <w:name w:val="רכיבי המבוא ממה"/>
    <w:basedOn w:val="Normal"/>
    <w:link w:val="a46"/>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46">
    <w:name w:val="רכיבי המבוא ממה תו"/>
    <w:basedOn w:val="DefaultParagraphFont"/>
    <w:link w:val="a45"/>
    <w:rsid w:val="00B4321D"/>
    <w:rPr>
      <w:rFonts w:ascii="Calibri" w:eastAsia="Calibri" w:hAnsi="Calibri" w:cs="Calibri"/>
      <w:color w:val="002060"/>
      <w:szCs w:val="20"/>
    </w:rPr>
  </w:style>
  <w:style w:type="paragraph" w:customStyle="1" w:styleId="a47">
    <w:name w:val="אייקון במבוא ממה"/>
    <w:basedOn w:val="Normal"/>
    <w:link w:val="a48"/>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48">
    <w:name w:val="אייקון במבוא ממה תו"/>
    <w:basedOn w:val="DefaultParagraphFont"/>
    <w:link w:val="a47"/>
    <w:rsid w:val="00B4321D"/>
    <w:rPr>
      <w:rFonts w:ascii="Calibri" w:eastAsia="Calibri" w:hAnsi="Calibri" w:cs="Calibri"/>
      <w:bCs/>
      <w:color w:val="002060"/>
      <w:sz w:val="24"/>
      <w:szCs w:val="20"/>
    </w:rPr>
  </w:style>
  <w:style w:type="paragraph" w:customStyle="1" w:styleId="739">
    <w:name w:val="73א טקסט רץ 9"/>
    <w:basedOn w:val="Normal"/>
    <w:link w:val="7390"/>
    <w:qFormat/>
    <w:rsid w:val="00B4321D"/>
    <w:pPr>
      <w:spacing w:after="180" w:line="260" w:lineRule="exact"/>
    </w:pPr>
    <w:rPr>
      <w:rFonts w:ascii="Tahoma" w:hAnsi="Tahoma" w:cs="Tahoma"/>
      <w:color w:val="0D0D0D" w:themeColor="text1" w:themeTint="F2"/>
      <w:sz w:val="18"/>
      <w:szCs w:val="18"/>
    </w:rPr>
  </w:style>
  <w:style w:type="character" w:customStyle="1" w:styleId="7390">
    <w:name w:val="73א טקסט רץ 9 תו"/>
    <w:basedOn w:val="DefaultParagraphFont"/>
    <w:link w:val="739"/>
    <w:rsid w:val="00B4321D"/>
    <w:rPr>
      <w:rFonts w:ascii="Tahoma" w:hAnsi="Tahoma" w:cs="Tahoma"/>
      <w:color w:val="0D0D0D" w:themeColor="text1" w:themeTint="F2"/>
      <w:sz w:val="18"/>
      <w:szCs w:val="18"/>
    </w:rPr>
  </w:style>
  <w:style w:type="table" w:styleId="GridTable4Accent1">
    <w:name w:val="Grid Table 4 Accent 1"/>
    <w:basedOn w:val="TableNormal"/>
    <w:uiPriority w:val="49"/>
    <w:rsid w:val="00354F9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9">
    <w:name w:val="אזכור לא מזוהה1"/>
    <w:basedOn w:val="DefaultParagraphFont"/>
    <w:uiPriority w:val="99"/>
    <w:semiHidden/>
    <w:unhideWhenUsed/>
    <w:rsid w:val="00354F9A"/>
    <w:rPr>
      <w:color w:val="605E5C"/>
      <w:shd w:val="clear" w:color="auto" w:fill="E1DFDD"/>
    </w:rPr>
  </w:style>
  <w:style w:type="table" w:styleId="GridTable5DarkAccent1">
    <w:name w:val="Grid Table 5 Dark Accent 1"/>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71">
    <w:name w:val="71ג הערות שוליים"/>
    <w:basedOn w:val="FootnoteText"/>
    <w:link w:val="71Char"/>
    <w:qFormat/>
    <w:rsid w:val="00654E79"/>
    <w:pPr>
      <w:spacing w:after="60" w:line="220" w:lineRule="exact"/>
      <w:ind w:left="397" w:hanging="397"/>
    </w:pPr>
    <w:rPr>
      <w:rFonts w:ascii="Tahoma" w:hAnsi="Tahoma" w:cs="Tahoma"/>
      <w:color w:val="0D0D0D"/>
      <w:sz w:val="14"/>
      <w:szCs w:val="14"/>
    </w:rPr>
  </w:style>
  <w:style w:type="character" w:customStyle="1" w:styleId="71Char">
    <w:name w:val="71ג הערות שוליים Char"/>
    <w:basedOn w:val="DefaultParagraphFont"/>
    <w:link w:val="71"/>
    <w:rsid w:val="00654E79"/>
    <w:rPr>
      <w:rFonts w:ascii="Tahoma" w:hAnsi="Tahoma" w:cs="Tahoma"/>
      <w:color w:val="0D0D0D"/>
      <w:sz w:val="14"/>
      <w:szCs w:val="14"/>
    </w:rPr>
  </w:style>
  <w:style w:type="paragraph" w:customStyle="1" w:styleId="710">
    <w:name w:val="71ג לוחות/תרשימים/תמונות/אינפוגרפיקה/מפות"/>
    <w:basedOn w:val="Normal"/>
    <w:qFormat/>
    <w:rsid w:val="00654E79"/>
    <w:pPr>
      <w:keepNext/>
      <w:spacing w:before="240" w:after="240" w:line="260" w:lineRule="exact"/>
      <w:jc w:val="center"/>
    </w:pPr>
    <w:rPr>
      <w:rFonts w:ascii="Tahoma" w:eastAsia="Times New Roman" w:hAnsi="Tahoma" w:cs="Tahoma"/>
      <w:b/>
      <w:bCs/>
      <w:color w:val="0D0D0D"/>
      <w:szCs w:val="20"/>
    </w:rPr>
  </w:style>
  <w:style w:type="paragraph" w:customStyle="1" w:styleId="711">
    <w:name w:val="71ג מקרא+הערות לתרשים/לוח/תמונה"/>
    <w:basedOn w:val="71"/>
    <w:link w:val="71Char0"/>
    <w:qFormat/>
    <w:rsid w:val="00654E79"/>
    <w:pPr>
      <w:spacing w:before="120" w:after="240" w:line="240" w:lineRule="exact"/>
      <w:ind w:left="0" w:firstLine="0"/>
    </w:pPr>
    <w:rPr>
      <w:sz w:val="16"/>
      <w:szCs w:val="16"/>
    </w:rPr>
  </w:style>
  <w:style w:type="character" w:customStyle="1" w:styleId="71Char0">
    <w:name w:val="71ג מקרא+הערות לתרשים/לוח/תמונה Char"/>
    <w:basedOn w:val="71Char"/>
    <w:link w:val="711"/>
    <w:rsid w:val="00654E79"/>
    <w:rPr>
      <w:rFonts w:ascii="Tahoma" w:hAnsi="Tahoma" w:cs="Tahoma"/>
      <w:color w:val="0D0D0D"/>
      <w:sz w:val="16"/>
      <w:szCs w:val="16"/>
    </w:rPr>
  </w:style>
  <w:style w:type="paragraph" w:customStyle="1" w:styleId="00">
    <w:name w:val="00 הערות שוליים אנגלית צד שמאל"/>
    <w:basedOn w:val="FootnoteText"/>
    <w:link w:val="000"/>
    <w:qFormat/>
    <w:rsid w:val="00654E79"/>
    <w:pPr>
      <w:keepNext/>
      <w:keepLines/>
      <w:spacing w:after="60" w:line="220" w:lineRule="exact"/>
      <w:ind w:left="397" w:hanging="397"/>
    </w:pPr>
    <w:rPr>
      <w:rFonts w:ascii="Tahoma" w:hAnsi="Tahoma" w:cs="Tahoma"/>
      <w:color w:val="0D0D0D"/>
      <w:sz w:val="14"/>
      <w:szCs w:val="14"/>
    </w:rPr>
  </w:style>
  <w:style w:type="character" w:customStyle="1" w:styleId="000">
    <w:name w:val="00 הערות שוליים אנגלית צד שמאל תו"/>
    <w:basedOn w:val="DefaultParagraphFont"/>
    <w:link w:val="00"/>
    <w:rsid w:val="00654E79"/>
    <w:rPr>
      <w:rFonts w:ascii="Tahoma" w:hAnsi="Tahoma" w:cs="Tahoma"/>
      <w:color w:val="0D0D0D"/>
      <w:sz w:val="14"/>
      <w:szCs w:val="14"/>
    </w:rPr>
  </w:style>
  <w:style w:type="paragraph" w:styleId="EndnoteText">
    <w:name w:val="endnote text"/>
    <w:basedOn w:val="Normal"/>
    <w:link w:val="a49"/>
    <w:uiPriority w:val="99"/>
    <w:unhideWhenUsed/>
    <w:rsid w:val="00654E79"/>
    <w:pPr>
      <w:spacing w:line="240" w:lineRule="auto"/>
    </w:pPr>
    <w:rPr>
      <w:szCs w:val="20"/>
    </w:rPr>
  </w:style>
  <w:style w:type="character" w:customStyle="1" w:styleId="a49">
    <w:name w:val="טקסט הערת סיום תו"/>
    <w:basedOn w:val="DefaultParagraphFont"/>
    <w:link w:val="EndnoteText"/>
    <w:uiPriority w:val="99"/>
    <w:rsid w:val="00654E79"/>
    <w:rPr>
      <w:szCs w:val="20"/>
    </w:rPr>
  </w:style>
  <w:style w:type="character" w:styleId="EndnoteReference">
    <w:name w:val="endnote reference"/>
    <w:basedOn w:val="DefaultParagraphFont"/>
    <w:uiPriority w:val="99"/>
    <w:semiHidden/>
    <w:unhideWhenUsed/>
    <w:rsid w:val="00654E79"/>
    <w:rPr>
      <w:vertAlign w:val="superscript"/>
    </w:rPr>
  </w:style>
  <w:style w:type="paragraph" w:customStyle="1" w:styleId="0-">
    <w:name w:val="0-מידת תיקון הליקוי"/>
    <w:basedOn w:val="Normal"/>
    <w:link w:val="0-0"/>
    <w:qFormat/>
    <w:rsid w:val="00654E79"/>
    <w:pPr>
      <w:keepNext/>
      <w:keepLines/>
      <w:spacing w:before="180" w:after="180" w:line="260" w:lineRule="exact"/>
      <w:jc w:val="center"/>
    </w:pPr>
    <w:rPr>
      <w:rFonts w:ascii="Tahoma" w:hAnsi="Tahoma" w:cs="Tahoma"/>
      <w:b/>
      <w:bCs/>
      <w:color w:val="0D0D0D"/>
      <w:sz w:val="18"/>
      <w:szCs w:val="18"/>
    </w:rPr>
  </w:style>
  <w:style w:type="character" w:customStyle="1" w:styleId="0-0">
    <w:name w:val="0-מידת תיקון הליקוי תו"/>
    <w:basedOn w:val="DefaultParagraphFont"/>
    <w:link w:val="0-"/>
    <w:rsid w:val="00654E79"/>
    <w:rPr>
      <w:rFonts w:ascii="Tahoma" w:hAnsi="Tahoma" w:cs="Tahoma"/>
      <w:b/>
      <w:bCs/>
      <w:color w:val="0D0D0D"/>
      <w:sz w:val="18"/>
      <w:szCs w:val="18"/>
    </w:rPr>
  </w:style>
  <w:style w:type="paragraph" w:customStyle="1" w:styleId="73">
    <w:name w:val="73א הערות שוליים"/>
    <w:basedOn w:val="FootnoteText"/>
    <w:link w:val="730"/>
    <w:qFormat/>
    <w:rsid w:val="00654E79"/>
    <w:pPr>
      <w:keepNext/>
      <w:keepLines/>
      <w:spacing w:after="60" w:line="220" w:lineRule="exact"/>
      <w:ind w:left="397" w:hanging="397"/>
    </w:pPr>
    <w:rPr>
      <w:rFonts w:ascii="Tahoma" w:hAnsi="Tahoma" w:cs="Tahoma"/>
      <w:color w:val="0D0D0D"/>
      <w:sz w:val="14"/>
      <w:szCs w:val="14"/>
    </w:rPr>
  </w:style>
  <w:style w:type="character" w:customStyle="1" w:styleId="730">
    <w:name w:val="73א הערות שוליים תו"/>
    <w:basedOn w:val="DefaultParagraphFont"/>
    <w:link w:val="73"/>
    <w:rsid w:val="00654E79"/>
    <w:rPr>
      <w:rFonts w:ascii="Tahoma" w:hAnsi="Tahoma" w:cs="Tahoma"/>
      <w:color w:val="0D0D0D"/>
      <w:sz w:val="14"/>
      <w:szCs w:val="14"/>
    </w:rPr>
  </w:style>
  <w:style w:type="table" w:customStyle="1" w:styleId="MRV">
    <w:name w:val="MRV"/>
    <w:basedOn w:val="TableNormal"/>
    <w:uiPriority w:val="99"/>
    <w:rsid w:val="00654E79"/>
    <w:pPr>
      <w:spacing w:after="0" w:line="240" w:lineRule="auto"/>
      <w:jc w:val="left"/>
    </w:pPr>
    <w:rPr>
      <w:rFonts w:ascii="Calibri" w:hAnsi="Calibri" w:cs="Arial"/>
      <w:sz w:val="22"/>
      <w:szCs w:val="22"/>
    </w:rPr>
    <w:tblPr>
      <w:tblBorders>
        <w:bottom w:val="single" w:sz="4" w:space="0" w:color="BFBFBF"/>
        <w:insideH w:val="single" w:sz="4" w:space="0" w:color="BFBFBF"/>
      </w:tblBorders>
    </w:tblPr>
    <w:tcPr>
      <w:vAlign w:val="center"/>
    </w:tcPr>
    <w:tblStylePr w:type="firstRow">
      <w:rPr>
        <w:rFonts w:ascii="Calibri Light" w:hAnsi="Calibri Light"/>
        <w:b/>
      </w:rPr>
      <w:tblPr/>
      <w:tcPr>
        <w:shd w:val="clear" w:color="auto" w:fill="CFE9EA"/>
      </w:tcPr>
    </w:tblStylePr>
    <w:tblStylePr w:type="firstCol">
      <w:pPr>
        <w:jc w:val="center"/>
      </w:pPr>
      <w:rPr>
        <w:rFonts w:ascii="Calibri" w:hAnsi="Calibri"/>
        <w:b/>
      </w:rPr>
      <w:tblPr/>
      <w:tcPr>
        <w:shd w:val="clear" w:color="auto" w:fill="F2F2F2"/>
      </w:tcPr>
    </w:tblStylePr>
  </w:style>
  <w:style w:type="paragraph" w:customStyle="1" w:styleId="110">
    <w:name w:val="כיתוב1"/>
    <w:basedOn w:val="Normal"/>
    <w:next w:val="Normal"/>
    <w:uiPriority w:val="35"/>
    <w:unhideWhenUsed/>
    <w:qFormat/>
    <w:rsid w:val="00654E79"/>
    <w:pPr>
      <w:spacing w:after="200" w:line="240" w:lineRule="auto"/>
    </w:pPr>
    <w:rPr>
      <w:rFonts w:ascii="Calibri" w:hAnsi="Calibri" w:cs="Arial"/>
      <w:i/>
      <w:iCs/>
      <w:color w:val="1F497D"/>
      <w:sz w:val="18"/>
      <w:szCs w:val="18"/>
    </w:rPr>
  </w:style>
  <w:style w:type="character" w:customStyle="1" w:styleId="111">
    <w:name w:val="הפניה עדינה1"/>
    <w:basedOn w:val="DefaultParagraphFont"/>
    <w:uiPriority w:val="31"/>
    <w:qFormat/>
    <w:rsid w:val="00654E79"/>
    <w:rPr>
      <w:smallCaps/>
      <w:color w:val="5A5A5A"/>
    </w:rPr>
  </w:style>
  <w:style w:type="table" w:customStyle="1" w:styleId="MRV1">
    <w:name w:val="MRV1"/>
    <w:basedOn w:val="TableNormal"/>
    <w:uiPriority w:val="99"/>
    <w:rsid w:val="00654E79"/>
    <w:pPr>
      <w:spacing w:after="0" w:line="240" w:lineRule="auto"/>
      <w:jc w:val="left"/>
    </w:pPr>
    <w:rPr>
      <w:rFonts w:ascii="Calibri" w:hAnsi="Calibri" w:cs="Arial"/>
      <w:sz w:val="22"/>
      <w:szCs w:val="22"/>
    </w:rPr>
    <w:tblPr>
      <w:tblBorders>
        <w:bottom w:val="single" w:sz="4" w:space="0" w:color="BFBFBF"/>
        <w:insideH w:val="single" w:sz="4" w:space="0" w:color="BFBFBF"/>
      </w:tblBorders>
    </w:tblPr>
    <w:tcPr>
      <w:vAlign w:val="center"/>
    </w:tcPr>
    <w:tblStylePr w:type="firstRow">
      <w:rPr>
        <w:rFonts w:ascii="Calibri Light" w:hAnsi="Calibri Light"/>
        <w:b/>
      </w:rPr>
      <w:tblPr/>
      <w:tcPr>
        <w:shd w:val="clear" w:color="auto" w:fill="CFE9EA"/>
      </w:tcPr>
    </w:tblStylePr>
    <w:tblStylePr w:type="firstCol">
      <w:pPr>
        <w:jc w:val="center"/>
      </w:pPr>
      <w:rPr>
        <w:rFonts w:ascii="Calibri" w:hAnsi="Calibri"/>
        <w:b/>
      </w:rPr>
      <w:tblPr/>
      <w:tcPr>
        <w:shd w:val="clear" w:color="auto" w:fill="F2F2F2"/>
      </w:tcPr>
    </w:tblStylePr>
  </w:style>
  <w:style w:type="character" w:customStyle="1" w:styleId="italic">
    <w:name w:val="italic"/>
    <w:basedOn w:val="DefaultParagraphFont"/>
    <w:rsid w:val="00654E79"/>
  </w:style>
  <w:style w:type="paragraph" w:customStyle="1" w:styleId="731">
    <w:name w:val="73א היפרלינק"/>
    <w:basedOn w:val="00"/>
    <w:link w:val="732"/>
    <w:qFormat/>
    <w:rsid w:val="00654E79"/>
    <w:pPr>
      <w:bidi w:val="0"/>
    </w:pPr>
    <w:rPr>
      <w:color w:val="6090CC"/>
      <w:u w:val="single"/>
    </w:rPr>
  </w:style>
  <w:style w:type="character" w:customStyle="1" w:styleId="732">
    <w:name w:val="73א היפרלינק תו"/>
    <w:basedOn w:val="000"/>
    <w:link w:val="731"/>
    <w:rsid w:val="00654E79"/>
    <w:rPr>
      <w:rFonts w:ascii="Tahoma" w:hAnsi="Tahoma" w:cs="Tahoma"/>
      <w:color w:val="6090CC"/>
      <w:sz w:val="14"/>
      <w:szCs w:val="14"/>
      <w:u w:val="single"/>
    </w:rPr>
  </w:style>
  <w:style w:type="paragraph" w:customStyle="1" w:styleId="712">
    <w:name w:val="71ג הזחה ראשונה ללא מספר"/>
    <w:basedOn w:val="Normal"/>
    <w:uiPriority w:val="99"/>
    <w:qFormat/>
    <w:rsid w:val="00654E79"/>
    <w:pPr>
      <w:spacing w:after="180" w:line="260" w:lineRule="exact"/>
      <w:ind w:left="397"/>
    </w:pPr>
    <w:rPr>
      <w:rFonts w:ascii="Tahoma" w:hAnsi="Tahoma" w:cs="Tahoma"/>
      <w:color w:val="0D0D0D"/>
      <w:sz w:val="18"/>
      <w:szCs w:val="18"/>
    </w:rPr>
  </w:style>
  <w:style w:type="paragraph" w:customStyle="1" w:styleId="733">
    <w:name w:val="73א לוחות/תרשימים/תמונות/אינפוגרפיקה/מפות"/>
    <w:basedOn w:val="Normal"/>
    <w:qFormat/>
    <w:rsid w:val="00654E79"/>
    <w:pPr>
      <w:keepNext/>
      <w:keepLines/>
      <w:widowControl w:val="0"/>
      <w:spacing w:before="240" w:after="240" w:line="260" w:lineRule="exact"/>
      <w:jc w:val="center"/>
      <w:outlineLvl w:val="6"/>
    </w:pPr>
    <w:rPr>
      <w:rFonts w:ascii="Tahoma" w:eastAsia="Times New Roman" w:hAnsi="Tahoma" w:cs="Tahoma"/>
      <w:b/>
      <w:bCs/>
      <w:color w:val="0D0D0D"/>
      <w:szCs w:val="20"/>
    </w:rPr>
  </w:style>
  <w:style w:type="paragraph" w:customStyle="1" w:styleId="734">
    <w:name w:val="73א מקרא+הערות לתרשים/לוח/תמונה"/>
    <w:basedOn w:val="00"/>
    <w:link w:val="735"/>
    <w:qFormat/>
    <w:rsid w:val="00654E79"/>
    <w:pPr>
      <w:keepNext w:val="0"/>
      <w:keepLines w:val="0"/>
      <w:spacing w:before="120" w:after="240" w:line="260" w:lineRule="exact"/>
      <w:ind w:left="0" w:firstLine="0"/>
    </w:pPr>
    <w:rPr>
      <w:sz w:val="16"/>
      <w:szCs w:val="16"/>
    </w:rPr>
  </w:style>
  <w:style w:type="character" w:customStyle="1" w:styleId="735">
    <w:name w:val="73א מקרא+הערות לתרשים/לוח/תמונה תו"/>
    <w:basedOn w:val="000"/>
    <w:link w:val="734"/>
    <w:rsid w:val="00654E79"/>
    <w:rPr>
      <w:rFonts w:ascii="Tahoma" w:hAnsi="Tahoma" w:cs="Tahoma"/>
      <w:color w:val="0D0D0D"/>
      <w:sz w:val="16"/>
      <w:szCs w:val="16"/>
    </w:rPr>
  </w:style>
  <w:style w:type="character" w:styleId="Emphasis">
    <w:name w:val="Emphasis"/>
    <w:basedOn w:val="DefaultParagraphFont"/>
    <w:uiPriority w:val="20"/>
    <w:qFormat/>
    <w:rsid w:val="00654E79"/>
    <w:rPr>
      <w:i/>
      <w:iCs/>
    </w:rPr>
  </w:style>
  <w:style w:type="character" w:customStyle="1" w:styleId="citation-705">
    <w:name w:val="citation-705"/>
    <w:basedOn w:val="DefaultParagraphFont"/>
    <w:rsid w:val="00654E79"/>
  </w:style>
  <w:style w:type="character" w:customStyle="1" w:styleId="citation-668">
    <w:name w:val="citation-668"/>
    <w:basedOn w:val="DefaultParagraphFont"/>
    <w:rsid w:val="00654E79"/>
  </w:style>
  <w:style w:type="character" w:customStyle="1" w:styleId="citation-667">
    <w:name w:val="citation-667"/>
    <w:basedOn w:val="DefaultParagraphFont"/>
    <w:rsid w:val="00654E79"/>
  </w:style>
  <w:style w:type="character" w:customStyle="1" w:styleId="citation-704">
    <w:name w:val="citation-704"/>
    <w:basedOn w:val="DefaultParagraphFont"/>
    <w:rsid w:val="00654E79"/>
  </w:style>
  <w:style w:type="character" w:customStyle="1" w:styleId="citation-703">
    <w:name w:val="citation-703"/>
    <w:basedOn w:val="DefaultParagraphFont"/>
    <w:rsid w:val="00654E79"/>
  </w:style>
  <w:style w:type="paragraph" w:customStyle="1" w:styleId="736">
    <w:name w:val="73א קוביה כחולה בתוך הזחה ראשונה"/>
    <w:basedOn w:val="Normal"/>
    <w:qFormat/>
    <w:rsid w:val="00654E79"/>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20" w:line="260" w:lineRule="exact"/>
      <w:ind w:left="680" w:right="227"/>
    </w:pPr>
    <w:rPr>
      <w:rFonts w:ascii="Tahoma" w:eastAsia="Times New Roman" w:hAnsi="Tahoma" w:cs="Tahoma"/>
      <w:color w:val="0D0D0D"/>
      <w:sz w:val="18"/>
      <w:szCs w:val="18"/>
      <w:lang w:eastAsia="he-IL"/>
    </w:rPr>
  </w:style>
  <w:style w:type="paragraph" w:customStyle="1" w:styleId="737">
    <w:name w:val="73א הזחה ראשונה ללא מספר"/>
    <w:basedOn w:val="Normal"/>
    <w:rsid w:val="00654E79"/>
    <w:pPr>
      <w:spacing w:after="180" w:line="260" w:lineRule="exact"/>
      <w:ind w:left="397"/>
    </w:pPr>
    <w:rPr>
      <w:rFonts w:ascii="Tahoma" w:hAnsi="Tahoma" w:cs="Tahoma"/>
      <w:color w:val="0D0D0D"/>
      <w:sz w:val="18"/>
      <w:szCs w:val="18"/>
    </w:rPr>
  </w:style>
  <w:style w:type="paragraph" w:customStyle="1" w:styleId="sc-summary">
    <w:name w:val="sc-summary"/>
    <w:basedOn w:val="Normal"/>
    <w:rsid w:val="00654E79"/>
    <w:pPr>
      <w:bidi w:val="0"/>
      <w:spacing w:before="100" w:beforeAutospacing="1" w:after="100" w:afterAutospacing="1" w:line="240" w:lineRule="auto"/>
      <w:jc w:val="left"/>
    </w:pPr>
    <w:rPr>
      <w:rFonts w:eastAsia="Times New Roman" w:cs="Times New Roman"/>
      <w:sz w:val="24"/>
    </w:rPr>
  </w:style>
  <w:style w:type="paragraph" w:customStyle="1" w:styleId="719">
    <w:name w:val="71ג טקסט רץ 9"/>
    <w:basedOn w:val="Normal"/>
    <w:link w:val="719Char"/>
    <w:qFormat/>
    <w:rsid w:val="00654E79"/>
    <w:pPr>
      <w:spacing w:after="180" w:line="260" w:lineRule="exact"/>
      <w:outlineLvl w:val="3"/>
    </w:pPr>
    <w:rPr>
      <w:rFonts w:ascii="Tahoma" w:hAnsi="Tahoma" w:cs="Tahoma"/>
      <w:color w:val="0D0D0D"/>
      <w:sz w:val="18"/>
      <w:szCs w:val="18"/>
    </w:rPr>
  </w:style>
  <w:style w:type="character" w:customStyle="1" w:styleId="719Char">
    <w:name w:val="71ג טקסט רץ 9 Char"/>
    <w:basedOn w:val="DefaultParagraphFont"/>
    <w:link w:val="719"/>
    <w:rsid w:val="00654E79"/>
    <w:rPr>
      <w:rFonts w:ascii="Tahoma" w:hAnsi="Tahoma" w:cs="Tahoma"/>
      <w:color w:val="0D0D0D"/>
      <w:sz w:val="18"/>
      <w:szCs w:val="18"/>
    </w:rPr>
  </w:style>
  <w:style w:type="character" w:styleId="Strong">
    <w:name w:val="Strong"/>
    <w:basedOn w:val="DefaultParagraphFont"/>
    <w:uiPriority w:val="22"/>
    <w:qFormat/>
    <w:rsid w:val="00654E79"/>
    <w:rPr>
      <w:b/>
      <w:bCs/>
    </w:rPr>
  </w:style>
  <w:style w:type="character" w:styleId="PageNumber">
    <w:name w:val="page number"/>
    <w:basedOn w:val="DefaultParagraphFont"/>
    <w:uiPriority w:val="99"/>
    <w:semiHidden/>
    <w:unhideWhenUsed/>
    <w:rsid w:val="00654E79"/>
  </w:style>
  <w:style w:type="paragraph" w:customStyle="1" w:styleId="112">
    <w:name w:val="כותרת תוכן עניינים1"/>
    <w:basedOn w:val="Heading1"/>
    <w:next w:val="Normal"/>
    <w:uiPriority w:val="39"/>
    <w:unhideWhenUsed/>
    <w:qFormat/>
    <w:rsid w:val="00654E79"/>
    <w:pPr>
      <w:spacing w:before="240" w:line="259" w:lineRule="auto"/>
      <w:jc w:val="left"/>
      <w:outlineLvl w:val="9"/>
    </w:pPr>
    <w:rPr>
      <w:rFonts w:ascii="Cambria" w:hAnsi="Cambria" w:cs="Times New Roman"/>
      <w:bCs w:val="0"/>
      <w:color w:val="365F91"/>
      <w:sz w:val="32"/>
      <w:szCs w:val="32"/>
      <w:u w:val="none"/>
      <w:rtl/>
      <w:cs/>
    </w:rPr>
  </w:style>
  <w:style w:type="paragraph" w:styleId="TOC1">
    <w:name w:val="toc 1"/>
    <w:basedOn w:val="Normal"/>
    <w:next w:val="Normal"/>
    <w:autoRedefine/>
    <w:uiPriority w:val="39"/>
    <w:unhideWhenUsed/>
    <w:rsid w:val="00654E79"/>
    <w:pPr>
      <w:spacing w:after="100"/>
    </w:pPr>
  </w:style>
  <w:style w:type="paragraph" w:styleId="TOC3">
    <w:name w:val="toc 3"/>
    <w:basedOn w:val="Normal"/>
    <w:next w:val="Normal"/>
    <w:autoRedefine/>
    <w:uiPriority w:val="39"/>
    <w:unhideWhenUsed/>
    <w:rsid w:val="00654E79"/>
    <w:pPr>
      <w:spacing w:after="100"/>
      <w:ind w:left="400"/>
    </w:pPr>
  </w:style>
  <w:style w:type="paragraph" w:styleId="TOC2">
    <w:name w:val="toc 2"/>
    <w:basedOn w:val="Normal"/>
    <w:next w:val="Normal"/>
    <w:autoRedefine/>
    <w:uiPriority w:val="39"/>
    <w:unhideWhenUsed/>
    <w:rsid w:val="00654E79"/>
    <w:pPr>
      <w:spacing w:after="100"/>
      <w:ind w:left="200"/>
    </w:pPr>
  </w:style>
  <w:style w:type="paragraph" w:styleId="TOC4">
    <w:name w:val="toc 4"/>
    <w:basedOn w:val="Normal"/>
    <w:next w:val="Normal"/>
    <w:autoRedefine/>
    <w:uiPriority w:val="39"/>
    <w:unhideWhenUsed/>
    <w:rsid w:val="00654E79"/>
    <w:pPr>
      <w:spacing w:after="100"/>
      <w:ind w:left="600"/>
    </w:pPr>
  </w:style>
  <w:style w:type="paragraph" w:styleId="TOC5">
    <w:name w:val="toc 5"/>
    <w:basedOn w:val="Normal"/>
    <w:next w:val="Normal"/>
    <w:autoRedefine/>
    <w:uiPriority w:val="39"/>
    <w:unhideWhenUsed/>
    <w:rsid w:val="00654E79"/>
    <w:pPr>
      <w:spacing w:after="100"/>
      <w:ind w:left="800"/>
    </w:pPr>
  </w:style>
  <w:style w:type="paragraph" w:styleId="TOC6">
    <w:name w:val="toc 6"/>
    <w:basedOn w:val="Normal"/>
    <w:next w:val="Normal"/>
    <w:autoRedefine/>
    <w:uiPriority w:val="39"/>
    <w:unhideWhenUsed/>
    <w:rsid w:val="00654E79"/>
    <w:pPr>
      <w:spacing w:after="100"/>
      <w:ind w:left="1000"/>
    </w:pPr>
  </w:style>
  <w:style w:type="character" w:customStyle="1" w:styleId="ng-star-inserted">
    <w:name w:val="ng-star-inserted"/>
    <w:basedOn w:val="DefaultParagraphFont"/>
    <w:rsid w:val="00654E79"/>
  </w:style>
  <w:style w:type="character" w:styleId="SubtleReference">
    <w:name w:val="Subtle Reference"/>
    <w:basedOn w:val="DefaultParagraphFont"/>
    <w:uiPriority w:val="31"/>
    <w:rsid w:val="00654E79"/>
    <w:rPr>
      <w:smallCaps/>
      <w:color w:val="5A5A5A" w:themeColor="text1" w:themeTint="A5"/>
    </w:rPr>
  </w:style>
  <w:style w:type="paragraph" w:customStyle="1" w:styleId="FirstParagraph">
    <w:name w:val="First Paragraph"/>
    <w:basedOn w:val="BodyText"/>
    <w:next w:val="BodyText"/>
    <w:qFormat/>
    <w:rsid w:val="00CB2918"/>
    <w:pPr>
      <w:bidi w:val="0"/>
      <w:spacing w:before="180" w:after="180" w:line="240" w:lineRule="auto"/>
      <w:jc w:val="left"/>
    </w:pPr>
    <w:rPr>
      <w:rFonts w:ascii="Calibri" w:hAnsi="Calibri" w:cs="Times New Roman"/>
      <w:sz w:val="24"/>
    </w:rPr>
  </w:style>
  <w:style w:type="paragraph" w:styleId="BodyText">
    <w:name w:val="Body Text"/>
    <w:basedOn w:val="Normal"/>
    <w:link w:val="a50"/>
    <w:uiPriority w:val="99"/>
    <w:semiHidden/>
    <w:unhideWhenUsed/>
    <w:rsid w:val="00CB2918"/>
    <w:pPr>
      <w:spacing w:after="120"/>
    </w:pPr>
  </w:style>
  <w:style w:type="character" w:customStyle="1" w:styleId="a50">
    <w:name w:val="גוף טקסט תו"/>
    <w:basedOn w:val="DefaultParagraphFont"/>
    <w:link w:val="BodyText"/>
    <w:uiPriority w:val="99"/>
    <w:semiHidden/>
    <w:rsid w:val="00CB2918"/>
  </w:style>
  <w:style w:type="character" w:customStyle="1" w:styleId="ms-1">
    <w:name w:val="ms-1"/>
    <w:basedOn w:val="DefaultParagraphFont"/>
    <w:rsid w:val="00CB2918"/>
  </w:style>
  <w:style w:type="character" w:customStyle="1" w:styleId="max-w-15ch">
    <w:name w:val="max-w-[15ch]"/>
    <w:basedOn w:val="DefaultParagraphFont"/>
    <w:rsid w:val="00CB2918"/>
  </w:style>
  <w:style w:type="paragraph" w:customStyle="1" w:styleId="713">
    <w:name w:val="71ג מספור הערות שוליים"/>
    <w:basedOn w:val="71"/>
    <w:qFormat/>
    <w:rsid w:val="00CB2918"/>
  </w:style>
  <w:style w:type="character" w:customStyle="1" w:styleId="gmail-citation-230">
    <w:name w:val="gmail-citation-230"/>
    <w:basedOn w:val="DefaultParagraphFont"/>
    <w:rsid w:val="00CB2918"/>
  </w:style>
  <w:style w:type="table" w:customStyle="1" w:styleId="44">
    <w:name w:val="רשת טבלה4"/>
    <w:basedOn w:val="TableNormal"/>
    <w:next w:val="TableGrid"/>
    <w:uiPriority w:val="59"/>
    <w:rsid w:val="00CB2918"/>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1">
    <w:name w:val="סגנון בסיס"/>
    <w:basedOn w:val="Normal"/>
    <w:rsid w:val="00CB2918"/>
    <w:pPr>
      <w:spacing w:line="360" w:lineRule="auto"/>
      <w:ind w:right="360"/>
    </w:pPr>
    <w:rPr>
      <w:rFonts w:eastAsia="Times New Roman" w:cs="Narkisim"/>
      <w:sz w:val="24"/>
      <w:szCs w:val="25"/>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21" Type="http://schemas.openxmlformats.org/officeDocument/2006/relationships/image" Target="media/image16.png"/><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7" Type="http://schemas.openxmlformats.org/officeDocument/2006/relationships/header" Target="header2.xml"/><Relationship Id="rId33" Type="http://schemas.openxmlformats.org/officeDocument/2006/relationships/customXml" Target="../customXml/item4.xml"/><Relationship Id="rId16" Type="http://schemas.openxmlformats.org/officeDocument/2006/relationships/image" Target="media/image11.jpeg"/><Relationship Id="rId2" Type="http://schemas.openxmlformats.org/officeDocument/2006/relationships/settings" Target="settings.xml"/><Relationship Id="rId20" Type="http://schemas.openxmlformats.org/officeDocument/2006/relationships/image" Target="media/image15.png"/><Relationship Id="rId29" Type="http://schemas.openxmlformats.org/officeDocument/2006/relationships/numbering" Target="numbering.xml"/><Relationship Id="rId1" Type="http://schemas.openxmlformats.org/officeDocument/2006/relationships/footnotes" Target="footnotes.xml"/><Relationship Id="rId11" Type="http://schemas.openxmlformats.org/officeDocument/2006/relationships/image" Target="media/image6.png"/><Relationship Id="rId24" Type="http://schemas.openxmlformats.org/officeDocument/2006/relationships/image" Target="media/image19.png"/><Relationship Id="rId6" Type="http://schemas.openxmlformats.org/officeDocument/2006/relationships/header" Target="header1.xml"/><Relationship Id="rId32" Type="http://schemas.openxmlformats.org/officeDocument/2006/relationships/customXml" Target="../customXml/item3.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theme" Target="theme/theme1.xml"/><Relationship Id="rId5" Type="http://schemas.openxmlformats.org/officeDocument/2006/relationships/customXml" Target="../customXml/item1.xml"/><Relationship Id="rId10" Type="http://schemas.openxmlformats.org/officeDocument/2006/relationships/image" Target="media/image5.jpeg"/><Relationship Id="rId19" Type="http://schemas.openxmlformats.org/officeDocument/2006/relationships/image" Target="media/image14.png"/><Relationship Id="rId31" Type="http://schemas.openxmlformats.org/officeDocument/2006/relationships/customXml" Target="../customXml/item2.xml"/><Relationship Id="rId14" Type="http://schemas.openxmlformats.org/officeDocument/2006/relationships/image" Target="media/image9.png"/><Relationship Id="rId22" Type="http://schemas.openxmlformats.org/officeDocument/2006/relationships/image" Target="media/image17.jpeg"/><Relationship Id="rId27" Type="http://schemas.openxmlformats.org/officeDocument/2006/relationships/header" Target="header3.xml"/><Relationship Id="rId30" Type="http://schemas.openxmlformats.org/officeDocument/2006/relationships/styles" Target="styles.xml"/><Relationship Id="rId4" Type="http://schemas.openxmlformats.org/officeDocument/2006/relationships/fontTable" Target="fontTable.xml"/><Relationship Id="rId9" Type="http://schemas.openxmlformats.org/officeDocument/2006/relationships/image" Target="media/image4.png"/><Relationship Id="rId8" Type="http://schemas.openxmlformats.org/officeDocument/2006/relationships/footer" Target="footer1.xml"/></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svg" /><Relationship Id="rId3" Type="http://schemas.openxmlformats.org/officeDocument/2006/relationships/image" Target="media/image3.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BF5C347-5471-48CC-8EF6-5F03F66B4D5E}">
  <ds:schemaRefs>
    <ds:schemaRef ds:uri="http://schemas.openxmlformats.org/officeDocument/2006/bibliography"/>
  </ds:schemaRefs>
</ds:datastoreItem>
</file>

<file path=customXml/itemProps2.xml><?xml version="1.0" encoding="utf-8"?>
<ds:datastoreItem xmlns:ds="http://schemas.openxmlformats.org/officeDocument/2006/customXml" ds:itemID="{3E99A8FF-5A79-4AE5-B059-7BF0E0AA39F7}"/>
</file>

<file path=customXml/itemProps3.xml><?xml version="1.0" encoding="utf-8"?>
<ds:datastoreItem xmlns:ds="http://schemas.openxmlformats.org/officeDocument/2006/customXml" ds:itemID="{5FCC98AD-91F7-494C-B7BA-F4B0DC5A38B3}"/>
</file>

<file path=customXml/itemProps4.xml><?xml version="1.0" encoding="utf-8"?>
<ds:datastoreItem xmlns:ds="http://schemas.openxmlformats.org/officeDocument/2006/customXml" ds:itemID="{A202D22A-185A-4FFA-A56A-456CDCD01B9A}"/>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