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F56BEB">
      <w:pPr>
        <w:pStyle w:val="NAME"/>
        <w:rPr>
          <w:rtl/>
        </w:rPr>
      </w:pPr>
      <w:bookmarkStart w:id="0" w:name="_Toc349122061"/>
      <w:bookmarkStart w:id="1" w:name="_Toc349136480"/>
      <w:bookmarkStart w:id="2" w:name="_Toc352831083"/>
      <w:bookmarkStart w:id="3" w:name="_Toc354324568"/>
      <w:bookmarkStart w:id="4" w:name="_Toc354661923"/>
      <w:r w:rsidRPr="00057BDA">
        <w:rPr>
          <w:rFonts w:hint="eastAsia"/>
          <w:rtl/>
        </w:rPr>
        <w:t>הרשות</w:t>
      </w:r>
      <w:r w:rsidRPr="00057BDA">
        <w:rPr>
          <w:rtl/>
        </w:rPr>
        <w:t xml:space="preserve"> </w:t>
      </w:r>
      <w:r w:rsidRPr="00057BDA">
        <w:rPr>
          <w:rFonts w:hint="eastAsia"/>
          <w:rtl/>
        </w:rPr>
        <w:t>הממשלתית</w:t>
      </w:r>
      <w:r w:rsidRPr="00057BDA">
        <w:rPr>
          <w:rtl/>
        </w:rPr>
        <w:t xml:space="preserve"> </w:t>
      </w:r>
      <w:r w:rsidRPr="00057BDA">
        <w:rPr>
          <w:rFonts w:hint="eastAsia"/>
          <w:rtl/>
        </w:rPr>
        <w:t>למים</w:t>
      </w:r>
      <w:r w:rsidRPr="00057BDA">
        <w:rPr>
          <w:rtl/>
        </w:rPr>
        <w:t xml:space="preserve"> </w:t>
      </w:r>
      <w:r w:rsidRPr="00057BDA">
        <w:rPr>
          <w:rFonts w:hint="eastAsia"/>
          <w:rtl/>
        </w:rPr>
        <w:t>ולביוב</w:t>
      </w:r>
    </w:p>
    <w:p w:rsidR="00F56BEB" w:rsidRPr="003B4D44" w:rsidP="00F56BEB">
      <w:pPr>
        <w:pStyle w:val="name-sub"/>
        <w:rPr>
          <w:sz w:val="32"/>
          <w:szCs w:val="32"/>
        </w:rPr>
      </w:pPr>
      <w:r w:rsidRPr="00057BDA">
        <w:rPr>
          <w:rFonts w:hint="eastAsia"/>
          <w:sz w:val="32"/>
          <w:szCs w:val="32"/>
          <w:rtl/>
        </w:rPr>
        <w:t>תאגידי</w:t>
      </w:r>
      <w:r w:rsidRPr="00057BDA">
        <w:rPr>
          <w:sz w:val="32"/>
          <w:szCs w:val="32"/>
          <w:rtl/>
        </w:rPr>
        <w:t xml:space="preserve"> </w:t>
      </w:r>
      <w:r w:rsidRPr="00057BDA">
        <w:rPr>
          <w:rFonts w:hint="eastAsia"/>
          <w:sz w:val="32"/>
          <w:szCs w:val="32"/>
          <w:rtl/>
        </w:rPr>
        <w:t>המים</w:t>
      </w:r>
      <w:r w:rsidRPr="00057BDA">
        <w:rPr>
          <w:sz w:val="32"/>
          <w:szCs w:val="32"/>
          <w:rtl/>
        </w:rPr>
        <w:t xml:space="preserve"> - </w:t>
      </w:r>
      <w:r w:rsidRPr="00057BDA">
        <w:rPr>
          <w:rFonts w:hint="eastAsia"/>
          <w:sz w:val="32"/>
          <w:szCs w:val="32"/>
          <w:rtl/>
        </w:rPr>
        <w:t>התקשרויות</w:t>
      </w:r>
      <w:r w:rsidRPr="00057BDA">
        <w:rPr>
          <w:sz w:val="32"/>
          <w:szCs w:val="32"/>
          <w:rtl/>
        </w:rPr>
        <w:t xml:space="preserve"> </w:t>
      </w:r>
      <w:r w:rsidRPr="00057BDA">
        <w:rPr>
          <w:rFonts w:hint="eastAsia"/>
          <w:sz w:val="32"/>
          <w:szCs w:val="32"/>
          <w:rtl/>
        </w:rPr>
        <w:t>וניהול</w:t>
      </w:r>
    </w:p>
    <w:p w:rsidR="00E077B7" w:rsidRPr="00F56BEB" w:rsidP="00E077B7">
      <w:pPr>
        <w:rPr>
          <w:rtl/>
        </w:rPr>
      </w:pPr>
    </w:p>
    <w:p w:rsidR="006C5F46" w:rsidRPr="00E077B7" w:rsidP="00E077B7">
      <w:pPr>
        <w:pStyle w:val="NAME"/>
        <w:rPr>
          <w:rtl/>
        </w:rPr>
        <w:sectPr w:rsidSect="003D79AC">
          <w:headerReference w:type="even" r:id="rId6"/>
          <w:headerReference w:type="default" r:id="rId7"/>
          <w:pgSz w:w="11906" w:h="16838" w:code="9"/>
          <w:pgMar w:top="3402" w:right="1701" w:bottom="2835" w:left="1701" w:header="1559" w:footer="709" w:gutter="0"/>
          <w:pgNumType w:start="723"/>
          <w:cols w:space="708"/>
          <w:titlePg/>
          <w:bidi/>
          <w:rtlGutter/>
          <w:docGrid w:linePitch="360"/>
        </w:sectPr>
      </w:pPr>
    </w:p>
    <w:p w:rsidR="006C5F46" w:rsidRPr="00CF3645" w:rsidP="006C5F46">
      <w:pPr>
        <w:pStyle w:val="Footer"/>
        <w:spacing w:after="120" w:line="230" w:lineRule="exact"/>
        <w:jc w:val="both"/>
        <w:rPr>
          <w:rFonts w:ascii="Tahoma" w:hAnsi="Tahoma" w:cs="Tahoma"/>
          <w:color w:val="2A2AA6"/>
          <w:szCs w:val="22"/>
          <w:rtl/>
        </w:rPr>
      </w:pPr>
    </w:p>
    <w:p w:rsidR="006C5F46" w:rsidP="003D09D3">
      <w:pPr>
        <w:pStyle w:val="KOT4"/>
        <w:rPr>
          <w:rtl/>
        </w:rPr>
        <w:sectPr w:rsidSect="00410B08">
          <w:pgSz w:w="11906" w:h="16838" w:code="9"/>
          <w:pgMar w:top="3402" w:right="1701" w:bottom="2835" w:left="1701" w:header="1559" w:footer="709" w:gutter="0"/>
          <w:cols w:space="708"/>
          <w:titlePg/>
          <w:bidi/>
          <w:rtlGutter/>
          <w:docGrid w:linePitch="360"/>
        </w:sectPr>
      </w:pPr>
    </w:p>
    <w:p w:rsidR="003D09D3" w:rsidRPr="00D94BA9" w:rsidP="005F620B">
      <w:pPr>
        <w:pStyle w:val="KOT3T"/>
        <w:keepLines/>
        <w:rPr>
          <w:rtl/>
        </w:rPr>
      </w:pPr>
      <w:r w:rsidRPr="00D94BA9">
        <w:rPr>
          <w:rtl/>
        </w:rPr>
        <w:t>תקציר</w:t>
      </w:r>
    </w:p>
    <w:p w:rsidR="006C5F46" w:rsidRPr="003D09D3" w:rsidP="005F620B">
      <w:pPr>
        <w:pStyle w:val="KOT4T"/>
        <w:keepLines/>
        <w:rPr>
          <w:rtl/>
        </w:rPr>
      </w:pPr>
      <w:r w:rsidRPr="003D09D3">
        <w:rPr>
          <w:rtl/>
        </w:rPr>
        <w:t>רקע כללי</w:t>
      </w:r>
    </w:p>
    <w:p w:rsidR="00057BDA" w:rsidRPr="00057BDA" w:rsidP="00AA6E5C">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57BDA">
        <w:rPr>
          <w:rFonts w:ascii="Tahoma" w:hAnsi="Tahoma" w:cs="Tahoma"/>
          <w:sz w:val="17"/>
          <w:szCs w:val="17"/>
          <w:rtl/>
        </w:rPr>
        <w:t xml:space="preserve">הרשות הממשלתית למים ולביוב (להלן - רשות המים או הרשות) היא רשות </w:t>
      </w:r>
      <w:r w:rsidRPr="00057BDA">
        <w:rPr>
          <w:rFonts w:ascii="Tahoma" w:hAnsi="Tahoma" w:cs="Tahoma"/>
          <w:sz w:val="17"/>
          <w:szCs w:val="17"/>
          <w:rtl/>
        </w:rPr>
        <w:t>מאסדרת</w:t>
      </w:r>
      <w:r w:rsidRPr="00057BDA">
        <w:rPr>
          <w:rFonts w:ascii="Tahoma" w:hAnsi="Tahoma" w:cs="Tahoma"/>
          <w:sz w:val="17"/>
          <w:szCs w:val="17"/>
          <w:rtl/>
        </w:rPr>
        <w:t xml:space="preserve"> ומפקחת שמטרתה, בין היתר, להבטיח כי </w:t>
      </w:r>
      <w:r w:rsidRPr="00057BDA">
        <w:rPr>
          <w:rFonts w:ascii="Tahoma" w:hAnsi="Tahoma" w:cs="Tahoma" w:hint="cs"/>
          <w:sz w:val="17"/>
          <w:szCs w:val="17"/>
          <w:rtl/>
        </w:rPr>
        <w:t>שירותי המים שיינתנו לכלל תושבי המדינה יהיו אמינים ובאיכות נאותה</w:t>
      </w:r>
      <w:r w:rsidRPr="00057BDA">
        <w:rPr>
          <w:rFonts w:ascii="Tahoma" w:hAnsi="Tahoma" w:cs="Tahoma"/>
          <w:sz w:val="17"/>
          <w:szCs w:val="17"/>
          <w:rtl/>
        </w:rPr>
        <w:t xml:space="preserve">. </w:t>
      </w:r>
      <w:r w:rsidRPr="00057BDA">
        <w:rPr>
          <w:rFonts w:ascii="Tahoma" w:hAnsi="Tahoma" w:cs="Tahoma" w:hint="cs"/>
          <w:sz w:val="17"/>
          <w:szCs w:val="17"/>
          <w:rtl/>
        </w:rPr>
        <w:t>ברשות המים פועלת יחידת הממונה על תאגידי המים והביוב (להלן - הממונה על תאגידי המים), שתפקידה לפקח על הקמתם, על ניהולם התקין של התאגידים ומילוי חובותיהם.</w:t>
      </w:r>
      <w:r w:rsidRPr="00057BDA">
        <w:rPr>
          <w:rFonts w:ascii="Tahoma" w:hAnsi="Tahoma" w:cs="Tahoma"/>
          <w:sz w:val="17"/>
          <w:szCs w:val="17"/>
          <w:rtl/>
        </w:rPr>
        <w:t xml:space="preserve"> </w:t>
      </w:r>
      <w:r w:rsidRPr="00057BDA">
        <w:rPr>
          <w:rFonts w:ascii="Tahoma" w:hAnsi="Tahoma" w:cs="Tahoma" w:hint="cs"/>
          <w:sz w:val="17"/>
          <w:szCs w:val="17"/>
          <w:rtl/>
        </w:rPr>
        <w:t>בין היתר</w:t>
      </w:r>
      <w:r w:rsidRPr="00057BDA">
        <w:rPr>
          <w:rFonts w:ascii="Tahoma" w:hAnsi="Tahoma" w:cs="Tahoma"/>
          <w:sz w:val="17"/>
          <w:szCs w:val="17"/>
          <w:rtl/>
        </w:rPr>
        <w:t xml:space="preserve"> אחראית</w:t>
      </w:r>
      <w:r w:rsidRPr="00057BDA">
        <w:rPr>
          <w:rFonts w:ascii="Tahoma" w:hAnsi="Tahoma" w:cs="Tahoma" w:hint="cs"/>
          <w:sz w:val="17"/>
          <w:szCs w:val="17"/>
          <w:rtl/>
        </w:rPr>
        <w:t xml:space="preserve"> היחידה</w:t>
      </w:r>
      <w:r w:rsidRPr="00057BDA">
        <w:rPr>
          <w:rFonts w:ascii="Tahoma" w:hAnsi="Tahoma" w:cs="Tahoma"/>
          <w:sz w:val="17"/>
          <w:szCs w:val="17"/>
          <w:rtl/>
        </w:rPr>
        <w:t xml:space="preserve"> </w:t>
      </w:r>
      <w:r w:rsidRPr="00057BDA">
        <w:rPr>
          <w:rFonts w:ascii="Tahoma" w:hAnsi="Tahoma" w:cs="Tahoma" w:hint="cs"/>
          <w:sz w:val="17"/>
          <w:szCs w:val="17"/>
          <w:rtl/>
        </w:rPr>
        <w:t>ל</w:t>
      </w:r>
      <w:r w:rsidRPr="00057BDA">
        <w:rPr>
          <w:rFonts w:ascii="Tahoma" w:hAnsi="Tahoma" w:cs="Tahoma"/>
          <w:sz w:val="17"/>
          <w:szCs w:val="17"/>
          <w:rtl/>
        </w:rPr>
        <w:t>מתן הנחיות מקצועיות בנושא ניהול משק המים, שיקו</w:t>
      </w:r>
      <w:r w:rsidRPr="00057BDA">
        <w:rPr>
          <w:rFonts w:ascii="Tahoma" w:hAnsi="Tahoma" w:cs="Tahoma" w:hint="cs"/>
          <w:sz w:val="17"/>
          <w:szCs w:val="17"/>
          <w:rtl/>
        </w:rPr>
        <w:t>מן</w:t>
      </w:r>
      <w:r w:rsidRPr="00057BDA">
        <w:rPr>
          <w:rFonts w:ascii="Tahoma" w:hAnsi="Tahoma" w:cs="Tahoma"/>
          <w:sz w:val="17"/>
          <w:szCs w:val="17"/>
          <w:rtl/>
        </w:rPr>
        <w:t xml:space="preserve"> ופיתוח</w:t>
      </w:r>
      <w:r w:rsidRPr="00057BDA">
        <w:rPr>
          <w:rFonts w:ascii="Tahoma" w:hAnsi="Tahoma" w:cs="Tahoma" w:hint="cs"/>
          <w:sz w:val="17"/>
          <w:szCs w:val="17"/>
          <w:rtl/>
        </w:rPr>
        <w:t>ן של</w:t>
      </w:r>
      <w:r w:rsidRPr="00057BDA">
        <w:rPr>
          <w:rFonts w:ascii="Tahoma" w:hAnsi="Tahoma" w:cs="Tahoma"/>
          <w:sz w:val="17"/>
          <w:szCs w:val="17"/>
          <w:rtl/>
        </w:rPr>
        <w:t xml:space="preserve"> מערכות המים ברשויות המקומיות.</w:t>
      </w:r>
    </w:p>
    <w:p w:rsidR="00057BDA" w:rsidRPr="00057BDA" w:rsidP="00057BDA">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57BDA">
        <w:rPr>
          <w:rFonts w:ascii="Tahoma" w:hAnsi="Tahoma" w:cs="Tahoma"/>
          <w:sz w:val="17"/>
          <w:szCs w:val="17"/>
          <w:rtl/>
        </w:rPr>
        <w:t xml:space="preserve">על פי הוראות חוק תאגידי מים וביוב, התשס"א-2001 (להלן - חוק תאגידי מים וביוב), </w:t>
      </w:r>
      <w:r w:rsidRPr="00057BDA">
        <w:rPr>
          <w:rFonts w:ascii="Tahoma" w:hAnsi="Tahoma" w:cs="Tahoma" w:hint="cs"/>
          <w:sz w:val="17"/>
          <w:szCs w:val="17"/>
          <w:rtl/>
        </w:rPr>
        <w:t>על הרשויות המקומיות להקים תאגידי מים וביוב שיהיו אחראים לאספקת מי שתייה לתושבי היישובים שבהם הוקמו ולתחזוקתן</w:t>
      </w:r>
      <w:r w:rsidRPr="00057BDA">
        <w:rPr>
          <w:rFonts w:ascii="Tahoma" w:hAnsi="Tahoma" w:cs="Tahoma"/>
          <w:sz w:val="17"/>
          <w:szCs w:val="17"/>
          <w:rtl/>
        </w:rPr>
        <w:t xml:space="preserve"> </w:t>
      </w:r>
      <w:r w:rsidRPr="00057BDA">
        <w:rPr>
          <w:rFonts w:ascii="Tahoma" w:hAnsi="Tahoma" w:cs="Tahoma" w:hint="cs"/>
          <w:sz w:val="17"/>
          <w:szCs w:val="17"/>
          <w:rtl/>
        </w:rPr>
        <w:t>השוטפת</w:t>
      </w:r>
      <w:r w:rsidRPr="00057BDA">
        <w:rPr>
          <w:rFonts w:ascii="Tahoma" w:hAnsi="Tahoma" w:cs="Tahoma"/>
          <w:sz w:val="17"/>
          <w:szCs w:val="17"/>
          <w:rtl/>
        </w:rPr>
        <w:t xml:space="preserve"> </w:t>
      </w:r>
      <w:r w:rsidRPr="00057BDA">
        <w:rPr>
          <w:rFonts w:ascii="Tahoma" w:hAnsi="Tahoma" w:cs="Tahoma" w:hint="cs"/>
          <w:sz w:val="17"/>
          <w:szCs w:val="17"/>
          <w:rtl/>
        </w:rPr>
        <w:t>של</w:t>
      </w:r>
      <w:r w:rsidRPr="00057BDA">
        <w:rPr>
          <w:rFonts w:ascii="Tahoma" w:hAnsi="Tahoma" w:cs="Tahoma"/>
          <w:sz w:val="17"/>
          <w:szCs w:val="17"/>
          <w:rtl/>
        </w:rPr>
        <w:t xml:space="preserve"> </w:t>
      </w:r>
      <w:r w:rsidRPr="00057BDA">
        <w:rPr>
          <w:rFonts w:ascii="Tahoma" w:hAnsi="Tahoma" w:cs="Tahoma" w:hint="cs"/>
          <w:sz w:val="17"/>
          <w:szCs w:val="17"/>
          <w:rtl/>
        </w:rPr>
        <w:t>מערכות</w:t>
      </w:r>
      <w:r w:rsidRPr="00057BDA">
        <w:rPr>
          <w:rFonts w:ascii="Tahoma" w:hAnsi="Tahoma" w:cs="Tahoma"/>
          <w:sz w:val="17"/>
          <w:szCs w:val="17"/>
          <w:rtl/>
        </w:rPr>
        <w:t xml:space="preserve"> </w:t>
      </w:r>
      <w:r w:rsidRPr="00057BDA">
        <w:rPr>
          <w:rFonts w:ascii="Tahoma" w:hAnsi="Tahoma" w:cs="Tahoma" w:hint="cs"/>
          <w:sz w:val="17"/>
          <w:szCs w:val="17"/>
          <w:rtl/>
        </w:rPr>
        <w:t>המים</w:t>
      </w:r>
      <w:r w:rsidRPr="00057BDA">
        <w:rPr>
          <w:rFonts w:ascii="Tahoma" w:hAnsi="Tahoma" w:cs="Tahoma"/>
          <w:sz w:val="17"/>
          <w:szCs w:val="17"/>
          <w:rtl/>
        </w:rPr>
        <w:t xml:space="preserve"> </w:t>
      </w:r>
      <w:r w:rsidRPr="00057BDA">
        <w:rPr>
          <w:rFonts w:ascii="Tahoma" w:hAnsi="Tahoma" w:cs="Tahoma" w:hint="cs"/>
          <w:sz w:val="17"/>
          <w:szCs w:val="17"/>
          <w:rtl/>
        </w:rPr>
        <w:t>והביוב</w:t>
      </w:r>
      <w:r w:rsidRPr="00057BDA">
        <w:rPr>
          <w:rFonts w:ascii="Tahoma" w:hAnsi="Tahoma" w:cs="Tahoma"/>
          <w:sz w:val="17"/>
          <w:szCs w:val="17"/>
          <w:rtl/>
        </w:rPr>
        <w:t xml:space="preserve"> </w:t>
      </w:r>
      <w:r w:rsidRPr="00057BDA">
        <w:rPr>
          <w:rFonts w:ascii="Tahoma" w:hAnsi="Tahoma" w:cs="Tahoma" w:hint="cs"/>
          <w:sz w:val="17"/>
          <w:szCs w:val="17"/>
          <w:rtl/>
        </w:rPr>
        <w:t>שבתחומם</w:t>
      </w:r>
      <w:r w:rsidRPr="00057BDA">
        <w:rPr>
          <w:rFonts w:ascii="Tahoma" w:hAnsi="Tahoma" w:cs="Tahoma"/>
          <w:sz w:val="17"/>
          <w:szCs w:val="17"/>
          <w:rtl/>
        </w:rPr>
        <w:t xml:space="preserve">, </w:t>
      </w:r>
      <w:r w:rsidRPr="00057BDA">
        <w:rPr>
          <w:rFonts w:ascii="Tahoma" w:hAnsi="Tahoma" w:cs="Tahoma" w:hint="cs"/>
          <w:sz w:val="17"/>
          <w:szCs w:val="17"/>
          <w:rtl/>
        </w:rPr>
        <w:t>ברמה</w:t>
      </w:r>
      <w:r w:rsidRPr="00057BDA">
        <w:rPr>
          <w:rFonts w:ascii="Tahoma" w:hAnsi="Tahoma" w:cs="Tahoma"/>
          <w:sz w:val="17"/>
          <w:szCs w:val="17"/>
          <w:rtl/>
        </w:rPr>
        <w:t xml:space="preserve"> ובאיכות</w:t>
      </w:r>
      <w:r w:rsidRPr="00057BDA">
        <w:rPr>
          <w:rFonts w:ascii="Tahoma" w:hAnsi="Tahoma" w:cs="Tahoma" w:hint="cs"/>
          <w:sz w:val="17"/>
          <w:szCs w:val="17"/>
          <w:rtl/>
        </w:rPr>
        <w:t xml:space="preserve"> </w:t>
      </w:r>
      <w:r w:rsidRPr="00057BDA">
        <w:rPr>
          <w:rFonts w:ascii="Tahoma" w:hAnsi="Tahoma" w:cs="Tahoma"/>
          <w:sz w:val="17"/>
          <w:szCs w:val="17"/>
          <w:rtl/>
        </w:rPr>
        <w:t xml:space="preserve">בהתאם </w:t>
      </w:r>
      <w:r w:rsidRPr="00057BDA">
        <w:rPr>
          <w:rFonts w:ascii="Tahoma" w:hAnsi="Tahoma" w:cs="Tahoma" w:hint="cs"/>
          <w:sz w:val="17"/>
          <w:szCs w:val="17"/>
          <w:rtl/>
        </w:rPr>
        <w:t>לכללים</w:t>
      </w:r>
      <w:r w:rsidRPr="00057BDA">
        <w:rPr>
          <w:rFonts w:ascii="Tahoma" w:hAnsi="Tahoma" w:cs="Tahoma"/>
          <w:sz w:val="17"/>
          <w:szCs w:val="17"/>
          <w:rtl/>
        </w:rPr>
        <w:t xml:space="preserve"> </w:t>
      </w:r>
      <w:r w:rsidRPr="00057BDA">
        <w:rPr>
          <w:rFonts w:ascii="Tahoma" w:hAnsi="Tahoma" w:cs="Tahoma" w:hint="cs"/>
          <w:sz w:val="17"/>
          <w:szCs w:val="17"/>
          <w:rtl/>
        </w:rPr>
        <w:t>שקבעה</w:t>
      </w:r>
      <w:r w:rsidRPr="00057BDA">
        <w:rPr>
          <w:rFonts w:ascii="Tahoma" w:hAnsi="Tahoma" w:cs="Tahoma"/>
          <w:sz w:val="17"/>
          <w:szCs w:val="17"/>
          <w:rtl/>
        </w:rPr>
        <w:t xml:space="preserve"> </w:t>
      </w:r>
      <w:r w:rsidRPr="00057BDA">
        <w:rPr>
          <w:rFonts w:ascii="Tahoma" w:hAnsi="Tahoma" w:cs="Tahoma" w:hint="cs"/>
          <w:sz w:val="17"/>
          <w:szCs w:val="17"/>
          <w:rtl/>
        </w:rPr>
        <w:t>מועצת</w:t>
      </w:r>
      <w:r w:rsidRPr="00057BDA">
        <w:rPr>
          <w:rFonts w:ascii="Tahoma" w:hAnsi="Tahoma" w:cs="Tahoma"/>
          <w:sz w:val="17"/>
          <w:szCs w:val="17"/>
          <w:rtl/>
        </w:rPr>
        <w:t xml:space="preserve"> </w:t>
      </w:r>
      <w:r w:rsidRPr="00057BDA">
        <w:rPr>
          <w:rFonts w:ascii="Tahoma" w:hAnsi="Tahoma" w:cs="Tahoma" w:hint="cs"/>
          <w:sz w:val="17"/>
          <w:szCs w:val="17"/>
          <w:rtl/>
        </w:rPr>
        <w:t>רשות</w:t>
      </w:r>
      <w:r w:rsidRPr="00057BDA">
        <w:rPr>
          <w:rFonts w:ascii="Tahoma" w:hAnsi="Tahoma" w:cs="Tahoma"/>
          <w:sz w:val="17"/>
          <w:szCs w:val="17"/>
          <w:rtl/>
        </w:rPr>
        <w:t xml:space="preserve"> </w:t>
      </w:r>
      <w:r w:rsidRPr="00057BDA">
        <w:rPr>
          <w:rFonts w:ascii="Tahoma" w:hAnsi="Tahoma" w:cs="Tahoma" w:hint="cs"/>
          <w:sz w:val="17"/>
          <w:szCs w:val="17"/>
          <w:rtl/>
        </w:rPr>
        <w:t>המים</w:t>
      </w:r>
      <w:r w:rsidRPr="00057BDA">
        <w:rPr>
          <w:rFonts w:ascii="Tahoma" w:hAnsi="Tahoma" w:cs="Tahoma"/>
          <w:sz w:val="17"/>
          <w:szCs w:val="17"/>
          <w:rtl/>
        </w:rPr>
        <w:t>.</w:t>
      </w:r>
      <w:r w:rsidRPr="00057BDA">
        <w:rPr>
          <w:rFonts w:ascii="Tahoma" w:hAnsi="Tahoma" w:cs="Tahoma" w:hint="cs"/>
          <w:sz w:val="17"/>
          <w:szCs w:val="17"/>
          <w:rtl/>
        </w:rPr>
        <w:t xml:space="preserve"> עד מועד סיום הביקורת הקימו </w:t>
      </w:r>
      <w:r w:rsidRPr="00057BDA">
        <w:rPr>
          <w:rFonts w:ascii="Tahoma" w:hAnsi="Tahoma" w:cs="Tahoma"/>
          <w:sz w:val="17"/>
          <w:szCs w:val="17"/>
          <w:rtl/>
        </w:rPr>
        <w:t xml:space="preserve">הרשויות המקומיות </w:t>
      </w:r>
      <w:r w:rsidRPr="00057BDA">
        <w:rPr>
          <w:rFonts w:ascii="Tahoma" w:hAnsi="Tahoma" w:cs="Tahoma" w:hint="cs"/>
          <w:sz w:val="17"/>
          <w:szCs w:val="17"/>
          <w:rtl/>
        </w:rPr>
        <w:t>56</w:t>
      </w:r>
      <w:r w:rsidRPr="00057BDA">
        <w:rPr>
          <w:rFonts w:ascii="Tahoma" w:hAnsi="Tahoma" w:cs="Tahoma"/>
          <w:sz w:val="17"/>
          <w:szCs w:val="17"/>
          <w:rtl/>
        </w:rPr>
        <w:t xml:space="preserve"> תאגידי מים וביוב.</w:t>
      </w:r>
    </w:p>
    <w:p w:rsidR="0054264F" w:rsidRPr="00492C38" w:rsidP="0054264F">
      <w:pPr>
        <w:pStyle w:val="takzir"/>
        <w:rPr>
          <w:rFonts w:ascii="Tahoma" w:hAnsi="Tahoma" w:cs="Tahoma"/>
          <w:noProof w:val="0"/>
          <w:sz w:val="28"/>
          <w:rtl/>
        </w:rPr>
      </w:pPr>
    </w:p>
    <w:p w:rsidR="00384065" w:rsidRPr="003D09D3" w:rsidP="009B0AF0">
      <w:pPr>
        <w:pStyle w:val="KOT4T"/>
        <w:rPr>
          <w:rtl/>
        </w:rPr>
      </w:pPr>
      <w:r w:rsidRPr="003D09D3">
        <w:rPr>
          <w:rtl/>
        </w:rPr>
        <w:t>פעולות הביקורת</w:t>
      </w:r>
    </w:p>
    <w:p w:rsidR="00057BDA" w:rsidRPr="00057BDA" w:rsidP="00057BDA">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57BDA">
        <w:rPr>
          <w:rFonts w:ascii="Tahoma" w:hAnsi="Tahoma" w:cs="Tahoma" w:hint="cs"/>
          <w:sz w:val="17"/>
          <w:szCs w:val="17"/>
          <w:rtl/>
        </w:rPr>
        <w:t>בחודשים יוני 2015 עד פברואר 2016 בדק משרד מבקר המדינה כמה נושאים הנוגעים להתקשרויותיהם של תאגידי המים עם ספקים ונותני שירותים, ולהתנהלות ועדות המכרזים שלהם. הביקורת נעשתה בתאגידי המים מעיינות זיו בע"מ (להלן - תאגיד מעיינות זיו)</w:t>
      </w:r>
      <w:r>
        <w:rPr>
          <w:rFonts w:ascii="Tahoma" w:hAnsi="Tahoma" w:cs="Tahoma"/>
          <w:sz w:val="17"/>
          <w:szCs w:val="17"/>
          <w:vertAlign w:val="superscript"/>
          <w:rtl/>
        </w:rPr>
        <w:footnoteReference w:id="2"/>
      </w:r>
      <w:r w:rsidRPr="00057BDA">
        <w:rPr>
          <w:rFonts w:ascii="Tahoma" w:hAnsi="Tahoma" w:cs="Tahoma" w:hint="cs"/>
          <w:sz w:val="17"/>
          <w:szCs w:val="17"/>
          <w:rtl/>
        </w:rPr>
        <w:t>, הרי נצרת מפעלי מים וביוב בע"מ (להלן - תאגיד הרי נצרת)</w:t>
      </w:r>
      <w:r>
        <w:rPr>
          <w:rFonts w:ascii="Tahoma" w:hAnsi="Tahoma" w:cs="Tahoma"/>
          <w:sz w:val="17"/>
          <w:szCs w:val="17"/>
          <w:vertAlign w:val="superscript"/>
          <w:rtl/>
        </w:rPr>
        <w:footnoteReference w:id="3"/>
      </w:r>
      <w:r w:rsidRPr="00057BDA">
        <w:rPr>
          <w:rFonts w:ascii="Tahoma" w:hAnsi="Tahoma" w:cs="Tahoma" w:hint="cs"/>
          <w:sz w:val="17"/>
          <w:szCs w:val="17"/>
          <w:rtl/>
        </w:rPr>
        <w:t xml:space="preserve">, מי </w:t>
      </w:r>
      <w:r w:rsidRPr="00057BDA">
        <w:rPr>
          <w:rFonts w:ascii="Tahoma" w:hAnsi="Tahoma" w:cs="Tahoma"/>
          <w:sz w:val="17"/>
          <w:szCs w:val="17"/>
          <w:rtl/>
        </w:rPr>
        <w:t>ביאליק</w:t>
      </w:r>
      <w:r w:rsidRPr="00057BDA">
        <w:rPr>
          <w:rFonts w:ascii="Tahoma" w:hAnsi="Tahoma" w:cs="Tahoma" w:hint="cs"/>
          <w:sz w:val="17"/>
          <w:szCs w:val="17"/>
          <w:rtl/>
        </w:rPr>
        <w:t xml:space="preserve"> תאגיד מים וביוב בע"מ (להלן - תאגיד מי ביאליק)</w:t>
      </w:r>
      <w:r>
        <w:rPr>
          <w:rFonts w:ascii="Tahoma" w:hAnsi="Tahoma" w:cs="Tahoma"/>
          <w:sz w:val="17"/>
          <w:szCs w:val="17"/>
          <w:vertAlign w:val="superscript"/>
          <w:rtl/>
        </w:rPr>
        <w:footnoteReference w:id="4"/>
      </w:r>
      <w:r w:rsidRPr="00057BDA">
        <w:rPr>
          <w:rFonts w:ascii="Tahoma" w:hAnsi="Tahoma" w:cs="Tahoma"/>
          <w:sz w:val="17"/>
          <w:szCs w:val="17"/>
          <w:rtl/>
        </w:rPr>
        <w:t xml:space="preserve">, </w:t>
      </w:r>
      <w:r w:rsidRPr="00057BDA">
        <w:rPr>
          <w:rFonts w:ascii="Tahoma" w:hAnsi="Tahoma" w:cs="Tahoma" w:hint="cs"/>
          <w:sz w:val="17"/>
          <w:szCs w:val="17"/>
          <w:rtl/>
        </w:rPr>
        <w:t>מי רמת</w:t>
      </w:r>
      <w:r w:rsidRPr="00057BDA">
        <w:rPr>
          <w:rFonts w:ascii="Tahoma" w:hAnsi="Tahoma" w:cs="Tahoma"/>
          <w:sz w:val="17"/>
          <w:szCs w:val="17"/>
          <w:rtl/>
        </w:rPr>
        <w:t xml:space="preserve"> </w:t>
      </w:r>
      <w:r w:rsidRPr="00057BDA">
        <w:rPr>
          <w:rFonts w:ascii="Tahoma" w:hAnsi="Tahoma" w:cs="Tahoma" w:hint="cs"/>
          <w:sz w:val="17"/>
          <w:szCs w:val="17"/>
          <w:rtl/>
        </w:rPr>
        <w:t>גן בע"מ (להלן - תאגיד מי רמת גן)</w:t>
      </w:r>
      <w:r>
        <w:rPr>
          <w:rFonts w:ascii="Tahoma" w:hAnsi="Tahoma" w:cs="Tahoma"/>
          <w:sz w:val="17"/>
          <w:szCs w:val="17"/>
          <w:vertAlign w:val="superscript"/>
          <w:rtl/>
        </w:rPr>
        <w:footnoteReference w:id="5"/>
      </w:r>
      <w:r w:rsidRPr="00057BDA">
        <w:rPr>
          <w:rFonts w:ascii="Tahoma" w:hAnsi="Tahoma" w:cs="Tahoma"/>
          <w:sz w:val="17"/>
          <w:szCs w:val="17"/>
          <w:rtl/>
        </w:rPr>
        <w:t xml:space="preserve">, </w:t>
      </w:r>
      <w:r w:rsidRPr="00057BDA">
        <w:rPr>
          <w:rFonts w:ascii="Tahoma" w:hAnsi="Tahoma" w:cs="Tahoma" w:hint="cs"/>
          <w:sz w:val="17"/>
          <w:szCs w:val="17"/>
          <w:rtl/>
        </w:rPr>
        <w:t xml:space="preserve">מי </w:t>
      </w:r>
      <w:r w:rsidRPr="00057BDA">
        <w:rPr>
          <w:rFonts w:ascii="Tahoma" w:hAnsi="Tahoma" w:cs="Tahoma"/>
          <w:sz w:val="17"/>
          <w:szCs w:val="17"/>
          <w:rtl/>
        </w:rPr>
        <w:t>לוד</w:t>
      </w:r>
      <w:r w:rsidRPr="00057BDA">
        <w:rPr>
          <w:rFonts w:ascii="Tahoma" w:hAnsi="Tahoma" w:cs="Tahoma" w:hint="cs"/>
          <w:sz w:val="17"/>
          <w:szCs w:val="17"/>
          <w:rtl/>
        </w:rPr>
        <w:t xml:space="preserve"> בע"מ (להלן - תאגיד מי לוד)</w:t>
      </w:r>
      <w:r>
        <w:rPr>
          <w:rFonts w:ascii="Tahoma" w:hAnsi="Tahoma" w:cs="Tahoma"/>
          <w:sz w:val="17"/>
          <w:szCs w:val="17"/>
          <w:vertAlign w:val="superscript"/>
          <w:rtl/>
        </w:rPr>
        <w:footnoteReference w:id="6"/>
      </w:r>
      <w:r w:rsidRPr="00057BDA">
        <w:rPr>
          <w:rFonts w:ascii="Tahoma" w:hAnsi="Tahoma" w:cs="Tahoma" w:hint="cs"/>
          <w:sz w:val="17"/>
          <w:szCs w:val="17"/>
          <w:rtl/>
        </w:rPr>
        <w:t xml:space="preserve"> </w:t>
      </w:r>
      <w:r w:rsidRPr="00057BDA">
        <w:rPr>
          <w:rFonts w:ascii="Tahoma" w:hAnsi="Tahoma" w:cs="Tahoma" w:hint="cs"/>
          <w:sz w:val="17"/>
          <w:szCs w:val="17"/>
          <w:rtl/>
        </w:rPr>
        <w:t>ומיתב</w:t>
      </w:r>
      <w:r w:rsidRPr="00057BDA">
        <w:rPr>
          <w:rFonts w:ascii="Tahoma" w:hAnsi="Tahoma" w:cs="Tahoma" w:hint="cs"/>
          <w:sz w:val="17"/>
          <w:szCs w:val="17"/>
          <w:rtl/>
        </w:rPr>
        <w:t xml:space="preserve"> תאגיד אזורי למים וביוב בע"מ (להלן - תאגיד </w:t>
      </w:r>
      <w:r w:rsidRPr="00057BDA">
        <w:rPr>
          <w:rFonts w:ascii="Tahoma" w:hAnsi="Tahoma" w:cs="Tahoma" w:hint="cs"/>
          <w:sz w:val="17"/>
          <w:szCs w:val="17"/>
          <w:rtl/>
        </w:rPr>
        <w:t>מיתב</w:t>
      </w:r>
      <w:r w:rsidRPr="00057BDA">
        <w:rPr>
          <w:rFonts w:ascii="Tahoma" w:hAnsi="Tahoma" w:cs="Tahoma" w:hint="cs"/>
          <w:sz w:val="17"/>
          <w:szCs w:val="17"/>
          <w:rtl/>
        </w:rPr>
        <w:t>)</w:t>
      </w:r>
      <w:r>
        <w:rPr>
          <w:rFonts w:ascii="Tahoma" w:hAnsi="Tahoma" w:cs="Tahoma"/>
          <w:sz w:val="17"/>
          <w:szCs w:val="17"/>
          <w:vertAlign w:val="superscript"/>
          <w:rtl/>
        </w:rPr>
        <w:footnoteReference w:id="7"/>
      </w:r>
      <w:r w:rsidRPr="00057BDA">
        <w:rPr>
          <w:rFonts w:ascii="Tahoma" w:hAnsi="Tahoma" w:cs="Tahoma"/>
          <w:sz w:val="17"/>
          <w:szCs w:val="17"/>
          <w:rtl/>
        </w:rPr>
        <w:t xml:space="preserve"> </w:t>
      </w:r>
      <w:r w:rsidRPr="00057BDA">
        <w:rPr>
          <w:rFonts w:ascii="Tahoma" w:hAnsi="Tahoma" w:cs="Tahoma" w:hint="cs"/>
          <w:sz w:val="17"/>
          <w:szCs w:val="17"/>
          <w:rtl/>
        </w:rPr>
        <w:t>וברשות המים.</w:t>
      </w:r>
    </w:p>
    <w:p w:rsidR="00F1368B" w:rsidRPr="00492C38" w:rsidP="009B0AF0">
      <w:pPr>
        <w:pStyle w:val="takzir"/>
        <w:rPr>
          <w:rFonts w:ascii="Tahoma" w:hAnsi="Tahoma" w:cs="Tahoma"/>
          <w:noProof w:val="0"/>
          <w:sz w:val="28"/>
          <w:rtl/>
        </w:rPr>
      </w:pPr>
    </w:p>
    <w:p w:rsidR="00384065" w:rsidRPr="00132FFC" w:rsidP="009B0AF0">
      <w:pPr>
        <w:pStyle w:val="KOT4T"/>
        <w:rPr>
          <w:rtl/>
        </w:rPr>
      </w:pPr>
      <w:r w:rsidRPr="00132FFC">
        <w:rPr>
          <w:rtl/>
        </w:rPr>
        <w:t>הליקויים העיקריים</w:t>
      </w:r>
    </w:p>
    <w:p w:rsidR="00057BDA" w:rsidRPr="00057BDA" w:rsidP="00057BDA">
      <w:pPr>
        <w:pStyle w:val="KOT5T"/>
        <w:rPr>
          <w:b/>
          <w:bCs/>
          <w:rtl/>
        </w:rPr>
      </w:pPr>
      <w:r w:rsidRPr="00057BDA">
        <w:rPr>
          <w:rFonts w:hint="cs"/>
          <w:b/>
          <w:bCs/>
          <w:rtl/>
        </w:rPr>
        <w:t>היעדר</w:t>
      </w:r>
      <w:r w:rsidRPr="00057BDA">
        <w:rPr>
          <w:b/>
          <w:bCs/>
          <w:rtl/>
        </w:rPr>
        <w:t xml:space="preserve"> כללים </w:t>
      </w:r>
      <w:r w:rsidRPr="00057BDA">
        <w:rPr>
          <w:rFonts w:hint="cs"/>
          <w:b/>
          <w:bCs/>
          <w:rtl/>
        </w:rPr>
        <w:t>של</w:t>
      </w:r>
      <w:r w:rsidRPr="00057BDA">
        <w:rPr>
          <w:b/>
          <w:bCs/>
          <w:rtl/>
        </w:rPr>
        <w:t xml:space="preserve"> </w:t>
      </w:r>
      <w:r w:rsidRPr="00057BDA">
        <w:rPr>
          <w:rFonts w:hint="cs"/>
          <w:b/>
          <w:bCs/>
          <w:rtl/>
        </w:rPr>
        <w:t>רשות</w:t>
      </w:r>
      <w:r w:rsidRPr="00057BDA">
        <w:rPr>
          <w:b/>
          <w:bCs/>
          <w:rtl/>
        </w:rPr>
        <w:t xml:space="preserve"> המים </w:t>
      </w:r>
      <w:r w:rsidRPr="00057BDA">
        <w:rPr>
          <w:rFonts w:hint="cs"/>
          <w:b/>
          <w:bCs/>
          <w:rtl/>
        </w:rPr>
        <w:t>לביצוע</w:t>
      </w:r>
      <w:r w:rsidRPr="00057BDA">
        <w:rPr>
          <w:b/>
          <w:bCs/>
          <w:rtl/>
        </w:rPr>
        <w:t xml:space="preserve"> </w:t>
      </w:r>
      <w:r w:rsidRPr="00057BDA">
        <w:rPr>
          <w:rFonts w:hint="cs"/>
          <w:b/>
          <w:bCs/>
          <w:rtl/>
        </w:rPr>
        <w:t>התקשרויות</w:t>
      </w:r>
    </w:p>
    <w:p w:rsidR="00057BDA" w:rsidRPr="00057BDA" w:rsidP="00057BDA">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57BDA">
        <w:rPr>
          <w:rFonts w:ascii="Tahoma" w:hAnsi="Tahoma" w:cs="Tahoma" w:hint="cs"/>
          <w:sz w:val="17"/>
          <w:szCs w:val="17"/>
          <w:rtl/>
        </w:rPr>
        <w:t>מועצת רשות המים טרם אישרה כללים המנחים את תאגידי המים כיצד לבצע את התקשרויותיהם.</w:t>
      </w:r>
    </w:p>
    <w:p w:rsidR="00057BDA" w:rsidRPr="00492C38" w:rsidP="00057BDA">
      <w:pPr>
        <w:pStyle w:val="takzir"/>
        <w:rPr>
          <w:rFonts w:ascii="Tahoma" w:hAnsi="Tahoma" w:cs="Tahoma"/>
          <w:noProof w:val="0"/>
          <w:sz w:val="28"/>
          <w:rtl/>
        </w:rPr>
      </w:pPr>
    </w:p>
    <w:p w:rsidR="00057BDA" w:rsidRPr="00057BDA" w:rsidP="00057BDA">
      <w:pPr>
        <w:pStyle w:val="KOT5T"/>
        <w:rPr>
          <w:b/>
          <w:bCs/>
          <w:rtl/>
        </w:rPr>
      </w:pPr>
      <w:r w:rsidRPr="00057BDA">
        <w:rPr>
          <w:rFonts w:hint="cs"/>
          <w:b/>
          <w:bCs/>
          <w:rtl/>
        </w:rPr>
        <w:t>התקשרויות שלא הובאו לאישור ועדת המכרזים</w:t>
      </w:r>
    </w:p>
    <w:p w:rsidR="00057BDA" w:rsidRPr="00057BDA" w:rsidP="00057BDA">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57BDA">
        <w:rPr>
          <w:rFonts w:ascii="Tahoma" w:hAnsi="Tahoma" w:cs="Tahoma" w:hint="cs"/>
          <w:sz w:val="17"/>
          <w:szCs w:val="17"/>
          <w:rtl/>
        </w:rPr>
        <w:t>נמצא כי לעתים העסיק</w:t>
      </w:r>
      <w:r w:rsidR="003D79AC">
        <w:rPr>
          <w:rFonts w:ascii="Tahoma" w:hAnsi="Tahoma" w:cs="Tahoma" w:hint="cs"/>
          <w:sz w:val="17"/>
          <w:szCs w:val="17"/>
          <w:rtl/>
        </w:rPr>
        <w:t>ו</w:t>
      </w:r>
      <w:r w:rsidRPr="00057BDA">
        <w:rPr>
          <w:rFonts w:ascii="Tahoma" w:hAnsi="Tahoma" w:cs="Tahoma" w:hint="cs"/>
          <w:sz w:val="17"/>
          <w:szCs w:val="17"/>
          <w:rtl/>
        </w:rPr>
        <w:t xml:space="preserve"> תאגיד</w:t>
      </w:r>
      <w:r w:rsidR="003D79AC">
        <w:rPr>
          <w:rFonts w:ascii="Tahoma" w:hAnsi="Tahoma" w:cs="Tahoma" w:hint="cs"/>
          <w:sz w:val="17"/>
          <w:szCs w:val="17"/>
          <w:rtl/>
        </w:rPr>
        <w:t>י</w:t>
      </w:r>
      <w:r w:rsidRPr="00057BDA">
        <w:rPr>
          <w:rFonts w:ascii="Tahoma" w:hAnsi="Tahoma" w:cs="Tahoma" w:hint="cs"/>
          <w:sz w:val="17"/>
          <w:szCs w:val="17"/>
          <w:rtl/>
        </w:rPr>
        <w:t xml:space="preserve"> המים קבלנים וספקים בלא שוועדת המכרזים אישרה את ההתקשרות עמם כנדרש בחוק חובת המכרזים, ה</w:t>
      </w:r>
      <w:r w:rsidRPr="00057BDA">
        <w:rPr>
          <w:rFonts w:ascii="Tahoma" w:hAnsi="Tahoma" w:cs="Tahoma"/>
          <w:sz w:val="17"/>
          <w:szCs w:val="17"/>
          <w:rtl/>
        </w:rPr>
        <w:t xml:space="preserve">תשנ"ב-1992 (להלן - חוק חובת </w:t>
      </w:r>
      <w:r w:rsidRPr="00057BDA">
        <w:rPr>
          <w:rFonts w:ascii="Tahoma" w:hAnsi="Tahoma" w:cs="Tahoma" w:hint="cs"/>
          <w:sz w:val="17"/>
          <w:szCs w:val="17"/>
          <w:rtl/>
        </w:rPr>
        <w:t>ה</w:t>
      </w:r>
      <w:r w:rsidRPr="00057BDA">
        <w:rPr>
          <w:rFonts w:ascii="Tahoma" w:hAnsi="Tahoma" w:cs="Tahoma"/>
          <w:sz w:val="17"/>
          <w:szCs w:val="17"/>
          <w:rtl/>
        </w:rPr>
        <w:t>מכרזים)</w:t>
      </w:r>
      <w:r w:rsidRPr="00057BDA">
        <w:rPr>
          <w:rFonts w:ascii="Tahoma" w:hAnsi="Tahoma" w:cs="Tahoma" w:hint="cs"/>
          <w:sz w:val="17"/>
          <w:szCs w:val="17"/>
          <w:rtl/>
        </w:rPr>
        <w:t>, ובתקנות חובת המכרזים, התשנ"ג-1993 (להלן - תקנות חובת המכרזים).</w:t>
      </w:r>
    </w:p>
    <w:p w:rsidR="00057BDA" w:rsidRPr="00492C38" w:rsidP="00057BDA">
      <w:pPr>
        <w:pStyle w:val="takzir"/>
        <w:rPr>
          <w:rFonts w:ascii="Tahoma" w:hAnsi="Tahoma" w:cs="Tahoma"/>
          <w:noProof w:val="0"/>
          <w:sz w:val="28"/>
          <w:rtl/>
        </w:rPr>
      </w:pPr>
    </w:p>
    <w:p w:rsidR="00057BDA" w:rsidRPr="00057BDA" w:rsidP="00057BDA">
      <w:pPr>
        <w:pStyle w:val="KOT5T"/>
        <w:rPr>
          <w:b/>
          <w:bCs/>
          <w:rtl/>
        </w:rPr>
      </w:pPr>
      <w:r w:rsidRPr="00057BDA">
        <w:rPr>
          <w:rFonts w:hint="cs"/>
          <w:b/>
          <w:bCs/>
          <w:rtl/>
        </w:rPr>
        <w:t>חריגות מתקופות ההסכם</w:t>
      </w:r>
    </w:p>
    <w:p w:rsidR="00057BDA" w:rsidRPr="00057BDA" w:rsidP="00057BDA">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57BDA">
        <w:rPr>
          <w:rFonts w:ascii="Tahoma" w:hAnsi="Tahoma" w:cs="Tahoma" w:hint="cs"/>
          <w:sz w:val="17"/>
          <w:szCs w:val="17"/>
          <w:rtl/>
        </w:rPr>
        <w:t>נמצאו תאגידים שהעסיקו קבלנים וספקים גם לאחר תום תקופת ההסכם עמם, בלא שנחתם הסכם חדש עמם. עקב כך לעתים התאגידים שילמו סכומי כסף ניכרים לקבלנים ולספקים שלא היה הסכם בתוקף עמם.</w:t>
      </w:r>
    </w:p>
    <w:p w:rsidR="00057BDA" w:rsidRPr="00492C38" w:rsidP="00057BDA">
      <w:pPr>
        <w:pStyle w:val="takzir"/>
        <w:rPr>
          <w:rFonts w:ascii="Tahoma" w:hAnsi="Tahoma" w:cs="Tahoma"/>
          <w:noProof w:val="0"/>
          <w:sz w:val="28"/>
          <w:rtl/>
        </w:rPr>
      </w:pPr>
    </w:p>
    <w:p w:rsidR="00057BDA" w:rsidRPr="00057BDA" w:rsidP="00057BDA">
      <w:pPr>
        <w:pStyle w:val="KOT5T"/>
        <w:rPr>
          <w:b/>
          <w:bCs/>
          <w:rtl/>
        </w:rPr>
      </w:pPr>
      <w:r w:rsidRPr="00057BDA">
        <w:rPr>
          <w:rFonts w:hint="cs"/>
          <w:b/>
          <w:bCs/>
          <w:rtl/>
        </w:rPr>
        <w:t>חריגות ניכרות מסכומי ההתקשרות</w:t>
      </w:r>
    </w:p>
    <w:p w:rsidR="00057BDA" w:rsidRPr="00057BDA" w:rsidP="00057BDA">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57BDA">
        <w:rPr>
          <w:rFonts w:ascii="Tahoma" w:hAnsi="Tahoma" w:cs="Tahoma" w:hint="cs"/>
          <w:sz w:val="17"/>
          <w:szCs w:val="17"/>
          <w:rtl/>
        </w:rPr>
        <w:t>בחלק מהתאגידים נמצא כי היקף העבודות שביצעו קבלנים חרג באופן ניכר מהיקף ההתקשרות עמם.</w:t>
      </w:r>
    </w:p>
    <w:p w:rsidR="00057BDA" w:rsidRPr="00492C38" w:rsidP="00057BDA">
      <w:pPr>
        <w:pStyle w:val="takzir"/>
        <w:rPr>
          <w:rFonts w:ascii="Tahoma" w:hAnsi="Tahoma" w:cs="Tahoma"/>
          <w:noProof w:val="0"/>
          <w:sz w:val="28"/>
          <w:rtl/>
        </w:rPr>
      </w:pPr>
    </w:p>
    <w:p w:rsidR="00057BDA" w:rsidRPr="00057BDA" w:rsidP="00057BDA">
      <w:pPr>
        <w:pStyle w:val="KOT5T"/>
        <w:rPr>
          <w:b/>
          <w:bCs/>
          <w:rtl/>
        </w:rPr>
      </w:pPr>
      <w:r w:rsidRPr="00057BDA">
        <w:rPr>
          <w:rFonts w:hint="cs"/>
          <w:b/>
          <w:bCs/>
          <w:rtl/>
        </w:rPr>
        <w:t>העסקת מתכננים בפטור ממכרז</w:t>
      </w:r>
    </w:p>
    <w:p w:rsidR="00057BDA" w:rsidRPr="00057BDA" w:rsidP="00057BDA">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57BDA">
        <w:rPr>
          <w:rFonts w:ascii="Tahoma" w:hAnsi="Tahoma" w:cs="Tahoma" w:hint="cs"/>
          <w:sz w:val="17"/>
          <w:szCs w:val="17"/>
          <w:rtl/>
        </w:rPr>
        <w:t>נמצאו תאגידי מים שהעסיקו מתכננים בעבודות בהיקף כספי ניכר בלי שהקימו מאגר מתכננים בהתאם לתקנות חובת המכרזים, ובלי שקיימו הליך תחרותי לבחירתם.</w:t>
      </w:r>
    </w:p>
    <w:p w:rsidR="0054264F" w:rsidRPr="00492C38" w:rsidP="0054264F">
      <w:pPr>
        <w:pStyle w:val="takzir"/>
        <w:rPr>
          <w:rFonts w:ascii="Tahoma" w:hAnsi="Tahoma" w:cs="Tahoma"/>
          <w:noProof w:val="0"/>
          <w:sz w:val="28"/>
          <w:rtl/>
        </w:rPr>
      </w:pPr>
    </w:p>
    <w:p w:rsidR="00384065" w:rsidRPr="00132FFC" w:rsidP="009B0AF0">
      <w:pPr>
        <w:pStyle w:val="KOT4T"/>
        <w:rPr>
          <w:rtl/>
        </w:rPr>
      </w:pPr>
      <w:r w:rsidRPr="00132FFC">
        <w:rPr>
          <w:rtl/>
        </w:rPr>
        <w:t>ההמלצות העיקריות</w:t>
      </w:r>
    </w:p>
    <w:p w:rsidR="00057BDA" w:rsidRPr="00057BDA" w:rsidP="00057BDA">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57BDA">
        <w:rPr>
          <w:rFonts w:ascii="Tahoma" w:hAnsi="Tahoma" w:cs="Tahoma" w:hint="cs"/>
          <w:sz w:val="17"/>
          <w:szCs w:val="17"/>
          <w:rtl/>
        </w:rPr>
        <w:t>על</w:t>
      </w:r>
      <w:r w:rsidRPr="00057BDA">
        <w:rPr>
          <w:rFonts w:ascii="Tahoma" w:hAnsi="Tahoma" w:cs="Tahoma"/>
          <w:sz w:val="17"/>
          <w:szCs w:val="17"/>
          <w:rtl/>
        </w:rPr>
        <w:t xml:space="preserve"> מועצת רשות המים להשלים בהקדם את כתיבת כללי ההתקשרויות של תאגידי המים.</w:t>
      </w:r>
    </w:p>
    <w:p w:rsidR="00057BDA" w:rsidRPr="00057BDA" w:rsidP="00057BDA">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57BDA">
        <w:rPr>
          <w:rFonts w:ascii="Tahoma" w:hAnsi="Tahoma" w:cs="Tahoma" w:hint="cs"/>
          <w:sz w:val="17"/>
          <w:szCs w:val="17"/>
          <w:rtl/>
        </w:rPr>
        <w:t>על</w:t>
      </w:r>
      <w:r w:rsidRPr="00057BDA">
        <w:rPr>
          <w:rFonts w:ascii="Tahoma" w:hAnsi="Tahoma" w:cs="Tahoma"/>
          <w:sz w:val="17"/>
          <w:szCs w:val="17"/>
          <w:rtl/>
        </w:rPr>
        <w:t xml:space="preserve"> </w:t>
      </w:r>
      <w:r w:rsidRPr="00057BDA">
        <w:rPr>
          <w:rFonts w:ascii="Tahoma" w:hAnsi="Tahoma" w:cs="Tahoma" w:hint="cs"/>
          <w:sz w:val="17"/>
          <w:szCs w:val="17"/>
          <w:rtl/>
        </w:rPr>
        <w:t>הנהלות</w:t>
      </w:r>
      <w:r w:rsidRPr="00057BDA">
        <w:rPr>
          <w:rFonts w:ascii="Tahoma" w:hAnsi="Tahoma" w:cs="Tahoma"/>
          <w:sz w:val="17"/>
          <w:szCs w:val="17"/>
          <w:rtl/>
        </w:rPr>
        <w:t xml:space="preserve"> </w:t>
      </w:r>
      <w:r w:rsidRPr="00057BDA">
        <w:rPr>
          <w:rFonts w:ascii="Tahoma" w:hAnsi="Tahoma" w:cs="Tahoma" w:hint="cs"/>
          <w:sz w:val="17"/>
          <w:szCs w:val="17"/>
          <w:rtl/>
        </w:rPr>
        <w:t>תאגידי</w:t>
      </w:r>
      <w:r w:rsidRPr="00057BDA">
        <w:rPr>
          <w:rFonts w:ascii="Tahoma" w:hAnsi="Tahoma" w:cs="Tahoma"/>
          <w:sz w:val="17"/>
          <w:szCs w:val="17"/>
          <w:rtl/>
        </w:rPr>
        <w:t xml:space="preserve"> </w:t>
      </w:r>
      <w:r w:rsidRPr="00057BDA">
        <w:rPr>
          <w:rFonts w:ascii="Tahoma" w:hAnsi="Tahoma" w:cs="Tahoma" w:hint="cs"/>
          <w:sz w:val="17"/>
          <w:szCs w:val="17"/>
          <w:rtl/>
        </w:rPr>
        <w:t>המים</w:t>
      </w:r>
      <w:r w:rsidRPr="00057BDA">
        <w:rPr>
          <w:rFonts w:ascii="Tahoma" w:hAnsi="Tahoma" w:cs="Tahoma"/>
          <w:sz w:val="17"/>
          <w:szCs w:val="17"/>
          <w:rtl/>
        </w:rPr>
        <w:t xml:space="preserve"> </w:t>
      </w:r>
      <w:r w:rsidRPr="00057BDA">
        <w:rPr>
          <w:rFonts w:ascii="Tahoma" w:hAnsi="Tahoma" w:cs="Tahoma" w:hint="cs"/>
          <w:sz w:val="17"/>
          <w:szCs w:val="17"/>
          <w:rtl/>
        </w:rPr>
        <w:t>להיערך</w:t>
      </w:r>
      <w:r w:rsidRPr="00057BDA">
        <w:rPr>
          <w:rFonts w:ascii="Tahoma" w:hAnsi="Tahoma" w:cs="Tahoma"/>
          <w:sz w:val="17"/>
          <w:szCs w:val="17"/>
          <w:rtl/>
        </w:rPr>
        <w:t xml:space="preserve"> </w:t>
      </w:r>
      <w:r w:rsidRPr="00057BDA">
        <w:rPr>
          <w:rFonts w:ascii="Tahoma" w:hAnsi="Tahoma" w:cs="Tahoma" w:hint="cs"/>
          <w:sz w:val="17"/>
          <w:szCs w:val="17"/>
          <w:rtl/>
        </w:rPr>
        <w:t>מבעוד</w:t>
      </w:r>
      <w:r w:rsidRPr="00057BDA">
        <w:rPr>
          <w:rFonts w:ascii="Tahoma" w:hAnsi="Tahoma" w:cs="Tahoma"/>
          <w:sz w:val="17"/>
          <w:szCs w:val="17"/>
          <w:rtl/>
        </w:rPr>
        <w:t xml:space="preserve"> </w:t>
      </w:r>
      <w:r w:rsidRPr="00057BDA">
        <w:rPr>
          <w:rFonts w:ascii="Tahoma" w:hAnsi="Tahoma" w:cs="Tahoma" w:hint="cs"/>
          <w:sz w:val="17"/>
          <w:szCs w:val="17"/>
          <w:rtl/>
        </w:rPr>
        <w:t>מועד</w:t>
      </w:r>
      <w:r w:rsidRPr="00057BDA">
        <w:rPr>
          <w:rFonts w:ascii="Tahoma" w:hAnsi="Tahoma" w:cs="Tahoma"/>
          <w:sz w:val="17"/>
          <w:szCs w:val="17"/>
          <w:rtl/>
        </w:rPr>
        <w:t xml:space="preserve"> </w:t>
      </w:r>
      <w:r w:rsidRPr="00057BDA">
        <w:rPr>
          <w:rFonts w:ascii="Tahoma" w:hAnsi="Tahoma" w:cs="Tahoma" w:hint="cs"/>
          <w:sz w:val="17"/>
          <w:szCs w:val="17"/>
          <w:rtl/>
        </w:rPr>
        <w:t>לתום</w:t>
      </w:r>
      <w:r w:rsidRPr="00057BDA">
        <w:rPr>
          <w:rFonts w:ascii="Tahoma" w:hAnsi="Tahoma" w:cs="Tahoma"/>
          <w:sz w:val="17"/>
          <w:szCs w:val="17"/>
          <w:rtl/>
        </w:rPr>
        <w:t xml:space="preserve"> </w:t>
      </w:r>
      <w:r w:rsidRPr="00057BDA">
        <w:rPr>
          <w:rFonts w:ascii="Tahoma" w:hAnsi="Tahoma" w:cs="Tahoma" w:hint="cs"/>
          <w:sz w:val="17"/>
          <w:szCs w:val="17"/>
          <w:rtl/>
        </w:rPr>
        <w:t>תקופת</w:t>
      </w:r>
      <w:r w:rsidRPr="00057BDA">
        <w:rPr>
          <w:rFonts w:ascii="Tahoma" w:hAnsi="Tahoma" w:cs="Tahoma"/>
          <w:sz w:val="17"/>
          <w:szCs w:val="17"/>
          <w:rtl/>
        </w:rPr>
        <w:t xml:space="preserve"> </w:t>
      </w:r>
      <w:r w:rsidRPr="00057BDA">
        <w:rPr>
          <w:rFonts w:ascii="Tahoma" w:hAnsi="Tahoma" w:cs="Tahoma" w:hint="cs"/>
          <w:sz w:val="17"/>
          <w:szCs w:val="17"/>
          <w:rtl/>
        </w:rPr>
        <w:t>ההתקשרות</w:t>
      </w:r>
      <w:r w:rsidRPr="00057BDA">
        <w:rPr>
          <w:rFonts w:ascii="Tahoma" w:hAnsi="Tahoma" w:cs="Tahoma"/>
          <w:sz w:val="17"/>
          <w:szCs w:val="17"/>
          <w:rtl/>
        </w:rPr>
        <w:t xml:space="preserve"> </w:t>
      </w:r>
      <w:r w:rsidRPr="00057BDA">
        <w:rPr>
          <w:rFonts w:ascii="Tahoma" w:hAnsi="Tahoma" w:cs="Tahoma" w:hint="cs"/>
          <w:sz w:val="17"/>
          <w:szCs w:val="17"/>
          <w:rtl/>
        </w:rPr>
        <w:t>עם</w:t>
      </w:r>
      <w:r w:rsidRPr="00057BDA">
        <w:rPr>
          <w:rFonts w:ascii="Tahoma" w:hAnsi="Tahoma" w:cs="Tahoma"/>
          <w:sz w:val="17"/>
          <w:szCs w:val="17"/>
          <w:rtl/>
        </w:rPr>
        <w:t xml:space="preserve"> </w:t>
      </w:r>
      <w:r w:rsidRPr="00057BDA">
        <w:rPr>
          <w:rFonts w:ascii="Tahoma" w:hAnsi="Tahoma" w:cs="Tahoma" w:hint="cs"/>
          <w:sz w:val="17"/>
          <w:szCs w:val="17"/>
          <w:rtl/>
        </w:rPr>
        <w:t>כל</w:t>
      </w:r>
      <w:r w:rsidRPr="00057BDA">
        <w:rPr>
          <w:rFonts w:ascii="Tahoma" w:hAnsi="Tahoma" w:cs="Tahoma"/>
          <w:sz w:val="17"/>
          <w:szCs w:val="17"/>
          <w:rtl/>
        </w:rPr>
        <w:t xml:space="preserve"> </w:t>
      </w:r>
      <w:r w:rsidRPr="00057BDA">
        <w:rPr>
          <w:rFonts w:ascii="Tahoma" w:hAnsi="Tahoma" w:cs="Tahoma" w:hint="cs"/>
          <w:sz w:val="17"/>
          <w:szCs w:val="17"/>
          <w:rtl/>
        </w:rPr>
        <w:t>ספק</w:t>
      </w:r>
      <w:r w:rsidRPr="00057BDA">
        <w:rPr>
          <w:rFonts w:ascii="Tahoma" w:hAnsi="Tahoma" w:cs="Tahoma"/>
          <w:sz w:val="17"/>
          <w:szCs w:val="17"/>
          <w:rtl/>
        </w:rPr>
        <w:t xml:space="preserve"> </w:t>
      </w:r>
      <w:r w:rsidRPr="00057BDA">
        <w:rPr>
          <w:rFonts w:ascii="Tahoma" w:hAnsi="Tahoma" w:cs="Tahoma" w:hint="cs"/>
          <w:sz w:val="17"/>
          <w:szCs w:val="17"/>
          <w:rtl/>
        </w:rPr>
        <w:t>וספק</w:t>
      </w:r>
      <w:r w:rsidRPr="00057BDA">
        <w:rPr>
          <w:rFonts w:ascii="Tahoma" w:hAnsi="Tahoma" w:cs="Tahoma"/>
          <w:sz w:val="17"/>
          <w:szCs w:val="17"/>
          <w:rtl/>
        </w:rPr>
        <w:t xml:space="preserve"> </w:t>
      </w:r>
      <w:r w:rsidRPr="00057BDA">
        <w:rPr>
          <w:rFonts w:ascii="Tahoma" w:hAnsi="Tahoma" w:cs="Tahoma" w:hint="cs"/>
          <w:sz w:val="17"/>
          <w:szCs w:val="17"/>
          <w:rtl/>
        </w:rPr>
        <w:t>ו</w:t>
      </w:r>
      <w:r w:rsidRPr="00057BDA">
        <w:rPr>
          <w:rFonts w:ascii="Tahoma" w:hAnsi="Tahoma" w:cs="Tahoma"/>
          <w:sz w:val="17"/>
          <w:szCs w:val="17"/>
          <w:rtl/>
        </w:rPr>
        <w:t xml:space="preserve">לקיים את הליך המכרז באופן שלא </w:t>
      </w:r>
      <w:r w:rsidRPr="00057BDA">
        <w:rPr>
          <w:rFonts w:ascii="Tahoma" w:hAnsi="Tahoma" w:cs="Tahoma" w:hint="cs"/>
          <w:sz w:val="17"/>
          <w:szCs w:val="17"/>
          <w:rtl/>
        </w:rPr>
        <w:t>תידרש</w:t>
      </w:r>
      <w:r w:rsidRPr="00057BDA">
        <w:rPr>
          <w:rFonts w:ascii="Tahoma" w:hAnsi="Tahoma" w:cs="Tahoma"/>
          <w:sz w:val="17"/>
          <w:szCs w:val="17"/>
          <w:rtl/>
        </w:rPr>
        <w:t xml:space="preserve"> הארכת ההתקשרות עם ספק בלא מכרז.</w:t>
      </w:r>
    </w:p>
    <w:p w:rsidR="00057BDA" w:rsidRPr="00057BDA" w:rsidP="00057BDA">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57BDA">
        <w:rPr>
          <w:rFonts w:ascii="Tahoma" w:hAnsi="Tahoma" w:cs="Tahoma" w:hint="cs"/>
          <w:sz w:val="17"/>
          <w:szCs w:val="17"/>
          <w:rtl/>
        </w:rPr>
        <w:t>על</w:t>
      </w:r>
      <w:r w:rsidRPr="00057BDA">
        <w:rPr>
          <w:rFonts w:ascii="Tahoma" w:hAnsi="Tahoma" w:cs="Tahoma"/>
          <w:sz w:val="17"/>
          <w:szCs w:val="17"/>
          <w:rtl/>
        </w:rPr>
        <w:t xml:space="preserve"> </w:t>
      </w:r>
      <w:r w:rsidRPr="00057BDA">
        <w:rPr>
          <w:rFonts w:ascii="Tahoma" w:hAnsi="Tahoma" w:cs="Tahoma" w:hint="cs"/>
          <w:sz w:val="17"/>
          <w:szCs w:val="17"/>
          <w:rtl/>
        </w:rPr>
        <w:t>תאגידי</w:t>
      </w:r>
      <w:r w:rsidRPr="00057BDA">
        <w:rPr>
          <w:rFonts w:ascii="Tahoma" w:hAnsi="Tahoma" w:cs="Tahoma"/>
          <w:sz w:val="17"/>
          <w:szCs w:val="17"/>
          <w:rtl/>
        </w:rPr>
        <w:t xml:space="preserve"> </w:t>
      </w:r>
      <w:r w:rsidRPr="00057BDA">
        <w:rPr>
          <w:rFonts w:ascii="Tahoma" w:hAnsi="Tahoma" w:cs="Tahoma" w:hint="cs"/>
          <w:sz w:val="17"/>
          <w:szCs w:val="17"/>
          <w:rtl/>
        </w:rPr>
        <w:t>המים</w:t>
      </w:r>
      <w:r w:rsidRPr="00057BDA">
        <w:rPr>
          <w:rFonts w:ascii="Tahoma" w:hAnsi="Tahoma" w:cs="Tahoma"/>
          <w:sz w:val="17"/>
          <w:szCs w:val="17"/>
          <w:rtl/>
        </w:rPr>
        <w:t xml:space="preserve"> </w:t>
      </w:r>
      <w:r w:rsidRPr="00057BDA">
        <w:rPr>
          <w:rFonts w:ascii="Tahoma" w:hAnsi="Tahoma" w:cs="Tahoma" w:hint="cs"/>
          <w:sz w:val="17"/>
          <w:szCs w:val="17"/>
          <w:rtl/>
        </w:rPr>
        <w:t>להקפיד</w:t>
      </w:r>
      <w:r w:rsidRPr="00057BDA">
        <w:rPr>
          <w:rFonts w:ascii="Tahoma" w:hAnsi="Tahoma" w:cs="Tahoma"/>
          <w:sz w:val="17"/>
          <w:szCs w:val="17"/>
          <w:rtl/>
        </w:rPr>
        <w:t xml:space="preserve"> </w:t>
      </w:r>
      <w:r w:rsidRPr="00057BDA">
        <w:rPr>
          <w:rFonts w:ascii="Tahoma" w:hAnsi="Tahoma" w:cs="Tahoma" w:hint="cs"/>
          <w:sz w:val="17"/>
          <w:szCs w:val="17"/>
          <w:rtl/>
        </w:rPr>
        <w:t>על</w:t>
      </w:r>
      <w:r w:rsidRPr="00057BDA">
        <w:rPr>
          <w:rFonts w:ascii="Tahoma" w:hAnsi="Tahoma" w:cs="Tahoma"/>
          <w:sz w:val="17"/>
          <w:szCs w:val="17"/>
          <w:rtl/>
        </w:rPr>
        <w:t xml:space="preserve"> </w:t>
      </w:r>
      <w:r w:rsidRPr="00057BDA">
        <w:rPr>
          <w:rFonts w:ascii="Tahoma" w:hAnsi="Tahoma" w:cs="Tahoma" w:hint="cs"/>
          <w:sz w:val="17"/>
          <w:szCs w:val="17"/>
          <w:rtl/>
        </w:rPr>
        <w:t>קיום</w:t>
      </w:r>
      <w:r w:rsidRPr="00057BDA">
        <w:rPr>
          <w:rFonts w:ascii="Tahoma" w:hAnsi="Tahoma" w:cs="Tahoma"/>
          <w:sz w:val="17"/>
          <w:szCs w:val="17"/>
          <w:rtl/>
        </w:rPr>
        <w:t xml:space="preserve"> </w:t>
      </w:r>
      <w:r w:rsidRPr="00057BDA">
        <w:rPr>
          <w:rFonts w:ascii="Tahoma" w:hAnsi="Tahoma" w:cs="Tahoma" w:hint="cs"/>
          <w:sz w:val="17"/>
          <w:szCs w:val="17"/>
          <w:rtl/>
        </w:rPr>
        <w:t>הוראות</w:t>
      </w:r>
      <w:r w:rsidRPr="00057BDA">
        <w:rPr>
          <w:rFonts w:ascii="Tahoma" w:hAnsi="Tahoma" w:cs="Tahoma"/>
          <w:sz w:val="17"/>
          <w:szCs w:val="17"/>
          <w:rtl/>
        </w:rPr>
        <w:t xml:space="preserve"> </w:t>
      </w:r>
      <w:r w:rsidRPr="00057BDA">
        <w:rPr>
          <w:rFonts w:ascii="Tahoma" w:hAnsi="Tahoma" w:cs="Tahoma" w:hint="cs"/>
          <w:sz w:val="17"/>
          <w:szCs w:val="17"/>
          <w:rtl/>
        </w:rPr>
        <w:t>חוק</w:t>
      </w:r>
      <w:r w:rsidRPr="00057BDA">
        <w:rPr>
          <w:rFonts w:ascii="Tahoma" w:hAnsi="Tahoma" w:cs="Tahoma"/>
          <w:sz w:val="17"/>
          <w:szCs w:val="17"/>
          <w:rtl/>
        </w:rPr>
        <w:t xml:space="preserve"> </w:t>
      </w:r>
      <w:r w:rsidRPr="00057BDA">
        <w:rPr>
          <w:rFonts w:ascii="Tahoma" w:hAnsi="Tahoma" w:cs="Tahoma" w:hint="cs"/>
          <w:sz w:val="17"/>
          <w:szCs w:val="17"/>
          <w:rtl/>
        </w:rPr>
        <w:t>חובת</w:t>
      </w:r>
      <w:r w:rsidRPr="00057BDA">
        <w:rPr>
          <w:rFonts w:ascii="Tahoma" w:hAnsi="Tahoma" w:cs="Tahoma"/>
          <w:sz w:val="17"/>
          <w:szCs w:val="17"/>
          <w:rtl/>
        </w:rPr>
        <w:t xml:space="preserve"> </w:t>
      </w:r>
      <w:r w:rsidRPr="00057BDA">
        <w:rPr>
          <w:rFonts w:ascii="Tahoma" w:hAnsi="Tahoma" w:cs="Tahoma" w:hint="cs"/>
          <w:sz w:val="17"/>
          <w:szCs w:val="17"/>
          <w:rtl/>
        </w:rPr>
        <w:t>המכרזים, תקנותיו ותקנון התאגיד</w:t>
      </w:r>
      <w:r w:rsidRPr="00057BDA">
        <w:rPr>
          <w:rFonts w:ascii="Tahoma" w:hAnsi="Tahoma" w:cs="Tahoma"/>
          <w:sz w:val="17"/>
          <w:szCs w:val="17"/>
          <w:rtl/>
        </w:rPr>
        <w:t xml:space="preserve">, </w:t>
      </w:r>
      <w:r w:rsidRPr="00057BDA">
        <w:rPr>
          <w:rFonts w:ascii="Tahoma" w:hAnsi="Tahoma" w:cs="Tahoma" w:hint="cs"/>
          <w:sz w:val="17"/>
          <w:szCs w:val="17"/>
          <w:rtl/>
        </w:rPr>
        <w:t>וכן על</w:t>
      </w:r>
      <w:r w:rsidRPr="00057BDA">
        <w:rPr>
          <w:rFonts w:ascii="Tahoma" w:hAnsi="Tahoma" w:cs="Tahoma"/>
          <w:sz w:val="17"/>
          <w:szCs w:val="17"/>
          <w:rtl/>
        </w:rPr>
        <w:t xml:space="preserve"> </w:t>
      </w:r>
      <w:r w:rsidRPr="00057BDA">
        <w:rPr>
          <w:rFonts w:ascii="Tahoma" w:hAnsi="Tahoma" w:cs="Tahoma" w:hint="cs"/>
          <w:sz w:val="17"/>
          <w:szCs w:val="17"/>
          <w:rtl/>
        </w:rPr>
        <w:t>עיגון</w:t>
      </w:r>
      <w:r w:rsidRPr="00057BDA">
        <w:rPr>
          <w:rFonts w:ascii="Tahoma" w:hAnsi="Tahoma" w:cs="Tahoma"/>
          <w:sz w:val="17"/>
          <w:szCs w:val="17"/>
          <w:rtl/>
        </w:rPr>
        <w:t xml:space="preserve"> </w:t>
      </w:r>
      <w:r w:rsidRPr="00057BDA">
        <w:rPr>
          <w:rFonts w:ascii="Tahoma" w:hAnsi="Tahoma" w:cs="Tahoma" w:hint="cs"/>
          <w:sz w:val="17"/>
          <w:szCs w:val="17"/>
          <w:rtl/>
        </w:rPr>
        <w:t>התקשרויותיהם</w:t>
      </w:r>
      <w:r w:rsidRPr="00057BDA">
        <w:rPr>
          <w:rFonts w:ascii="Tahoma" w:hAnsi="Tahoma" w:cs="Tahoma"/>
          <w:sz w:val="17"/>
          <w:szCs w:val="17"/>
          <w:rtl/>
        </w:rPr>
        <w:t xml:space="preserve"> </w:t>
      </w:r>
      <w:r w:rsidRPr="00057BDA">
        <w:rPr>
          <w:rFonts w:ascii="Tahoma" w:hAnsi="Tahoma" w:cs="Tahoma" w:hint="cs"/>
          <w:sz w:val="17"/>
          <w:szCs w:val="17"/>
          <w:rtl/>
        </w:rPr>
        <w:t>עם</w:t>
      </w:r>
      <w:r w:rsidRPr="00057BDA">
        <w:rPr>
          <w:rFonts w:ascii="Tahoma" w:hAnsi="Tahoma" w:cs="Tahoma"/>
          <w:sz w:val="17"/>
          <w:szCs w:val="17"/>
          <w:rtl/>
        </w:rPr>
        <w:t xml:space="preserve"> </w:t>
      </w:r>
      <w:r w:rsidRPr="00057BDA">
        <w:rPr>
          <w:rFonts w:ascii="Tahoma" w:hAnsi="Tahoma" w:cs="Tahoma" w:hint="cs"/>
          <w:sz w:val="17"/>
          <w:szCs w:val="17"/>
          <w:rtl/>
        </w:rPr>
        <w:t>ספקיהם</w:t>
      </w:r>
      <w:r w:rsidRPr="00057BDA">
        <w:rPr>
          <w:rFonts w:ascii="Tahoma" w:hAnsi="Tahoma" w:cs="Tahoma"/>
          <w:sz w:val="17"/>
          <w:szCs w:val="17"/>
          <w:rtl/>
        </w:rPr>
        <w:t xml:space="preserve"> בהסכם מתאים.</w:t>
      </w:r>
    </w:p>
    <w:p w:rsidR="00A90478" w:rsidRPr="00492C38" w:rsidP="009B0AF0">
      <w:pPr>
        <w:pStyle w:val="takzir"/>
        <w:rPr>
          <w:rFonts w:ascii="Tahoma" w:hAnsi="Tahoma" w:cs="Tahoma"/>
          <w:noProof w:val="0"/>
          <w:sz w:val="28"/>
          <w:rtl/>
        </w:rPr>
      </w:pPr>
    </w:p>
    <w:p w:rsidR="00384065" w:rsidRPr="00132FFC" w:rsidP="009B0AF0">
      <w:pPr>
        <w:pStyle w:val="KOT4S"/>
        <w:rPr>
          <w:rtl/>
        </w:rPr>
      </w:pPr>
      <w:r w:rsidRPr="00132FFC">
        <w:rPr>
          <w:rtl/>
        </w:rPr>
        <w:t>סיכום</w:t>
      </w:r>
    </w:p>
    <w:p w:rsidR="00057BDA" w:rsidRPr="00057BDA" w:rsidP="00057BDA">
      <w:pPr>
        <w:pStyle w:val="BlockText"/>
        <w:pBdr>
          <w:top w:val="single" w:sz="8" w:space="4" w:color="2A2AA6"/>
          <w:left w:val="single" w:sz="8" w:space="4" w:color="2A2AA6"/>
          <w:bottom w:val="none" w:sz="0" w:space="0" w:color="auto"/>
          <w:right w:val="single" w:sz="8" w:space="4" w:color="2A2AA6"/>
        </w:pBdr>
        <w:rPr>
          <w:rtl/>
        </w:rPr>
      </w:pPr>
      <w:r w:rsidRPr="00057BDA">
        <w:rPr>
          <w:rFonts w:hint="cs"/>
          <w:rtl/>
        </w:rPr>
        <w:t>הקמתם של תאגידי המים נועדה, בין היתר, להביא לשיפור תחזוקת תשתית המים והביוב ביישובים ולהגדלת ההשקעות בה. תאגידי המים משקיעים מדי שנה סכומים ניכרים בתשתיות המים והביוב, באמצעות התקשרות עם קבלנים וספקים שונים. אף על פי כן, מהביקורת עולה כי חלק מהתאגידים אינם מקפידים על קיום הוראות חוק חובת המכרזים, תקנותיו ונוהליהם הפנימיים במסגרת התקשרותם עם קבלנים וספקים אלו, וכי ועדות המכרזים של התאגידים שנבדקו אינן מקיימות פיקוח</w:t>
      </w:r>
      <w:r w:rsidRPr="00057BDA">
        <w:rPr>
          <w:rtl/>
        </w:rPr>
        <w:t xml:space="preserve"> </w:t>
      </w:r>
      <w:r w:rsidRPr="00057BDA">
        <w:rPr>
          <w:rFonts w:hint="cs"/>
          <w:rtl/>
        </w:rPr>
        <w:t>ובקרה נאותים על התקשרויות התאגידים בהם הן פועלות. הדבר גרם לפגיעה בעקרון</w:t>
      </w:r>
      <w:r w:rsidRPr="00057BDA">
        <w:rPr>
          <w:rtl/>
        </w:rPr>
        <w:t xml:space="preserve"> </w:t>
      </w:r>
      <w:r w:rsidRPr="00057BDA">
        <w:rPr>
          <w:rFonts w:hint="cs"/>
          <w:rtl/>
        </w:rPr>
        <w:t>השוויון</w:t>
      </w:r>
      <w:r w:rsidRPr="00057BDA">
        <w:rPr>
          <w:rtl/>
        </w:rPr>
        <w:t xml:space="preserve">, </w:t>
      </w:r>
      <w:r w:rsidRPr="00057BDA">
        <w:rPr>
          <w:rFonts w:hint="cs"/>
          <w:rtl/>
        </w:rPr>
        <w:t>ביעילות</w:t>
      </w:r>
      <w:r w:rsidRPr="00057BDA">
        <w:rPr>
          <w:rtl/>
        </w:rPr>
        <w:t xml:space="preserve"> </w:t>
      </w:r>
      <w:r w:rsidRPr="00057BDA">
        <w:rPr>
          <w:rFonts w:hint="cs"/>
          <w:rtl/>
        </w:rPr>
        <w:t xml:space="preserve">ובחיסכון, וביכולתם של תאגידי המים להשיא את התועלות הגלומות בקיום הליכי מכרז תקינים. </w:t>
      </w:r>
    </w:p>
    <w:p w:rsidR="00057BDA" w:rsidRPr="00057BDA" w:rsidP="00057BDA">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57BDA">
        <w:rPr>
          <w:rFonts w:ascii="Tahoma" w:hAnsi="Tahoma" w:cs="Tahoma"/>
          <w:sz w:val="17"/>
          <w:szCs w:val="17"/>
          <w:rtl/>
        </w:rPr>
        <w:t xml:space="preserve">נוכח </w:t>
      </w:r>
      <w:r w:rsidRPr="00057BDA">
        <w:rPr>
          <w:rFonts w:ascii="Tahoma" w:hAnsi="Tahoma" w:cs="Tahoma" w:hint="cs"/>
          <w:sz w:val="17"/>
          <w:szCs w:val="17"/>
          <w:rtl/>
        </w:rPr>
        <w:t xml:space="preserve">ממצאי דוח זה בדבר </w:t>
      </w:r>
      <w:r w:rsidRPr="00057BDA">
        <w:rPr>
          <w:rFonts w:ascii="Tahoma" w:hAnsi="Tahoma" w:cs="Tahoma"/>
          <w:sz w:val="17"/>
          <w:szCs w:val="17"/>
          <w:rtl/>
        </w:rPr>
        <w:t xml:space="preserve">היקפי ההתקשרויות והכשלים </w:t>
      </w:r>
      <w:r w:rsidRPr="00057BDA">
        <w:rPr>
          <w:rFonts w:ascii="Tahoma" w:hAnsi="Tahoma" w:cs="Tahoma" w:hint="cs"/>
          <w:sz w:val="17"/>
          <w:szCs w:val="17"/>
          <w:rtl/>
        </w:rPr>
        <w:t>בביצוען</w:t>
      </w:r>
      <w:r w:rsidRPr="00057BDA">
        <w:rPr>
          <w:rFonts w:ascii="Tahoma" w:hAnsi="Tahoma" w:cs="Tahoma"/>
          <w:sz w:val="17"/>
          <w:szCs w:val="17"/>
          <w:rtl/>
        </w:rPr>
        <w:t xml:space="preserve"> ראוי כי המחוקק</w:t>
      </w:r>
      <w:r>
        <w:rPr>
          <w:rFonts w:ascii="Tahoma" w:hAnsi="Tahoma" w:cs="Tahoma" w:hint="cs"/>
          <w:sz w:val="17"/>
          <w:szCs w:val="17"/>
          <w:rtl/>
        </w:rPr>
        <w:t xml:space="preserve"> </w:t>
      </w:r>
      <w:r w:rsidRPr="00057BDA">
        <w:rPr>
          <w:rFonts w:ascii="Tahoma" w:hAnsi="Tahoma" w:cs="Tahoma"/>
          <w:sz w:val="17"/>
          <w:szCs w:val="17"/>
          <w:rtl/>
        </w:rPr>
        <w:t xml:space="preserve">יבחן את הכדאיות </w:t>
      </w:r>
      <w:r w:rsidRPr="00057BDA">
        <w:rPr>
          <w:rFonts w:ascii="Tahoma" w:hAnsi="Tahoma" w:cs="Tahoma" w:hint="cs"/>
          <w:sz w:val="17"/>
          <w:szCs w:val="17"/>
          <w:rtl/>
        </w:rPr>
        <w:t xml:space="preserve">של </w:t>
      </w:r>
      <w:r w:rsidRPr="00057BDA">
        <w:rPr>
          <w:rFonts w:ascii="Tahoma" w:hAnsi="Tahoma" w:cs="Tahoma"/>
          <w:sz w:val="17"/>
          <w:szCs w:val="17"/>
          <w:rtl/>
        </w:rPr>
        <w:t>ריבוי התאגידים</w:t>
      </w:r>
      <w:r w:rsidRPr="00057BDA">
        <w:rPr>
          <w:rFonts w:ascii="Tahoma" w:hAnsi="Tahoma" w:cs="Tahoma" w:hint="cs"/>
          <w:sz w:val="17"/>
          <w:szCs w:val="17"/>
          <w:rtl/>
        </w:rPr>
        <w:t xml:space="preserve"> הקיים</w:t>
      </w:r>
      <w:r w:rsidRPr="00057BDA">
        <w:rPr>
          <w:rFonts w:ascii="Tahoma" w:hAnsi="Tahoma" w:cs="Tahoma"/>
          <w:sz w:val="17"/>
          <w:szCs w:val="17"/>
          <w:rtl/>
        </w:rPr>
        <w:t xml:space="preserve">, </w:t>
      </w:r>
      <w:r w:rsidRPr="00057BDA">
        <w:rPr>
          <w:rFonts w:ascii="Tahoma" w:hAnsi="Tahoma" w:cs="Tahoma" w:hint="cs"/>
          <w:sz w:val="17"/>
          <w:szCs w:val="17"/>
          <w:rtl/>
        </w:rPr>
        <w:t>שכן ביזור כאמור עלול לגרום, בין היתר, לאבדן היתרון לגודל במסגרת תהליכי ההתקשרות, ולפיכך לעלויות עודפות.</w:t>
      </w:r>
    </w:p>
    <w:p w:rsidR="00F1368B" w:rsidP="00F1368B">
      <w:pPr>
        <w:spacing w:line="230" w:lineRule="exact"/>
        <w:jc w:val="both"/>
        <w:rPr>
          <w:rFonts w:ascii="Tahoma" w:hAnsi="Tahoma" w:cs="Tahoma"/>
          <w:sz w:val="20"/>
          <w:szCs w:val="22"/>
          <w:rtl/>
        </w:rPr>
      </w:pPr>
    </w:p>
    <w:p w:rsidR="003D79AC" w:rsidRPr="00492C38" w:rsidP="00F1368B">
      <w:pPr>
        <w:spacing w:line="230" w:lineRule="exact"/>
        <w:jc w:val="both"/>
        <w:rPr>
          <w:rFonts w:ascii="Tahoma" w:hAnsi="Tahoma" w:cs="Tahoma"/>
          <w:sz w:val="20"/>
          <w:szCs w:val="22"/>
          <w:rtl/>
        </w:rPr>
      </w:pPr>
    </w:p>
    <w:p w:rsidR="00327FBF" w:rsidP="00F1368B">
      <w:pPr>
        <w:spacing w:line="230" w:lineRule="exact"/>
        <w:jc w:val="both"/>
        <w:rPr>
          <w:rFonts w:ascii="Tahoma" w:hAnsi="Tahoma" w:cs="Tahoma"/>
          <w:sz w:val="20"/>
          <w:szCs w:val="22"/>
          <w:rtl/>
        </w:rPr>
        <w:sectPr w:rsidSect="00410B08">
          <w:headerReference w:type="even" r:id="rId8"/>
          <w:headerReference w:type="default" r:id="rId9"/>
          <w:headerReference w:type="first" r:id="rId10"/>
          <w:pgSz w:w="11906" w:h="16838" w:code="9"/>
          <w:pgMar w:top="3402" w:right="1701" w:bottom="2835" w:left="1701" w:header="1559" w:footer="709" w:gutter="0"/>
          <w:cols w:space="708"/>
          <w:bidi/>
          <w:rtlGutter/>
          <w:docGrid w:linePitch="360"/>
        </w:sectPr>
      </w:pPr>
    </w:p>
    <w:p w:rsidR="00AF5A8B" w:rsidRPr="007E10DE" w:rsidP="001D6B8A">
      <w:pPr>
        <w:pStyle w:val="KOT4"/>
        <w:rPr>
          <w:rtl/>
        </w:rPr>
      </w:pPr>
      <w:bookmarkEnd w:id="0"/>
      <w:bookmarkEnd w:id="1"/>
      <w:bookmarkEnd w:id="2"/>
      <w:bookmarkEnd w:id="3"/>
      <w:bookmarkEnd w:id="4"/>
      <w:r w:rsidRPr="007E10DE">
        <w:rPr>
          <w:rFonts w:hint="cs"/>
          <w:rtl/>
        </w:rPr>
        <w:t>מבוא</w:t>
      </w:r>
    </w:p>
    <w:p w:rsidR="00AF5A8B" w:rsidRPr="001D6B8A" w:rsidP="001D6B8A">
      <w:pPr>
        <w:spacing w:line="240" w:lineRule="exact"/>
        <w:ind w:right="2268"/>
        <w:jc w:val="both"/>
        <w:rPr>
          <w:rFonts w:ascii="Tahoma" w:eastAsia="Calibri" w:hAnsi="Tahoma" w:cs="Tahoma"/>
          <w:sz w:val="17"/>
          <w:szCs w:val="17"/>
          <w:rtl/>
          <w:lang w:eastAsia="he-IL"/>
        </w:rPr>
      </w:pPr>
      <w:r w:rsidRPr="001D6B8A">
        <w:rPr>
          <w:rFonts w:ascii="Tahoma" w:eastAsia="Calibri" w:hAnsi="Tahoma" w:cs="Tahoma"/>
          <w:sz w:val="17"/>
          <w:szCs w:val="17"/>
          <w:rtl/>
        </w:rPr>
        <w:t xml:space="preserve">הרשות הממשלתית למים ולביוב היא רשות </w:t>
      </w:r>
      <w:r w:rsidRPr="001D6B8A">
        <w:rPr>
          <w:rFonts w:ascii="Tahoma" w:eastAsia="Calibri" w:hAnsi="Tahoma" w:cs="Tahoma"/>
          <w:sz w:val="17"/>
          <w:szCs w:val="17"/>
          <w:rtl/>
        </w:rPr>
        <w:t>מאסדרת</w:t>
      </w:r>
      <w:r w:rsidRPr="001D6B8A">
        <w:rPr>
          <w:rFonts w:ascii="Tahoma" w:eastAsia="Calibri" w:hAnsi="Tahoma" w:cs="Tahoma"/>
          <w:sz w:val="17"/>
          <w:szCs w:val="17"/>
          <w:rtl/>
        </w:rPr>
        <w:t xml:space="preserve"> ומפקחת שמטרתה, בין היתר, להבטיח כי </w:t>
      </w:r>
      <w:r w:rsidRPr="001D6B8A">
        <w:rPr>
          <w:rFonts w:ascii="Tahoma" w:eastAsia="Calibri" w:hAnsi="Tahoma" w:cs="Tahoma" w:hint="cs"/>
          <w:sz w:val="17"/>
          <w:szCs w:val="17"/>
          <w:rtl/>
        </w:rPr>
        <w:t>שירותי המים והביוב לכלל תושבי המדינה יהיו אמינים ובאיכות נאותה</w:t>
      </w:r>
      <w:r w:rsidRPr="001D6B8A">
        <w:rPr>
          <w:rFonts w:ascii="Tahoma" w:eastAsia="Calibri" w:hAnsi="Tahoma" w:cs="Tahoma"/>
          <w:sz w:val="17"/>
          <w:szCs w:val="17"/>
          <w:rtl/>
        </w:rPr>
        <w:t xml:space="preserve">. </w:t>
      </w:r>
      <w:r w:rsidRPr="001D6B8A">
        <w:rPr>
          <w:rFonts w:ascii="Tahoma" w:eastAsia="Calibri" w:hAnsi="Tahoma" w:cs="Tahoma" w:hint="cs"/>
          <w:sz w:val="17"/>
          <w:szCs w:val="17"/>
          <w:rtl/>
          <w:lang w:eastAsia="he-IL"/>
        </w:rPr>
        <w:t>ברשות המים פועלת יחידת הממונה על תאגידי המים</w:t>
      </w:r>
      <w:r w:rsidRPr="001D6B8A">
        <w:rPr>
          <w:rFonts w:ascii="Tahoma" w:hAnsi="Tahoma" w:cs="Tahoma" w:hint="cs"/>
          <w:sz w:val="17"/>
          <w:szCs w:val="17"/>
          <w:rtl/>
        </w:rPr>
        <w:t xml:space="preserve"> שתפקידה לפקח על ניהולם התקין של התאגידים ולוודא שהם ממלאים את חובותיהם.</w:t>
      </w:r>
      <w:r w:rsidRPr="001D6B8A">
        <w:rPr>
          <w:rFonts w:ascii="Tahoma" w:hAnsi="Tahoma" w:cs="Tahoma"/>
          <w:sz w:val="17"/>
          <w:szCs w:val="17"/>
          <w:rtl/>
        </w:rPr>
        <w:t xml:space="preserve"> </w:t>
      </w:r>
      <w:r w:rsidRPr="001D6B8A">
        <w:rPr>
          <w:rFonts w:ascii="Tahoma" w:hAnsi="Tahoma" w:cs="Tahoma" w:hint="cs"/>
          <w:sz w:val="17"/>
          <w:szCs w:val="17"/>
          <w:rtl/>
        </w:rPr>
        <w:t>בין היתר</w:t>
      </w:r>
      <w:r w:rsidRPr="001D6B8A">
        <w:rPr>
          <w:rFonts w:ascii="Tahoma" w:hAnsi="Tahoma" w:cs="Tahoma"/>
          <w:sz w:val="17"/>
          <w:szCs w:val="17"/>
          <w:rtl/>
        </w:rPr>
        <w:t xml:space="preserve"> אחראית</w:t>
      </w:r>
      <w:r w:rsidRPr="001D6B8A">
        <w:rPr>
          <w:rFonts w:ascii="Tahoma" w:hAnsi="Tahoma" w:cs="Tahoma" w:hint="cs"/>
          <w:sz w:val="17"/>
          <w:szCs w:val="17"/>
          <w:rtl/>
        </w:rPr>
        <w:t xml:space="preserve"> היחידה</w:t>
      </w:r>
      <w:r w:rsidRPr="001D6B8A">
        <w:rPr>
          <w:rFonts w:ascii="Tahoma" w:hAnsi="Tahoma" w:cs="Tahoma"/>
          <w:sz w:val="17"/>
          <w:szCs w:val="17"/>
          <w:rtl/>
        </w:rPr>
        <w:t xml:space="preserve"> </w:t>
      </w:r>
      <w:r w:rsidRPr="001D6B8A">
        <w:rPr>
          <w:rFonts w:ascii="Tahoma" w:eastAsia="Calibri" w:hAnsi="Tahoma" w:cs="Tahoma" w:hint="cs"/>
          <w:sz w:val="17"/>
          <w:szCs w:val="17"/>
          <w:rtl/>
          <w:lang w:eastAsia="he-IL"/>
        </w:rPr>
        <w:t>ל</w:t>
      </w:r>
      <w:r w:rsidRPr="001D6B8A">
        <w:rPr>
          <w:rFonts w:ascii="Tahoma" w:eastAsia="Calibri" w:hAnsi="Tahoma" w:cs="Tahoma"/>
          <w:sz w:val="17"/>
          <w:szCs w:val="17"/>
          <w:rtl/>
          <w:lang w:eastAsia="he-IL"/>
        </w:rPr>
        <w:t>מתן הנחיות מקצועיות בנושא ניהול משק המים</w:t>
      </w:r>
      <w:r w:rsidRPr="001D6B8A">
        <w:rPr>
          <w:rFonts w:ascii="Tahoma" w:eastAsia="Calibri" w:hAnsi="Tahoma" w:cs="Tahoma" w:hint="cs"/>
          <w:sz w:val="17"/>
          <w:szCs w:val="17"/>
          <w:rtl/>
          <w:lang w:eastAsia="he-IL"/>
        </w:rPr>
        <w:t xml:space="preserve">, </w:t>
      </w:r>
      <w:r w:rsidRPr="001D6B8A">
        <w:rPr>
          <w:rFonts w:ascii="Tahoma" w:eastAsia="Calibri" w:hAnsi="Tahoma" w:cs="Tahoma"/>
          <w:sz w:val="17"/>
          <w:szCs w:val="17"/>
          <w:rtl/>
          <w:lang w:eastAsia="he-IL"/>
        </w:rPr>
        <w:t>שיקו</w:t>
      </w:r>
      <w:r w:rsidRPr="001D6B8A">
        <w:rPr>
          <w:rFonts w:ascii="Tahoma" w:eastAsia="Calibri" w:hAnsi="Tahoma" w:cs="Tahoma" w:hint="cs"/>
          <w:sz w:val="17"/>
          <w:szCs w:val="17"/>
          <w:rtl/>
          <w:lang w:eastAsia="he-IL"/>
        </w:rPr>
        <w:t>מן</w:t>
      </w:r>
      <w:r w:rsidRPr="001D6B8A">
        <w:rPr>
          <w:rFonts w:ascii="Tahoma" w:eastAsia="Calibri" w:hAnsi="Tahoma" w:cs="Tahoma"/>
          <w:sz w:val="17"/>
          <w:szCs w:val="17"/>
          <w:rtl/>
          <w:lang w:eastAsia="he-IL"/>
        </w:rPr>
        <w:t xml:space="preserve"> ופיתוח</w:t>
      </w:r>
      <w:r w:rsidRPr="001D6B8A">
        <w:rPr>
          <w:rFonts w:ascii="Tahoma" w:eastAsia="Calibri" w:hAnsi="Tahoma" w:cs="Tahoma" w:hint="cs"/>
          <w:sz w:val="17"/>
          <w:szCs w:val="17"/>
          <w:rtl/>
          <w:lang w:eastAsia="he-IL"/>
        </w:rPr>
        <w:t>ן של</w:t>
      </w:r>
      <w:r w:rsidRPr="001D6B8A">
        <w:rPr>
          <w:rFonts w:ascii="Tahoma" w:eastAsia="Calibri" w:hAnsi="Tahoma" w:cs="Tahoma"/>
          <w:sz w:val="17"/>
          <w:szCs w:val="17"/>
          <w:rtl/>
          <w:lang w:eastAsia="he-IL"/>
        </w:rPr>
        <w:t xml:space="preserve"> מערכות המים ברשויות המקומיות</w:t>
      </w:r>
      <w:r w:rsidRPr="001D6B8A">
        <w:rPr>
          <w:rFonts w:ascii="Tahoma" w:eastAsia="Calibri" w:hAnsi="Tahoma" w:cs="Tahoma" w:hint="cs"/>
          <w:sz w:val="17"/>
          <w:szCs w:val="17"/>
          <w:rtl/>
          <w:lang w:eastAsia="he-IL"/>
        </w:rPr>
        <w:t xml:space="preserve"> ו</w:t>
      </w:r>
      <w:r w:rsidRPr="001D6B8A">
        <w:rPr>
          <w:rFonts w:ascii="Tahoma" w:eastAsia="Calibri" w:hAnsi="Tahoma" w:cs="Tahoma"/>
          <w:sz w:val="17"/>
          <w:szCs w:val="17"/>
          <w:rtl/>
          <w:lang w:eastAsia="he-IL"/>
        </w:rPr>
        <w:t>להקמת תאגידי מים וביוב ברשויות המקומיות</w:t>
      </w:r>
      <w:r w:rsidRPr="001D6B8A">
        <w:rPr>
          <w:rFonts w:ascii="Tahoma" w:eastAsia="Calibri" w:hAnsi="Tahoma" w:cs="Tahoma" w:hint="cs"/>
          <w:sz w:val="17"/>
          <w:szCs w:val="17"/>
          <w:rtl/>
          <w:lang w:eastAsia="he-IL"/>
        </w:rPr>
        <w:t>. היא גם</w:t>
      </w:r>
      <w:r w:rsidRPr="001D6B8A">
        <w:rPr>
          <w:rFonts w:ascii="Tahoma" w:eastAsia="Calibri" w:hAnsi="Tahoma" w:cs="Tahoma"/>
          <w:sz w:val="17"/>
          <w:szCs w:val="17"/>
          <w:rtl/>
          <w:lang w:eastAsia="he-IL"/>
        </w:rPr>
        <w:t xml:space="preserve"> מפקחת על פעילותם</w:t>
      </w:r>
      <w:r w:rsidRPr="001D6B8A">
        <w:rPr>
          <w:rFonts w:ascii="Tahoma" w:eastAsia="Calibri" w:hAnsi="Tahoma" w:cs="Tahoma" w:hint="cs"/>
          <w:sz w:val="17"/>
          <w:szCs w:val="17"/>
          <w:rtl/>
          <w:lang w:eastAsia="he-IL"/>
        </w:rPr>
        <w:t xml:space="preserve"> של תאגידי המים</w:t>
      </w:r>
      <w:r w:rsidRPr="001D6B8A">
        <w:rPr>
          <w:rFonts w:ascii="Tahoma" w:eastAsia="Calibri" w:hAnsi="Tahoma" w:cs="Tahoma"/>
          <w:sz w:val="17"/>
          <w:szCs w:val="17"/>
          <w:rtl/>
          <w:lang w:eastAsia="he-IL"/>
        </w:rPr>
        <w:t xml:space="preserve"> </w:t>
      </w:r>
      <w:r w:rsidRPr="001D6B8A">
        <w:rPr>
          <w:rFonts w:ascii="Tahoma" w:eastAsia="Calibri" w:hAnsi="Tahoma" w:cs="Tahoma" w:hint="cs"/>
          <w:sz w:val="17"/>
          <w:szCs w:val="17"/>
          <w:rtl/>
          <w:lang w:eastAsia="he-IL"/>
        </w:rPr>
        <w:t>בכמה</w:t>
      </w:r>
      <w:r w:rsidRPr="001D6B8A">
        <w:rPr>
          <w:rFonts w:ascii="Tahoma" w:eastAsia="Calibri" w:hAnsi="Tahoma" w:cs="Tahoma"/>
          <w:sz w:val="17"/>
          <w:szCs w:val="17"/>
          <w:rtl/>
          <w:lang w:eastAsia="he-IL"/>
        </w:rPr>
        <w:t xml:space="preserve"> מישורים, </w:t>
      </w:r>
      <w:r w:rsidRPr="001D6B8A">
        <w:rPr>
          <w:rFonts w:ascii="Tahoma" w:eastAsia="Calibri" w:hAnsi="Tahoma" w:cs="Tahoma" w:hint="cs"/>
          <w:sz w:val="17"/>
          <w:szCs w:val="17"/>
          <w:rtl/>
          <w:lang w:eastAsia="he-IL"/>
        </w:rPr>
        <w:t xml:space="preserve">ובכלל זה באמצעות </w:t>
      </w:r>
      <w:r w:rsidRPr="001D6B8A">
        <w:rPr>
          <w:rFonts w:ascii="Tahoma" w:eastAsia="Calibri" w:hAnsi="Tahoma" w:cs="Tahoma"/>
          <w:sz w:val="17"/>
          <w:szCs w:val="17"/>
          <w:rtl/>
          <w:lang w:eastAsia="he-IL"/>
        </w:rPr>
        <w:t xml:space="preserve">פיקוח ישיר בשטח, קבלת דוחות רבעוניים ושנתיים בתחום </w:t>
      </w:r>
      <w:r w:rsidRPr="001D6B8A">
        <w:rPr>
          <w:rFonts w:ascii="Tahoma" w:eastAsia="Calibri" w:hAnsi="Tahoma" w:cs="Tahoma" w:hint="cs"/>
          <w:sz w:val="17"/>
          <w:szCs w:val="17"/>
          <w:rtl/>
          <w:lang w:eastAsia="he-IL"/>
        </w:rPr>
        <w:t>ה</w:t>
      </w:r>
      <w:r w:rsidRPr="001D6B8A">
        <w:rPr>
          <w:rFonts w:ascii="Tahoma" w:eastAsia="Calibri" w:hAnsi="Tahoma" w:cs="Tahoma"/>
          <w:sz w:val="17"/>
          <w:szCs w:val="17"/>
          <w:rtl/>
          <w:lang w:eastAsia="he-IL"/>
        </w:rPr>
        <w:t xml:space="preserve">הנדסה, </w:t>
      </w:r>
      <w:r w:rsidRPr="001D6B8A">
        <w:rPr>
          <w:rFonts w:ascii="Tahoma" w:eastAsia="Calibri" w:hAnsi="Tahoma" w:cs="Tahoma" w:hint="cs"/>
          <w:sz w:val="17"/>
          <w:szCs w:val="17"/>
          <w:rtl/>
          <w:lang w:eastAsia="he-IL"/>
        </w:rPr>
        <w:t>ה</w:t>
      </w:r>
      <w:r w:rsidRPr="001D6B8A">
        <w:rPr>
          <w:rFonts w:ascii="Tahoma" w:eastAsia="Calibri" w:hAnsi="Tahoma" w:cs="Tahoma"/>
          <w:sz w:val="17"/>
          <w:szCs w:val="17"/>
          <w:rtl/>
          <w:lang w:eastAsia="he-IL"/>
        </w:rPr>
        <w:t>תפעול ו</w:t>
      </w:r>
      <w:r w:rsidRPr="001D6B8A">
        <w:rPr>
          <w:rFonts w:ascii="Tahoma" w:eastAsia="Calibri" w:hAnsi="Tahoma" w:cs="Tahoma" w:hint="cs"/>
          <w:sz w:val="17"/>
          <w:szCs w:val="17"/>
          <w:rtl/>
          <w:lang w:eastAsia="he-IL"/>
        </w:rPr>
        <w:t>ה</w:t>
      </w:r>
      <w:r w:rsidRPr="001D6B8A">
        <w:rPr>
          <w:rFonts w:ascii="Tahoma" w:eastAsia="Calibri" w:hAnsi="Tahoma" w:cs="Tahoma"/>
          <w:sz w:val="17"/>
          <w:szCs w:val="17"/>
          <w:rtl/>
          <w:lang w:eastAsia="he-IL"/>
        </w:rPr>
        <w:t>תחזוקה וביצוע בקרת עלויות.</w:t>
      </w:r>
      <w:r w:rsidRPr="001D6B8A">
        <w:rPr>
          <w:rFonts w:ascii="Tahoma" w:eastAsia="Calibri" w:hAnsi="Tahoma" w:cs="Tahoma" w:hint="cs"/>
          <w:sz w:val="17"/>
          <w:szCs w:val="17"/>
          <w:rtl/>
          <w:lang w:eastAsia="he-IL"/>
        </w:rPr>
        <w:t xml:space="preserve"> </w:t>
      </w:r>
    </w:p>
    <w:p w:rsidR="00AF5A8B" w:rsidRPr="001D6B8A" w:rsidP="001D6B8A">
      <w:pPr>
        <w:spacing w:line="240" w:lineRule="exact"/>
        <w:ind w:right="2268"/>
        <w:jc w:val="both"/>
        <w:rPr>
          <w:rFonts w:ascii="Tahoma" w:eastAsia="Calibri" w:hAnsi="Tahoma" w:cs="Tahoma"/>
          <w:sz w:val="17"/>
          <w:szCs w:val="17"/>
          <w:rtl/>
        </w:rPr>
      </w:pPr>
      <w:r w:rsidRPr="001D6B8A">
        <w:rPr>
          <w:rFonts w:ascii="Tahoma" w:eastAsia="Calibri" w:hAnsi="Tahoma" w:cs="Tahoma"/>
          <w:sz w:val="17"/>
          <w:szCs w:val="17"/>
          <w:rtl/>
        </w:rPr>
        <w:t>על פי הורא</w:t>
      </w:r>
      <w:r w:rsidRPr="001D6B8A">
        <w:rPr>
          <w:rFonts w:ascii="Tahoma" w:eastAsia="Calibri" w:hAnsi="Tahoma" w:cs="Tahoma" w:hint="cs"/>
          <w:sz w:val="17"/>
          <w:szCs w:val="17"/>
          <w:rtl/>
        </w:rPr>
        <w:t>ת סעיף 1(ב)</w:t>
      </w:r>
      <w:r w:rsidRPr="001D6B8A">
        <w:rPr>
          <w:rFonts w:ascii="Tahoma" w:eastAsia="Calibri" w:hAnsi="Tahoma" w:cs="Tahoma"/>
          <w:sz w:val="17"/>
          <w:szCs w:val="17"/>
          <w:rtl/>
        </w:rPr>
        <w:t xml:space="preserve"> </w:t>
      </w:r>
      <w:r w:rsidRPr="001D6B8A">
        <w:rPr>
          <w:rFonts w:ascii="Tahoma" w:eastAsia="Calibri" w:hAnsi="Tahoma" w:cs="Tahoma" w:hint="cs"/>
          <w:sz w:val="17"/>
          <w:szCs w:val="17"/>
          <w:rtl/>
        </w:rPr>
        <w:t>ל</w:t>
      </w:r>
      <w:r w:rsidRPr="001D6B8A">
        <w:rPr>
          <w:rFonts w:ascii="Tahoma" w:eastAsia="Calibri" w:hAnsi="Tahoma" w:cs="Tahoma"/>
          <w:sz w:val="17"/>
          <w:szCs w:val="17"/>
          <w:rtl/>
        </w:rPr>
        <w:t>חוק תאגידי מים וביוב</w:t>
      </w:r>
      <w:r w:rsidRPr="001D6B8A">
        <w:rPr>
          <w:rFonts w:ascii="Tahoma" w:eastAsia="Calibri" w:hAnsi="Tahoma" w:cs="Tahoma" w:hint="cs"/>
          <w:sz w:val="17"/>
          <w:szCs w:val="17"/>
          <w:rtl/>
        </w:rPr>
        <w:t xml:space="preserve"> נדרשו </w:t>
      </w:r>
      <w:r w:rsidRPr="001D6B8A">
        <w:rPr>
          <w:rFonts w:ascii="Tahoma" w:eastAsia="Calibri" w:hAnsi="Tahoma" w:cs="Tahoma"/>
          <w:sz w:val="17"/>
          <w:szCs w:val="17"/>
          <w:rtl/>
        </w:rPr>
        <w:t xml:space="preserve">הרשויות המקומיות </w:t>
      </w:r>
      <w:r w:rsidRPr="001D6B8A">
        <w:rPr>
          <w:rFonts w:ascii="Tahoma" w:eastAsia="Calibri" w:hAnsi="Tahoma" w:cs="Tahoma" w:hint="cs"/>
          <w:sz w:val="17"/>
          <w:szCs w:val="17"/>
          <w:rtl/>
        </w:rPr>
        <w:t>להקים חברות למתן</w:t>
      </w:r>
      <w:r w:rsidRPr="001D6B8A">
        <w:rPr>
          <w:rFonts w:ascii="Tahoma" w:eastAsia="Calibri" w:hAnsi="Tahoma" w:cs="Tahoma"/>
          <w:sz w:val="17"/>
          <w:szCs w:val="17"/>
          <w:rtl/>
        </w:rPr>
        <w:t xml:space="preserve"> </w:t>
      </w:r>
      <w:r w:rsidRPr="001D6B8A">
        <w:rPr>
          <w:rFonts w:ascii="Tahoma" w:eastAsia="Calibri" w:hAnsi="Tahoma" w:cs="Tahoma" w:hint="cs"/>
          <w:sz w:val="17"/>
          <w:szCs w:val="17"/>
          <w:rtl/>
        </w:rPr>
        <w:t>שירותי</w:t>
      </w:r>
      <w:r w:rsidRPr="001D6B8A">
        <w:rPr>
          <w:rFonts w:ascii="Tahoma" w:eastAsia="Calibri" w:hAnsi="Tahoma" w:cs="Tahoma"/>
          <w:sz w:val="17"/>
          <w:szCs w:val="17"/>
          <w:rtl/>
        </w:rPr>
        <w:t xml:space="preserve"> </w:t>
      </w:r>
      <w:r w:rsidRPr="001D6B8A">
        <w:rPr>
          <w:rFonts w:ascii="Tahoma" w:eastAsia="Calibri" w:hAnsi="Tahoma" w:cs="Tahoma" w:hint="cs"/>
          <w:sz w:val="17"/>
          <w:szCs w:val="17"/>
          <w:rtl/>
        </w:rPr>
        <w:t>מים</w:t>
      </w:r>
      <w:r w:rsidRPr="001D6B8A">
        <w:rPr>
          <w:rFonts w:ascii="Tahoma" w:eastAsia="Calibri" w:hAnsi="Tahoma" w:cs="Tahoma"/>
          <w:sz w:val="17"/>
          <w:szCs w:val="17"/>
          <w:rtl/>
        </w:rPr>
        <w:t xml:space="preserve"> </w:t>
      </w:r>
      <w:r w:rsidRPr="001D6B8A">
        <w:rPr>
          <w:rFonts w:ascii="Tahoma" w:eastAsia="Calibri" w:hAnsi="Tahoma" w:cs="Tahoma" w:hint="cs"/>
          <w:sz w:val="17"/>
          <w:szCs w:val="17"/>
          <w:rtl/>
        </w:rPr>
        <w:t>וביוב</w:t>
      </w:r>
      <w:r w:rsidRPr="001D6B8A">
        <w:rPr>
          <w:rFonts w:ascii="Tahoma" w:eastAsia="Calibri" w:hAnsi="Tahoma" w:cs="Tahoma"/>
          <w:sz w:val="17"/>
          <w:szCs w:val="17"/>
          <w:rtl/>
        </w:rPr>
        <w:t xml:space="preserve"> </w:t>
      </w:r>
      <w:r w:rsidRPr="001D6B8A">
        <w:rPr>
          <w:rFonts w:ascii="Tahoma" w:eastAsia="Calibri" w:hAnsi="Tahoma" w:cs="Tahoma" w:hint="cs"/>
          <w:sz w:val="17"/>
          <w:szCs w:val="17"/>
          <w:rtl/>
        </w:rPr>
        <w:t>לתושבים</w:t>
      </w:r>
      <w:r w:rsidRPr="001D6B8A">
        <w:rPr>
          <w:rFonts w:ascii="Tahoma" w:eastAsia="Calibri" w:hAnsi="Tahoma" w:cs="Tahoma"/>
          <w:sz w:val="17"/>
          <w:szCs w:val="17"/>
          <w:rtl/>
        </w:rPr>
        <w:t xml:space="preserve"> </w:t>
      </w:r>
      <w:r w:rsidRPr="001D6B8A">
        <w:rPr>
          <w:rFonts w:ascii="Tahoma" w:eastAsia="Calibri" w:hAnsi="Tahoma" w:cs="Tahoma" w:hint="cs"/>
          <w:sz w:val="17"/>
          <w:szCs w:val="17"/>
          <w:rtl/>
        </w:rPr>
        <w:t xml:space="preserve">שבתחום שיפוטן. במועד סיום הביקורת - פברואר 2016 - פועלים </w:t>
      </w:r>
      <w:r w:rsidRPr="001D6B8A">
        <w:rPr>
          <w:rFonts w:ascii="Tahoma" w:eastAsia="Calibri" w:hAnsi="Tahoma" w:cs="Tahoma"/>
          <w:sz w:val="17"/>
          <w:szCs w:val="17"/>
          <w:rtl/>
        </w:rPr>
        <w:t>5</w:t>
      </w:r>
      <w:r w:rsidRPr="001D6B8A">
        <w:rPr>
          <w:rFonts w:ascii="Tahoma" w:eastAsia="Calibri" w:hAnsi="Tahoma" w:cs="Tahoma" w:hint="cs"/>
          <w:sz w:val="17"/>
          <w:szCs w:val="17"/>
          <w:rtl/>
        </w:rPr>
        <w:t>6</w:t>
      </w:r>
      <w:r w:rsidRPr="001D6B8A">
        <w:rPr>
          <w:rFonts w:ascii="Tahoma" w:eastAsia="Calibri" w:hAnsi="Tahoma" w:cs="Tahoma"/>
          <w:sz w:val="17"/>
          <w:szCs w:val="17"/>
          <w:rtl/>
        </w:rPr>
        <w:t xml:space="preserve"> תאגידי מים וביוב</w:t>
      </w:r>
      <w:r w:rsidRPr="001D6B8A">
        <w:rPr>
          <w:rFonts w:ascii="Tahoma" w:eastAsia="Calibri" w:hAnsi="Tahoma" w:cs="Tahoma" w:hint="cs"/>
          <w:sz w:val="17"/>
          <w:szCs w:val="17"/>
          <w:rtl/>
        </w:rPr>
        <w:t xml:space="preserve"> שהוקמו מכוח חוק תאגידי מים</w:t>
      </w:r>
      <w:r w:rsidRPr="001D6B8A">
        <w:rPr>
          <w:rFonts w:ascii="Tahoma" w:eastAsia="Calibri" w:hAnsi="Tahoma" w:cs="Tahoma"/>
          <w:sz w:val="17"/>
          <w:szCs w:val="17"/>
          <w:rtl/>
        </w:rPr>
        <w:t>.</w:t>
      </w:r>
      <w:r w:rsidRPr="001D6B8A">
        <w:rPr>
          <w:rFonts w:ascii="Tahoma" w:hAnsi="Tahoma" w:cs="Tahoma"/>
          <w:sz w:val="17"/>
          <w:szCs w:val="17"/>
          <w:rtl/>
        </w:rPr>
        <w:t xml:space="preserve"> תאגידי המים </w:t>
      </w:r>
      <w:r w:rsidRPr="001D6B8A">
        <w:rPr>
          <w:rFonts w:ascii="Tahoma" w:hAnsi="Tahoma" w:cs="Tahoma" w:hint="cs"/>
          <w:sz w:val="17"/>
          <w:szCs w:val="17"/>
          <w:rtl/>
        </w:rPr>
        <w:t>אחראים לאספקת מי שתייה לתושבי היישובים שבהם הוקמו ולתחזוקתן השוטפת של מערכות המים והביוב שבתחום שיפוטם, ברמה</w:t>
      </w:r>
      <w:r w:rsidRPr="001D6B8A">
        <w:rPr>
          <w:rFonts w:ascii="Tahoma" w:hAnsi="Tahoma" w:cs="Tahoma"/>
          <w:sz w:val="17"/>
          <w:szCs w:val="17"/>
          <w:rtl/>
        </w:rPr>
        <w:t xml:space="preserve"> ובאיכות בהתאם </w:t>
      </w:r>
      <w:r w:rsidRPr="001D6B8A">
        <w:rPr>
          <w:rFonts w:ascii="Tahoma" w:hAnsi="Tahoma" w:cs="Tahoma" w:hint="cs"/>
          <w:sz w:val="17"/>
          <w:szCs w:val="17"/>
          <w:rtl/>
        </w:rPr>
        <w:t>לכללים</w:t>
      </w:r>
      <w:r w:rsidRPr="001D6B8A">
        <w:rPr>
          <w:rFonts w:ascii="Tahoma" w:hAnsi="Tahoma" w:cs="Tahoma"/>
          <w:sz w:val="17"/>
          <w:szCs w:val="17"/>
          <w:rtl/>
        </w:rPr>
        <w:t xml:space="preserve"> </w:t>
      </w:r>
      <w:r w:rsidRPr="001D6B8A">
        <w:rPr>
          <w:rFonts w:ascii="Tahoma" w:hAnsi="Tahoma" w:cs="Tahoma" w:hint="cs"/>
          <w:sz w:val="17"/>
          <w:szCs w:val="17"/>
          <w:rtl/>
        </w:rPr>
        <w:t>שקבעה</w:t>
      </w:r>
      <w:r w:rsidRPr="001D6B8A">
        <w:rPr>
          <w:rFonts w:ascii="Tahoma" w:hAnsi="Tahoma" w:cs="Tahoma"/>
          <w:sz w:val="17"/>
          <w:szCs w:val="17"/>
          <w:rtl/>
        </w:rPr>
        <w:t xml:space="preserve"> </w:t>
      </w:r>
      <w:r w:rsidRPr="001D6B8A">
        <w:rPr>
          <w:rFonts w:ascii="Tahoma" w:hAnsi="Tahoma" w:cs="Tahoma" w:hint="cs"/>
          <w:sz w:val="17"/>
          <w:szCs w:val="17"/>
          <w:rtl/>
        </w:rPr>
        <w:t>מועצת</w:t>
      </w:r>
      <w:r w:rsidRPr="001D6B8A">
        <w:rPr>
          <w:rFonts w:ascii="Tahoma" w:hAnsi="Tahoma" w:cs="Tahoma"/>
          <w:sz w:val="17"/>
          <w:szCs w:val="17"/>
          <w:rtl/>
        </w:rPr>
        <w:t xml:space="preserve"> </w:t>
      </w:r>
      <w:r w:rsidRPr="001D6B8A">
        <w:rPr>
          <w:rFonts w:ascii="Tahoma" w:hAnsi="Tahoma" w:cs="Tahoma" w:hint="cs"/>
          <w:sz w:val="17"/>
          <w:szCs w:val="17"/>
          <w:rtl/>
        </w:rPr>
        <w:t>רשות</w:t>
      </w:r>
      <w:r w:rsidRPr="001D6B8A">
        <w:rPr>
          <w:rFonts w:ascii="Tahoma" w:hAnsi="Tahoma" w:cs="Tahoma"/>
          <w:sz w:val="17"/>
          <w:szCs w:val="17"/>
          <w:rtl/>
        </w:rPr>
        <w:t xml:space="preserve"> </w:t>
      </w:r>
      <w:r w:rsidRPr="001D6B8A">
        <w:rPr>
          <w:rFonts w:ascii="Tahoma" w:hAnsi="Tahoma" w:cs="Tahoma" w:hint="cs"/>
          <w:sz w:val="17"/>
          <w:szCs w:val="17"/>
          <w:rtl/>
        </w:rPr>
        <w:t>המים.</w:t>
      </w:r>
    </w:p>
    <w:p w:rsidR="00AF5A8B" w:rsidRPr="001D6B8A" w:rsidP="001D6B8A">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D79AC" w:rsidRPr="00373C5D" w:rsidP="003D79A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596406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5758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D79AC" w:rsidRPr="00881D99" w:rsidP="003D79AC">
                            <w:pPr>
                              <w:spacing w:after="0" w:line="240" w:lineRule="auto"/>
                              <w:rPr>
                                <w:color w:val="0B5294"/>
                                <w:spacing w:val="-4"/>
                                <w:sz w:val="24"/>
                                <w:szCs w:val="24"/>
                                <w:rtl/>
                                <w:cs/>
                              </w:rPr>
                            </w:pPr>
                            <w:r w:rsidRPr="003D79AC">
                              <w:rPr>
                                <w:rFonts w:cs="Tahoma" w:hint="eastAsia"/>
                                <w:color w:val="0B5294"/>
                                <w:spacing w:val="-4"/>
                                <w:sz w:val="24"/>
                                <w:szCs w:val="24"/>
                                <w:rtl/>
                              </w:rPr>
                              <w:t>בשנת</w:t>
                            </w:r>
                            <w:r w:rsidRPr="003D79AC">
                              <w:rPr>
                                <w:rFonts w:cs="Tahoma"/>
                                <w:color w:val="0B5294"/>
                                <w:spacing w:val="-4"/>
                                <w:sz w:val="24"/>
                                <w:szCs w:val="24"/>
                                <w:rtl/>
                              </w:rPr>
                              <w:t xml:space="preserve"> 2013 </w:t>
                            </w:r>
                            <w:r w:rsidRPr="003D79AC">
                              <w:rPr>
                                <w:rFonts w:cs="Tahoma" w:hint="eastAsia"/>
                                <w:color w:val="0B5294"/>
                                <w:spacing w:val="-4"/>
                                <w:sz w:val="24"/>
                                <w:szCs w:val="24"/>
                                <w:rtl/>
                              </w:rPr>
                              <w:t>השקיעו</w:t>
                            </w:r>
                            <w:r w:rsidRPr="003D79AC">
                              <w:rPr>
                                <w:rFonts w:cs="Tahoma"/>
                                <w:color w:val="0B5294"/>
                                <w:spacing w:val="-4"/>
                                <w:sz w:val="24"/>
                                <w:szCs w:val="24"/>
                                <w:rtl/>
                              </w:rPr>
                              <w:t xml:space="preserve"> </w:t>
                            </w:r>
                            <w:r w:rsidRPr="003D79AC">
                              <w:rPr>
                                <w:rFonts w:cs="Tahoma" w:hint="eastAsia"/>
                                <w:color w:val="0B5294"/>
                                <w:spacing w:val="-4"/>
                                <w:sz w:val="24"/>
                                <w:szCs w:val="24"/>
                                <w:rtl/>
                              </w:rPr>
                              <w:t>תאגידי</w:t>
                            </w:r>
                            <w:r w:rsidRPr="003D79AC">
                              <w:rPr>
                                <w:rFonts w:cs="Tahoma"/>
                                <w:color w:val="0B5294"/>
                                <w:spacing w:val="-4"/>
                                <w:sz w:val="24"/>
                                <w:szCs w:val="24"/>
                                <w:rtl/>
                              </w:rPr>
                              <w:t xml:space="preserve"> </w:t>
                            </w:r>
                            <w:r w:rsidRPr="003D79AC">
                              <w:rPr>
                                <w:rFonts w:cs="Tahoma" w:hint="eastAsia"/>
                                <w:color w:val="0B5294"/>
                                <w:spacing w:val="-4"/>
                                <w:sz w:val="24"/>
                                <w:szCs w:val="24"/>
                                <w:rtl/>
                              </w:rPr>
                              <w:t>המים</w:t>
                            </w:r>
                            <w:r w:rsidRPr="003D79AC">
                              <w:rPr>
                                <w:rFonts w:cs="Tahoma"/>
                                <w:color w:val="0B5294"/>
                                <w:spacing w:val="-4"/>
                                <w:sz w:val="24"/>
                                <w:szCs w:val="24"/>
                                <w:rtl/>
                              </w:rPr>
                              <w:t xml:space="preserve"> </w:t>
                            </w:r>
                            <w:r w:rsidRPr="003D79AC">
                              <w:rPr>
                                <w:rFonts w:cs="Tahoma" w:hint="eastAsia"/>
                                <w:color w:val="0B5294"/>
                                <w:spacing w:val="-4"/>
                                <w:sz w:val="24"/>
                                <w:szCs w:val="24"/>
                                <w:rtl/>
                              </w:rPr>
                              <w:t>למעלה</w:t>
                            </w:r>
                            <w:r w:rsidRPr="003D79AC">
                              <w:rPr>
                                <w:rFonts w:cs="Tahoma"/>
                                <w:color w:val="0B5294"/>
                                <w:spacing w:val="-4"/>
                                <w:sz w:val="24"/>
                                <w:szCs w:val="24"/>
                                <w:rtl/>
                              </w:rPr>
                              <w:t xml:space="preserve"> </w:t>
                            </w:r>
                            <w:r w:rsidRPr="003D79AC">
                              <w:rPr>
                                <w:rFonts w:cs="Tahoma" w:hint="eastAsia"/>
                                <w:color w:val="0B5294"/>
                                <w:spacing w:val="-4"/>
                                <w:sz w:val="24"/>
                                <w:szCs w:val="24"/>
                                <w:rtl/>
                              </w:rPr>
                              <w:t>ממיליארד</w:t>
                            </w:r>
                            <w:r w:rsidRPr="003D79AC">
                              <w:rPr>
                                <w:rFonts w:cs="Tahoma"/>
                                <w:color w:val="0B5294"/>
                                <w:spacing w:val="-4"/>
                                <w:sz w:val="24"/>
                                <w:szCs w:val="24"/>
                                <w:rtl/>
                              </w:rPr>
                              <w:t xml:space="preserve"> </w:t>
                            </w:r>
                            <w:r w:rsidRPr="003D79AC">
                              <w:rPr>
                                <w:rFonts w:cs="Tahoma" w:hint="eastAsia"/>
                                <w:color w:val="0B5294"/>
                                <w:spacing w:val="-4"/>
                                <w:sz w:val="24"/>
                                <w:szCs w:val="24"/>
                                <w:rtl/>
                              </w:rPr>
                              <w:t>ש</w:t>
                            </w:r>
                            <w:r w:rsidRPr="003D79AC">
                              <w:rPr>
                                <w:rFonts w:cs="Tahoma"/>
                                <w:color w:val="0B5294"/>
                                <w:spacing w:val="-4"/>
                                <w:sz w:val="24"/>
                                <w:szCs w:val="24"/>
                                <w:rtl/>
                              </w:rPr>
                              <w:t>"</w:t>
                            </w:r>
                            <w:r w:rsidRPr="003D79AC">
                              <w:rPr>
                                <w:rFonts w:cs="Tahoma" w:hint="eastAsia"/>
                                <w:color w:val="0B5294"/>
                                <w:spacing w:val="-4"/>
                                <w:sz w:val="24"/>
                                <w:szCs w:val="24"/>
                                <w:rtl/>
                              </w:rPr>
                              <w:t>ח</w:t>
                            </w:r>
                            <w:r w:rsidRPr="003D79AC">
                              <w:rPr>
                                <w:rFonts w:cs="Tahoma"/>
                                <w:color w:val="0B5294"/>
                                <w:spacing w:val="-4"/>
                                <w:sz w:val="24"/>
                                <w:szCs w:val="24"/>
                                <w:rtl/>
                              </w:rPr>
                              <w:t xml:space="preserve"> </w:t>
                            </w:r>
                            <w:r w:rsidRPr="003D79AC">
                              <w:rPr>
                                <w:rFonts w:cs="Tahoma" w:hint="eastAsia"/>
                                <w:color w:val="0B5294"/>
                                <w:spacing w:val="-4"/>
                                <w:sz w:val="24"/>
                                <w:szCs w:val="24"/>
                                <w:rtl/>
                              </w:rPr>
                              <w:t>בפיתוח</w:t>
                            </w:r>
                            <w:r w:rsidRPr="003D79AC">
                              <w:rPr>
                                <w:rFonts w:cs="Tahoma"/>
                                <w:color w:val="0B5294"/>
                                <w:spacing w:val="-4"/>
                                <w:sz w:val="24"/>
                                <w:szCs w:val="24"/>
                                <w:rtl/>
                              </w:rPr>
                              <w:t xml:space="preserve"> </w:t>
                            </w:r>
                            <w:r w:rsidRPr="003D79AC">
                              <w:rPr>
                                <w:rFonts w:cs="Tahoma" w:hint="eastAsia"/>
                                <w:color w:val="0B5294"/>
                                <w:spacing w:val="-4"/>
                                <w:sz w:val="24"/>
                                <w:szCs w:val="24"/>
                                <w:rtl/>
                              </w:rPr>
                              <w:t>תשתיות</w:t>
                            </w:r>
                            <w:r w:rsidRPr="003D79AC">
                              <w:rPr>
                                <w:rFonts w:cs="Tahoma"/>
                                <w:color w:val="0B5294"/>
                                <w:spacing w:val="-4"/>
                                <w:sz w:val="24"/>
                                <w:szCs w:val="24"/>
                                <w:rtl/>
                              </w:rPr>
                              <w:t xml:space="preserve"> </w:t>
                            </w:r>
                            <w:r w:rsidRPr="003D79AC">
                              <w:rPr>
                                <w:rFonts w:cs="Tahoma" w:hint="eastAsia"/>
                                <w:color w:val="0B5294"/>
                                <w:spacing w:val="-4"/>
                                <w:sz w:val="24"/>
                                <w:szCs w:val="24"/>
                                <w:rtl/>
                              </w:rPr>
                              <w:t>מים</w:t>
                            </w:r>
                            <w:r w:rsidRPr="003D79AC">
                              <w:rPr>
                                <w:rFonts w:cs="Tahoma"/>
                                <w:color w:val="0B5294"/>
                                <w:spacing w:val="-4"/>
                                <w:sz w:val="24"/>
                                <w:szCs w:val="24"/>
                                <w:rtl/>
                              </w:rPr>
                              <w:t xml:space="preserve"> </w:t>
                            </w:r>
                            <w:r w:rsidRPr="003D79AC">
                              <w:rPr>
                                <w:rFonts w:cs="Tahoma" w:hint="eastAsia"/>
                                <w:color w:val="0B5294"/>
                                <w:spacing w:val="-4"/>
                                <w:sz w:val="24"/>
                                <w:szCs w:val="24"/>
                                <w:rtl/>
                              </w:rPr>
                              <w:t>וביוב</w:t>
                            </w:r>
                          </w:p>
                          <w:p w:rsidR="003D79AC" w:rsidRPr="00373C5D" w:rsidP="003D79A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5128718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8869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3D79AC" w:rsidRPr="00373C5D" w:rsidP="003D79AC">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9753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D79AC" w:rsidRPr="00881D99" w:rsidP="003D79AC">
                      <w:pPr>
                        <w:spacing w:after="0" w:line="240" w:lineRule="auto"/>
                        <w:rPr>
                          <w:color w:val="0B5294"/>
                          <w:spacing w:val="-4"/>
                          <w:sz w:val="24"/>
                          <w:szCs w:val="24"/>
                          <w:rtl/>
                          <w:cs/>
                        </w:rPr>
                      </w:pPr>
                      <w:r w:rsidRPr="003D79AC">
                        <w:rPr>
                          <w:rFonts w:cs="Tahoma" w:hint="eastAsia"/>
                          <w:color w:val="0B5294"/>
                          <w:spacing w:val="-4"/>
                          <w:sz w:val="24"/>
                          <w:szCs w:val="24"/>
                          <w:rtl/>
                        </w:rPr>
                        <w:t>בשנת</w:t>
                      </w:r>
                      <w:r w:rsidRPr="003D79AC">
                        <w:rPr>
                          <w:rFonts w:cs="Tahoma"/>
                          <w:color w:val="0B5294"/>
                          <w:spacing w:val="-4"/>
                          <w:sz w:val="24"/>
                          <w:szCs w:val="24"/>
                          <w:rtl/>
                        </w:rPr>
                        <w:t xml:space="preserve"> 2013 </w:t>
                      </w:r>
                      <w:r w:rsidRPr="003D79AC">
                        <w:rPr>
                          <w:rFonts w:cs="Tahoma" w:hint="eastAsia"/>
                          <w:color w:val="0B5294"/>
                          <w:spacing w:val="-4"/>
                          <w:sz w:val="24"/>
                          <w:szCs w:val="24"/>
                          <w:rtl/>
                        </w:rPr>
                        <w:t>השקיעו</w:t>
                      </w:r>
                      <w:r w:rsidRPr="003D79AC">
                        <w:rPr>
                          <w:rFonts w:cs="Tahoma"/>
                          <w:color w:val="0B5294"/>
                          <w:spacing w:val="-4"/>
                          <w:sz w:val="24"/>
                          <w:szCs w:val="24"/>
                          <w:rtl/>
                        </w:rPr>
                        <w:t xml:space="preserve"> </w:t>
                      </w:r>
                      <w:r w:rsidRPr="003D79AC">
                        <w:rPr>
                          <w:rFonts w:cs="Tahoma" w:hint="eastAsia"/>
                          <w:color w:val="0B5294"/>
                          <w:spacing w:val="-4"/>
                          <w:sz w:val="24"/>
                          <w:szCs w:val="24"/>
                          <w:rtl/>
                        </w:rPr>
                        <w:t>תאגידי</w:t>
                      </w:r>
                      <w:r w:rsidRPr="003D79AC">
                        <w:rPr>
                          <w:rFonts w:cs="Tahoma"/>
                          <w:color w:val="0B5294"/>
                          <w:spacing w:val="-4"/>
                          <w:sz w:val="24"/>
                          <w:szCs w:val="24"/>
                          <w:rtl/>
                        </w:rPr>
                        <w:t xml:space="preserve"> </w:t>
                      </w:r>
                      <w:r w:rsidRPr="003D79AC">
                        <w:rPr>
                          <w:rFonts w:cs="Tahoma" w:hint="eastAsia"/>
                          <w:color w:val="0B5294"/>
                          <w:spacing w:val="-4"/>
                          <w:sz w:val="24"/>
                          <w:szCs w:val="24"/>
                          <w:rtl/>
                        </w:rPr>
                        <w:t>המים</w:t>
                      </w:r>
                      <w:r w:rsidRPr="003D79AC">
                        <w:rPr>
                          <w:rFonts w:cs="Tahoma"/>
                          <w:color w:val="0B5294"/>
                          <w:spacing w:val="-4"/>
                          <w:sz w:val="24"/>
                          <w:szCs w:val="24"/>
                          <w:rtl/>
                        </w:rPr>
                        <w:t xml:space="preserve"> </w:t>
                      </w:r>
                      <w:r w:rsidRPr="003D79AC">
                        <w:rPr>
                          <w:rFonts w:cs="Tahoma" w:hint="eastAsia"/>
                          <w:color w:val="0B5294"/>
                          <w:spacing w:val="-4"/>
                          <w:sz w:val="24"/>
                          <w:szCs w:val="24"/>
                          <w:rtl/>
                        </w:rPr>
                        <w:t>למעלה</w:t>
                      </w:r>
                      <w:r w:rsidRPr="003D79AC">
                        <w:rPr>
                          <w:rFonts w:cs="Tahoma"/>
                          <w:color w:val="0B5294"/>
                          <w:spacing w:val="-4"/>
                          <w:sz w:val="24"/>
                          <w:szCs w:val="24"/>
                          <w:rtl/>
                        </w:rPr>
                        <w:t xml:space="preserve"> </w:t>
                      </w:r>
                      <w:r w:rsidRPr="003D79AC">
                        <w:rPr>
                          <w:rFonts w:cs="Tahoma" w:hint="eastAsia"/>
                          <w:color w:val="0B5294"/>
                          <w:spacing w:val="-4"/>
                          <w:sz w:val="24"/>
                          <w:szCs w:val="24"/>
                          <w:rtl/>
                        </w:rPr>
                        <w:t>ממיליארד</w:t>
                      </w:r>
                      <w:r w:rsidRPr="003D79AC">
                        <w:rPr>
                          <w:rFonts w:cs="Tahoma"/>
                          <w:color w:val="0B5294"/>
                          <w:spacing w:val="-4"/>
                          <w:sz w:val="24"/>
                          <w:szCs w:val="24"/>
                          <w:rtl/>
                        </w:rPr>
                        <w:t xml:space="preserve"> </w:t>
                      </w:r>
                      <w:r w:rsidRPr="003D79AC">
                        <w:rPr>
                          <w:rFonts w:cs="Tahoma" w:hint="eastAsia"/>
                          <w:color w:val="0B5294"/>
                          <w:spacing w:val="-4"/>
                          <w:sz w:val="24"/>
                          <w:szCs w:val="24"/>
                          <w:rtl/>
                        </w:rPr>
                        <w:t>ש</w:t>
                      </w:r>
                      <w:r w:rsidRPr="003D79AC">
                        <w:rPr>
                          <w:rFonts w:cs="Tahoma"/>
                          <w:color w:val="0B5294"/>
                          <w:spacing w:val="-4"/>
                          <w:sz w:val="24"/>
                          <w:szCs w:val="24"/>
                          <w:rtl/>
                        </w:rPr>
                        <w:t>"</w:t>
                      </w:r>
                      <w:r w:rsidRPr="003D79AC">
                        <w:rPr>
                          <w:rFonts w:cs="Tahoma" w:hint="eastAsia"/>
                          <w:color w:val="0B5294"/>
                          <w:spacing w:val="-4"/>
                          <w:sz w:val="24"/>
                          <w:szCs w:val="24"/>
                          <w:rtl/>
                        </w:rPr>
                        <w:t>ח</w:t>
                      </w:r>
                      <w:r w:rsidRPr="003D79AC">
                        <w:rPr>
                          <w:rFonts w:cs="Tahoma"/>
                          <w:color w:val="0B5294"/>
                          <w:spacing w:val="-4"/>
                          <w:sz w:val="24"/>
                          <w:szCs w:val="24"/>
                          <w:rtl/>
                        </w:rPr>
                        <w:t xml:space="preserve"> </w:t>
                      </w:r>
                      <w:r w:rsidRPr="003D79AC">
                        <w:rPr>
                          <w:rFonts w:cs="Tahoma" w:hint="eastAsia"/>
                          <w:color w:val="0B5294"/>
                          <w:spacing w:val="-4"/>
                          <w:sz w:val="24"/>
                          <w:szCs w:val="24"/>
                          <w:rtl/>
                        </w:rPr>
                        <w:t>בפיתוח</w:t>
                      </w:r>
                      <w:r w:rsidRPr="003D79AC">
                        <w:rPr>
                          <w:rFonts w:cs="Tahoma"/>
                          <w:color w:val="0B5294"/>
                          <w:spacing w:val="-4"/>
                          <w:sz w:val="24"/>
                          <w:szCs w:val="24"/>
                          <w:rtl/>
                        </w:rPr>
                        <w:t xml:space="preserve"> </w:t>
                      </w:r>
                      <w:r w:rsidRPr="003D79AC">
                        <w:rPr>
                          <w:rFonts w:cs="Tahoma" w:hint="eastAsia"/>
                          <w:color w:val="0B5294"/>
                          <w:spacing w:val="-4"/>
                          <w:sz w:val="24"/>
                          <w:szCs w:val="24"/>
                          <w:rtl/>
                        </w:rPr>
                        <w:t>תשתיות</w:t>
                      </w:r>
                      <w:r w:rsidRPr="003D79AC">
                        <w:rPr>
                          <w:rFonts w:cs="Tahoma"/>
                          <w:color w:val="0B5294"/>
                          <w:spacing w:val="-4"/>
                          <w:sz w:val="24"/>
                          <w:szCs w:val="24"/>
                          <w:rtl/>
                        </w:rPr>
                        <w:t xml:space="preserve"> </w:t>
                      </w:r>
                      <w:r w:rsidRPr="003D79AC">
                        <w:rPr>
                          <w:rFonts w:cs="Tahoma" w:hint="eastAsia"/>
                          <w:color w:val="0B5294"/>
                          <w:spacing w:val="-4"/>
                          <w:sz w:val="24"/>
                          <w:szCs w:val="24"/>
                          <w:rtl/>
                        </w:rPr>
                        <w:t>מים</w:t>
                      </w:r>
                      <w:r w:rsidRPr="003D79AC">
                        <w:rPr>
                          <w:rFonts w:cs="Tahoma"/>
                          <w:color w:val="0B5294"/>
                          <w:spacing w:val="-4"/>
                          <w:sz w:val="24"/>
                          <w:szCs w:val="24"/>
                          <w:rtl/>
                        </w:rPr>
                        <w:t xml:space="preserve"> </w:t>
                      </w:r>
                      <w:r w:rsidRPr="003D79AC">
                        <w:rPr>
                          <w:rFonts w:cs="Tahoma" w:hint="eastAsia"/>
                          <w:color w:val="0B5294"/>
                          <w:spacing w:val="-4"/>
                          <w:sz w:val="24"/>
                          <w:szCs w:val="24"/>
                          <w:rtl/>
                        </w:rPr>
                        <w:t>וביוב</w:t>
                      </w:r>
                    </w:p>
                    <w:p w:rsidR="003D79AC" w:rsidRPr="00373C5D" w:rsidP="003D79AC">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6117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1D6B8A" w:rsidR="00AF5A8B">
        <w:rPr>
          <w:rFonts w:ascii="Tahoma" w:hAnsi="Tahoma" w:cs="Tahoma" w:hint="cs"/>
          <w:sz w:val="17"/>
          <w:szCs w:val="17"/>
          <w:rtl/>
        </w:rPr>
        <w:t>תאגידי המים משקיעים מדי שנה סכומים ניכרים מתקציבם בתחזוקה שוטפת ובשיפור של מערכות המים והביוב שבאחריותם. מנתוני רשות המים עולה כי בשנת 2013 השקיעו תאגידי המים למעלה ממיליארד ש</w:t>
      </w:r>
      <w:r w:rsidRPr="001D6B8A" w:rsidR="00AF5A8B">
        <w:rPr>
          <w:rFonts w:ascii="Tahoma" w:hAnsi="Tahoma" w:cs="Tahoma"/>
          <w:sz w:val="17"/>
          <w:szCs w:val="17"/>
          <w:rtl/>
        </w:rPr>
        <w:t>"</w:t>
      </w:r>
      <w:r w:rsidRPr="001D6B8A" w:rsidR="00AF5A8B">
        <w:rPr>
          <w:rFonts w:ascii="Tahoma" w:hAnsi="Tahoma" w:cs="Tahoma" w:hint="cs"/>
          <w:sz w:val="17"/>
          <w:szCs w:val="17"/>
          <w:rtl/>
        </w:rPr>
        <w:t xml:space="preserve">ח בפיתוח תשתיות מים וביוב. </w:t>
      </w:r>
    </w:p>
    <w:p w:rsidR="00AF5A8B" w:rsidP="001D6B8A">
      <w:pPr>
        <w:pStyle w:val="KOT4"/>
        <w:rPr>
          <w:rtl/>
        </w:rPr>
      </w:pPr>
      <w:r w:rsidRPr="009E2AD4">
        <w:rPr>
          <w:rFonts w:hint="cs"/>
          <w:rtl/>
        </w:rPr>
        <w:t>פעולות הביקורת</w:t>
      </w:r>
    </w:p>
    <w:p w:rsidR="00AF5A8B" w:rsidRPr="001D6B8A" w:rsidP="001D6B8A">
      <w:pPr>
        <w:spacing w:line="240" w:lineRule="exact"/>
        <w:ind w:right="2268"/>
        <w:jc w:val="both"/>
        <w:rPr>
          <w:rFonts w:ascii="Tahoma" w:eastAsia="Times New Roman" w:hAnsi="Tahoma" w:cs="Tahoma"/>
          <w:bCs/>
          <w:sz w:val="17"/>
          <w:szCs w:val="17"/>
          <w:rtl/>
        </w:rPr>
      </w:pPr>
      <w:r w:rsidRPr="001D6B8A">
        <w:rPr>
          <w:rFonts w:ascii="Tahoma" w:eastAsia="Calibri" w:hAnsi="Tahoma" w:cs="Tahoma" w:hint="cs"/>
          <w:sz w:val="17"/>
          <w:szCs w:val="17"/>
          <w:rtl/>
        </w:rPr>
        <w:t>בחודשים יוני 2015 עד פברואר 2016 בדק משרד מבקר המדינה כמה</w:t>
      </w:r>
      <w:r w:rsidRPr="001D6B8A">
        <w:rPr>
          <w:rFonts w:ascii="Tahoma" w:eastAsia="Calibri" w:hAnsi="Tahoma" w:cs="Tahoma"/>
          <w:sz w:val="17"/>
          <w:szCs w:val="17"/>
          <w:rtl/>
        </w:rPr>
        <w:t xml:space="preserve"> נושאים הנוגעים להתקשרויותיהם של תאגידי מים עם הספקים ונותני השירותים שלהם </w:t>
      </w:r>
      <w:r w:rsidRPr="001D6B8A">
        <w:rPr>
          <w:rFonts w:ascii="Tahoma" w:eastAsia="Calibri" w:hAnsi="Tahoma" w:cs="Tahoma" w:hint="cs"/>
          <w:sz w:val="17"/>
          <w:szCs w:val="17"/>
          <w:rtl/>
        </w:rPr>
        <w:t>ולאופן פעילותן של</w:t>
      </w:r>
      <w:r w:rsidRPr="001D6B8A">
        <w:rPr>
          <w:rFonts w:ascii="Tahoma" w:eastAsia="Calibri" w:hAnsi="Tahoma" w:cs="Tahoma"/>
          <w:sz w:val="17"/>
          <w:szCs w:val="17"/>
          <w:rtl/>
        </w:rPr>
        <w:t xml:space="preserve"> ועדות המכרזים שלהם. הביקורת נעשתה </w:t>
      </w:r>
      <w:r w:rsidRPr="001D6B8A">
        <w:rPr>
          <w:rFonts w:ascii="Tahoma" w:eastAsia="Calibri" w:hAnsi="Tahoma" w:cs="Tahoma" w:hint="cs"/>
          <w:sz w:val="17"/>
          <w:szCs w:val="17"/>
          <w:rtl/>
        </w:rPr>
        <w:t xml:space="preserve">בתאגידי המים מעיינות זיו, הרי נצרת, מי </w:t>
      </w:r>
      <w:r w:rsidRPr="001D6B8A">
        <w:rPr>
          <w:rFonts w:ascii="Tahoma" w:eastAsia="Calibri" w:hAnsi="Tahoma" w:cs="Tahoma"/>
          <w:sz w:val="17"/>
          <w:szCs w:val="17"/>
          <w:rtl/>
        </w:rPr>
        <w:t xml:space="preserve">ביאליק, </w:t>
      </w:r>
      <w:r w:rsidRPr="001D6B8A">
        <w:rPr>
          <w:rFonts w:ascii="Tahoma" w:eastAsia="Calibri" w:hAnsi="Tahoma" w:cs="Tahoma" w:hint="cs"/>
          <w:sz w:val="17"/>
          <w:szCs w:val="17"/>
          <w:rtl/>
        </w:rPr>
        <w:t>מי</w:t>
      </w:r>
      <w:r w:rsidRPr="001D6B8A">
        <w:rPr>
          <w:rFonts w:ascii="Tahoma" w:eastAsia="Calibri" w:hAnsi="Tahoma" w:cs="Tahoma"/>
          <w:sz w:val="17"/>
          <w:szCs w:val="17"/>
          <w:rtl/>
        </w:rPr>
        <w:t xml:space="preserve"> </w:t>
      </w:r>
      <w:r w:rsidRPr="001D6B8A">
        <w:rPr>
          <w:rFonts w:ascii="Tahoma" w:eastAsia="Calibri" w:hAnsi="Tahoma" w:cs="Tahoma" w:hint="cs"/>
          <w:sz w:val="17"/>
          <w:szCs w:val="17"/>
          <w:rtl/>
        </w:rPr>
        <w:t>רמת</w:t>
      </w:r>
      <w:r w:rsidRPr="001D6B8A">
        <w:rPr>
          <w:rFonts w:ascii="Tahoma" w:eastAsia="Calibri" w:hAnsi="Tahoma" w:cs="Tahoma"/>
          <w:sz w:val="17"/>
          <w:szCs w:val="17"/>
          <w:rtl/>
        </w:rPr>
        <w:t xml:space="preserve"> </w:t>
      </w:r>
      <w:r w:rsidRPr="001D6B8A">
        <w:rPr>
          <w:rFonts w:ascii="Tahoma" w:eastAsia="Calibri" w:hAnsi="Tahoma" w:cs="Tahoma" w:hint="cs"/>
          <w:sz w:val="17"/>
          <w:szCs w:val="17"/>
          <w:rtl/>
        </w:rPr>
        <w:t>גן</w:t>
      </w:r>
      <w:r w:rsidRPr="001D6B8A">
        <w:rPr>
          <w:rFonts w:ascii="Tahoma" w:eastAsia="Calibri" w:hAnsi="Tahoma" w:cs="Tahoma"/>
          <w:sz w:val="17"/>
          <w:szCs w:val="17"/>
          <w:rtl/>
        </w:rPr>
        <w:t xml:space="preserve">, </w:t>
      </w:r>
      <w:r w:rsidRPr="001D6B8A">
        <w:rPr>
          <w:rFonts w:ascii="Tahoma" w:eastAsia="Calibri" w:hAnsi="Tahoma" w:cs="Tahoma" w:hint="cs"/>
          <w:sz w:val="17"/>
          <w:szCs w:val="17"/>
          <w:rtl/>
        </w:rPr>
        <w:t xml:space="preserve">מי </w:t>
      </w:r>
      <w:r w:rsidRPr="001D6B8A">
        <w:rPr>
          <w:rFonts w:ascii="Tahoma" w:eastAsia="Calibri" w:hAnsi="Tahoma" w:cs="Tahoma"/>
          <w:sz w:val="17"/>
          <w:szCs w:val="17"/>
          <w:rtl/>
        </w:rPr>
        <w:t>לוד</w:t>
      </w:r>
      <w:r w:rsidRPr="001D6B8A">
        <w:rPr>
          <w:rFonts w:ascii="Tahoma" w:eastAsia="Calibri" w:hAnsi="Tahoma" w:cs="Tahoma" w:hint="cs"/>
          <w:sz w:val="17"/>
          <w:szCs w:val="17"/>
          <w:rtl/>
        </w:rPr>
        <w:t xml:space="preserve"> </w:t>
      </w:r>
      <w:r w:rsidRPr="001D6B8A">
        <w:rPr>
          <w:rFonts w:ascii="Tahoma" w:eastAsia="Calibri" w:hAnsi="Tahoma" w:cs="Tahoma" w:hint="cs"/>
          <w:sz w:val="17"/>
          <w:szCs w:val="17"/>
          <w:rtl/>
        </w:rPr>
        <w:t>ומיתב</w:t>
      </w:r>
      <w:r w:rsidRPr="001D6B8A">
        <w:rPr>
          <w:rFonts w:ascii="Tahoma" w:eastAsia="Calibri" w:hAnsi="Tahoma" w:cs="Tahoma"/>
          <w:sz w:val="17"/>
          <w:szCs w:val="17"/>
          <w:rtl/>
        </w:rPr>
        <w:t xml:space="preserve"> וברשות המים.</w:t>
      </w:r>
    </w:p>
    <w:p w:rsidR="00AF5A8B" w:rsidP="001D6B8A">
      <w:pPr>
        <w:pStyle w:val="KOT4"/>
        <w:rPr>
          <w:rtl/>
        </w:rPr>
      </w:pPr>
      <w:r>
        <w:rPr>
          <w:rFonts w:hint="cs"/>
          <w:rtl/>
        </w:rPr>
        <w:t>כללים לביצוע התקשרויות</w:t>
      </w:r>
    </w:p>
    <w:p w:rsidR="00AF5A8B" w:rsidRPr="001D6B8A" w:rsidP="001D6B8A">
      <w:pPr>
        <w:spacing w:line="240" w:lineRule="exact"/>
        <w:ind w:right="2268"/>
        <w:jc w:val="both"/>
        <w:rPr>
          <w:rFonts w:ascii="Tahoma" w:eastAsia="Times New Roman" w:hAnsi="Tahoma" w:cs="Tahoma"/>
          <w:bCs/>
          <w:sz w:val="17"/>
          <w:szCs w:val="17"/>
          <w:u w:val="single"/>
          <w:rtl/>
        </w:rPr>
      </w:pPr>
      <w:r w:rsidRPr="001D6B8A">
        <w:rPr>
          <w:rFonts w:ascii="Tahoma" w:hAnsi="Tahoma" w:cs="Tahoma" w:hint="cs"/>
          <w:sz w:val="17"/>
          <w:szCs w:val="17"/>
          <w:rtl/>
        </w:rPr>
        <w:t xml:space="preserve">על פי סעיף 15 לחוק תאגידי המים וביוב, </w:t>
      </w:r>
      <w:r w:rsidRPr="001D6B8A">
        <w:rPr>
          <w:rFonts w:ascii="Tahoma" w:hAnsi="Tahoma" w:cs="Tahoma"/>
          <w:sz w:val="17"/>
          <w:szCs w:val="17"/>
          <w:rtl/>
        </w:rPr>
        <w:t>הממונה על תאגיד</w:t>
      </w:r>
      <w:r w:rsidRPr="001D6B8A">
        <w:rPr>
          <w:rFonts w:ascii="Tahoma" w:hAnsi="Tahoma" w:cs="Tahoma" w:hint="cs"/>
          <w:sz w:val="17"/>
          <w:szCs w:val="17"/>
          <w:rtl/>
        </w:rPr>
        <w:t>י</w:t>
      </w:r>
      <w:r w:rsidRPr="001D6B8A">
        <w:rPr>
          <w:rFonts w:ascii="Tahoma" w:hAnsi="Tahoma" w:cs="Tahoma"/>
          <w:sz w:val="17"/>
          <w:szCs w:val="17"/>
          <w:rtl/>
        </w:rPr>
        <w:t xml:space="preserve"> המים שברשות המים</w:t>
      </w:r>
      <w:r w:rsidRPr="001D6B8A">
        <w:rPr>
          <w:rFonts w:ascii="Tahoma" w:hAnsi="Tahoma" w:cs="Tahoma" w:hint="cs"/>
          <w:sz w:val="17"/>
          <w:szCs w:val="17"/>
          <w:rtl/>
        </w:rPr>
        <w:t xml:space="preserve"> מוסמך לתת לתאגיד רישיון למתן</w:t>
      </w:r>
      <w:r w:rsidRPr="001D6B8A">
        <w:rPr>
          <w:rFonts w:ascii="Tahoma" w:hAnsi="Tahoma" w:cs="Tahoma"/>
          <w:sz w:val="17"/>
          <w:szCs w:val="17"/>
          <w:rtl/>
        </w:rPr>
        <w:t xml:space="preserve"> </w:t>
      </w:r>
      <w:r w:rsidRPr="001D6B8A">
        <w:rPr>
          <w:rFonts w:ascii="Tahoma" w:hAnsi="Tahoma" w:cs="Tahoma" w:hint="cs"/>
          <w:sz w:val="17"/>
          <w:szCs w:val="17"/>
          <w:rtl/>
        </w:rPr>
        <w:t>שירותי</w:t>
      </w:r>
      <w:r w:rsidRPr="001D6B8A">
        <w:rPr>
          <w:rFonts w:ascii="Tahoma" w:hAnsi="Tahoma" w:cs="Tahoma"/>
          <w:sz w:val="17"/>
          <w:szCs w:val="17"/>
          <w:rtl/>
        </w:rPr>
        <w:t xml:space="preserve"> </w:t>
      </w:r>
      <w:r w:rsidRPr="001D6B8A">
        <w:rPr>
          <w:rFonts w:ascii="Tahoma" w:hAnsi="Tahoma" w:cs="Tahoma" w:hint="cs"/>
          <w:sz w:val="17"/>
          <w:szCs w:val="17"/>
          <w:rtl/>
        </w:rPr>
        <w:t>מים</w:t>
      </w:r>
      <w:r w:rsidRPr="001D6B8A">
        <w:rPr>
          <w:rFonts w:ascii="Tahoma" w:hAnsi="Tahoma" w:cs="Tahoma"/>
          <w:sz w:val="17"/>
          <w:szCs w:val="17"/>
          <w:rtl/>
        </w:rPr>
        <w:t xml:space="preserve"> </w:t>
      </w:r>
      <w:r w:rsidRPr="001D6B8A">
        <w:rPr>
          <w:rFonts w:ascii="Tahoma" w:hAnsi="Tahoma" w:cs="Tahoma" w:hint="cs"/>
          <w:sz w:val="17"/>
          <w:szCs w:val="17"/>
          <w:rtl/>
        </w:rPr>
        <w:t>וביוב</w:t>
      </w:r>
      <w:r w:rsidRPr="001D6B8A">
        <w:rPr>
          <w:rFonts w:ascii="Tahoma" w:hAnsi="Tahoma" w:cs="Tahoma"/>
          <w:sz w:val="17"/>
          <w:szCs w:val="17"/>
          <w:rtl/>
        </w:rPr>
        <w:t xml:space="preserve"> </w:t>
      </w:r>
      <w:r w:rsidRPr="001D6B8A">
        <w:rPr>
          <w:rFonts w:ascii="Tahoma" w:hAnsi="Tahoma" w:cs="Tahoma" w:hint="cs"/>
          <w:sz w:val="17"/>
          <w:szCs w:val="17"/>
          <w:rtl/>
        </w:rPr>
        <w:t>לצרכנים</w:t>
      </w:r>
      <w:r w:rsidRPr="001D6B8A">
        <w:rPr>
          <w:rFonts w:ascii="Tahoma" w:hAnsi="Tahoma" w:cs="Tahoma"/>
          <w:sz w:val="17"/>
          <w:szCs w:val="17"/>
          <w:rtl/>
        </w:rPr>
        <w:t xml:space="preserve"> </w:t>
      </w:r>
      <w:r w:rsidRPr="001D6B8A">
        <w:rPr>
          <w:rFonts w:ascii="Tahoma" w:hAnsi="Tahoma" w:cs="Tahoma" w:hint="cs"/>
          <w:sz w:val="17"/>
          <w:szCs w:val="17"/>
          <w:rtl/>
        </w:rPr>
        <w:t>ולפעילות</w:t>
      </w:r>
      <w:r w:rsidRPr="001D6B8A">
        <w:rPr>
          <w:rFonts w:ascii="Tahoma" w:hAnsi="Tahoma" w:cs="Tahoma"/>
          <w:sz w:val="17"/>
          <w:szCs w:val="17"/>
          <w:rtl/>
        </w:rPr>
        <w:t xml:space="preserve"> </w:t>
      </w:r>
      <w:r w:rsidRPr="001D6B8A">
        <w:rPr>
          <w:rFonts w:ascii="Tahoma" w:hAnsi="Tahoma" w:cs="Tahoma" w:hint="cs"/>
          <w:sz w:val="17"/>
          <w:szCs w:val="17"/>
          <w:rtl/>
        </w:rPr>
        <w:t>נוספת, בהתאם לתנאים המנויים בסעיף</w:t>
      </w:r>
      <w:r w:rsidRPr="001D6B8A">
        <w:rPr>
          <w:rFonts w:ascii="Tahoma" w:hAnsi="Tahoma" w:cs="Tahoma"/>
          <w:sz w:val="17"/>
          <w:szCs w:val="17"/>
          <w:rtl/>
        </w:rPr>
        <w:t xml:space="preserve">. ברישיונם של התאגידים נקבעו הוראות שונות, </w:t>
      </w:r>
      <w:r w:rsidRPr="001D6B8A">
        <w:rPr>
          <w:rFonts w:ascii="Tahoma" w:hAnsi="Tahoma" w:cs="Tahoma" w:hint="cs"/>
          <w:sz w:val="17"/>
          <w:szCs w:val="17"/>
          <w:rtl/>
        </w:rPr>
        <w:t>ובהן</w:t>
      </w:r>
      <w:r w:rsidRPr="001D6B8A">
        <w:rPr>
          <w:rFonts w:ascii="Tahoma" w:hAnsi="Tahoma" w:cs="Tahoma"/>
          <w:sz w:val="17"/>
          <w:szCs w:val="17"/>
          <w:rtl/>
        </w:rPr>
        <w:t xml:space="preserve"> הוראה המחייבת את התאגידים לפעול ב</w:t>
      </w:r>
      <w:r w:rsidRPr="001D6B8A">
        <w:rPr>
          <w:rFonts w:ascii="Tahoma" w:hAnsi="Tahoma" w:cs="Tahoma" w:hint="cs"/>
          <w:sz w:val="17"/>
          <w:szCs w:val="17"/>
          <w:rtl/>
        </w:rPr>
        <w:t xml:space="preserve">מסגרת </w:t>
      </w:r>
      <w:r w:rsidRPr="001D6B8A">
        <w:rPr>
          <w:rFonts w:ascii="Tahoma" w:hAnsi="Tahoma" w:cs="Tahoma"/>
          <w:sz w:val="17"/>
          <w:szCs w:val="17"/>
          <w:rtl/>
        </w:rPr>
        <w:t>התקשרויותיהם בהתאם להוראות חוק חובת המכרזים ותקנותיו</w:t>
      </w:r>
      <w:r w:rsidRPr="001D6B8A">
        <w:rPr>
          <w:rFonts w:ascii="Tahoma" w:hAnsi="Tahoma" w:cs="Tahoma" w:hint="cs"/>
          <w:sz w:val="17"/>
          <w:szCs w:val="17"/>
          <w:rtl/>
        </w:rPr>
        <w:t>.</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sz w:val="17"/>
          <w:szCs w:val="17"/>
          <w:rtl/>
        </w:rPr>
        <w:t xml:space="preserve">כל התאגידים שנבדקו בביקורת קבעו בתקנוניהם הוראה </w:t>
      </w:r>
      <w:r w:rsidRPr="001D6B8A">
        <w:rPr>
          <w:rFonts w:ascii="Tahoma" w:hAnsi="Tahoma" w:cs="Tahoma" w:hint="cs"/>
          <w:sz w:val="17"/>
          <w:szCs w:val="17"/>
          <w:rtl/>
        </w:rPr>
        <w:t>ולפיה במסגרת ביצוע התקשרויות הם יפעלו</w:t>
      </w:r>
      <w:r w:rsidRPr="001D6B8A">
        <w:rPr>
          <w:rFonts w:ascii="Tahoma" w:hAnsi="Tahoma" w:cs="Tahoma"/>
          <w:sz w:val="17"/>
          <w:szCs w:val="17"/>
          <w:rtl/>
        </w:rPr>
        <w:t xml:space="preserve"> בהתאם לחוק חובת המכרזים</w:t>
      </w:r>
      <w:r w:rsidRPr="001D6B8A">
        <w:rPr>
          <w:rFonts w:ascii="Tahoma" w:hAnsi="Tahoma" w:cs="Tahoma" w:hint="cs"/>
          <w:sz w:val="17"/>
          <w:szCs w:val="17"/>
          <w:rtl/>
        </w:rPr>
        <w:t xml:space="preserve"> ול</w:t>
      </w:r>
      <w:r w:rsidRPr="001D6B8A">
        <w:rPr>
          <w:rFonts w:ascii="Tahoma" w:hAnsi="Tahoma" w:cs="Tahoma"/>
          <w:sz w:val="17"/>
          <w:szCs w:val="17"/>
          <w:rtl/>
        </w:rPr>
        <w:t>תקנות</w:t>
      </w:r>
      <w:r w:rsidRPr="001D6B8A">
        <w:rPr>
          <w:rFonts w:ascii="Tahoma" w:hAnsi="Tahoma" w:cs="Tahoma" w:hint="cs"/>
          <w:sz w:val="17"/>
          <w:szCs w:val="17"/>
          <w:rtl/>
        </w:rPr>
        <w:t>יו</w:t>
      </w:r>
      <w:r w:rsidRPr="001D6B8A">
        <w:rPr>
          <w:rFonts w:ascii="Tahoma" w:hAnsi="Tahoma" w:cs="Tahoma"/>
          <w:sz w:val="17"/>
          <w:szCs w:val="17"/>
          <w:rtl/>
        </w:rPr>
        <w:t>.</w:t>
      </w:r>
      <w:r w:rsidRPr="001D6B8A">
        <w:rPr>
          <w:rFonts w:ascii="Tahoma" w:hAnsi="Tahoma" w:cs="Tahoma" w:hint="cs"/>
          <w:sz w:val="17"/>
          <w:szCs w:val="17"/>
          <w:rtl/>
        </w:rPr>
        <w:t xml:space="preserve"> ב</w:t>
      </w:r>
      <w:r w:rsidRPr="001D6B8A">
        <w:rPr>
          <w:rFonts w:ascii="Tahoma" w:hAnsi="Tahoma" w:cs="Tahoma"/>
          <w:sz w:val="17"/>
          <w:szCs w:val="17"/>
          <w:rtl/>
        </w:rPr>
        <w:t xml:space="preserve">חוק חובת </w:t>
      </w:r>
      <w:r w:rsidRPr="001D6B8A">
        <w:rPr>
          <w:rFonts w:ascii="Tahoma" w:hAnsi="Tahoma" w:cs="Tahoma" w:hint="cs"/>
          <w:sz w:val="17"/>
          <w:szCs w:val="17"/>
          <w:rtl/>
        </w:rPr>
        <w:t>ה</w:t>
      </w:r>
      <w:r w:rsidRPr="001D6B8A">
        <w:rPr>
          <w:rFonts w:ascii="Tahoma" w:hAnsi="Tahoma" w:cs="Tahoma"/>
          <w:sz w:val="17"/>
          <w:szCs w:val="17"/>
          <w:rtl/>
        </w:rPr>
        <w:t>מכרזים</w:t>
      </w:r>
      <w:r w:rsidRPr="001D6B8A">
        <w:rPr>
          <w:rFonts w:ascii="Tahoma" w:hAnsi="Tahoma" w:cs="Tahoma" w:hint="cs"/>
          <w:sz w:val="17"/>
          <w:szCs w:val="17"/>
          <w:rtl/>
        </w:rPr>
        <w:t xml:space="preserve"> </w:t>
      </w:r>
      <w:r w:rsidRPr="001D6B8A">
        <w:rPr>
          <w:rFonts w:ascii="Tahoma" w:hAnsi="Tahoma" w:cs="Tahoma" w:hint="cs"/>
          <w:sz w:val="17"/>
          <w:szCs w:val="17"/>
          <w:rtl/>
        </w:rPr>
        <w:t>נקבע כי אין להתקשר בחוזה לביצוע עסקה בטובין או במקרקעין, או לביצוע עבודה או לרכישת שירותים, אלא באמצעות מכרז פומבי שלכל אדם הזדמנות שווה להשתתף בו. תקנות חובת המכרזים מפרטות את אופן ביצוע המכרזים, את האופן בו תתנהל ועדת המכרזים ואת העילות שבגינן ניתן להתקשר בפטור ממכרז. בחוק ובתקנות נקבעו</w:t>
      </w:r>
      <w:r w:rsidRPr="001D6B8A">
        <w:rPr>
          <w:rFonts w:ascii="Tahoma" w:eastAsia="Times New Roman" w:hAnsi="Tahoma" w:cs="Tahoma" w:hint="cs"/>
          <w:bCs/>
          <w:sz w:val="17"/>
          <w:szCs w:val="17"/>
          <w:rtl/>
        </w:rPr>
        <w:t xml:space="preserve"> </w:t>
      </w:r>
      <w:r w:rsidRPr="001D6B8A">
        <w:rPr>
          <w:rFonts w:ascii="Tahoma" w:hAnsi="Tahoma" w:cs="Tahoma" w:hint="cs"/>
          <w:sz w:val="17"/>
          <w:szCs w:val="17"/>
          <w:rtl/>
        </w:rPr>
        <w:t xml:space="preserve">הוראות שונות הנוגעות לאופן ניהול ועדת המכרזים ולאופן שבו יש לבצע את ההתקשרויות. הוראות אלה עוסקות בין היתר בהרכב ועדת המכרזים ובאופן מתן פטור ממכרז. </w:t>
      </w:r>
    </w:p>
    <w:p w:rsidR="00AF5A8B" w:rsidRPr="001D6B8A" w:rsidP="001D6B8A">
      <w:pPr>
        <w:spacing w:line="240" w:lineRule="exact"/>
        <w:ind w:right="2268"/>
        <w:jc w:val="both"/>
        <w:rPr>
          <w:rFonts w:ascii="Tahoma" w:eastAsia="Calibri" w:hAnsi="Tahoma" w:cs="Tahoma"/>
          <w:sz w:val="17"/>
          <w:szCs w:val="17"/>
          <w:rtl/>
        </w:rPr>
      </w:pPr>
      <w:r w:rsidRPr="001D6B8A">
        <w:rPr>
          <w:rFonts w:ascii="Tahoma" w:eastAsia="Calibri" w:hAnsi="Tahoma" w:cs="Tahoma"/>
          <w:sz w:val="17"/>
          <w:szCs w:val="17"/>
          <w:rtl/>
        </w:rPr>
        <w:t xml:space="preserve">בתקנות </w:t>
      </w:r>
      <w:r w:rsidRPr="001D6B8A">
        <w:rPr>
          <w:rFonts w:ascii="Tahoma" w:eastAsia="Calibri" w:hAnsi="Tahoma" w:cs="Tahoma" w:hint="cs"/>
          <w:sz w:val="17"/>
          <w:szCs w:val="17"/>
          <w:rtl/>
        </w:rPr>
        <w:t xml:space="preserve">חובת </w:t>
      </w:r>
      <w:r w:rsidRPr="001D6B8A">
        <w:rPr>
          <w:rFonts w:ascii="Tahoma" w:eastAsia="Calibri" w:hAnsi="Tahoma" w:cs="Tahoma"/>
          <w:sz w:val="17"/>
          <w:szCs w:val="17"/>
          <w:rtl/>
        </w:rPr>
        <w:t>המכרזים אף נקבע כי גוף ציבורי שאינו משרד ממשלתי</w:t>
      </w:r>
      <w:r>
        <w:rPr>
          <w:rStyle w:val="FootnoteReference"/>
          <w:rFonts w:ascii="Tahoma" w:eastAsia="Calibri" w:hAnsi="Tahoma" w:cs="Tahoma"/>
          <w:sz w:val="17"/>
          <w:szCs w:val="17"/>
          <w:rtl/>
        </w:rPr>
        <w:footnoteReference w:id="8"/>
      </w:r>
      <w:r w:rsidRPr="001D6B8A">
        <w:rPr>
          <w:rFonts w:ascii="Tahoma" w:eastAsia="Calibri" w:hAnsi="Tahoma" w:cs="Tahoma" w:hint="cs"/>
          <w:sz w:val="17"/>
          <w:szCs w:val="17"/>
          <w:rtl/>
        </w:rPr>
        <w:t xml:space="preserve"> </w:t>
      </w:r>
      <w:r w:rsidRPr="001D6B8A">
        <w:rPr>
          <w:rFonts w:ascii="Tahoma" w:eastAsia="Calibri" w:hAnsi="Tahoma" w:cs="Tahoma"/>
          <w:sz w:val="17"/>
          <w:szCs w:val="17"/>
          <w:rtl/>
        </w:rPr>
        <w:t>או יחידת סמך</w:t>
      </w:r>
      <w:r w:rsidRPr="001D6B8A">
        <w:rPr>
          <w:rFonts w:ascii="Tahoma" w:eastAsia="Calibri" w:hAnsi="Tahoma" w:cs="Tahoma" w:hint="cs"/>
          <w:sz w:val="17"/>
          <w:szCs w:val="17"/>
          <w:rtl/>
        </w:rPr>
        <w:t xml:space="preserve"> של משרד כאמור</w:t>
      </w:r>
      <w:r w:rsidRPr="001D6B8A">
        <w:rPr>
          <w:rFonts w:ascii="Tahoma" w:eastAsia="Calibri" w:hAnsi="Tahoma" w:cs="Tahoma"/>
          <w:sz w:val="17"/>
          <w:szCs w:val="17"/>
          <w:rtl/>
        </w:rPr>
        <w:t xml:space="preserve"> יפעל בשים לב להוראות תקנון כספים ומשק (להלן - הוראות </w:t>
      </w:r>
      <w:r w:rsidRPr="001D6B8A">
        <w:rPr>
          <w:rFonts w:ascii="Tahoma" w:eastAsia="Calibri" w:hAnsi="Tahoma" w:cs="Tahoma"/>
          <w:sz w:val="17"/>
          <w:szCs w:val="17"/>
          <w:rtl/>
        </w:rPr>
        <w:t>התכ"</w:t>
      </w:r>
      <w:r w:rsidRPr="001D6B8A">
        <w:rPr>
          <w:rFonts w:ascii="Tahoma" w:eastAsia="Calibri" w:hAnsi="Tahoma" w:cs="Tahoma" w:hint="cs"/>
          <w:sz w:val="17"/>
          <w:szCs w:val="17"/>
          <w:rtl/>
        </w:rPr>
        <w:t>ם</w:t>
      </w:r>
      <w:r w:rsidRPr="001D6B8A">
        <w:rPr>
          <w:rFonts w:ascii="Tahoma" w:eastAsia="Calibri" w:hAnsi="Tahoma" w:cs="Tahoma"/>
          <w:sz w:val="17"/>
          <w:szCs w:val="17"/>
          <w:rtl/>
        </w:rPr>
        <w:t xml:space="preserve">) או על פי </w:t>
      </w:r>
      <w:r w:rsidRPr="001D6B8A">
        <w:rPr>
          <w:rFonts w:ascii="Tahoma" w:eastAsia="Calibri" w:hAnsi="Tahoma" w:cs="Tahoma" w:hint="cs"/>
          <w:sz w:val="17"/>
          <w:szCs w:val="17"/>
          <w:rtl/>
        </w:rPr>
        <w:t>נהליו</w:t>
      </w:r>
      <w:r w:rsidRPr="001D6B8A">
        <w:rPr>
          <w:rFonts w:ascii="Tahoma" w:eastAsia="Calibri" w:hAnsi="Tahoma" w:cs="Tahoma"/>
          <w:sz w:val="17"/>
          <w:szCs w:val="17"/>
          <w:rtl/>
        </w:rPr>
        <w:t xml:space="preserve"> הפנימיים הכתובים</w:t>
      </w:r>
      <w:r w:rsidRPr="001D6B8A">
        <w:rPr>
          <w:rFonts w:ascii="Tahoma" w:eastAsia="Calibri" w:hAnsi="Tahoma" w:cs="Tahoma" w:hint="cs"/>
          <w:sz w:val="17"/>
          <w:szCs w:val="17"/>
          <w:rtl/>
        </w:rPr>
        <w:t>.</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בתיקון מאוגוסט 2013 לחוק חובת המכרזים</w:t>
      </w:r>
      <w:r w:rsidRPr="001D6B8A">
        <w:rPr>
          <w:rFonts w:ascii="Tahoma" w:hAnsi="Tahoma" w:cs="Tahoma"/>
          <w:sz w:val="17"/>
          <w:szCs w:val="17"/>
          <w:rtl/>
        </w:rPr>
        <w:t xml:space="preserve">, </w:t>
      </w:r>
      <w:r w:rsidRPr="001D6B8A">
        <w:rPr>
          <w:rFonts w:ascii="Tahoma" w:hAnsi="Tahoma" w:cs="Tahoma" w:hint="cs"/>
          <w:sz w:val="17"/>
          <w:szCs w:val="17"/>
          <w:rtl/>
        </w:rPr>
        <w:t xml:space="preserve">נקבע כי מועצת רשות המים תקבע, בהתייעצות עם שר האוצר, הוראות לעניין ניהול מכרזים בתאגידי המים. </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 xml:space="preserve">בביקורת נמצא כי </w:t>
      </w:r>
      <w:r w:rsidRPr="001D6B8A">
        <w:rPr>
          <w:rFonts w:ascii="Tahoma" w:hAnsi="Tahoma" w:cs="Tahoma"/>
          <w:sz w:val="17"/>
          <w:szCs w:val="17"/>
          <w:rtl/>
        </w:rPr>
        <w:t xml:space="preserve">מועצת רשות המים </w:t>
      </w:r>
      <w:r w:rsidRPr="001D6B8A">
        <w:rPr>
          <w:rFonts w:ascii="Tahoma" w:hAnsi="Tahoma" w:cs="Tahoma" w:hint="cs"/>
          <w:sz w:val="17"/>
          <w:szCs w:val="17"/>
          <w:rtl/>
        </w:rPr>
        <w:t>לא</w:t>
      </w:r>
      <w:r w:rsidRPr="001D6B8A">
        <w:rPr>
          <w:rFonts w:ascii="Tahoma" w:hAnsi="Tahoma" w:cs="Tahoma"/>
          <w:sz w:val="17"/>
          <w:szCs w:val="17"/>
          <w:rtl/>
        </w:rPr>
        <w:t xml:space="preserve"> </w:t>
      </w:r>
      <w:r w:rsidRPr="001D6B8A">
        <w:rPr>
          <w:rFonts w:ascii="Tahoma" w:hAnsi="Tahoma" w:cs="Tahoma" w:hint="cs"/>
          <w:sz w:val="17"/>
          <w:szCs w:val="17"/>
          <w:rtl/>
        </w:rPr>
        <w:t>קבעה</w:t>
      </w:r>
      <w:r w:rsidRPr="001D6B8A">
        <w:rPr>
          <w:rFonts w:ascii="Tahoma" w:hAnsi="Tahoma" w:cs="Tahoma"/>
          <w:sz w:val="17"/>
          <w:szCs w:val="17"/>
          <w:rtl/>
        </w:rPr>
        <w:t xml:space="preserve"> </w:t>
      </w:r>
      <w:r w:rsidRPr="001D6B8A">
        <w:rPr>
          <w:rFonts w:ascii="Tahoma" w:hAnsi="Tahoma" w:cs="Tahoma" w:hint="cs"/>
          <w:sz w:val="17"/>
          <w:szCs w:val="17"/>
          <w:rtl/>
        </w:rPr>
        <w:t>הוראות</w:t>
      </w:r>
      <w:r w:rsidRPr="001D6B8A">
        <w:rPr>
          <w:rFonts w:ascii="Tahoma" w:hAnsi="Tahoma" w:cs="Tahoma"/>
          <w:sz w:val="17"/>
          <w:szCs w:val="17"/>
          <w:rtl/>
        </w:rPr>
        <w:t xml:space="preserve"> כאמור, </w:t>
      </w:r>
      <w:r w:rsidRPr="001D6B8A">
        <w:rPr>
          <w:rFonts w:ascii="Tahoma" w:hAnsi="Tahoma" w:cs="Tahoma" w:hint="cs"/>
          <w:sz w:val="17"/>
          <w:szCs w:val="17"/>
          <w:rtl/>
        </w:rPr>
        <w:t xml:space="preserve">ולפיכך </w:t>
      </w:r>
      <w:r w:rsidRPr="001D6B8A">
        <w:rPr>
          <w:rFonts w:ascii="Tahoma" w:hAnsi="Tahoma" w:cs="Tahoma"/>
          <w:sz w:val="17"/>
          <w:szCs w:val="17"/>
          <w:rtl/>
        </w:rPr>
        <w:t xml:space="preserve">ההוראות המחייבות בשלב זה את תאגידי המים </w:t>
      </w:r>
      <w:r w:rsidRPr="001D6B8A">
        <w:rPr>
          <w:rFonts w:ascii="Tahoma" w:hAnsi="Tahoma" w:cs="Tahoma" w:hint="cs"/>
          <w:sz w:val="17"/>
          <w:szCs w:val="17"/>
          <w:rtl/>
        </w:rPr>
        <w:t xml:space="preserve">לעניין </w:t>
      </w:r>
      <w:r w:rsidRPr="001D6B8A">
        <w:rPr>
          <w:rFonts w:ascii="Tahoma" w:hAnsi="Tahoma" w:cs="Tahoma"/>
          <w:sz w:val="17"/>
          <w:szCs w:val="17"/>
          <w:rtl/>
        </w:rPr>
        <w:t xml:space="preserve">ביצוע התקשרויותיהם </w:t>
      </w:r>
      <w:r w:rsidRPr="001D6B8A">
        <w:rPr>
          <w:rFonts w:ascii="Tahoma" w:hAnsi="Tahoma" w:cs="Tahoma" w:hint="cs"/>
          <w:sz w:val="17"/>
          <w:szCs w:val="17"/>
          <w:rtl/>
        </w:rPr>
        <w:t>הן ההוראות שנקבעו</w:t>
      </w:r>
      <w:r w:rsidRPr="001D6B8A">
        <w:rPr>
          <w:rFonts w:ascii="Tahoma" w:hAnsi="Tahoma" w:cs="Tahoma"/>
          <w:sz w:val="17"/>
          <w:szCs w:val="17"/>
          <w:rtl/>
        </w:rPr>
        <w:t xml:space="preserve"> בתקנוניהם</w:t>
      </w:r>
      <w:r w:rsidRPr="001D6B8A">
        <w:rPr>
          <w:rFonts w:ascii="Tahoma" w:hAnsi="Tahoma" w:cs="Tahoma" w:hint="cs"/>
          <w:sz w:val="17"/>
          <w:szCs w:val="17"/>
          <w:rtl/>
        </w:rPr>
        <w:t>, שכאמור מחילות על התאגידים את חוק חובת המכרזים ותקנותיו</w:t>
      </w:r>
      <w:r w:rsidRPr="001D6B8A">
        <w:rPr>
          <w:rFonts w:ascii="Tahoma" w:hAnsi="Tahoma" w:cs="Tahoma"/>
          <w:sz w:val="17"/>
          <w:szCs w:val="17"/>
          <w:rtl/>
        </w:rPr>
        <w:t>.</w:t>
      </w:r>
    </w:p>
    <w:p w:rsidR="00AF5A8B" w:rsidRPr="001D6B8A" w:rsidP="00E6718F">
      <w:pPr>
        <w:spacing w:after="240"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D79AC" w:rsidRPr="00373C5D" w:rsidP="003D79A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2381996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860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D79AC" w:rsidRPr="00881D99" w:rsidP="003D79AC">
                            <w:pPr>
                              <w:spacing w:after="0" w:line="240" w:lineRule="auto"/>
                              <w:rPr>
                                <w:color w:val="0B5294"/>
                                <w:spacing w:val="-4"/>
                                <w:sz w:val="24"/>
                                <w:szCs w:val="24"/>
                                <w:rtl/>
                                <w:cs/>
                              </w:rPr>
                            </w:pPr>
                            <w:r w:rsidRPr="003D79AC">
                              <w:rPr>
                                <w:rFonts w:cs="Tahoma" w:hint="eastAsia"/>
                                <w:color w:val="0B5294"/>
                                <w:spacing w:val="-4"/>
                                <w:sz w:val="24"/>
                                <w:szCs w:val="24"/>
                                <w:rtl/>
                              </w:rPr>
                              <w:t>בהיעדר</w:t>
                            </w:r>
                            <w:r w:rsidRPr="003D79AC">
                              <w:rPr>
                                <w:rFonts w:cs="Tahoma"/>
                                <w:color w:val="0B5294"/>
                                <w:spacing w:val="-4"/>
                                <w:sz w:val="24"/>
                                <w:szCs w:val="24"/>
                                <w:rtl/>
                              </w:rPr>
                              <w:t xml:space="preserve"> </w:t>
                            </w:r>
                            <w:r w:rsidRPr="003D79AC">
                              <w:rPr>
                                <w:rFonts w:cs="Tahoma" w:hint="eastAsia"/>
                                <w:color w:val="0B5294"/>
                                <w:spacing w:val="-4"/>
                                <w:sz w:val="24"/>
                                <w:szCs w:val="24"/>
                                <w:rtl/>
                              </w:rPr>
                              <w:t>כללים</w:t>
                            </w:r>
                            <w:r w:rsidRPr="003D79AC">
                              <w:rPr>
                                <w:rFonts w:cs="Tahoma"/>
                                <w:color w:val="0B5294"/>
                                <w:spacing w:val="-4"/>
                                <w:sz w:val="24"/>
                                <w:szCs w:val="24"/>
                                <w:rtl/>
                              </w:rPr>
                              <w:t xml:space="preserve"> </w:t>
                            </w:r>
                            <w:r w:rsidRPr="003D79AC">
                              <w:rPr>
                                <w:rFonts w:cs="Tahoma" w:hint="eastAsia"/>
                                <w:color w:val="0B5294"/>
                                <w:spacing w:val="-4"/>
                                <w:sz w:val="24"/>
                                <w:szCs w:val="24"/>
                                <w:rtl/>
                              </w:rPr>
                              <w:t>ברורים</w:t>
                            </w:r>
                            <w:r w:rsidRPr="003D79AC">
                              <w:rPr>
                                <w:rFonts w:cs="Tahoma"/>
                                <w:color w:val="0B5294"/>
                                <w:spacing w:val="-4"/>
                                <w:sz w:val="24"/>
                                <w:szCs w:val="24"/>
                                <w:rtl/>
                              </w:rPr>
                              <w:t xml:space="preserve"> </w:t>
                            </w:r>
                            <w:r w:rsidRPr="003D79AC">
                              <w:rPr>
                                <w:rFonts w:cs="Tahoma" w:hint="eastAsia"/>
                                <w:color w:val="0B5294"/>
                                <w:spacing w:val="-4"/>
                                <w:sz w:val="24"/>
                                <w:szCs w:val="24"/>
                                <w:rtl/>
                              </w:rPr>
                              <w:t>של</w:t>
                            </w:r>
                            <w:r w:rsidRPr="003D79AC">
                              <w:rPr>
                                <w:rFonts w:cs="Tahoma"/>
                                <w:color w:val="0B5294"/>
                                <w:spacing w:val="-4"/>
                                <w:sz w:val="24"/>
                                <w:szCs w:val="24"/>
                                <w:rtl/>
                              </w:rPr>
                              <w:t xml:space="preserve"> </w:t>
                            </w:r>
                            <w:r w:rsidRPr="003D79AC">
                              <w:rPr>
                                <w:rFonts w:cs="Tahoma" w:hint="eastAsia"/>
                                <w:color w:val="0B5294"/>
                                <w:spacing w:val="-4"/>
                                <w:sz w:val="24"/>
                                <w:szCs w:val="24"/>
                                <w:rtl/>
                              </w:rPr>
                              <w:t>מועצת</w:t>
                            </w:r>
                            <w:r w:rsidRPr="003D79AC">
                              <w:rPr>
                                <w:rFonts w:cs="Tahoma"/>
                                <w:color w:val="0B5294"/>
                                <w:spacing w:val="-4"/>
                                <w:sz w:val="24"/>
                                <w:szCs w:val="24"/>
                                <w:rtl/>
                              </w:rPr>
                              <w:t xml:space="preserve"> </w:t>
                            </w:r>
                            <w:r w:rsidRPr="003D79AC">
                              <w:rPr>
                                <w:rFonts w:cs="Tahoma" w:hint="eastAsia"/>
                                <w:color w:val="0B5294"/>
                                <w:spacing w:val="-4"/>
                                <w:sz w:val="24"/>
                                <w:szCs w:val="24"/>
                                <w:rtl/>
                              </w:rPr>
                              <w:t>רשות</w:t>
                            </w:r>
                            <w:r w:rsidRPr="003D79AC">
                              <w:rPr>
                                <w:rFonts w:cs="Tahoma"/>
                                <w:color w:val="0B5294"/>
                                <w:spacing w:val="-4"/>
                                <w:sz w:val="24"/>
                                <w:szCs w:val="24"/>
                                <w:rtl/>
                              </w:rPr>
                              <w:t xml:space="preserve"> </w:t>
                            </w:r>
                            <w:r w:rsidRPr="003D79AC">
                              <w:rPr>
                                <w:rFonts w:cs="Tahoma" w:hint="eastAsia"/>
                                <w:color w:val="0B5294"/>
                                <w:spacing w:val="-4"/>
                                <w:sz w:val="24"/>
                                <w:szCs w:val="24"/>
                                <w:rtl/>
                              </w:rPr>
                              <w:t>המים</w:t>
                            </w:r>
                            <w:r w:rsidRPr="003D79AC">
                              <w:rPr>
                                <w:rFonts w:cs="Tahoma"/>
                                <w:color w:val="0B5294"/>
                                <w:spacing w:val="-4"/>
                                <w:sz w:val="24"/>
                                <w:szCs w:val="24"/>
                                <w:rtl/>
                              </w:rPr>
                              <w:t xml:space="preserve">, </w:t>
                            </w:r>
                            <w:r w:rsidRPr="003D79AC">
                              <w:rPr>
                                <w:rFonts w:cs="Tahoma" w:hint="eastAsia"/>
                                <w:color w:val="0B5294"/>
                                <w:spacing w:val="-4"/>
                                <w:sz w:val="24"/>
                                <w:szCs w:val="24"/>
                                <w:rtl/>
                              </w:rPr>
                              <w:t>התאגידים</w:t>
                            </w:r>
                            <w:r w:rsidRPr="003D79AC">
                              <w:rPr>
                                <w:rFonts w:cs="Tahoma"/>
                                <w:color w:val="0B5294"/>
                                <w:spacing w:val="-4"/>
                                <w:sz w:val="24"/>
                                <w:szCs w:val="24"/>
                                <w:rtl/>
                              </w:rPr>
                              <w:t xml:space="preserve"> </w:t>
                            </w:r>
                            <w:r w:rsidRPr="003D79AC">
                              <w:rPr>
                                <w:rFonts w:cs="Tahoma" w:hint="eastAsia"/>
                                <w:color w:val="0B5294"/>
                                <w:spacing w:val="-4"/>
                                <w:sz w:val="24"/>
                                <w:szCs w:val="24"/>
                                <w:rtl/>
                              </w:rPr>
                              <w:t>נבדלים</w:t>
                            </w:r>
                            <w:r w:rsidRPr="003D79AC">
                              <w:rPr>
                                <w:rFonts w:cs="Tahoma"/>
                                <w:color w:val="0B5294"/>
                                <w:spacing w:val="-4"/>
                                <w:sz w:val="24"/>
                                <w:szCs w:val="24"/>
                                <w:rtl/>
                              </w:rPr>
                              <w:t xml:space="preserve"> </w:t>
                            </w:r>
                            <w:r w:rsidRPr="003D79AC">
                              <w:rPr>
                                <w:rFonts w:cs="Tahoma" w:hint="eastAsia"/>
                                <w:color w:val="0B5294"/>
                                <w:spacing w:val="-4"/>
                                <w:sz w:val="24"/>
                                <w:szCs w:val="24"/>
                                <w:rtl/>
                              </w:rPr>
                              <w:t>זה</w:t>
                            </w:r>
                            <w:r w:rsidRPr="003D79AC">
                              <w:rPr>
                                <w:rFonts w:cs="Tahoma"/>
                                <w:color w:val="0B5294"/>
                                <w:spacing w:val="-4"/>
                                <w:sz w:val="24"/>
                                <w:szCs w:val="24"/>
                                <w:rtl/>
                              </w:rPr>
                              <w:t xml:space="preserve"> </w:t>
                            </w:r>
                            <w:r w:rsidRPr="003D79AC">
                              <w:rPr>
                                <w:rFonts w:cs="Tahoma" w:hint="eastAsia"/>
                                <w:color w:val="0B5294"/>
                                <w:spacing w:val="-4"/>
                                <w:sz w:val="24"/>
                                <w:szCs w:val="24"/>
                                <w:rtl/>
                              </w:rPr>
                              <w:t>מזה</w:t>
                            </w:r>
                            <w:r w:rsidRPr="003D79AC">
                              <w:rPr>
                                <w:rFonts w:cs="Tahoma"/>
                                <w:color w:val="0B5294"/>
                                <w:spacing w:val="-4"/>
                                <w:sz w:val="24"/>
                                <w:szCs w:val="24"/>
                                <w:rtl/>
                              </w:rPr>
                              <w:t xml:space="preserve"> </w:t>
                            </w:r>
                            <w:r w:rsidRPr="003D79AC">
                              <w:rPr>
                                <w:rFonts w:cs="Tahoma" w:hint="eastAsia"/>
                                <w:color w:val="0B5294"/>
                                <w:spacing w:val="-4"/>
                                <w:sz w:val="24"/>
                                <w:szCs w:val="24"/>
                                <w:rtl/>
                              </w:rPr>
                              <w:t>באופן</w:t>
                            </w:r>
                            <w:r w:rsidRPr="003D79AC">
                              <w:rPr>
                                <w:rFonts w:cs="Tahoma"/>
                                <w:color w:val="0B5294"/>
                                <w:spacing w:val="-4"/>
                                <w:sz w:val="24"/>
                                <w:szCs w:val="24"/>
                                <w:rtl/>
                              </w:rPr>
                              <w:t xml:space="preserve"> </w:t>
                            </w:r>
                            <w:r w:rsidRPr="003D79AC">
                              <w:rPr>
                                <w:rFonts w:cs="Tahoma" w:hint="eastAsia"/>
                                <w:color w:val="0B5294"/>
                                <w:spacing w:val="-4"/>
                                <w:sz w:val="24"/>
                                <w:szCs w:val="24"/>
                                <w:rtl/>
                              </w:rPr>
                              <w:t>שבו</w:t>
                            </w:r>
                            <w:r w:rsidRPr="003D79AC">
                              <w:rPr>
                                <w:rFonts w:cs="Tahoma"/>
                                <w:color w:val="0B5294"/>
                                <w:spacing w:val="-4"/>
                                <w:sz w:val="24"/>
                                <w:szCs w:val="24"/>
                                <w:rtl/>
                              </w:rPr>
                              <w:t xml:space="preserve"> </w:t>
                            </w:r>
                            <w:r w:rsidRPr="003D79AC">
                              <w:rPr>
                                <w:rFonts w:cs="Tahoma" w:hint="eastAsia"/>
                                <w:color w:val="0B5294"/>
                                <w:spacing w:val="-4"/>
                                <w:sz w:val="24"/>
                                <w:szCs w:val="24"/>
                                <w:rtl/>
                              </w:rPr>
                              <w:t>החילו</w:t>
                            </w:r>
                            <w:r w:rsidRPr="003D79AC">
                              <w:rPr>
                                <w:rFonts w:cs="Tahoma"/>
                                <w:color w:val="0B5294"/>
                                <w:spacing w:val="-4"/>
                                <w:sz w:val="24"/>
                                <w:szCs w:val="24"/>
                                <w:rtl/>
                              </w:rPr>
                              <w:t xml:space="preserve"> </w:t>
                            </w:r>
                            <w:r w:rsidRPr="003D79AC">
                              <w:rPr>
                                <w:rFonts w:cs="Tahoma" w:hint="eastAsia"/>
                                <w:color w:val="0B5294"/>
                                <w:spacing w:val="-4"/>
                                <w:sz w:val="24"/>
                                <w:szCs w:val="24"/>
                                <w:rtl/>
                              </w:rPr>
                              <w:t>על</w:t>
                            </w:r>
                            <w:r w:rsidRPr="003D79AC">
                              <w:rPr>
                                <w:rFonts w:cs="Tahoma"/>
                                <w:color w:val="0B5294"/>
                                <w:spacing w:val="-4"/>
                                <w:sz w:val="24"/>
                                <w:szCs w:val="24"/>
                                <w:rtl/>
                              </w:rPr>
                              <w:t xml:space="preserve"> </w:t>
                            </w:r>
                            <w:r w:rsidRPr="003D79AC">
                              <w:rPr>
                                <w:rFonts w:cs="Tahoma" w:hint="eastAsia"/>
                                <w:color w:val="0B5294"/>
                                <w:spacing w:val="-4"/>
                                <w:sz w:val="24"/>
                                <w:szCs w:val="24"/>
                                <w:rtl/>
                              </w:rPr>
                              <w:t>עצמם</w:t>
                            </w:r>
                            <w:r w:rsidRPr="003D79AC">
                              <w:rPr>
                                <w:rFonts w:cs="Tahoma"/>
                                <w:color w:val="0B5294"/>
                                <w:spacing w:val="-4"/>
                                <w:sz w:val="24"/>
                                <w:szCs w:val="24"/>
                                <w:rtl/>
                              </w:rPr>
                              <w:t xml:space="preserve"> </w:t>
                            </w:r>
                            <w:r w:rsidRPr="003D79AC">
                              <w:rPr>
                                <w:rFonts w:cs="Tahoma" w:hint="eastAsia"/>
                                <w:color w:val="0B5294"/>
                                <w:spacing w:val="-4"/>
                                <w:sz w:val="24"/>
                                <w:szCs w:val="24"/>
                                <w:rtl/>
                              </w:rPr>
                              <w:t>באמצעות</w:t>
                            </w:r>
                            <w:r w:rsidRPr="003D79AC">
                              <w:rPr>
                                <w:rFonts w:cs="Tahoma"/>
                                <w:color w:val="0B5294"/>
                                <w:spacing w:val="-4"/>
                                <w:sz w:val="24"/>
                                <w:szCs w:val="24"/>
                                <w:rtl/>
                              </w:rPr>
                              <w:t xml:space="preserve"> </w:t>
                            </w:r>
                            <w:r w:rsidRPr="003D79AC">
                              <w:rPr>
                                <w:rFonts w:cs="Tahoma" w:hint="eastAsia"/>
                                <w:color w:val="0B5294"/>
                                <w:spacing w:val="-4"/>
                                <w:sz w:val="24"/>
                                <w:szCs w:val="24"/>
                                <w:rtl/>
                              </w:rPr>
                              <w:t>תקנוניהם</w:t>
                            </w:r>
                            <w:r w:rsidRPr="003D79AC">
                              <w:rPr>
                                <w:rFonts w:cs="Tahoma"/>
                                <w:color w:val="0B5294"/>
                                <w:spacing w:val="-4"/>
                                <w:sz w:val="24"/>
                                <w:szCs w:val="24"/>
                                <w:rtl/>
                              </w:rPr>
                              <w:t xml:space="preserve"> </w:t>
                            </w:r>
                            <w:r w:rsidRPr="003D79AC">
                              <w:rPr>
                                <w:rFonts w:cs="Tahoma" w:hint="eastAsia"/>
                                <w:color w:val="0B5294"/>
                                <w:spacing w:val="-4"/>
                                <w:sz w:val="24"/>
                                <w:szCs w:val="24"/>
                                <w:rtl/>
                              </w:rPr>
                              <w:t>את</w:t>
                            </w:r>
                            <w:r w:rsidRPr="003D79AC">
                              <w:rPr>
                                <w:rFonts w:cs="Tahoma"/>
                                <w:color w:val="0B5294"/>
                                <w:spacing w:val="-4"/>
                                <w:sz w:val="24"/>
                                <w:szCs w:val="24"/>
                                <w:rtl/>
                              </w:rPr>
                              <w:t xml:space="preserve"> </w:t>
                            </w:r>
                            <w:r w:rsidRPr="003D79AC">
                              <w:rPr>
                                <w:rFonts w:cs="Tahoma" w:hint="eastAsia"/>
                                <w:color w:val="0B5294"/>
                                <w:spacing w:val="-4"/>
                                <w:sz w:val="24"/>
                                <w:szCs w:val="24"/>
                                <w:rtl/>
                              </w:rPr>
                              <w:t>חוק</w:t>
                            </w:r>
                            <w:r w:rsidRPr="003D79AC">
                              <w:rPr>
                                <w:rFonts w:cs="Tahoma"/>
                                <w:color w:val="0B5294"/>
                                <w:spacing w:val="-4"/>
                                <w:sz w:val="24"/>
                                <w:szCs w:val="24"/>
                                <w:rtl/>
                              </w:rPr>
                              <w:t xml:space="preserve"> </w:t>
                            </w:r>
                            <w:r w:rsidRPr="003D79AC">
                              <w:rPr>
                                <w:rFonts w:cs="Tahoma" w:hint="eastAsia"/>
                                <w:color w:val="0B5294"/>
                                <w:spacing w:val="-4"/>
                                <w:sz w:val="24"/>
                                <w:szCs w:val="24"/>
                                <w:rtl/>
                              </w:rPr>
                              <w:t>חובת</w:t>
                            </w:r>
                            <w:r w:rsidRPr="003D79AC">
                              <w:rPr>
                                <w:rFonts w:cs="Tahoma"/>
                                <w:color w:val="0B5294"/>
                                <w:spacing w:val="-4"/>
                                <w:sz w:val="24"/>
                                <w:szCs w:val="24"/>
                                <w:rtl/>
                              </w:rPr>
                              <w:t xml:space="preserve"> </w:t>
                            </w:r>
                            <w:r w:rsidRPr="003D79AC">
                              <w:rPr>
                                <w:rFonts w:cs="Tahoma" w:hint="eastAsia"/>
                                <w:color w:val="0B5294"/>
                                <w:spacing w:val="-4"/>
                                <w:sz w:val="24"/>
                                <w:szCs w:val="24"/>
                                <w:rtl/>
                              </w:rPr>
                              <w:t>המכרזים</w:t>
                            </w:r>
                            <w:r w:rsidRPr="003D79AC">
                              <w:rPr>
                                <w:rFonts w:cs="Tahoma"/>
                                <w:color w:val="0B5294"/>
                                <w:spacing w:val="-4"/>
                                <w:sz w:val="24"/>
                                <w:szCs w:val="24"/>
                                <w:rtl/>
                              </w:rPr>
                              <w:t xml:space="preserve">, </w:t>
                            </w:r>
                            <w:r w:rsidRPr="003D79AC">
                              <w:rPr>
                                <w:rFonts w:cs="Tahoma" w:hint="eastAsia"/>
                                <w:color w:val="0B5294"/>
                                <w:spacing w:val="-4"/>
                                <w:sz w:val="24"/>
                                <w:szCs w:val="24"/>
                                <w:rtl/>
                              </w:rPr>
                              <w:t>ובעיקר</w:t>
                            </w:r>
                            <w:r w:rsidRPr="003D79AC">
                              <w:rPr>
                                <w:rFonts w:cs="Tahoma"/>
                                <w:color w:val="0B5294"/>
                                <w:spacing w:val="-4"/>
                                <w:sz w:val="24"/>
                                <w:szCs w:val="24"/>
                                <w:rtl/>
                              </w:rPr>
                              <w:t xml:space="preserve"> </w:t>
                            </w:r>
                            <w:r w:rsidRPr="003D79AC">
                              <w:rPr>
                                <w:rFonts w:cs="Tahoma" w:hint="eastAsia"/>
                                <w:color w:val="0B5294"/>
                                <w:spacing w:val="-4"/>
                                <w:sz w:val="24"/>
                                <w:szCs w:val="24"/>
                                <w:rtl/>
                              </w:rPr>
                              <w:t>בכל</w:t>
                            </w:r>
                            <w:r w:rsidRPr="003D79AC">
                              <w:rPr>
                                <w:rFonts w:cs="Tahoma"/>
                                <w:color w:val="0B5294"/>
                                <w:spacing w:val="-4"/>
                                <w:sz w:val="24"/>
                                <w:szCs w:val="24"/>
                                <w:rtl/>
                              </w:rPr>
                              <w:t xml:space="preserve"> </w:t>
                            </w:r>
                            <w:r w:rsidRPr="003D79AC">
                              <w:rPr>
                                <w:rFonts w:cs="Tahoma" w:hint="eastAsia"/>
                                <w:color w:val="0B5294"/>
                                <w:spacing w:val="-4"/>
                                <w:sz w:val="24"/>
                                <w:szCs w:val="24"/>
                                <w:rtl/>
                              </w:rPr>
                              <w:t>הנוגע</w:t>
                            </w:r>
                            <w:r w:rsidRPr="003D79AC">
                              <w:rPr>
                                <w:rFonts w:cs="Tahoma"/>
                                <w:color w:val="0B5294"/>
                                <w:spacing w:val="-4"/>
                                <w:sz w:val="24"/>
                                <w:szCs w:val="24"/>
                                <w:rtl/>
                              </w:rPr>
                              <w:t xml:space="preserve"> </w:t>
                            </w:r>
                            <w:r w:rsidRPr="003D79AC">
                              <w:rPr>
                                <w:rFonts w:cs="Tahoma" w:hint="eastAsia"/>
                                <w:color w:val="0B5294"/>
                                <w:spacing w:val="-4"/>
                                <w:sz w:val="24"/>
                                <w:szCs w:val="24"/>
                                <w:rtl/>
                              </w:rPr>
                              <w:t>לסכום</w:t>
                            </w:r>
                            <w:r w:rsidRPr="003D79AC">
                              <w:rPr>
                                <w:rFonts w:cs="Tahoma"/>
                                <w:color w:val="0B5294"/>
                                <w:spacing w:val="-4"/>
                                <w:sz w:val="24"/>
                                <w:szCs w:val="24"/>
                                <w:rtl/>
                              </w:rPr>
                              <w:t xml:space="preserve"> </w:t>
                            </w:r>
                            <w:r w:rsidRPr="003D79AC">
                              <w:rPr>
                                <w:rFonts w:cs="Tahoma" w:hint="eastAsia"/>
                                <w:color w:val="0B5294"/>
                                <w:spacing w:val="-4"/>
                                <w:sz w:val="24"/>
                                <w:szCs w:val="24"/>
                                <w:rtl/>
                              </w:rPr>
                              <w:t>המחייב</w:t>
                            </w:r>
                            <w:r w:rsidRPr="003D79AC">
                              <w:rPr>
                                <w:rFonts w:cs="Tahoma"/>
                                <w:color w:val="0B5294"/>
                                <w:spacing w:val="-4"/>
                                <w:sz w:val="24"/>
                                <w:szCs w:val="24"/>
                                <w:rtl/>
                              </w:rPr>
                              <w:t xml:space="preserve"> </w:t>
                            </w:r>
                            <w:r w:rsidRPr="003D79AC">
                              <w:rPr>
                                <w:rFonts w:cs="Tahoma" w:hint="eastAsia"/>
                                <w:color w:val="0B5294"/>
                                <w:spacing w:val="-4"/>
                                <w:sz w:val="24"/>
                                <w:szCs w:val="24"/>
                                <w:rtl/>
                              </w:rPr>
                              <w:t>פרסום</w:t>
                            </w:r>
                            <w:r w:rsidRPr="003D79AC">
                              <w:rPr>
                                <w:rFonts w:cs="Tahoma"/>
                                <w:color w:val="0B5294"/>
                                <w:spacing w:val="-4"/>
                                <w:sz w:val="24"/>
                                <w:szCs w:val="24"/>
                                <w:rtl/>
                              </w:rPr>
                              <w:t xml:space="preserve"> </w:t>
                            </w:r>
                            <w:r w:rsidRPr="003D79AC">
                              <w:rPr>
                                <w:rFonts w:cs="Tahoma" w:hint="eastAsia"/>
                                <w:color w:val="0B5294"/>
                                <w:spacing w:val="-4"/>
                                <w:sz w:val="24"/>
                                <w:szCs w:val="24"/>
                                <w:rtl/>
                              </w:rPr>
                              <w:t>מכרז</w:t>
                            </w:r>
                          </w:p>
                          <w:p w:rsidR="003D79AC" w:rsidRPr="00373C5D" w:rsidP="003D79A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2823586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8246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3D79AC" w:rsidRPr="00373C5D" w:rsidP="003D79AC">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49378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D79AC" w:rsidRPr="00881D99" w:rsidP="003D79AC">
                      <w:pPr>
                        <w:spacing w:after="0" w:line="240" w:lineRule="auto"/>
                        <w:rPr>
                          <w:color w:val="0B5294"/>
                          <w:spacing w:val="-4"/>
                          <w:sz w:val="24"/>
                          <w:szCs w:val="24"/>
                          <w:rtl/>
                          <w:cs/>
                        </w:rPr>
                      </w:pPr>
                      <w:r w:rsidRPr="003D79AC">
                        <w:rPr>
                          <w:rFonts w:cs="Tahoma" w:hint="eastAsia"/>
                          <w:color w:val="0B5294"/>
                          <w:spacing w:val="-4"/>
                          <w:sz w:val="24"/>
                          <w:szCs w:val="24"/>
                          <w:rtl/>
                        </w:rPr>
                        <w:t>בהיעדר</w:t>
                      </w:r>
                      <w:r w:rsidRPr="003D79AC">
                        <w:rPr>
                          <w:rFonts w:cs="Tahoma"/>
                          <w:color w:val="0B5294"/>
                          <w:spacing w:val="-4"/>
                          <w:sz w:val="24"/>
                          <w:szCs w:val="24"/>
                          <w:rtl/>
                        </w:rPr>
                        <w:t xml:space="preserve"> </w:t>
                      </w:r>
                      <w:r w:rsidRPr="003D79AC">
                        <w:rPr>
                          <w:rFonts w:cs="Tahoma" w:hint="eastAsia"/>
                          <w:color w:val="0B5294"/>
                          <w:spacing w:val="-4"/>
                          <w:sz w:val="24"/>
                          <w:szCs w:val="24"/>
                          <w:rtl/>
                        </w:rPr>
                        <w:t>כללים</w:t>
                      </w:r>
                      <w:r w:rsidRPr="003D79AC">
                        <w:rPr>
                          <w:rFonts w:cs="Tahoma"/>
                          <w:color w:val="0B5294"/>
                          <w:spacing w:val="-4"/>
                          <w:sz w:val="24"/>
                          <w:szCs w:val="24"/>
                          <w:rtl/>
                        </w:rPr>
                        <w:t xml:space="preserve"> </w:t>
                      </w:r>
                      <w:r w:rsidRPr="003D79AC">
                        <w:rPr>
                          <w:rFonts w:cs="Tahoma" w:hint="eastAsia"/>
                          <w:color w:val="0B5294"/>
                          <w:spacing w:val="-4"/>
                          <w:sz w:val="24"/>
                          <w:szCs w:val="24"/>
                          <w:rtl/>
                        </w:rPr>
                        <w:t>ברורים</w:t>
                      </w:r>
                      <w:r w:rsidRPr="003D79AC">
                        <w:rPr>
                          <w:rFonts w:cs="Tahoma"/>
                          <w:color w:val="0B5294"/>
                          <w:spacing w:val="-4"/>
                          <w:sz w:val="24"/>
                          <w:szCs w:val="24"/>
                          <w:rtl/>
                        </w:rPr>
                        <w:t xml:space="preserve"> </w:t>
                      </w:r>
                      <w:r w:rsidRPr="003D79AC">
                        <w:rPr>
                          <w:rFonts w:cs="Tahoma" w:hint="eastAsia"/>
                          <w:color w:val="0B5294"/>
                          <w:spacing w:val="-4"/>
                          <w:sz w:val="24"/>
                          <w:szCs w:val="24"/>
                          <w:rtl/>
                        </w:rPr>
                        <w:t>של</w:t>
                      </w:r>
                      <w:r w:rsidRPr="003D79AC">
                        <w:rPr>
                          <w:rFonts w:cs="Tahoma"/>
                          <w:color w:val="0B5294"/>
                          <w:spacing w:val="-4"/>
                          <w:sz w:val="24"/>
                          <w:szCs w:val="24"/>
                          <w:rtl/>
                        </w:rPr>
                        <w:t xml:space="preserve"> </w:t>
                      </w:r>
                      <w:r w:rsidRPr="003D79AC">
                        <w:rPr>
                          <w:rFonts w:cs="Tahoma" w:hint="eastAsia"/>
                          <w:color w:val="0B5294"/>
                          <w:spacing w:val="-4"/>
                          <w:sz w:val="24"/>
                          <w:szCs w:val="24"/>
                          <w:rtl/>
                        </w:rPr>
                        <w:t>מועצת</w:t>
                      </w:r>
                      <w:r w:rsidRPr="003D79AC">
                        <w:rPr>
                          <w:rFonts w:cs="Tahoma"/>
                          <w:color w:val="0B5294"/>
                          <w:spacing w:val="-4"/>
                          <w:sz w:val="24"/>
                          <w:szCs w:val="24"/>
                          <w:rtl/>
                        </w:rPr>
                        <w:t xml:space="preserve"> </w:t>
                      </w:r>
                      <w:r w:rsidRPr="003D79AC">
                        <w:rPr>
                          <w:rFonts w:cs="Tahoma" w:hint="eastAsia"/>
                          <w:color w:val="0B5294"/>
                          <w:spacing w:val="-4"/>
                          <w:sz w:val="24"/>
                          <w:szCs w:val="24"/>
                          <w:rtl/>
                        </w:rPr>
                        <w:t>רשות</w:t>
                      </w:r>
                      <w:r w:rsidRPr="003D79AC">
                        <w:rPr>
                          <w:rFonts w:cs="Tahoma"/>
                          <w:color w:val="0B5294"/>
                          <w:spacing w:val="-4"/>
                          <w:sz w:val="24"/>
                          <w:szCs w:val="24"/>
                          <w:rtl/>
                        </w:rPr>
                        <w:t xml:space="preserve"> </w:t>
                      </w:r>
                      <w:r w:rsidRPr="003D79AC">
                        <w:rPr>
                          <w:rFonts w:cs="Tahoma" w:hint="eastAsia"/>
                          <w:color w:val="0B5294"/>
                          <w:spacing w:val="-4"/>
                          <w:sz w:val="24"/>
                          <w:szCs w:val="24"/>
                          <w:rtl/>
                        </w:rPr>
                        <w:t>המים</w:t>
                      </w:r>
                      <w:r w:rsidRPr="003D79AC">
                        <w:rPr>
                          <w:rFonts w:cs="Tahoma"/>
                          <w:color w:val="0B5294"/>
                          <w:spacing w:val="-4"/>
                          <w:sz w:val="24"/>
                          <w:szCs w:val="24"/>
                          <w:rtl/>
                        </w:rPr>
                        <w:t xml:space="preserve">, </w:t>
                      </w:r>
                      <w:r w:rsidRPr="003D79AC">
                        <w:rPr>
                          <w:rFonts w:cs="Tahoma" w:hint="eastAsia"/>
                          <w:color w:val="0B5294"/>
                          <w:spacing w:val="-4"/>
                          <w:sz w:val="24"/>
                          <w:szCs w:val="24"/>
                          <w:rtl/>
                        </w:rPr>
                        <w:t>התאגידים</w:t>
                      </w:r>
                      <w:r w:rsidRPr="003D79AC">
                        <w:rPr>
                          <w:rFonts w:cs="Tahoma"/>
                          <w:color w:val="0B5294"/>
                          <w:spacing w:val="-4"/>
                          <w:sz w:val="24"/>
                          <w:szCs w:val="24"/>
                          <w:rtl/>
                        </w:rPr>
                        <w:t xml:space="preserve"> </w:t>
                      </w:r>
                      <w:r w:rsidRPr="003D79AC">
                        <w:rPr>
                          <w:rFonts w:cs="Tahoma" w:hint="eastAsia"/>
                          <w:color w:val="0B5294"/>
                          <w:spacing w:val="-4"/>
                          <w:sz w:val="24"/>
                          <w:szCs w:val="24"/>
                          <w:rtl/>
                        </w:rPr>
                        <w:t>נבדלים</w:t>
                      </w:r>
                      <w:r w:rsidRPr="003D79AC">
                        <w:rPr>
                          <w:rFonts w:cs="Tahoma"/>
                          <w:color w:val="0B5294"/>
                          <w:spacing w:val="-4"/>
                          <w:sz w:val="24"/>
                          <w:szCs w:val="24"/>
                          <w:rtl/>
                        </w:rPr>
                        <w:t xml:space="preserve"> </w:t>
                      </w:r>
                      <w:r w:rsidRPr="003D79AC">
                        <w:rPr>
                          <w:rFonts w:cs="Tahoma" w:hint="eastAsia"/>
                          <w:color w:val="0B5294"/>
                          <w:spacing w:val="-4"/>
                          <w:sz w:val="24"/>
                          <w:szCs w:val="24"/>
                          <w:rtl/>
                        </w:rPr>
                        <w:t>זה</w:t>
                      </w:r>
                      <w:r w:rsidRPr="003D79AC">
                        <w:rPr>
                          <w:rFonts w:cs="Tahoma"/>
                          <w:color w:val="0B5294"/>
                          <w:spacing w:val="-4"/>
                          <w:sz w:val="24"/>
                          <w:szCs w:val="24"/>
                          <w:rtl/>
                        </w:rPr>
                        <w:t xml:space="preserve"> </w:t>
                      </w:r>
                      <w:r w:rsidRPr="003D79AC">
                        <w:rPr>
                          <w:rFonts w:cs="Tahoma" w:hint="eastAsia"/>
                          <w:color w:val="0B5294"/>
                          <w:spacing w:val="-4"/>
                          <w:sz w:val="24"/>
                          <w:szCs w:val="24"/>
                          <w:rtl/>
                        </w:rPr>
                        <w:t>מזה</w:t>
                      </w:r>
                      <w:r w:rsidRPr="003D79AC">
                        <w:rPr>
                          <w:rFonts w:cs="Tahoma"/>
                          <w:color w:val="0B5294"/>
                          <w:spacing w:val="-4"/>
                          <w:sz w:val="24"/>
                          <w:szCs w:val="24"/>
                          <w:rtl/>
                        </w:rPr>
                        <w:t xml:space="preserve"> </w:t>
                      </w:r>
                      <w:r w:rsidRPr="003D79AC">
                        <w:rPr>
                          <w:rFonts w:cs="Tahoma" w:hint="eastAsia"/>
                          <w:color w:val="0B5294"/>
                          <w:spacing w:val="-4"/>
                          <w:sz w:val="24"/>
                          <w:szCs w:val="24"/>
                          <w:rtl/>
                        </w:rPr>
                        <w:t>באופן</w:t>
                      </w:r>
                      <w:r w:rsidRPr="003D79AC">
                        <w:rPr>
                          <w:rFonts w:cs="Tahoma"/>
                          <w:color w:val="0B5294"/>
                          <w:spacing w:val="-4"/>
                          <w:sz w:val="24"/>
                          <w:szCs w:val="24"/>
                          <w:rtl/>
                        </w:rPr>
                        <w:t xml:space="preserve"> </w:t>
                      </w:r>
                      <w:r w:rsidRPr="003D79AC">
                        <w:rPr>
                          <w:rFonts w:cs="Tahoma" w:hint="eastAsia"/>
                          <w:color w:val="0B5294"/>
                          <w:spacing w:val="-4"/>
                          <w:sz w:val="24"/>
                          <w:szCs w:val="24"/>
                          <w:rtl/>
                        </w:rPr>
                        <w:t>שבו</w:t>
                      </w:r>
                      <w:r w:rsidRPr="003D79AC">
                        <w:rPr>
                          <w:rFonts w:cs="Tahoma"/>
                          <w:color w:val="0B5294"/>
                          <w:spacing w:val="-4"/>
                          <w:sz w:val="24"/>
                          <w:szCs w:val="24"/>
                          <w:rtl/>
                        </w:rPr>
                        <w:t xml:space="preserve"> </w:t>
                      </w:r>
                      <w:r w:rsidRPr="003D79AC">
                        <w:rPr>
                          <w:rFonts w:cs="Tahoma" w:hint="eastAsia"/>
                          <w:color w:val="0B5294"/>
                          <w:spacing w:val="-4"/>
                          <w:sz w:val="24"/>
                          <w:szCs w:val="24"/>
                          <w:rtl/>
                        </w:rPr>
                        <w:t>החילו</w:t>
                      </w:r>
                      <w:r w:rsidRPr="003D79AC">
                        <w:rPr>
                          <w:rFonts w:cs="Tahoma"/>
                          <w:color w:val="0B5294"/>
                          <w:spacing w:val="-4"/>
                          <w:sz w:val="24"/>
                          <w:szCs w:val="24"/>
                          <w:rtl/>
                        </w:rPr>
                        <w:t xml:space="preserve"> </w:t>
                      </w:r>
                      <w:r w:rsidRPr="003D79AC">
                        <w:rPr>
                          <w:rFonts w:cs="Tahoma" w:hint="eastAsia"/>
                          <w:color w:val="0B5294"/>
                          <w:spacing w:val="-4"/>
                          <w:sz w:val="24"/>
                          <w:szCs w:val="24"/>
                          <w:rtl/>
                        </w:rPr>
                        <w:t>על</w:t>
                      </w:r>
                      <w:r w:rsidRPr="003D79AC">
                        <w:rPr>
                          <w:rFonts w:cs="Tahoma"/>
                          <w:color w:val="0B5294"/>
                          <w:spacing w:val="-4"/>
                          <w:sz w:val="24"/>
                          <w:szCs w:val="24"/>
                          <w:rtl/>
                        </w:rPr>
                        <w:t xml:space="preserve"> </w:t>
                      </w:r>
                      <w:r w:rsidRPr="003D79AC">
                        <w:rPr>
                          <w:rFonts w:cs="Tahoma" w:hint="eastAsia"/>
                          <w:color w:val="0B5294"/>
                          <w:spacing w:val="-4"/>
                          <w:sz w:val="24"/>
                          <w:szCs w:val="24"/>
                          <w:rtl/>
                        </w:rPr>
                        <w:t>עצמם</w:t>
                      </w:r>
                      <w:r w:rsidRPr="003D79AC">
                        <w:rPr>
                          <w:rFonts w:cs="Tahoma"/>
                          <w:color w:val="0B5294"/>
                          <w:spacing w:val="-4"/>
                          <w:sz w:val="24"/>
                          <w:szCs w:val="24"/>
                          <w:rtl/>
                        </w:rPr>
                        <w:t xml:space="preserve"> </w:t>
                      </w:r>
                      <w:r w:rsidRPr="003D79AC">
                        <w:rPr>
                          <w:rFonts w:cs="Tahoma" w:hint="eastAsia"/>
                          <w:color w:val="0B5294"/>
                          <w:spacing w:val="-4"/>
                          <w:sz w:val="24"/>
                          <w:szCs w:val="24"/>
                          <w:rtl/>
                        </w:rPr>
                        <w:t>באמצעות</w:t>
                      </w:r>
                      <w:r w:rsidRPr="003D79AC">
                        <w:rPr>
                          <w:rFonts w:cs="Tahoma"/>
                          <w:color w:val="0B5294"/>
                          <w:spacing w:val="-4"/>
                          <w:sz w:val="24"/>
                          <w:szCs w:val="24"/>
                          <w:rtl/>
                        </w:rPr>
                        <w:t xml:space="preserve"> </w:t>
                      </w:r>
                      <w:r w:rsidRPr="003D79AC">
                        <w:rPr>
                          <w:rFonts w:cs="Tahoma" w:hint="eastAsia"/>
                          <w:color w:val="0B5294"/>
                          <w:spacing w:val="-4"/>
                          <w:sz w:val="24"/>
                          <w:szCs w:val="24"/>
                          <w:rtl/>
                        </w:rPr>
                        <w:t>תקנוניהם</w:t>
                      </w:r>
                      <w:r w:rsidRPr="003D79AC">
                        <w:rPr>
                          <w:rFonts w:cs="Tahoma"/>
                          <w:color w:val="0B5294"/>
                          <w:spacing w:val="-4"/>
                          <w:sz w:val="24"/>
                          <w:szCs w:val="24"/>
                          <w:rtl/>
                        </w:rPr>
                        <w:t xml:space="preserve"> </w:t>
                      </w:r>
                      <w:r w:rsidRPr="003D79AC">
                        <w:rPr>
                          <w:rFonts w:cs="Tahoma" w:hint="eastAsia"/>
                          <w:color w:val="0B5294"/>
                          <w:spacing w:val="-4"/>
                          <w:sz w:val="24"/>
                          <w:szCs w:val="24"/>
                          <w:rtl/>
                        </w:rPr>
                        <w:t>את</w:t>
                      </w:r>
                      <w:r w:rsidRPr="003D79AC">
                        <w:rPr>
                          <w:rFonts w:cs="Tahoma"/>
                          <w:color w:val="0B5294"/>
                          <w:spacing w:val="-4"/>
                          <w:sz w:val="24"/>
                          <w:szCs w:val="24"/>
                          <w:rtl/>
                        </w:rPr>
                        <w:t xml:space="preserve"> </w:t>
                      </w:r>
                      <w:r w:rsidRPr="003D79AC">
                        <w:rPr>
                          <w:rFonts w:cs="Tahoma" w:hint="eastAsia"/>
                          <w:color w:val="0B5294"/>
                          <w:spacing w:val="-4"/>
                          <w:sz w:val="24"/>
                          <w:szCs w:val="24"/>
                          <w:rtl/>
                        </w:rPr>
                        <w:t>חוק</w:t>
                      </w:r>
                      <w:r w:rsidRPr="003D79AC">
                        <w:rPr>
                          <w:rFonts w:cs="Tahoma"/>
                          <w:color w:val="0B5294"/>
                          <w:spacing w:val="-4"/>
                          <w:sz w:val="24"/>
                          <w:szCs w:val="24"/>
                          <w:rtl/>
                        </w:rPr>
                        <w:t xml:space="preserve"> </w:t>
                      </w:r>
                      <w:r w:rsidRPr="003D79AC">
                        <w:rPr>
                          <w:rFonts w:cs="Tahoma" w:hint="eastAsia"/>
                          <w:color w:val="0B5294"/>
                          <w:spacing w:val="-4"/>
                          <w:sz w:val="24"/>
                          <w:szCs w:val="24"/>
                          <w:rtl/>
                        </w:rPr>
                        <w:t>חובת</w:t>
                      </w:r>
                      <w:r w:rsidRPr="003D79AC">
                        <w:rPr>
                          <w:rFonts w:cs="Tahoma"/>
                          <w:color w:val="0B5294"/>
                          <w:spacing w:val="-4"/>
                          <w:sz w:val="24"/>
                          <w:szCs w:val="24"/>
                          <w:rtl/>
                        </w:rPr>
                        <w:t xml:space="preserve"> </w:t>
                      </w:r>
                      <w:r w:rsidRPr="003D79AC">
                        <w:rPr>
                          <w:rFonts w:cs="Tahoma" w:hint="eastAsia"/>
                          <w:color w:val="0B5294"/>
                          <w:spacing w:val="-4"/>
                          <w:sz w:val="24"/>
                          <w:szCs w:val="24"/>
                          <w:rtl/>
                        </w:rPr>
                        <w:t>המכרזים</w:t>
                      </w:r>
                      <w:r w:rsidRPr="003D79AC">
                        <w:rPr>
                          <w:rFonts w:cs="Tahoma"/>
                          <w:color w:val="0B5294"/>
                          <w:spacing w:val="-4"/>
                          <w:sz w:val="24"/>
                          <w:szCs w:val="24"/>
                          <w:rtl/>
                        </w:rPr>
                        <w:t xml:space="preserve">, </w:t>
                      </w:r>
                      <w:r w:rsidRPr="003D79AC">
                        <w:rPr>
                          <w:rFonts w:cs="Tahoma" w:hint="eastAsia"/>
                          <w:color w:val="0B5294"/>
                          <w:spacing w:val="-4"/>
                          <w:sz w:val="24"/>
                          <w:szCs w:val="24"/>
                          <w:rtl/>
                        </w:rPr>
                        <w:t>ובעיקר</w:t>
                      </w:r>
                      <w:r w:rsidRPr="003D79AC">
                        <w:rPr>
                          <w:rFonts w:cs="Tahoma"/>
                          <w:color w:val="0B5294"/>
                          <w:spacing w:val="-4"/>
                          <w:sz w:val="24"/>
                          <w:szCs w:val="24"/>
                          <w:rtl/>
                        </w:rPr>
                        <w:t xml:space="preserve"> </w:t>
                      </w:r>
                      <w:r w:rsidRPr="003D79AC">
                        <w:rPr>
                          <w:rFonts w:cs="Tahoma" w:hint="eastAsia"/>
                          <w:color w:val="0B5294"/>
                          <w:spacing w:val="-4"/>
                          <w:sz w:val="24"/>
                          <w:szCs w:val="24"/>
                          <w:rtl/>
                        </w:rPr>
                        <w:t>בכל</w:t>
                      </w:r>
                      <w:r w:rsidRPr="003D79AC">
                        <w:rPr>
                          <w:rFonts w:cs="Tahoma"/>
                          <w:color w:val="0B5294"/>
                          <w:spacing w:val="-4"/>
                          <w:sz w:val="24"/>
                          <w:szCs w:val="24"/>
                          <w:rtl/>
                        </w:rPr>
                        <w:t xml:space="preserve"> </w:t>
                      </w:r>
                      <w:r w:rsidRPr="003D79AC">
                        <w:rPr>
                          <w:rFonts w:cs="Tahoma" w:hint="eastAsia"/>
                          <w:color w:val="0B5294"/>
                          <w:spacing w:val="-4"/>
                          <w:sz w:val="24"/>
                          <w:szCs w:val="24"/>
                          <w:rtl/>
                        </w:rPr>
                        <w:t>הנוגע</w:t>
                      </w:r>
                      <w:r w:rsidRPr="003D79AC">
                        <w:rPr>
                          <w:rFonts w:cs="Tahoma"/>
                          <w:color w:val="0B5294"/>
                          <w:spacing w:val="-4"/>
                          <w:sz w:val="24"/>
                          <w:szCs w:val="24"/>
                          <w:rtl/>
                        </w:rPr>
                        <w:t xml:space="preserve"> </w:t>
                      </w:r>
                      <w:r w:rsidRPr="003D79AC">
                        <w:rPr>
                          <w:rFonts w:cs="Tahoma" w:hint="eastAsia"/>
                          <w:color w:val="0B5294"/>
                          <w:spacing w:val="-4"/>
                          <w:sz w:val="24"/>
                          <w:szCs w:val="24"/>
                          <w:rtl/>
                        </w:rPr>
                        <w:t>לסכום</w:t>
                      </w:r>
                      <w:r w:rsidRPr="003D79AC">
                        <w:rPr>
                          <w:rFonts w:cs="Tahoma"/>
                          <w:color w:val="0B5294"/>
                          <w:spacing w:val="-4"/>
                          <w:sz w:val="24"/>
                          <w:szCs w:val="24"/>
                          <w:rtl/>
                        </w:rPr>
                        <w:t xml:space="preserve"> </w:t>
                      </w:r>
                      <w:r w:rsidRPr="003D79AC">
                        <w:rPr>
                          <w:rFonts w:cs="Tahoma" w:hint="eastAsia"/>
                          <w:color w:val="0B5294"/>
                          <w:spacing w:val="-4"/>
                          <w:sz w:val="24"/>
                          <w:szCs w:val="24"/>
                          <w:rtl/>
                        </w:rPr>
                        <w:t>המחייב</w:t>
                      </w:r>
                      <w:r w:rsidRPr="003D79AC">
                        <w:rPr>
                          <w:rFonts w:cs="Tahoma"/>
                          <w:color w:val="0B5294"/>
                          <w:spacing w:val="-4"/>
                          <w:sz w:val="24"/>
                          <w:szCs w:val="24"/>
                          <w:rtl/>
                        </w:rPr>
                        <w:t xml:space="preserve"> </w:t>
                      </w:r>
                      <w:r w:rsidRPr="003D79AC">
                        <w:rPr>
                          <w:rFonts w:cs="Tahoma" w:hint="eastAsia"/>
                          <w:color w:val="0B5294"/>
                          <w:spacing w:val="-4"/>
                          <w:sz w:val="24"/>
                          <w:szCs w:val="24"/>
                          <w:rtl/>
                        </w:rPr>
                        <w:t>פרסום</w:t>
                      </w:r>
                      <w:r w:rsidRPr="003D79AC">
                        <w:rPr>
                          <w:rFonts w:cs="Tahoma"/>
                          <w:color w:val="0B5294"/>
                          <w:spacing w:val="-4"/>
                          <w:sz w:val="24"/>
                          <w:szCs w:val="24"/>
                          <w:rtl/>
                        </w:rPr>
                        <w:t xml:space="preserve"> </w:t>
                      </w:r>
                      <w:r w:rsidRPr="003D79AC">
                        <w:rPr>
                          <w:rFonts w:cs="Tahoma" w:hint="eastAsia"/>
                          <w:color w:val="0B5294"/>
                          <w:spacing w:val="-4"/>
                          <w:sz w:val="24"/>
                          <w:szCs w:val="24"/>
                          <w:rtl/>
                        </w:rPr>
                        <w:t>מכרז</w:t>
                      </w:r>
                    </w:p>
                    <w:p w:rsidR="003D79AC" w:rsidRPr="00373C5D" w:rsidP="003D79AC">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07086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1D6B8A" w:rsidR="00AF5A8B">
        <w:rPr>
          <w:rFonts w:ascii="Tahoma" w:hAnsi="Tahoma" w:cs="Tahoma" w:hint="cs"/>
          <w:sz w:val="17"/>
          <w:szCs w:val="17"/>
          <w:rtl/>
        </w:rPr>
        <w:t xml:space="preserve">בהיעדר כללים ברורים של מועצת רשות המים, התאגידים נבדלים זה מזה באופן שבו החילו על עצמם באמצעות תקנוניהם את חוק חובת המכרזים, ובעיקר בכל הנוגע לסכום המחייב פרסום מכרז. בתקנות חובת המכרזים יש הבחנה בין הגופים הציבוריים השונים, הבאה לידי ביטוי בין היתר בתקרת סכום ההתקשרות הפטורה ממכרז. בביקורת נמצא כי חלק מהתאגידים פעלו בהתאם להוראות שבפרק ב' לתקנות חובת המכרזים הקובעות חובת קיום מכרז כשמדובר בהתקשרות שמעל </w:t>
      </w:r>
      <w:r>
        <w:rPr>
          <w:rFonts w:ascii="Tahoma" w:hAnsi="Tahoma" w:cs="Tahoma"/>
          <w:sz w:val="17"/>
          <w:szCs w:val="17"/>
          <w:rtl/>
        </w:rPr>
        <w:br/>
      </w:r>
      <w:r w:rsidRPr="001D6B8A" w:rsidR="00AF5A8B">
        <w:rPr>
          <w:rFonts w:ascii="Tahoma" w:hAnsi="Tahoma" w:cs="Tahoma" w:hint="cs"/>
          <w:sz w:val="17"/>
          <w:szCs w:val="17"/>
          <w:rtl/>
        </w:rPr>
        <w:t>ל-50,000 ש</w:t>
      </w:r>
      <w:r w:rsidRPr="001D6B8A" w:rsidR="00AF5A8B">
        <w:rPr>
          <w:rFonts w:ascii="Tahoma" w:hAnsi="Tahoma" w:cs="Tahoma"/>
          <w:sz w:val="17"/>
          <w:szCs w:val="17"/>
          <w:rtl/>
        </w:rPr>
        <w:t>"</w:t>
      </w:r>
      <w:r w:rsidRPr="001D6B8A" w:rsidR="00AF5A8B">
        <w:rPr>
          <w:rFonts w:ascii="Tahoma" w:hAnsi="Tahoma" w:cs="Tahoma" w:hint="cs"/>
          <w:sz w:val="17"/>
          <w:szCs w:val="17"/>
          <w:rtl/>
        </w:rPr>
        <w:t>ח, וחלק מהתאגידים פעלו בהתאם להוראות פרק ו' לתקנות חובת המכרזים הקובעות חובת קיום מכרז כשסכום</w:t>
      </w:r>
      <w:r w:rsidRPr="001D6B8A" w:rsidR="00AF5A8B">
        <w:rPr>
          <w:rFonts w:ascii="Tahoma" w:hAnsi="Tahoma" w:cs="Tahoma"/>
          <w:sz w:val="17"/>
          <w:szCs w:val="17"/>
          <w:rtl/>
        </w:rPr>
        <w:t xml:space="preserve"> </w:t>
      </w:r>
      <w:r w:rsidRPr="001D6B8A" w:rsidR="00AF5A8B">
        <w:rPr>
          <w:rFonts w:ascii="Tahoma" w:hAnsi="Tahoma" w:cs="Tahoma" w:hint="cs"/>
          <w:sz w:val="17"/>
          <w:szCs w:val="17"/>
          <w:rtl/>
        </w:rPr>
        <w:t>ההתקשרות עלה</w:t>
      </w:r>
      <w:r w:rsidRPr="001D6B8A" w:rsidR="00AF5A8B">
        <w:rPr>
          <w:rFonts w:ascii="Tahoma" w:hAnsi="Tahoma" w:cs="Tahoma"/>
          <w:sz w:val="17"/>
          <w:szCs w:val="17"/>
          <w:rtl/>
        </w:rPr>
        <w:t xml:space="preserve"> על 200,000</w:t>
      </w:r>
      <w:r w:rsidRPr="001D6B8A" w:rsidR="00AF5A8B">
        <w:rPr>
          <w:rFonts w:ascii="Tahoma" w:hAnsi="Tahoma" w:cs="Tahoma" w:hint="cs"/>
          <w:sz w:val="17"/>
          <w:szCs w:val="17"/>
          <w:rtl/>
        </w:rPr>
        <w:t xml:space="preserve"> ש</w:t>
      </w:r>
      <w:r w:rsidRPr="001D6B8A" w:rsidR="00AF5A8B">
        <w:rPr>
          <w:rFonts w:ascii="Tahoma" w:hAnsi="Tahoma" w:cs="Tahoma"/>
          <w:sz w:val="17"/>
          <w:szCs w:val="17"/>
          <w:rtl/>
        </w:rPr>
        <w:t>"</w:t>
      </w:r>
      <w:r w:rsidRPr="001D6B8A" w:rsidR="00AF5A8B">
        <w:rPr>
          <w:rFonts w:ascii="Tahoma" w:hAnsi="Tahoma" w:cs="Tahoma" w:hint="cs"/>
          <w:sz w:val="17"/>
          <w:szCs w:val="17"/>
          <w:rtl/>
        </w:rPr>
        <w:t xml:space="preserve">ח. </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משרד מבקר המדינה מעיר למועצת רשות המים כי עליה לפעול בהקדם להשלמת ההוראות, זאת על מנת להימנע מאי-בהירות בקרב תאגידי המים, וכדי להנחות באופן אחיד וחד-משמעי את התאגידים בדבר אופן ביצוע התקשרויותיהם.</w:t>
      </w:r>
    </w:p>
    <w:p w:rsidR="00AF5A8B" w:rsidRPr="001D6B8A" w:rsidP="00E6718F">
      <w:pPr>
        <w:spacing w:before="180" w:line="240" w:lineRule="exact"/>
        <w:ind w:right="2268"/>
        <w:jc w:val="both"/>
        <w:rPr>
          <w:rFonts w:ascii="Tahoma" w:hAnsi="Tahoma" w:cs="Tahoma"/>
          <w:sz w:val="17"/>
          <w:szCs w:val="17"/>
          <w:rtl/>
        </w:rPr>
      </w:pPr>
      <w:r w:rsidRPr="001D6B8A">
        <w:rPr>
          <w:rFonts w:ascii="Tahoma" w:hAnsi="Tahoma" w:cs="Tahoma" w:hint="cs"/>
          <w:sz w:val="17"/>
          <w:szCs w:val="17"/>
          <w:rtl/>
        </w:rPr>
        <w:t>בתגובתו מאפריל 2016 של מנכ"ל רשות המים ויו"ר מועצת רשות המים, מר אלכסנדר קושניר, על טיוטת הדוח הוא ציין כי גיבוש כללי מכרזים לתאגידי המים הסתיים, וכי בכוונת רשות המים להביא את הכללים לפני מועצת רשות המים בהקדם. כמו כן ציין כי לאחר סיום הליך שמיעת עמדות הציבור ויישומן יובאו הכללים לאישורה של ועדת חוקה, חוק ומשפט בכנסת.</w:t>
      </w:r>
    </w:p>
    <w:p w:rsidR="00AF5A8B" w:rsidP="001D6B8A">
      <w:pPr>
        <w:pStyle w:val="KOT4"/>
        <w:rPr>
          <w:rtl/>
        </w:rPr>
      </w:pPr>
      <w:r>
        <w:rPr>
          <w:rFonts w:hint="cs"/>
          <w:rtl/>
        </w:rPr>
        <w:t>התקשרויות עם קבלנים וספקים ללא מכרז</w:t>
      </w:r>
    </w:p>
    <w:p w:rsidR="00AF5A8B" w:rsidRPr="004062E7" w:rsidP="001D6B8A">
      <w:pPr>
        <w:pStyle w:val="KOT5"/>
        <w:rPr>
          <w:rtl/>
        </w:rPr>
      </w:pPr>
      <w:r w:rsidRPr="004062E7">
        <w:rPr>
          <w:rFonts w:hint="cs"/>
          <w:rtl/>
        </w:rPr>
        <w:t>תאגיד מי רמת גן</w:t>
      </w:r>
    </w:p>
    <w:p w:rsidR="00AF5A8B" w:rsidRPr="001D6B8A" w:rsidP="00AA6E5C">
      <w:pPr>
        <w:spacing w:line="240" w:lineRule="exact"/>
        <w:ind w:right="2268"/>
        <w:jc w:val="both"/>
        <w:rPr>
          <w:rFonts w:ascii="Tahoma" w:eastAsia="Times New Roman" w:hAnsi="Tahoma" w:cs="Tahoma"/>
          <w:bCs/>
          <w:sz w:val="17"/>
          <w:szCs w:val="17"/>
          <w:u w:val="single"/>
          <w:rtl/>
        </w:rPr>
      </w:pPr>
      <w:r w:rsidRPr="001D6B8A">
        <w:rPr>
          <w:rFonts w:ascii="Tahoma" w:hAnsi="Tahoma" w:cs="Tahoma"/>
          <w:sz w:val="17"/>
          <w:szCs w:val="17"/>
          <w:rtl/>
        </w:rPr>
        <w:t xml:space="preserve">מר רונן אפשטיין מכהן כמנכ"ל תאגיד מי רמת גן מנובמבר 2013 וכיו"ר ועדת המכרזים מינואר 2014. </w:t>
      </w:r>
      <w:r w:rsidRPr="001D6B8A">
        <w:rPr>
          <w:rFonts w:ascii="Tahoma" w:hAnsi="Tahoma" w:cs="Tahoma" w:hint="cs"/>
          <w:sz w:val="17"/>
          <w:szCs w:val="17"/>
          <w:rtl/>
        </w:rPr>
        <w:t>עם מתן רישיון הפעלה לתאגיד מי רמת גן - ביולי 2012 - הוסבו כמה הסכמים עם ספקים וקבלנים שונים שעמם התקשרה בעבר עיריית רמת גן באופן שהתאגיד מילא את תפקיד העירייה כצד להסכם עם אותם קבלנים וספקים. על מנת לאפשר לתאגיד להיערך לביצוע מכרז לבחירת קבלנים, בהתאם לחוק חובת מכרזים החל עליו, ביקש התאגיד להאריך את תקופת ההתקשרות עם הקבלנים הקיימים, וזאת בפטור ממכרז</w:t>
      </w:r>
      <w:r w:rsidR="00AA6E5C">
        <w:rPr>
          <w:rFonts w:ascii="Tahoma" w:hAnsi="Tahoma" w:cs="Tahoma" w:hint="cs"/>
          <w:sz w:val="17"/>
          <w:szCs w:val="17"/>
          <w:rtl/>
        </w:rPr>
        <w:t>.</w:t>
      </w:r>
      <w:r w:rsidRPr="001D6B8A">
        <w:rPr>
          <w:rFonts w:ascii="Tahoma" w:hAnsi="Tahoma" w:cs="Tahoma" w:hint="cs"/>
          <w:sz w:val="17"/>
          <w:szCs w:val="17"/>
          <w:rtl/>
        </w:rPr>
        <w:t xml:space="preserve"> בהסתמך על חוות דעת משפטית שניתנה לתאגיד בנובמבר 2013 האריכה ועדת המכרזים את ההתקשרות עם ארבעה קבלנים בחוזי מסגרת לעבודות ביוב בארבעה חודשים נוספים. </w:t>
      </w:r>
    </w:p>
    <w:p w:rsidR="00AF5A8B" w:rsidRPr="001D6B8A" w:rsidP="00E6718F">
      <w:pPr>
        <w:spacing w:after="240" w:line="240" w:lineRule="exact"/>
        <w:ind w:right="2268"/>
        <w:jc w:val="both"/>
        <w:rPr>
          <w:rFonts w:ascii="Tahoma" w:hAnsi="Tahoma" w:cs="Tahoma"/>
          <w:sz w:val="17"/>
          <w:szCs w:val="17"/>
          <w:rtl/>
        </w:rPr>
      </w:pPr>
      <w:r w:rsidRPr="001D6B8A">
        <w:rPr>
          <w:rFonts w:ascii="Tahoma" w:hAnsi="Tahoma" w:cs="Tahoma" w:hint="cs"/>
          <w:sz w:val="17"/>
          <w:szCs w:val="17"/>
          <w:rtl/>
        </w:rPr>
        <w:t xml:space="preserve">בביקורת נמצא כי על אף חוות הדעת ולפיה ניתן היה להאריך את ההתקשרות בארבעה חודשים, עד ה- 31 במרץ 2014, תהליך הכנת המכרז לבחירת הקבלנים החדשים ארך למעלה משנתיים, וכי ההתקשרות עם הקבלנים הוארכה מפעם לפעם, בלא מכרז, עד לסוף שנת 2015. הנימוק להארכות אלו היה "התארכות בהוצאת המכרזים". </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משרד מבקר המדינה מעיר לתאגיד מי רמת גן כי היה עליו לקיים את המכרז לבחירת קבלנים בתוך פרק זמן סביר, וכי "התארכות בהוצאת המכרזים" אינה יכולה לשמש נימוק להארכה חוזרת ונשנית של תקופת ההתקשרות בפטור ממכרז. הארכת תקופת ההתקשרויות בפטור ממכרז, באופן שבוצעה ולתקופה מצטברת של יותר משנתיים, אינה מתיישבת עם הוראות חוק חובת המכרזים.</w:t>
      </w:r>
    </w:p>
    <w:p w:rsidR="00AF5A8B" w:rsidRPr="004062E7" w:rsidP="001D6B8A">
      <w:pPr>
        <w:pStyle w:val="KOT5"/>
        <w:rPr>
          <w:rtl/>
        </w:rPr>
      </w:pPr>
      <w:r w:rsidRPr="004062E7">
        <w:rPr>
          <w:rFonts w:hint="cs"/>
          <w:rtl/>
        </w:rPr>
        <w:t>תאגיד מי ביאליק</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sz w:val="17"/>
          <w:szCs w:val="17"/>
          <w:rtl/>
        </w:rPr>
        <w:t xml:space="preserve">מר גידי שילה מכהן כמנכ"ל תאגיד מי ביאליק ויו"ר ועדת המכרזים מנובמבר 2014. </w:t>
      </w:r>
      <w:r w:rsidRPr="001D6B8A">
        <w:rPr>
          <w:rFonts w:ascii="Tahoma" w:hAnsi="Tahoma" w:cs="Tahoma" w:hint="cs"/>
          <w:sz w:val="17"/>
          <w:szCs w:val="17"/>
          <w:rtl/>
        </w:rPr>
        <w:t>בדצמבר 2014 התקשר התאגיד עם חברה א', לצורך החלפתם של כ-6,000 מדי מים ביישוב קריית ביאליק. תמורת התקשרות זו שולם לחברה א' סכום של כ-400,000 ש</w:t>
      </w:r>
      <w:r w:rsidRPr="001D6B8A">
        <w:rPr>
          <w:rFonts w:ascii="Tahoma" w:hAnsi="Tahoma" w:cs="Tahoma"/>
          <w:sz w:val="17"/>
          <w:szCs w:val="17"/>
          <w:rtl/>
        </w:rPr>
        <w:t>"</w:t>
      </w:r>
      <w:r w:rsidRPr="001D6B8A">
        <w:rPr>
          <w:rFonts w:ascii="Tahoma" w:hAnsi="Tahoma" w:cs="Tahoma" w:hint="cs"/>
          <w:sz w:val="17"/>
          <w:szCs w:val="17"/>
          <w:rtl/>
        </w:rPr>
        <w:t>ח בשנת 2015.</w:t>
      </w:r>
    </w:p>
    <w:p w:rsidR="00AF5A8B" w:rsidRPr="001D6B8A" w:rsidP="00E6718F">
      <w:pPr>
        <w:spacing w:after="240" w:line="240" w:lineRule="exact"/>
        <w:ind w:right="2268"/>
        <w:jc w:val="both"/>
        <w:rPr>
          <w:rFonts w:ascii="Tahoma" w:hAnsi="Tahoma" w:cs="Tahoma"/>
          <w:sz w:val="17"/>
          <w:szCs w:val="17"/>
          <w:rtl/>
        </w:rPr>
      </w:pPr>
      <w:r w:rsidRPr="001D6B8A">
        <w:rPr>
          <w:rFonts w:ascii="Tahoma" w:hAnsi="Tahoma" w:cs="Tahoma" w:hint="cs"/>
          <w:sz w:val="17"/>
          <w:szCs w:val="17"/>
          <w:rtl/>
        </w:rPr>
        <w:t>בביקורת נמצא כי על אף היקפה הגדול של ההתקשרות, המחייב את ביצועה באמצעות מכרז פומבי, התקשר התאגיד עם חברה א' לאחר שפעל באמצעות פנייה לקבלת הצעות מחיר</w:t>
      </w:r>
      <w:r>
        <w:rPr>
          <w:rStyle w:val="FootnoteReference"/>
          <w:rFonts w:ascii="Tahoma" w:hAnsi="Tahoma" w:cs="Tahoma"/>
          <w:sz w:val="17"/>
          <w:szCs w:val="17"/>
          <w:rtl/>
        </w:rPr>
        <w:footnoteReference w:id="9"/>
      </w:r>
      <w:r w:rsidRPr="001D6B8A">
        <w:rPr>
          <w:rFonts w:ascii="Tahoma" w:hAnsi="Tahoma" w:cs="Tahoma" w:hint="cs"/>
          <w:sz w:val="17"/>
          <w:szCs w:val="17"/>
          <w:rtl/>
        </w:rPr>
        <w:t>. התאגיד מסר כי כיוון שרשות המים פרסמה תיקון לכללי תאגידי המים והביוב</w:t>
      </w:r>
      <w:r>
        <w:rPr>
          <w:rStyle w:val="FootnoteReference"/>
          <w:rFonts w:ascii="Tahoma" w:hAnsi="Tahoma" w:cs="Tahoma"/>
          <w:sz w:val="17"/>
          <w:szCs w:val="17"/>
          <w:rtl/>
        </w:rPr>
        <w:footnoteReference w:id="10"/>
      </w:r>
      <w:r w:rsidRPr="001D6B8A">
        <w:rPr>
          <w:rFonts w:ascii="Tahoma" w:hAnsi="Tahoma" w:cs="Tahoma" w:hint="cs"/>
          <w:sz w:val="17"/>
          <w:szCs w:val="17"/>
          <w:rtl/>
        </w:rPr>
        <w:t xml:space="preserve">, ולפיו תאגיד המים ייקנס בגין כל מד מים שאינו תקין או אינו </w:t>
      </w:r>
      <w:r w:rsidRPr="001D6B8A">
        <w:rPr>
          <w:rFonts w:ascii="Tahoma" w:hAnsi="Tahoma" w:cs="Tahoma" w:hint="cs"/>
          <w:sz w:val="17"/>
          <w:szCs w:val="17"/>
          <w:rtl/>
        </w:rPr>
        <w:t xml:space="preserve">מכויל, הוא נאלץ לפעול שלא באמצעות מכרז, נוכח אילוצי לוחות הזמנים הקצובים לכניסת העיצומים הכספיים לתוקפם. </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 xml:space="preserve">משרד מבקר המדינה מעיר לתאגיד כי כוונת רשות המים לעדכן את כללי תאגידי המים והביוב, ובכלל זה להטיל עיצום כספי על תאגיד שאינו פועל כנדרש, בין היתר בתחום תקינות מדי המים, פורסמה כבר באוקטובר 2013, והעדכון נכנס לתוקפו רק בתחילת ינואר 2015. מכאן עולה שלתאגידי המים, ובכלל זה לתאגיד מי ביאליק, ניתנה שהות מספקת להיערך להחלפת מדי המים, ובכלל זה לקיים מכרז פומבי כחוק. לפיכך אילוצי לוחות הזמנים אינם יכולים לשמש עילה לפטור ממכרז פומבי, כך יוצא שההתקשרות עם חברה א' בוצעה בניגוד לחוק חובת המכרזים ותקנותיו. </w:t>
      </w:r>
    </w:p>
    <w:p w:rsidR="00AF5A8B" w:rsidP="00E6718F">
      <w:pPr>
        <w:pStyle w:val="KOT4"/>
        <w:ind w:right="2268"/>
        <w:rPr>
          <w:rtl/>
        </w:rPr>
      </w:pPr>
      <w:r>
        <w:rPr>
          <w:rFonts w:hint="cs"/>
          <w:rtl/>
        </w:rPr>
        <w:t xml:space="preserve">העסקת קבלנים וספקים ללא הסכם תקף - חריגות מתקופות הסכם </w:t>
      </w:r>
    </w:p>
    <w:p w:rsidR="00AF5A8B" w:rsidRPr="001D6B8A" w:rsidP="001D6B8A">
      <w:pPr>
        <w:spacing w:line="240" w:lineRule="exact"/>
        <w:ind w:right="2268"/>
        <w:jc w:val="both"/>
        <w:rPr>
          <w:rFonts w:ascii="Tahoma" w:hAnsi="Tahoma" w:cs="Tahoma"/>
          <w:sz w:val="17"/>
          <w:szCs w:val="17"/>
        </w:rPr>
      </w:pPr>
      <w:r w:rsidRPr="001D6B8A">
        <w:rPr>
          <w:rFonts w:ascii="Tahoma" w:hAnsi="Tahoma" w:cs="Tahoma" w:hint="cs"/>
          <w:sz w:val="17"/>
          <w:szCs w:val="17"/>
          <w:rtl/>
        </w:rPr>
        <w:t>בתקנות חובת המכרזים פורטו תפקידי ועדת המכרזים. בין יתר תפקידיה עליה "להחליט על כל התקשרות לביצוע עסקה בטובין או במקרקעין, לביצוע עבודה או לרכישת שירותים...". על פי התקנות ביצוע התקשרות שלא באמצעות מכרז פומבי מותנה בכך שוועדת המכרזים תסווג את ההתקשרות לפי סעיף ההתקשרות החלופי המתאים שבתקנות ולאחר מכן תקבע אם לאשר התקשרות בפטור ממכרז</w:t>
      </w:r>
      <w:r>
        <w:rPr>
          <w:rStyle w:val="FootnoteReference"/>
          <w:rFonts w:ascii="Tahoma" w:hAnsi="Tahoma" w:cs="Tahoma"/>
          <w:sz w:val="17"/>
          <w:szCs w:val="17"/>
          <w:rtl/>
        </w:rPr>
        <w:footnoteReference w:id="11"/>
      </w:r>
      <w:r w:rsidRPr="001D6B8A">
        <w:rPr>
          <w:rFonts w:ascii="Tahoma" w:hAnsi="Tahoma" w:cs="Tahoma" w:hint="cs"/>
          <w:sz w:val="17"/>
          <w:szCs w:val="17"/>
          <w:rtl/>
        </w:rPr>
        <w:t>. בתקנה 9(ב) נקבע</w:t>
      </w:r>
      <w:r w:rsidRPr="001D6B8A">
        <w:rPr>
          <w:rFonts w:ascii="Tahoma" w:hAnsi="Tahoma" w:cs="Tahoma"/>
          <w:sz w:val="17"/>
          <w:szCs w:val="17"/>
          <w:rtl/>
        </w:rPr>
        <w:t>:</w:t>
      </w:r>
      <w:r w:rsidRPr="001D6B8A">
        <w:rPr>
          <w:rFonts w:ascii="Tahoma" w:hAnsi="Tahoma" w:cs="Tahoma" w:hint="cs"/>
          <w:sz w:val="17"/>
          <w:szCs w:val="17"/>
          <w:rtl/>
        </w:rPr>
        <w:t xml:space="preserve"> "</w:t>
      </w:r>
      <w:r w:rsidRPr="001D6B8A">
        <w:rPr>
          <w:rFonts w:ascii="Tahoma" w:hAnsi="Tahoma" w:cs="Tahoma"/>
          <w:sz w:val="17"/>
          <w:szCs w:val="17"/>
          <w:rtl/>
        </w:rPr>
        <w:t xml:space="preserve">ועדת המכרזים רשאית להתנות אישור </w:t>
      </w:r>
      <w:r w:rsidRPr="001D6B8A">
        <w:rPr>
          <w:rFonts w:ascii="Tahoma" w:hAnsi="Tahoma" w:cs="Tahoma" w:hint="cs"/>
          <w:sz w:val="17"/>
          <w:szCs w:val="17"/>
          <w:rtl/>
        </w:rPr>
        <w:t>...</w:t>
      </w:r>
      <w:r w:rsidRPr="001D6B8A">
        <w:rPr>
          <w:rFonts w:ascii="Tahoma" w:hAnsi="Tahoma" w:cs="Tahoma"/>
          <w:sz w:val="17"/>
          <w:szCs w:val="17"/>
          <w:rtl/>
        </w:rPr>
        <w:t xml:space="preserve"> בתנאים, לרבות בדבר דרישה לפרסום פומבי או אחר של ההליך לבחירת המתקשר,</w:t>
      </w:r>
      <w:r w:rsidRPr="001D6B8A">
        <w:rPr>
          <w:rFonts w:ascii="Tahoma" w:hAnsi="Tahoma" w:cs="Tahoma" w:hint="cs"/>
          <w:sz w:val="17"/>
          <w:szCs w:val="17"/>
          <w:rtl/>
        </w:rPr>
        <w:t xml:space="preserve"> </w:t>
      </w:r>
      <w:r w:rsidRPr="001D6B8A">
        <w:rPr>
          <w:rFonts w:ascii="Tahoma" w:hAnsi="Tahoma" w:cs="Tahoma"/>
          <w:sz w:val="17"/>
          <w:szCs w:val="17"/>
          <w:rtl/>
        </w:rPr>
        <w:t>ובדבר ניהול משא ומתן במסגרת אותו הליך</w:t>
      </w:r>
      <w:r w:rsidRPr="001D6B8A">
        <w:rPr>
          <w:rFonts w:ascii="Tahoma" w:hAnsi="Tahoma" w:cs="Tahoma" w:hint="cs"/>
          <w:sz w:val="17"/>
          <w:szCs w:val="17"/>
          <w:rtl/>
        </w:rPr>
        <w:t>"</w:t>
      </w:r>
      <w:r w:rsidRPr="001D6B8A">
        <w:rPr>
          <w:rFonts w:ascii="Tahoma" w:hAnsi="Tahoma" w:cs="Tahoma"/>
          <w:sz w:val="17"/>
          <w:szCs w:val="17"/>
          <w:rtl/>
        </w:rPr>
        <w:t>.</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על פי תקנה</w:t>
      </w:r>
      <w:r w:rsidRPr="001D6B8A">
        <w:rPr>
          <w:rFonts w:ascii="Tahoma" w:hAnsi="Tahoma" w:cs="Tahoma"/>
          <w:sz w:val="17"/>
          <w:szCs w:val="17"/>
          <w:rtl/>
        </w:rPr>
        <w:t xml:space="preserve"> 3ג(א)</w:t>
      </w:r>
      <w:r w:rsidRPr="001D6B8A">
        <w:rPr>
          <w:rFonts w:ascii="Tahoma" w:hAnsi="Tahoma" w:cs="Tahoma" w:hint="cs"/>
          <w:sz w:val="17"/>
          <w:szCs w:val="17"/>
          <w:rtl/>
        </w:rPr>
        <w:t xml:space="preserve"> לתקנות חובת המכרזים, התקשרות למימוש זכות ברירה הכלולה בחוזה שנכרת בעקבות פרסום מכרז טעונה אישור של ועדת המכרזים. כלומר, גם אם נקבע בהסכם כי יש לתאגיד המים אפשרות להאריך את תקופת ההסכם, הרי שוועדת המכרזים צריכה לאשר הארכה זו לפני ביצועה. </w:t>
      </w:r>
    </w:p>
    <w:p w:rsidR="00AF5A8B" w:rsidRPr="001D6B8A" w:rsidP="003D79AC">
      <w:pPr>
        <w:spacing w:line="240" w:lineRule="exact"/>
        <w:ind w:right="2268"/>
        <w:jc w:val="both"/>
        <w:rPr>
          <w:rFonts w:ascii="Tahoma" w:hAnsi="Tahoma" w:cs="Tahoma"/>
          <w:sz w:val="17"/>
          <w:szCs w:val="17"/>
          <w:rtl/>
        </w:rPr>
      </w:pPr>
      <w:r w:rsidRPr="001D6B8A">
        <w:rPr>
          <w:rFonts w:ascii="Tahoma" w:hAnsi="Tahoma" w:cs="Tahoma" w:hint="cs"/>
          <w:sz w:val="17"/>
          <w:szCs w:val="17"/>
          <w:rtl/>
        </w:rPr>
        <w:t xml:space="preserve">על פי הוראות </w:t>
      </w:r>
      <w:r w:rsidRPr="001D6B8A">
        <w:rPr>
          <w:rFonts w:ascii="Tahoma" w:hAnsi="Tahoma" w:cs="Tahoma" w:hint="cs"/>
          <w:sz w:val="17"/>
          <w:szCs w:val="17"/>
          <w:rtl/>
        </w:rPr>
        <w:t>התכ</w:t>
      </w:r>
      <w:r w:rsidRPr="001D6B8A">
        <w:rPr>
          <w:rFonts w:ascii="Tahoma" w:hAnsi="Tahoma" w:cs="Tahoma"/>
          <w:sz w:val="17"/>
          <w:szCs w:val="17"/>
          <w:rtl/>
        </w:rPr>
        <w:t>"</w:t>
      </w:r>
      <w:r w:rsidRPr="001D6B8A">
        <w:rPr>
          <w:rFonts w:ascii="Tahoma" w:hAnsi="Tahoma" w:cs="Tahoma" w:hint="cs"/>
          <w:sz w:val="17"/>
          <w:szCs w:val="17"/>
          <w:rtl/>
        </w:rPr>
        <w:t>ם</w:t>
      </w:r>
      <w:r w:rsidRPr="001D6B8A">
        <w:rPr>
          <w:rFonts w:ascii="Tahoma" w:hAnsi="Tahoma" w:cs="Tahoma" w:hint="cs"/>
          <w:sz w:val="17"/>
          <w:szCs w:val="17"/>
          <w:rtl/>
        </w:rPr>
        <w:t xml:space="preserve">, חוזה התקשרות הוא חלק בלתי נפרד ממסמכי המכרז, ומטרתו לתת ביטוי משפטי להסכם בין הצדדים. </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קיומו של הסכם בכתב הכולל את פרטי ההתקשרות ופרטים מרכזיים כמו תקופת ההתקשרות, מטרתה והיקפה, חיוני לאבטחת ביצוע העבודה או השירות ולקיום בקרה</w:t>
      </w:r>
      <w:r w:rsidRPr="001D6B8A">
        <w:rPr>
          <w:rFonts w:ascii="Tahoma" w:hAnsi="Tahoma" w:cs="Tahoma"/>
          <w:sz w:val="17"/>
          <w:szCs w:val="17"/>
          <w:rtl/>
        </w:rPr>
        <w:t xml:space="preserve"> </w:t>
      </w:r>
      <w:r w:rsidRPr="001D6B8A">
        <w:rPr>
          <w:rFonts w:ascii="Tahoma" w:hAnsi="Tahoma" w:cs="Tahoma" w:hint="cs"/>
          <w:sz w:val="17"/>
          <w:szCs w:val="17"/>
          <w:rtl/>
        </w:rPr>
        <w:t>ופיקוח עליהם.</w:t>
      </w:r>
    </w:p>
    <w:p w:rsidR="00AF5A8B" w:rsidP="001D6B8A">
      <w:pPr>
        <w:pStyle w:val="KOT5"/>
        <w:rPr>
          <w:rtl/>
        </w:rPr>
      </w:pPr>
      <w:r>
        <w:rPr>
          <w:rFonts w:hint="cs"/>
          <w:rtl/>
        </w:rPr>
        <w:t>תאגיד מי רמת גן</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 xml:space="preserve">נוסף על האמור בהוראות </w:t>
      </w:r>
      <w:r w:rsidRPr="001D6B8A">
        <w:rPr>
          <w:rFonts w:ascii="Tahoma" w:hAnsi="Tahoma" w:cs="Tahoma" w:hint="cs"/>
          <w:sz w:val="17"/>
          <w:szCs w:val="17"/>
          <w:rtl/>
        </w:rPr>
        <w:t>התכ</w:t>
      </w:r>
      <w:r w:rsidRPr="001D6B8A">
        <w:rPr>
          <w:rFonts w:ascii="Tahoma" w:hAnsi="Tahoma" w:cs="Tahoma"/>
          <w:sz w:val="17"/>
          <w:szCs w:val="17"/>
          <w:rtl/>
        </w:rPr>
        <w:t>"</w:t>
      </w:r>
      <w:r w:rsidRPr="001D6B8A">
        <w:rPr>
          <w:rFonts w:ascii="Tahoma" w:hAnsi="Tahoma" w:cs="Tahoma" w:hint="cs"/>
          <w:sz w:val="17"/>
          <w:szCs w:val="17"/>
          <w:rtl/>
        </w:rPr>
        <w:t>ם</w:t>
      </w:r>
      <w:r w:rsidRPr="001D6B8A">
        <w:rPr>
          <w:rFonts w:ascii="Tahoma" w:hAnsi="Tahoma" w:cs="Tahoma" w:hint="cs"/>
          <w:sz w:val="17"/>
          <w:szCs w:val="17"/>
          <w:rtl/>
        </w:rPr>
        <w:t xml:space="preserve">, בנוהלי התאגיד נקבע כי בקשה להארכת התקשרות יש להביא לפני ועדת המכרזים שלושה חודשים לפני סיום תקופת ההסכם, בצירוף הסבר בכתב על הסיבות להארכה, על איכות עבודת הקבלן ועל סבירות המחיר, וכי אין לקבל שירות או ביצוע עבודה ללא הסכם התקשרות חתום או הזמנה חתומה. בנוהלי התאגיד נקבע עוד כי מנהל הרכש יהיה אחראי לתהליך חתימת הסכם התקשרות עם המציע הזוכה על ידי </w:t>
      </w:r>
      <w:r w:rsidRPr="001D6B8A">
        <w:rPr>
          <w:rFonts w:ascii="Tahoma" w:hAnsi="Tahoma" w:cs="Tahoma" w:hint="cs"/>
          <w:sz w:val="17"/>
          <w:szCs w:val="17"/>
          <w:rtl/>
        </w:rPr>
        <w:t>מורשי</w:t>
      </w:r>
      <w:r w:rsidRPr="001D6B8A">
        <w:rPr>
          <w:rFonts w:ascii="Tahoma" w:hAnsi="Tahoma" w:cs="Tahoma" w:hint="cs"/>
          <w:sz w:val="17"/>
          <w:szCs w:val="17"/>
          <w:rtl/>
        </w:rPr>
        <w:t xml:space="preserve"> החתימה של התאגיד.</w:t>
      </w:r>
    </w:p>
    <w:p w:rsidR="00AF5A8B" w:rsidP="001D6B8A">
      <w:pPr>
        <w:pStyle w:val="KOT6"/>
        <w:rPr>
          <w:rtl/>
        </w:rPr>
      </w:pPr>
      <w:r>
        <w:rPr>
          <w:rFonts w:hint="cs"/>
          <w:rtl/>
        </w:rPr>
        <w:t>העסקה בלא הסכם תקף</w:t>
      </w:r>
    </w:p>
    <w:p w:rsidR="00AF5A8B" w:rsidRPr="001D6B8A" w:rsidP="00E6718F">
      <w:pPr>
        <w:spacing w:after="240"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D79AC" w:rsidRPr="00373C5D" w:rsidP="003D79A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2213718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2688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D79AC" w:rsidRPr="00881D99" w:rsidP="003D79AC">
                            <w:pPr>
                              <w:spacing w:after="0" w:line="240" w:lineRule="auto"/>
                              <w:rPr>
                                <w:color w:val="0B5294"/>
                                <w:spacing w:val="-4"/>
                                <w:sz w:val="24"/>
                                <w:szCs w:val="24"/>
                                <w:rtl/>
                                <w:cs/>
                              </w:rPr>
                            </w:pPr>
                            <w:r w:rsidRPr="003D79AC">
                              <w:rPr>
                                <w:rFonts w:cs="Tahoma" w:hint="eastAsia"/>
                                <w:color w:val="0B5294"/>
                                <w:spacing w:val="-4"/>
                                <w:sz w:val="24"/>
                                <w:szCs w:val="24"/>
                                <w:rtl/>
                              </w:rPr>
                              <w:t>במספר</w:t>
                            </w:r>
                            <w:r w:rsidRPr="003D79AC">
                              <w:rPr>
                                <w:rFonts w:cs="Tahoma"/>
                                <w:color w:val="0B5294"/>
                                <w:spacing w:val="-4"/>
                                <w:sz w:val="24"/>
                                <w:szCs w:val="24"/>
                                <w:rtl/>
                              </w:rPr>
                              <w:t xml:space="preserve"> </w:t>
                            </w:r>
                            <w:r w:rsidRPr="003D79AC">
                              <w:rPr>
                                <w:rFonts w:cs="Tahoma" w:hint="eastAsia"/>
                                <w:color w:val="0B5294"/>
                                <w:spacing w:val="-4"/>
                                <w:sz w:val="24"/>
                                <w:szCs w:val="24"/>
                                <w:rtl/>
                              </w:rPr>
                              <w:t>מקרים</w:t>
                            </w:r>
                            <w:r w:rsidRPr="003D79AC">
                              <w:rPr>
                                <w:rFonts w:cs="Tahoma"/>
                                <w:color w:val="0B5294"/>
                                <w:spacing w:val="-4"/>
                                <w:sz w:val="24"/>
                                <w:szCs w:val="24"/>
                                <w:rtl/>
                              </w:rPr>
                              <w:t xml:space="preserve"> </w:t>
                            </w:r>
                            <w:r w:rsidRPr="003D79AC">
                              <w:rPr>
                                <w:rFonts w:cs="Tahoma" w:hint="eastAsia"/>
                                <w:color w:val="0B5294"/>
                                <w:spacing w:val="-4"/>
                                <w:sz w:val="24"/>
                                <w:szCs w:val="24"/>
                                <w:rtl/>
                              </w:rPr>
                              <w:t>לא</w:t>
                            </w:r>
                            <w:r w:rsidRPr="003D79AC">
                              <w:rPr>
                                <w:rFonts w:cs="Tahoma"/>
                                <w:color w:val="0B5294"/>
                                <w:spacing w:val="-4"/>
                                <w:sz w:val="24"/>
                                <w:szCs w:val="24"/>
                                <w:rtl/>
                              </w:rPr>
                              <w:t xml:space="preserve"> </w:t>
                            </w:r>
                            <w:r w:rsidRPr="003D79AC">
                              <w:rPr>
                                <w:rFonts w:cs="Tahoma" w:hint="eastAsia"/>
                                <w:color w:val="0B5294"/>
                                <w:spacing w:val="-4"/>
                                <w:sz w:val="24"/>
                                <w:szCs w:val="24"/>
                                <w:rtl/>
                              </w:rPr>
                              <w:t>הובאה</w:t>
                            </w:r>
                            <w:r w:rsidRPr="003D79AC">
                              <w:rPr>
                                <w:rFonts w:cs="Tahoma"/>
                                <w:color w:val="0B5294"/>
                                <w:spacing w:val="-4"/>
                                <w:sz w:val="24"/>
                                <w:szCs w:val="24"/>
                                <w:rtl/>
                              </w:rPr>
                              <w:t xml:space="preserve"> </w:t>
                            </w:r>
                            <w:r w:rsidRPr="003D79AC">
                              <w:rPr>
                                <w:rFonts w:cs="Tahoma" w:hint="eastAsia"/>
                                <w:color w:val="0B5294"/>
                                <w:spacing w:val="-4"/>
                                <w:sz w:val="24"/>
                                <w:szCs w:val="24"/>
                                <w:rtl/>
                              </w:rPr>
                              <w:t>הארכת</w:t>
                            </w:r>
                            <w:r w:rsidRPr="003D79AC">
                              <w:rPr>
                                <w:rFonts w:cs="Tahoma"/>
                                <w:color w:val="0B5294"/>
                                <w:spacing w:val="-4"/>
                                <w:sz w:val="24"/>
                                <w:szCs w:val="24"/>
                                <w:rtl/>
                              </w:rPr>
                              <w:t xml:space="preserve"> </w:t>
                            </w:r>
                            <w:r w:rsidRPr="003D79AC">
                              <w:rPr>
                                <w:rFonts w:cs="Tahoma" w:hint="eastAsia"/>
                                <w:color w:val="0B5294"/>
                                <w:spacing w:val="-4"/>
                                <w:sz w:val="24"/>
                                <w:szCs w:val="24"/>
                                <w:rtl/>
                              </w:rPr>
                              <w:t>ההסכמים</w:t>
                            </w:r>
                            <w:r w:rsidRPr="003D79AC">
                              <w:rPr>
                                <w:rFonts w:cs="Tahoma"/>
                                <w:color w:val="0B5294"/>
                                <w:spacing w:val="-4"/>
                                <w:sz w:val="24"/>
                                <w:szCs w:val="24"/>
                                <w:rtl/>
                              </w:rPr>
                              <w:t xml:space="preserve"> </w:t>
                            </w:r>
                            <w:r w:rsidRPr="003D79AC">
                              <w:rPr>
                                <w:rFonts w:cs="Tahoma" w:hint="eastAsia"/>
                                <w:color w:val="0B5294"/>
                                <w:spacing w:val="-4"/>
                                <w:sz w:val="24"/>
                                <w:szCs w:val="24"/>
                                <w:rtl/>
                              </w:rPr>
                              <w:t>לאישור</w:t>
                            </w:r>
                            <w:r w:rsidRPr="003D79AC">
                              <w:rPr>
                                <w:rFonts w:cs="Tahoma"/>
                                <w:color w:val="0B5294"/>
                                <w:spacing w:val="-4"/>
                                <w:sz w:val="24"/>
                                <w:szCs w:val="24"/>
                                <w:rtl/>
                              </w:rPr>
                              <w:t xml:space="preserve"> </w:t>
                            </w:r>
                            <w:r w:rsidRPr="003D79AC">
                              <w:rPr>
                                <w:rFonts w:cs="Tahoma" w:hint="eastAsia"/>
                                <w:color w:val="0B5294"/>
                                <w:spacing w:val="-4"/>
                                <w:sz w:val="24"/>
                                <w:szCs w:val="24"/>
                                <w:rtl/>
                              </w:rPr>
                              <w:t>ועדת</w:t>
                            </w:r>
                            <w:r w:rsidRPr="003D79AC">
                              <w:rPr>
                                <w:rFonts w:cs="Tahoma"/>
                                <w:color w:val="0B5294"/>
                                <w:spacing w:val="-4"/>
                                <w:sz w:val="24"/>
                                <w:szCs w:val="24"/>
                                <w:rtl/>
                              </w:rPr>
                              <w:t xml:space="preserve"> </w:t>
                            </w:r>
                            <w:r w:rsidRPr="003D79AC">
                              <w:rPr>
                                <w:rFonts w:cs="Tahoma" w:hint="eastAsia"/>
                                <w:color w:val="0B5294"/>
                                <w:spacing w:val="-4"/>
                                <w:sz w:val="24"/>
                                <w:szCs w:val="24"/>
                                <w:rtl/>
                              </w:rPr>
                              <w:t>המכרזים</w:t>
                            </w:r>
                            <w:r w:rsidRPr="003D79AC">
                              <w:rPr>
                                <w:rFonts w:cs="Tahoma"/>
                                <w:color w:val="0B5294"/>
                                <w:spacing w:val="-4"/>
                                <w:sz w:val="24"/>
                                <w:szCs w:val="24"/>
                                <w:rtl/>
                              </w:rPr>
                              <w:t xml:space="preserve"> </w:t>
                            </w:r>
                            <w:r w:rsidRPr="003D79AC">
                              <w:rPr>
                                <w:rFonts w:cs="Tahoma" w:hint="eastAsia"/>
                                <w:color w:val="0B5294"/>
                                <w:spacing w:val="-4"/>
                                <w:sz w:val="24"/>
                                <w:szCs w:val="24"/>
                                <w:rtl/>
                              </w:rPr>
                              <w:t>לפני</w:t>
                            </w:r>
                            <w:r w:rsidRPr="003D79AC">
                              <w:rPr>
                                <w:rFonts w:cs="Tahoma"/>
                                <w:color w:val="0B5294"/>
                                <w:spacing w:val="-4"/>
                                <w:sz w:val="24"/>
                                <w:szCs w:val="24"/>
                                <w:rtl/>
                              </w:rPr>
                              <w:t xml:space="preserve"> </w:t>
                            </w:r>
                            <w:r w:rsidRPr="003D79AC">
                              <w:rPr>
                                <w:rFonts w:cs="Tahoma" w:hint="eastAsia"/>
                                <w:color w:val="0B5294"/>
                                <w:spacing w:val="-4"/>
                                <w:sz w:val="24"/>
                                <w:szCs w:val="24"/>
                                <w:rtl/>
                              </w:rPr>
                              <w:t>שהסתיימה</w:t>
                            </w:r>
                            <w:r w:rsidRPr="003D79AC">
                              <w:rPr>
                                <w:rFonts w:cs="Tahoma"/>
                                <w:color w:val="0B5294"/>
                                <w:spacing w:val="-4"/>
                                <w:sz w:val="24"/>
                                <w:szCs w:val="24"/>
                                <w:rtl/>
                              </w:rPr>
                              <w:t xml:space="preserve"> </w:t>
                            </w:r>
                            <w:r w:rsidRPr="003D79AC">
                              <w:rPr>
                                <w:rFonts w:cs="Tahoma" w:hint="eastAsia"/>
                                <w:color w:val="0B5294"/>
                                <w:spacing w:val="-4"/>
                                <w:sz w:val="24"/>
                                <w:szCs w:val="24"/>
                                <w:rtl/>
                              </w:rPr>
                              <w:t>תקופת</w:t>
                            </w:r>
                            <w:r w:rsidRPr="003D79AC">
                              <w:rPr>
                                <w:rFonts w:cs="Tahoma"/>
                                <w:color w:val="0B5294"/>
                                <w:spacing w:val="-4"/>
                                <w:sz w:val="24"/>
                                <w:szCs w:val="24"/>
                                <w:rtl/>
                              </w:rPr>
                              <w:t xml:space="preserve"> </w:t>
                            </w:r>
                            <w:r w:rsidRPr="003D79AC">
                              <w:rPr>
                                <w:rFonts w:cs="Tahoma" w:hint="eastAsia"/>
                                <w:color w:val="0B5294"/>
                                <w:spacing w:val="-4"/>
                                <w:sz w:val="24"/>
                                <w:szCs w:val="24"/>
                                <w:rtl/>
                              </w:rPr>
                              <w:t>ההסכם</w:t>
                            </w:r>
                            <w:r w:rsidRPr="003D79AC">
                              <w:rPr>
                                <w:rFonts w:cs="Tahoma"/>
                                <w:color w:val="0B5294"/>
                                <w:spacing w:val="-4"/>
                                <w:sz w:val="24"/>
                                <w:szCs w:val="24"/>
                                <w:rtl/>
                              </w:rPr>
                              <w:t xml:space="preserve"> </w:t>
                            </w:r>
                            <w:r w:rsidRPr="003D79AC">
                              <w:rPr>
                                <w:rFonts w:cs="Tahoma" w:hint="eastAsia"/>
                                <w:color w:val="0B5294"/>
                                <w:spacing w:val="-4"/>
                                <w:sz w:val="24"/>
                                <w:szCs w:val="24"/>
                                <w:rtl/>
                              </w:rPr>
                              <w:t>הקודמת</w:t>
                            </w:r>
                            <w:r w:rsidRPr="003D79AC">
                              <w:rPr>
                                <w:rFonts w:cs="Tahoma"/>
                                <w:color w:val="0B5294"/>
                                <w:spacing w:val="-4"/>
                                <w:sz w:val="24"/>
                                <w:szCs w:val="24"/>
                                <w:rtl/>
                              </w:rPr>
                              <w:t xml:space="preserve"> </w:t>
                            </w:r>
                            <w:r w:rsidRPr="003D79AC">
                              <w:rPr>
                                <w:rFonts w:cs="Tahoma" w:hint="eastAsia"/>
                                <w:color w:val="0B5294"/>
                                <w:spacing w:val="-4"/>
                                <w:sz w:val="24"/>
                                <w:szCs w:val="24"/>
                                <w:rtl/>
                              </w:rPr>
                              <w:t>עם</w:t>
                            </w:r>
                            <w:r w:rsidRPr="003D79AC">
                              <w:rPr>
                                <w:rFonts w:cs="Tahoma"/>
                                <w:color w:val="0B5294"/>
                                <w:spacing w:val="-4"/>
                                <w:sz w:val="24"/>
                                <w:szCs w:val="24"/>
                                <w:rtl/>
                              </w:rPr>
                              <w:t xml:space="preserve"> </w:t>
                            </w:r>
                            <w:r w:rsidRPr="003D79AC">
                              <w:rPr>
                                <w:rFonts w:cs="Tahoma" w:hint="eastAsia"/>
                                <w:color w:val="0B5294"/>
                                <w:spacing w:val="-4"/>
                                <w:sz w:val="24"/>
                                <w:szCs w:val="24"/>
                                <w:rtl/>
                              </w:rPr>
                              <w:t>הקבלן</w:t>
                            </w:r>
                            <w:r w:rsidRPr="003D79AC">
                              <w:rPr>
                                <w:rFonts w:cs="Tahoma"/>
                                <w:color w:val="0B5294"/>
                                <w:spacing w:val="-4"/>
                                <w:sz w:val="24"/>
                                <w:szCs w:val="24"/>
                                <w:rtl/>
                              </w:rPr>
                              <w:t xml:space="preserve">, </w:t>
                            </w:r>
                            <w:r w:rsidRPr="003D79AC">
                              <w:rPr>
                                <w:rFonts w:cs="Tahoma" w:hint="eastAsia"/>
                                <w:color w:val="0B5294"/>
                                <w:spacing w:val="-4"/>
                                <w:sz w:val="24"/>
                                <w:szCs w:val="24"/>
                                <w:rtl/>
                              </w:rPr>
                              <w:t>ולכן</w:t>
                            </w:r>
                            <w:r w:rsidRPr="003D79AC">
                              <w:rPr>
                                <w:rFonts w:cs="Tahoma"/>
                                <w:color w:val="0B5294"/>
                                <w:spacing w:val="-4"/>
                                <w:sz w:val="24"/>
                                <w:szCs w:val="24"/>
                                <w:rtl/>
                              </w:rPr>
                              <w:t xml:space="preserve"> </w:t>
                            </w:r>
                            <w:r w:rsidRPr="003D79AC">
                              <w:rPr>
                                <w:rFonts w:cs="Tahoma" w:hint="eastAsia"/>
                                <w:color w:val="0B5294"/>
                                <w:spacing w:val="-4"/>
                                <w:sz w:val="24"/>
                                <w:szCs w:val="24"/>
                                <w:rtl/>
                              </w:rPr>
                              <w:t>חלק</w:t>
                            </w:r>
                            <w:r w:rsidRPr="003D79AC">
                              <w:rPr>
                                <w:rFonts w:cs="Tahoma"/>
                                <w:color w:val="0B5294"/>
                                <w:spacing w:val="-4"/>
                                <w:sz w:val="24"/>
                                <w:szCs w:val="24"/>
                                <w:rtl/>
                              </w:rPr>
                              <w:t xml:space="preserve"> </w:t>
                            </w:r>
                            <w:r w:rsidRPr="003D79AC">
                              <w:rPr>
                                <w:rFonts w:cs="Tahoma" w:hint="eastAsia"/>
                                <w:color w:val="0B5294"/>
                                <w:spacing w:val="-4"/>
                                <w:sz w:val="24"/>
                                <w:szCs w:val="24"/>
                                <w:rtl/>
                              </w:rPr>
                              <w:t>מההסכמים</w:t>
                            </w:r>
                            <w:r w:rsidRPr="003D79AC">
                              <w:rPr>
                                <w:rFonts w:cs="Tahoma"/>
                                <w:color w:val="0B5294"/>
                                <w:spacing w:val="-4"/>
                                <w:sz w:val="24"/>
                                <w:szCs w:val="24"/>
                                <w:rtl/>
                              </w:rPr>
                              <w:t xml:space="preserve"> </w:t>
                            </w:r>
                            <w:r w:rsidRPr="003D79AC">
                              <w:rPr>
                                <w:rFonts w:cs="Tahoma" w:hint="eastAsia"/>
                                <w:color w:val="0B5294"/>
                                <w:spacing w:val="-4"/>
                                <w:sz w:val="24"/>
                                <w:szCs w:val="24"/>
                                <w:rtl/>
                              </w:rPr>
                              <w:t>עם</w:t>
                            </w:r>
                            <w:r w:rsidRPr="003D79AC">
                              <w:rPr>
                                <w:rFonts w:cs="Tahoma"/>
                                <w:color w:val="0B5294"/>
                                <w:spacing w:val="-4"/>
                                <w:sz w:val="24"/>
                                <w:szCs w:val="24"/>
                                <w:rtl/>
                              </w:rPr>
                              <w:t xml:space="preserve"> </w:t>
                            </w:r>
                            <w:r w:rsidRPr="003D79AC">
                              <w:rPr>
                                <w:rFonts w:cs="Tahoma" w:hint="eastAsia"/>
                                <w:color w:val="0B5294"/>
                                <w:spacing w:val="-4"/>
                                <w:sz w:val="24"/>
                                <w:szCs w:val="24"/>
                                <w:rtl/>
                              </w:rPr>
                              <w:t>הקבלנים</w:t>
                            </w:r>
                            <w:r w:rsidRPr="003D79AC">
                              <w:rPr>
                                <w:rFonts w:cs="Tahoma"/>
                                <w:color w:val="0B5294"/>
                                <w:spacing w:val="-4"/>
                                <w:sz w:val="24"/>
                                <w:szCs w:val="24"/>
                                <w:rtl/>
                              </w:rPr>
                              <w:t xml:space="preserve"> </w:t>
                            </w:r>
                            <w:r w:rsidRPr="003D79AC">
                              <w:rPr>
                                <w:rFonts w:cs="Tahoma" w:hint="eastAsia"/>
                                <w:color w:val="0B5294"/>
                                <w:spacing w:val="-4"/>
                                <w:sz w:val="24"/>
                                <w:szCs w:val="24"/>
                                <w:rtl/>
                              </w:rPr>
                              <w:t>לא</w:t>
                            </w:r>
                            <w:r w:rsidRPr="003D79AC">
                              <w:rPr>
                                <w:rFonts w:cs="Tahoma"/>
                                <w:color w:val="0B5294"/>
                                <w:spacing w:val="-4"/>
                                <w:sz w:val="24"/>
                                <w:szCs w:val="24"/>
                                <w:rtl/>
                              </w:rPr>
                              <w:t xml:space="preserve"> </w:t>
                            </w:r>
                            <w:r w:rsidRPr="003D79AC">
                              <w:rPr>
                                <w:rFonts w:cs="Tahoma" w:hint="eastAsia"/>
                                <w:color w:val="0B5294"/>
                                <w:spacing w:val="-4"/>
                                <w:sz w:val="24"/>
                                <w:szCs w:val="24"/>
                                <w:rtl/>
                              </w:rPr>
                              <w:t>הוארכו</w:t>
                            </w:r>
                            <w:r w:rsidRPr="003D79AC">
                              <w:rPr>
                                <w:rFonts w:cs="Tahoma"/>
                                <w:color w:val="0B5294"/>
                                <w:spacing w:val="-4"/>
                                <w:sz w:val="24"/>
                                <w:szCs w:val="24"/>
                                <w:rtl/>
                              </w:rPr>
                              <w:t xml:space="preserve"> </w:t>
                            </w:r>
                            <w:r w:rsidRPr="003D79AC">
                              <w:rPr>
                                <w:rFonts w:cs="Tahoma" w:hint="eastAsia"/>
                                <w:color w:val="0B5294"/>
                                <w:spacing w:val="-4"/>
                                <w:sz w:val="24"/>
                                <w:szCs w:val="24"/>
                                <w:rtl/>
                              </w:rPr>
                              <w:t>במועד</w:t>
                            </w:r>
                            <w:r w:rsidRPr="003D79AC">
                              <w:rPr>
                                <w:rFonts w:cs="Tahoma"/>
                                <w:color w:val="0B5294"/>
                                <w:spacing w:val="-4"/>
                                <w:sz w:val="24"/>
                                <w:szCs w:val="24"/>
                                <w:rtl/>
                              </w:rPr>
                              <w:t xml:space="preserve">, </w:t>
                            </w:r>
                            <w:r w:rsidRPr="003D79AC">
                              <w:rPr>
                                <w:rFonts w:cs="Tahoma" w:hint="eastAsia"/>
                                <w:color w:val="0B5294"/>
                                <w:spacing w:val="-4"/>
                                <w:sz w:val="24"/>
                                <w:szCs w:val="24"/>
                                <w:rtl/>
                              </w:rPr>
                              <w:t>והתאגיד</w:t>
                            </w:r>
                            <w:r w:rsidRPr="003D79AC">
                              <w:rPr>
                                <w:rFonts w:cs="Tahoma"/>
                                <w:color w:val="0B5294"/>
                                <w:spacing w:val="-4"/>
                                <w:sz w:val="24"/>
                                <w:szCs w:val="24"/>
                                <w:rtl/>
                              </w:rPr>
                              <w:t xml:space="preserve"> </w:t>
                            </w:r>
                            <w:r w:rsidRPr="003D79AC">
                              <w:rPr>
                                <w:rFonts w:cs="Tahoma" w:hint="eastAsia"/>
                                <w:color w:val="0B5294"/>
                                <w:spacing w:val="-4"/>
                                <w:sz w:val="24"/>
                                <w:szCs w:val="24"/>
                                <w:rtl/>
                              </w:rPr>
                              <w:t>המשיך</w:t>
                            </w:r>
                            <w:r w:rsidRPr="003D79AC">
                              <w:rPr>
                                <w:rFonts w:cs="Tahoma"/>
                                <w:color w:val="0B5294"/>
                                <w:spacing w:val="-4"/>
                                <w:sz w:val="24"/>
                                <w:szCs w:val="24"/>
                                <w:rtl/>
                              </w:rPr>
                              <w:t xml:space="preserve"> </w:t>
                            </w:r>
                            <w:r w:rsidRPr="003D79AC">
                              <w:rPr>
                                <w:rFonts w:cs="Tahoma" w:hint="eastAsia"/>
                                <w:color w:val="0B5294"/>
                                <w:spacing w:val="-4"/>
                                <w:sz w:val="24"/>
                                <w:szCs w:val="24"/>
                                <w:rtl/>
                              </w:rPr>
                              <w:t>להעסיקם</w:t>
                            </w:r>
                            <w:r w:rsidRPr="003D79AC">
                              <w:rPr>
                                <w:rFonts w:cs="Tahoma"/>
                                <w:color w:val="0B5294"/>
                                <w:spacing w:val="-4"/>
                                <w:sz w:val="24"/>
                                <w:szCs w:val="24"/>
                                <w:rtl/>
                              </w:rPr>
                              <w:t xml:space="preserve"> </w:t>
                            </w:r>
                            <w:r w:rsidRPr="003D79AC">
                              <w:rPr>
                                <w:rFonts w:cs="Tahoma" w:hint="eastAsia"/>
                                <w:color w:val="0B5294"/>
                                <w:spacing w:val="-4"/>
                                <w:sz w:val="24"/>
                                <w:szCs w:val="24"/>
                                <w:rtl/>
                              </w:rPr>
                              <w:t>ללא</w:t>
                            </w:r>
                            <w:r w:rsidRPr="003D79AC">
                              <w:rPr>
                                <w:rFonts w:cs="Tahoma"/>
                                <w:color w:val="0B5294"/>
                                <w:spacing w:val="-4"/>
                                <w:sz w:val="24"/>
                                <w:szCs w:val="24"/>
                                <w:rtl/>
                              </w:rPr>
                              <w:t xml:space="preserve"> </w:t>
                            </w:r>
                            <w:r w:rsidRPr="003D79AC">
                              <w:rPr>
                                <w:rFonts w:cs="Tahoma" w:hint="eastAsia"/>
                                <w:color w:val="0B5294"/>
                                <w:spacing w:val="-4"/>
                                <w:sz w:val="24"/>
                                <w:szCs w:val="24"/>
                                <w:rtl/>
                              </w:rPr>
                              <w:t>הסכם</w:t>
                            </w:r>
                            <w:r w:rsidRPr="003D79AC">
                              <w:rPr>
                                <w:rFonts w:cs="Tahoma"/>
                                <w:color w:val="0B5294"/>
                                <w:spacing w:val="-4"/>
                                <w:sz w:val="24"/>
                                <w:szCs w:val="24"/>
                                <w:rtl/>
                              </w:rPr>
                              <w:t xml:space="preserve"> </w:t>
                            </w:r>
                            <w:r w:rsidRPr="003D79AC">
                              <w:rPr>
                                <w:rFonts w:cs="Tahoma" w:hint="eastAsia"/>
                                <w:color w:val="0B5294"/>
                                <w:spacing w:val="-4"/>
                                <w:sz w:val="24"/>
                                <w:szCs w:val="24"/>
                                <w:rtl/>
                              </w:rPr>
                              <w:t>תקף</w:t>
                            </w:r>
                          </w:p>
                          <w:p w:rsidR="003D79AC" w:rsidRPr="00373C5D" w:rsidP="003D79A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0661463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29852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3D79AC" w:rsidRPr="00373C5D" w:rsidP="003D79AC">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7025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D79AC" w:rsidRPr="00881D99" w:rsidP="003D79AC">
                      <w:pPr>
                        <w:spacing w:after="0" w:line="240" w:lineRule="auto"/>
                        <w:rPr>
                          <w:color w:val="0B5294"/>
                          <w:spacing w:val="-4"/>
                          <w:sz w:val="24"/>
                          <w:szCs w:val="24"/>
                          <w:rtl/>
                          <w:cs/>
                        </w:rPr>
                      </w:pPr>
                      <w:r w:rsidRPr="003D79AC">
                        <w:rPr>
                          <w:rFonts w:cs="Tahoma" w:hint="eastAsia"/>
                          <w:color w:val="0B5294"/>
                          <w:spacing w:val="-4"/>
                          <w:sz w:val="24"/>
                          <w:szCs w:val="24"/>
                          <w:rtl/>
                        </w:rPr>
                        <w:t>במספר</w:t>
                      </w:r>
                      <w:r w:rsidRPr="003D79AC">
                        <w:rPr>
                          <w:rFonts w:cs="Tahoma"/>
                          <w:color w:val="0B5294"/>
                          <w:spacing w:val="-4"/>
                          <w:sz w:val="24"/>
                          <w:szCs w:val="24"/>
                          <w:rtl/>
                        </w:rPr>
                        <w:t xml:space="preserve"> </w:t>
                      </w:r>
                      <w:r w:rsidRPr="003D79AC">
                        <w:rPr>
                          <w:rFonts w:cs="Tahoma" w:hint="eastAsia"/>
                          <w:color w:val="0B5294"/>
                          <w:spacing w:val="-4"/>
                          <w:sz w:val="24"/>
                          <w:szCs w:val="24"/>
                          <w:rtl/>
                        </w:rPr>
                        <w:t>מקרים</w:t>
                      </w:r>
                      <w:r w:rsidRPr="003D79AC">
                        <w:rPr>
                          <w:rFonts w:cs="Tahoma"/>
                          <w:color w:val="0B5294"/>
                          <w:spacing w:val="-4"/>
                          <w:sz w:val="24"/>
                          <w:szCs w:val="24"/>
                          <w:rtl/>
                        </w:rPr>
                        <w:t xml:space="preserve"> </w:t>
                      </w:r>
                      <w:r w:rsidRPr="003D79AC">
                        <w:rPr>
                          <w:rFonts w:cs="Tahoma" w:hint="eastAsia"/>
                          <w:color w:val="0B5294"/>
                          <w:spacing w:val="-4"/>
                          <w:sz w:val="24"/>
                          <w:szCs w:val="24"/>
                          <w:rtl/>
                        </w:rPr>
                        <w:t>לא</w:t>
                      </w:r>
                      <w:r w:rsidRPr="003D79AC">
                        <w:rPr>
                          <w:rFonts w:cs="Tahoma"/>
                          <w:color w:val="0B5294"/>
                          <w:spacing w:val="-4"/>
                          <w:sz w:val="24"/>
                          <w:szCs w:val="24"/>
                          <w:rtl/>
                        </w:rPr>
                        <w:t xml:space="preserve"> </w:t>
                      </w:r>
                      <w:r w:rsidRPr="003D79AC">
                        <w:rPr>
                          <w:rFonts w:cs="Tahoma" w:hint="eastAsia"/>
                          <w:color w:val="0B5294"/>
                          <w:spacing w:val="-4"/>
                          <w:sz w:val="24"/>
                          <w:szCs w:val="24"/>
                          <w:rtl/>
                        </w:rPr>
                        <w:t>הובאה</w:t>
                      </w:r>
                      <w:r w:rsidRPr="003D79AC">
                        <w:rPr>
                          <w:rFonts w:cs="Tahoma"/>
                          <w:color w:val="0B5294"/>
                          <w:spacing w:val="-4"/>
                          <w:sz w:val="24"/>
                          <w:szCs w:val="24"/>
                          <w:rtl/>
                        </w:rPr>
                        <w:t xml:space="preserve"> </w:t>
                      </w:r>
                      <w:r w:rsidRPr="003D79AC">
                        <w:rPr>
                          <w:rFonts w:cs="Tahoma" w:hint="eastAsia"/>
                          <w:color w:val="0B5294"/>
                          <w:spacing w:val="-4"/>
                          <w:sz w:val="24"/>
                          <w:szCs w:val="24"/>
                          <w:rtl/>
                        </w:rPr>
                        <w:t>הארכת</w:t>
                      </w:r>
                      <w:r w:rsidRPr="003D79AC">
                        <w:rPr>
                          <w:rFonts w:cs="Tahoma"/>
                          <w:color w:val="0B5294"/>
                          <w:spacing w:val="-4"/>
                          <w:sz w:val="24"/>
                          <w:szCs w:val="24"/>
                          <w:rtl/>
                        </w:rPr>
                        <w:t xml:space="preserve"> </w:t>
                      </w:r>
                      <w:r w:rsidRPr="003D79AC">
                        <w:rPr>
                          <w:rFonts w:cs="Tahoma" w:hint="eastAsia"/>
                          <w:color w:val="0B5294"/>
                          <w:spacing w:val="-4"/>
                          <w:sz w:val="24"/>
                          <w:szCs w:val="24"/>
                          <w:rtl/>
                        </w:rPr>
                        <w:t>ההסכמים</w:t>
                      </w:r>
                      <w:r w:rsidRPr="003D79AC">
                        <w:rPr>
                          <w:rFonts w:cs="Tahoma"/>
                          <w:color w:val="0B5294"/>
                          <w:spacing w:val="-4"/>
                          <w:sz w:val="24"/>
                          <w:szCs w:val="24"/>
                          <w:rtl/>
                        </w:rPr>
                        <w:t xml:space="preserve"> </w:t>
                      </w:r>
                      <w:r w:rsidRPr="003D79AC">
                        <w:rPr>
                          <w:rFonts w:cs="Tahoma" w:hint="eastAsia"/>
                          <w:color w:val="0B5294"/>
                          <w:spacing w:val="-4"/>
                          <w:sz w:val="24"/>
                          <w:szCs w:val="24"/>
                          <w:rtl/>
                        </w:rPr>
                        <w:t>לאישור</w:t>
                      </w:r>
                      <w:r w:rsidRPr="003D79AC">
                        <w:rPr>
                          <w:rFonts w:cs="Tahoma"/>
                          <w:color w:val="0B5294"/>
                          <w:spacing w:val="-4"/>
                          <w:sz w:val="24"/>
                          <w:szCs w:val="24"/>
                          <w:rtl/>
                        </w:rPr>
                        <w:t xml:space="preserve"> </w:t>
                      </w:r>
                      <w:r w:rsidRPr="003D79AC">
                        <w:rPr>
                          <w:rFonts w:cs="Tahoma" w:hint="eastAsia"/>
                          <w:color w:val="0B5294"/>
                          <w:spacing w:val="-4"/>
                          <w:sz w:val="24"/>
                          <w:szCs w:val="24"/>
                          <w:rtl/>
                        </w:rPr>
                        <w:t>ועדת</w:t>
                      </w:r>
                      <w:r w:rsidRPr="003D79AC">
                        <w:rPr>
                          <w:rFonts w:cs="Tahoma"/>
                          <w:color w:val="0B5294"/>
                          <w:spacing w:val="-4"/>
                          <w:sz w:val="24"/>
                          <w:szCs w:val="24"/>
                          <w:rtl/>
                        </w:rPr>
                        <w:t xml:space="preserve"> </w:t>
                      </w:r>
                      <w:r w:rsidRPr="003D79AC">
                        <w:rPr>
                          <w:rFonts w:cs="Tahoma" w:hint="eastAsia"/>
                          <w:color w:val="0B5294"/>
                          <w:spacing w:val="-4"/>
                          <w:sz w:val="24"/>
                          <w:szCs w:val="24"/>
                          <w:rtl/>
                        </w:rPr>
                        <w:t>המכרזים</w:t>
                      </w:r>
                      <w:r w:rsidRPr="003D79AC">
                        <w:rPr>
                          <w:rFonts w:cs="Tahoma"/>
                          <w:color w:val="0B5294"/>
                          <w:spacing w:val="-4"/>
                          <w:sz w:val="24"/>
                          <w:szCs w:val="24"/>
                          <w:rtl/>
                        </w:rPr>
                        <w:t xml:space="preserve"> </w:t>
                      </w:r>
                      <w:r w:rsidRPr="003D79AC">
                        <w:rPr>
                          <w:rFonts w:cs="Tahoma" w:hint="eastAsia"/>
                          <w:color w:val="0B5294"/>
                          <w:spacing w:val="-4"/>
                          <w:sz w:val="24"/>
                          <w:szCs w:val="24"/>
                          <w:rtl/>
                        </w:rPr>
                        <w:t>לפני</w:t>
                      </w:r>
                      <w:r w:rsidRPr="003D79AC">
                        <w:rPr>
                          <w:rFonts w:cs="Tahoma"/>
                          <w:color w:val="0B5294"/>
                          <w:spacing w:val="-4"/>
                          <w:sz w:val="24"/>
                          <w:szCs w:val="24"/>
                          <w:rtl/>
                        </w:rPr>
                        <w:t xml:space="preserve"> </w:t>
                      </w:r>
                      <w:r w:rsidRPr="003D79AC">
                        <w:rPr>
                          <w:rFonts w:cs="Tahoma" w:hint="eastAsia"/>
                          <w:color w:val="0B5294"/>
                          <w:spacing w:val="-4"/>
                          <w:sz w:val="24"/>
                          <w:szCs w:val="24"/>
                          <w:rtl/>
                        </w:rPr>
                        <w:t>שהסתיימה</w:t>
                      </w:r>
                      <w:r w:rsidRPr="003D79AC">
                        <w:rPr>
                          <w:rFonts w:cs="Tahoma"/>
                          <w:color w:val="0B5294"/>
                          <w:spacing w:val="-4"/>
                          <w:sz w:val="24"/>
                          <w:szCs w:val="24"/>
                          <w:rtl/>
                        </w:rPr>
                        <w:t xml:space="preserve"> </w:t>
                      </w:r>
                      <w:r w:rsidRPr="003D79AC">
                        <w:rPr>
                          <w:rFonts w:cs="Tahoma" w:hint="eastAsia"/>
                          <w:color w:val="0B5294"/>
                          <w:spacing w:val="-4"/>
                          <w:sz w:val="24"/>
                          <w:szCs w:val="24"/>
                          <w:rtl/>
                        </w:rPr>
                        <w:t>תקופת</w:t>
                      </w:r>
                      <w:r w:rsidRPr="003D79AC">
                        <w:rPr>
                          <w:rFonts w:cs="Tahoma"/>
                          <w:color w:val="0B5294"/>
                          <w:spacing w:val="-4"/>
                          <w:sz w:val="24"/>
                          <w:szCs w:val="24"/>
                          <w:rtl/>
                        </w:rPr>
                        <w:t xml:space="preserve"> </w:t>
                      </w:r>
                      <w:r w:rsidRPr="003D79AC">
                        <w:rPr>
                          <w:rFonts w:cs="Tahoma" w:hint="eastAsia"/>
                          <w:color w:val="0B5294"/>
                          <w:spacing w:val="-4"/>
                          <w:sz w:val="24"/>
                          <w:szCs w:val="24"/>
                          <w:rtl/>
                        </w:rPr>
                        <w:t>ההסכם</w:t>
                      </w:r>
                      <w:r w:rsidRPr="003D79AC">
                        <w:rPr>
                          <w:rFonts w:cs="Tahoma"/>
                          <w:color w:val="0B5294"/>
                          <w:spacing w:val="-4"/>
                          <w:sz w:val="24"/>
                          <w:szCs w:val="24"/>
                          <w:rtl/>
                        </w:rPr>
                        <w:t xml:space="preserve"> </w:t>
                      </w:r>
                      <w:r w:rsidRPr="003D79AC">
                        <w:rPr>
                          <w:rFonts w:cs="Tahoma" w:hint="eastAsia"/>
                          <w:color w:val="0B5294"/>
                          <w:spacing w:val="-4"/>
                          <w:sz w:val="24"/>
                          <w:szCs w:val="24"/>
                          <w:rtl/>
                        </w:rPr>
                        <w:t>הקודמת</w:t>
                      </w:r>
                      <w:r w:rsidRPr="003D79AC">
                        <w:rPr>
                          <w:rFonts w:cs="Tahoma"/>
                          <w:color w:val="0B5294"/>
                          <w:spacing w:val="-4"/>
                          <w:sz w:val="24"/>
                          <w:szCs w:val="24"/>
                          <w:rtl/>
                        </w:rPr>
                        <w:t xml:space="preserve"> </w:t>
                      </w:r>
                      <w:r w:rsidRPr="003D79AC">
                        <w:rPr>
                          <w:rFonts w:cs="Tahoma" w:hint="eastAsia"/>
                          <w:color w:val="0B5294"/>
                          <w:spacing w:val="-4"/>
                          <w:sz w:val="24"/>
                          <w:szCs w:val="24"/>
                          <w:rtl/>
                        </w:rPr>
                        <w:t>עם</w:t>
                      </w:r>
                      <w:r w:rsidRPr="003D79AC">
                        <w:rPr>
                          <w:rFonts w:cs="Tahoma"/>
                          <w:color w:val="0B5294"/>
                          <w:spacing w:val="-4"/>
                          <w:sz w:val="24"/>
                          <w:szCs w:val="24"/>
                          <w:rtl/>
                        </w:rPr>
                        <w:t xml:space="preserve"> </w:t>
                      </w:r>
                      <w:r w:rsidRPr="003D79AC">
                        <w:rPr>
                          <w:rFonts w:cs="Tahoma" w:hint="eastAsia"/>
                          <w:color w:val="0B5294"/>
                          <w:spacing w:val="-4"/>
                          <w:sz w:val="24"/>
                          <w:szCs w:val="24"/>
                          <w:rtl/>
                        </w:rPr>
                        <w:t>הקבלן</w:t>
                      </w:r>
                      <w:r w:rsidRPr="003D79AC">
                        <w:rPr>
                          <w:rFonts w:cs="Tahoma"/>
                          <w:color w:val="0B5294"/>
                          <w:spacing w:val="-4"/>
                          <w:sz w:val="24"/>
                          <w:szCs w:val="24"/>
                          <w:rtl/>
                        </w:rPr>
                        <w:t xml:space="preserve">, </w:t>
                      </w:r>
                      <w:r w:rsidRPr="003D79AC">
                        <w:rPr>
                          <w:rFonts w:cs="Tahoma" w:hint="eastAsia"/>
                          <w:color w:val="0B5294"/>
                          <w:spacing w:val="-4"/>
                          <w:sz w:val="24"/>
                          <w:szCs w:val="24"/>
                          <w:rtl/>
                        </w:rPr>
                        <w:t>ולכן</w:t>
                      </w:r>
                      <w:r w:rsidRPr="003D79AC">
                        <w:rPr>
                          <w:rFonts w:cs="Tahoma"/>
                          <w:color w:val="0B5294"/>
                          <w:spacing w:val="-4"/>
                          <w:sz w:val="24"/>
                          <w:szCs w:val="24"/>
                          <w:rtl/>
                        </w:rPr>
                        <w:t xml:space="preserve"> </w:t>
                      </w:r>
                      <w:r w:rsidRPr="003D79AC">
                        <w:rPr>
                          <w:rFonts w:cs="Tahoma" w:hint="eastAsia"/>
                          <w:color w:val="0B5294"/>
                          <w:spacing w:val="-4"/>
                          <w:sz w:val="24"/>
                          <w:szCs w:val="24"/>
                          <w:rtl/>
                        </w:rPr>
                        <w:t>חלק</w:t>
                      </w:r>
                      <w:r w:rsidRPr="003D79AC">
                        <w:rPr>
                          <w:rFonts w:cs="Tahoma"/>
                          <w:color w:val="0B5294"/>
                          <w:spacing w:val="-4"/>
                          <w:sz w:val="24"/>
                          <w:szCs w:val="24"/>
                          <w:rtl/>
                        </w:rPr>
                        <w:t xml:space="preserve"> </w:t>
                      </w:r>
                      <w:r w:rsidRPr="003D79AC">
                        <w:rPr>
                          <w:rFonts w:cs="Tahoma" w:hint="eastAsia"/>
                          <w:color w:val="0B5294"/>
                          <w:spacing w:val="-4"/>
                          <w:sz w:val="24"/>
                          <w:szCs w:val="24"/>
                          <w:rtl/>
                        </w:rPr>
                        <w:t>מההסכמים</w:t>
                      </w:r>
                      <w:r w:rsidRPr="003D79AC">
                        <w:rPr>
                          <w:rFonts w:cs="Tahoma"/>
                          <w:color w:val="0B5294"/>
                          <w:spacing w:val="-4"/>
                          <w:sz w:val="24"/>
                          <w:szCs w:val="24"/>
                          <w:rtl/>
                        </w:rPr>
                        <w:t xml:space="preserve"> </w:t>
                      </w:r>
                      <w:r w:rsidRPr="003D79AC">
                        <w:rPr>
                          <w:rFonts w:cs="Tahoma" w:hint="eastAsia"/>
                          <w:color w:val="0B5294"/>
                          <w:spacing w:val="-4"/>
                          <w:sz w:val="24"/>
                          <w:szCs w:val="24"/>
                          <w:rtl/>
                        </w:rPr>
                        <w:t>עם</w:t>
                      </w:r>
                      <w:r w:rsidRPr="003D79AC">
                        <w:rPr>
                          <w:rFonts w:cs="Tahoma"/>
                          <w:color w:val="0B5294"/>
                          <w:spacing w:val="-4"/>
                          <w:sz w:val="24"/>
                          <w:szCs w:val="24"/>
                          <w:rtl/>
                        </w:rPr>
                        <w:t xml:space="preserve"> </w:t>
                      </w:r>
                      <w:r w:rsidRPr="003D79AC">
                        <w:rPr>
                          <w:rFonts w:cs="Tahoma" w:hint="eastAsia"/>
                          <w:color w:val="0B5294"/>
                          <w:spacing w:val="-4"/>
                          <w:sz w:val="24"/>
                          <w:szCs w:val="24"/>
                          <w:rtl/>
                        </w:rPr>
                        <w:t>הקבלנים</w:t>
                      </w:r>
                      <w:r w:rsidRPr="003D79AC">
                        <w:rPr>
                          <w:rFonts w:cs="Tahoma"/>
                          <w:color w:val="0B5294"/>
                          <w:spacing w:val="-4"/>
                          <w:sz w:val="24"/>
                          <w:szCs w:val="24"/>
                          <w:rtl/>
                        </w:rPr>
                        <w:t xml:space="preserve"> </w:t>
                      </w:r>
                      <w:r w:rsidRPr="003D79AC">
                        <w:rPr>
                          <w:rFonts w:cs="Tahoma" w:hint="eastAsia"/>
                          <w:color w:val="0B5294"/>
                          <w:spacing w:val="-4"/>
                          <w:sz w:val="24"/>
                          <w:szCs w:val="24"/>
                          <w:rtl/>
                        </w:rPr>
                        <w:t>לא</w:t>
                      </w:r>
                      <w:r w:rsidRPr="003D79AC">
                        <w:rPr>
                          <w:rFonts w:cs="Tahoma"/>
                          <w:color w:val="0B5294"/>
                          <w:spacing w:val="-4"/>
                          <w:sz w:val="24"/>
                          <w:szCs w:val="24"/>
                          <w:rtl/>
                        </w:rPr>
                        <w:t xml:space="preserve"> </w:t>
                      </w:r>
                      <w:r w:rsidRPr="003D79AC">
                        <w:rPr>
                          <w:rFonts w:cs="Tahoma" w:hint="eastAsia"/>
                          <w:color w:val="0B5294"/>
                          <w:spacing w:val="-4"/>
                          <w:sz w:val="24"/>
                          <w:szCs w:val="24"/>
                          <w:rtl/>
                        </w:rPr>
                        <w:t>הוארכו</w:t>
                      </w:r>
                      <w:r w:rsidRPr="003D79AC">
                        <w:rPr>
                          <w:rFonts w:cs="Tahoma"/>
                          <w:color w:val="0B5294"/>
                          <w:spacing w:val="-4"/>
                          <w:sz w:val="24"/>
                          <w:szCs w:val="24"/>
                          <w:rtl/>
                        </w:rPr>
                        <w:t xml:space="preserve"> </w:t>
                      </w:r>
                      <w:r w:rsidRPr="003D79AC">
                        <w:rPr>
                          <w:rFonts w:cs="Tahoma" w:hint="eastAsia"/>
                          <w:color w:val="0B5294"/>
                          <w:spacing w:val="-4"/>
                          <w:sz w:val="24"/>
                          <w:szCs w:val="24"/>
                          <w:rtl/>
                        </w:rPr>
                        <w:t>במועד</w:t>
                      </w:r>
                      <w:r w:rsidRPr="003D79AC">
                        <w:rPr>
                          <w:rFonts w:cs="Tahoma"/>
                          <w:color w:val="0B5294"/>
                          <w:spacing w:val="-4"/>
                          <w:sz w:val="24"/>
                          <w:szCs w:val="24"/>
                          <w:rtl/>
                        </w:rPr>
                        <w:t xml:space="preserve">, </w:t>
                      </w:r>
                      <w:r w:rsidRPr="003D79AC">
                        <w:rPr>
                          <w:rFonts w:cs="Tahoma" w:hint="eastAsia"/>
                          <w:color w:val="0B5294"/>
                          <w:spacing w:val="-4"/>
                          <w:sz w:val="24"/>
                          <w:szCs w:val="24"/>
                          <w:rtl/>
                        </w:rPr>
                        <w:t>והתאגיד</w:t>
                      </w:r>
                      <w:r w:rsidRPr="003D79AC">
                        <w:rPr>
                          <w:rFonts w:cs="Tahoma"/>
                          <w:color w:val="0B5294"/>
                          <w:spacing w:val="-4"/>
                          <w:sz w:val="24"/>
                          <w:szCs w:val="24"/>
                          <w:rtl/>
                        </w:rPr>
                        <w:t xml:space="preserve"> </w:t>
                      </w:r>
                      <w:r w:rsidRPr="003D79AC">
                        <w:rPr>
                          <w:rFonts w:cs="Tahoma" w:hint="eastAsia"/>
                          <w:color w:val="0B5294"/>
                          <w:spacing w:val="-4"/>
                          <w:sz w:val="24"/>
                          <w:szCs w:val="24"/>
                          <w:rtl/>
                        </w:rPr>
                        <w:t>המשיך</w:t>
                      </w:r>
                      <w:r w:rsidRPr="003D79AC">
                        <w:rPr>
                          <w:rFonts w:cs="Tahoma"/>
                          <w:color w:val="0B5294"/>
                          <w:spacing w:val="-4"/>
                          <w:sz w:val="24"/>
                          <w:szCs w:val="24"/>
                          <w:rtl/>
                        </w:rPr>
                        <w:t xml:space="preserve"> </w:t>
                      </w:r>
                      <w:r w:rsidRPr="003D79AC">
                        <w:rPr>
                          <w:rFonts w:cs="Tahoma" w:hint="eastAsia"/>
                          <w:color w:val="0B5294"/>
                          <w:spacing w:val="-4"/>
                          <w:sz w:val="24"/>
                          <w:szCs w:val="24"/>
                          <w:rtl/>
                        </w:rPr>
                        <w:t>להעסיקם</w:t>
                      </w:r>
                      <w:r w:rsidRPr="003D79AC">
                        <w:rPr>
                          <w:rFonts w:cs="Tahoma"/>
                          <w:color w:val="0B5294"/>
                          <w:spacing w:val="-4"/>
                          <w:sz w:val="24"/>
                          <w:szCs w:val="24"/>
                          <w:rtl/>
                        </w:rPr>
                        <w:t xml:space="preserve"> </w:t>
                      </w:r>
                      <w:r w:rsidRPr="003D79AC">
                        <w:rPr>
                          <w:rFonts w:cs="Tahoma" w:hint="eastAsia"/>
                          <w:color w:val="0B5294"/>
                          <w:spacing w:val="-4"/>
                          <w:sz w:val="24"/>
                          <w:szCs w:val="24"/>
                          <w:rtl/>
                        </w:rPr>
                        <w:t>ללא</w:t>
                      </w:r>
                      <w:r w:rsidRPr="003D79AC">
                        <w:rPr>
                          <w:rFonts w:cs="Tahoma"/>
                          <w:color w:val="0B5294"/>
                          <w:spacing w:val="-4"/>
                          <w:sz w:val="24"/>
                          <w:szCs w:val="24"/>
                          <w:rtl/>
                        </w:rPr>
                        <w:t xml:space="preserve"> </w:t>
                      </w:r>
                      <w:r w:rsidRPr="003D79AC">
                        <w:rPr>
                          <w:rFonts w:cs="Tahoma" w:hint="eastAsia"/>
                          <w:color w:val="0B5294"/>
                          <w:spacing w:val="-4"/>
                          <w:sz w:val="24"/>
                          <w:szCs w:val="24"/>
                          <w:rtl/>
                        </w:rPr>
                        <w:t>הסכם</w:t>
                      </w:r>
                      <w:r w:rsidRPr="003D79AC">
                        <w:rPr>
                          <w:rFonts w:cs="Tahoma"/>
                          <w:color w:val="0B5294"/>
                          <w:spacing w:val="-4"/>
                          <w:sz w:val="24"/>
                          <w:szCs w:val="24"/>
                          <w:rtl/>
                        </w:rPr>
                        <w:t xml:space="preserve"> </w:t>
                      </w:r>
                      <w:r w:rsidRPr="003D79AC">
                        <w:rPr>
                          <w:rFonts w:cs="Tahoma" w:hint="eastAsia"/>
                          <w:color w:val="0B5294"/>
                          <w:spacing w:val="-4"/>
                          <w:sz w:val="24"/>
                          <w:szCs w:val="24"/>
                          <w:rtl/>
                        </w:rPr>
                        <w:t>תקף</w:t>
                      </w:r>
                    </w:p>
                    <w:p w:rsidR="003D79AC" w:rsidRPr="00373C5D" w:rsidP="003D79AC">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22480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1D6B8A" w:rsidR="00AF5A8B">
        <w:rPr>
          <w:rFonts w:ascii="Tahoma" w:hAnsi="Tahoma" w:cs="Tahoma" w:hint="cs"/>
          <w:sz w:val="17"/>
          <w:szCs w:val="17"/>
          <w:rtl/>
        </w:rPr>
        <w:t xml:space="preserve">בביקורת נמצא כי במספר מקרים לא הובאה הארכת ההסכמים לאישור ועדת המכרזים לפני שהסתיימה תקופת ההסכם הקודמת עם הקבלן, ולכן חלק מההסכמים עם הקבלנים לא הוארכו במועד, והתאגיד המשיך להעסיקם ללא הסכם תקף. כל זאת שלא לפי תקנות חובת המכרזים, נוהלי התאגיד וכללי </w:t>
      </w:r>
      <w:r w:rsidRPr="001D6B8A" w:rsidR="00AF5A8B">
        <w:rPr>
          <w:rFonts w:ascii="Tahoma" w:hAnsi="Tahoma" w:cs="Tahoma" w:hint="cs"/>
          <w:sz w:val="17"/>
          <w:szCs w:val="17"/>
          <w:rtl/>
        </w:rPr>
        <w:t>מינהל</w:t>
      </w:r>
      <w:r w:rsidRPr="001D6B8A" w:rsidR="00AF5A8B">
        <w:rPr>
          <w:rFonts w:ascii="Tahoma" w:hAnsi="Tahoma" w:cs="Tahoma" w:hint="cs"/>
          <w:sz w:val="17"/>
          <w:szCs w:val="17"/>
          <w:rtl/>
        </w:rPr>
        <w:t xml:space="preserve"> תקין. יודגש כי כפי שצוין לעיל, קבלנים אלה הועסקו בלא שהתאגיד ביצע מכרז לבחירתם, ותוך המשך העסקתם על סמך ההסכם שנחתם עמם עוד בתקופה שבה העירייה העסיקה אותם. עוד יובהר כי בפועל הקבלנים הועסקו ברציפות מיום הקמת התאגיד ועד סוף שנת 2015. </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מבקר המדינה מעיר לתאגיד רמת גן כי הארכת תקופת ההתקשרות עם הקבלנים בלא אישור ועדת המכרזים ומסירת עבודות לקבלנים לפני אישור כאמור</w:t>
      </w:r>
      <w:r w:rsidR="00AA6E5C">
        <w:rPr>
          <w:rFonts w:hint="cs"/>
          <w:rtl/>
        </w:rPr>
        <w:t>,</w:t>
      </w:r>
      <w:r w:rsidRPr="001D6B8A">
        <w:rPr>
          <w:rFonts w:hint="cs"/>
          <w:rtl/>
        </w:rPr>
        <w:t xml:space="preserve"> הן בבחינת הצבת עובדה מוגמרת לפני ועדת המכרזים, ולמעשה הדבר מאיין את סמכותה לבחון את ההתקשרות לפני אישורה. אופן העסקה זה היה שיטתי ולא עלה בקנה אחד עם תקנות חובת המכרזים.</w:t>
      </w:r>
    </w:p>
    <w:p w:rsidR="00AF5A8B" w:rsidRPr="001D6B8A" w:rsidP="00E6718F">
      <w:pPr>
        <w:spacing w:before="180" w:after="240" w:line="240" w:lineRule="exact"/>
        <w:ind w:right="2268"/>
        <w:jc w:val="both"/>
        <w:rPr>
          <w:rFonts w:ascii="Tahoma" w:hAnsi="Tahoma" w:cs="Tahoma"/>
          <w:sz w:val="17"/>
          <w:szCs w:val="17"/>
          <w:rtl/>
        </w:rPr>
      </w:pPr>
      <w:r w:rsidRPr="001D6B8A">
        <w:rPr>
          <w:rFonts w:ascii="Tahoma" w:hAnsi="Tahoma" w:cs="Tahoma" w:hint="cs"/>
          <w:sz w:val="17"/>
          <w:szCs w:val="17"/>
          <w:rtl/>
        </w:rPr>
        <w:t>בתגובת התאגיד על טיוטת הדוח מ-12.4.16 ציין מנכ"ל התאגיד כי</w:t>
      </w:r>
      <w:r w:rsidRPr="001D6B8A">
        <w:rPr>
          <w:rFonts w:ascii="Tahoma" w:hAnsi="Tahoma" w:cs="Tahoma" w:hint="cs"/>
          <w:b/>
          <w:bCs/>
          <w:sz w:val="17"/>
          <w:szCs w:val="17"/>
          <w:rtl/>
        </w:rPr>
        <w:t xml:space="preserve"> </w:t>
      </w:r>
      <w:r w:rsidRPr="001D6B8A">
        <w:rPr>
          <w:rFonts w:ascii="Tahoma" w:hAnsi="Tahoma" w:cs="Tahoma" w:hint="cs"/>
          <w:sz w:val="17"/>
          <w:szCs w:val="17"/>
          <w:rtl/>
        </w:rPr>
        <w:t>הארכת ההתקשרות בפועל בלא הסכם בכתב, ואישור ההסכם בדיעבד, די בהם כדי ליצור נוהג בין הצדדים בדבר המשך ההתקשרות.</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 xml:space="preserve">מבקר המדינה מעיר לתאגיד מי רמת גן כי על פי נהליו ועל פי כללי </w:t>
      </w:r>
      <w:r w:rsidRPr="001D6B8A">
        <w:rPr>
          <w:rFonts w:hint="cs"/>
          <w:rtl/>
        </w:rPr>
        <w:t>מינהל</w:t>
      </w:r>
      <w:r w:rsidRPr="001D6B8A">
        <w:rPr>
          <w:rFonts w:hint="cs"/>
          <w:rtl/>
        </w:rPr>
        <w:t xml:space="preserve"> ציבורי תקין, היה עליו לחתום על הסכם בכתב עם הקבלן לפני הארכת ההתקשרות, על מנת לאפשר הן בקרה טובה יותר של הנהלת התאגיד על התאגיד והן בקרה חיצונית על התאגיד.</w:t>
      </w:r>
    </w:p>
    <w:p w:rsidR="00AF5A8B" w:rsidP="001D6B8A">
      <w:pPr>
        <w:pStyle w:val="KOT6"/>
        <w:rPr>
          <w:rtl/>
        </w:rPr>
      </w:pPr>
      <w:r>
        <w:rPr>
          <w:rFonts w:hint="cs"/>
          <w:rtl/>
        </w:rPr>
        <w:t>העסקת קבלנים בהיקף החורג מזה שאישרה וועדת המכרזים</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ההסכמים עם הקבלנים א' ו-ב' הסתיימו ב-31.3.15, ב-7.5.15, ולאחר תום תקופת ההסכמים עם הקבלנים, בהם הקבלנים א' ו-ב', ציין מנכ"ל התאגיד</w:t>
      </w:r>
      <w:r w:rsidRPr="001D6B8A">
        <w:rPr>
          <w:rFonts w:ascii="Tahoma" w:hAnsi="Tahoma" w:cs="Tahoma"/>
          <w:sz w:val="17"/>
          <w:szCs w:val="17"/>
          <w:rtl/>
        </w:rPr>
        <w:t xml:space="preserve"> </w:t>
      </w:r>
      <w:r w:rsidRPr="001D6B8A">
        <w:rPr>
          <w:rFonts w:ascii="Tahoma" w:hAnsi="Tahoma" w:cs="Tahoma" w:hint="cs"/>
          <w:sz w:val="17"/>
          <w:szCs w:val="17"/>
          <w:rtl/>
        </w:rPr>
        <w:t>ל</w:t>
      </w:r>
      <w:r w:rsidRPr="001D6B8A">
        <w:rPr>
          <w:rFonts w:ascii="Tahoma" w:hAnsi="Tahoma" w:cs="Tahoma"/>
          <w:sz w:val="17"/>
          <w:szCs w:val="17"/>
          <w:rtl/>
        </w:rPr>
        <w:t xml:space="preserve">פני ועדת </w:t>
      </w:r>
      <w:r w:rsidRPr="001D6B8A">
        <w:rPr>
          <w:rFonts w:ascii="Tahoma" w:hAnsi="Tahoma" w:cs="Tahoma"/>
          <w:sz w:val="17"/>
          <w:szCs w:val="17"/>
          <w:rtl/>
        </w:rPr>
        <w:t xml:space="preserve">ההתקשרויות כי </w:t>
      </w:r>
      <w:r w:rsidRPr="001D6B8A">
        <w:rPr>
          <w:rFonts w:ascii="Tahoma" w:hAnsi="Tahoma" w:cs="Tahoma" w:hint="cs"/>
          <w:sz w:val="17"/>
          <w:szCs w:val="17"/>
          <w:rtl/>
        </w:rPr>
        <w:t>יש צורך</w:t>
      </w:r>
      <w:r w:rsidRPr="001D6B8A">
        <w:rPr>
          <w:rFonts w:ascii="Tahoma" w:hAnsi="Tahoma" w:cs="Tahoma"/>
          <w:sz w:val="17"/>
          <w:szCs w:val="17"/>
          <w:rtl/>
        </w:rPr>
        <w:t xml:space="preserve"> בהארכ</w:t>
      </w:r>
      <w:r w:rsidRPr="001D6B8A">
        <w:rPr>
          <w:rFonts w:ascii="Tahoma" w:hAnsi="Tahoma" w:cs="Tahoma" w:hint="cs"/>
          <w:sz w:val="17"/>
          <w:szCs w:val="17"/>
          <w:rtl/>
        </w:rPr>
        <w:t>ת ההתקשרות עם קבלני המים והביוב לתקופה</w:t>
      </w:r>
      <w:r w:rsidRPr="001D6B8A">
        <w:rPr>
          <w:rFonts w:ascii="Tahoma" w:hAnsi="Tahoma" w:cs="Tahoma"/>
          <w:sz w:val="17"/>
          <w:szCs w:val="17"/>
          <w:rtl/>
        </w:rPr>
        <w:t xml:space="preserve"> של כ-</w:t>
      </w:r>
      <w:r w:rsidRPr="001D6B8A">
        <w:rPr>
          <w:rFonts w:ascii="Tahoma" w:hAnsi="Tahoma" w:cs="Tahoma" w:hint="cs"/>
          <w:sz w:val="17"/>
          <w:szCs w:val="17"/>
          <w:rtl/>
        </w:rPr>
        <w:t xml:space="preserve">4-3 </w:t>
      </w:r>
      <w:r w:rsidRPr="001D6B8A">
        <w:rPr>
          <w:rFonts w:ascii="Tahoma" w:hAnsi="Tahoma" w:cs="Tahoma"/>
          <w:sz w:val="17"/>
          <w:szCs w:val="17"/>
          <w:rtl/>
        </w:rPr>
        <w:t>חודשים, לביצוע עבודות "שאינן גדולות"</w:t>
      </w:r>
      <w:r w:rsidRPr="001D6B8A">
        <w:rPr>
          <w:rFonts w:ascii="Tahoma" w:hAnsi="Tahoma" w:cs="Tahoma" w:hint="cs"/>
          <w:sz w:val="17"/>
          <w:szCs w:val="17"/>
          <w:rtl/>
        </w:rPr>
        <w:t xml:space="preserve">, זאת ללא פירוט העבודות והיקפן הכספי. </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להלן בלוח 1 פירוט התשלומים לקבלנים א' ו-ב' בשנים 2015-2013 (במיליוני ש</w:t>
      </w:r>
      <w:r w:rsidRPr="001D6B8A">
        <w:rPr>
          <w:rFonts w:ascii="Tahoma" w:hAnsi="Tahoma" w:cs="Tahoma"/>
          <w:sz w:val="17"/>
          <w:szCs w:val="17"/>
          <w:rtl/>
        </w:rPr>
        <w:t>"</w:t>
      </w:r>
      <w:r w:rsidRPr="001D6B8A">
        <w:rPr>
          <w:rFonts w:ascii="Tahoma" w:hAnsi="Tahoma" w:cs="Tahoma" w:hint="cs"/>
          <w:sz w:val="17"/>
          <w:szCs w:val="17"/>
          <w:rtl/>
        </w:rPr>
        <w:t>ח):</w:t>
      </w:r>
    </w:p>
    <w:p w:rsidR="00AF5A8B" w:rsidRPr="00E6718F" w:rsidP="00E6718F">
      <w:pPr>
        <w:pStyle w:val="tab-name"/>
        <w:rPr>
          <w:b/>
          <w:bCs/>
          <w:rtl/>
        </w:rPr>
      </w:pPr>
      <w:r w:rsidRPr="001D6B8A">
        <w:rPr>
          <w:rFonts w:hint="cs"/>
          <w:rtl/>
        </w:rPr>
        <w:t>לוח</w:t>
      </w:r>
      <w:r w:rsidRPr="001D6B8A">
        <w:rPr>
          <w:rtl/>
        </w:rPr>
        <w:t xml:space="preserve"> </w:t>
      </w:r>
      <w:r w:rsidRPr="001D6B8A">
        <w:rPr>
          <w:rFonts w:hint="cs"/>
          <w:rtl/>
        </w:rPr>
        <w:t>1</w:t>
      </w:r>
      <w:r w:rsidR="00E6718F">
        <w:rPr>
          <w:rFonts w:hint="cs"/>
          <w:rtl/>
        </w:rPr>
        <w:t xml:space="preserve">: </w:t>
      </w:r>
      <w:r w:rsidRPr="00E6718F">
        <w:rPr>
          <w:rFonts w:hint="cs"/>
          <w:b/>
          <w:bCs/>
          <w:rtl/>
        </w:rPr>
        <w:t>התשלומי</w:t>
      </w:r>
      <w:r w:rsidR="00E6718F">
        <w:rPr>
          <w:rFonts w:hint="cs"/>
          <w:b/>
          <w:bCs/>
          <w:rtl/>
        </w:rPr>
        <w:t>ם לקבלנים מסוימים שהעסיק התאגיד, 2015-2013</w:t>
      </w:r>
    </w:p>
    <w:tbl>
      <w:tblPr>
        <w:tblStyle w:val="TableGrid"/>
        <w:bidiVisual/>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
      <w:tblGrid>
        <w:gridCol w:w="2013"/>
        <w:gridCol w:w="1408"/>
        <w:gridCol w:w="1408"/>
        <w:gridCol w:w="1408"/>
      </w:tblGrid>
      <w:tr w:rsidTr="003D79AC">
        <w:tblPrEx>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Ex>
        <w:trPr>
          <w:tblHeader/>
        </w:trPr>
        <w:tc>
          <w:tcPr>
            <w:tcW w:w="2027" w:type="dxa"/>
            <w:tcBorders>
              <w:top w:val="single" w:sz="8" w:space="0" w:color="auto"/>
              <w:bottom w:val="single" w:sz="8" w:space="0" w:color="auto"/>
            </w:tcBorders>
            <w:shd w:val="clear" w:color="auto" w:fill="CEEAF5"/>
          </w:tcPr>
          <w:p w:rsidR="00AF5A8B" w:rsidRPr="009C4A51" w:rsidP="009C4A51">
            <w:pPr>
              <w:spacing w:before="40" w:after="40" w:line="280" w:lineRule="exact"/>
              <w:rPr>
                <w:rFonts w:ascii="Tahoma" w:hAnsi="Tahoma" w:cs="Tahoma"/>
                <w:b/>
                <w:bCs/>
                <w:sz w:val="16"/>
                <w:szCs w:val="16"/>
                <w:rtl/>
              </w:rPr>
            </w:pPr>
            <w:r w:rsidRPr="009C4A51">
              <w:rPr>
                <w:rFonts w:ascii="Tahoma" w:hAnsi="Tahoma" w:cs="Tahoma" w:hint="cs"/>
                <w:b/>
                <w:bCs/>
                <w:sz w:val="16"/>
                <w:szCs w:val="16"/>
                <w:rtl/>
              </w:rPr>
              <w:t>הקבלן</w:t>
            </w:r>
          </w:p>
        </w:tc>
        <w:tc>
          <w:tcPr>
            <w:tcW w:w="1417" w:type="dxa"/>
            <w:tcBorders>
              <w:top w:val="single" w:sz="8" w:space="0" w:color="auto"/>
              <w:bottom w:val="single" w:sz="8" w:space="0" w:color="auto"/>
            </w:tcBorders>
            <w:shd w:val="clear" w:color="auto" w:fill="CEEAF5"/>
          </w:tcPr>
          <w:p w:rsidR="00AF5A8B" w:rsidRPr="009C4A51" w:rsidP="009C4A51">
            <w:pPr>
              <w:spacing w:before="40" w:after="40" w:line="280" w:lineRule="exact"/>
              <w:rPr>
                <w:rFonts w:ascii="Tahoma" w:hAnsi="Tahoma" w:cs="Tahoma"/>
                <w:b/>
                <w:bCs/>
                <w:sz w:val="16"/>
                <w:szCs w:val="16"/>
                <w:rtl/>
              </w:rPr>
            </w:pPr>
            <w:r w:rsidRPr="009C4A51">
              <w:rPr>
                <w:rFonts w:ascii="Tahoma" w:hAnsi="Tahoma" w:cs="Tahoma" w:hint="cs"/>
                <w:b/>
                <w:bCs/>
                <w:sz w:val="16"/>
                <w:szCs w:val="16"/>
                <w:rtl/>
              </w:rPr>
              <w:t>2013</w:t>
            </w:r>
          </w:p>
        </w:tc>
        <w:tc>
          <w:tcPr>
            <w:tcW w:w="1417" w:type="dxa"/>
            <w:tcBorders>
              <w:top w:val="single" w:sz="8" w:space="0" w:color="auto"/>
              <w:bottom w:val="single" w:sz="8" w:space="0" w:color="auto"/>
            </w:tcBorders>
            <w:shd w:val="clear" w:color="auto" w:fill="CEEAF5"/>
          </w:tcPr>
          <w:p w:rsidR="00AF5A8B" w:rsidRPr="009C4A51" w:rsidP="009C4A51">
            <w:pPr>
              <w:spacing w:before="40" w:after="40" w:line="280" w:lineRule="exact"/>
              <w:rPr>
                <w:rFonts w:ascii="Tahoma" w:hAnsi="Tahoma" w:cs="Tahoma"/>
                <w:b/>
                <w:bCs/>
                <w:sz w:val="16"/>
                <w:szCs w:val="16"/>
                <w:rtl/>
              </w:rPr>
            </w:pPr>
            <w:r w:rsidRPr="009C4A51">
              <w:rPr>
                <w:rFonts w:ascii="Tahoma" w:hAnsi="Tahoma" w:cs="Tahoma" w:hint="cs"/>
                <w:b/>
                <w:bCs/>
                <w:sz w:val="16"/>
                <w:szCs w:val="16"/>
                <w:rtl/>
              </w:rPr>
              <w:t>2014</w:t>
            </w:r>
          </w:p>
        </w:tc>
        <w:tc>
          <w:tcPr>
            <w:tcW w:w="1417" w:type="dxa"/>
            <w:tcBorders>
              <w:top w:val="single" w:sz="8" w:space="0" w:color="auto"/>
              <w:bottom w:val="single" w:sz="8" w:space="0" w:color="auto"/>
            </w:tcBorders>
            <w:shd w:val="clear" w:color="auto" w:fill="CEEAF5"/>
          </w:tcPr>
          <w:p w:rsidR="00AF5A8B" w:rsidRPr="009C4A51" w:rsidP="009C4A51">
            <w:pPr>
              <w:spacing w:before="40" w:after="40" w:line="280" w:lineRule="exact"/>
              <w:rPr>
                <w:rFonts w:ascii="Tahoma" w:hAnsi="Tahoma" w:cs="Tahoma"/>
                <w:b/>
                <w:bCs/>
                <w:sz w:val="16"/>
                <w:szCs w:val="16"/>
                <w:rtl/>
              </w:rPr>
            </w:pPr>
            <w:r w:rsidRPr="009C4A51">
              <w:rPr>
                <w:rFonts w:ascii="Tahoma" w:hAnsi="Tahoma" w:cs="Tahoma" w:hint="cs"/>
                <w:b/>
                <w:bCs/>
                <w:sz w:val="16"/>
                <w:szCs w:val="16"/>
                <w:rtl/>
              </w:rPr>
              <w:t>2015</w:t>
            </w:r>
          </w:p>
        </w:tc>
      </w:tr>
      <w:tr w:rsidTr="009C4A51">
        <w:tblPrEx>
          <w:tblW w:w="6237" w:type="dxa"/>
          <w:tblInd w:w="113" w:type="dxa"/>
          <w:tblLook w:val="04A0"/>
        </w:tblPrEx>
        <w:tc>
          <w:tcPr>
            <w:tcW w:w="2027" w:type="dxa"/>
            <w:tcBorders>
              <w:top w:val="single" w:sz="8" w:space="0" w:color="auto"/>
            </w:tcBorders>
          </w:tcPr>
          <w:p w:rsidR="00AF5A8B" w:rsidRPr="009C4A51" w:rsidP="009C4A51">
            <w:pPr>
              <w:tabs>
                <w:tab w:val="left" w:pos="1148"/>
              </w:tabs>
              <w:spacing w:before="40" w:after="40" w:line="280" w:lineRule="exact"/>
              <w:rPr>
                <w:rFonts w:ascii="Tahoma" w:hAnsi="Tahoma" w:cs="Tahoma"/>
                <w:sz w:val="16"/>
                <w:szCs w:val="16"/>
                <w:rtl/>
              </w:rPr>
            </w:pPr>
            <w:r w:rsidRPr="009C4A51">
              <w:rPr>
                <w:rFonts w:ascii="Tahoma" w:hAnsi="Tahoma" w:cs="Tahoma" w:hint="cs"/>
                <w:sz w:val="16"/>
                <w:szCs w:val="16"/>
                <w:rtl/>
              </w:rPr>
              <w:t>א'</w:t>
            </w:r>
          </w:p>
        </w:tc>
        <w:tc>
          <w:tcPr>
            <w:tcW w:w="1417" w:type="dxa"/>
            <w:tcBorders>
              <w:top w:val="single" w:sz="8" w:space="0" w:color="auto"/>
            </w:tcBorders>
          </w:tcPr>
          <w:p w:rsidR="00AF5A8B" w:rsidRPr="009C4A51" w:rsidP="009C4A51">
            <w:pPr>
              <w:tabs>
                <w:tab w:val="left" w:pos="1148"/>
              </w:tabs>
              <w:spacing w:before="40" w:after="40" w:line="280" w:lineRule="exact"/>
              <w:rPr>
                <w:rFonts w:ascii="Tahoma" w:hAnsi="Tahoma" w:cs="Tahoma"/>
                <w:sz w:val="16"/>
                <w:szCs w:val="16"/>
                <w:rtl/>
              </w:rPr>
            </w:pPr>
            <w:r w:rsidRPr="009C4A51">
              <w:rPr>
                <w:rFonts w:ascii="Tahoma" w:hAnsi="Tahoma" w:cs="Tahoma" w:hint="cs"/>
                <w:sz w:val="16"/>
                <w:szCs w:val="16"/>
                <w:rtl/>
              </w:rPr>
              <w:t>3.4</w:t>
            </w:r>
          </w:p>
        </w:tc>
        <w:tc>
          <w:tcPr>
            <w:tcW w:w="1417" w:type="dxa"/>
            <w:tcBorders>
              <w:top w:val="single" w:sz="8" w:space="0" w:color="auto"/>
            </w:tcBorders>
          </w:tcPr>
          <w:p w:rsidR="00AF5A8B" w:rsidRPr="009C4A51" w:rsidP="009C4A51">
            <w:pPr>
              <w:tabs>
                <w:tab w:val="left" w:pos="1148"/>
              </w:tabs>
              <w:spacing w:before="40" w:after="40" w:line="280" w:lineRule="exact"/>
              <w:rPr>
                <w:rFonts w:ascii="Tahoma" w:hAnsi="Tahoma" w:cs="Tahoma"/>
                <w:sz w:val="16"/>
                <w:szCs w:val="16"/>
                <w:rtl/>
              </w:rPr>
            </w:pPr>
            <w:r w:rsidRPr="009C4A51">
              <w:rPr>
                <w:rFonts w:ascii="Tahoma" w:hAnsi="Tahoma" w:cs="Tahoma" w:hint="cs"/>
                <w:sz w:val="16"/>
                <w:szCs w:val="16"/>
                <w:rtl/>
              </w:rPr>
              <w:t>2.8</w:t>
            </w:r>
          </w:p>
        </w:tc>
        <w:tc>
          <w:tcPr>
            <w:tcW w:w="1417" w:type="dxa"/>
            <w:tcBorders>
              <w:top w:val="single" w:sz="8" w:space="0" w:color="auto"/>
            </w:tcBorders>
          </w:tcPr>
          <w:p w:rsidR="00AF5A8B" w:rsidRPr="009C4A51" w:rsidP="009C4A51">
            <w:pPr>
              <w:tabs>
                <w:tab w:val="left" w:pos="1148"/>
              </w:tabs>
              <w:spacing w:before="40" w:after="40" w:line="280" w:lineRule="exact"/>
              <w:rPr>
                <w:rFonts w:ascii="Tahoma" w:hAnsi="Tahoma" w:cs="Tahoma"/>
                <w:sz w:val="16"/>
                <w:szCs w:val="16"/>
                <w:rtl/>
              </w:rPr>
            </w:pPr>
            <w:r w:rsidRPr="009C4A51">
              <w:rPr>
                <w:rFonts w:ascii="Tahoma" w:hAnsi="Tahoma" w:cs="Tahoma" w:hint="cs"/>
                <w:sz w:val="16"/>
                <w:szCs w:val="16"/>
                <w:rtl/>
              </w:rPr>
              <w:t>8.5</w:t>
            </w:r>
          </w:p>
        </w:tc>
      </w:tr>
      <w:tr w:rsidTr="009C4A51">
        <w:tblPrEx>
          <w:tblW w:w="6237" w:type="dxa"/>
          <w:tblInd w:w="113" w:type="dxa"/>
          <w:tblLook w:val="04A0"/>
        </w:tblPrEx>
        <w:tc>
          <w:tcPr>
            <w:tcW w:w="2027" w:type="dxa"/>
          </w:tcPr>
          <w:p w:rsidR="00AF5A8B" w:rsidRPr="009C4A51" w:rsidP="009C4A51">
            <w:pPr>
              <w:tabs>
                <w:tab w:val="left" w:pos="1148"/>
              </w:tabs>
              <w:spacing w:before="40" w:after="40" w:line="280" w:lineRule="exact"/>
              <w:rPr>
                <w:rFonts w:ascii="Tahoma" w:hAnsi="Tahoma" w:cs="Tahoma"/>
                <w:sz w:val="16"/>
                <w:szCs w:val="16"/>
                <w:rtl/>
              </w:rPr>
            </w:pPr>
            <w:r w:rsidRPr="009C4A51">
              <w:rPr>
                <w:rFonts w:ascii="Tahoma" w:hAnsi="Tahoma" w:cs="Tahoma" w:hint="cs"/>
                <w:sz w:val="16"/>
                <w:szCs w:val="16"/>
                <w:rtl/>
              </w:rPr>
              <w:t>ב'</w:t>
            </w:r>
          </w:p>
        </w:tc>
        <w:tc>
          <w:tcPr>
            <w:tcW w:w="1417" w:type="dxa"/>
          </w:tcPr>
          <w:p w:rsidR="00AF5A8B" w:rsidRPr="009C4A51" w:rsidP="009C4A51">
            <w:pPr>
              <w:tabs>
                <w:tab w:val="left" w:pos="1148"/>
              </w:tabs>
              <w:spacing w:before="40" w:after="40" w:line="280" w:lineRule="exact"/>
              <w:rPr>
                <w:rFonts w:ascii="Tahoma" w:hAnsi="Tahoma" w:cs="Tahoma"/>
                <w:sz w:val="16"/>
                <w:szCs w:val="16"/>
                <w:rtl/>
              </w:rPr>
            </w:pPr>
            <w:r w:rsidRPr="009C4A51">
              <w:rPr>
                <w:rFonts w:ascii="Tahoma" w:hAnsi="Tahoma" w:cs="Tahoma" w:hint="cs"/>
                <w:sz w:val="16"/>
                <w:szCs w:val="16"/>
                <w:rtl/>
              </w:rPr>
              <w:t>2.4</w:t>
            </w:r>
          </w:p>
        </w:tc>
        <w:tc>
          <w:tcPr>
            <w:tcW w:w="1417" w:type="dxa"/>
          </w:tcPr>
          <w:p w:rsidR="00AF5A8B" w:rsidRPr="009C4A51" w:rsidP="009C4A51">
            <w:pPr>
              <w:tabs>
                <w:tab w:val="left" w:pos="1148"/>
              </w:tabs>
              <w:spacing w:before="40" w:after="40" w:line="280" w:lineRule="exact"/>
              <w:rPr>
                <w:rFonts w:ascii="Tahoma" w:hAnsi="Tahoma" w:cs="Tahoma"/>
                <w:sz w:val="16"/>
                <w:szCs w:val="16"/>
                <w:rtl/>
              </w:rPr>
            </w:pPr>
            <w:r w:rsidRPr="009C4A51">
              <w:rPr>
                <w:rFonts w:ascii="Tahoma" w:hAnsi="Tahoma" w:cs="Tahoma" w:hint="cs"/>
                <w:sz w:val="16"/>
                <w:szCs w:val="16"/>
                <w:rtl/>
              </w:rPr>
              <w:t>4.3</w:t>
            </w:r>
          </w:p>
        </w:tc>
        <w:tc>
          <w:tcPr>
            <w:tcW w:w="1417" w:type="dxa"/>
          </w:tcPr>
          <w:p w:rsidR="00AF5A8B" w:rsidRPr="009C4A51" w:rsidP="009C4A51">
            <w:pPr>
              <w:tabs>
                <w:tab w:val="left" w:pos="1148"/>
              </w:tabs>
              <w:spacing w:before="40" w:after="40" w:line="280" w:lineRule="exact"/>
              <w:rPr>
                <w:rFonts w:ascii="Tahoma" w:hAnsi="Tahoma" w:cs="Tahoma"/>
                <w:sz w:val="16"/>
                <w:szCs w:val="16"/>
                <w:rtl/>
              </w:rPr>
            </w:pPr>
            <w:r w:rsidRPr="009C4A51">
              <w:rPr>
                <w:rFonts w:ascii="Tahoma" w:hAnsi="Tahoma" w:cs="Tahoma" w:hint="cs"/>
                <w:sz w:val="16"/>
                <w:szCs w:val="16"/>
                <w:rtl/>
              </w:rPr>
              <w:t>9.2</w:t>
            </w:r>
          </w:p>
        </w:tc>
      </w:tr>
    </w:tbl>
    <w:p w:rsidR="00AF5A8B" w:rsidP="001D6B8A">
      <w:pPr>
        <w:pStyle w:val="KOT7"/>
        <w:rPr>
          <w:rtl/>
        </w:rPr>
      </w:pPr>
      <w:r>
        <w:rPr>
          <w:rFonts w:hint="cs"/>
          <w:rtl/>
        </w:rPr>
        <w:t>העסקת קבלן א'</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 xml:space="preserve">ב-7.5.15, באותו היום שבו החליטה ועדת המכרזים על הארכת ההסכמים עם הקבלנים לצורך ביצוע עבודות שאינן גדולות כאמור, </w:t>
      </w:r>
      <w:r w:rsidRPr="001D6B8A">
        <w:rPr>
          <w:rFonts w:ascii="Tahoma" w:hAnsi="Tahoma" w:cs="Tahoma"/>
          <w:sz w:val="17"/>
          <w:szCs w:val="17"/>
          <w:rtl/>
        </w:rPr>
        <w:t xml:space="preserve">נחתם </w:t>
      </w:r>
      <w:r w:rsidRPr="001D6B8A">
        <w:rPr>
          <w:rFonts w:ascii="Tahoma" w:hAnsi="Tahoma" w:cs="Tahoma" w:hint="cs"/>
          <w:sz w:val="17"/>
          <w:szCs w:val="17"/>
          <w:rtl/>
        </w:rPr>
        <w:t xml:space="preserve">עם קבלן א' </w:t>
      </w:r>
      <w:r w:rsidRPr="001D6B8A">
        <w:rPr>
          <w:rFonts w:ascii="Tahoma" w:hAnsi="Tahoma" w:cs="Tahoma"/>
          <w:sz w:val="17"/>
          <w:szCs w:val="17"/>
          <w:rtl/>
        </w:rPr>
        <w:t xml:space="preserve">הסכם לביצוע עבודות </w:t>
      </w:r>
      <w:r w:rsidRPr="001D6B8A">
        <w:rPr>
          <w:rFonts w:ascii="Tahoma" w:hAnsi="Tahoma" w:cs="Tahoma"/>
          <w:sz w:val="17"/>
          <w:szCs w:val="17"/>
          <w:rtl/>
        </w:rPr>
        <w:t>שירוול</w:t>
      </w:r>
      <w:r w:rsidRPr="001D6B8A">
        <w:rPr>
          <w:rFonts w:ascii="Tahoma" w:hAnsi="Tahoma" w:cs="Tahoma"/>
          <w:sz w:val="17"/>
          <w:szCs w:val="17"/>
          <w:rtl/>
        </w:rPr>
        <w:t xml:space="preserve"> מתחת לכביש 4 בהיקף של עד 750</w:t>
      </w:r>
      <w:r w:rsidRPr="001D6B8A">
        <w:rPr>
          <w:rFonts w:ascii="Tahoma" w:hAnsi="Tahoma" w:cs="Tahoma" w:hint="cs"/>
          <w:sz w:val="17"/>
          <w:szCs w:val="17"/>
          <w:rtl/>
        </w:rPr>
        <w:t>,000</w:t>
      </w:r>
      <w:r w:rsidRPr="001D6B8A">
        <w:rPr>
          <w:rFonts w:ascii="Tahoma" w:hAnsi="Tahoma" w:cs="Tahoma"/>
          <w:sz w:val="17"/>
          <w:szCs w:val="17"/>
          <w:rtl/>
        </w:rPr>
        <w:t xml:space="preserve"> ש"ח. </w:t>
      </w:r>
      <w:r w:rsidRPr="001D6B8A">
        <w:rPr>
          <w:rFonts w:ascii="Tahoma" w:hAnsi="Tahoma" w:cs="Tahoma" w:hint="cs"/>
          <w:sz w:val="17"/>
          <w:szCs w:val="17"/>
          <w:rtl/>
        </w:rPr>
        <w:t>בהסכם צוין במפורש: "לצורך ביצוע העבודה, יוארך ההסכם המקורי עד לסיום ביצוע העבודה בלבד".</w:t>
      </w:r>
    </w:p>
    <w:p w:rsidR="00AF5A8B" w:rsidRPr="001D6B8A" w:rsidP="009C4A51">
      <w:pPr>
        <w:spacing w:after="240" w:line="240" w:lineRule="exact"/>
        <w:ind w:right="2268"/>
        <w:jc w:val="both"/>
        <w:rPr>
          <w:rFonts w:ascii="Tahoma" w:hAnsi="Tahoma" w:cs="Tahoma"/>
          <w:sz w:val="17"/>
          <w:szCs w:val="17"/>
          <w:rtl/>
        </w:rPr>
      </w:pPr>
      <w:r w:rsidRPr="001D6B8A">
        <w:rPr>
          <w:rFonts w:ascii="Tahoma" w:hAnsi="Tahoma" w:cs="Tahoma" w:hint="cs"/>
          <w:sz w:val="17"/>
          <w:szCs w:val="17"/>
          <w:rtl/>
        </w:rPr>
        <w:t xml:space="preserve">בביקורת נמצא כי </w:t>
      </w:r>
      <w:r w:rsidRPr="001D6B8A">
        <w:rPr>
          <w:rFonts w:ascii="Tahoma" w:hAnsi="Tahoma" w:cs="Tahoma"/>
          <w:sz w:val="17"/>
          <w:szCs w:val="17"/>
          <w:rtl/>
        </w:rPr>
        <w:t>בתקופה שב</w:t>
      </w:r>
      <w:r w:rsidRPr="001D6B8A">
        <w:rPr>
          <w:rFonts w:ascii="Tahoma" w:hAnsi="Tahoma" w:cs="Tahoma" w:hint="cs"/>
          <w:sz w:val="17"/>
          <w:szCs w:val="17"/>
          <w:rtl/>
        </w:rPr>
        <w:t>ין 19.4.15</w:t>
      </w:r>
      <w:r w:rsidRPr="001D6B8A">
        <w:rPr>
          <w:rFonts w:ascii="Tahoma" w:hAnsi="Tahoma" w:cs="Tahoma"/>
          <w:sz w:val="17"/>
          <w:szCs w:val="17"/>
          <w:rtl/>
        </w:rPr>
        <w:t xml:space="preserve"> </w:t>
      </w:r>
      <w:r w:rsidRPr="001D6B8A">
        <w:rPr>
          <w:rFonts w:ascii="Tahoma" w:hAnsi="Tahoma" w:cs="Tahoma" w:hint="cs"/>
          <w:sz w:val="17"/>
          <w:szCs w:val="17"/>
          <w:rtl/>
        </w:rPr>
        <w:t>ל-</w:t>
      </w:r>
      <w:r w:rsidRPr="001D6B8A">
        <w:rPr>
          <w:rFonts w:ascii="Tahoma" w:hAnsi="Tahoma" w:cs="Tahoma"/>
          <w:sz w:val="17"/>
          <w:szCs w:val="17"/>
          <w:rtl/>
        </w:rPr>
        <w:t>28.12</w:t>
      </w:r>
      <w:r w:rsidRPr="001D6B8A">
        <w:rPr>
          <w:rFonts w:ascii="Tahoma" w:hAnsi="Tahoma" w:cs="Tahoma" w:hint="cs"/>
          <w:sz w:val="17"/>
          <w:szCs w:val="17"/>
          <w:rtl/>
        </w:rPr>
        <w:t>.15</w:t>
      </w:r>
      <w:r w:rsidRPr="001D6B8A">
        <w:rPr>
          <w:rFonts w:ascii="Tahoma" w:hAnsi="Tahoma" w:cs="Tahoma"/>
          <w:sz w:val="17"/>
          <w:szCs w:val="17"/>
          <w:rtl/>
        </w:rPr>
        <w:t xml:space="preserve"> קיבל </w:t>
      </w:r>
      <w:r w:rsidRPr="001D6B8A">
        <w:rPr>
          <w:rFonts w:ascii="Tahoma" w:hAnsi="Tahoma" w:cs="Tahoma" w:hint="cs"/>
          <w:sz w:val="17"/>
          <w:szCs w:val="17"/>
          <w:rtl/>
        </w:rPr>
        <w:t xml:space="preserve">קבלן א' </w:t>
      </w:r>
      <w:r w:rsidRPr="001D6B8A">
        <w:rPr>
          <w:rFonts w:ascii="Tahoma" w:hAnsi="Tahoma" w:cs="Tahoma"/>
          <w:sz w:val="17"/>
          <w:szCs w:val="17"/>
          <w:rtl/>
        </w:rPr>
        <w:t xml:space="preserve">תשלום של </w:t>
      </w:r>
      <w:r w:rsidRPr="001D6B8A">
        <w:rPr>
          <w:rFonts w:ascii="Tahoma" w:hAnsi="Tahoma" w:cs="Tahoma" w:hint="cs"/>
          <w:sz w:val="17"/>
          <w:szCs w:val="17"/>
          <w:rtl/>
        </w:rPr>
        <w:t>8.5</w:t>
      </w:r>
      <w:r w:rsidRPr="001D6B8A">
        <w:rPr>
          <w:rFonts w:ascii="Tahoma" w:hAnsi="Tahoma" w:cs="Tahoma"/>
          <w:sz w:val="17"/>
          <w:szCs w:val="17"/>
          <w:rtl/>
        </w:rPr>
        <w:t xml:space="preserve"> </w:t>
      </w:r>
      <w:r w:rsidRPr="001D6B8A">
        <w:rPr>
          <w:rFonts w:ascii="Tahoma" w:hAnsi="Tahoma" w:cs="Tahoma" w:hint="cs"/>
          <w:sz w:val="17"/>
          <w:szCs w:val="17"/>
          <w:rtl/>
        </w:rPr>
        <w:t xml:space="preserve">מיליון </w:t>
      </w:r>
      <w:r w:rsidRPr="001D6B8A">
        <w:rPr>
          <w:rFonts w:ascii="Tahoma" w:hAnsi="Tahoma" w:cs="Tahoma"/>
          <w:sz w:val="17"/>
          <w:szCs w:val="17"/>
          <w:rtl/>
        </w:rPr>
        <w:t>ש"ח</w:t>
      </w:r>
      <w:r w:rsidRPr="001D6B8A">
        <w:rPr>
          <w:rFonts w:ascii="Tahoma" w:hAnsi="Tahoma" w:cs="Tahoma" w:hint="cs"/>
          <w:sz w:val="17"/>
          <w:szCs w:val="17"/>
          <w:rtl/>
        </w:rPr>
        <w:t>, מהם</w:t>
      </w:r>
      <w:r w:rsidRPr="001D6B8A">
        <w:rPr>
          <w:rFonts w:ascii="Tahoma" w:hAnsi="Tahoma" w:cs="Tahoma"/>
          <w:sz w:val="17"/>
          <w:szCs w:val="17"/>
          <w:rtl/>
        </w:rPr>
        <w:t xml:space="preserve"> כ-</w:t>
      </w:r>
      <w:r w:rsidRPr="001D6B8A">
        <w:rPr>
          <w:rFonts w:ascii="Tahoma" w:hAnsi="Tahoma" w:cs="Tahoma" w:hint="cs"/>
          <w:sz w:val="17"/>
          <w:szCs w:val="17"/>
          <w:rtl/>
        </w:rPr>
        <w:t xml:space="preserve">5 מיליון </w:t>
      </w:r>
      <w:r w:rsidRPr="001D6B8A">
        <w:rPr>
          <w:rFonts w:ascii="Tahoma" w:hAnsi="Tahoma" w:cs="Tahoma"/>
          <w:sz w:val="17"/>
          <w:szCs w:val="17"/>
          <w:rtl/>
        </w:rPr>
        <w:t xml:space="preserve">ש"ח </w:t>
      </w:r>
      <w:r w:rsidRPr="001D6B8A">
        <w:rPr>
          <w:rFonts w:ascii="Tahoma" w:hAnsi="Tahoma" w:cs="Tahoma" w:hint="cs"/>
          <w:sz w:val="17"/>
          <w:szCs w:val="17"/>
          <w:rtl/>
        </w:rPr>
        <w:t xml:space="preserve">בעד ביצוע </w:t>
      </w:r>
      <w:r w:rsidRPr="001D6B8A">
        <w:rPr>
          <w:rFonts w:ascii="Tahoma" w:hAnsi="Tahoma" w:cs="Tahoma"/>
          <w:sz w:val="17"/>
          <w:szCs w:val="17"/>
          <w:rtl/>
        </w:rPr>
        <w:t xml:space="preserve">עבודות </w:t>
      </w:r>
      <w:r w:rsidRPr="001D6B8A">
        <w:rPr>
          <w:rFonts w:ascii="Tahoma" w:hAnsi="Tahoma" w:cs="Tahoma" w:hint="cs"/>
          <w:sz w:val="17"/>
          <w:szCs w:val="17"/>
          <w:rtl/>
        </w:rPr>
        <w:t>בתקופה שלאחר 1.4.15 - תקופה שבה היקף ההתקשרות עם הקבלן לביצוע עבודות שנחתם לגביה הסכם ספציפי היה 750,000 ש</w:t>
      </w:r>
      <w:r w:rsidRPr="001D6B8A">
        <w:rPr>
          <w:rFonts w:ascii="Tahoma" w:hAnsi="Tahoma" w:cs="Tahoma"/>
          <w:sz w:val="17"/>
          <w:szCs w:val="17"/>
          <w:rtl/>
        </w:rPr>
        <w:t>"</w:t>
      </w:r>
      <w:r w:rsidRPr="001D6B8A">
        <w:rPr>
          <w:rFonts w:ascii="Tahoma" w:hAnsi="Tahoma" w:cs="Tahoma" w:hint="cs"/>
          <w:sz w:val="17"/>
          <w:szCs w:val="17"/>
          <w:rtl/>
        </w:rPr>
        <w:t>ח לכל היותר. כלומר, תשלום של למעלה מ-4 מיליון ש</w:t>
      </w:r>
      <w:r w:rsidRPr="001D6B8A">
        <w:rPr>
          <w:rFonts w:ascii="Tahoma" w:hAnsi="Tahoma" w:cs="Tahoma"/>
          <w:sz w:val="17"/>
          <w:szCs w:val="17"/>
          <w:rtl/>
        </w:rPr>
        <w:t>"</w:t>
      </w:r>
      <w:r w:rsidRPr="001D6B8A">
        <w:rPr>
          <w:rFonts w:ascii="Tahoma" w:hAnsi="Tahoma" w:cs="Tahoma" w:hint="cs"/>
          <w:sz w:val="17"/>
          <w:szCs w:val="17"/>
          <w:rtl/>
        </w:rPr>
        <w:t xml:space="preserve">ח שאינו מגובה בהסכם מתאים. </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עוד יצוין כי גם בהסכמים שנחתמו עם קבלן א' לביצוע חלק מהעבודות צוין במפורש כי הארכת ההסכמים היא "לצורך סיום ביצוע העבודה בלבד". למרות זאת בפועל קיבל קבלן א' תשלום בעד עבודות חדשות בהיקפים ניכרים שביצע לאחר 31.3.15, ואשר חרגו מההסכמים הספציפיים שנחתמו עמו, כמפורט לעיל.</w:t>
      </w:r>
    </w:p>
    <w:p w:rsidR="00AF5A8B" w:rsidP="001D6B8A">
      <w:pPr>
        <w:pStyle w:val="KOT7"/>
        <w:rPr>
          <w:rtl/>
        </w:rPr>
      </w:pPr>
      <w:r w:rsidRPr="006C67EF">
        <w:rPr>
          <w:rFonts w:hint="eastAsia"/>
          <w:rtl/>
        </w:rPr>
        <w:t>העסקת</w:t>
      </w:r>
      <w:r w:rsidRPr="006C67EF">
        <w:rPr>
          <w:rtl/>
        </w:rPr>
        <w:t xml:space="preserve"> קבלן </w:t>
      </w:r>
      <w:r w:rsidRPr="006C67EF">
        <w:rPr>
          <w:rFonts w:hint="eastAsia"/>
          <w:rtl/>
        </w:rPr>
        <w:t>ב</w:t>
      </w:r>
      <w:r>
        <w:rPr>
          <w:rFonts w:hint="cs"/>
          <w:rtl/>
        </w:rPr>
        <w:t>'</w:t>
      </w:r>
      <w:r w:rsidRPr="006C67EF">
        <w:rPr>
          <w:rtl/>
        </w:rPr>
        <w:t xml:space="preserve"> לביצוע הרחבה ותיקונים ברשת המים והביוב</w:t>
      </w:r>
    </w:p>
    <w:p w:rsidR="00AF5A8B" w:rsidRPr="001D6B8A" w:rsidP="003D79AC">
      <w:pPr>
        <w:spacing w:line="240" w:lineRule="exact"/>
        <w:ind w:right="2268"/>
        <w:jc w:val="both"/>
        <w:rPr>
          <w:rFonts w:ascii="Tahoma" w:hAnsi="Tahoma" w:cs="Tahoma"/>
          <w:sz w:val="17"/>
          <w:szCs w:val="17"/>
          <w:rtl/>
        </w:rPr>
      </w:pPr>
      <w:r w:rsidRPr="001D6B8A">
        <w:rPr>
          <w:rFonts w:ascii="Tahoma" w:hAnsi="Tahoma" w:cs="Tahoma" w:hint="cs"/>
          <w:sz w:val="17"/>
          <w:szCs w:val="17"/>
          <w:rtl/>
        </w:rPr>
        <w:t>ב-28.5.15 נחתמו עם קבלן ב' הסכמים לביצוע עבודות בפרויקטים מסוימים ברשת המים, שמהנדס התאגיד העריך את היקפן הכולל בסך כ-4.5 מיליון ש</w:t>
      </w:r>
      <w:r w:rsidRPr="001D6B8A">
        <w:rPr>
          <w:rFonts w:ascii="Tahoma" w:hAnsi="Tahoma" w:cs="Tahoma"/>
          <w:sz w:val="17"/>
          <w:szCs w:val="17"/>
          <w:rtl/>
        </w:rPr>
        <w:t>"</w:t>
      </w:r>
      <w:r w:rsidRPr="001D6B8A">
        <w:rPr>
          <w:rFonts w:ascii="Tahoma" w:hAnsi="Tahoma" w:cs="Tahoma" w:hint="cs"/>
          <w:sz w:val="17"/>
          <w:szCs w:val="17"/>
          <w:rtl/>
        </w:rPr>
        <w:t xml:space="preserve">ח ומשך ביצוען הוערך </w:t>
      </w:r>
      <w:r w:rsidRPr="001D6B8A">
        <w:rPr>
          <w:rFonts w:ascii="Tahoma" w:hAnsi="Tahoma" w:cs="Tahoma" w:hint="cs"/>
          <w:sz w:val="17"/>
          <w:szCs w:val="17"/>
          <w:rtl/>
        </w:rPr>
        <w:t>בכחודשיים</w:t>
      </w:r>
      <w:r w:rsidRPr="001D6B8A">
        <w:rPr>
          <w:rFonts w:ascii="Tahoma" w:hAnsi="Tahoma" w:cs="Tahoma" w:hint="cs"/>
          <w:sz w:val="17"/>
          <w:szCs w:val="17"/>
          <w:rtl/>
        </w:rPr>
        <w:t>. בביקורת נמצא כי לאחר 1.4.15 - לאחר תום תקופת ההסכם הקודמת, קיבל קבלן ב' תשלומים בעד ביצוע עבודות בהיקף של כ-9 מיליון ש</w:t>
      </w:r>
      <w:r w:rsidRPr="001D6B8A">
        <w:rPr>
          <w:rFonts w:ascii="Tahoma" w:hAnsi="Tahoma" w:cs="Tahoma"/>
          <w:sz w:val="17"/>
          <w:szCs w:val="17"/>
          <w:rtl/>
        </w:rPr>
        <w:t>"</w:t>
      </w:r>
      <w:r w:rsidRPr="001D6B8A">
        <w:rPr>
          <w:rFonts w:ascii="Tahoma" w:hAnsi="Tahoma" w:cs="Tahoma" w:hint="cs"/>
          <w:sz w:val="17"/>
          <w:szCs w:val="17"/>
          <w:rtl/>
        </w:rPr>
        <w:t>ח: 3 מיליון ש</w:t>
      </w:r>
      <w:r w:rsidRPr="001D6B8A">
        <w:rPr>
          <w:rFonts w:ascii="Tahoma" w:hAnsi="Tahoma" w:cs="Tahoma"/>
          <w:sz w:val="17"/>
          <w:szCs w:val="17"/>
          <w:rtl/>
        </w:rPr>
        <w:t>"</w:t>
      </w:r>
      <w:r w:rsidRPr="001D6B8A">
        <w:rPr>
          <w:rFonts w:ascii="Tahoma" w:hAnsi="Tahoma" w:cs="Tahoma" w:hint="cs"/>
          <w:sz w:val="17"/>
          <w:szCs w:val="17"/>
          <w:rtl/>
        </w:rPr>
        <w:t>ח בעד ביצוע עבודות ביוב שמרביתן בוצעה לאחר 31.3.15 (תקופה שלגביה כלל לא נחתם הסכם); ו-6 מיליון ש</w:t>
      </w:r>
      <w:r w:rsidRPr="001D6B8A">
        <w:rPr>
          <w:rFonts w:ascii="Tahoma" w:hAnsi="Tahoma" w:cs="Tahoma"/>
          <w:sz w:val="17"/>
          <w:szCs w:val="17"/>
          <w:rtl/>
        </w:rPr>
        <w:t>"</w:t>
      </w:r>
      <w:r w:rsidRPr="001D6B8A">
        <w:rPr>
          <w:rFonts w:ascii="Tahoma" w:hAnsi="Tahoma" w:cs="Tahoma" w:hint="cs"/>
          <w:sz w:val="17"/>
          <w:szCs w:val="17"/>
          <w:rtl/>
        </w:rPr>
        <w:t xml:space="preserve">ח בעד העבודות ברשת המים (סכום </w:t>
      </w:r>
      <w:r w:rsidRPr="001D6B8A">
        <w:rPr>
          <w:rFonts w:ascii="Tahoma" w:hAnsi="Tahoma" w:cs="Tahoma" w:hint="cs"/>
          <w:sz w:val="17"/>
          <w:szCs w:val="17"/>
          <w:rtl/>
        </w:rPr>
        <w:t>גדול ב-1.5 מיליון ש</w:t>
      </w:r>
      <w:r w:rsidRPr="001D6B8A">
        <w:rPr>
          <w:rFonts w:ascii="Tahoma" w:hAnsi="Tahoma" w:cs="Tahoma"/>
          <w:sz w:val="17"/>
          <w:szCs w:val="17"/>
          <w:rtl/>
        </w:rPr>
        <w:t>"</w:t>
      </w:r>
      <w:r w:rsidRPr="001D6B8A">
        <w:rPr>
          <w:rFonts w:ascii="Tahoma" w:hAnsi="Tahoma" w:cs="Tahoma" w:hint="cs"/>
          <w:sz w:val="17"/>
          <w:szCs w:val="17"/>
          <w:rtl/>
        </w:rPr>
        <w:t>ח מהסכום שנקבע בהערכת המהנדס). העבודות נמשכו עד סוף שנת 2015 (כשמונה חודשים).</w:t>
      </w:r>
    </w:p>
    <w:p w:rsidR="00AF5A8B" w:rsidRPr="001D6B8A" w:rsidP="009C4A51">
      <w:pPr>
        <w:spacing w:after="240"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D79AC" w:rsidRPr="00373C5D" w:rsidP="003D79A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8401565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5693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D79AC" w:rsidRPr="00881D99" w:rsidP="003D79AC">
                            <w:pPr>
                              <w:spacing w:after="0" w:line="240" w:lineRule="auto"/>
                              <w:rPr>
                                <w:color w:val="0B5294"/>
                                <w:spacing w:val="-4"/>
                                <w:sz w:val="24"/>
                                <w:szCs w:val="24"/>
                                <w:rtl/>
                                <w:cs/>
                              </w:rPr>
                            </w:pPr>
                            <w:r w:rsidRPr="003D79AC">
                              <w:rPr>
                                <w:rFonts w:cs="Tahoma" w:hint="eastAsia"/>
                                <w:color w:val="0B5294"/>
                                <w:spacing w:val="-4"/>
                                <w:sz w:val="24"/>
                                <w:szCs w:val="24"/>
                                <w:rtl/>
                              </w:rPr>
                              <w:t>תוקף</w:t>
                            </w:r>
                            <w:r w:rsidRPr="003D79AC">
                              <w:rPr>
                                <w:rFonts w:cs="Tahoma"/>
                                <w:color w:val="0B5294"/>
                                <w:spacing w:val="-4"/>
                                <w:sz w:val="24"/>
                                <w:szCs w:val="24"/>
                                <w:rtl/>
                              </w:rPr>
                              <w:t xml:space="preserve"> </w:t>
                            </w:r>
                            <w:r w:rsidRPr="003D79AC">
                              <w:rPr>
                                <w:rFonts w:cs="Tahoma" w:hint="eastAsia"/>
                                <w:color w:val="0B5294"/>
                                <w:spacing w:val="-4"/>
                                <w:sz w:val="24"/>
                                <w:szCs w:val="24"/>
                                <w:rtl/>
                              </w:rPr>
                              <w:t>ההסכם</w:t>
                            </w:r>
                            <w:r w:rsidRPr="003D79AC">
                              <w:rPr>
                                <w:rFonts w:cs="Tahoma"/>
                                <w:color w:val="0B5294"/>
                                <w:spacing w:val="-4"/>
                                <w:sz w:val="24"/>
                                <w:szCs w:val="24"/>
                                <w:rtl/>
                              </w:rPr>
                              <w:t xml:space="preserve"> </w:t>
                            </w:r>
                            <w:r w:rsidRPr="003D79AC">
                              <w:rPr>
                                <w:rFonts w:cs="Tahoma" w:hint="eastAsia"/>
                                <w:color w:val="0B5294"/>
                                <w:spacing w:val="-4"/>
                                <w:sz w:val="24"/>
                                <w:szCs w:val="24"/>
                                <w:rtl/>
                              </w:rPr>
                              <w:t>המוארך</w:t>
                            </w:r>
                            <w:r w:rsidRPr="003D79AC">
                              <w:rPr>
                                <w:rFonts w:cs="Tahoma"/>
                                <w:color w:val="0B5294"/>
                                <w:spacing w:val="-4"/>
                                <w:sz w:val="24"/>
                                <w:szCs w:val="24"/>
                                <w:rtl/>
                              </w:rPr>
                              <w:t xml:space="preserve"> </w:t>
                            </w:r>
                            <w:r w:rsidRPr="003D79AC">
                              <w:rPr>
                                <w:rFonts w:cs="Tahoma" w:hint="eastAsia"/>
                                <w:color w:val="0B5294"/>
                                <w:spacing w:val="-4"/>
                                <w:sz w:val="24"/>
                                <w:szCs w:val="24"/>
                                <w:rtl/>
                              </w:rPr>
                              <w:t>עם</w:t>
                            </w:r>
                            <w:r w:rsidRPr="003D79AC">
                              <w:rPr>
                                <w:rFonts w:cs="Tahoma"/>
                                <w:color w:val="0B5294"/>
                                <w:spacing w:val="-4"/>
                                <w:sz w:val="24"/>
                                <w:szCs w:val="24"/>
                                <w:rtl/>
                              </w:rPr>
                              <w:t xml:space="preserve"> </w:t>
                            </w:r>
                            <w:r w:rsidRPr="003D79AC">
                              <w:rPr>
                                <w:rFonts w:cs="Tahoma" w:hint="eastAsia"/>
                                <w:color w:val="0B5294"/>
                                <w:spacing w:val="-4"/>
                                <w:sz w:val="24"/>
                                <w:szCs w:val="24"/>
                                <w:rtl/>
                              </w:rPr>
                              <w:t>שני</w:t>
                            </w:r>
                            <w:r w:rsidRPr="003D79AC">
                              <w:rPr>
                                <w:rFonts w:cs="Tahoma"/>
                                <w:color w:val="0B5294"/>
                                <w:spacing w:val="-4"/>
                                <w:sz w:val="24"/>
                                <w:szCs w:val="24"/>
                                <w:rtl/>
                              </w:rPr>
                              <w:t xml:space="preserve"> </w:t>
                            </w:r>
                            <w:r w:rsidRPr="003D79AC">
                              <w:rPr>
                                <w:rFonts w:cs="Tahoma" w:hint="eastAsia"/>
                                <w:color w:val="0B5294"/>
                                <w:spacing w:val="-4"/>
                                <w:sz w:val="24"/>
                                <w:szCs w:val="24"/>
                                <w:rtl/>
                              </w:rPr>
                              <w:t>הקבלנים</w:t>
                            </w:r>
                            <w:r w:rsidRPr="003D79AC">
                              <w:rPr>
                                <w:rFonts w:cs="Tahoma"/>
                                <w:color w:val="0B5294"/>
                                <w:spacing w:val="-4"/>
                                <w:sz w:val="24"/>
                                <w:szCs w:val="24"/>
                                <w:rtl/>
                              </w:rPr>
                              <w:t xml:space="preserve"> </w:t>
                            </w:r>
                            <w:r w:rsidRPr="003D79AC">
                              <w:rPr>
                                <w:rFonts w:cs="Tahoma" w:hint="eastAsia"/>
                                <w:color w:val="0B5294"/>
                                <w:spacing w:val="-4"/>
                                <w:sz w:val="24"/>
                                <w:szCs w:val="24"/>
                                <w:rtl/>
                              </w:rPr>
                              <w:t>האמורים</w:t>
                            </w:r>
                            <w:r w:rsidRPr="003D79AC">
                              <w:rPr>
                                <w:rFonts w:cs="Tahoma"/>
                                <w:color w:val="0B5294"/>
                                <w:spacing w:val="-4"/>
                                <w:sz w:val="24"/>
                                <w:szCs w:val="24"/>
                                <w:rtl/>
                              </w:rPr>
                              <w:t xml:space="preserve"> </w:t>
                            </w:r>
                            <w:r w:rsidRPr="003D79AC">
                              <w:rPr>
                                <w:rFonts w:cs="Tahoma" w:hint="eastAsia"/>
                                <w:color w:val="0B5294"/>
                                <w:spacing w:val="-4"/>
                                <w:sz w:val="24"/>
                                <w:szCs w:val="24"/>
                                <w:rtl/>
                              </w:rPr>
                              <w:t>הסתיים</w:t>
                            </w:r>
                            <w:r w:rsidRPr="003D79AC">
                              <w:rPr>
                                <w:rFonts w:cs="Tahoma"/>
                                <w:color w:val="0B5294"/>
                                <w:spacing w:val="-4"/>
                                <w:sz w:val="24"/>
                                <w:szCs w:val="24"/>
                                <w:rtl/>
                              </w:rPr>
                              <w:t xml:space="preserve">, </w:t>
                            </w:r>
                            <w:r w:rsidRPr="003D79AC">
                              <w:rPr>
                                <w:rFonts w:cs="Tahoma" w:hint="eastAsia"/>
                                <w:color w:val="0B5294"/>
                                <w:spacing w:val="-4"/>
                                <w:sz w:val="24"/>
                                <w:szCs w:val="24"/>
                                <w:rtl/>
                              </w:rPr>
                              <w:t>ובתקופה</w:t>
                            </w:r>
                            <w:r w:rsidRPr="003D79AC">
                              <w:rPr>
                                <w:rFonts w:cs="Tahoma"/>
                                <w:color w:val="0B5294"/>
                                <w:spacing w:val="-4"/>
                                <w:sz w:val="24"/>
                                <w:szCs w:val="24"/>
                                <w:rtl/>
                              </w:rPr>
                              <w:t xml:space="preserve"> </w:t>
                            </w:r>
                            <w:r w:rsidRPr="003D79AC">
                              <w:rPr>
                                <w:rFonts w:cs="Tahoma" w:hint="eastAsia"/>
                                <w:color w:val="0B5294"/>
                                <w:spacing w:val="-4"/>
                                <w:sz w:val="24"/>
                                <w:szCs w:val="24"/>
                                <w:rtl/>
                              </w:rPr>
                              <w:t>שלאחר</w:t>
                            </w:r>
                            <w:r w:rsidRPr="003D79AC">
                              <w:rPr>
                                <w:rFonts w:cs="Tahoma"/>
                                <w:color w:val="0B5294"/>
                                <w:spacing w:val="-4"/>
                                <w:sz w:val="24"/>
                                <w:szCs w:val="24"/>
                                <w:rtl/>
                              </w:rPr>
                              <w:t xml:space="preserve"> </w:t>
                            </w:r>
                            <w:r w:rsidRPr="003D79AC">
                              <w:rPr>
                                <w:rFonts w:cs="Tahoma" w:hint="eastAsia"/>
                                <w:color w:val="0B5294"/>
                                <w:spacing w:val="-4"/>
                                <w:sz w:val="24"/>
                                <w:szCs w:val="24"/>
                                <w:rtl/>
                              </w:rPr>
                              <w:t>תום</w:t>
                            </w:r>
                            <w:r w:rsidRPr="003D79AC">
                              <w:rPr>
                                <w:rFonts w:cs="Tahoma"/>
                                <w:color w:val="0B5294"/>
                                <w:spacing w:val="-4"/>
                                <w:sz w:val="24"/>
                                <w:szCs w:val="24"/>
                                <w:rtl/>
                              </w:rPr>
                              <w:t xml:space="preserve"> </w:t>
                            </w:r>
                            <w:r w:rsidRPr="003D79AC">
                              <w:rPr>
                                <w:rFonts w:cs="Tahoma" w:hint="eastAsia"/>
                                <w:color w:val="0B5294"/>
                                <w:spacing w:val="-4"/>
                                <w:sz w:val="24"/>
                                <w:szCs w:val="24"/>
                                <w:rtl/>
                              </w:rPr>
                              <w:t>ההסכם</w:t>
                            </w:r>
                            <w:r w:rsidRPr="003D79AC">
                              <w:rPr>
                                <w:rFonts w:cs="Tahoma"/>
                                <w:color w:val="0B5294"/>
                                <w:spacing w:val="-4"/>
                                <w:sz w:val="24"/>
                                <w:szCs w:val="24"/>
                                <w:rtl/>
                              </w:rPr>
                              <w:t xml:space="preserve"> </w:t>
                            </w:r>
                            <w:r w:rsidRPr="003D79AC">
                              <w:rPr>
                                <w:rFonts w:cs="Tahoma" w:hint="eastAsia"/>
                                <w:color w:val="0B5294"/>
                                <w:spacing w:val="-4"/>
                                <w:sz w:val="24"/>
                                <w:szCs w:val="24"/>
                                <w:rtl/>
                              </w:rPr>
                              <w:t>הם</w:t>
                            </w:r>
                            <w:r w:rsidRPr="003D79AC">
                              <w:rPr>
                                <w:rFonts w:cs="Tahoma"/>
                                <w:color w:val="0B5294"/>
                                <w:spacing w:val="-4"/>
                                <w:sz w:val="24"/>
                                <w:szCs w:val="24"/>
                                <w:rtl/>
                              </w:rPr>
                              <w:t xml:space="preserve"> </w:t>
                            </w:r>
                            <w:r w:rsidRPr="003D79AC">
                              <w:rPr>
                                <w:rFonts w:cs="Tahoma" w:hint="eastAsia"/>
                                <w:color w:val="0B5294"/>
                                <w:spacing w:val="-4"/>
                                <w:sz w:val="24"/>
                                <w:szCs w:val="24"/>
                                <w:rtl/>
                              </w:rPr>
                              <w:t>ביצעו</w:t>
                            </w:r>
                            <w:r w:rsidRPr="003D79AC">
                              <w:rPr>
                                <w:rFonts w:cs="Tahoma"/>
                                <w:color w:val="0B5294"/>
                                <w:spacing w:val="-4"/>
                                <w:sz w:val="24"/>
                                <w:szCs w:val="24"/>
                                <w:rtl/>
                              </w:rPr>
                              <w:t xml:space="preserve"> </w:t>
                            </w:r>
                            <w:r w:rsidRPr="003D79AC">
                              <w:rPr>
                                <w:rFonts w:cs="Tahoma" w:hint="eastAsia"/>
                                <w:color w:val="0B5294"/>
                                <w:spacing w:val="-4"/>
                                <w:sz w:val="24"/>
                                <w:szCs w:val="24"/>
                                <w:rtl/>
                              </w:rPr>
                              <w:t>עבודות</w:t>
                            </w:r>
                            <w:r w:rsidRPr="003D79AC">
                              <w:rPr>
                                <w:rFonts w:cs="Tahoma"/>
                                <w:color w:val="0B5294"/>
                                <w:spacing w:val="-4"/>
                                <w:sz w:val="24"/>
                                <w:szCs w:val="24"/>
                                <w:rtl/>
                              </w:rPr>
                              <w:t xml:space="preserve"> </w:t>
                            </w:r>
                            <w:r w:rsidRPr="003D79AC">
                              <w:rPr>
                                <w:rFonts w:cs="Tahoma" w:hint="eastAsia"/>
                                <w:color w:val="0B5294"/>
                                <w:spacing w:val="-4"/>
                                <w:sz w:val="24"/>
                                <w:szCs w:val="24"/>
                                <w:rtl/>
                              </w:rPr>
                              <w:t>בהיקף</w:t>
                            </w:r>
                            <w:r w:rsidRPr="003D79AC">
                              <w:rPr>
                                <w:rFonts w:cs="Tahoma"/>
                                <w:color w:val="0B5294"/>
                                <w:spacing w:val="-4"/>
                                <w:sz w:val="24"/>
                                <w:szCs w:val="24"/>
                                <w:rtl/>
                              </w:rPr>
                              <w:t xml:space="preserve"> </w:t>
                            </w:r>
                            <w:r w:rsidRPr="003D79AC">
                              <w:rPr>
                                <w:rFonts w:cs="Tahoma" w:hint="eastAsia"/>
                                <w:color w:val="0B5294"/>
                                <w:spacing w:val="-4"/>
                                <w:sz w:val="24"/>
                                <w:szCs w:val="24"/>
                                <w:rtl/>
                              </w:rPr>
                              <w:t>הגדול</w:t>
                            </w:r>
                            <w:r w:rsidRPr="003D79AC">
                              <w:rPr>
                                <w:rFonts w:cs="Tahoma"/>
                                <w:color w:val="0B5294"/>
                                <w:spacing w:val="-4"/>
                                <w:sz w:val="24"/>
                                <w:szCs w:val="24"/>
                                <w:rtl/>
                              </w:rPr>
                              <w:t xml:space="preserve"> </w:t>
                            </w:r>
                            <w:r w:rsidRPr="003D79AC">
                              <w:rPr>
                                <w:rFonts w:cs="Tahoma" w:hint="eastAsia"/>
                                <w:color w:val="0B5294"/>
                                <w:spacing w:val="-4"/>
                                <w:sz w:val="24"/>
                                <w:szCs w:val="24"/>
                                <w:rtl/>
                              </w:rPr>
                              <w:t>פי</w:t>
                            </w:r>
                            <w:r w:rsidRPr="003D79AC">
                              <w:rPr>
                                <w:rFonts w:cs="Tahoma"/>
                                <w:color w:val="0B5294"/>
                                <w:spacing w:val="-4"/>
                                <w:sz w:val="24"/>
                                <w:szCs w:val="24"/>
                                <w:rtl/>
                              </w:rPr>
                              <w:t xml:space="preserve"> </w:t>
                            </w:r>
                            <w:r w:rsidRPr="003D79AC">
                              <w:rPr>
                                <w:rFonts w:cs="Tahoma" w:hint="eastAsia"/>
                                <w:color w:val="0B5294"/>
                                <w:spacing w:val="-4"/>
                                <w:sz w:val="24"/>
                                <w:szCs w:val="24"/>
                                <w:rtl/>
                              </w:rPr>
                              <w:t>שניים</w:t>
                            </w:r>
                            <w:r w:rsidRPr="003D79AC">
                              <w:rPr>
                                <w:rFonts w:cs="Tahoma"/>
                                <w:color w:val="0B5294"/>
                                <w:spacing w:val="-4"/>
                                <w:sz w:val="24"/>
                                <w:szCs w:val="24"/>
                                <w:rtl/>
                              </w:rPr>
                              <w:t xml:space="preserve"> </w:t>
                            </w:r>
                            <w:r w:rsidRPr="003D79AC">
                              <w:rPr>
                                <w:rFonts w:cs="Tahoma" w:hint="eastAsia"/>
                                <w:color w:val="0B5294"/>
                                <w:spacing w:val="-4"/>
                                <w:sz w:val="24"/>
                                <w:szCs w:val="24"/>
                                <w:rtl/>
                              </w:rPr>
                              <w:t>ויותר</w:t>
                            </w:r>
                            <w:r w:rsidRPr="003D79AC">
                              <w:rPr>
                                <w:rFonts w:cs="Tahoma"/>
                                <w:color w:val="0B5294"/>
                                <w:spacing w:val="-4"/>
                                <w:sz w:val="24"/>
                                <w:szCs w:val="24"/>
                                <w:rtl/>
                              </w:rPr>
                              <w:t xml:space="preserve"> </w:t>
                            </w:r>
                            <w:r w:rsidRPr="003D79AC">
                              <w:rPr>
                                <w:rFonts w:cs="Tahoma" w:hint="eastAsia"/>
                                <w:color w:val="0B5294"/>
                                <w:spacing w:val="-4"/>
                                <w:sz w:val="24"/>
                                <w:szCs w:val="24"/>
                                <w:rtl/>
                              </w:rPr>
                              <w:t>מהיקף</w:t>
                            </w:r>
                            <w:r w:rsidRPr="003D79AC">
                              <w:rPr>
                                <w:rFonts w:cs="Tahoma"/>
                                <w:color w:val="0B5294"/>
                                <w:spacing w:val="-4"/>
                                <w:sz w:val="24"/>
                                <w:szCs w:val="24"/>
                                <w:rtl/>
                              </w:rPr>
                              <w:t xml:space="preserve"> </w:t>
                            </w:r>
                            <w:r w:rsidRPr="003D79AC">
                              <w:rPr>
                                <w:rFonts w:cs="Tahoma" w:hint="eastAsia"/>
                                <w:color w:val="0B5294"/>
                                <w:spacing w:val="-4"/>
                                <w:sz w:val="24"/>
                                <w:szCs w:val="24"/>
                                <w:rtl/>
                              </w:rPr>
                              <w:t>העבודות</w:t>
                            </w:r>
                            <w:r w:rsidRPr="003D79AC">
                              <w:rPr>
                                <w:rFonts w:cs="Tahoma"/>
                                <w:color w:val="0B5294"/>
                                <w:spacing w:val="-4"/>
                                <w:sz w:val="24"/>
                                <w:szCs w:val="24"/>
                                <w:rtl/>
                              </w:rPr>
                              <w:t xml:space="preserve"> </w:t>
                            </w:r>
                            <w:r w:rsidRPr="003D79AC">
                              <w:rPr>
                                <w:rFonts w:cs="Tahoma" w:hint="eastAsia"/>
                                <w:color w:val="0B5294"/>
                                <w:spacing w:val="-4"/>
                                <w:sz w:val="24"/>
                                <w:szCs w:val="24"/>
                                <w:rtl/>
                              </w:rPr>
                              <w:t>שקיבלו</w:t>
                            </w:r>
                            <w:r w:rsidRPr="003D79AC">
                              <w:rPr>
                                <w:rFonts w:cs="Tahoma"/>
                                <w:color w:val="0B5294"/>
                                <w:spacing w:val="-4"/>
                                <w:sz w:val="24"/>
                                <w:szCs w:val="24"/>
                                <w:rtl/>
                              </w:rPr>
                              <w:t xml:space="preserve"> </w:t>
                            </w:r>
                            <w:r w:rsidRPr="003D79AC">
                              <w:rPr>
                                <w:rFonts w:cs="Tahoma" w:hint="eastAsia"/>
                                <w:color w:val="0B5294"/>
                                <w:spacing w:val="-4"/>
                                <w:sz w:val="24"/>
                                <w:szCs w:val="24"/>
                                <w:rtl/>
                              </w:rPr>
                              <w:t>עבורן</w:t>
                            </w:r>
                            <w:r w:rsidRPr="003D79AC">
                              <w:rPr>
                                <w:rFonts w:cs="Tahoma"/>
                                <w:color w:val="0B5294"/>
                                <w:spacing w:val="-4"/>
                                <w:sz w:val="24"/>
                                <w:szCs w:val="24"/>
                                <w:rtl/>
                              </w:rPr>
                              <w:t xml:space="preserve"> </w:t>
                            </w:r>
                            <w:r w:rsidRPr="003D79AC">
                              <w:rPr>
                                <w:rFonts w:cs="Tahoma" w:hint="eastAsia"/>
                                <w:color w:val="0B5294"/>
                                <w:spacing w:val="-4"/>
                                <w:sz w:val="24"/>
                                <w:szCs w:val="24"/>
                                <w:rtl/>
                              </w:rPr>
                              <w:t>תשלום</w:t>
                            </w:r>
                            <w:r w:rsidRPr="003D79AC">
                              <w:rPr>
                                <w:rFonts w:cs="Tahoma"/>
                                <w:color w:val="0B5294"/>
                                <w:spacing w:val="-4"/>
                                <w:sz w:val="24"/>
                                <w:szCs w:val="24"/>
                                <w:rtl/>
                              </w:rPr>
                              <w:t xml:space="preserve"> </w:t>
                            </w:r>
                            <w:r w:rsidRPr="003D79AC">
                              <w:rPr>
                                <w:rFonts w:cs="Tahoma" w:hint="eastAsia"/>
                                <w:color w:val="0B5294"/>
                                <w:spacing w:val="-4"/>
                                <w:sz w:val="24"/>
                                <w:szCs w:val="24"/>
                                <w:rtl/>
                              </w:rPr>
                              <w:t>בשנים</w:t>
                            </w:r>
                            <w:r w:rsidRPr="003D79AC">
                              <w:rPr>
                                <w:rFonts w:cs="Tahoma"/>
                                <w:color w:val="0B5294"/>
                                <w:spacing w:val="-4"/>
                                <w:sz w:val="24"/>
                                <w:szCs w:val="24"/>
                                <w:rtl/>
                              </w:rPr>
                              <w:t xml:space="preserve"> </w:t>
                            </w:r>
                            <w:r w:rsidRPr="003D79AC">
                              <w:rPr>
                                <w:rFonts w:cs="Tahoma" w:hint="eastAsia"/>
                                <w:color w:val="0B5294"/>
                                <w:spacing w:val="-4"/>
                                <w:sz w:val="24"/>
                                <w:szCs w:val="24"/>
                                <w:rtl/>
                              </w:rPr>
                              <w:t>הקודמות</w:t>
                            </w:r>
                            <w:r w:rsidRPr="003D79AC">
                              <w:rPr>
                                <w:rFonts w:cs="Tahoma"/>
                                <w:color w:val="0B5294"/>
                                <w:spacing w:val="-4"/>
                                <w:sz w:val="24"/>
                                <w:szCs w:val="24"/>
                                <w:rtl/>
                              </w:rPr>
                              <w:t xml:space="preserve">, </w:t>
                            </w:r>
                            <w:r w:rsidRPr="003D79AC">
                              <w:rPr>
                                <w:rFonts w:cs="Tahoma" w:hint="eastAsia"/>
                                <w:color w:val="0B5294"/>
                                <w:spacing w:val="-4"/>
                                <w:sz w:val="24"/>
                                <w:szCs w:val="24"/>
                                <w:rtl/>
                              </w:rPr>
                              <w:t>חלקן</w:t>
                            </w:r>
                            <w:r w:rsidRPr="003D79AC">
                              <w:rPr>
                                <w:rFonts w:cs="Tahoma"/>
                                <w:color w:val="0B5294"/>
                                <w:spacing w:val="-4"/>
                                <w:sz w:val="24"/>
                                <w:szCs w:val="24"/>
                                <w:rtl/>
                              </w:rPr>
                              <w:t xml:space="preserve"> </w:t>
                            </w:r>
                            <w:r w:rsidRPr="003D79AC">
                              <w:rPr>
                                <w:rFonts w:cs="Tahoma" w:hint="eastAsia"/>
                                <w:color w:val="0B5294"/>
                                <w:spacing w:val="-4"/>
                                <w:sz w:val="24"/>
                                <w:szCs w:val="24"/>
                                <w:rtl/>
                              </w:rPr>
                              <w:t>של</w:t>
                            </w:r>
                            <w:r w:rsidRPr="003D79AC">
                              <w:rPr>
                                <w:rFonts w:cs="Tahoma"/>
                                <w:color w:val="0B5294"/>
                                <w:spacing w:val="-4"/>
                                <w:sz w:val="24"/>
                                <w:szCs w:val="24"/>
                                <w:rtl/>
                              </w:rPr>
                              <w:t xml:space="preserve"> </w:t>
                            </w:r>
                            <w:r w:rsidRPr="003D79AC">
                              <w:rPr>
                                <w:rFonts w:cs="Tahoma" w:hint="eastAsia"/>
                                <w:color w:val="0B5294"/>
                                <w:spacing w:val="-4"/>
                                <w:sz w:val="24"/>
                                <w:szCs w:val="24"/>
                                <w:rtl/>
                              </w:rPr>
                              <w:t>העבודות</w:t>
                            </w:r>
                            <w:r w:rsidRPr="003D79AC">
                              <w:rPr>
                                <w:rFonts w:cs="Tahoma"/>
                                <w:color w:val="0B5294"/>
                                <w:spacing w:val="-4"/>
                                <w:sz w:val="24"/>
                                <w:szCs w:val="24"/>
                                <w:rtl/>
                              </w:rPr>
                              <w:t xml:space="preserve"> </w:t>
                            </w:r>
                            <w:r w:rsidRPr="003D79AC">
                              <w:rPr>
                                <w:rFonts w:cs="Tahoma" w:hint="eastAsia"/>
                                <w:color w:val="0B5294"/>
                                <w:spacing w:val="-4"/>
                                <w:sz w:val="24"/>
                                <w:szCs w:val="24"/>
                                <w:rtl/>
                              </w:rPr>
                              <w:t>בוצע</w:t>
                            </w:r>
                            <w:r w:rsidRPr="003D79AC">
                              <w:rPr>
                                <w:rFonts w:cs="Tahoma"/>
                                <w:color w:val="0B5294"/>
                                <w:spacing w:val="-4"/>
                                <w:sz w:val="24"/>
                                <w:szCs w:val="24"/>
                                <w:rtl/>
                              </w:rPr>
                              <w:t xml:space="preserve"> </w:t>
                            </w:r>
                            <w:r w:rsidRPr="003D79AC">
                              <w:rPr>
                                <w:rFonts w:cs="Tahoma" w:hint="eastAsia"/>
                                <w:color w:val="0B5294"/>
                                <w:spacing w:val="-4"/>
                                <w:sz w:val="24"/>
                                <w:szCs w:val="24"/>
                                <w:rtl/>
                              </w:rPr>
                              <w:t>בלי</w:t>
                            </w:r>
                            <w:r w:rsidRPr="003D79AC">
                              <w:rPr>
                                <w:rFonts w:cs="Tahoma"/>
                                <w:color w:val="0B5294"/>
                                <w:spacing w:val="-4"/>
                                <w:sz w:val="24"/>
                                <w:szCs w:val="24"/>
                                <w:rtl/>
                              </w:rPr>
                              <w:t xml:space="preserve"> </w:t>
                            </w:r>
                            <w:r w:rsidRPr="003D79AC">
                              <w:rPr>
                                <w:rFonts w:cs="Tahoma" w:hint="eastAsia"/>
                                <w:color w:val="0B5294"/>
                                <w:spacing w:val="-4"/>
                                <w:sz w:val="24"/>
                                <w:szCs w:val="24"/>
                                <w:rtl/>
                              </w:rPr>
                              <w:t>הסכם</w:t>
                            </w:r>
                            <w:r w:rsidRPr="003D79AC">
                              <w:rPr>
                                <w:rFonts w:cs="Tahoma"/>
                                <w:color w:val="0B5294"/>
                                <w:spacing w:val="-4"/>
                                <w:sz w:val="24"/>
                                <w:szCs w:val="24"/>
                                <w:rtl/>
                              </w:rPr>
                              <w:t xml:space="preserve"> </w:t>
                            </w:r>
                            <w:r w:rsidRPr="003D79AC">
                              <w:rPr>
                                <w:rFonts w:cs="Tahoma" w:hint="eastAsia"/>
                                <w:color w:val="0B5294"/>
                                <w:spacing w:val="-4"/>
                                <w:sz w:val="24"/>
                                <w:szCs w:val="24"/>
                                <w:rtl/>
                              </w:rPr>
                              <w:t>בכתב</w:t>
                            </w:r>
                          </w:p>
                          <w:p w:rsidR="003D79AC" w:rsidRPr="00373C5D" w:rsidP="003D79A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5425240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655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3D79AC" w:rsidRPr="00373C5D" w:rsidP="003D79AC">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90973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D79AC" w:rsidRPr="00881D99" w:rsidP="003D79AC">
                      <w:pPr>
                        <w:spacing w:after="0" w:line="240" w:lineRule="auto"/>
                        <w:rPr>
                          <w:color w:val="0B5294"/>
                          <w:spacing w:val="-4"/>
                          <w:sz w:val="24"/>
                          <w:szCs w:val="24"/>
                          <w:rtl/>
                          <w:cs/>
                        </w:rPr>
                      </w:pPr>
                      <w:r w:rsidRPr="003D79AC">
                        <w:rPr>
                          <w:rFonts w:cs="Tahoma" w:hint="eastAsia"/>
                          <w:color w:val="0B5294"/>
                          <w:spacing w:val="-4"/>
                          <w:sz w:val="24"/>
                          <w:szCs w:val="24"/>
                          <w:rtl/>
                        </w:rPr>
                        <w:t>תוקף</w:t>
                      </w:r>
                      <w:r w:rsidRPr="003D79AC">
                        <w:rPr>
                          <w:rFonts w:cs="Tahoma"/>
                          <w:color w:val="0B5294"/>
                          <w:spacing w:val="-4"/>
                          <w:sz w:val="24"/>
                          <w:szCs w:val="24"/>
                          <w:rtl/>
                        </w:rPr>
                        <w:t xml:space="preserve"> </w:t>
                      </w:r>
                      <w:r w:rsidRPr="003D79AC">
                        <w:rPr>
                          <w:rFonts w:cs="Tahoma" w:hint="eastAsia"/>
                          <w:color w:val="0B5294"/>
                          <w:spacing w:val="-4"/>
                          <w:sz w:val="24"/>
                          <w:szCs w:val="24"/>
                          <w:rtl/>
                        </w:rPr>
                        <w:t>ההסכם</w:t>
                      </w:r>
                      <w:r w:rsidRPr="003D79AC">
                        <w:rPr>
                          <w:rFonts w:cs="Tahoma"/>
                          <w:color w:val="0B5294"/>
                          <w:spacing w:val="-4"/>
                          <w:sz w:val="24"/>
                          <w:szCs w:val="24"/>
                          <w:rtl/>
                        </w:rPr>
                        <w:t xml:space="preserve"> </w:t>
                      </w:r>
                      <w:r w:rsidRPr="003D79AC">
                        <w:rPr>
                          <w:rFonts w:cs="Tahoma" w:hint="eastAsia"/>
                          <w:color w:val="0B5294"/>
                          <w:spacing w:val="-4"/>
                          <w:sz w:val="24"/>
                          <w:szCs w:val="24"/>
                          <w:rtl/>
                        </w:rPr>
                        <w:t>המוארך</w:t>
                      </w:r>
                      <w:r w:rsidRPr="003D79AC">
                        <w:rPr>
                          <w:rFonts w:cs="Tahoma"/>
                          <w:color w:val="0B5294"/>
                          <w:spacing w:val="-4"/>
                          <w:sz w:val="24"/>
                          <w:szCs w:val="24"/>
                          <w:rtl/>
                        </w:rPr>
                        <w:t xml:space="preserve"> </w:t>
                      </w:r>
                      <w:r w:rsidRPr="003D79AC">
                        <w:rPr>
                          <w:rFonts w:cs="Tahoma" w:hint="eastAsia"/>
                          <w:color w:val="0B5294"/>
                          <w:spacing w:val="-4"/>
                          <w:sz w:val="24"/>
                          <w:szCs w:val="24"/>
                          <w:rtl/>
                        </w:rPr>
                        <w:t>עם</w:t>
                      </w:r>
                      <w:r w:rsidRPr="003D79AC">
                        <w:rPr>
                          <w:rFonts w:cs="Tahoma"/>
                          <w:color w:val="0B5294"/>
                          <w:spacing w:val="-4"/>
                          <w:sz w:val="24"/>
                          <w:szCs w:val="24"/>
                          <w:rtl/>
                        </w:rPr>
                        <w:t xml:space="preserve"> </w:t>
                      </w:r>
                      <w:r w:rsidRPr="003D79AC">
                        <w:rPr>
                          <w:rFonts w:cs="Tahoma" w:hint="eastAsia"/>
                          <w:color w:val="0B5294"/>
                          <w:spacing w:val="-4"/>
                          <w:sz w:val="24"/>
                          <w:szCs w:val="24"/>
                          <w:rtl/>
                        </w:rPr>
                        <w:t>שני</w:t>
                      </w:r>
                      <w:r w:rsidRPr="003D79AC">
                        <w:rPr>
                          <w:rFonts w:cs="Tahoma"/>
                          <w:color w:val="0B5294"/>
                          <w:spacing w:val="-4"/>
                          <w:sz w:val="24"/>
                          <w:szCs w:val="24"/>
                          <w:rtl/>
                        </w:rPr>
                        <w:t xml:space="preserve"> </w:t>
                      </w:r>
                      <w:r w:rsidRPr="003D79AC">
                        <w:rPr>
                          <w:rFonts w:cs="Tahoma" w:hint="eastAsia"/>
                          <w:color w:val="0B5294"/>
                          <w:spacing w:val="-4"/>
                          <w:sz w:val="24"/>
                          <w:szCs w:val="24"/>
                          <w:rtl/>
                        </w:rPr>
                        <w:t>הקבלנים</w:t>
                      </w:r>
                      <w:r w:rsidRPr="003D79AC">
                        <w:rPr>
                          <w:rFonts w:cs="Tahoma"/>
                          <w:color w:val="0B5294"/>
                          <w:spacing w:val="-4"/>
                          <w:sz w:val="24"/>
                          <w:szCs w:val="24"/>
                          <w:rtl/>
                        </w:rPr>
                        <w:t xml:space="preserve"> </w:t>
                      </w:r>
                      <w:r w:rsidRPr="003D79AC">
                        <w:rPr>
                          <w:rFonts w:cs="Tahoma" w:hint="eastAsia"/>
                          <w:color w:val="0B5294"/>
                          <w:spacing w:val="-4"/>
                          <w:sz w:val="24"/>
                          <w:szCs w:val="24"/>
                          <w:rtl/>
                        </w:rPr>
                        <w:t>האמורים</w:t>
                      </w:r>
                      <w:r w:rsidRPr="003D79AC">
                        <w:rPr>
                          <w:rFonts w:cs="Tahoma"/>
                          <w:color w:val="0B5294"/>
                          <w:spacing w:val="-4"/>
                          <w:sz w:val="24"/>
                          <w:szCs w:val="24"/>
                          <w:rtl/>
                        </w:rPr>
                        <w:t xml:space="preserve"> </w:t>
                      </w:r>
                      <w:r w:rsidRPr="003D79AC">
                        <w:rPr>
                          <w:rFonts w:cs="Tahoma" w:hint="eastAsia"/>
                          <w:color w:val="0B5294"/>
                          <w:spacing w:val="-4"/>
                          <w:sz w:val="24"/>
                          <w:szCs w:val="24"/>
                          <w:rtl/>
                        </w:rPr>
                        <w:t>הסתיים</w:t>
                      </w:r>
                      <w:r w:rsidRPr="003D79AC">
                        <w:rPr>
                          <w:rFonts w:cs="Tahoma"/>
                          <w:color w:val="0B5294"/>
                          <w:spacing w:val="-4"/>
                          <w:sz w:val="24"/>
                          <w:szCs w:val="24"/>
                          <w:rtl/>
                        </w:rPr>
                        <w:t xml:space="preserve">, </w:t>
                      </w:r>
                      <w:r w:rsidRPr="003D79AC">
                        <w:rPr>
                          <w:rFonts w:cs="Tahoma" w:hint="eastAsia"/>
                          <w:color w:val="0B5294"/>
                          <w:spacing w:val="-4"/>
                          <w:sz w:val="24"/>
                          <w:szCs w:val="24"/>
                          <w:rtl/>
                        </w:rPr>
                        <w:t>ובתקופה</w:t>
                      </w:r>
                      <w:r w:rsidRPr="003D79AC">
                        <w:rPr>
                          <w:rFonts w:cs="Tahoma"/>
                          <w:color w:val="0B5294"/>
                          <w:spacing w:val="-4"/>
                          <w:sz w:val="24"/>
                          <w:szCs w:val="24"/>
                          <w:rtl/>
                        </w:rPr>
                        <w:t xml:space="preserve"> </w:t>
                      </w:r>
                      <w:r w:rsidRPr="003D79AC">
                        <w:rPr>
                          <w:rFonts w:cs="Tahoma" w:hint="eastAsia"/>
                          <w:color w:val="0B5294"/>
                          <w:spacing w:val="-4"/>
                          <w:sz w:val="24"/>
                          <w:szCs w:val="24"/>
                          <w:rtl/>
                        </w:rPr>
                        <w:t>שלאחר</w:t>
                      </w:r>
                      <w:r w:rsidRPr="003D79AC">
                        <w:rPr>
                          <w:rFonts w:cs="Tahoma"/>
                          <w:color w:val="0B5294"/>
                          <w:spacing w:val="-4"/>
                          <w:sz w:val="24"/>
                          <w:szCs w:val="24"/>
                          <w:rtl/>
                        </w:rPr>
                        <w:t xml:space="preserve"> </w:t>
                      </w:r>
                      <w:r w:rsidRPr="003D79AC">
                        <w:rPr>
                          <w:rFonts w:cs="Tahoma" w:hint="eastAsia"/>
                          <w:color w:val="0B5294"/>
                          <w:spacing w:val="-4"/>
                          <w:sz w:val="24"/>
                          <w:szCs w:val="24"/>
                          <w:rtl/>
                        </w:rPr>
                        <w:t>תום</w:t>
                      </w:r>
                      <w:r w:rsidRPr="003D79AC">
                        <w:rPr>
                          <w:rFonts w:cs="Tahoma"/>
                          <w:color w:val="0B5294"/>
                          <w:spacing w:val="-4"/>
                          <w:sz w:val="24"/>
                          <w:szCs w:val="24"/>
                          <w:rtl/>
                        </w:rPr>
                        <w:t xml:space="preserve"> </w:t>
                      </w:r>
                      <w:r w:rsidRPr="003D79AC">
                        <w:rPr>
                          <w:rFonts w:cs="Tahoma" w:hint="eastAsia"/>
                          <w:color w:val="0B5294"/>
                          <w:spacing w:val="-4"/>
                          <w:sz w:val="24"/>
                          <w:szCs w:val="24"/>
                          <w:rtl/>
                        </w:rPr>
                        <w:t>ההסכם</w:t>
                      </w:r>
                      <w:r w:rsidRPr="003D79AC">
                        <w:rPr>
                          <w:rFonts w:cs="Tahoma"/>
                          <w:color w:val="0B5294"/>
                          <w:spacing w:val="-4"/>
                          <w:sz w:val="24"/>
                          <w:szCs w:val="24"/>
                          <w:rtl/>
                        </w:rPr>
                        <w:t xml:space="preserve"> </w:t>
                      </w:r>
                      <w:r w:rsidRPr="003D79AC">
                        <w:rPr>
                          <w:rFonts w:cs="Tahoma" w:hint="eastAsia"/>
                          <w:color w:val="0B5294"/>
                          <w:spacing w:val="-4"/>
                          <w:sz w:val="24"/>
                          <w:szCs w:val="24"/>
                          <w:rtl/>
                        </w:rPr>
                        <w:t>הם</w:t>
                      </w:r>
                      <w:r w:rsidRPr="003D79AC">
                        <w:rPr>
                          <w:rFonts w:cs="Tahoma"/>
                          <w:color w:val="0B5294"/>
                          <w:spacing w:val="-4"/>
                          <w:sz w:val="24"/>
                          <w:szCs w:val="24"/>
                          <w:rtl/>
                        </w:rPr>
                        <w:t xml:space="preserve"> </w:t>
                      </w:r>
                      <w:r w:rsidRPr="003D79AC">
                        <w:rPr>
                          <w:rFonts w:cs="Tahoma" w:hint="eastAsia"/>
                          <w:color w:val="0B5294"/>
                          <w:spacing w:val="-4"/>
                          <w:sz w:val="24"/>
                          <w:szCs w:val="24"/>
                          <w:rtl/>
                        </w:rPr>
                        <w:t>ביצעו</w:t>
                      </w:r>
                      <w:r w:rsidRPr="003D79AC">
                        <w:rPr>
                          <w:rFonts w:cs="Tahoma"/>
                          <w:color w:val="0B5294"/>
                          <w:spacing w:val="-4"/>
                          <w:sz w:val="24"/>
                          <w:szCs w:val="24"/>
                          <w:rtl/>
                        </w:rPr>
                        <w:t xml:space="preserve"> </w:t>
                      </w:r>
                      <w:r w:rsidRPr="003D79AC">
                        <w:rPr>
                          <w:rFonts w:cs="Tahoma" w:hint="eastAsia"/>
                          <w:color w:val="0B5294"/>
                          <w:spacing w:val="-4"/>
                          <w:sz w:val="24"/>
                          <w:szCs w:val="24"/>
                          <w:rtl/>
                        </w:rPr>
                        <w:t>עבודות</w:t>
                      </w:r>
                      <w:r w:rsidRPr="003D79AC">
                        <w:rPr>
                          <w:rFonts w:cs="Tahoma"/>
                          <w:color w:val="0B5294"/>
                          <w:spacing w:val="-4"/>
                          <w:sz w:val="24"/>
                          <w:szCs w:val="24"/>
                          <w:rtl/>
                        </w:rPr>
                        <w:t xml:space="preserve"> </w:t>
                      </w:r>
                      <w:r w:rsidRPr="003D79AC">
                        <w:rPr>
                          <w:rFonts w:cs="Tahoma" w:hint="eastAsia"/>
                          <w:color w:val="0B5294"/>
                          <w:spacing w:val="-4"/>
                          <w:sz w:val="24"/>
                          <w:szCs w:val="24"/>
                          <w:rtl/>
                        </w:rPr>
                        <w:t>בהיקף</w:t>
                      </w:r>
                      <w:r w:rsidRPr="003D79AC">
                        <w:rPr>
                          <w:rFonts w:cs="Tahoma"/>
                          <w:color w:val="0B5294"/>
                          <w:spacing w:val="-4"/>
                          <w:sz w:val="24"/>
                          <w:szCs w:val="24"/>
                          <w:rtl/>
                        </w:rPr>
                        <w:t xml:space="preserve"> </w:t>
                      </w:r>
                      <w:r w:rsidRPr="003D79AC">
                        <w:rPr>
                          <w:rFonts w:cs="Tahoma" w:hint="eastAsia"/>
                          <w:color w:val="0B5294"/>
                          <w:spacing w:val="-4"/>
                          <w:sz w:val="24"/>
                          <w:szCs w:val="24"/>
                          <w:rtl/>
                        </w:rPr>
                        <w:t>הגדול</w:t>
                      </w:r>
                      <w:r w:rsidRPr="003D79AC">
                        <w:rPr>
                          <w:rFonts w:cs="Tahoma"/>
                          <w:color w:val="0B5294"/>
                          <w:spacing w:val="-4"/>
                          <w:sz w:val="24"/>
                          <w:szCs w:val="24"/>
                          <w:rtl/>
                        </w:rPr>
                        <w:t xml:space="preserve"> </w:t>
                      </w:r>
                      <w:r w:rsidRPr="003D79AC">
                        <w:rPr>
                          <w:rFonts w:cs="Tahoma" w:hint="eastAsia"/>
                          <w:color w:val="0B5294"/>
                          <w:spacing w:val="-4"/>
                          <w:sz w:val="24"/>
                          <w:szCs w:val="24"/>
                          <w:rtl/>
                        </w:rPr>
                        <w:t>פי</w:t>
                      </w:r>
                      <w:r w:rsidRPr="003D79AC">
                        <w:rPr>
                          <w:rFonts w:cs="Tahoma"/>
                          <w:color w:val="0B5294"/>
                          <w:spacing w:val="-4"/>
                          <w:sz w:val="24"/>
                          <w:szCs w:val="24"/>
                          <w:rtl/>
                        </w:rPr>
                        <w:t xml:space="preserve"> </w:t>
                      </w:r>
                      <w:r w:rsidRPr="003D79AC">
                        <w:rPr>
                          <w:rFonts w:cs="Tahoma" w:hint="eastAsia"/>
                          <w:color w:val="0B5294"/>
                          <w:spacing w:val="-4"/>
                          <w:sz w:val="24"/>
                          <w:szCs w:val="24"/>
                          <w:rtl/>
                        </w:rPr>
                        <w:t>שניים</w:t>
                      </w:r>
                      <w:r w:rsidRPr="003D79AC">
                        <w:rPr>
                          <w:rFonts w:cs="Tahoma"/>
                          <w:color w:val="0B5294"/>
                          <w:spacing w:val="-4"/>
                          <w:sz w:val="24"/>
                          <w:szCs w:val="24"/>
                          <w:rtl/>
                        </w:rPr>
                        <w:t xml:space="preserve"> </w:t>
                      </w:r>
                      <w:r w:rsidRPr="003D79AC">
                        <w:rPr>
                          <w:rFonts w:cs="Tahoma" w:hint="eastAsia"/>
                          <w:color w:val="0B5294"/>
                          <w:spacing w:val="-4"/>
                          <w:sz w:val="24"/>
                          <w:szCs w:val="24"/>
                          <w:rtl/>
                        </w:rPr>
                        <w:t>ויותר</w:t>
                      </w:r>
                      <w:r w:rsidRPr="003D79AC">
                        <w:rPr>
                          <w:rFonts w:cs="Tahoma"/>
                          <w:color w:val="0B5294"/>
                          <w:spacing w:val="-4"/>
                          <w:sz w:val="24"/>
                          <w:szCs w:val="24"/>
                          <w:rtl/>
                        </w:rPr>
                        <w:t xml:space="preserve"> </w:t>
                      </w:r>
                      <w:r w:rsidRPr="003D79AC">
                        <w:rPr>
                          <w:rFonts w:cs="Tahoma" w:hint="eastAsia"/>
                          <w:color w:val="0B5294"/>
                          <w:spacing w:val="-4"/>
                          <w:sz w:val="24"/>
                          <w:szCs w:val="24"/>
                          <w:rtl/>
                        </w:rPr>
                        <w:t>מהיקף</w:t>
                      </w:r>
                      <w:r w:rsidRPr="003D79AC">
                        <w:rPr>
                          <w:rFonts w:cs="Tahoma"/>
                          <w:color w:val="0B5294"/>
                          <w:spacing w:val="-4"/>
                          <w:sz w:val="24"/>
                          <w:szCs w:val="24"/>
                          <w:rtl/>
                        </w:rPr>
                        <w:t xml:space="preserve"> </w:t>
                      </w:r>
                      <w:r w:rsidRPr="003D79AC">
                        <w:rPr>
                          <w:rFonts w:cs="Tahoma" w:hint="eastAsia"/>
                          <w:color w:val="0B5294"/>
                          <w:spacing w:val="-4"/>
                          <w:sz w:val="24"/>
                          <w:szCs w:val="24"/>
                          <w:rtl/>
                        </w:rPr>
                        <w:t>העבודות</w:t>
                      </w:r>
                      <w:r w:rsidRPr="003D79AC">
                        <w:rPr>
                          <w:rFonts w:cs="Tahoma"/>
                          <w:color w:val="0B5294"/>
                          <w:spacing w:val="-4"/>
                          <w:sz w:val="24"/>
                          <w:szCs w:val="24"/>
                          <w:rtl/>
                        </w:rPr>
                        <w:t xml:space="preserve"> </w:t>
                      </w:r>
                      <w:r w:rsidRPr="003D79AC">
                        <w:rPr>
                          <w:rFonts w:cs="Tahoma" w:hint="eastAsia"/>
                          <w:color w:val="0B5294"/>
                          <w:spacing w:val="-4"/>
                          <w:sz w:val="24"/>
                          <w:szCs w:val="24"/>
                          <w:rtl/>
                        </w:rPr>
                        <w:t>שקיבלו</w:t>
                      </w:r>
                      <w:r w:rsidRPr="003D79AC">
                        <w:rPr>
                          <w:rFonts w:cs="Tahoma"/>
                          <w:color w:val="0B5294"/>
                          <w:spacing w:val="-4"/>
                          <w:sz w:val="24"/>
                          <w:szCs w:val="24"/>
                          <w:rtl/>
                        </w:rPr>
                        <w:t xml:space="preserve"> </w:t>
                      </w:r>
                      <w:r w:rsidRPr="003D79AC">
                        <w:rPr>
                          <w:rFonts w:cs="Tahoma" w:hint="eastAsia"/>
                          <w:color w:val="0B5294"/>
                          <w:spacing w:val="-4"/>
                          <w:sz w:val="24"/>
                          <w:szCs w:val="24"/>
                          <w:rtl/>
                        </w:rPr>
                        <w:t>עבורן</w:t>
                      </w:r>
                      <w:r w:rsidRPr="003D79AC">
                        <w:rPr>
                          <w:rFonts w:cs="Tahoma"/>
                          <w:color w:val="0B5294"/>
                          <w:spacing w:val="-4"/>
                          <w:sz w:val="24"/>
                          <w:szCs w:val="24"/>
                          <w:rtl/>
                        </w:rPr>
                        <w:t xml:space="preserve"> </w:t>
                      </w:r>
                      <w:r w:rsidRPr="003D79AC">
                        <w:rPr>
                          <w:rFonts w:cs="Tahoma" w:hint="eastAsia"/>
                          <w:color w:val="0B5294"/>
                          <w:spacing w:val="-4"/>
                          <w:sz w:val="24"/>
                          <w:szCs w:val="24"/>
                          <w:rtl/>
                        </w:rPr>
                        <w:t>תשלום</w:t>
                      </w:r>
                      <w:r w:rsidRPr="003D79AC">
                        <w:rPr>
                          <w:rFonts w:cs="Tahoma"/>
                          <w:color w:val="0B5294"/>
                          <w:spacing w:val="-4"/>
                          <w:sz w:val="24"/>
                          <w:szCs w:val="24"/>
                          <w:rtl/>
                        </w:rPr>
                        <w:t xml:space="preserve"> </w:t>
                      </w:r>
                      <w:r w:rsidRPr="003D79AC">
                        <w:rPr>
                          <w:rFonts w:cs="Tahoma" w:hint="eastAsia"/>
                          <w:color w:val="0B5294"/>
                          <w:spacing w:val="-4"/>
                          <w:sz w:val="24"/>
                          <w:szCs w:val="24"/>
                          <w:rtl/>
                        </w:rPr>
                        <w:t>בשנים</w:t>
                      </w:r>
                      <w:r w:rsidRPr="003D79AC">
                        <w:rPr>
                          <w:rFonts w:cs="Tahoma"/>
                          <w:color w:val="0B5294"/>
                          <w:spacing w:val="-4"/>
                          <w:sz w:val="24"/>
                          <w:szCs w:val="24"/>
                          <w:rtl/>
                        </w:rPr>
                        <w:t xml:space="preserve"> </w:t>
                      </w:r>
                      <w:r w:rsidRPr="003D79AC">
                        <w:rPr>
                          <w:rFonts w:cs="Tahoma" w:hint="eastAsia"/>
                          <w:color w:val="0B5294"/>
                          <w:spacing w:val="-4"/>
                          <w:sz w:val="24"/>
                          <w:szCs w:val="24"/>
                          <w:rtl/>
                        </w:rPr>
                        <w:t>הקודמות</w:t>
                      </w:r>
                      <w:r w:rsidRPr="003D79AC">
                        <w:rPr>
                          <w:rFonts w:cs="Tahoma"/>
                          <w:color w:val="0B5294"/>
                          <w:spacing w:val="-4"/>
                          <w:sz w:val="24"/>
                          <w:szCs w:val="24"/>
                          <w:rtl/>
                        </w:rPr>
                        <w:t xml:space="preserve">, </w:t>
                      </w:r>
                      <w:r w:rsidRPr="003D79AC">
                        <w:rPr>
                          <w:rFonts w:cs="Tahoma" w:hint="eastAsia"/>
                          <w:color w:val="0B5294"/>
                          <w:spacing w:val="-4"/>
                          <w:sz w:val="24"/>
                          <w:szCs w:val="24"/>
                          <w:rtl/>
                        </w:rPr>
                        <w:t>חלקן</w:t>
                      </w:r>
                      <w:r w:rsidRPr="003D79AC">
                        <w:rPr>
                          <w:rFonts w:cs="Tahoma"/>
                          <w:color w:val="0B5294"/>
                          <w:spacing w:val="-4"/>
                          <w:sz w:val="24"/>
                          <w:szCs w:val="24"/>
                          <w:rtl/>
                        </w:rPr>
                        <w:t xml:space="preserve"> </w:t>
                      </w:r>
                      <w:r w:rsidRPr="003D79AC">
                        <w:rPr>
                          <w:rFonts w:cs="Tahoma" w:hint="eastAsia"/>
                          <w:color w:val="0B5294"/>
                          <w:spacing w:val="-4"/>
                          <w:sz w:val="24"/>
                          <w:szCs w:val="24"/>
                          <w:rtl/>
                        </w:rPr>
                        <w:t>של</w:t>
                      </w:r>
                      <w:r w:rsidRPr="003D79AC">
                        <w:rPr>
                          <w:rFonts w:cs="Tahoma"/>
                          <w:color w:val="0B5294"/>
                          <w:spacing w:val="-4"/>
                          <w:sz w:val="24"/>
                          <w:szCs w:val="24"/>
                          <w:rtl/>
                        </w:rPr>
                        <w:t xml:space="preserve"> </w:t>
                      </w:r>
                      <w:r w:rsidRPr="003D79AC">
                        <w:rPr>
                          <w:rFonts w:cs="Tahoma" w:hint="eastAsia"/>
                          <w:color w:val="0B5294"/>
                          <w:spacing w:val="-4"/>
                          <w:sz w:val="24"/>
                          <w:szCs w:val="24"/>
                          <w:rtl/>
                        </w:rPr>
                        <w:t>העבודות</w:t>
                      </w:r>
                      <w:r w:rsidRPr="003D79AC">
                        <w:rPr>
                          <w:rFonts w:cs="Tahoma"/>
                          <w:color w:val="0B5294"/>
                          <w:spacing w:val="-4"/>
                          <w:sz w:val="24"/>
                          <w:szCs w:val="24"/>
                          <w:rtl/>
                        </w:rPr>
                        <w:t xml:space="preserve"> </w:t>
                      </w:r>
                      <w:r w:rsidRPr="003D79AC">
                        <w:rPr>
                          <w:rFonts w:cs="Tahoma" w:hint="eastAsia"/>
                          <w:color w:val="0B5294"/>
                          <w:spacing w:val="-4"/>
                          <w:sz w:val="24"/>
                          <w:szCs w:val="24"/>
                          <w:rtl/>
                        </w:rPr>
                        <w:t>בוצע</w:t>
                      </w:r>
                      <w:r w:rsidRPr="003D79AC">
                        <w:rPr>
                          <w:rFonts w:cs="Tahoma"/>
                          <w:color w:val="0B5294"/>
                          <w:spacing w:val="-4"/>
                          <w:sz w:val="24"/>
                          <w:szCs w:val="24"/>
                          <w:rtl/>
                        </w:rPr>
                        <w:t xml:space="preserve"> </w:t>
                      </w:r>
                      <w:r w:rsidRPr="003D79AC">
                        <w:rPr>
                          <w:rFonts w:cs="Tahoma" w:hint="eastAsia"/>
                          <w:color w:val="0B5294"/>
                          <w:spacing w:val="-4"/>
                          <w:sz w:val="24"/>
                          <w:szCs w:val="24"/>
                          <w:rtl/>
                        </w:rPr>
                        <w:t>בלי</w:t>
                      </w:r>
                      <w:r w:rsidRPr="003D79AC">
                        <w:rPr>
                          <w:rFonts w:cs="Tahoma"/>
                          <w:color w:val="0B5294"/>
                          <w:spacing w:val="-4"/>
                          <w:sz w:val="24"/>
                          <w:szCs w:val="24"/>
                          <w:rtl/>
                        </w:rPr>
                        <w:t xml:space="preserve"> </w:t>
                      </w:r>
                      <w:r w:rsidRPr="003D79AC">
                        <w:rPr>
                          <w:rFonts w:cs="Tahoma" w:hint="eastAsia"/>
                          <w:color w:val="0B5294"/>
                          <w:spacing w:val="-4"/>
                          <w:sz w:val="24"/>
                          <w:szCs w:val="24"/>
                          <w:rtl/>
                        </w:rPr>
                        <w:t>הסכם</w:t>
                      </w:r>
                      <w:r w:rsidRPr="003D79AC">
                        <w:rPr>
                          <w:rFonts w:cs="Tahoma"/>
                          <w:color w:val="0B5294"/>
                          <w:spacing w:val="-4"/>
                          <w:sz w:val="24"/>
                          <w:szCs w:val="24"/>
                          <w:rtl/>
                        </w:rPr>
                        <w:t xml:space="preserve"> </w:t>
                      </w:r>
                      <w:r w:rsidRPr="003D79AC">
                        <w:rPr>
                          <w:rFonts w:cs="Tahoma" w:hint="eastAsia"/>
                          <w:color w:val="0B5294"/>
                          <w:spacing w:val="-4"/>
                          <w:sz w:val="24"/>
                          <w:szCs w:val="24"/>
                          <w:rtl/>
                        </w:rPr>
                        <w:t>בכתב</w:t>
                      </w:r>
                    </w:p>
                    <w:p w:rsidR="003D79AC" w:rsidRPr="00373C5D" w:rsidP="003D79AC">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04046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1D6B8A" w:rsidR="00AF5A8B">
        <w:rPr>
          <w:rFonts w:ascii="Tahoma" w:hAnsi="Tahoma" w:cs="Tahoma" w:hint="cs"/>
          <w:sz w:val="17"/>
          <w:szCs w:val="17"/>
          <w:rtl/>
        </w:rPr>
        <w:t>יצוין כי בשנים 2013 ו-2014, היקף העסקתם של הקבלנים א' ו- ב' על ידי התאגיד עמד על כ-4-2 מיליון ש</w:t>
      </w:r>
      <w:r w:rsidRPr="001D6B8A" w:rsidR="00AF5A8B">
        <w:rPr>
          <w:rFonts w:ascii="Tahoma" w:hAnsi="Tahoma" w:cs="Tahoma"/>
          <w:sz w:val="17"/>
          <w:szCs w:val="17"/>
          <w:rtl/>
        </w:rPr>
        <w:t>"</w:t>
      </w:r>
      <w:r w:rsidRPr="001D6B8A" w:rsidR="00AF5A8B">
        <w:rPr>
          <w:rFonts w:ascii="Tahoma" w:hAnsi="Tahoma" w:cs="Tahoma" w:hint="cs"/>
          <w:sz w:val="17"/>
          <w:szCs w:val="17"/>
          <w:rtl/>
        </w:rPr>
        <w:t>ח בשנה לכל אחד מהם. תוקף ההסכם המוארך עם שני הקבלנים האמורים הסתיים, ובתקופה שלאחר תום ההסכם הם ביצעו עבודות בהיקף הגדול פי שניים ויותר מהיקף העבודות שקיבלו עבורן תשלום בשנים הקודמות, חלקן של העבודות בוצע בלי הסכם בכתב. זאת אף שכל אותו זמן התאגיד פעל במקביל לביצוע מכרז לבחירת קבלנים חדשים.</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 xml:space="preserve">משרד מבקר המדינה רואה בחומרה את מסירתן של עבודות בהיקף כספי כה גדול לקבלנים א', </w:t>
      </w:r>
      <w:r w:rsidRPr="001D6B8A">
        <w:rPr>
          <w:rFonts w:hint="cs"/>
          <w:rtl/>
        </w:rPr>
        <w:t>וב</w:t>
      </w:r>
      <w:r w:rsidRPr="001D6B8A">
        <w:rPr>
          <w:rFonts w:hint="cs"/>
          <w:rtl/>
        </w:rPr>
        <w:t xml:space="preserve">', שלא לפי תמונת המצב שהוצגה לוועדת המכרזים. </w:t>
      </w:r>
    </w:p>
    <w:p w:rsidR="00AF5A8B" w:rsidRPr="001D6B8A" w:rsidP="009C4A51">
      <w:pPr>
        <w:spacing w:before="180" w:after="240" w:line="240" w:lineRule="exact"/>
        <w:ind w:right="2268"/>
        <w:jc w:val="both"/>
        <w:rPr>
          <w:rFonts w:ascii="Tahoma" w:hAnsi="Tahoma" w:cs="Tahoma"/>
          <w:sz w:val="17"/>
          <w:szCs w:val="17"/>
          <w:rtl/>
        </w:rPr>
      </w:pPr>
      <w:r w:rsidRPr="001D6B8A">
        <w:rPr>
          <w:rFonts w:ascii="Tahoma" w:hAnsi="Tahoma" w:cs="Tahoma" w:hint="cs"/>
          <w:sz w:val="17"/>
          <w:szCs w:val="17"/>
          <w:rtl/>
        </w:rPr>
        <w:t xml:space="preserve">בתגובת תאגיד מי רמת גן על טיוטת הדוח מ-12.4.16 ציין מנכ"ל התאגיד כי </w:t>
      </w:r>
      <w:r w:rsidR="004B361D">
        <w:rPr>
          <w:rFonts w:ascii="Tahoma" w:hAnsi="Tahoma" w:cs="Tahoma"/>
          <w:sz w:val="17"/>
          <w:szCs w:val="17"/>
        </w:rPr>
        <w:br/>
      </w:r>
      <w:r w:rsidRPr="001D6B8A">
        <w:rPr>
          <w:rFonts w:ascii="Tahoma" w:hAnsi="Tahoma" w:cs="Tahoma" w:hint="cs"/>
          <w:sz w:val="17"/>
          <w:szCs w:val="17"/>
          <w:rtl/>
        </w:rPr>
        <w:t>ב-7.5.15 החליטה ועדת המכרזים על הארכת הסכמי המסגרת עם הקבלנים הקיימים, וכי מטרת ההחלטה הייתה לוודא שהעבודות מתבצעות ברציפות עד לבחירת הזוכים החדשים ובד בבד לאפשר לתאגיד לעמוד ביעדיו. עוד ציין כי בשנת 2015 נמסרו לקבלנים גם עבודות במסגרת פרויקטים מתמשכים אשר אושרו בתקופת ההסכם וגם לאחר שהסתיימה תקופת ההארכה, שכן לא ניתן להפסיק ביצוע של עבודה רק משום שתקופת ההסכם הסתיימה, וכי הסכמי המסגרת מחייבים את הקבלנים לסיים את ביצוע העבודות שנמסרו להם ללא קשר לסיום תקופת ההסכם.</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 xml:space="preserve">מבקר המדינה מעיר לתאגיד כי בפרוטוקול של ישיבת הוועדה שנערכה </w:t>
      </w:r>
      <w:r w:rsidR="003D79AC">
        <w:rPr>
          <w:rtl/>
        </w:rPr>
        <w:br/>
      </w:r>
      <w:r w:rsidRPr="001D6B8A">
        <w:rPr>
          <w:rFonts w:hint="cs"/>
          <w:rtl/>
        </w:rPr>
        <w:t xml:space="preserve">ב-7.5.15 צוין במפורש כי הארכות ההסכמים נועדו לביצוע עבודות ספציפיות בלבד, ובהארכות ההסכמים עם הקבלנים א' וב' צוין במפורש כי הם הוארכו לצורכי ביצוע עבודות ספציפיות, שאף פורטו בהארכות ההסכמים עמם, אין כל אזכור, לא בפרוטוקול הוועדה ולא בהסכמים החדשים, להסכמי המסגרת ולהארכה שלהם. בפועל מסר התאגיד לקבלנים עבודות החורגות מאותן עבודות ספציפיות, זאת ללא אישור מוועדת המכרזים כנדרש. </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מבקר המדינה מעיר עוד לתאגיד מי רמת גן כי</w:t>
      </w:r>
      <w:r w:rsidRPr="001D6B8A">
        <w:rPr>
          <w:rtl/>
        </w:rPr>
        <w:t xml:space="preserve"> </w:t>
      </w:r>
      <w:r w:rsidRPr="001D6B8A">
        <w:rPr>
          <w:rFonts w:hint="cs"/>
          <w:rtl/>
        </w:rPr>
        <w:t>אם עבודות מתמשכות מעבר לתקופה הנקובה בהסכם יש להאריך את תקופת ההסכם באופן שהעבודות לא ימשיכו להתבצע בלא הסכם תקף.</w:t>
      </w:r>
      <w:r w:rsidRPr="001D6B8A">
        <w:rPr>
          <w:rtl/>
        </w:rPr>
        <w:t xml:space="preserve"> </w:t>
      </w:r>
      <w:r w:rsidRPr="001D6B8A">
        <w:rPr>
          <w:rFonts w:hint="cs"/>
          <w:rtl/>
        </w:rPr>
        <w:t xml:space="preserve">המשך ביצוע עבודה על ידי קבלן אף שההסכם עמו פג, הינו בניגוד לנהלי התאגיד ובניגוד לכללי </w:t>
      </w:r>
      <w:r w:rsidRPr="001D6B8A">
        <w:rPr>
          <w:rFonts w:hint="cs"/>
          <w:rtl/>
        </w:rPr>
        <w:t>מינהל</w:t>
      </w:r>
      <w:r w:rsidRPr="001D6B8A">
        <w:rPr>
          <w:rFonts w:hint="cs"/>
          <w:rtl/>
        </w:rPr>
        <w:t xml:space="preserve"> תקין. נוכח כוונתו של התאגיד לסיים את ההתקשרות עם הקבלנים אותה שנה מחד, ונוכח היקפן הגדול של העבודות וחשיבותן מאידך, היה עליו להביא לפני ועדת המכרזים את מלוא היקף העבודות. כמו כן, היה על ועדת המכרזים לדון ולאשר את ההתקשרויות עם הקבלנים באופן מפורש ומפורט, באופן שיאפשר פיקוח</w:t>
      </w:r>
      <w:r w:rsidRPr="001D6B8A">
        <w:rPr>
          <w:rtl/>
        </w:rPr>
        <w:t xml:space="preserve"> </w:t>
      </w:r>
      <w:r w:rsidRPr="001D6B8A">
        <w:rPr>
          <w:rFonts w:hint="cs"/>
          <w:rtl/>
        </w:rPr>
        <w:t xml:space="preserve">ובקרה נאותים על עלות הפרויקט ומשך ביצועו. </w:t>
      </w:r>
    </w:p>
    <w:p w:rsidR="00AF5A8B" w:rsidRPr="001D6B8A" w:rsidP="009C4A51">
      <w:pPr>
        <w:spacing w:before="180" w:after="240" w:line="240" w:lineRule="exact"/>
        <w:ind w:right="2268"/>
        <w:jc w:val="both"/>
        <w:rPr>
          <w:rFonts w:ascii="Tahoma" w:hAnsi="Tahoma" w:cs="Tahoma"/>
          <w:sz w:val="17"/>
          <w:szCs w:val="17"/>
          <w:rtl/>
        </w:rPr>
      </w:pPr>
      <w:r w:rsidRPr="001D6B8A">
        <w:rPr>
          <w:rFonts w:ascii="Tahoma" w:hAnsi="Tahoma" w:cs="Tahoma" w:hint="cs"/>
          <w:sz w:val="17"/>
          <w:szCs w:val="17"/>
          <w:rtl/>
        </w:rPr>
        <w:t xml:space="preserve">בתגובתו של תאגיד מי רמת גן על טיוטת הדוח מ-12.4.16 ציין עוד מנכ"ל התאגיד כי בתקופת הביקורת היה התאגיד בשלבי הקמה, ובתקופה זו נקטה ההנהלה צעדים </w:t>
      </w:r>
      <w:r w:rsidRPr="001D6B8A">
        <w:rPr>
          <w:rFonts w:ascii="Tahoma" w:hAnsi="Tahoma" w:cs="Tahoma" w:hint="cs"/>
          <w:sz w:val="17"/>
          <w:szCs w:val="17"/>
          <w:rtl/>
        </w:rPr>
        <w:t xml:space="preserve">רבים, בין היתר כדי לוודא שהתאגיד פועל וימשיך לפעול בהתאם לחוק בכל הנוגע להתקשרויותיו. עוד ציין המנכ"ל כי התאגיד אימץ נוהל רכש מכרזים והתקשרויות מעודכן בספטמבר 2014 והטמיע אותו בשנת 2015 וכן רכש מודול חוזים והתקשרויות. לדבריו, נהלים אלה מבטיחים למעשה כי ממועד הטמעתם פועל התאגיד באופן יעיל יותר בכל הנוגע להתקשרויותיו עם ספקים. </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מבקר</w:t>
      </w:r>
      <w:r w:rsidRPr="001D6B8A">
        <w:rPr>
          <w:rtl/>
        </w:rPr>
        <w:t xml:space="preserve"> </w:t>
      </w:r>
      <w:r w:rsidRPr="001D6B8A">
        <w:rPr>
          <w:rFonts w:hint="cs"/>
          <w:rtl/>
        </w:rPr>
        <w:t>המדינה</w:t>
      </w:r>
      <w:r w:rsidRPr="001D6B8A">
        <w:rPr>
          <w:rtl/>
        </w:rPr>
        <w:t xml:space="preserve"> </w:t>
      </w:r>
      <w:r w:rsidRPr="001D6B8A">
        <w:rPr>
          <w:rFonts w:hint="cs"/>
          <w:rtl/>
        </w:rPr>
        <w:t>מעיר</w:t>
      </w:r>
      <w:r w:rsidRPr="001D6B8A">
        <w:rPr>
          <w:rtl/>
        </w:rPr>
        <w:t xml:space="preserve"> </w:t>
      </w:r>
      <w:r w:rsidRPr="001D6B8A">
        <w:rPr>
          <w:rFonts w:hint="cs"/>
          <w:rtl/>
        </w:rPr>
        <w:t>לתאגיד</w:t>
      </w:r>
      <w:r w:rsidRPr="001D6B8A">
        <w:rPr>
          <w:rtl/>
        </w:rPr>
        <w:t xml:space="preserve"> </w:t>
      </w:r>
      <w:r w:rsidRPr="001D6B8A">
        <w:rPr>
          <w:rFonts w:hint="cs"/>
          <w:rtl/>
        </w:rPr>
        <w:t>מי</w:t>
      </w:r>
      <w:r w:rsidRPr="001D6B8A">
        <w:rPr>
          <w:rtl/>
        </w:rPr>
        <w:t xml:space="preserve"> </w:t>
      </w:r>
      <w:r w:rsidRPr="001D6B8A">
        <w:rPr>
          <w:rFonts w:hint="cs"/>
          <w:rtl/>
        </w:rPr>
        <w:t>רמת</w:t>
      </w:r>
      <w:r w:rsidRPr="001D6B8A">
        <w:rPr>
          <w:rtl/>
        </w:rPr>
        <w:t xml:space="preserve"> </w:t>
      </w:r>
      <w:r w:rsidRPr="001D6B8A">
        <w:rPr>
          <w:rFonts w:hint="cs"/>
          <w:rtl/>
        </w:rPr>
        <w:t>גן</w:t>
      </w:r>
      <w:r w:rsidRPr="001D6B8A">
        <w:rPr>
          <w:rtl/>
        </w:rPr>
        <w:t xml:space="preserve"> </w:t>
      </w:r>
      <w:r w:rsidRPr="001D6B8A">
        <w:rPr>
          <w:rFonts w:hint="cs"/>
          <w:rtl/>
        </w:rPr>
        <w:t>כי</w:t>
      </w:r>
      <w:r w:rsidRPr="001D6B8A">
        <w:rPr>
          <w:rtl/>
        </w:rPr>
        <w:t xml:space="preserve"> </w:t>
      </w:r>
      <w:r w:rsidRPr="001D6B8A">
        <w:rPr>
          <w:rFonts w:hint="cs"/>
          <w:rtl/>
        </w:rPr>
        <w:t xml:space="preserve">עובדת </w:t>
      </w:r>
      <w:r w:rsidRPr="001D6B8A">
        <w:rPr>
          <w:rtl/>
        </w:rPr>
        <w:t xml:space="preserve">היותו של התאגיד בתקופת הקמה, אינה מאפשרת לו לפעול </w:t>
      </w:r>
      <w:r w:rsidRPr="001D6B8A">
        <w:rPr>
          <w:rFonts w:hint="cs"/>
          <w:rtl/>
        </w:rPr>
        <w:t>שלא</w:t>
      </w:r>
      <w:r w:rsidRPr="001D6B8A">
        <w:rPr>
          <w:rtl/>
        </w:rPr>
        <w:t xml:space="preserve"> </w:t>
      </w:r>
      <w:r w:rsidRPr="001D6B8A">
        <w:rPr>
          <w:rFonts w:hint="cs"/>
          <w:rtl/>
        </w:rPr>
        <w:t>לפי ה</w:t>
      </w:r>
      <w:r w:rsidRPr="001D6B8A">
        <w:rPr>
          <w:rtl/>
        </w:rPr>
        <w:t>הנחיות הקבועות בתקנו</w:t>
      </w:r>
      <w:r w:rsidRPr="001D6B8A">
        <w:rPr>
          <w:rFonts w:hint="cs"/>
          <w:rtl/>
        </w:rPr>
        <w:t>ן</w:t>
      </w:r>
      <w:r w:rsidRPr="001D6B8A">
        <w:rPr>
          <w:rtl/>
        </w:rPr>
        <w:t xml:space="preserve"> </w:t>
      </w:r>
      <w:r w:rsidRPr="001D6B8A">
        <w:rPr>
          <w:rFonts w:hint="cs"/>
          <w:rtl/>
        </w:rPr>
        <w:t>התאגיד</w:t>
      </w:r>
      <w:r w:rsidRPr="001D6B8A">
        <w:rPr>
          <w:rtl/>
        </w:rPr>
        <w:t xml:space="preserve"> </w:t>
      </w:r>
      <w:r w:rsidRPr="001D6B8A">
        <w:rPr>
          <w:rFonts w:hint="cs"/>
          <w:rtl/>
        </w:rPr>
        <w:t>שאישרה</w:t>
      </w:r>
      <w:r w:rsidRPr="001D6B8A">
        <w:rPr>
          <w:rtl/>
        </w:rPr>
        <w:t xml:space="preserve"> </w:t>
      </w:r>
      <w:r w:rsidRPr="001D6B8A">
        <w:rPr>
          <w:rFonts w:hint="cs"/>
          <w:rtl/>
        </w:rPr>
        <w:t>רשות</w:t>
      </w:r>
      <w:r w:rsidRPr="001D6B8A">
        <w:rPr>
          <w:rtl/>
        </w:rPr>
        <w:t xml:space="preserve"> </w:t>
      </w:r>
      <w:r w:rsidRPr="001D6B8A">
        <w:rPr>
          <w:rFonts w:hint="cs"/>
          <w:rtl/>
        </w:rPr>
        <w:t>המים</w:t>
      </w:r>
      <w:r w:rsidRPr="001D6B8A">
        <w:rPr>
          <w:rtl/>
        </w:rPr>
        <w:t xml:space="preserve"> </w:t>
      </w:r>
      <w:r w:rsidRPr="001D6B8A">
        <w:rPr>
          <w:rFonts w:hint="cs"/>
          <w:rtl/>
        </w:rPr>
        <w:t>ושלא</w:t>
      </w:r>
      <w:r w:rsidRPr="001D6B8A">
        <w:rPr>
          <w:rtl/>
        </w:rPr>
        <w:t xml:space="preserve"> </w:t>
      </w:r>
      <w:r w:rsidRPr="001D6B8A">
        <w:rPr>
          <w:rFonts w:hint="cs"/>
          <w:rtl/>
        </w:rPr>
        <w:t>לפי</w:t>
      </w:r>
      <w:r w:rsidRPr="001D6B8A">
        <w:rPr>
          <w:rtl/>
        </w:rPr>
        <w:t xml:space="preserve"> הוראות </w:t>
      </w:r>
      <w:r w:rsidRPr="001D6B8A">
        <w:rPr>
          <w:rFonts w:hint="cs"/>
          <w:rtl/>
        </w:rPr>
        <w:t>חוק</w:t>
      </w:r>
      <w:r w:rsidRPr="001D6B8A">
        <w:rPr>
          <w:rtl/>
        </w:rPr>
        <w:t xml:space="preserve"> </w:t>
      </w:r>
      <w:r w:rsidRPr="001D6B8A">
        <w:rPr>
          <w:rFonts w:hint="cs"/>
          <w:rtl/>
        </w:rPr>
        <w:t>חובת</w:t>
      </w:r>
      <w:r w:rsidRPr="001D6B8A">
        <w:rPr>
          <w:rtl/>
        </w:rPr>
        <w:t xml:space="preserve"> </w:t>
      </w:r>
      <w:r w:rsidRPr="001D6B8A">
        <w:rPr>
          <w:rFonts w:hint="cs"/>
          <w:rtl/>
        </w:rPr>
        <w:t>המכרזים ותקנותיו</w:t>
      </w:r>
      <w:r w:rsidRPr="001D6B8A">
        <w:rPr>
          <w:rtl/>
        </w:rPr>
        <w:t xml:space="preserve">. </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עוד</w:t>
      </w:r>
      <w:r w:rsidRPr="001D6B8A">
        <w:rPr>
          <w:rtl/>
        </w:rPr>
        <w:t xml:space="preserve"> יוער כי</w:t>
      </w:r>
      <w:r w:rsidRPr="001D6B8A">
        <w:rPr>
          <w:rFonts w:hint="cs"/>
          <w:rtl/>
        </w:rPr>
        <w:t xml:space="preserve"> מהאמור לעיל עולה</w:t>
      </w:r>
      <w:r w:rsidRPr="001D6B8A">
        <w:rPr>
          <w:rtl/>
        </w:rPr>
        <w:t xml:space="preserve"> </w:t>
      </w:r>
      <w:r w:rsidRPr="001D6B8A">
        <w:rPr>
          <w:rFonts w:hint="cs"/>
          <w:rtl/>
        </w:rPr>
        <w:t>שגם</w:t>
      </w:r>
      <w:r w:rsidRPr="001D6B8A">
        <w:rPr>
          <w:rtl/>
        </w:rPr>
        <w:t xml:space="preserve"> לאחר </w:t>
      </w:r>
      <w:r w:rsidRPr="001D6B8A">
        <w:rPr>
          <w:rFonts w:hint="cs"/>
          <w:rtl/>
        </w:rPr>
        <w:t>ספטמבר 2014, המועד שבו אימץ התאגיד את</w:t>
      </w:r>
      <w:r w:rsidRPr="001D6B8A">
        <w:rPr>
          <w:rtl/>
        </w:rPr>
        <w:t xml:space="preserve"> נ</w:t>
      </w:r>
      <w:r w:rsidRPr="001D6B8A">
        <w:rPr>
          <w:rFonts w:hint="cs"/>
          <w:rtl/>
        </w:rPr>
        <w:t>ו</w:t>
      </w:r>
      <w:r w:rsidRPr="001D6B8A">
        <w:rPr>
          <w:rtl/>
        </w:rPr>
        <w:t>הל ההתקשרויות</w:t>
      </w:r>
      <w:r w:rsidRPr="001D6B8A">
        <w:rPr>
          <w:rFonts w:hint="cs"/>
          <w:rtl/>
        </w:rPr>
        <w:t>,</w:t>
      </w:r>
      <w:r w:rsidRPr="001D6B8A">
        <w:rPr>
          <w:rtl/>
        </w:rPr>
        <w:t xml:space="preserve"> </w:t>
      </w:r>
      <w:r w:rsidRPr="001D6B8A">
        <w:rPr>
          <w:rFonts w:hint="cs"/>
          <w:rtl/>
        </w:rPr>
        <w:t>לא</w:t>
      </w:r>
      <w:r w:rsidRPr="001D6B8A">
        <w:rPr>
          <w:rtl/>
        </w:rPr>
        <w:t xml:space="preserve"> </w:t>
      </w:r>
      <w:r w:rsidRPr="001D6B8A">
        <w:rPr>
          <w:rFonts w:hint="cs"/>
          <w:rtl/>
        </w:rPr>
        <w:t>הוטמע</w:t>
      </w:r>
      <w:r w:rsidRPr="001D6B8A">
        <w:rPr>
          <w:rtl/>
        </w:rPr>
        <w:t xml:space="preserve"> </w:t>
      </w:r>
      <w:r w:rsidRPr="001D6B8A">
        <w:rPr>
          <w:rFonts w:hint="cs"/>
          <w:rtl/>
        </w:rPr>
        <w:t>בו הנוהל</w:t>
      </w:r>
      <w:r w:rsidRPr="001D6B8A">
        <w:rPr>
          <w:rtl/>
        </w:rPr>
        <w:t xml:space="preserve"> </w:t>
      </w:r>
      <w:r w:rsidRPr="001D6B8A">
        <w:rPr>
          <w:rFonts w:hint="cs"/>
          <w:rtl/>
        </w:rPr>
        <w:t>כהלכה</w:t>
      </w:r>
      <w:r w:rsidRPr="001D6B8A">
        <w:rPr>
          <w:rtl/>
        </w:rPr>
        <w:t xml:space="preserve">, וההתקשרויות </w:t>
      </w:r>
      <w:r w:rsidRPr="001D6B8A">
        <w:rPr>
          <w:rFonts w:hint="cs"/>
          <w:rtl/>
        </w:rPr>
        <w:t>שבוצעו</w:t>
      </w:r>
      <w:r w:rsidRPr="001D6B8A">
        <w:rPr>
          <w:rtl/>
        </w:rPr>
        <w:t xml:space="preserve"> עם הקבלנים </w:t>
      </w:r>
      <w:r w:rsidRPr="001D6B8A">
        <w:rPr>
          <w:rFonts w:hint="cs"/>
          <w:rtl/>
        </w:rPr>
        <w:t>ב</w:t>
      </w:r>
      <w:r w:rsidRPr="001D6B8A">
        <w:rPr>
          <w:rtl/>
        </w:rPr>
        <w:t xml:space="preserve">שנת 2015 </w:t>
      </w:r>
      <w:r w:rsidRPr="001D6B8A">
        <w:rPr>
          <w:rFonts w:hint="cs"/>
          <w:rtl/>
        </w:rPr>
        <w:t>ובפרט</w:t>
      </w:r>
      <w:r w:rsidRPr="001D6B8A">
        <w:rPr>
          <w:rtl/>
        </w:rPr>
        <w:t xml:space="preserve"> </w:t>
      </w:r>
      <w:r w:rsidRPr="001D6B8A">
        <w:rPr>
          <w:rFonts w:hint="cs"/>
          <w:rtl/>
        </w:rPr>
        <w:t>לאחר</w:t>
      </w:r>
      <w:r w:rsidRPr="001D6B8A">
        <w:rPr>
          <w:rtl/>
        </w:rPr>
        <w:t xml:space="preserve"> </w:t>
      </w:r>
      <w:r w:rsidRPr="001D6B8A">
        <w:rPr>
          <w:rFonts w:hint="cs"/>
          <w:rtl/>
        </w:rPr>
        <w:t>31.3.15</w:t>
      </w:r>
      <w:r w:rsidRPr="001D6B8A">
        <w:rPr>
          <w:rtl/>
        </w:rPr>
        <w:t xml:space="preserve">, </w:t>
      </w:r>
      <w:r w:rsidRPr="001D6B8A">
        <w:rPr>
          <w:rFonts w:hint="cs"/>
          <w:rtl/>
        </w:rPr>
        <w:t>לא עלו בקנה אחד עם</w:t>
      </w:r>
      <w:r w:rsidRPr="001D6B8A">
        <w:rPr>
          <w:rtl/>
        </w:rPr>
        <w:t xml:space="preserve"> </w:t>
      </w:r>
      <w:r w:rsidRPr="001D6B8A">
        <w:rPr>
          <w:rFonts w:hint="cs"/>
          <w:rtl/>
        </w:rPr>
        <w:t>נוהלי התאגיד ואף לא עם</w:t>
      </w:r>
      <w:r w:rsidRPr="001D6B8A">
        <w:rPr>
          <w:rtl/>
        </w:rPr>
        <w:t xml:space="preserve"> הוראות חוק חובת המכרזים ותקנותיו כמפורט לעיל. לפיכך על התאגיד לפעול </w:t>
      </w:r>
      <w:r w:rsidRPr="001D6B8A">
        <w:rPr>
          <w:rFonts w:hint="cs"/>
          <w:rtl/>
        </w:rPr>
        <w:t>ביתר</w:t>
      </w:r>
      <w:r w:rsidRPr="001D6B8A">
        <w:rPr>
          <w:rtl/>
        </w:rPr>
        <w:t xml:space="preserve"> שאת </w:t>
      </w:r>
      <w:r w:rsidRPr="001D6B8A">
        <w:rPr>
          <w:rFonts w:hint="cs"/>
          <w:rtl/>
        </w:rPr>
        <w:t>להטמעת</w:t>
      </w:r>
      <w:r w:rsidRPr="001D6B8A">
        <w:rPr>
          <w:rtl/>
        </w:rPr>
        <w:t xml:space="preserve"> </w:t>
      </w:r>
      <w:r w:rsidRPr="001D6B8A">
        <w:rPr>
          <w:rFonts w:hint="cs"/>
          <w:rtl/>
        </w:rPr>
        <w:t>הנהלים</w:t>
      </w:r>
      <w:r w:rsidRPr="001D6B8A">
        <w:rPr>
          <w:rtl/>
        </w:rPr>
        <w:t xml:space="preserve"> </w:t>
      </w:r>
      <w:r w:rsidRPr="001D6B8A">
        <w:rPr>
          <w:rFonts w:hint="cs"/>
          <w:rtl/>
        </w:rPr>
        <w:t>ולבצע את התקשרויותיו</w:t>
      </w:r>
      <w:r w:rsidRPr="001D6B8A">
        <w:rPr>
          <w:rtl/>
        </w:rPr>
        <w:t xml:space="preserve"> </w:t>
      </w:r>
      <w:r w:rsidRPr="001D6B8A">
        <w:rPr>
          <w:rFonts w:hint="cs"/>
          <w:rtl/>
        </w:rPr>
        <w:t>בהתאם</w:t>
      </w:r>
      <w:r w:rsidRPr="001D6B8A">
        <w:rPr>
          <w:rtl/>
        </w:rPr>
        <w:t xml:space="preserve"> </w:t>
      </w:r>
      <w:r w:rsidRPr="001D6B8A">
        <w:rPr>
          <w:rFonts w:hint="cs"/>
          <w:rtl/>
        </w:rPr>
        <w:t>לחוק</w:t>
      </w:r>
      <w:r w:rsidRPr="001D6B8A">
        <w:rPr>
          <w:rtl/>
        </w:rPr>
        <w:t xml:space="preserve"> </w:t>
      </w:r>
      <w:r w:rsidRPr="001D6B8A">
        <w:rPr>
          <w:rFonts w:hint="cs"/>
          <w:rtl/>
        </w:rPr>
        <w:t>חובת</w:t>
      </w:r>
      <w:r w:rsidRPr="001D6B8A">
        <w:rPr>
          <w:rtl/>
        </w:rPr>
        <w:t xml:space="preserve"> </w:t>
      </w:r>
      <w:r w:rsidRPr="001D6B8A">
        <w:rPr>
          <w:rFonts w:hint="cs"/>
          <w:rtl/>
        </w:rPr>
        <w:t>המכרזים</w:t>
      </w:r>
      <w:r w:rsidRPr="001D6B8A">
        <w:rPr>
          <w:rtl/>
        </w:rPr>
        <w:t xml:space="preserve"> </w:t>
      </w:r>
      <w:r w:rsidRPr="001D6B8A">
        <w:rPr>
          <w:rFonts w:hint="cs"/>
          <w:rtl/>
        </w:rPr>
        <w:t>ותקנותיו</w:t>
      </w:r>
      <w:r w:rsidRPr="001D6B8A">
        <w:rPr>
          <w:rtl/>
        </w:rPr>
        <w:t>.</w:t>
      </w:r>
    </w:p>
    <w:p w:rsidR="00AF5A8B" w:rsidP="001D6B8A">
      <w:pPr>
        <w:pStyle w:val="KOT5"/>
        <w:rPr>
          <w:rtl/>
        </w:rPr>
      </w:pPr>
      <w:r>
        <w:rPr>
          <w:rFonts w:hint="cs"/>
          <w:rtl/>
        </w:rPr>
        <w:t>תאגיד מי לוד</w:t>
      </w:r>
    </w:p>
    <w:p w:rsidR="00AF5A8B" w:rsidRPr="001D6B8A" w:rsidP="00AA6E5C">
      <w:pPr>
        <w:spacing w:line="240" w:lineRule="exact"/>
        <w:ind w:right="2268"/>
        <w:jc w:val="both"/>
        <w:rPr>
          <w:rFonts w:ascii="Tahoma" w:hAnsi="Tahoma" w:cs="Tahoma"/>
          <w:sz w:val="17"/>
          <w:szCs w:val="17"/>
          <w:rtl/>
        </w:rPr>
      </w:pPr>
      <w:r w:rsidRPr="001D6B8A">
        <w:rPr>
          <w:rFonts w:ascii="Tahoma" w:hAnsi="Tahoma" w:cs="Tahoma"/>
          <w:sz w:val="17"/>
          <w:szCs w:val="17"/>
          <w:rtl/>
        </w:rPr>
        <w:t xml:space="preserve">מר </w:t>
      </w:r>
      <w:r w:rsidRPr="001D6B8A">
        <w:rPr>
          <w:rFonts w:ascii="Tahoma" w:hAnsi="Tahoma" w:cs="Tahoma" w:hint="cs"/>
          <w:sz w:val="17"/>
          <w:szCs w:val="17"/>
          <w:rtl/>
        </w:rPr>
        <w:t>מ</w:t>
      </w:r>
      <w:r w:rsidRPr="001D6B8A">
        <w:rPr>
          <w:rFonts w:ascii="Tahoma" w:hAnsi="Tahoma" w:cs="Tahoma"/>
          <w:sz w:val="17"/>
          <w:szCs w:val="17"/>
          <w:rtl/>
        </w:rPr>
        <w:t xml:space="preserve">ריו </w:t>
      </w:r>
      <w:r w:rsidRPr="001D6B8A">
        <w:rPr>
          <w:rFonts w:ascii="Tahoma" w:hAnsi="Tahoma" w:cs="Tahoma"/>
          <w:sz w:val="17"/>
          <w:szCs w:val="17"/>
          <w:rtl/>
        </w:rPr>
        <w:t>לובטקין</w:t>
      </w:r>
      <w:r w:rsidRPr="001D6B8A">
        <w:rPr>
          <w:rFonts w:ascii="Tahoma" w:hAnsi="Tahoma" w:cs="Tahoma"/>
          <w:sz w:val="17"/>
          <w:szCs w:val="17"/>
          <w:rtl/>
        </w:rPr>
        <w:t xml:space="preserve"> כיהן כמנכ"ל תאגיד מי לוד ויו"ר ועדת המכרזים מ</w:t>
      </w:r>
      <w:r w:rsidR="00AA6E5C">
        <w:rPr>
          <w:rFonts w:ascii="Tahoma" w:hAnsi="Tahoma" w:cs="Tahoma" w:hint="cs"/>
          <w:sz w:val="17"/>
          <w:szCs w:val="17"/>
          <w:rtl/>
        </w:rPr>
        <w:t>נובמבר</w:t>
      </w:r>
      <w:r w:rsidRPr="001D6B8A">
        <w:rPr>
          <w:rFonts w:ascii="Tahoma" w:hAnsi="Tahoma" w:cs="Tahoma"/>
          <w:sz w:val="17"/>
          <w:szCs w:val="17"/>
          <w:rtl/>
        </w:rPr>
        <w:t xml:space="preserve"> 2011 עד ספטמבר 2014.</w:t>
      </w:r>
      <w:r w:rsidRPr="001D6B8A">
        <w:rPr>
          <w:rFonts w:ascii="Tahoma" w:hAnsi="Tahoma" w:cs="Tahoma" w:hint="cs"/>
          <w:sz w:val="17"/>
          <w:szCs w:val="17"/>
          <w:rtl/>
        </w:rPr>
        <w:t xml:space="preserve"> תאגיד מי לוד התקשר עם יועץ פרטי (להלן - היועץ) עוד בדצמבר 2011 בפטור ממכרז, ובשנים 2015-2012 שולמו לו הסכומים האלה:</w:t>
      </w:r>
    </w:p>
    <w:p w:rsidR="00AF5A8B" w:rsidRPr="004B361D" w:rsidP="004B361D">
      <w:pPr>
        <w:pStyle w:val="tab-name"/>
        <w:rPr>
          <w:b/>
          <w:bCs/>
          <w:rtl/>
        </w:rPr>
      </w:pPr>
      <w:r w:rsidRPr="004B361D">
        <w:rPr>
          <w:rFonts w:hint="cs"/>
          <w:rtl/>
        </w:rPr>
        <w:t>לוח 2</w:t>
      </w:r>
      <w:r w:rsidR="004B361D">
        <w:rPr>
          <w:rFonts w:hint="cs"/>
          <w:rtl/>
        </w:rPr>
        <w:t xml:space="preserve">: </w:t>
      </w:r>
      <w:r w:rsidRPr="004B361D">
        <w:rPr>
          <w:rFonts w:hint="cs"/>
          <w:b/>
          <w:bCs/>
          <w:rtl/>
        </w:rPr>
        <w:t>סכומים ששולמו ליועץ</w:t>
      </w:r>
    </w:p>
    <w:tbl>
      <w:tblPr>
        <w:tblStyle w:val="TableGrid"/>
        <w:bidiVisual/>
        <w:tblW w:w="0" w:type="auto"/>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
      <w:tblGrid>
        <w:gridCol w:w="1277"/>
        <w:gridCol w:w="1700"/>
      </w:tblGrid>
      <w:tr w:rsidTr="003D79AC">
        <w:tblPrEx>
          <w:tblW w:w="0" w:type="auto"/>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Ex>
        <w:trPr>
          <w:tblHeader/>
        </w:trPr>
        <w:tc>
          <w:tcPr>
            <w:tcW w:w="1277" w:type="dxa"/>
            <w:tcBorders>
              <w:top w:val="single" w:sz="8" w:space="0" w:color="auto"/>
              <w:bottom w:val="single" w:sz="8" w:space="0" w:color="auto"/>
            </w:tcBorders>
            <w:shd w:val="clear" w:color="auto" w:fill="CEEAF5"/>
          </w:tcPr>
          <w:p w:rsidR="00AF5A8B" w:rsidRPr="004B361D" w:rsidP="004B361D">
            <w:pPr>
              <w:spacing w:before="40" w:after="40" w:line="280" w:lineRule="exact"/>
              <w:rPr>
                <w:rFonts w:ascii="Tahoma" w:hAnsi="Tahoma" w:cs="Tahoma"/>
                <w:b/>
                <w:bCs/>
                <w:sz w:val="16"/>
                <w:szCs w:val="16"/>
                <w:rtl/>
              </w:rPr>
            </w:pPr>
            <w:r w:rsidRPr="004B361D">
              <w:rPr>
                <w:rFonts w:ascii="Tahoma" w:hAnsi="Tahoma" w:cs="Tahoma" w:hint="cs"/>
                <w:b/>
                <w:bCs/>
                <w:sz w:val="16"/>
                <w:szCs w:val="16"/>
                <w:rtl/>
              </w:rPr>
              <w:t>השנה</w:t>
            </w:r>
          </w:p>
        </w:tc>
        <w:tc>
          <w:tcPr>
            <w:tcW w:w="1700" w:type="dxa"/>
            <w:tcBorders>
              <w:top w:val="single" w:sz="8" w:space="0" w:color="auto"/>
              <w:bottom w:val="single" w:sz="8" w:space="0" w:color="auto"/>
            </w:tcBorders>
            <w:shd w:val="clear" w:color="auto" w:fill="CEEAF5"/>
          </w:tcPr>
          <w:p w:rsidR="00AF5A8B" w:rsidRPr="004B361D" w:rsidP="004B361D">
            <w:pPr>
              <w:spacing w:before="40" w:after="40" w:line="280" w:lineRule="exact"/>
              <w:rPr>
                <w:rFonts w:ascii="Tahoma" w:hAnsi="Tahoma" w:cs="Tahoma"/>
                <w:b/>
                <w:bCs/>
                <w:sz w:val="16"/>
                <w:szCs w:val="16"/>
                <w:rtl/>
              </w:rPr>
            </w:pPr>
            <w:r w:rsidRPr="004B361D">
              <w:rPr>
                <w:rFonts w:ascii="Tahoma" w:hAnsi="Tahoma" w:cs="Tahoma" w:hint="cs"/>
                <w:b/>
                <w:bCs/>
                <w:sz w:val="16"/>
                <w:szCs w:val="16"/>
                <w:rtl/>
              </w:rPr>
              <w:t>הסכום</w:t>
            </w:r>
          </w:p>
        </w:tc>
      </w:tr>
      <w:tr w:rsidTr="004B361D">
        <w:tblPrEx>
          <w:tblW w:w="0" w:type="auto"/>
          <w:tblInd w:w="113" w:type="dxa"/>
          <w:tblLook w:val="04A0"/>
        </w:tblPrEx>
        <w:tc>
          <w:tcPr>
            <w:tcW w:w="1277" w:type="dxa"/>
            <w:tcBorders>
              <w:top w:val="single" w:sz="8" w:space="0" w:color="auto"/>
            </w:tcBorders>
          </w:tcPr>
          <w:p w:rsidR="00AF5A8B" w:rsidRPr="004B361D" w:rsidP="004B361D">
            <w:pPr>
              <w:tabs>
                <w:tab w:val="left" w:pos="1148"/>
              </w:tabs>
              <w:spacing w:before="40" w:after="40" w:line="280" w:lineRule="exact"/>
              <w:rPr>
                <w:rFonts w:ascii="Tahoma" w:hAnsi="Tahoma" w:cs="Tahoma"/>
                <w:sz w:val="16"/>
                <w:szCs w:val="16"/>
                <w:rtl/>
              </w:rPr>
            </w:pPr>
            <w:r w:rsidRPr="004B361D">
              <w:rPr>
                <w:rFonts w:ascii="Tahoma" w:hAnsi="Tahoma" w:cs="Tahoma"/>
                <w:sz w:val="16"/>
                <w:szCs w:val="16"/>
                <w:rtl/>
              </w:rPr>
              <w:t>2012</w:t>
            </w:r>
          </w:p>
        </w:tc>
        <w:tc>
          <w:tcPr>
            <w:tcW w:w="1700" w:type="dxa"/>
            <w:tcBorders>
              <w:top w:val="single" w:sz="8" w:space="0" w:color="auto"/>
            </w:tcBorders>
          </w:tcPr>
          <w:p w:rsidR="00AF5A8B" w:rsidRPr="004B361D" w:rsidP="004B361D">
            <w:pPr>
              <w:tabs>
                <w:tab w:val="left" w:pos="1148"/>
              </w:tabs>
              <w:spacing w:before="40" w:after="40" w:line="280" w:lineRule="exact"/>
              <w:rPr>
                <w:rFonts w:ascii="Tahoma" w:hAnsi="Tahoma" w:cs="Tahoma"/>
                <w:sz w:val="16"/>
                <w:szCs w:val="16"/>
                <w:rtl/>
              </w:rPr>
            </w:pPr>
            <w:r w:rsidRPr="004B361D">
              <w:rPr>
                <w:rFonts w:ascii="Tahoma" w:hAnsi="Tahoma" w:cs="Tahoma"/>
                <w:sz w:val="16"/>
                <w:szCs w:val="16"/>
                <w:rtl/>
              </w:rPr>
              <w:t xml:space="preserve">146,000 </w:t>
            </w:r>
            <w:r w:rsidRPr="004B361D">
              <w:rPr>
                <w:rFonts w:ascii="Tahoma" w:hAnsi="Tahoma" w:cs="Tahoma" w:hint="cs"/>
                <w:sz w:val="16"/>
                <w:szCs w:val="16"/>
                <w:rtl/>
              </w:rPr>
              <w:t>ש</w:t>
            </w:r>
            <w:r w:rsidRPr="004B361D">
              <w:rPr>
                <w:rFonts w:ascii="Tahoma" w:hAnsi="Tahoma" w:cs="Tahoma"/>
                <w:sz w:val="16"/>
                <w:szCs w:val="16"/>
                <w:rtl/>
              </w:rPr>
              <w:t>"</w:t>
            </w:r>
            <w:r w:rsidRPr="004B361D">
              <w:rPr>
                <w:rFonts w:ascii="Tahoma" w:hAnsi="Tahoma" w:cs="Tahoma" w:hint="cs"/>
                <w:sz w:val="16"/>
                <w:szCs w:val="16"/>
                <w:rtl/>
              </w:rPr>
              <w:t>ח</w:t>
            </w:r>
            <w:r w:rsidRPr="004B361D">
              <w:rPr>
                <w:rFonts w:ascii="Tahoma" w:hAnsi="Tahoma" w:cs="Tahoma"/>
                <w:sz w:val="16"/>
                <w:szCs w:val="16"/>
                <w:rtl/>
              </w:rPr>
              <w:t xml:space="preserve"> </w:t>
            </w:r>
          </w:p>
        </w:tc>
      </w:tr>
      <w:tr w:rsidTr="004B361D">
        <w:tblPrEx>
          <w:tblW w:w="0" w:type="auto"/>
          <w:tblInd w:w="113" w:type="dxa"/>
          <w:tblLook w:val="04A0"/>
        </w:tblPrEx>
        <w:tc>
          <w:tcPr>
            <w:tcW w:w="1277" w:type="dxa"/>
          </w:tcPr>
          <w:p w:rsidR="00AF5A8B" w:rsidRPr="004B361D" w:rsidP="004B361D">
            <w:pPr>
              <w:tabs>
                <w:tab w:val="left" w:pos="1148"/>
              </w:tabs>
              <w:spacing w:before="40" w:after="40" w:line="280" w:lineRule="exact"/>
              <w:rPr>
                <w:rFonts w:ascii="Tahoma" w:hAnsi="Tahoma" w:cs="Tahoma"/>
                <w:sz w:val="16"/>
                <w:szCs w:val="16"/>
                <w:rtl/>
              </w:rPr>
            </w:pPr>
            <w:r w:rsidRPr="004B361D">
              <w:rPr>
                <w:rFonts w:ascii="Tahoma" w:hAnsi="Tahoma" w:cs="Tahoma"/>
                <w:sz w:val="16"/>
                <w:szCs w:val="16"/>
                <w:rtl/>
              </w:rPr>
              <w:t>2013</w:t>
            </w:r>
          </w:p>
        </w:tc>
        <w:tc>
          <w:tcPr>
            <w:tcW w:w="1700" w:type="dxa"/>
          </w:tcPr>
          <w:p w:rsidR="00AF5A8B" w:rsidRPr="004B361D" w:rsidP="004B361D">
            <w:pPr>
              <w:tabs>
                <w:tab w:val="left" w:pos="1148"/>
              </w:tabs>
              <w:spacing w:before="40" w:after="40" w:line="280" w:lineRule="exact"/>
              <w:rPr>
                <w:rFonts w:ascii="Tahoma" w:hAnsi="Tahoma" w:cs="Tahoma"/>
                <w:sz w:val="16"/>
                <w:szCs w:val="16"/>
                <w:rtl/>
              </w:rPr>
            </w:pPr>
            <w:r w:rsidRPr="004B361D">
              <w:rPr>
                <w:rFonts w:ascii="Tahoma" w:hAnsi="Tahoma" w:cs="Tahoma"/>
                <w:sz w:val="16"/>
                <w:szCs w:val="16"/>
                <w:rtl/>
              </w:rPr>
              <w:t xml:space="preserve">218,000 </w:t>
            </w:r>
            <w:r w:rsidRPr="004B361D">
              <w:rPr>
                <w:rFonts w:ascii="Tahoma" w:hAnsi="Tahoma" w:cs="Tahoma" w:hint="cs"/>
                <w:sz w:val="16"/>
                <w:szCs w:val="16"/>
                <w:rtl/>
              </w:rPr>
              <w:t>ש</w:t>
            </w:r>
            <w:r w:rsidRPr="004B361D">
              <w:rPr>
                <w:rFonts w:ascii="Tahoma" w:hAnsi="Tahoma" w:cs="Tahoma"/>
                <w:sz w:val="16"/>
                <w:szCs w:val="16"/>
                <w:rtl/>
              </w:rPr>
              <w:t>"</w:t>
            </w:r>
            <w:r w:rsidRPr="004B361D">
              <w:rPr>
                <w:rFonts w:ascii="Tahoma" w:hAnsi="Tahoma" w:cs="Tahoma" w:hint="cs"/>
                <w:sz w:val="16"/>
                <w:szCs w:val="16"/>
                <w:rtl/>
              </w:rPr>
              <w:t>ח</w:t>
            </w:r>
            <w:r w:rsidRPr="004B361D">
              <w:rPr>
                <w:rFonts w:ascii="Tahoma" w:hAnsi="Tahoma" w:cs="Tahoma"/>
                <w:sz w:val="16"/>
                <w:szCs w:val="16"/>
                <w:rtl/>
              </w:rPr>
              <w:t xml:space="preserve"> </w:t>
            </w:r>
          </w:p>
        </w:tc>
      </w:tr>
      <w:tr w:rsidTr="004B361D">
        <w:tblPrEx>
          <w:tblW w:w="0" w:type="auto"/>
          <w:tblInd w:w="113" w:type="dxa"/>
          <w:tblLook w:val="04A0"/>
        </w:tblPrEx>
        <w:tc>
          <w:tcPr>
            <w:tcW w:w="1277" w:type="dxa"/>
          </w:tcPr>
          <w:p w:rsidR="00AF5A8B" w:rsidRPr="004B361D" w:rsidP="004B361D">
            <w:pPr>
              <w:tabs>
                <w:tab w:val="left" w:pos="1148"/>
              </w:tabs>
              <w:spacing w:before="40" w:after="40" w:line="280" w:lineRule="exact"/>
              <w:rPr>
                <w:rFonts w:ascii="Tahoma" w:hAnsi="Tahoma" w:cs="Tahoma"/>
                <w:sz w:val="16"/>
                <w:szCs w:val="16"/>
                <w:rtl/>
              </w:rPr>
            </w:pPr>
            <w:r w:rsidRPr="004B361D">
              <w:rPr>
                <w:rFonts w:ascii="Tahoma" w:hAnsi="Tahoma" w:cs="Tahoma"/>
                <w:sz w:val="16"/>
                <w:szCs w:val="16"/>
                <w:rtl/>
              </w:rPr>
              <w:t>2014</w:t>
            </w:r>
          </w:p>
        </w:tc>
        <w:tc>
          <w:tcPr>
            <w:tcW w:w="1700" w:type="dxa"/>
          </w:tcPr>
          <w:p w:rsidR="00AF5A8B" w:rsidRPr="004B361D" w:rsidP="004B361D">
            <w:pPr>
              <w:tabs>
                <w:tab w:val="left" w:pos="1148"/>
              </w:tabs>
              <w:spacing w:before="40" w:after="40" w:line="280" w:lineRule="exact"/>
              <w:rPr>
                <w:rFonts w:ascii="Tahoma" w:hAnsi="Tahoma" w:cs="Tahoma"/>
                <w:sz w:val="16"/>
                <w:szCs w:val="16"/>
                <w:rtl/>
              </w:rPr>
            </w:pPr>
            <w:r w:rsidRPr="004B361D">
              <w:rPr>
                <w:rFonts w:ascii="Tahoma" w:hAnsi="Tahoma" w:cs="Tahoma"/>
                <w:sz w:val="16"/>
                <w:szCs w:val="16"/>
                <w:rtl/>
              </w:rPr>
              <w:t xml:space="preserve">275,000 </w:t>
            </w:r>
            <w:r w:rsidRPr="004B361D">
              <w:rPr>
                <w:rFonts w:ascii="Tahoma" w:hAnsi="Tahoma" w:cs="Tahoma" w:hint="cs"/>
                <w:sz w:val="16"/>
                <w:szCs w:val="16"/>
                <w:rtl/>
              </w:rPr>
              <w:t>ש</w:t>
            </w:r>
            <w:r w:rsidRPr="004B361D">
              <w:rPr>
                <w:rFonts w:ascii="Tahoma" w:hAnsi="Tahoma" w:cs="Tahoma"/>
                <w:sz w:val="16"/>
                <w:szCs w:val="16"/>
                <w:rtl/>
              </w:rPr>
              <w:t>"</w:t>
            </w:r>
            <w:r w:rsidRPr="004B361D">
              <w:rPr>
                <w:rFonts w:ascii="Tahoma" w:hAnsi="Tahoma" w:cs="Tahoma" w:hint="cs"/>
                <w:sz w:val="16"/>
                <w:szCs w:val="16"/>
                <w:rtl/>
              </w:rPr>
              <w:t>ח</w:t>
            </w:r>
          </w:p>
        </w:tc>
      </w:tr>
      <w:tr w:rsidTr="004B361D">
        <w:tblPrEx>
          <w:tblW w:w="0" w:type="auto"/>
          <w:tblInd w:w="113" w:type="dxa"/>
          <w:tblLook w:val="04A0"/>
        </w:tblPrEx>
        <w:tc>
          <w:tcPr>
            <w:tcW w:w="1277" w:type="dxa"/>
          </w:tcPr>
          <w:p w:rsidR="00AF5A8B" w:rsidRPr="004B361D" w:rsidP="004B361D">
            <w:pPr>
              <w:tabs>
                <w:tab w:val="left" w:pos="1148"/>
              </w:tabs>
              <w:spacing w:before="40" w:after="40" w:line="280" w:lineRule="exact"/>
              <w:rPr>
                <w:rFonts w:ascii="Tahoma" w:hAnsi="Tahoma" w:cs="Tahoma"/>
                <w:sz w:val="16"/>
                <w:szCs w:val="16"/>
                <w:rtl/>
              </w:rPr>
            </w:pPr>
            <w:r w:rsidRPr="004B361D">
              <w:rPr>
                <w:rFonts w:ascii="Tahoma" w:hAnsi="Tahoma" w:cs="Tahoma"/>
                <w:sz w:val="16"/>
                <w:szCs w:val="16"/>
                <w:rtl/>
              </w:rPr>
              <w:t>2015</w:t>
            </w:r>
          </w:p>
        </w:tc>
        <w:tc>
          <w:tcPr>
            <w:tcW w:w="1700" w:type="dxa"/>
          </w:tcPr>
          <w:p w:rsidR="00AF5A8B" w:rsidRPr="004B361D" w:rsidP="004B361D">
            <w:pPr>
              <w:tabs>
                <w:tab w:val="left" w:pos="1148"/>
              </w:tabs>
              <w:spacing w:before="40" w:after="40" w:line="280" w:lineRule="exact"/>
              <w:rPr>
                <w:rFonts w:ascii="Tahoma" w:hAnsi="Tahoma" w:cs="Tahoma"/>
                <w:sz w:val="16"/>
                <w:szCs w:val="16"/>
                <w:rtl/>
              </w:rPr>
            </w:pPr>
            <w:r w:rsidRPr="004B361D">
              <w:rPr>
                <w:rFonts w:ascii="Tahoma" w:hAnsi="Tahoma" w:cs="Tahoma"/>
                <w:sz w:val="16"/>
                <w:szCs w:val="16"/>
                <w:rtl/>
              </w:rPr>
              <w:t xml:space="preserve">257,000 </w:t>
            </w:r>
            <w:r w:rsidRPr="004B361D">
              <w:rPr>
                <w:rFonts w:ascii="Tahoma" w:hAnsi="Tahoma" w:cs="Tahoma" w:hint="cs"/>
                <w:sz w:val="16"/>
                <w:szCs w:val="16"/>
                <w:rtl/>
              </w:rPr>
              <w:t>ש</w:t>
            </w:r>
            <w:r w:rsidRPr="004B361D">
              <w:rPr>
                <w:rFonts w:ascii="Tahoma" w:hAnsi="Tahoma" w:cs="Tahoma"/>
                <w:sz w:val="16"/>
                <w:szCs w:val="16"/>
                <w:rtl/>
              </w:rPr>
              <w:t>"</w:t>
            </w:r>
            <w:r w:rsidRPr="004B361D">
              <w:rPr>
                <w:rFonts w:ascii="Tahoma" w:hAnsi="Tahoma" w:cs="Tahoma" w:hint="cs"/>
                <w:sz w:val="16"/>
                <w:szCs w:val="16"/>
                <w:rtl/>
              </w:rPr>
              <w:t>ח</w:t>
            </w:r>
            <w:r w:rsidRPr="004B361D">
              <w:rPr>
                <w:rFonts w:ascii="Tahoma" w:hAnsi="Tahoma" w:cs="Tahoma"/>
                <w:sz w:val="16"/>
                <w:szCs w:val="16"/>
                <w:rtl/>
              </w:rPr>
              <w:t>.</w:t>
            </w:r>
          </w:p>
        </w:tc>
      </w:tr>
    </w:tbl>
    <w:p w:rsidR="00AF5A8B" w:rsidRPr="001D6B8A" w:rsidP="004B361D">
      <w:pPr>
        <w:spacing w:before="240" w:line="240" w:lineRule="exact"/>
        <w:ind w:right="2268"/>
        <w:jc w:val="both"/>
        <w:rPr>
          <w:rFonts w:ascii="Tahoma" w:hAnsi="Tahoma" w:cs="Tahoma"/>
          <w:sz w:val="17"/>
          <w:szCs w:val="17"/>
          <w:rtl/>
        </w:rPr>
      </w:pPr>
      <w:r w:rsidRPr="001D6B8A">
        <w:rPr>
          <w:rFonts w:ascii="Tahoma" w:hAnsi="Tahoma" w:cs="Tahoma" w:hint="cs"/>
          <w:sz w:val="17"/>
          <w:szCs w:val="17"/>
          <w:rtl/>
        </w:rPr>
        <w:t>סה"כ שולם ליועץ כ-900,000 ש</w:t>
      </w:r>
      <w:r w:rsidRPr="001D6B8A">
        <w:rPr>
          <w:rFonts w:ascii="Tahoma" w:hAnsi="Tahoma" w:cs="Tahoma"/>
          <w:sz w:val="17"/>
          <w:szCs w:val="17"/>
          <w:rtl/>
        </w:rPr>
        <w:t>"</w:t>
      </w:r>
      <w:r w:rsidRPr="001D6B8A">
        <w:rPr>
          <w:rFonts w:ascii="Tahoma" w:hAnsi="Tahoma" w:cs="Tahoma" w:hint="cs"/>
          <w:sz w:val="17"/>
          <w:szCs w:val="17"/>
          <w:rtl/>
        </w:rPr>
        <w:t>ח.</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ב-27.2.13 הובאה ההתקשרות עם היועץ לפני ועדת המכרזים, וצוין לפני הוועדה כי היקפה הכספי הכולל של ההתקשרות הוא 200,000 ש</w:t>
      </w:r>
      <w:r w:rsidRPr="001D6B8A">
        <w:rPr>
          <w:rFonts w:ascii="Tahoma" w:hAnsi="Tahoma" w:cs="Tahoma"/>
          <w:sz w:val="17"/>
          <w:szCs w:val="17"/>
          <w:rtl/>
        </w:rPr>
        <w:t>"</w:t>
      </w:r>
      <w:r w:rsidRPr="001D6B8A">
        <w:rPr>
          <w:rFonts w:ascii="Tahoma" w:hAnsi="Tahoma" w:cs="Tahoma" w:hint="cs"/>
          <w:sz w:val="17"/>
          <w:szCs w:val="17"/>
          <w:rtl/>
        </w:rPr>
        <w:t>ח, זאת עבור ליווי פרויקטים בשנת 2013. בעד התקשרות זו בשנה האמורה שולם ליועץ עבור עבודתו סך</w:t>
      </w:r>
      <w:r w:rsidRPr="001D6B8A">
        <w:rPr>
          <w:rFonts w:ascii="Tahoma" w:hAnsi="Tahoma" w:cs="Tahoma"/>
          <w:sz w:val="17"/>
          <w:szCs w:val="17"/>
          <w:rtl/>
        </w:rPr>
        <w:t xml:space="preserve"> </w:t>
      </w:r>
      <w:r w:rsidRPr="001D6B8A">
        <w:rPr>
          <w:rFonts w:ascii="Tahoma" w:hAnsi="Tahoma" w:cs="Tahoma" w:hint="cs"/>
          <w:sz w:val="17"/>
          <w:szCs w:val="17"/>
          <w:rtl/>
        </w:rPr>
        <w:t>כולל</w:t>
      </w:r>
      <w:r w:rsidRPr="001D6B8A">
        <w:rPr>
          <w:rFonts w:ascii="Tahoma" w:hAnsi="Tahoma" w:cs="Tahoma"/>
          <w:sz w:val="17"/>
          <w:szCs w:val="17"/>
          <w:rtl/>
        </w:rPr>
        <w:t xml:space="preserve"> </w:t>
      </w:r>
      <w:r w:rsidRPr="001D6B8A">
        <w:rPr>
          <w:rFonts w:ascii="Tahoma" w:hAnsi="Tahoma" w:cs="Tahoma" w:hint="cs"/>
          <w:sz w:val="17"/>
          <w:szCs w:val="17"/>
          <w:rtl/>
        </w:rPr>
        <w:t>של</w:t>
      </w:r>
      <w:r w:rsidRPr="001D6B8A">
        <w:rPr>
          <w:rFonts w:ascii="Tahoma" w:hAnsi="Tahoma" w:cs="Tahoma"/>
          <w:sz w:val="17"/>
          <w:szCs w:val="17"/>
          <w:rtl/>
        </w:rPr>
        <w:t xml:space="preserve"> </w:t>
      </w:r>
      <w:r w:rsidRPr="001D6B8A">
        <w:rPr>
          <w:rFonts w:ascii="Tahoma" w:hAnsi="Tahoma" w:cs="Tahoma" w:hint="cs"/>
          <w:sz w:val="17"/>
          <w:szCs w:val="17"/>
          <w:rtl/>
        </w:rPr>
        <w:t>כ</w:t>
      </w:r>
      <w:r w:rsidRPr="001D6B8A">
        <w:rPr>
          <w:rFonts w:ascii="Tahoma" w:hAnsi="Tahoma" w:cs="Tahoma"/>
          <w:sz w:val="17"/>
          <w:szCs w:val="17"/>
          <w:rtl/>
        </w:rPr>
        <w:t>-</w:t>
      </w:r>
      <w:r w:rsidRPr="001D6B8A">
        <w:rPr>
          <w:rFonts w:ascii="Tahoma" w:hAnsi="Tahoma" w:cs="Tahoma" w:hint="cs"/>
          <w:sz w:val="17"/>
          <w:szCs w:val="17"/>
          <w:rtl/>
        </w:rPr>
        <w:t>242,000</w:t>
      </w:r>
      <w:r w:rsidRPr="001D6B8A">
        <w:rPr>
          <w:rFonts w:ascii="Tahoma" w:hAnsi="Tahoma" w:cs="Tahoma"/>
          <w:sz w:val="17"/>
          <w:szCs w:val="17"/>
          <w:rtl/>
        </w:rPr>
        <w:t xml:space="preserve"> ש"</w:t>
      </w:r>
      <w:r w:rsidRPr="001D6B8A">
        <w:rPr>
          <w:rFonts w:ascii="Tahoma" w:hAnsi="Tahoma" w:cs="Tahoma" w:hint="cs"/>
          <w:sz w:val="17"/>
          <w:szCs w:val="17"/>
          <w:rtl/>
        </w:rPr>
        <w:t>ח</w:t>
      </w:r>
      <w:r w:rsidRPr="001D6B8A">
        <w:rPr>
          <w:rFonts w:ascii="Tahoma" w:hAnsi="Tahoma" w:cs="Tahoma"/>
          <w:sz w:val="17"/>
          <w:szCs w:val="17"/>
          <w:rtl/>
        </w:rPr>
        <w:t>.</w:t>
      </w:r>
      <w:r w:rsidRPr="001D6B8A">
        <w:rPr>
          <w:rFonts w:ascii="Tahoma" w:hAnsi="Tahoma" w:cs="Tahoma" w:hint="cs"/>
          <w:sz w:val="17"/>
          <w:szCs w:val="17"/>
          <w:rtl/>
        </w:rPr>
        <w:t xml:space="preserve"> </w:t>
      </w:r>
    </w:p>
    <w:p w:rsidR="00AF5A8B" w:rsidRPr="001D6B8A" w:rsidP="001D6B8A">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D79AC" w:rsidRPr="00373C5D" w:rsidP="003D79A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6916005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40794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D79AC" w:rsidRPr="00881D99" w:rsidP="003D79AC">
                            <w:pPr>
                              <w:spacing w:after="0" w:line="240" w:lineRule="auto"/>
                              <w:rPr>
                                <w:color w:val="0B5294"/>
                                <w:spacing w:val="-4"/>
                                <w:sz w:val="24"/>
                                <w:szCs w:val="24"/>
                                <w:rtl/>
                                <w:cs/>
                              </w:rPr>
                            </w:pPr>
                            <w:r w:rsidRPr="003D79AC">
                              <w:rPr>
                                <w:rFonts w:cs="Tahoma" w:hint="eastAsia"/>
                                <w:color w:val="0B5294"/>
                                <w:spacing w:val="-4"/>
                                <w:sz w:val="24"/>
                                <w:szCs w:val="24"/>
                                <w:rtl/>
                              </w:rPr>
                              <w:t>הזמנת</w:t>
                            </w:r>
                            <w:r w:rsidRPr="003D79AC">
                              <w:rPr>
                                <w:rFonts w:cs="Tahoma"/>
                                <w:color w:val="0B5294"/>
                                <w:spacing w:val="-4"/>
                                <w:sz w:val="24"/>
                                <w:szCs w:val="24"/>
                                <w:rtl/>
                              </w:rPr>
                              <w:t xml:space="preserve"> </w:t>
                            </w:r>
                            <w:r w:rsidRPr="003D79AC">
                              <w:rPr>
                                <w:rFonts w:cs="Tahoma" w:hint="eastAsia"/>
                                <w:color w:val="0B5294"/>
                                <w:spacing w:val="-4"/>
                                <w:sz w:val="24"/>
                                <w:szCs w:val="24"/>
                                <w:rtl/>
                              </w:rPr>
                              <w:t>עבודה</w:t>
                            </w:r>
                            <w:r w:rsidRPr="003D79AC">
                              <w:rPr>
                                <w:rFonts w:cs="Tahoma"/>
                                <w:color w:val="0B5294"/>
                                <w:spacing w:val="-4"/>
                                <w:sz w:val="24"/>
                                <w:szCs w:val="24"/>
                                <w:rtl/>
                              </w:rPr>
                              <w:t xml:space="preserve"> </w:t>
                            </w:r>
                            <w:r w:rsidRPr="003D79AC">
                              <w:rPr>
                                <w:rFonts w:cs="Tahoma" w:hint="eastAsia"/>
                                <w:color w:val="0B5294"/>
                                <w:spacing w:val="-4"/>
                                <w:sz w:val="24"/>
                                <w:szCs w:val="24"/>
                                <w:rtl/>
                              </w:rPr>
                              <w:t>מהיועץ</w:t>
                            </w:r>
                            <w:r w:rsidRPr="003D79AC">
                              <w:rPr>
                                <w:rFonts w:cs="Tahoma"/>
                                <w:color w:val="0B5294"/>
                                <w:spacing w:val="-4"/>
                                <w:sz w:val="24"/>
                                <w:szCs w:val="24"/>
                                <w:rtl/>
                              </w:rPr>
                              <w:t xml:space="preserve"> </w:t>
                            </w:r>
                            <w:r w:rsidRPr="003D79AC">
                              <w:rPr>
                                <w:rFonts w:cs="Tahoma" w:hint="eastAsia"/>
                                <w:color w:val="0B5294"/>
                                <w:spacing w:val="-4"/>
                                <w:sz w:val="24"/>
                                <w:szCs w:val="24"/>
                                <w:rtl/>
                              </w:rPr>
                              <w:t>לחודשים</w:t>
                            </w:r>
                            <w:r w:rsidRPr="003D79AC">
                              <w:rPr>
                                <w:rFonts w:cs="Tahoma"/>
                                <w:color w:val="0B5294"/>
                                <w:spacing w:val="-4"/>
                                <w:sz w:val="24"/>
                                <w:szCs w:val="24"/>
                                <w:rtl/>
                              </w:rPr>
                              <w:t xml:space="preserve"> </w:t>
                            </w:r>
                            <w:r w:rsidRPr="003D79AC">
                              <w:rPr>
                                <w:rFonts w:cs="Tahoma" w:hint="eastAsia"/>
                                <w:color w:val="0B5294"/>
                                <w:spacing w:val="-4"/>
                                <w:sz w:val="24"/>
                                <w:szCs w:val="24"/>
                                <w:rtl/>
                              </w:rPr>
                              <w:t>פברואר</w:t>
                            </w:r>
                            <w:r w:rsidRPr="003D79AC">
                              <w:rPr>
                                <w:rFonts w:cs="Tahoma"/>
                                <w:color w:val="0B5294"/>
                                <w:spacing w:val="-4"/>
                                <w:sz w:val="24"/>
                                <w:szCs w:val="24"/>
                                <w:rtl/>
                              </w:rPr>
                              <w:t>-</w:t>
                            </w:r>
                            <w:r w:rsidRPr="003D79AC">
                              <w:rPr>
                                <w:rFonts w:cs="Tahoma" w:hint="eastAsia"/>
                                <w:color w:val="0B5294"/>
                                <w:spacing w:val="-4"/>
                                <w:sz w:val="24"/>
                                <w:szCs w:val="24"/>
                                <w:rtl/>
                              </w:rPr>
                              <w:t>יוני</w:t>
                            </w:r>
                            <w:r w:rsidRPr="003D79AC">
                              <w:rPr>
                                <w:rFonts w:cs="Tahoma"/>
                                <w:color w:val="0B5294"/>
                                <w:spacing w:val="-4"/>
                                <w:sz w:val="24"/>
                                <w:szCs w:val="24"/>
                                <w:rtl/>
                              </w:rPr>
                              <w:t xml:space="preserve"> 2013 </w:t>
                            </w:r>
                            <w:r w:rsidRPr="003D79AC">
                              <w:rPr>
                                <w:rFonts w:cs="Tahoma" w:hint="eastAsia"/>
                                <w:color w:val="0B5294"/>
                                <w:spacing w:val="-4"/>
                                <w:sz w:val="24"/>
                                <w:szCs w:val="24"/>
                                <w:rtl/>
                              </w:rPr>
                              <w:t>על</w:t>
                            </w:r>
                            <w:r w:rsidRPr="003D79AC">
                              <w:rPr>
                                <w:rFonts w:cs="Tahoma"/>
                                <w:color w:val="0B5294"/>
                                <w:spacing w:val="-4"/>
                                <w:sz w:val="24"/>
                                <w:szCs w:val="24"/>
                                <w:rtl/>
                              </w:rPr>
                              <w:t xml:space="preserve"> </w:t>
                            </w:r>
                            <w:r w:rsidRPr="003D79AC">
                              <w:rPr>
                                <w:rFonts w:cs="Tahoma" w:hint="eastAsia"/>
                                <w:color w:val="0B5294"/>
                                <w:spacing w:val="-4"/>
                                <w:sz w:val="24"/>
                                <w:szCs w:val="24"/>
                                <w:rtl/>
                              </w:rPr>
                              <w:t>סך</w:t>
                            </w:r>
                            <w:r w:rsidRPr="003D79AC">
                              <w:rPr>
                                <w:rFonts w:cs="Tahoma"/>
                                <w:color w:val="0B5294"/>
                                <w:spacing w:val="-4"/>
                                <w:sz w:val="24"/>
                                <w:szCs w:val="24"/>
                                <w:rtl/>
                              </w:rPr>
                              <w:t xml:space="preserve"> </w:t>
                            </w:r>
                            <w:r>
                              <w:rPr>
                                <w:rFonts w:cs="Tahoma" w:hint="cs"/>
                                <w:color w:val="0B5294"/>
                                <w:spacing w:val="-4"/>
                                <w:sz w:val="24"/>
                                <w:szCs w:val="24"/>
                                <w:rtl/>
                              </w:rPr>
                              <w:br/>
                            </w:r>
                            <w:r w:rsidRPr="003D79AC">
                              <w:rPr>
                                <w:rFonts w:cs="Tahoma" w:hint="eastAsia"/>
                                <w:color w:val="0B5294"/>
                                <w:spacing w:val="-4"/>
                                <w:sz w:val="24"/>
                                <w:szCs w:val="24"/>
                                <w:rtl/>
                              </w:rPr>
                              <w:t>כ</w:t>
                            </w:r>
                            <w:r w:rsidRPr="003D79AC">
                              <w:rPr>
                                <w:rFonts w:cs="Tahoma"/>
                                <w:color w:val="0B5294"/>
                                <w:spacing w:val="-4"/>
                                <w:sz w:val="24"/>
                                <w:szCs w:val="24"/>
                                <w:rtl/>
                              </w:rPr>
                              <w:t xml:space="preserve">-95,000 </w:t>
                            </w:r>
                            <w:r w:rsidRPr="003D79AC">
                              <w:rPr>
                                <w:rFonts w:cs="Tahoma" w:hint="eastAsia"/>
                                <w:color w:val="0B5294"/>
                                <w:spacing w:val="-4"/>
                                <w:sz w:val="24"/>
                                <w:szCs w:val="24"/>
                                <w:rtl/>
                              </w:rPr>
                              <w:t>ש</w:t>
                            </w:r>
                            <w:r w:rsidRPr="003D79AC">
                              <w:rPr>
                                <w:rFonts w:cs="Tahoma"/>
                                <w:color w:val="0B5294"/>
                                <w:spacing w:val="-4"/>
                                <w:sz w:val="24"/>
                                <w:szCs w:val="24"/>
                                <w:rtl/>
                              </w:rPr>
                              <w:t>"</w:t>
                            </w:r>
                            <w:r w:rsidRPr="003D79AC">
                              <w:rPr>
                                <w:rFonts w:cs="Tahoma" w:hint="eastAsia"/>
                                <w:color w:val="0B5294"/>
                                <w:spacing w:val="-4"/>
                                <w:sz w:val="24"/>
                                <w:szCs w:val="24"/>
                                <w:rtl/>
                              </w:rPr>
                              <w:t>ח</w:t>
                            </w:r>
                            <w:r w:rsidRPr="003D79AC">
                              <w:rPr>
                                <w:rFonts w:cs="Tahoma"/>
                                <w:color w:val="0B5294"/>
                                <w:spacing w:val="-4"/>
                                <w:sz w:val="24"/>
                                <w:szCs w:val="24"/>
                                <w:rtl/>
                              </w:rPr>
                              <w:t xml:space="preserve"> </w:t>
                            </w:r>
                            <w:r w:rsidRPr="003D79AC">
                              <w:rPr>
                                <w:rFonts w:cs="Tahoma" w:hint="eastAsia"/>
                                <w:color w:val="0B5294"/>
                                <w:spacing w:val="-4"/>
                                <w:sz w:val="24"/>
                                <w:szCs w:val="24"/>
                                <w:rtl/>
                              </w:rPr>
                              <w:t>הוצאה</w:t>
                            </w:r>
                            <w:r w:rsidRPr="003D79AC">
                              <w:rPr>
                                <w:rFonts w:cs="Tahoma"/>
                                <w:color w:val="0B5294"/>
                                <w:spacing w:val="-4"/>
                                <w:sz w:val="24"/>
                                <w:szCs w:val="24"/>
                                <w:rtl/>
                              </w:rPr>
                              <w:t xml:space="preserve"> </w:t>
                            </w:r>
                            <w:r w:rsidRPr="003D79AC">
                              <w:rPr>
                                <w:rFonts w:cs="Tahoma" w:hint="eastAsia"/>
                                <w:color w:val="0B5294"/>
                                <w:spacing w:val="-4"/>
                                <w:sz w:val="24"/>
                                <w:szCs w:val="24"/>
                                <w:rtl/>
                              </w:rPr>
                              <w:t>רק</w:t>
                            </w:r>
                            <w:r w:rsidRPr="003D79AC">
                              <w:rPr>
                                <w:rFonts w:cs="Tahoma"/>
                                <w:color w:val="0B5294"/>
                                <w:spacing w:val="-4"/>
                                <w:sz w:val="24"/>
                                <w:szCs w:val="24"/>
                                <w:rtl/>
                              </w:rPr>
                              <w:t xml:space="preserve"> </w:t>
                            </w:r>
                            <w:r w:rsidRPr="003D79AC">
                              <w:rPr>
                                <w:rFonts w:cs="Tahoma" w:hint="eastAsia"/>
                                <w:color w:val="0B5294"/>
                                <w:spacing w:val="-4"/>
                                <w:sz w:val="24"/>
                                <w:szCs w:val="24"/>
                                <w:rtl/>
                              </w:rPr>
                              <w:t>ב</w:t>
                            </w:r>
                            <w:r w:rsidRPr="003D79AC">
                              <w:rPr>
                                <w:rFonts w:cs="Tahoma"/>
                                <w:color w:val="0B5294"/>
                                <w:spacing w:val="-4"/>
                                <w:sz w:val="24"/>
                                <w:szCs w:val="24"/>
                                <w:rtl/>
                              </w:rPr>
                              <w:t xml:space="preserve">-24.7.13 </w:t>
                            </w:r>
                            <w:r w:rsidRPr="003D79AC">
                              <w:rPr>
                                <w:rFonts w:cs="Tahoma" w:hint="eastAsia"/>
                                <w:color w:val="0B5294"/>
                                <w:spacing w:val="-4"/>
                                <w:sz w:val="24"/>
                                <w:szCs w:val="24"/>
                                <w:rtl/>
                              </w:rPr>
                              <w:t>ושולמה</w:t>
                            </w:r>
                            <w:r w:rsidRPr="003D79AC">
                              <w:rPr>
                                <w:rFonts w:cs="Tahoma"/>
                                <w:color w:val="0B5294"/>
                                <w:spacing w:val="-4"/>
                                <w:sz w:val="24"/>
                                <w:szCs w:val="24"/>
                                <w:rtl/>
                              </w:rPr>
                              <w:t xml:space="preserve"> </w:t>
                            </w:r>
                            <w:r w:rsidRPr="003D79AC">
                              <w:rPr>
                                <w:rFonts w:cs="Tahoma" w:hint="eastAsia"/>
                                <w:color w:val="0B5294"/>
                                <w:spacing w:val="-4"/>
                                <w:sz w:val="24"/>
                                <w:szCs w:val="24"/>
                                <w:rtl/>
                              </w:rPr>
                              <w:t>שבוע</w:t>
                            </w:r>
                            <w:r w:rsidRPr="003D79AC">
                              <w:rPr>
                                <w:rFonts w:cs="Tahoma"/>
                                <w:color w:val="0B5294"/>
                                <w:spacing w:val="-4"/>
                                <w:sz w:val="24"/>
                                <w:szCs w:val="24"/>
                                <w:rtl/>
                              </w:rPr>
                              <w:t xml:space="preserve"> </w:t>
                            </w:r>
                            <w:r w:rsidRPr="003D79AC">
                              <w:rPr>
                                <w:rFonts w:cs="Tahoma" w:hint="eastAsia"/>
                                <w:color w:val="0B5294"/>
                                <w:spacing w:val="-4"/>
                                <w:sz w:val="24"/>
                                <w:szCs w:val="24"/>
                                <w:rtl/>
                              </w:rPr>
                              <w:t>לאחר</w:t>
                            </w:r>
                            <w:r w:rsidRPr="003D79AC">
                              <w:rPr>
                                <w:rFonts w:cs="Tahoma"/>
                                <w:color w:val="0B5294"/>
                                <w:spacing w:val="-4"/>
                                <w:sz w:val="24"/>
                                <w:szCs w:val="24"/>
                                <w:rtl/>
                              </w:rPr>
                              <w:t xml:space="preserve"> </w:t>
                            </w:r>
                            <w:r w:rsidRPr="003D79AC">
                              <w:rPr>
                                <w:rFonts w:cs="Tahoma" w:hint="eastAsia"/>
                                <w:color w:val="0B5294"/>
                                <w:spacing w:val="-4"/>
                                <w:sz w:val="24"/>
                                <w:szCs w:val="24"/>
                                <w:rtl/>
                              </w:rPr>
                              <w:t>מכן</w:t>
                            </w:r>
                            <w:r w:rsidRPr="003D79AC">
                              <w:rPr>
                                <w:rFonts w:cs="Tahoma"/>
                                <w:color w:val="0B5294"/>
                                <w:spacing w:val="-4"/>
                                <w:sz w:val="24"/>
                                <w:szCs w:val="24"/>
                                <w:rtl/>
                              </w:rPr>
                              <w:t xml:space="preserve">, </w:t>
                            </w:r>
                            <w:r w:rsidRPr="003D79AC">
                              <w:rPr>
                                <w:rFonts w:cs="Tahoma" w:hint="eastAsia"/>
                                <w:color w:val="0B5294"/>
                                <w:spacing w:val="-4"/>
                                <w:sz w:val="24"/>
                                <w:szCs w:val="24"/>
                                <w:rtl/>
                              </w:rPr>
                              <w:t>כלומר</w:t>
                            </w:r>
                            <w:r w:rsidRPr="003D79AC">
                              <w:rPr>
                                <w:rFonts w:cs="Tahoma"/>
                                <w:color w:val="0B5294"/>
                                <w:spacing w:val="-4"/>
                                <w:sz w:val="24"/>
                                <w:szCs w:val="24"/>
                                <w:rtl/>
                              </w:rPr>
                              <w:t xml:space="preserve"> </w:t>
                            </w:r>
                            <w:r w:rsidRPr="003D79AC">
                              <w:rPr>
                                <w:rFonts w:cs="Tahoma" w:hint="eastAsia"/>
                                <w:color w:val="0B5294"/>
                                <w:spacing w:val="-4"/>
                                <w:sz w:val="24"/>
                                <w:szCs w:val="24"/>
                                <w:rtl/>
                              </w:rPr>
                              <w:t>מדובר</w:t>
                            </w:r>
                            <w:r w:rsidRPr="003D79AC">
                              <w:rPr>
                                <w:rFonts w:cs="Tahoma"/>
                                <w:color w:val="0B5294"/>
                                <w:spacing w:val="-4"/>
                                <w:sz w:val="24"/>
                                <w:szCs w:val="24"/>
                                <w:rtl/>
                              </w:rPr>
                              <w:t xml:space="preserve"> </w:t>
                            </w:r>
                            <w:r w:rsidRPr="003D79AC">
                              <w:rPr>
                                <w:rFonts w:cs="Tahoma" w:hint="eastAsia"/>
                                <w:color w:val="0B5294"/>
                                <w:spacing w:val="-4"/>
                                <w:sz w:val="24"/>
                                <w:szCs w:val="24"/>
                                <w:rtl/>
                              </w:rPr>
                              <w:t>בהזמנה</w:t>
                            </w:r>
                            <w:r w:rsidRPr="003D79AC">
                              <w:rPr>
                                <w:rFonts w:cs="Tahoma"/>
                                <w:color w:val="0B5294"/>
                                <w:spacing w:val="-4"/>
                                <w:sz w:val="24"/>
                                <w:szCs w:val="24"/>
                                <w:rtl/>
                              </w:rPr>
                              <w:t xml:space="preserve"> </w:t>
                            </w:r>
                            <w:r w:rsidRPr="003D79AC">
                              <w:rPr>
                                <w:rFonts w:cs="Tahoma" w:hint="eastAsia"/>
                                <w:color w:val="0B5294"/>
                                <w:spacing w:val="-4"/>
                                <w:sz w:val="24"/>
                                <w:szCs w:val="24"/>
                                <w:rtl/>
                              </w:rPr>
                              <w:t>של</w:t>
                            </w:r>
                            <w:r w:rsidRPr="003D79AC">
                              <w:rPr>
                                <w:rFonts w:cs="Tahoma"/>
                                <w:color w:val="0B5294"/>
                                <w:spacing w:val="-4"/>
                                <w:sz w:val="24"/>
                                <w:szCs w:val="24"/>
                                <w:rtl/>
                              </w:rPr>
                              <w:t xml:space="preserve"> </w:t>
                            </w:r>
                            <w:r w:rsidRPr="003D79AC">
                              <w:rPr>
                                <w:rFonts w:cs="Tahoma" w:hint="eastAsia"/>
                                <w:color w:val="0B5294"/>
                                <w:spacing w:val="-4"/>
                                <w:sz w:val="24"/>
                                <w:szCs w:val="24"/>
                                <w:rtl/>
                              </w:rPr>
                              <w:t>עבודה</w:t>
                            </w:r>
                            <w:r w:rsidRPr="003D79AC">
                              <w:rPr>
                                <w:rFonts w:cs="Tahoma"/>
                                <w:color w:val="0B5294"/>
                                <w:spacing w:val="-4"/>
                                <w:sz w:val="24"/>
                                <w:szCs w:val="24"/>
                                <w:rtl/>
                              </w:rPr>
                              <w:t xml:space="preserve"> </w:t>
                            </w:r>
                            <w:r w:rsidRPr="003D79AC">
                              <w:rPr>
                                <w:rFonts w:cs="Tahoma" w:hint="eastAsia"/>
                                <w:color w:val="0B5294"/>
                                <w:spacing w:val="-4"/>
                                <w:sz w:val="24"/>
                                <w:szCs w:val="24"/>
                                <w:rtl/>
                              </w:rPr>
                              <w:t>שבפועל</w:t>
                            </w:r>
                            <w:r w:rsidRPr="003D79AC">
                              <w:rPr>
                                <w:rFonts w:cs="Tahoma"/>
                                <w:color w:val="0B5294"/>
                                <w:spacing w:val="-4"/>
                                <w:sz w:val="24"/>
                                <w:szCs w:val="24"/>
                                <w:rtl/>
                              </w:rPr>
                              <w:t xml:space="preserve"> </w:t>
                            </w:r>
                            <w:r w:rsidRPr="003D79AC">
                              <w:rPr>
                                <w:rFonts w:cs="Tahoma" w:hint="eastAsia"/>
                                <w:color w:val="0B5294"/>
                                <w:spacing w:val="-4"/>
                                <w:sz w:val="24"/>
                                <w:szCs w:val="24"/>
                                <w:rtl/>
                              </w:rPr>
                              <w:t>בוצעה</w:t>
                            </w:r>
                            <w:r w:rsidRPr="003D79AC">
                              <w:rPr>
                                <w:rFonts w:cs="Tahoma"/>
                                <w:color w:val="0B5294"/>
                                <w:spacing w:val="-4"/>
                                <w:sz w:val="24"/>
                                <w:szCs w:val="24"/>
                                <w:rtl/>
                              </w:rPr>
                              <w:t xml:space="preserve"> </w:t>
                            </w:r>
                            <w:r w:rsidRPr="003D79AC">
                              <w:rPr>
                                <w:rFonts w:cs="Tahoma" w:hint="eastAsia"/>
                                <w:color w:val="0B5294"/>
                                <w:spacing w:val="-4"/>
                                <w:sz w:val="24"/>
                                <w:szCs w:val="24"/>
                                <w:rtl/>
                              </w:rPr>
                              <w:t>קודם</w:t>
                            </w:r>
                            <w:r w:rsidRPr="003D79AC">
                              <w:rPr>
                                <w:rFonts w:cs="Tahoma"/>
                                <w:color w:val="0B5294"/>
                                <w:spacing w:val="-4"/>
                                <w:sz w:val="24"/>
                                <w:szCs w:val="24"/>
                                <w:rtl/>
                              </w:rPr>
                              <w:t xml:space="preserve"> </w:t>
                            </w:r>
                            <w:r w:rsidRPr="003D79AC">
                              <w:rPr>
                                <w:rFonts w:cs="Tahoma" w:hint="eastAsia"/>
                                <w:color w:val="0B5294"/>
                                <w:spacing w:val="-4"/>
                                <w:sz w:val="24"/>
                                <w:szCs w:val="24"/>
                                <w:rtl/>
                              </w:rPr>
                              <w:t>לכן</w:t>
                            </w:r>
                          </w:p>
                          <w:p w:rsidR="003D79AC" w:rsidRPr="00373C5D" w:rsidP="003D79A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8466206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5468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3D79AC" w:rsidRPr="00373C5D" w:rsidP="003D79AC">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9120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D79AC" w:rsidRPr="00881D99" w:rsidP="003D79AC">
                      <w:pPr>
                        <w:spacing w:after="0" w:line="240" w:lineRule="auto"/>
                        <w:rPr>
                          <w:color w:val="0B5294"/>
                          <w:spacing w:val="-4"/>
                          <w:sz w:val="24"/>
                          <w:szCs w:val="24"/>
                          <w:rtl/>
                          <w:cs/>
                        </w:rPr>
                      </w:pPr>
                      <w:r w:rsidRPr="003D79AC">
                        <w:rPr>
                          <w:rFonts w:cs="Tahoma" w:hint="eastAsia"/>
                          <w:color w:val="0B5294"/>
                          <w:spacing w:val="-4"/>
                          <w:sz w:val="24"/>
                          <w:szCs w:val="24"/>
                          <w:rtl/>
                        </w:rPr>
                        <w:t>הזמנת</w:t>
                      </w:r>
                      <w:r w:rsidRPr="003D79AC">
                        <w:rPr>
                          <w:rFonts w:cs="Tahoma"/>
                          <w:color w:val="0B5294"/>
                          <w:spacing w:val="-4"/>
                          <w:sz w:val="24"/>
                          <w:szCs w:val="24"/>
                          <w:rtl/>
                        </w:rPr>
                        <w:t xml:space="preserve"> </w:t>
                      </w:r>
                      <w:r w:rsidRPr="003D79AC">
                        <w:rPr>
                          <w:rFonts w:cs="Tahoma" w:hint="eastAsia"/>
                          <w:color w:val="0B5294"/>
                          <w:spacing w:val="-4"/>
                          <w:sz w:val="24"/>
                          <w:szCs w:val="24"/>
                          <w:rtl/>
                        </w:rPr>
                        <w:t>עבודה</w:t>
                      </w:r>
                      <w:r w:rsidRPr="003D79AC">
                        <w:rPr>
                          <w:rFonts w:cs="Tahoma"/>
                          <w:color w:val="0B5294"/>
                          <w:spacing w:val="-4"/>
                          <w:sz w:val="24"/>
                          <w:szCs w:val="24"/>
                          <w:rtl/>
                        </w:rPr>
                        <w:t xml:space="preserve"> </w:t>
                      </w:r>
                      <w:r w:rsidRPr="003D79AC">
                        <w:rPr>
                          <w:rFonts w:cs="Tahoma" w:hint="eastAsia"/>
                          <w:color w:val="0B5294"/>
                          <w:spacing w:val="-4"/>
                          <w:sz w:val="24"/>
                          <w:szCs w:val="24"/>
                          <w:rtl/>
                        </w:rPr>
                        <w:t>מהיועץ</w:t>
                      </w:r>
                      <w:r w:rsidRPr="003D79AC">
                        <w:rPr>
                          <w:rFonts w:cs="Tahoma"/>
                          <w:color w:val="0B5294"/>
                          <w:spacing w:val="-4"/>
                          <w:sz w:val="24"/>
                          <w:szCs w:val="24"/>
                          <w:rtl/>
                        </w:rPr>
                        <w:t xml:space="preserve"> </w:t>
                      </w:r>
                      <w:r w:rsidRPr="003D79AC">
                        <w:rPr>
                          <w:rFonts w:cs="Tahoma" w:hint="eastAsia"/>
                          <w:color w:val="0B5294"/>
                          <w:spacing w:val="-4"/>
                          <w:sz w:val="24"/>
                          <w:szCs w:val="24"/>
                          <w:rtl/>
                        </w:rPr>
                        <w:t>לחודשים</w:t>
                      </w:r>
                      <w:r w:rsidRPr="003D79AC">
                        <w:rPr>
                          <w:rFonts w:cs="Tahoma"/>
                          <w:color w:val="0B5294"/>
                          <w:spacing w:val="-4"/>
                          <w:sz w:val="24"/>
                          <w:szCs w:val="24"/>
                          <w:rtl/>
                        </w:rPr>
                        <w:t xml:space="preserve"> </w:t>
                      </w:r>
                      <w:r w:rsidRPr="003D79AC">
                        <w:rPr>
                          <w:rFonts w:cs="Tahoma" w:hint="eastAsia"/>
                          <w:color w:val="0B5294"/>
                          <w:spacing w:val="-4"/>
                          <w:sz w:val="24"/>
                          <w:szCs w:val="24"/>
                          <w:rtl/>
                        </w:rPr>
                        <w:t>פברואר</w:t>
                      </w:r>
                      <w:r w:rsidRPr="003D79AC">
                        <w:rPr>
                          <w:rFonts w:cs="Tahoma"/>
                          <w:color w:val="0B5294"/>
                          <w:spacing w:val="-4"/>
                          <w:sz w:val="24"/>
                          <w:szCs w:val="24"/>
                          <w:rtl/>
                        </w:rPr>
                        <w:t>-</w:t>
                      </w:r>
                      <w:r w:rsidRPr="003D79AC">
                        <w:rPr>
                          <w:rFonts w:cs="Tahoma" w:hint="eastAsia"/>
                          <w:color w:val="0B5294"/>
                          <w:spacing w:val="-4"/>
                          <w:sz w:val="24"/>
                          <w:szCs w:val="24"/>
                          <w:rtl/>
                        </w:rPr>
                        <w:t>יוני</w:t>
                      </w:r>
                      <w:r w:rsidRPr="003D79AC">
                        <w:rPr>
                          <w:rFonts w:cs="Tahoma"/>
                          <w:color w:val="0B5294"/>
                          <w:spacing w:val="-4"/>
                          <w:sz w:val="24"/>
                          <w:szCs w:val="24"/>
                          <w:rtl/>
                        </w:rPr>
                        <w:t xml:space="preserve"> 2013 </w:t>
                      </w:r>
                      <w:r w:rsidRPr="003D79AC">
                        <w:rPr>
                          <w:rFonts w:cs="Tahoma" w:hint="eastAsia"/>
                          <w:color w:val="0B5294"/>
                          <w:spacing w:val="-4"/>
                          <w:sz w:val="24"/>
                          <w:szCs w:val="24"/>
                          <w:rtl/>
                        </w:rPr>
                        <w:t>על</w:t>
                      </w:r>
                      <w:r w:rsidRPr="003D79AC">
                        <w:rPr>
                          <w:rFonts w:cs="Tahoma"/>
                          <w:color w:val="0B5294"/>
                          <w:spacing w:val="-4"/>
                          <w:sz w:val="24"/>
                          <w:szCs w:val="24"/>
                          <w:rtl/>
                        </w:rPr>
                        <w:t xml:space="preserve"> </w:t>
                      </w:r>
                      <w:r w:rsidRPr="003D79AC">
                        <w:rPr>
                          <w:rFonts w:cs="Tahoma" w:hint="eastAsia"/>
                          <w:color w:val="0B5294"/>
                          <w:spacing w:val="-4"/>
                          <w:sz w:val="24"/>
                          <w:szCs w:val="24"/>
                          <w:rtl/>
                        </w:rPr>
                        <w:t>סך</w:t>
                      </w:r>
                      <w:r w:rsidRPr="003D79AC">
                        <w:rPr>
                          <w:rFonts w:cs="Tahoma"/>
                          <w:color w:val="0B5294"/>
                          <w:spacing w:val="-4"/>
                          <w:sz w:val="24"/>
                          <w:szCs w:val="24"/>
                          <w:rtl/>
                        </w:rPr>
                        <w:t xml:space="preserve"> </w:t>
                      </w:r>
                      <w:r>
                        <w:rPr>
                          <w:rFonts w:cs="Tahoma" w:hint="cs"/>
                          <w:color w:val="0B5294"/>
                          <w:spacing w:val="-4"/>
                          <w:sz w:val="24"/>
                          <w:szCs w:val="24"/>
                          <w:rtl/>
                        </w:rPr>
                        <w:br/>
                      </w:r>
                      <w:r w:rsidRPr="003D79AC">
                        <w:rPr>
                          <w:rFonts w:cs="Tahoma" w:hint="eastAsia"/>
                          <w:color w:val="0B5294"/>
                          <w:spacing w:val="-4"/>
                          <w:sz w:val="24"/>
                          <w:szCs w:val="24"/>
                          <w:rtl/>
                        </w:rPr>
                        <w:t>כ</w:t>
                      </w:r>
                      <w:r w:rsidRPr="003D79AC">
                        <w:rPr>
                          <w:rFonts w:cs="Tahoma"/>
                          <w:color w:val="0B5294"/>
                          <w:spacing w:val="-4"/>
                          <w:sz w:val="24"/>
                          <w:szCs w:val="24"/>
                          <w:rtl/>
                        </w:rPr>
                        <w:t xml:space="preserve">-95,000 </w:t>
                      </w:r>
                      <w:r w:rsidRPr="003D79AC">
                        <w:rPr>
                          <w:rFonts w:cs="Tahoma" w:hint="eastAsia"/>
                          <w:color w:val="0B5294"/>
                          <w:spacing w:val="-4"/>
                          <w:sz w:val="24"/>
                          <w:szCs w:val="24"/>
                          <w:rtl/>
                        </w:rPr>
                        <w:t>ש</w:t>
                      </w:r>
                      <w:r w:rsidRPr="003D79AC">
                        <w:rPr>
                          <w:rFonts w:cs="Tahoma"/>
                          <w:color w:val="0B5294"/>
                          <w:spacing w:val="-4"/>
                          <w:sz w:val="24"/>
                          <w:szCs w:val="24"/>
                          <w:rtl/>
                        </w:rPr>
                        <w:t>"</w:t>
                      </w:r>
                      <w:r w:rsidRPr="003D79AC">
                        <w:rPr>
                          <w:rFonts w:cs="Tahoma" w:hint="eastAsia"/>
                          <w:color w:val="0B5294"/>
                          <w:spacing w:val="-4"/>
                          <w:sz w:val="24"/>
                          <w:szCs w:val="24"/>
                          <w:rtl/>
                        </w:rPr>
                        <w:t>ח</w:t>
                      </w:r>
                      <w:r w:rsidRPr="003D79AC">
                        <w:rPr>
                          <w:rFonts w:cs="Tahoma"/>
                          <w:color w:val="0B5294"/>
                          <w:spacing w:val="-4"/>
                          <w:sz w:val="24"/>
                          <w:szCs w:val="24"/>
                          <w:rtl/>
                        </w:rPr>
                        <w:t xml:space="preserve"> </w:t>
                      </w:r>
                      <w:r w:rsidRPr="003D79AC">
                        <w:rPr>
                          <w:rFonts w:cs="Tahoma" w:hint="eastAsia"/>
                          <w:color w:val="0B5294"/>
                          <w:spacing w:val="-4"/>
                          <w:sz w:val="24"/>
                          <w:szCs w:val="24"/>
                          <w:rtl/>
                        </w:rPr>
                        <w:t>הוצאה</w:t>
                      </w:r>
                      <w:r w:rsidRPr="003D79AC">
                        <w:rPr>
                          <w:rFonts w:cs="Tahoma"/>
                          <w:color w:val="0B5294"/>
                          <w:spacing w:val="-4"/>
                          <w:sz w:val="24"/>
                          <w:szCs w:val="24"/>
                          <w:rtl/>
                        </w:rPr>
                        <w:t xml:space="preserve"> </w:t>
                      </w:r>
                      <w:r w:rsidRPr="003D79AC">
                        <w:rPr>
                          <w:rFonts w:cs="Tahoma" w:hint="eastAsia"/>
                          <w:color w:val="0B5294"/>
                          <w:spacing w:val="-4"/>
                          <w:sz w:val="24"/>
                          <w:szCs w:val="24"/>
                          <w:rtl/>
                        </w:rPr>
                        <w:t>רק</w:t>
                      </w:r>
                      <w:r w:rsidRPr="003D79AC">
                        <w:rPr>
                          <w:rFonts w:cs="Tahoma"/>
                          <w:color w:val="0B5294"/>
                          <w:spacing w:val="-4"/>
                          <w:sz w:val="24"/>
                          <w:szCs w:val="24"/>
                          <w:rtl/>
                        </w:rPr>
                        <w:t xml:space="preserve"> </w:t>
                      </w:r>
                      <w:r w:rsidRPr="003D79AC">
                        <w:rPr>
                          <w:rFonts w:cs="Tahoma" w:hint="eastAsia"/>
                          <w:color w:val="0B5294"/>
                          <w:spacing w:val="-4"/>
                          <w:sz w:val="24"/>
                          <w:szCs w:val="24"/>
                          <w:rtl/>
                        </w:rPr>
                        <w:t>ב</w:t>
                      </w:r>
                      <w:r w:rsidRPr="003D79AC">
                        <w:rPr>
                          <w:rFonts w:cs="Tahoma"/>
                          <w:color w:val="0B5294"/>
                          <w:spacing w:val="-4"/>
                          <w:sz w:val="24"/>
                          <w:szCs w:val="24"/>
                          <w:rtl/>
                        </w:rPr>
                        <w:t xml:space="preserve">-24.7.13 </w:t>
                      </w:r>
                      <w:r w:rsidRPr="003D79AC">
                        <w:rPr>
                          <w:rFonts w:cs="Tahoma" w:hint="eastAsia"/>
                          <w:color w:val="0B5294"/>
                          <w:spacing w:val="-4"/>
                          <w:sz w:val="24"/>
                          <w:szCs w:val="24"/>
                          <w:rtl/>
                        </w:rPr>
                        <w:t>ושולמה</w:t>
                      </w:r>
                      <w:r w:rsidRPr="003D79AC">
                        <w:rPr>
                          <w:rFonts w:cs="Tahoma"/>
                          <w:color w:val="0B5294"/>
                          <w:spacing w:val="-4"/>
                          <w:sz w:val="24"/>
                          <w:szCs w:val="24"/>
                          <w:rtl/>
                        </w:rPr>
                        <w:t xml:space="preserve"> </w:t>
                      </w:r>
                      <w:r w:rsidRPr="003D79AC">
                        <w:rPr>
                          <w:rFonts w:cs="Tahoma" w:hint="eastAsia"/>
                          <w:color w:val="0B5294"/>
                          <w:spacing w:val="-4"/>
                          <w:sz w:val="24"/>
                          <w:szCs w:val="24"/>
                          <w:rtl/>
                        </w:rPr>
                        <w:t>שבוע</w:t>
                      </w:r>
                      <w:r w:rsidRPr="003D79AC">
                        <w:rPr>
                          <w:rFonts w:cs="Tahoma"/>
                          <w:color w:val="0B5294"/>
                          <w:spacing w:val="-4"/>
                          <w:sz w:val="24"/>
                          <w:szCs w:val="24"/>
                          <w:rtl/>
                        </w:rPr>
                        <w:t xml:space="preserve"> </w:t>
                      </w:r>
                      <w:r w:rsidRPr="003D79AC">
                        <w:rPr>
                          <w:rFonts w:cs="Tahoma" w:hint="eastAsia"/>
                          <w:color w:val="0B5294"/>
                          <w:spacing w:val="-4"/>
                          <w:sz w:val="24"/>
                          <w:szCs w:val="24"/>
                          <w:rtl/>
                        </w:rPr>
                        <w:t>לאחר</w:t>
                      </w:r>
                      <w:r w:rsidRPr="003D79AC">
                        <w:rPr>
                          <w:rFonts w:cs="Tahoma"/>
                          <w:color w:val="0B5294"/>
                          <w:spacing w:val="-4"/>
                          <w:sz w:val="24"/>
                          <w:szCs w:val="24"/>
                          <w:rtl/>
                        </w:rPr>
                        <w:t xml:space="preserve"> </w:t>
                      </w:r>
                      <w:r w:rsidRPr="003D79AC">
                        <w:rPr>
                          <w:rFonts w:cs="Tahoma" w:hint="eastAsia"/>
                          <w:color w:val="0B5294"/>
                          <w:spacing w:val="-4"/>
                          <w:sz w:val="24"/>
                          <w:szCs w:val="24"/>
                          <w:rtl/>
                        </w:rPr>
                        <w:t>מכן</w:t>
                      </w:r>
                      <w:r w:rsidRPr="003D79AC">
                        <w:rPr>
                          <w:rFonts w:cs="Tahoma"/>
                          <w:color w:val="0B5294"/>
                          <w:spacing w:val="-4"/>
                          <w:sz w:val="24"/>
                          <w:szCs w:val="24"/>
                          <w:rtl/>
                        </w:rPr>
                        <w:t xml:space="preserve">, </w:t>
                      </w:r>
                      <w:r w:rsidRPr="003D79AC">
                        <w:rPr>
                          <w:rFonts w:cs="Tahoma" w:hint="eastAsia"/>
                          <w:color w:val="0B5294"/>
                          <w:spacing w:val="-4"/>
                          <w:sz w:val="24"/>
                          <w:szCs w:val="24"/>
                          <w:rtl/>
                        </w:rPr>
                        <w:t>כלומר</w:t>
                      </w:r>
                      <w:r w:rsidRPr="003D79AC">
                        <w:rPr>
                          <w:rFonts w:cs="Tahoma"/>
                          <w:color w:val="0B5294"/>
                          <w:spacing w:val="-4"/>
                          <w:sz w:val="24"/>
                          <w:szCs w:val="24"/>
                          <w:rtl/>
                        </w:rPr>
                        <w:t xml:space="preserve"> </w:t>
                      </w:r>
                      <w:r w:rsidRPr="003D79AC">
                        <w:rPr>
                          <w:rFonts w:cs="Tahoma" w:hint="eastAsia"/>
                          <w:color w:val="0B5294"/>
                          <w:spacing w:val="-4"/>
                          <w:sz w:val="24"/>
                          <w:szCs w:val="24"/>
                          <w:rtl/>
                        </w:rPr>
                        <w:t>מדובר</w:t>
                      </w:r>
                      <w:r w:rsidRPr="003D79AC">
                        <w:rPr>
                          <w:rFonts w:cs="Tahoma"/>
                          <w:color w:val="0B5294"/>
                          <w:spacing w:val="-4"/>
                          <w:sz w:val="24"/>
                          <w:szCs w:val="24"/>
                          <w:rtl/>
                        </w:rPr>
                        <w:t xml:space="preserve"> </w:t>
                      </w:r>
                      <w:r w:rsidRPr="003D79AC">
                        <w:rPr>
                          <w:rFonts w:cs="Tahoma" w:hint="eastAsia"/>
                          <w:color w:val="0B5294"/>
                          <w:spacing w:val="-4"/>
                          <w:sz w:val="24"/>
                          <w:szCs w:val="24"/>
                          <w:rtl/>
                        </w:rPr>
                        <w:t>בהזמנה</w:t>
                      </w:r>
                      <w:r w:rsidRPr="003D79AC">
                        <w:rPr>
                          <w:rFonts w:cs="Tahoma"/>
                          <w:color w:val="0B5294"/>
                          <w:spacing w:val="-4"/>
                          <w:sz w:val="24"/>
                          <w:szCs w:val="24"/>
                          <w:rtl/>
                        </w:rPr>
                        <w:t xml:space="preserve"> </w:t>
                      </w:r>
                      <w:r w:rsidRPr="003D79AC">
                        <w:rPr>
                          <w:rFonts w:cs="Tahoma" w:hint="eastAsia"/>
                          <w:color w:val="0B5294"/>
                          <w:spacing w:val="-4"/>
                          <w:sz w:val="24"/>
                          <w:szCs w:val="24"/>
                          <w:rtl/>
                        </w:rPr>
                        <w:t>של</w:t>
                      </w:r>
                      <w:r w:rsidRPr="003D79AC">
                        <w:rPr>
                          <w:rFonts w:cs="Tahoma"/>
                          <w:color w:val="0B5294"/>
                          <w:spacing w:val="-4"/>
                          <w:sz w:val="24"/>
                          <w:szCs w:val="24"/>
                          <w:rtl/>
                        </w:rPr>
                        <w:t xml:space="preserve"> </w:t>
                      </w:r>
                      <w:r w:rsidRPr="003D79AC">
                        <w:rPr>
                          <w:rFonts w:cs="Tahoma" w:hint="eastAsia"/>
                          <w:color w:val="0B5294"/>
                          <w:spacing w:val="-4"/>
                          <w:sz w:val="24"/>
                          <w:szCs w:val="24"/>
                          <w:rtl/>
                        </w:rPr>
                        <w:t>עבודה</w:t>
                      </w:r>
                      <w:r w:rsidRPr="003D79AC">
                        <w:rPr>
                          <w:rFonts w:cs="Tahoma"/>
                          <w:color w:val="0B5294"/>
                          <w:spacing w:val="-4"/>
                          <w:sz w:val="24"/>
                          <w:szCs w:val="24"/>
                          <w:rtl/>
                        </w:rPr>
                        <w:t xml:space="preserve"> </w:t>
                      </w:r>
                      <w:r w:rsidRPr="003D79AC">
                        <w:rPr>
                          <w:rFonts w:cs="Tahoma" w:hint="eastAsia"/>
                          <w:color w:val="0B5294"/>
                          <w:spacing w:val="-4"/>
                          <w:sz w:val="24"/>
                          <w:szCs w:val="24"/>
                          <w:rtl/>
                        </w:rPr>
                        <w:t>שבפועל</w:t>
                      </w:r>
                      <w:r w:rsidRPr="003D79AC">
                        <w:rPr>
                          <w:rFonts w:cs="Tahoma"/>
                          <w:color w:val="0B5294"/>
                          <w:spacing w:val="-4"/>
                          <w:sz w:val="24"/>
                          <w:szCs w:val="24"/>
                          <w:rtl/>
                        </w:rPr>
                        <w:t xml:space="preserve"> </w:t>
                      </w:r>
                      <w:r w:rsidRPr="003D79AC">
                        <w:rPr>
                          <w:rFonts w:cs="Tahoma" w:hint="eastAsia"/>
                          <w:color w:val="0B5294"/>
                          <w:spacing w:val="-4"/>
                          <w:sz w:val="24"/>
                          <w:szCs w:val="24"/>
                          <w:rtl/>
                        </w:rPr>
                        <w:t>בוצעה</w:t>
                      </w:r>
                      <w:r w:rsidRPr="003D79AC">
                        <w:rPr>
                          <w:rFonts w:cs="Tahoma"/>
                          <w:color w:val="0B5294"/>
                          <w:spacing w:val="-4"/>
                          <w:sz w:val="24"/>
                          <w:szCs w:val="24"/>
                          <w:rtl/>
                        </w:rPr>
                        <w:t xml:space="preserve"> </w:t>
                      </w:r>
                      <w:r w:rsidRPr="003D79AC">
                        <w:rPr>
                          <w:rFonts w:cs="Tahoma" w:hint="eastAsia"/>
                          <w:color w:val="0B5294"/>
                          <w:spacing w:val="-4"/>
                          <w:sz w:val="24"/>
                          <w:szCs w:val="24"/>
                          <w:rtl/>
                        </w:rPr>
                        <w:t>קודם</w:t>
                      </w:r>
                      <w:r w:rsidRPr="003D79AC">
                        <w:rPr>
                          <w:rFonts w:cs="Tahoma"/>
                          <w:color w:val="0B5294"/>
                          <w:spacing w:val="-4"/>
                          <w:sz w:val="24"/>
                          <w:szCs w:val="24"/>
                          <w:rtl/>
                        </w:rPr>
                        <w:t xml:space="preserve"> </w:t>
                      </w:r>
                      <w:r w:rsidRPr="003D79AC">
                        <w:rPr>
                          <w:rFonts w:cs="Tahoma" w:hint="eastAsia"/>
                          <w:color w:val="0B5294"/>
                          <w:spacing w:val="-4"/>
                          <w:sz w:val="24"/>
                          <w:szCs w:val="24"/>
                          <w:rtl/>
                        </w:rPr>
                        <w:t>לכן</w:t>
                      </w:r>
                    </w:p>
                    <w:p w:rsidR="003D79AC" w:rsidRPr="00373C5D" w:rsidP="003D79AC">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2924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1D6B8A" w:rsidR="00AF5A8B">
        <w:rPr>
          <w:rFonts w:ascii="Tahoma" w:hAnsi="Tahoma" w:cs="Tahoma" w:hint="cs"/>
          <w:sz w:val="17"/>
          <w:szCs w:val="17"/>
          <w:rtl/>
        </w:rPr>
        <w:t xml:space="preserve">בביקורת נמצא כי הזמנת עבודה מהיועץ לחודשים פברואר-יוני 2013 על סך </w:t>
      </w:r>
      <w:r>
        <w:rPr>
          <w:rFonts w:ascii="Tahoma" w:hAnsi="Tahoma" w:cs="Tahoma"/>
          <w:sz w:val="17"/>
          <w:szCs w:val="17"/>
          <w:rtl/>
        </w:rPr>
        <w:br/>
      </w:r>
      <w:r w:rsidRPr="001D6B8A" w:rsidR="00AF5A8B">
        <w:rPr>
          <w:rFonts w:ascii="Tahoma" w:hAnsi="Tahoma" w:cs="Tahoma" w:hint="cs"/>
          <w:sz w:val="17"/>
          <w:szCs w:val="17"/>
          <w:rtl/>
        </w:rPr>
        <w:t>כ-95,000 ש</w:t>
      </w:r>
      <w:r w:rsidRPr="001D6B8A" w:rsidR="00AF5A8B">
        <w:rPr>
          <w:rFonts w:ascii="Tahoma" w:hAnsi="Tahoma" w:cs="Tahoma"/>
          <w:sz w:val="17"/>
          <w:szCs w:val="17"/>
          <w:rtl/>
        </w:rPr>
        <w:t>"</w:t>
      </w:r>
      <w:r w:rsidRPr="001D6B8A" w:rsidR="00AF5A8B">
        <w:rPr>
          <w:rFonts w:ascii="Tahoma" w:hAnsi="Tahoma" w:cs="Tahoma" w:hint="cs"/>
          <w:sz w:val="17"/>
          <w:szCs w:val="17"/>
          <w:rtl/>
        </w:rPr>
        <w:t>ח הוצאה רק ב-24.7.13 ושולמה שבוע לאחר מכן, כלומר מדובר בהזמנה של עבודה שבפועל בוצעה קודם לכן.</w:t>
      </w:r>
    </w:p>
    <w:p w:rsidR="00AF5A8B" w:rsidRPr="001D6B8A" w:rsidP="004B361D">
      <w:pPr>
        <w:spacing w:after="240" w:line="240" w:lineRule="exact"/>
        <w:ind w:right="2268"/>
        <w:jc w:val="both"/>
        <w:rPr>
          <w:rFonts w:ascii="Tahoma" w:hAnsi="Tahoma" w:cs="Tahoma"/>
          <w:sz w:val="17"/>
          <w:szCs w:val="17"/>
          <w:rtl/>
        </w:rPr>
      </w:pPr>
      <w:r w:rsidRPr="001D6B8A">
        <w:rPr>
          <w:rFonts w:ascii="Tahoma" w:hAnsi="Tahoma" w:cs="Tahoma" w:hint="cs"/>
          <w:sz w:val="17"/>
          <w:szCs w:val="17"/>
          <w:rtl/>
        </w:rPr>
        <w:t xml:space="preserve">מכאן שהתאגיד העסיק את היועץ ללא הסכם עד 24.7.13. עוד נמצא כי אף שוועדת המכרזים אישרה את ההתקשרות לשנת 2013 בלבד, נחתם הסכם התקשרות עם היועץ לתקופה שבין 31.7.13 ל-30.8.14, ולפיכך ההסכם הנוגע לפרק הזמן שבין 1.1.14 ל-30.8.14 אינו עולה בקנה אחד עם החלטת ועדת המכרזים. </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משרד מבקר המדינה מעיר לתאגיד מי לוד כי ההסכם בינו ובין היועץ היה צריך להיות תואם להחלטת ועדת המכרזים, וכי היה עליו לחתום על הסכם ההתקשרות עם היועץ ולהוציא את הזמנת העבודה לפני תחילת ההתקשרות.</w:t>
      </w:r>
    </w:p>
    <w:p w:rsidR="00AF5A8B" w:rsidRPr="001D6B8A" w:rsidP="004B361D">
      <w:pPr>
        <w:spacing w:before="180" w:after="240" w:line="240" w:lineRule="exact"/>
        <w:ind w:right="2268"/>
        <w:jc w:val="both"/>
        <w:rPr>
          <w:rFonts w:ascii="Tahoma" w:hAnsi="Tahoma" w:cs="Tahoma"/>
          <w:sz w:val="17"/>
          <w:szCs w:val="17"/>
          <w:rtl/>
        </w:rPr>
      </w:pPr>
      <w:r w:rsidRPr="001D6B8A">
        <w:rPr>
          <w:rFonts w:ascii="Tahoma" w:hAnsi="Tahoma" w:cs="Tahoma" w:hint="cs"/>
          <w:sz w:val="17"/>
          <w:szCs w:val="17"/>
          <w:rtl/>
        </w:rPr>
        <w:t>בביקורת נמצא עוד כי מתוך הסכום ששולם ליועץ בעד שנת 2014, סך של 108,000 ש"ח בגין החודשים ינואר-יוני 2014 שולם לפני שוועדת המכרזים אישרה את ההתקשרות עם היועץ בשנת 2014. אישור זה ניתן רק בישיבתה של ועדת המכרזים שכונסה ב-14.8.14.</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משרד מבקר המדינה מעיר לתאגיד מי לוד כי היועץ הועסק בתקופה שבין ינואר 2014 ל-14.8.14 בלא שוועדת המכרזים אישרה את ההתקשרות, זאת שלא לפי תקנות חובת המכרזים.</w:t>
      </w:r>
    </w:p>
    <w:p w:rsidR="00AF5A8B" w:rsidP="001D6B8A">
      <w:pPr>
        <w:pStyle w:val="KOT5"/>
      </w:pPr>
      <w:r w:rsidRPr="00A40DC0">
        <w:rPr>
          <w:rFonts w:hint="cs"/>
          <w:rtl/>
        </w:rPr>
        <w:t>תאגיד מי ביאליק</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בהסכם משנת 2013 בין עיריית קריית ביאליק לקבלן</w:t>
      </w:r>
      <w:r w:rsidRPr="001D6B8A">
        <w:rPr>
          <w:rFonts w:ascii="Tahoma" w:hAnsi="Tahoma" w:cs="Tahoma"/>
          <w:sz w:val="17"/>
          <w:szCs w:val="17"/>
          <w:rtl/>
        </w:rPr>
        <w:t xml:space="preserve"> </w:t>
      </w:r>
      <w:r w:rsidRPr="001D6B8A">
        <w:rPr>
          <w:rFonts w:ascii="Tahoma" w:hAnsi="Tahoma" w:cs="Tahoma" w:hint="cs"/>
          <w:sz w:val="17"/>
          <w:szCs w:val="17"/>
          <w:rtl/>
        </w:rPr>
        <w:t>ג</w:t>
      </w:r>
      <w:r w:rsidRPr="001D6B8A">
        <w:rPr>
          <w:rFonts w:ascii="Tahoma" w:hAnsi="Tahoma" w:cs="Tahoma"/>
          <w:sz w:val="17"/>
          <w:szCs w:val="17"/>
          <w:rtl/>
        </w:rPr>
        <w:t>'</w:t>
      </w:r>
      <w:r w:rsidRPr="001D6B8A">
        <w:rPr>
          <w:rFonts w:ascii="Tahoma" w:hAnsi="Tahoma" w:cs="Tahoma" w:hint="cs"/>
          <w:sz w:val="17"/>
          <w:szCs w:val="17"/>
          <w:rtl/>
        </w:rPr>
        <w:t xml:space="preserve"> לשיקום ולתחזוקה של תחנות השאיבה לביוב הוסב הצד</w:t>
      </w:r>
      <w:r w:rsidRPr="001D6B8A">
        <w:rPr>
          <w:rFonts w:ascii="Tahoma" w:hAnsi="Tahoma" w:cs="Tahoma"/>
          <w:sz w:val="17"/>
          <w:szCs w:val="17"/>
          <w:rtl/>
        </w:rPr>
        <w:t xml:space="preserve"> </w:t>
      </w:r>
      <w:r w:rsidRPr="001D6B8A">
        <w:rPr>
          <w:rFonts w:ascii="Tahoma" w:hAnsi="Tahoma" w:cs="Tahoma" w:hint="cs"/>
          <w:sz w:val="17"/>
          <w:szCs w:val="17"/>
          <w:rtl/>
        </w:rPr>
        <w:t>החתום על ההסכם</w:t>
      </w:r>
      <w:r w:rsidRPr="001D6B8A">
        <w:rPr>
          <w:rFonts w:ascii="Tahoma" w:hAnsi="Tahoma" w:cs="Tahoma"/>
          <w:sz w:val="17"/>
          <w:szCs w:val="17"/>
          <w:rtl/>
        </w:rPr>
        <w:t xml:space="preserve"> </w:t>
      </w:r>
      <w:r w:rsidRPr="001D6B8A">
        <w:rPr>
          <w:rFonts w:ascii="Tahoma" w:hAnsi="Tahoma" w:cs="Tahoma" w:hint="cs"/>
          <w:sz w:val="17"/>
          <w:szCs w:val="17"/>
          <w:rtl/>
        </w:rPr>
        <w:t>עם הקבלן</w:t>
      </w:r>
      <w:r w:rsidRPr="001D6B8A">
        <w:rPr>
          <w:rFonts w:ascii="Tahoma" w:hAnsi="Tahoma" w:cs="Tahoma"/>
          <w:sz w:val="17"/>
          <w:szCs w:val="17"/>
          <w:rtl/>
        </w:rPr>
        <w:t xml:space="preserve"> </w:t>
      </w:r>
      <w:r w:rsidRPr="001D6B8A">
        <w:rPr>
          <w:rFonts w:ascii="Tahoma" w:hAnsi="Tahoma" w:cs="Tahoma" w:hint="cs"/>
          <w:sz w:val="17"/>
          <w:szCs w:val="17"/>
          <w:rtl/>
        </w:rPr>
        <w:t>באופן שהתאגיד היה חתום על ההסכם במקום העירייה, ותוקפו של ההסכם נקבע עד ה- 1.8.15. תמורת השירותים שנתן הקבלן על פי ההסכם שולמו לו מדי חודש כ-80,000 ש</w:t>
      </w:r>
      <w:r w:rsidRPr="001D6B8A">
        <w:rPr>
          <w:rFonts w:ascii="Tahoma" w:hAnsi="Tahoma" w:cs="Tahoma"/>
          <w:sz w:val="17"/>
          <w:szCs w:val="17"/>
          <w:rtl/>
        </w:rPr>
        <w:t>"</w:t>
      </w:r>
      <w:r w:rsidRPr="001D6B8A">
        <w:rPr>
          <w:rFonts w:ascii="Tahoma" w:hAnsi="Tahoma" w:cs="Tahoma" w:hint="cs"/>
          <w:sz w:val="17"/>
          <w:szCs w:val="17"/>
          <w:rtl/>
        </w:rPr>
        <w:t>ח, דהיינו כמיליון ש</w:t>
      </w:r>
      <w:r w:rsidRPr="001D6B8A">
        <w:rPr>
          <w:rFonts w:ascii="Tahoma" w:hAnsi="Tahoma" w:cs="Tahoma"/>
          <w:sz w:val="17"/>
          <w:szCs w:val="17"/>
          <w:rtl/>
        </w:rPr>
        <w:t>"</w:t>
      </w:r>
      <w:r w:rsidRPr="001D6B8A">
        <w:rPr>
          <w:rFonts w:ascii="Tahoma" w:hAnsi="Tahoma" w:cs="Tahoma" w:hint="cs"/>
          <w:sz w:val="17"/>
          <w:szCs w:val="17"/>
          <w:rtl/>
        </w:rPr>
        <w:t>ח בשנה.</w:t>
      </w:r>
    </w:p>
    <w:p w:rsidR="00AF5A8B" w:rsidRPr="001D6B8A" w:rsidP="004B361D">
      <w:pPr>
        <w:spacing w:after="240" w:line="240" w:lineRule="exact"/>
        <w:ind w:right="2268"/>
        <w:jc w:val="both"/>
        <w:rPr>
          <w:rFonts w:ascii="Tahoma" w:hAnsi="Tahoma" w:cs="Tahoma"/>
          <w:sz w:val="17"/>
          <w:szCs w:val="17"/>
          <w:rtl/>
        </w:rPr>
      </w:pPr>
      <w:r w:rsidRPr="001D6B8A">
        <w:rPr>
          <w:rFonts w:ascii="Tahoma" w:hAnsi="Tahoma" w:cs="Tahoma" w:hint="cs"/>
          <w:sz w:val="17"/>
          <w:szCs w:val="17"/>
          <w:rtl/>
        </w:rPr>
        <w:t xml:space="preserve">בביקורת נמצא כי ב-17.5.15 האריכה ועדת המכרזים את תוקפו של ההסכם עד </w:t>
      </w:r>
      <w:r w:rsidR="004B361D">
        <w:rPr>
          <w:rFonts w:ascii="Tahoma" w:hAnsi="Tahoma" w:cs="Tahoma"/>
          <w:sz w:val="17"/>
          <w:szCs w:val="17"/>
          <w:rtl/>
        </w:rPr>
        <w:br/>
      </w:r>
      <w:r w:rsidRPr="001D6B8A">
        <w:rPr>
          <w:rFonts w:ascii="Tahoma" w:hAnsi="Tahoma" w:cs="Tahoma" w:hint="cs"/>
          <w:sz w:val="17"/>
          <w:szCs w:val="17"/>
          <w:rtl/>
        </w:rPr>
        <w:t>ה- 30.9.15, כדי לסיים את הליכי המכרז לבחירת קבלן לביצוע העבודות. בהתאם לכך נחתם הסכם עם הקבלן, ולפיו גם נקבע כי תקופת ההתקשרות תימשך לכל המאוחר עד ה- 30.9.15 או עד גמר הליכי המכרז - המוקדם מהשניים.</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משרד מבקר המדינה מעיר לתאגיד מי ביאליק כי היה עליו להיערך מבעוד מועד לתום תקופת ההתקשרות עם קבלן ג' ולנהל את הליכי המכרז באופן שההתקשרויות יבוצעו עם קבלן שייבחר במכרז, וזאת בלא שיהיה צורך בהארכת ההתקשרות עם קבלן ג'.</w:t>
      </w:r>
    </w:p>
    <w:p w:rsidR="00AF5A8B" w:rsidRPr="001D6B8A" w:rsidP="004B361D">
      <w:pPr>
        <w:spacing w:before="180" w:after="240" w:line="240" w:lineRule="exact"/>
        <w:ind w:right="2268"/>
        <w:jc w:val="both"/>
        <w:rPr>
          <w:rFonts w:ascii="Tahoma" w:hAnsi="Tahoma" w:cs="Tahoma"/>
          <w:sz w:val="17"/>
          <w:szCs w:val="17"/>
          <w:rtl/>
        </w:rPr>
      </w:pPr>
      <w:r w:rsidRPr="001D6B8A">
        <w:rPr>
          <w:rFonts w:ascii="Tahoma" w:hAnsi="Tahoma" w:cs="Tahoma" w:hint="cs"/>
          <w:sz w:val="17"/>
          <w:szCs w:val="17"/>
          <w:rtl/>
        </w:rPr>
        <w:t>עוד נמצא כי אף שההסכם הוארך עד ה-30.9.15 בלבד, בפועל הועסק קבלן ג' גם בחודשים אוקטובר-נובמבר 2015, זאת על אף שתוקף ההתקשרות עמו תם, ובלא אישורה של ועדת המכרזים של התאגיד להארכת תקופת ההתקשרות עמו. ההארכה האמורה בוצעה רק במהלך הביקורת, לאחר נובמבר 2015, ובעקבותיה שולמו לקבלן תמורת השירותים כ-170,000 ש"ח.</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משרד מבקר המדינה מעיר לתאגיד מי ביאליק כי היה עליו להקפיד שוועדת המכרזים תאשר את הארכת ההתקשרות עם קבלן ג', וכי היה עליו לבצע את הארכת ההסכם לפני מועד סיומה של תקופת ההסכם הקודם עמו.</w:t>
      </w:r>
    </w:p>
    <w:p w:rsidR="00AF5A8B" w:rsidP="001D6B8A">
      <w:pPr>
        <w:pStyle w:val="KOT5"/>
        <w:rPr>
          <w:rtl/>
        </w:rPr>
      </w:pPr>
      <w:r w:rsidRPr="008955CB">
        <w:rPr>
          <w:rFonts w:hint="cs"/>
          <w:rtl/>
        </w:rPr>
        <w:t>תאגיד הרי נצרת</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sz w:val="17"/>
          <w:szCs w:val="17"/>
          <w:rtl/>
        </w:rPr>
        <w:t xml:space="preserve">בתקופה הרלוונטית לביקורת כיהן כמנכ"ל התאגיד ויו"ר ועדת המכרזים מר חאלד </w:t>
      </w:r>
      <w:r w:rsidRPr="001D6B8A">
        <w:rPr>
          <w:rFonts w:ascii="Tahoma" w:hAnsi="Tahoma" w:cs="Tahoma"/>
          <w:sz w:val="17"/>
          <w:szCs w:val="17"/>
          <w:rtl/>
        </w:rPr>
        <w:t>עתאמלה</w:t>
      </w:r>
      <w:r w:rsidRPr="001D6B8A">
        <w:rPr>
          <w:rFonts w:ascii="Tahoma" w:hAnsi="Tahoma" w:cs="Tahoma"/>
          <w:sz w:val="17"/>
          <w:szCs w:val="17"/>
          <w:rtl/>
        </w:rPr>
        <w:t>.</w:t>
      </w:r>
      <w:r w:rsidRPr="001D6B8A">
        <w:rPr>
          <w:rFonts w:ascii="Tahoma" w:hAnsi="Tahoma" w:cs="Tahoma" w:hint="cs"/>
          <w:sz w:val="17"/>
          <w:szCs w:val="17"/>
          <w:rtl/>
        </w:rPr>
        <w:t xml:space="preserve"> בדצמבר 2009 חתם תאגיד המים של הרי נצרת עם קבלנים ד'</w:t>
      </w:r>
      <w:r w:rsidRPr="001D6B8A">
        <w:rPr>
          <w:rFonts w:ascii="Tahoma" w:hAnsi="Tahoma" w:cs="Tahoma"/>
          <w:sz w:val="17"/>
          <w:szCs w:val="17"/>
          <w:rtl/>
        </w:rPr>
        <w:t xml:space="preserve"> ו-</w:t>
      </w:r>
      <w:r w:rsidRPr="001D6B8A">
        <w:rPr>
          <w:rFonts w:ascii="Tahoma" w:hAnsi="Tahoma" w:cs="Tahoma" w:hint="cs"/>
          <w:sz w:val="17"/>
          <w:szCs w:val="17"/>
          <w:rtl/>
        </w:rPr>
        <w:t>ה' על הסכם להפעלה, לתחזוקה ולהנחה של קווי מים קצרים ביישובי התאגיד. תוקפם של ההסכמים היה לשנה, עם אפשרות לשתי הארכות של שנה כל אחת, כלומר לכל היותר עד דצמבר 2012.</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להלן יוצגו הסכומים ששילם התאגיד לקבלן ד' בשנים 2015-2013 במסגרת ההתקשרות עמו</w:t>
      </w:r>
      <w:r w:rsidRPr="001D6B8A">
        <w:rPr>
          <w:rFonts w:ascii="Tahoma" w:hAnsi="Tahoma" w:cs="Tahoma"/>
          <w:sz w:val="17"/>
          <w:szCs w:val="17"/>
          <w:rtl/>
        </w:rPr>
        <w:t xml:space="preserve">: </w:t>
      </w:r>
      <w:r w:rsidRPr="001D6B8A">
        <w:rPr>
          <w:rFonts w:ascii="Tahoma" w:hAnsi="Tahoma" w:cs="Tahoma" w:hint="cs"/>
          <w:sz w:val="17"/>
          <w:szCs w:val="17"/>
          <w:rtl/>
        </w:rPr>
        <w:t>בשנת</w:t>
      </w:r>
      <w:r w:rsidRPr="001D6B8A">
        <w:rPr>
          <w:rFonts w:ascii="Tahoma" w:hAnsi="Tahoma" w:cs="Tahoma"/>
          <w:sz w:val="17"/>
          <w:szCs w:val="17"/>
          <w:rtl/>
        </w:rPr>
        <w:t xml:space="preserve"> 2013</w:t>
      </w:r>
      <w:r w:rsidRPr="001D6B8A">
        <w:rPr>
          <w:rFonts w:ascii="Tahoma" w:hAnsi="Tahoma" w:cs="Tahoma" w:hint="cs"/>
          <w:sz w:val="17"/>
          <w:szCs w:val="17"/>
          <w:rtl/>
        </w:rPr>
        <w:t xml:space="preserve"> -</w:t>
      </w:r>
      <w:r w:rsidRPr="001D6B8A">
        <w:rPr>
          <w:rFonts w:ascii="Tahoma" w:hAnsi="Tahoma" w:cs="Tahoma"/>
          <w:sz w:val="17"/>
          <w:szCs w:val="17"/>
          <w:rtl/>
        </w:rPr>
        <w:t xml:space="preserve"> 4.5 </w:t>
      </w:r>
      <w:r w:rsidRPr="001D6B8A">
        <w:rPr>
          <w:rFonts w:ascii="Tahoma" w:hAnsi="Tahoma" w:cs="Tahoma" w:hint="cs"/>
          <w:sz w:val="17"/>
          <w:szCs w:val="17"/>
          <w:rtl/>
        </w:rPr>
        <w:t>מיליון</w:t>
      </w:r>
      <w:r w:rsidRPr="001D6B8A">
        <w:rPr>
          <w:rFonts w:ascii="Tahoma" w:hAnsi="Tahoma" w:cs="Tahoma"/>
          <w:sz w:val="17"/>
          <w:szCs w:val="17"/>
          <w:rtl/>
        </w:rPr>
        <w:t xml:space="preserve"> </w:t>
      </w:r>
      <w:r w:rsidRPr="001D6B8A">
        <w:rPr>
          <w:rFonts w:ascii="Tahoma" w:hAnsi="Tahoma" w:cs="Tahoma" w:hint="cs"/>
          <w:sz w:val="17"/>
          <w:szCs w:val="17"/>
          <w:rtl/>
        </w:rPr>
        <w:t>ש"ח; בשנת</w:t>
      </w:r>
      <w:r w:rsidRPr="001D6B8A">
        <w:rPr>
          <w:rFonts w:ascii="Tahoma" w:hAnsi="Tahoma" w:cs="Tahoma"/>
          <w:sz w:val="17"/>
          <w:szCs w:val="17"/>
          <w:rtl/>
        </w:rPr>
        <w:t xml:space="preserve"> 2014</w:t>
      </w:r>
      <w:r w:rsidRPr="001D6B8A">
        <w:rPr>
          <w:rFonts w:ascii="Tahoma" w:hAnsi="Tahoma" w:cs="Tahoma" w:hint="cs"/>
          <w:sz w:val="17"/>
          <w:szCs w:val="17"/>
          <w:rtl/>
        </w:rPr>
        <w:t xml:space="preserve"> כ</w:t>
      </w:r>
      <w:r w:rsidRPr="001D6B8A">
        <w:rPr>
          <w:rFonts w:ascii="Tahoma" w:hAnsi="Tahoma" w:cs="Tahoma"/>
          <w:sz w:val="17"/>
          <w:szCs w:val="17"/>
          <w:rtl/>
        </w:rPr>
        <w:t xml:space="preserve">-4 </w:t>
      </w:r>
      <w:r w:rsidRPr="001D6B8A">
        <w:rPr>
          <w:rFonts w:ascii="Tahoma" w:hAnsi="Tahoma" w:cs="Tahoma" w:hint="cs"/>
          <w:sz w:val="17"/>
          <w:szCs w:val="17"/>
          <w:rtl/>
        </w:rPr>
        <w:t>מיליון</w:t>
      </w:r>
      <w:r w:rsidRPr="001D6B8A">
        <w:rPr>
          <w:rFonts w:ascii="Tahoma" w:hAnsi="Tahoma" w:cs="Tahoma"/>
          <w:sz w:val="17"/>
          <w:szCs w:val="17"/>
          <w:rtl/>
        </w:rPr>
        <w:t xml:space="preserve"> </w:t>
      </w:r>
      <w:r w:rsidRPr="001D6B8A">
        <w:rPr>
          <w:rFonts w:ascii="Tahoma" w:hAnsi="Tahoma" w:cs="Tahoma" w:hint="cs"/>
          <w:sz w:val="17"/>
          <w:szCs w:val="17"/>
          <w:rtl/>
        </w:rPr>
        <w:t>ש"ח; ובשנת</w:t>
      </w:r>
      <w:r w:rsidRPr="001D6B8A">
        <w:rPr>
          <w:rFonts w:ascii="Tahoma" w:hAnsi="Tahoma" w:cs="Tahoma"/>
          <w:sz w:val="17"/>
          <w:szCs w:val="17"/>
          <w:rtl/>
        </w:rPr>
        <w:t xml:space="preserve"> 2015 </w:t>
      </w:r>
      <w:r w:rsidRPr="001D6B8A">
        <w:rPr>
          <w:rFonts w:ascii="Tahoma" w:hAnsi="Tahoma" w:cs="Tahoma" w:hint="cs"/>
          <w:sz w:val="17"/>
          <w:szCs w:val="17"/>
          <w:rtl/>
        </w:rPr>
        <w:t>כ</w:t>
      </w:r>
      <w:r w:rsidRPr="001D6B8A">
        <w:rPr>
          <w:rFonts w:ascii="Tahoma" w:hAnsi="Tahoma" w:cs="Tahoma"/>
          <w:sz w:val="17"/>
          <w:szCs w:val="17"/>
          <w:rtl/>
        </w:rPr>
        <w:t xml:space="preserve">-2.5 </w:t>
      </w:r>
      <w:r w:rsidRPr="001D6B8A">
        <w:rPr>
          <w:rFonts w:ascii="Tahoma" w:hAnsi="Tahoma" w:cs="Tahoma" w:hint="cs"/>
          <w:sz w:val="17"/>
          <w:szCs w:val="17"/>
          <w:rtl/>
        </w:rPr>
        <w:t>מיליון</w:t>
      </w:r>
      <w:r w:rsidRPr="001D6B8A">
        <w:rPr>
          <w:rFonts w:ascii="Tahoma" w:hAnsi="Tahoma" w:cs="Tahoma"/>
          <w:sz w:val="17"/>
          <w:szCs w:val="17"/>
          <w:rtl/>
        </w:rPr>
        <w:t xml:space="preserve"> </w:t>
      </w:r>
      <w:r w:rsidRPr="001D6B8A">
        <w:rPr>
          <w:rFonts w:ascii="Tahoma" w:hAnsi="Tahoma" w:cs="Tahoma" w:hint="cs"/>
          <w:sz w:val="17"/>
          <w:szCs w:val="17"/>
          <w:rtl/>
        </w:rPr>
        <w:t>ש</w:t>
      </w:r>
      <w:r w:rsidRPr="001D6B8A">
        <w:rPr>
          <w:rFonts w:ascii="Tahoma" w:hAnsi="Tahoma" w:cs="Tahoma"/>
          <w:sz w:val="17"/>
          <w:szCs w:val="17"/>
          <w:rtl/>
        </w:rPr>
        <w:t>"</w:t>
      </w:r>
      <w:r w:rsidRPr="001D6B8A">
        <w:rPr>
          <w:rFonts w:ascii="Tahoma" w:hAnsi="Tahoma" w:cs="Tahoma" w:hint="cs"/>
          <w:sz w:val="17"/>
          <w:szCs w:val="17"/>
          <w:rtl/>
        </w:rPr>
        <w:t>ח</w:t>
      </w:r>
      <w:r w:rsidRPr="001D6B8A">
        <w:rPr>
          <w:rFonts w:ascii="Tahoma" w:hAnsi="Tahoma" w:cs="Tahoma"/>
          <w:sz w:val="17"/>
          <w:szCs w:val="17"/>
          <w:rtl/>
        </w:rPr>
        <w:t>.</w:t>
      </w:r>
      <w:r w:rsidRPr="001D6B8A">
        <w:rPr>
          <w:rFonts w:ascii="Tahoma" w:hAnsi="Tahoma" w:cs="Tahoma" w:hint="cs"/>
          <w:sz w:val="17"/>
          <w:szCs w:val="17"/>
          <w:rtl/>
        </w:rPr>
        <w:t xml:space="preserve"> הסכומים</w:t>
      </w:r>
      <w:r w:rsidRPr="001D6B8A">
        <w:rPr>
          <w:rFonts w:ascii="Tahoma" w:hAnsi="Tahoma" w:cs="Tahoma"/>
          <w:sz w:val="17"/>
          <w:szCs w:val="17"/>
          <w:rtl/>
        </w:rPr>
        <w:t xml:space="preserve"> ששילם התאגיד </w:t>
      </w:r>
      <w:r w:rsidRPr="001D6B8A">
        <w:rPr>
          <w:rFonts w:ascii="Tahoma" w:hAnsi="Tahoma" w:cs="Tahoma" w:hint="cs"/>
          <w:sz w:val="17"/>
          <w:szCs w:val="17"/>
          <w:rtl/>
        </w:rPr>
        <w:t>לקבלן</w:t>
      </w:r>
      <w:r w:rsidRPr="001D6B8A">
        <w:rPr>
          <w:rFonts w:ascii="Tahoma" w:hAnsi="Tahoma" w:cs="Tahoma"/>
          <w:sz w:val="17"/>
          <w:szCs w:val="17"/>
          <w:rtl/>
        </w:rPr>
        <w:t xml:space="preserve"> </w:t>
      </w:r>
      <w:r w:rsidRPr="001D6B8A">
        <w:rPr>
          <w:rFonts w:ascii="Tahoma" w:hAnsi="Tahoma" w:cs="Tahoma" w:hint="cs"/>
          <w:sz w:val="17"/>
          <w:szCs w:val="17"/>
          <w:rtl/>
        </w:rPr>
        <w:t>ה</w:t>
      </w:r>
      <w:r w:rsidRPr="001D6B8A">
        <w:rPr>
          <w:rFonts w:ascii="Tahoma" w:hAnsi="Tahoma" w:cs="Tahoma"/>
          <w:sz w:val="17"/>
          <w:szCs w:val="17"/>
          <w:rtl/>
        </w:rPr>
        <w:t>'</w:t>
      </w:r>
      <w:r>
        <w:rPr>
          <w:rStyle w:val="FootnoteReference"/>
          <w:rFonts w:ascii="Tahoma" w:hAnsi="Tahoma" w:cs="Tahoma"/>
          <w:sz w:val="17"/>
          <w:szCs w:val="17"/>
          <w:rtl/>
        </w:rPr>
        <w:footnoteReference w:id="12"/>
      </w:r>
      <w:r w:rsidRPr="001D6B8A">
        <w:rPr>
          <w:rFonts w:ascii="Tahoma" w:hAnsi="Tahoma" w:cs="Tahoma"/>
          <w:sz w:val="17"/>
          <w:szCs w:val="17"/>
          <w:rtl/>
        </w:rPr>
        <w:t>:</w:t>
      </w:r>
      <w:r w:rsidRPr="001D6B8A">
        <w:rPr>
          <w:rFonts w:ascii="Tahoma" w:hAnsi="Tahoma" w:cs="Tahoma" w:hint="cs"/>
          <w:sz w:val="17"/>
          <w:szCs w:val="17"/>
          <w:rtl/>
        </w:rPr>
        <w:t xml:space="preserve"> בשנת</w:t>
      </w:r>
      <w:r w:rsidRPr="001D6B8A">
        <w:rPr>
          <w:rFonts w:ascii="Tahoma" w:hAnsi="Tahoma" w:cs="Tahoma"/>
          <w:sz w:val="17"/>
          <w:szCs w:val="17"/>
          <w:rtl/>
        </w:rPr>
        <w:t xml:space="preserve"> 2013</w:t>
      </w:r>
      <w:r w:rsidRPr="001D6B8A">
        <w:rPr>
          <w:rFonts w:ascii="Tahoma" w:hAnsi="Tahoma" w:cs="Tahoma" w:hint="cs"/>
          <w:sz w:val="17"/>
          <w:szCs w:val="17"/>
          <w:rtl/>
        </w:rPr>
        <w:t xml:space="preserve"> כ</w:t>
      </w:r>
      <w:r w:rsidRPr="001D6B8A">
        <w:rPr>
          <w:rFonts w:ascii="Tahoma" w:hAnsi="Tahoma" w:cs="Tahoma"/>
          <w:sz w:val="17"/>
          <w:szCs w:val="17"/>
          <w:rtl/>
        </w:rPr>
        <w:t xml:space="preserve">-4.5 מיליון </w:t>
      </w:r>
      <w:r w:rsidRPr="001D6B8A">
        <w:rPr>
          <w:rFonts w:ascii="Tahoma" w:hAnsi="Tahoma" w:cs="Tahoma" w:hint="cs"/>
          <w:sz w:val="17"/>
          <w:szCs w:val="17"/>
          <w:rtl/>
        </w:rPr>
        <w:t>ש"ח; בשנת</w:t>
      </w:r>
      <w:r w:rsidRPr="001D6B8A">
        <w:rPr>
          <w:rFonts w:ascii="Tahoma" w:hAnsi="Tahoma" w:cs="Tahoma"/>
          <w:sz w:val="17"/>
          <w:szCs w:val="17"/>
          <w:rtl/>
        </w:rPr>
        <w:t xml:space="preserve"> 2014</w:t>
      </w:r>
      <w:r w:rsidRPr="001D6B8A">
        <w:rPr>
          <w:rFonts w:ascii="Tahoma" w:hAnsi="Tahoma" w:cs="Tahoma" w:hint="cs"/>
          <w:sz w:val="17"/>
          <w:szCs w:val="17"/>
          <w:rtl/>
        </w:rPr>
        <w:t xml:space="preserve"> כ</w:t>
      </w:r>
      <w:r w:rsidRPr="001D6B8A">
        <w:rPr>
          <w:rFonts w:ascii="Tahoma" w:hAnsi="Tahoma" w:cs="Tahoma"/>
          <w:sz w:val="17"/>
          <w:szCs w:val="17"/>
          <w:rtl/>
        </w:rPr>
        <w:t xml:space="preserve">-3.2 </w:t>
      </w:r>
      <w:r w:rsidRPr="001D6B8A">
        <w:rPr>
          <w:rFonts w:ascii="Tahoma" w:hAnsi="Tahoma" w:cs="Tahoma" w:hint="cs"/>
          <w:sz w:val="17"/>
          <w:szCs w:val="17"/>
          <w:rtl/>
        </w:rPr>
        <w:t>מיליון</w:t>
      </w:r>
      <w:r w:rsidRPr="001D6B8A">
        <w:rPr>
          <w:rFonts w:ascii="Tahoma" w:hAnsi="Tahoma" w:cs="Tahoma"/>
          <w:sz w:val="17"/>
          <w:szCs w:val="17"/>
          <w:rtl/>
        </w:rPr>
        <w:t xml:space="preserve"> </w:t>
      </w:r>
      <w:r w:rsidRPr="001D6B8A">
        <w:rPr>
          <w:rFonts w:ascii="Tahoma" w:hAnsi="Tahoma" w:cs="Tahoma" w:hint="cs"/>
          <w:sz w:val="17"/>
          <w:szCs w:val="17"/>
          <w:rtl/>
        </w:rPr>
        <w:t>ש"ח; בשנת</w:t>
      </w:r>
      <w:r w:rsidRPr="001D6B8A">
        <w:rPr>
          <w:rFonts w:ascii="Tahoma" w:hAnsi="Tahoma" w:cs="Tahoma"/>
          <w:sz w:val="17"/>
          <w:szCs w:val="17"/>
          <w:rtl/>
        </w:rPr>
        <w:t xml:space="preserve"> 2015</w:t>
      </w:r>
      <w:r w:rsidRPr="001D6B8A">
        <w:rPr>
          <w:rFonts w:ascii="Tahoma" w:hAnsi="Tahoma" w:cs="Tahoma" w:hint="cs"/>
          <w:sz w:val="17"/>
          <w:szCs w:val="17"/>
          <w:rtl/>
        </w:rPr>
        <w:t xml:space="preserve"> כ</w:t>
      </w:r>
      <w:r w:rsidRPr="001D6B8A">
        <w:rPr>
          <w:rFonts w:ascii="Tahoma" w:hAnsi="Tahoma" w:cs="Tahoma"/>
          <w:sz w:val="17"/>
          <w:szCs w:val="17"/>
          <w:rtl/>
        </w:rPr>
        <w:t>-2.2</w:t>
      </w:r>
      <w:r w:rsidRPr="001D6B8A">
        <w:rPr>
          <w:rFonts w:ascii="Tahoma" w:hAnsi="Tahoma" w:cs="Tahoma" w:hint="cs"/>
          <w:sz w:val="17"/>
          <w:szCs w:val="17"/>
          <w:rtl/>
        </w:rPr>
        <w:t>7</w:t>
      </w:r>
      <w:r w:rsidRPr="001D6B8A">
        <w:rPr>
          <w:rFonts w:ascii="Tahoma" w:hAnsi="Tahoma" w:cs="Tahoma"/>
          <w:sz w:val="17"/>
          <w:szCs w:val="17"/>
          <w:rtl/>
        </w:rPr>
        <w:t xml:space="preserve"> </w:t>
      </w:r>
      <w:r w:rsidRPr="001D6B8A">
        <w:rPr>
          <w:rFonts w:ascii="Tahoma" w:hAnsi="Tahoma" w:cs="Tahoma" w:hint="cs"/>
          <w:sz w:val="17"/>
          <w:szCs w:val="17"/>
          <w:rtl/>
        </w:rPr>
        <w:t>מיליון</w:t>
      </w:r>
      <w:r w:rsidRPr="001D6B8A">
        <w:rPr>
          <w:rFonts w:ascii="Tahoma" w:hAnsi="Tahoma" w:cs="Tahoma"/>
          <w:sz w:val="17"/>
          <w:szCs w:val="17"/>
          <w:rtl/>
        </w:rPr>
        <w:t xml:space="preserve"> ש"</w:t>
      </w:r>
      <w:r w:rsidRPr="001D6B8A">
        <w:rPr>
          <w:rFonts w:ascii="Tahoma" w:hAnsi="Tahoma" w:cs="Tahoma" w:hint="cs"/>
          <w:sz w:val="17"/>
          <w:szCs w:val="17"/>
          <w:rtl/>
        </w:rPr>
        <w:t>ח</w:t>
      </w:r>
      <w:r w:rsidRPr="001D6B8A">
        <w:rPr>
          <w:rFonts w:ascii="Tahoma" w:hAnsi="Tahoma" w:cs="Tahoma"/>
          <w:sz w:val="17"/>
          <w:szCs w:val="17"/>
          <w:rtl/>
        </w:rPr>
        <w:t>.</w:t>
      </w:r>
      <w:r w:rsidRPr="001D6B8A">
        <w:rPr>
          <w:rFonts w:ascii="Tahoma" w:hAnsi="Tahoma" w:cs="Tahoma" w:hint="cs"/>
          <w:sz w:val="17"/>
          <w:szCs w:val="17"/>
          <w:rtl/>
        </w:rPr>
        <w:t xml:space="preserve"> </w:t>
      </w:r>
    </w:p>
    <w:p w:rsidR="00AF5A8B" w:rsidRPr="001D6B8A" w:rsidP="003D79AC">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A6E5C" w:rsidRPr="00373C5D" w:rsidP="00AA6E5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8100879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90084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A6E5C" w:rsidRPr="00881D99" w:rsidP="00AA6E5C">
                            <w:pPr>
                              <w:spacing w:after="0" w:line="240" w:lineRule="auto"/>
                              <w:rPr>
                                <w:color w:val="0B5294"/>
                                <w:spacing w:val="-4"/>
                                <w:sz w:val="24"/>
                                <w:szCs w:val="24"/>
                                <w:rtl/>
                                <w:cs/>
                              </w:rPr>
                            </w:pPr>
                            <w:r w:rsidRPr="00AA6E5C">
                              <w:rPr>
                                <w:rFonts w:cs="Tahoma" w:hint="eastAsia"/>
                                <w:color w:val="0B5294"/>
                                <w:spacing w:val="-4"/>
                                <w:sz w:val="24"/>
                                <w:szCs w:val="24"/>
                                <w:rtl/>
                              </w:rPr>
                              <w:t>בשנים</w:t>
                            </w:r>
                            <w:r w:rsidRPr="00AA6E5C">
                              <w:rPr>
                                <w:rFonts w:cs="Tahoma"/>
                                <w:color w:val="0B5294"/>
                                <w:spacing w:val="-4"/>
                                <w:sz w:val="24"/>
                                <w:szCs w:val="24"/>
                                <w:rtl/>
                              </w:rPr>
                              <w:t xml:space="preserve"> 2015-2013 </w:t>
                            </w:r>
                            <w:r w:rsidRPr="00AA6E5C">
                              <w:rPr>
                                <w:rFonts w:cs="Tahoma" w:hint="eastAsia"/>
                                <w:color w:val="0B5294"/>
                                <w:spacing w:val="-4"/>
                                <w:sz w:val="24"/>
                                <w:szCs w:val="24"/>
                                <w:rtl/>
                              </w:rPr>
                              <w:t>הועסקו</w:t>
                            </w:r>
                            <w:r w:rsidRPr="00AA6E5C">
                              <w:rPr>
                                <w:rFonts w:cs="Tahoma"/>
                                <w:color w:val="0B5294"/>
                                <w:spacing w:val="-4"/>
                                <w:sz w:val="24"/>
                                <w:szCs w:val="24"/>
                                <w:rtl/>
                              </w:rPr>
                              <w:t xml:space="preserve"> </w:t>
                            </w:r>
                            <w:r w:rsidRPr="00AA6E5C">
                              <w:rPr>
                                <w:rFonts w:cs="Tahoma" w:hint="eastAsia"/>
                                <w:color w:val="0B5294"/>
                                <w:spacing w:val="-4"/>
                                <w:sz w:val="24"/>
                                <w:szCs w:val="24"/>
                                <w:rtl/>
                              </w:rPr>
                              <w:t>הקבלנים</w:t>
                            </w:r>
                            <w:r w:rsidRPr="00AA6E5C">
                              <w:rPr>
                                <w:rFonts w:cs="Tahoma"/>
                                <w:color w:val="0B5294"/>
                                <w:spacing w:val="-4"/>
                                <w:sz w:val="24"/>
                                <w:szCs w:val="24"/>
                                <w:rtl/>
                              </w:rPr>
                              <w:t xml:space="preserve"> </w:t>
                            </w:r>
                            <w:r w:rsidRPr="00AA6E5C">
                              <w:rPr>
                                <w:rFonts w:cs="Tahoma" w:hint="eastAsia"/>
                                <w:color w:val="0B5294"/>
                                <w:spacing w:val="-4"/>
                                <w:sz w:val="24"/>
                                <w:szCs w:val="24"/>
                                <w:rtl/>
                              </w:rPr>
                              <w:t>בלא</w:t>
                            </w:r>
                            <w:r w:rsidRPr="00AA6E5C">
                              <w:rPr>
                                <w:rFonts w:cs="Tahoma"/>
                                <w:color w:val="0B5294"/>
                                <w:spacing w:val="-4"/>
                                <w:sz w:val="24"/>
                                <w:szCs w:val="24"/>
                                <w:rtl/>
                              </w:rPr>
                              <w:t xml:space="preserve"> </w:t>
                            </w:r>
                            <w:r w:rsidRPr="00AA6E5C">
                              <w:rPr>
                                <w:rFonts w:cs="Tahoma" w:hint="eastAsia"/>
                                <w:color w:val="0B5294"/>
                                <w:spacing w:val="-4"/>
                                <w:sz w:val="24"/>
                                <w:szCs w:val="24"/>
                                <w:rtl/>
                              </w:rPr>
                              <w:t>שהסכם</w:t>
                            </w:r>
                            <w:r w:rsidRPr="00AA6E5C">
                              <w:rPr>
                                <w:rFonts w:cs="Tahoma"/>
                                <w:color w:val="0B5294"/>
                                <w:spacing w:val="-4"/>
                                <w:sz w:val="24"/>
                                <w:szCs w:val="24"/>
                                <w:rtl/>
                              </w:rPr>
                              <w:t xml:space="preserve"> </w:t>
                            </w:r>
                            <w:r w:rsidRPr="00AA6E5C">
                              <w:rPr>
                                <w:rFonts w:cs="Tahoma" w:hint="eastAsia"/>
                                <w:color w:val="0B5294"/>
                                <w:spacing w:val="-4"/>
                                <w:sz w:val="24"/>
                                <w:szCs w:val="24"/>
                                <w:rtl/>
                              </w:rPr>
                              <w:t>ההתקשרות</w:t>
                            </w:r>
                            <w:r w:rsidRPr="00AA6E5C">
                              <w:rPr>
                                <w:rFonts w:cs="Tahoma"/>
                                <w:color w:val="0B5294"/>
                                <w:spacing w:val="-4"/>
                                <w:sz w:val="24"/>
                                <w:szCs w:val="24"/>
                                <w:rtl/>
                              </w:rPr>
                              <w:t xml:space="preserve"> </w:t>
                            </w:r>
                            <w:r w:rsidRPr="00AA6E5C">
                              <w:rPr>
                                <w:rFonts w:cs="Tahoma" w:hint="eastAsia"/>
                                <w:color w:val="0B5294"/>
                                <w:spacing w:val="-4"/>
                                <w:sz w:val="24"/>
                                <w:szCs w:val="24"/>
                                <w:rtl/>
                              </w:rPr>
                              <w:t>עמם</w:t>
                            </w:r>
                            <w:r w:rsidRPr="00AA6E5C">
                              <w:rPr>
                                <w:rFonts w:cs="Tahoma"/>
                                <w:color w:val="0B5294"/>
                                <w:spacing w:val="-4"/>
                                <w:sz w:val="24"/>
                                <w:szCs w:val="24"/>
                                <w:rtl/>
                              </w:rPr>
                              <w:t xml:space="preserve"> </w:t>
                            </w:r>
                            <w:r w:rsidRPr="00AA6E5C">
                              <w:rPr>
                                <w:rFonts w:cs="Tahoma" w:hint="eastAsia"/>
                                <w:color w:val="0B5294"/>
                                <w:spacing w:val="-4"/>
                                <w:sz w:val="24"/>
                                <w:szCs w:val="24"/>
                                <w:rtl/>
                              </w:rPr>
                              <w:t>הוארך</w:t>
                            </w:r>
                            <w:r>
                              <w:rPr>
                                <w:rFonts w:cs="Tahoma" w:hint="cs"/>
                                <w:color w:val="0B5294"/>
                                <w:spacing w:val="-4"/>
                                <w:sz w:val="24"/>
                                <w:szCs w:val="24"/>
                                <w:rtl/>
                              </w:rPr>
                              <w:t>.</w:t>
                            </w:r>
                            <w:r w:rsidRPr="00AA6E5C">
                              <w:rPr>
                                <w:rFonts w:cs="Tahoma"/>
                                <w:color w:val="0B5294"/>
                                <w:spacing w:val="-4"/>
                                <w:sz w:val="24"/>
                                <w:szCs w:val="24"/>
                                <w:rtl/>
                              </w:rPr>
                              <w:t xml:space="preserve"> </w:t>
                            </w:r>
                            <w:r>
                              <w:rPr>
                                <w:rFonts w:cs="Tahoma" w:hint="cs"/>
                                <w:color w:val="0B5294"/>
                                <w:spacing w:val="-4"/>
                                <w:sz w:val="24"/>
                                <w:szCs w:val="24"/>
                                <w:rtl/>
                              </w:rPr>
                              <w:t>ב</w:t>
                            </w:r>
                            <w:r w:rsidRPr="00AA6E5C">
                              <w:rPr>
                                <w:rFonts w:cs="Tahoma" w:hint="eastAsia"/>
                                <w:color w:val="0B5294"/>
                                <w:spacing w:val="-4"/>
                                <w:sz w:val="24"/>
                                <w:szCs w:val="24"/>
                                <w:rtl/>
                              </w:rPr>
                              <w:t>פברואר</w:t>
                            </w:r>
                            <w:r w:rsidRPr="00AA6E5C">
                              <w:rPr>
                                <w:rFonts w:cs="Tahoma"/>
                                <w:color w:val="0B5294"/>
                                <w:spacing w:val="-4"/>
                                <w:sz w:val="24"/>
                                <w:szCs w:val="24"/>
                                <w:rtl/>
                              </w:rPr>
                              <w:t xml:space="preserve"> 2016, </w:t>
                            </w:r>
                            <w:r w:rsidRPr="00AA6E5C">
                              <w:rPr>
                                <w:rFonts w:cs="Tahoma" w:hint="eastAsia"/>
                                <w:color w:val="0B5294"/>
                                <w:spacing w:val="-4"/>
                                <w:sz w:val="24"/>
                                <w:szCs w:val="24"/>
                                <w:rtl/>
                              </w:rPr>
                              <w:t>למעלה</w:t>
                            </w:r>
                            <w:r w:rsidRPr="00AA6E5C">
                              <w:rPr>
                                <w:rFonts w:cs="Tahoma"/>
                                <w:color w:val="0B5294"/>
                                <w:spacing w:val="-4"/>
                                <w:sz w:val="24"/>
                                <w:szCs w:val="24"/>
                                <w:rtl/>
                              </w:rPr>
                              <w:t xml:space="preserve"> </w:t>
                            </w:r>
                            <w:r w:rsidRPr="00AA6E5C">
                              <w:rPr>
                                <w:rFonts w:cs="Tahoma" w:hint="eastAsia"/>
                                <w:color w:val="0B5294"/>
                                <w:spacing w:val="-4"/>
                                <w:sz w:val="24"/>
                                <w:szCs w:val="24"/>
                                <w:rtl/>
                              </w:rPr>
                              <w:t>משלוש</w:t>
                            </w:r>
                            <w:r w:rsidRPr="00AA6E5C">
                              <w:rPr>
                                <w:rFonts w:cs="Tahoma"/>
                                <w:color w:val="0B5294"/>
                                <w:spacing w:val="-4"/>
                                <w:sz w:val="24"/>
                                <w:szCs w:val="24"/>
                                <w:rtl/>
                              </w:rPr>
                              <w:t xml:space="preserve"> </w:t>
                            </w:r>
                            <w:r w:rsidRPr="00AA6E5C">
                              <w:rPr>
                                <w:rFonts w:cs="Tahoma" w:hint="eastAsia"/>
                                <w:color w:val="0B5294"/>
                                <w:spacing w:val="-4"/>
                                <w:sz w:val="24"/>
                                <w:szCs w:val="24"/>
                                <w:rtl/>
                              </w:rPr>
                              <w:t>שנים</w:t>
                            </w:r>
                            <w:r w:rsidRPr="00AA6E5C">
                              <w:rPr>
                                <w:rFonts w:cs="Tahoma"/>
                                <w:color w:val="0B5294"/>
                                <w:spacing w:val="-4"/>
                                <w:sz w:val="24"/>
                                <w:szCs w:val="24"/>
                                <w:rtl/>
                              </w:rPr>
                              <w:t xml:space="preserve"> </w:t>
                            </w:r>
                            <w:r w:rsidRPr="00AA6E5C">
                              <w:rPr>
                                <w:rFonts w:cs="Tahoma" w:hint="eastAsia"/>
                                <w:color w:val="0B5294"/>
                                <w:spacing w:val="-4"/>
                                <w:sz w:val="24"/>
                                <w:szCs w:val="24"/>
                                <w:rtl/>
                              </w:rPr>
                              <w:t>לאחר</w:t>
                            </w:r>
                            <w:r w:rsidRPr="00AA6E5C">
                              <w:rPr>
                                <w:rFonts w:cs="Tahoma"/>
                                <w:color w:val="0B5294"/>
                                <w:spacing w:val="-4"/>
                                <w:sz w:val="24"/>
                                <w:szCs w:val="24"/>
                                <w:rtl/>
                              </w:rPr>
                              <w:t xml:space="preserve"> </w:t>
                            </w:r>
                            <w:r w:rsidRPr="00AA6E5C">
                              <w:rPr>
                                <w:rFonts w:cs="Tahoma" w:hint="eastAsia"/>
                                <w:color w:val="0B5294"/>
                                <w:spacing w:val="-4"/>
                                <w:sz w:val="24"/>
                                <w:szCs w:val="24"/>
                                <w:rtl/>
                              </w:rPr>
                              <w:t>תום</w:t>
                            </w:r>
                            <w:r w:rsidRPr="00AA6E5C">
                              <w:rPr>
                                <w:rFonts w:cs="Tahoma"/>
                                <w:color w:val="0B5294"/>
                                <w:spacing w:val="-4"/>
                                <w:sz w:val="24"/>
                                <w:szCs w:val="24"/>
                                <w:rtl/>
                              </w:rPr>
                              <w:t xml:space="preserve"> </w:t>
                            </w:r>
                            <w:r w:rsidRPr="00AA6E5C">
                              <w:rPr>
                                <w:rFonts w:cs="Tahoma" w:hint="eastAsia"/>
                                <w:color w:val="0B5294"/>
                                <w:spacing w:val="-4"/>
                                <w:sz w:val="24"/>
                                <w:szCs w:val="24"/>
                                <w:rtl/>
                              </w:rPr>
                              <w:t>ההסכם</w:t>
                            </w:r>
                            <w:r w:rsidRPr="00AA6E5C">
                              <w:rPr>
                                <w:rFonts w:cs="Tahoma"/>
                                <w:color w:val="0B5294"/>
                                <w:spacing w:val="-4"/>
                                <w:sz w:val="24"/>
                                <w:szCs w:val="24"/>
                                <w:rtl/>
                              </w:rPr>
                              <w:t xml:space="preserve"> </w:t>
                            </w:r>
                            <w:r w:rsidRPr="00AA6E5C">
                              <w:rPr>
                                <w:rFonts w:cs="Tahoma" w:hint="eastAsia"/>
                                <w:color w:val="0B5294"/>
                                <w:spacing w:val="-4"/>
                                <w:sz w:val="24"/>
                                <w:szCs w:val="24"/>
                                <w:rtl/>
                              </w:rPr>
                              <w:t>עמם</w:t>
                            </w:r>
                            <w:r w:rsidRPr="00AA6E5C">
                              <w:rPr>
                                <w:rFonts w:cs="Tahoma"/>
                                <w:color w:val="0B5294"/>
                                <w:spacing w:val="-4"/>
                                <w:sz w:val="24"/>
                                <w:szCs w:val="24"/>
                                <w:rtl/>
                              </w:rPr>
                              <w:t xml:space="preserve">, </w:t>
                            </w:r>
                            <w:r w:rsidRPr="00AA6E5C">
                              <w:rPr>
                                <w:rFonts w:cs="Tahoma" w:hint="eastAsia"/>
                                <w:color w:val="0B5294"/>
                                <w:spacing w:val="-4"/>
                                <w:sz w:val="24"/>
                                <w:szCs w:val="24"/>
                                <w:rtl/>
                              </w:rPr>
                              <w:t>עדיין</w:t>
                            </w:r>
                            <w:r w:rsidRPr="00AA6E5C">
                              <w:rPr>
                                <w:rFonts w:cs="Tahoma"/>
                                <w:color w:val="0B5294"/>
                                <w:spacing w:val="-4"/>
                                <w:sz w:val="24"/>
                                <w:szCs w:val="24"/>
                                <w:rtl/>
                              </w:rPr>
                              <w:t xml:space="preserve"> </w:t>
                            </w:r>
                            <w:r w:rsidRPr="00AA6E5C">
                              <w:rPr>
                                <w:rFonts w:cs="Tahoma" w:hint="eastAsia"/>
                                <w:color w:val="0B5294"/>
                                <w:spacing w:val="-4"/>
                                <w:sz w:val="24"/>
                                <w:szCs w:val="24"/>
                                <w:rtl/>
                              </w:rPr>
                              <w:t>לא</w:t>
                            </w:r>
                            <w:r w:rsidRPr="00AA6E5C">
                              <w:rPr>
                                <w:rFonts w:cs="Tahoma"/>
                                <w:color w:val="0B5294"/>
                                <w:spacing w:val="-4"/>
                                <w:sz w:val="24"/>
                                <w:szCs w:val="24"/>
                                <w:rtl/>
                              </w:rPr>
                              <w:t xml:space="preserve"> </w:t>
                            </w:r>
                            <w:r w:rsidRPr="00AA6E5C">
                              <w:rPr>
                                <w:rFonts w:cs="Tahoma" w:hint="eastAsia"/>
                                <w:color w:val="0B5294"/>
                                <w:spacing w:val="-4"/>
                                <w:sz w:val="24"/>
                                <w:szCs w:val="24"/>
                                <w:rtl/>
                              </w:rPr>
                              <w:t>נחתם</w:t>
                            </w:r>
                            <w:r w:rsidRPr="00AA6E5C">
                              <w:rPr>
                                <w:rFonts w:cs="Tahoma"/>
                                <w:color w:val="0B5294"/>
                                <w:spacing w:val="-4"/>
                                <w:sz w:val="24"/>
                                <w:szCs w:val="24"/>
                                <w:rtl/>
                              </w:rPr>
                              <w:t xml:space="preserve"> </w:t>
                            </w:r>
                            <w:r w:rsidRPr="00AA6E5C">
                              <w:rPr>
                                <w:rFonts w:cs="Tahoma" w:hint="eastAsia"/>
                                <w:color w:val="0B5294"/>
                                <w:spacing w:val="-4"/>
                                <w:sz w:val="24"/>
                                <w:szCs w:val="24"/>
                                <w:rtl/>
                              </w:rPr>
                              <w:t>עמם</w:t>
                            </w:r>
                            <w:r w:rsidRPr="00AA6E5C">
                              <w:rPr>
                                <w:rFonts w:cs="Tahoma"/>
                                <w:color w:val="0B5294"/>
                                <w:spacing w:val="-4"/>
                                <w:sz w:val="24"/>
                                <w:szCs w:val="24"/>
                                <w:rtl/>
                              </w:rPr>
                              <w:t xml:space="preserve"> </w:t>
                            </w:r>
                            <w:r w:rsidRPr="00AA6E5C">
                              <w:rPr>
                                <w:rFonts w:cs="Tahoma" w:hint="eastAsia"/>
                                <w:color w:val="0B5294"/>
                                <w:spacing w:val="-4"/>
                                <w:sz w:val="24"/>
                                <w:szCs w:val="24"/>
                                <w:rtl/>
                              </w:rPr>
                              <w:t>הסכם</w:t>
                            </w:r>
                            <w:r w:rsidRPr="00AA6E5C">
                              <w:rPr>
                                <w:rFonts w:cs="Tahoma"/>
                                <w:color w:val="0B5294"/>
                                <w:spacing w:val="-4"/>
                                <w:sz w:val="24"/>
                                <w:szCs w:val="24"/>
                                <w:rtl/>
                              </w:rPr>
                              <w:t xml:space="preserve"> </w:t>
                            </w:r>
                            <w:r w:rsidRPr="00AA6E5C">
                              <w:rPr>
                                <w:rFonts w:cs="Tahoma" w:hint="eastAsia"/>
                                <w:color w:val="0B5294"/>
                                <w:spacing w:val="-4"/>
                                <w:sz w:val="24"/>
                                <w:szCs w:val="24"/>
                                <w:rtl/>
                              </w:rPr>
                              <w:t>חדש</w:t>
                            </w:r>
                          </w:p>
                          <w:p w:rsidR="00AA6E5C" w:rsidRPr="00373C5D" w:rsidP="00AA6E5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3419496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830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AA6E5C" w:rsidRPr="00373C5D" w:rsidP="00AA6E5C">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9404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A6E5C" w:rsidRPr="00881D99" w:rsidP="00AA6E5C">
                      <w:pPr>
                        <w:spacing w:after="0" w:line="240" w:lineRule="auto"/>
                        <w:rPr>
                          <w:color w:val="0B5294"/>
                          <w:spacing w:val="-4"/>
                          <w:sz w:val="24"/>
                          <w:szCs w:val="24"/>
                          <w:rtl/>
                          <w:cs/>
                        </w:rPr>
                      </w:pPr>
                      <w:r w:rsidRPr="00AA6E5C">
                        <w:rPr>
                          <w:rFonts w:cs="Tahoma" w:hint="eastAsia"/>
                          <w:color w:val="0B5294"/>
                          <w:spacing w:val="-4"/>
                          <w:sz w:val="24"/>
                          <w:szCs w:val="24"/>
                          <w:rtl/>
                        </w:rPr>
                        <w:t>בשנים</w:t>
                      </w:r>
                      <w:r w:rsidRPr="00AA6E5C">
                        <w:rPr>
                          <w:rFonts w:cs="Tahoma"/>
                          <w:color w:val="0B5294"/>
                          <w:spacing w:val="-4"/>
                          <w:sz w:val="24"/>
                          <w:szCs w:val="24"/>
                          <w:rtl/>
                        </w:rPr>
                        <w:t xml:space="preserve"> 2015-2013 </w:t>
                      </w:r>
                      <w:r w:rsidRPr="00AA6E5C">
                        <w:rPr>
                          <w:rFonts w:cs="Tahoma" w:hint="eastAsia"/>
                          <w:color w:val="0B5294"/>
                          <w:spacing w:val="-4"/>
                          <w:sz w:val="24"/>
                          <w:szCs w:val="24"/>
                          <w:rtl/>
                        </w:rPr>
                        <w:t>הועסקו</w:t>
                      </w:r>
                      <w:r w:rsidRPr="00AA6E5C">
                        <w:rPr>
                          <w:rFonts w:cs="Tahoma"/>
                          <w:color w:val="0B5294"/>
                          <w:spacing w:val="-4"/>
                          <w:sz w:val="24"/>
                          <w:szCs w:val="24"/>
                          <w:rtl/>
                        </w:rPr>
                        <w:t xml:space="preserve"> </w:t>
                      </w:r>
                      <w:r w:rsidRPr="00AA6E5C">
                        <w:rPr>
                          <w:rFonts w:cs="Tahoma" w:hint="eastAsia"/>
                          <w:color w:val="0B5294"/>
                          <w:spacing w:val="-4"/>
                          <w:sz w:val="24"/>
                          <w:szCs w:val="24"/>
                          <w:rtl/>
                        </w:rPr>
                        <w:t>הקבלנים</w:t>
                      </w:r>
                      <w:r w:rsidRPr="00AA6E5C">
                        <w:rPr>
                          <w:rFonts w:cs="Tahoma"/>
                          <w:color w:val="0B5294"/>
                          <w:spacing w:val="-4"/>
                          <w:sz w:val="24"/>
                          <w:szCs w:val="24"/>
                          <w:rtl/>
                        </w:rPr>
                        <w:t xml:space="preserve"> </w:t>
                      </w:r>
                      <w:r w:rsidRPr="00AA6E5C">
                        <w:rPr>
                          <w:rFonts w:cs="Tahoma" w:hint="eastAsia"/>
                          <w:color w:val="0B5294"/>
                          <w:spacing w:val="-4"/>
                          <w:sz w:val="24"/>
                          <w:szCs w:val="24"/>
                          <w:rtl/>
                        </w:rPr>
                        <w:t>בלא</w:t>
                      </w:r>
                      <w:r w:rsidRPr="00AA6E5C">
                        <w:rPr>
                          <w:rFonts w:cs="Tahoma"/>
                          <w:color w:val="0B5294"/>
                          <w:spacing w:val="-4"/>
                          <w:sz w:val="24"/>
                          <w:szCs w:val="24"/>
                          <w:rtl/>
                        </w:rPr>
                        <w:t xml:space="preserve"> </w:t>
                      </w:r>
                      <w:r w:rsidRPr="00AA6E5C">
                        <w:rPr>
                          <w:rFonts w:cs="Tahoma" w:hint="eastAsia"/>
                          <w:color w:val="0B5294"/>
                          <w:spacing w:val="-4"/>
                          <w:sz w:val="24"/>
                          <w:szCs w:val="24"/>
                          <w:rtl/>
                        </w:rPr>
                        <w:t>שהסכם</w:t>
                      </w:r>
                      <w:r w:rsidRPr="00AA6E5C">
                        <w:rPr>
                          <w:rFonts w:cs="Tahoma"/>
                          <w:color w:val="0B5294"/>
                          <w:spacing w:val="-4"/>
                          <w:sz w:val="24"/>
                          <w:szCs w:val="24"/>
                          <w:rtl/>
                        </w:rPr>
                        <w:t xml:space="preserve"> </w:t>
                      </w:r>
                      <w:r w:rsidRPr="00AA6E5C">
                        <w:rPr>
                          <w:rFonts w:cs="Tahoma" w:hint="eastAsia"/>
                          <w:color w:val="0B5294"/>
                          <w:spacing w:val="-4"/>
                          <w:sz w:val="24"/>
                          <w:szCs w:val="24"/>
                          <w:rtl/>
                        </w:rPr>
                        <w:t>ההתקשרות</w:t>
                      </w:r>
                      <w:r w:rsidRPr="00AA6E5C">
                        <w:rPr>
                          <w:rFonts w:cs="Tahoma"/>
                          <w:color w:val="0B5294"/>
                          <w:spacing w:val="-4"/>
                          <w:sz w:val="24"/>
                          <w:szCs w:val="24"/>
                          <w:rtl/>
                        </w:rPr>
                        <w:t xml:space="preserve"> </w:t>
                      </w:r>
                      <w:r w:rsidRPr="00AA6E5C">
                        <w:rPr>
                          <w:rFonts w:cs="Tahoma" w:hint="eastAsia"/>
                          <w:color w:val="0B5294"/>
                          <w:spacing w:val="-4"/>
                          <w:sz w:val="24"/>
                          <w:szCs w:val="24"/>
                          <w:rtl/>
                        </w:rPr>
                        <w:t>עמם</w:t>
                      </w:r>
                      <w:r w:rsidRPr="00AA6E5C">
                        <w:rPr>
                          <w:rFonts w:cs="Tahoma"/>
                          <w:color w:val="0B5294"/>
                          <w:spacing w:val="-4"/>
                          <w:sz w:val="24"/>
                          <w:szCs w:val="24"/>
                          <w:rtl/>
                        </w:rPr>
                        <w:t xml:space="preserve"> </w:t>
                      </w:r>
                      <w:r w:rsidRPr="00AA6E5C">
                        <w:rPr>
                          <w:rFonts w:cs="Tahoma" w:hint="eastAsia"/>
                          <w:color w:val="0B5294"/>
                          <w:spacing w:val="-4"/>
                          <w:sz w:val="24"/>
                          <w:szCs w:val="24"/>
                          <w:rtl/>
                        </w:rPr>
                        <w:t>הוארך</w:t>
                      </w:r>
                      <w:r>
                        <w:rPr>
                          <w:rFonts w:cs="Tahoma" w:hint="cs"/>
                          <w:color w:val="0B5294"/>
                          <w:spacing w:val="-4"/>
                          <w:sz w:val="24"/>
                          <w:szCs w:val="24"/>
                          <w:rtl/>
                        </w:rPr>
                        <w:t>.</w:t>
                      </w:r>
                      <w:r w:rsidRPr="00AA6E5C">
                        <w:rPr>
                          <w:rFonts w:cs="Tahoma"/>
                          <w:color w:val="0B5294"/>
                          <w:spacing w:val="-4"/>
                          <w:sz w:val="24"/>
                          <w:szCs w:val="24"/>
                          <w:rtl/>
                        </w:rPr>
                        <w:t xml:space="preserve"> </w:t>
                      </w:r>
                      <w:r>
                        <w:rPr>
                          <w:rFonts w:cs="Tahoma" w:hint="cs"/>
                          <w:color w:val="0B5294"/>
                          <w:spacing w:val="-4"/>
                          <w:sz w:val="24"/>
                          <w:szCs w:val="24"/>
                          <w:rtl/>
                        </w:rPr>
                        <w:t>ב</w:t>
                      </w:r>
                      <w:r w:rsidRPr="00AA6E5C">
                        <w:rPr>
                          <w:rFonts w:cs="Tahoma" w:hint="eastAsia"/>
                          <w:color w:val="0B5294"/>
                          <w:spacing w:val="-4"/>
                          <w:sz w:val="24"/>
                          <w:szCs w:val="24"/>
                          <w:rtl/>
                        </w:rPr>
                        <w:t>פברואר</w:t>
                      </w:r>
                      <w:r w:rsidRPr="00AA6E5C">
                        <w:rPr>
                          <w:rFonts w:cs="Tahoma"/>
                          <w:color w:val="0B5294"/>
                          <w:spacing w:val="-4"/>
                          <w:sz w:val="24"/>
                          <w:szCs w:val="24"/>
                          <w:rtl/>
                        </w:rPr>
                        <w:t xml:space="preserve"> 2016, </w:t>
                      </w:r>
                      <w:r w:rsidRPr="00AA6E5C">
                        <w:rPr>
                          <w:rFonts w:cs="Tahoma" w:hint="eastAsia"/>
                          <w:color w:val="0B5294"/>
                          <w:spacing w:val="-4"/>
                          <w:sz w:val="24"/>
                          <w:szCs w:val="24"/>
                          <w:rtl/>
                        </w:rPr>
                        <w:t>למעלה</w:t>
                      </w:r>
                      <w:r w:rsidRPr="00AA6E5C">
                        <w:rPr>
                          <w:rFonts w:cs="Tahoma"/>
                          <w:color w:val="0B5294"/>
                          <w:spacing w:val="-4"/>
                          <w:sz w:val="24"/>
                          <w:szCs w:val="24"/>
                          <w:rtl/>
                        </w:rPr>
                        <w:t xml:space="preserve"> </w:t>
                      </w:r>
                      <w:r w:rsidRPr="00AA6E5C">
                        <w:rPr>
                          <w:rFonts w:cs="Tahoma" w:hint="eastAsia"/>
                          <w:color w:val="0B5294"/>
                          <w:spacing w:val="-4"/>
                          <w:sz w:val="24"/>
                          <w:szCs w:val="24"/>
                          <w:rtl/>
                        </w:rPr>
                        <w:t>משלוש</w:t>
                      </w:r>
                      <w:r w:rsidRPr="00AA6E5C">
                        <w:rPr>
                          <w:rFonts w:cs="Tahoma"/>
                          <w:color w:val="0B5294"/>
                          <w:spacing w:val="-4"/>
                          <w:sz w:val="24"/>
                          <w:szCs w:val="24"/>
                          <w:rtl/>
                        </w:rPr>
                        <w:t xml:space="preserve"> </w:t>
                      </w:r>
                      <w:r w:rsidRPr="00AA6E5C">
                        <w:rPr>
                          <w:rFonts w:cs="Tahoma" w:hint="eastAsia"/>
                          <w:color w:val="0B5294"/>
                          <w:spacing w:val="-4"/>
                          <w:sz w:val="24"/>
                          <w:szCs w:val="24"/>
                          <w:rtl/>
                        </w:rPr>
                        <w:t>שנים</w:t>
                      </w:r>
                      <w:r w:rsidRPr="00AA6E5C">
                        <w:rPr>
                          <w:rFonts w:cs="Tahoma"/>
                          <w:color w:val="0B5294"/>
                          <w:spacing w:val="-4"/>
                          <w:sz w:val="24"/>
                          <w:szCs w:val="24"/>
                          <w:rtl/>
                        </w:rPr>
                        <w:t xml:space="preserve"> </w:t>
                      </w:r>
                      <w:r w:rsidRPr="00AA6E5C">
                        <w:rPr>
                          <w:rFonts w:cs="Tahoma" w:hint="eastAsia"/>
                          <w:color w:val="0B5294"/>
                          <w:spacing w:val="-4"/>
                          <w:sz w:val="24"/>
                          <w:szCs w:val="24"/>
                          <w:rtl/>
                        </w:rPr>
                        <w:t>לאחר</w:t>
                      </w:r>
                      <w:r w:rsidRPr="00AA6E5C">
                        <w:rPr>
                          <w:rFonts w:cs="Tahoma"/>
                          <w:color w:val="0B5294"/>
                          <w:spacing w:val="-4"/>
                          <w:sz w:val="24"/>
                          <w:szCs w:val="24"/>
                          <w:rtl/>
                        </w:rPr>
                        <w:t xml:space="preserve"> </w:t>
                      </w:r>
                      <w:r w:rsidRPr="00AA6E5C">
                        <w:rPr>
                          <w:rFonts w:cs="Tahoma" w:hint="eastAsia"/>
                          <w:color w:val="0B5294"/>
                          <w:spacing w:val="-4"/>
                          <w:sz w:val="24"/>
                          <w:szCs w:val="24"/>
                          <w:rtl/>
                        </w:rPr>
                        <w:t>תום</w:t>
                      </w:r>
                      <w:r w:rsidRPr="00AA6E5C">
                        <w:rPr>
                          <w:rFonts w:cs="Tahoma"/>
                          <w:color w:val="0B5294"/>
                          <w:spacing w:val="-4"/>
                          <w:sz w:val="24"/>
                          <w:szCs w:val="24"/>
                          <w:rtl/>
                        </w:rPr>
                        <w:t xml:space="preserve"> </w:t>
                      </w:r>
                      <w:r w:rsidRPr="00AA6E5C">
                        <w:rPr>
                          <w:rFonts w:cs="Tahoma" w:hint="eastAsia"/>
                          <w:color w:val="0B5294"/>
                          <w:spacing w:val="-4"/>
                          <w:sz w:val="24"/>
                          <w:szCs w:val="24"/>
                          <w:rtl/>
                        </w:rPr>
                        <w:t>ההסכם</w:t>
                      </w:r>
                      <w:r w:rsidRPr="00AA6E5C">
                        <w:rPr>
                          <w:rFonts w:cs="Tahoma"/>
                          <w:color w:val="0B5294"/>
                          <w:spacing w:val="-4"/>
                          <w:sz w:val="24"/>
                          <w:szCs w:val="24"/>
                          <w:rtl/>
                        </w:rPr>
                        <w:t xml:space="preserve"> </w:t>
                      </w:r>
                      <w:r w:rsidRPr="00AA6E5C">
                        <w:rPr>
                          <w:rFonts w:cs="Tahoma" w:hint="eastAsia"/>
                          <w:color w:val="0B5294"/>
                          <w:spacing w:val="-4"/>
                          <w:sz w:val="24"/>
                          <w:szCs w:val="24"/>
                          <w:rtl/>
                        </w:rPr>
                        <w:t>עמם</w:t>
                      </w:r>
                      <w:r w:rsidRPr="00AA6E5C">
                        <w:rPr>
                          <w:rFonts w:cs="Tahoma"/>
                          <w:color w:val="0B5294"/>
                          <w:spacing w:val="-4"/>
                          <w:sz w:val="24"/>
                          <w:szCs w:val="24"/>
                          <w:rtl/>
                        </w:rPr>
                        <w:t xml:space="preserve">, </w:t>
                      </w:r>
                      <w:r w:rsidRPr="00AA6E5C">
                        <w:rPr>
                          <w:rFonts w:cs="Tahoma" w:hint="eastAsia"/>
                          <w:color w:val="0B5294"/>
                          <w:spacing w:val="-4"/>
                          <w:sz w:val="24"/>
                          <w:szCs w:val="24"/>
                          <w:rtl/>
                        </w:rPr>
                        <w:t>עדיין</w:t>
                      </w:r>
                      <w:r w:rsidRPr="00AA6E5C">
                        <w:rPr>
                          <w:rFonts w:cs="Tahoma"/>
                          <w:color w:val="0B5294"/>
                          <w:spacing w:val="-4"/>
                          <w:sz w:val="24"/>
                          <w:szCs w:val="24"/>
                          <w:rtl/>
                        </w:rPr>
                        <w:t xml:space="preserve"> </w:t>
                      </w:r>
                      <w:r w:rsidRPr="00AA6E5C">
                        <w:rPr>
                          <w:rFonts w:cs="Tahoma" w:hint="eastAsia"/>
                          <w:color w:val="0B5294"/>
                          <w:spacing w:val="-4"/>
                          <w:sz w:val="24"/>
                          <w:szCs w:val="24"/>
                          <w:rtl/>
                        </w:rPr>
                        <w:t>לא</w:t>
                      </w:r>
                      <w:r w:rsidRPr="00AA6E5C">
                        <w:rPr>
                          <w:rFonts w:cs="Tahoma"/>
                          <w:color w:val="0B5294"/>
                          <w:spacing w:val="-4"/>
                          <w:sz w:val="24"/>
                          <w:szCs w:val="24"/>
                          <w:rtl/>
                        </w:rPr>
                        <w:t xml:space="preserve"> </w:t>
                      </w:r>
                      <w:r w:rsidRPr="00AA6E5C">
                        <w:rPr>
                          <w:rFonts w:cs="Tahoma" w:hint="eastAsia"/>
                          <w:color w:val="0B5294"/>
                          <w:spacing w:val="-4"/>
                          <w:sz w:val="24"/>
                          <w:szCs w:val="24"/>
                          <w:rtl/>
                        </w:rPr>
                        <w:t>נחתם</w:t>
                      </w:r>
                      <w:r w:rsidRPr="00AA6E5C">
                        <w:rPr>
                          <w:rFonts w:cs="Tahoma"/>
                          <w:color w:val="0B5294"/>
                          <w:spacing w:val="-4"/>
                          <w:sz w:val="24"/>
                          <w:szCs w:val="24"/>
                          <w:rtl/>
                        </w:rPr>
                        <w:t xml:space="preserve"> </w:t>
                      </w:r>
                      <w:r w:rsidRPr="00AA6E5C">
                        <w:rPr>
                          <w:rFonts w:cs="Tahoma" w:hint="eastAsia"/>
                          <w:color w:val="0B5294"/>
                          <w:spacing w:val="-4"/>
                          <w:sz w:val="24"/>
                          <w:szCs w:val="24"/>
                          <w:rtl/>
                        </w:rPr>
                        <w:t>עמם</w:t>
                      </w:r>
                      <w:r w:rsidRPr="00AA6E5C">
                        <w:rPr>
                          <w:rFonts w:cs="Tahoma"/>
                          <w:color w:val="0B5294"/>
                          <w:spacing w:val="-4"/>
                          <w:sz w:val="24"/>
                          <w:szCs w:val="24"/>
                          <w:rtl/>
                        </w:rPr>
                        <w:t xml:space="preserve"> </w:t>
                      </w:r>
                      <w:r w:rsidRPr="00AA6E5C">
                        <w:rPr>
                          <w:rFonts w:cs="Tahoma" w:hint="eastAsia"/>
                          <w:color w:val="0B5294"/>
                          <w:spacing w:val="-4"/>
                          <w:sz w:val="24"/>
                          <w:szCs w:val="24"/>
                          <w:rtl/>
                        </w:rPr>
                        <w:t>הסכם</w:t>
                      </w:r>
                      <w:r w:rsidRPr="00AA6E5C">
                        <w:rPr>
                          <w:rFonts w:cs="Tahoma"/>
                          <w:color w:val="0B5294"/>
                          <w:spacing w:val="-4"/>
                          <w:sz w:val="24"/>
                          <w:szCs w:val="24"/>
                          <w:rtl/>
                        </w:rPr>
                        <w:t xml:space="preserve"> </w:t>
                      </w:r>
                      <w:r w:rsidRPr="00AA6E5C">
                        <w:rPr>
                          <w:rFonts w:cs="Tahoma" w:hint="eastAsia"/>
                          <w:color w:val="0B5294"/>
                          <w:spacing w:val="-4"/>
                          <w:sz w:val="24"/>
                          <w:szCs w:val="24"/>
                          <w:rtl/>
                        </w:rPr>
                        <w:t>חדש</w:t>
                      </w:r>
                    </w:p>
                    <w:p w:rsidR="00AA6E5C" w:rsidRPr="00373C5D" w:rsidP="00AA6E5C">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43148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1D6B8A" w:rsidR="00AF5A8B">
        <w:rPr>
          <w:rFonts w:ascii="Tahoma" w:hAnsi="Tahoma" w:cs="Tahoma" w:hint="cs"/>
          <w:sz w:val="17"/>
          <w:szCs w:val="17"/>
          <w:rtl/>
        </w:rPr>
        <w:t>בביקורת נמצא כי בשנים 201</w:t>
      </w:r>
      <w:r w:rsidR="003D79AC">
        <w:rPr>
          <w:rFonts w:ascii="Tahoma" w:hAnsi="Tahoma" w:cs="Tahoma" w:hint="cs"/>
          <w:sz w:val="17"/>
          <w:szCs w:val="17"/>
          <w:rtl/>
        </w:rPr>
        <w:t>5</w:t>
      </w:r>
      <w:r w:rsidRPr="001D6B8A" w:rsidR="00AF5A8B">
        <w:rPr>
          <w:rFonts w:ascii="Tahoma" w:hAnsi="Tahoma" w:cs="Tahoma" w:hint="cs"/>
          <w:sz w:val="17"/>
          <w:szCs w:val="17"/>
          <w:rtl/>
        </w:rPr>
        <w:t>-201</w:t>
      </w:r>
      <w:r w:rsidR="003D79AC">
        <w:rPr>
          <w:rFonts w:ascii="Tahoma" w:hAnsi="Tahoma" w:cs="Tahoma" w:hint="cs"/>
          <w:sz w:val="17"/>
          <w:szCs w:val="17"/>
          <w:rtl/>
        </w:rPr>
        <w:t>3</w:t>
      </w:r>
      <w:r w:rsidRPr="001D6B8A" w:rsidR="00AF5A8B">
        <w:rPr>
          <w:rFonts w:ascii="Tahoma" w:hAnsi="Tahoma" w:cs="Tahoma" w:hint="cs"/>
          <w:sz w:val="17"/>
          <w:szCs w:val="17"/>
          <w:rtl/>
        </w:rPr>
        <w:t xml:space="preserve"> הועסקו </w:t>
      </w:r>
      <w:r w:rsidR="003D79AC">
        <w:rPr>
          <w:rFonts w:ascii="Tahoma" w:hAnsi="Tahoma" w:cs="Tahoma" w:hint="cs"/>
          <w:sz w:val="17"/>
          <w:szCs w:val="17"/>
          <w:rtl/>
        </w:rPr>
        <w:t>ה</w:t>
      </w:r>
      <w:r w:rsidRPr="001D6B8A" w:rsidR="00AF5A8B">
        <w:rPr>
          <w:rFonts w:ascii="Tahoma" w:hAnsi="Tahoma" w:cs="Tahoma" w:hint="cs"/>
          <w:sz w:val="17"/>
          <w:szCs w:val="17"/>
          <w:rtl/>
        </w:rPr>
        <w:t xml:space="preserve">קבלנים בלא שהסכם ההתקשרות עמם הוארך, ובמועד סיום הביקורת - פברואר 2016, למעלה משלוש שנים לאחר תום ההסכם עמם, עדיין לא נחתם עמם הסכם חדש, באופן שהסכומים האמורים ששולמו להם בשנים 2015-2013 שולמו בלא הסכם תקף. </w:t>
      </w:r>
    </w:p>
    <w:p w:rsidR="00AF5A8B" w:rsidRPr="001D6B8A" w:rsidP="004B361D">
      <w:pPr>
        <w:spacing w:after="240" w:line="240" w:lineRule="exact"/>
        <w:ind w:right="2268"/>
        <w:jc w:val="both"/>
        <w:rPr>
          <w:rFonts w:ascii="Tahoma" w:hAnsi="Tahoma" w:cs="Tahoma"/>
          <w:sz w:val="17"/>
          <w:szCs w:val="17"/>
          <w:rtl/>
        </w:rPr>
      </w:pPr>
      <w:r w:rsidRPr="001D6B8A">
        <w:rPr>
          <w:rFonts w:ascii="Tahoma" w:hAnsi="Tahoma" w:cs="Tahoma" w:hint="cs"/>
          <w:sz w:val="17"/>
          <w:szCs w:val="17"/>
          <w:rtl/>
        </w:rPr>
        <w:t>עוד נמצא כי הארכת תקופת ההסכמים עם הקבלנים בשנים 2011 ו-2012 לא הובאה לאישור ועדת המכרזים כנדרש, וזאת שלא בהתאם לתקנות חובת המכרזים.</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מבקר המדינה רואה בחומרה את האופן שבו פעל תאגיד הרי נצרת - המשכת העסקתם של קבלנים אלו, בהיקפים של מיליוני ש</w:t>
      </w:r>
      <w:r w:rsidRPr="001D6B8A">
        <w:rPr>
          <w:rtl/>
        </w:rPr>
        <w:t>"</w:t>
      </w:r>
      <w:r w:rsidRPr="001D6B8A">
        <w:rPr>
          <w:rFonts w:hint="cs"/>
          <w:rtl/>
        </w:rPr>
        <w:t>ח בשנה, ללא אישור ועדת המכרזים של התאגיד ובלא הסכם תקף.</w:t>
      </w:r>
    </w:p>
    <w:p w:rsidR="00AF5A8B" w:rsidP="001D6B8A">
      <w:pPr>
        <w:pStyle w:val="KOT4"/>
        <w:rPr>
          <w:rtl/>
        </w:rPr>
      </w:pPr>
      <w:r>
        <w:rPr>
          <w:rFonts w:hint="cs"/>
          <w:rtl/>
        </w:rPr>
        <w:t>חריגות מהיקף התקשרות מאושר</w:t>
      </w:r>
    </w:p>
    <w:p w:rsidR="00AF5A8B" w:rsidP="001D6B8A">
      <w:pPr>
        <w:pStyle w:val="KOT5"/>
        <w:rPr>
          <w:rtl/>
        </w:rPr>
      </w:pPr>
      <w:r>
        <w:rPr>
          <w:rFonts w:hint="cs"/>
          <w:rtl/>
        </w:rPr>
        <w:t>תאגיד מי לוד</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בשנת 2010 פרסם תאגיד המים מי לוד מכרז פומבי לשיפוץ, לתפעול ולתחזוקה של מכון הגברת לחץ ושל בריכת גבעת הזיתים בלוד, ובעקבות כך התקשר עם קבלן</w:t>
      </w:r>
      <w:r w:rsidRPr="001D6B8A">
        <w:rPr>
          <w:rFonts w:ascii="Tahoma" w:hAnsi="Tahoma" w:cs="Tahoma"/>
          <w:sz w:val="17"/>
          <w:szCs w:val="17"/>
          <w:rtl/>
        </w:rPr>
        <w:t xml:space="preserve"> </w:t>
      </w:r>
      <w:r w:rsidRPr="001D6B8A">
        <w:rPr>
          <w:rFonts w:ascii="Tahoma" w:hAnsi="Tahoma" w:cs="Tahoma" w:hint="cs"/>
          <w:sz w:val="17"/>
          <w:szCs w:val="17"/>
          <w:rtl/>
        </w:rPr>
        <w:t>ו</w:t>
      </w:r>
      <w:r w:rsidRPr="001D6B8A">
        <w:rPr>
          <w:rFonts w:ascii="Tahoma" w:hAnsi="Tahoma" w:cs="Tahoma"/>
          <w:sz w:val="17"/>
          <w:szCs w:val="17"/>
          <w:rtl/>
        </w:rPr>
        <w:t>'</w:t>
      </w:r>
      <w:r w:rsidRPr="001D6B8A">
        <w:rPr>
          <w:rFonts w:ascii="Tahoma" w:hAnsi="Tahoma" w:cs="Tahoma" w:hint="cs"/>
          <w:sz w:val="17"/>
          <w:szCs w:val="17"/>
          <w:rtl/>
        </w:rPr>
        <w:t xml:space="preserve">. היקף העבודות המתוכנן על פי אומדן המתכנן היה 180,000 ש"ח כולל </w:t>
      </w:r>
      <w:r w:rsidRPr="001D6B8A">
        <w:rPr>
          <w:rFonts w:ascii="Tahoma" w:hAnsi="Tahoma" w:cs="Tahoma" w:hint="cs"/>
          <w:sz w:val="17"/>
          <w:szCs w:val="17"/>
          <w:rtl/>
        </w:rPr>
        <w:t>מע"ם</w:t>
      </w:r>
      <w:r w:rsidRPr="001D6B8A">
        <w:rPr>
          <w:rFonts w:ascii="Tahoma" w:hAnsi="Tahoma" w:cs="Tahoma" w:hint="cs"/>
          <w:sz w:val="17"/>
          <w:szCs w:val="17"/>
          <w:rtl/>
        </w:rPr>
        <w:t>, והקבלן הזוכה</w:t>
      </w:r>
      <w:r>
        <w:rPr>
          <w:rStyle w:val="FootnoteReference"/>
          <w:rFonts w:ascii="Tahoma" w:hAnsi="Tahoma" w:cs="Tahoma"/>
          <w:sz w:val="17"/>
          <w:szCs w:val="17"/>
          <w:rtl/>
        </w:rPr>
        <w:footnoteReference w:id="13"/>
      </w:r>
      <w:r w:rsidRPr="001D6B8A">
        <w:rPr>
          <w:rFonts w:ascii="Tahoma" w:hAnsi="Tahoma" w:cs="Tahoma" w:hint="cs"/>
          <w:sz w:val="17"/>
          <w:szCs w:val="17"/>
          <w:rtl/>
        </w:rPr>
        <w:t xml:space="preserve"> נתן הנחה של 15% על סכום זה. כלומר, היקף העבודות היה צריך להיות כ</w:t>
      </w:r>
      <w:r w:rsidRPr="001D6B8A">
        <w:rPr>
          <w:rFonts w:ascii="Tahoma" w:hAnsi="Tahoma" w:cs="Tahoma"/>
          <w:sz w:val="17"/>
          <w:szCs w:val="17"/>
          <w:rtl/>
        </w:rPr>
        <w:t xml:space="preserve">-155,000 </w:t>
      </w:r>
      <w:r w:rsidRPr="001D6B8A">
        <w:rPr>
          <w:rFonts w:ascii="Tahoma" w:hAnsi="Tahoma" w:cs="Tahoma" w:hint="cs"/>
          <w:sz w:val="17"/>
          <w:szCs w:val="17"/>
          <w:rtl/>
        </w:rPr>
        <w:t>ש</w:t>
      </w:r>
      <w:r w:rsidRPr="001D6B8A">
        <w:rPr>
          <w:rFonts w:ascii="Tahoma" w:hAnsi="Tahoma" w:cs="Tahoma"/>
          <w:sz w:val="17"/>
          <w:szCs w:val="17"/>
          <w:rtl/>
        </w:rPr>
        <w:t>"</w:t>
      </w:r>
      <w:r w:rsidRPr="001D6B8A">
        <w:rPr>
          <w:rFonts w:ascii="Tahoma" w:hAnsi="Tahoma" w:cs="Tahoma" w:hint="cs"/>
          <w:sz w:val="17"/>
          <w:szCs w:val="17"/>
          <w:rtl/>
        </w:rPr>
        <w:t>ח</w:t>
      </w:r>
      <w:r w:rsidRPr="001D6B8A">
        <w:rPr>
          <w:rFonts w:ascii="Tahoma" w:hAnsi="Tahoma" w:cs="Tahoma"/>
          <w:sz w:val="17"/>
          <w:szCs w:val="17"/>
          <w:rtl/>
        </w:rPr>
        <w:t>.</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ב-15.6.11 הגיש הקבלן חשבון לתאגיד על סך 163,000 ש</w:t>
      </w:r>
      <w:r w:rsidRPr="001D6B8A">
        <w:rPr>
          <w:rFonts w:ascii="Tahoma" w:hAnsi="Tahoma" w:cs="Tahoma"/>
          <w:sz w:val="17"/>
          <w:szCs w:val="17"/>
          <w:rtl/>
        </w:rPr>
        <w:t>"</w:t>
      </w:r>
      <w:r w:rsidRPr="001D6B8A">
        <w:rPr>
          <w:rFonts w:ascii="Tahoma" w:hAnsi="Tahoma" w:cs="Tahoma" w:hint="cs"/>
          <w:sz w:val="17"/>
          <w:szCs w:val="17"/>
          <w:rtl/>
        </w:rPr>
        <w:t xml:space="preserve">ח בלי תוספת </w:t>
      </w:r>
      <w:r w:rsidRPr="001D6B8A">
        <w:rPr>
          <w:rFonts w:ascii="Tahoma" w:hAnsi="Tahoma" w:cs="Tahoma" w:hint="cs"/>
          <w:sz w:val="17"/>
          <w:szCs w:val="17"/>
          <w:rtl/>
        </w:rPr>
        <w:t>מע"ם</w:t>
      </w:r>
      <w:r w:rsidRPr="001D6B8A">
        <w:rPr>
          <w:rFonts w:ascii="Tahoma" w:hAnsi="Tahoma" w:cs="Tahoma" w:hint="cs"/>
          <w:sz w:val="17"/>
          <w:szCs w:val="17"/>
          <w:rtl/>
        </w:rPr>
        <w:t xml:space="preserve"> (סה"כ כולל </w:t>
      </w:r>
      <w:r w:rsidRPr="001D6B8A">
        <w:rPr>
          <w:rFonts w:ascii="Tahoma" w:hAnsi="Tahoma" w:cs="Tahoma" w:hint="cs"/>
          <w:sz w:val="17"/>
          <w:szCs w:val="17"/>
          <w:rtl/>
        </w:rPr>
        <w:t>מע"ם</w:t>
      </w:r>
      <w:r w:rsidRPr="001D6B8A">
        <w:rPr>
          <w:rFonts w:ascii="Tahoma" w:hAnsi="Tahoma" w:cs="Tahoma" w:hint="cs"/>
          <w:sz w:val="17"/>
          <w:szCs w:val="17"/>
          <w:rtl/>
        </w:rPr>
        <w:t xml:space="preserve"> 189,000 ש"ח), וכלל בו רק ביצוע חלקי של העבודות כפי שהופיעו במכרז - בהיקף של כ-75,000 ש</w:t>
      </w:r>
      <w:r w:rsidRPr="001D6B8A">
        <w:rPr>
          <w:rFonts w:ascii="Tahoma" w:hAnsi="Tahoma" w:cs="Tahoma"/>
          <w:sz w:val="17"/>
          <w:szCs w:val="17"/>
          <w:rtl/>
        </w:rPr>
        <w:t>"</w:t>
      </w:r>
      <w:r w:rsidRPr="001D6B8A">
        <w:rPr>
          <w:rFonts w:ascii="Tahoma" w:hAnsi="Tahoma" w:cs="Tahoma" w:hint="cs"/>
          <w:sz w:val="17"/>
          <w:szCs w:val="17"/>
          <w:rtl/>
        </w:rPr>
        <w:t>ח, ובנוסף הספקה והתקנה של ארון חשמל חדש בהיקף של כ-88,000 ש</w:t>
      </w:r>
      <w:r w:rsidRPr="001D6B8A">
        <w:rPr>
          <w:rFonts w:ascii="Tahoma" w:hAnsi="Tahoma" w:cs="Tahoma"/>
          <w:sz w:val="17"/>
          <w:szCs w:val="17"/>
          <w:rtl/>
        </w:rPr>
        <w:t>"</w:t>
      </w:r>
      <w:r w:rsidRPr="001D6B8A">
        <w:rPr>
          <w:rFonts w:ascii="Tahoma" w:hAnsi="Tahoma" w:cs="Tahoma" w:hint="cs"/>
          <w:sz w:val="17"/>
          <w:szCs w:val="17"/>
          <w:rtl/>
        </w:rPr>
        <w:t>ח. התאגיד אישר לתשלום חשבון זה ושילם לקבלן ב-30.6.11 סכום של 156,000</w:t>
      </w:r>
      <w:r w:rsidR="003D79AC">
        <w:rPr>
          <w:rFonts w:ascii="Tahoma" w:hAnsi="Tahoma" w:cs="Tahoma" w:hint="cs"/>
          <w:sz w:val="17"/>
          <w:szCs w:val="17"/>
          <w:rtl/>
        </w:rPr>
        <w:t xml:space="preserve"> </w:t>
      </w:r>
      <w:r w:rsidRPr="001D6B8A">
        <w:rPr>
          <w:rFonts w:ascii="Tahoma" w:hAnsi="Tahoma" w:cs="Tahoma" w:hint="cs"/>
          <w:sz w:val="17"/>
          <w:szCs w:val="17"/>
          <w:rtl/>
        </w:rPr>
        <w:t>ש</w:t>
      </w:r>
      <w:r w:rsidRPr="001D6B8A">
        <w:rPr>
          <w:rFonts w:ascii="Tahoma" w:hAnsi="Tahoma" w:cs="Tahoma"/>
          <w:sz w:val="17"/>
          <w:szCs w:val="17"/>
          <w:rtl/>
        </w:rPr>
        <w:t>"</w:t>
      </w:r>
      <w:r w:rsidRPr="001D6B8A">
        <w:rPr>
          <w:rFonts w:ascii="Tahoma" w:hAnsi="Tahoma" w:cs="Tahoma" w:hint="cs"/>
          <w:sz w:val="17"/>
          <w:szCs w:val="17"/>
          <w:rtl/>
        </w:rPr>
        <w:t>ח, וב-10.9.11 סכום של 32,000 ש</w:t>
      </w:r>
      <w:r w:rsidRPr="001D6B8A">
        <w:rPr>
          <w:rFonts w:ascii="Tahoma" w:hAnsi="Tahoma" w:cs="Tahoma"/>
          <w:sz w:val="17"/>
          <w:szCs w:val="17"/>
          <w:rtl/>
        </w:rPr>
        <w:t>"</w:t>
      </w:r>
      <w:r w:rsidRPr="001D6B8A">
        <w:rPr>
          <w:rFonts w:ascii="Tahoma" w:hAnsi="Tahoma" w:cs="Tahoma" w:hint="cs"/>
          <w:sz w:val="17"/>
          <w:szCs w:val="17"/>
          <w:rtl/>
        </w:rPr>
        <w:t>ח.</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ב-27.12.11 הוצג הפרויקט לוועדת המכרזים, וסמנכ"ל ההנדסה דאז הסביר כי "יש צורך בביצוע עבודות נוספות כי עליו לבצע איטום ולהתקין לוח חשמל חדש... היקף ביצוע העבודות הנוספות הינו 150,000 ש</w:t>
      </w:r>
      <w:r w:rsidRPr="001D6B8A">
        <w:rPr>
          <w:rFonts w:ascii="Tahoma" w:hAnsi="Tahoma" w:cs="Tahoma"/>
          <w:sz w:val="17"/>
          <w:szCs w:val="17"/>
          <w:rtl/>
        </w:rPr>
        <w:t>"</w:t>
      </w:r>
      <w:r w:rsidRPr="001D6B8A">
        <w:rPr>
          <w:rFonts w:ascii="Tahoma" w:hAnsi="Tahoma" w:cs="Tahoma" w:hint="cs"/>
          <w:sz w:val="17"/>
          <w:szCs w:val="17"/>
          <w:rtl/>
        </w:rPr>
        <w:t>ח".</w:t>
      </w:r>
    </w:p>
    <w:p w:rsidR="00AF5A8B" w:rsidRPr="001D6B8A" w:rsidP="001D6B8A">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D79AC" w:rsidRPr="00373C5D" w:rsidP="003D79A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0177680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7727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D79AC" w:rsidRPr="00881D99" w:rsidP="003D79AC">
                            <w:pPr>
                              <w:spacing w:after="0" w:line="240" w:lineRule="auto"/>
                              <w:rPr>
                                <w:color w:val="0B5294"/>
                                <w:spacing w:val="-4"/>
                                <w:sz w:val="24"/>
                                <w:szCs w:val="24"/>
                                <w:rtl/>
                                <w:cs/>
                              </w:rPr>
                            </w:pPr>
                            <w:r w:rsidRPr="003D79AC">
                              <w:rPr>
                                <w:rFonts w:cs="Tahoma" w:hint="eastAsia"/>
                                <w:color w:val="0B5294"/>
                                <w:spacing w:val="-4"/>
                                <w:sz w:val="24"/>
                                <w:szCs w:val="24"/>
                                <w:rtl/>
                              </w:rPr>
                              <w:t>בביקורת</w:t>
                            </w:r>
                            <w:r w:rsidRPr="003D79AC">
                              <w:rPr>
                                <w:rFonts w:cs="Tahoma"/>
                                <w:color w:val="0B5294"/>
                                <w:spacing w:val="-4"/>
                                <w:sz w:val="24"/>
                                <w:szCs w:val="24"/>
                                <w:rtl/>
                              </w:rPr>
                              <w:t xml:space="preserve"> </w:t>
                            </w:r>
                            <w:r w:rsidRPr="003D79AC">
                              <w:rPr>
                                <w:rFonts w:cs="Tahoma" w:hint="eastAsia"/>
                                <w:color w:val="0B5294"/>
                                <w:spacing w:val="-4"/>
                                <w:sz w:val="24"/>
                                <w:szCs w:val="24"/>
                                <w:rtl/>
                              </w:rPr>
                              <w:t>נמצא</w:t>
                            </w:r>
                            <w:r w:rsidRPr="003D79AC">
                              <w:rPr>
                                <w:rFonts w:cs="Tahoma"/>
                                <w:color w:val="0B5294"/>
                                <w:spacing w:val="-4"/>
                                <w:sz w:val="24"/>
                                <w:szCs w:val="24"/>
                                <w:rtl/>
                              </w:rPr>
                              <w:t xml:space="preserve"> </w:t>
                            </w:r>
                            <w:r w:rsidRPr="003D79AC">
                              <w:rPr>
                                <w:rFonts w:cs="Tahoma" w:hint="eastAsia"/>
                                <w:color w:val="0B5294"/>
                                <w:spacing w:val="-4"/>
                                <w:sz w:val="24"/>
                                <w:szCs w:val="24"/>
                                <w:rtl/>
                              </w:rPr>
                              <w:t>כי</w:t>
                            </w:r>
                            <w:r w:rsidRPr="003D79AC">
                              <w:rPr>
                                <w:rFonts w:cs="Tahoma"/>
                                <w:color w:val="0B5294"/>
                                <w:spacing w:val="-4"/>
                                <w:sz w:val="24"/>
                                <w:szCs w:val="24"/>
                                <w:rtl/>
                              </w:rPr>
                              <w:t xml:space="preserve"> </w:t>
                            </w:r>
                            <w:r w:rsidRPr="003D79AC">
                              <w:rPr>
                                <w:rFonts w:cs="Tahoma" w:hint="eastAsia"/>
                                <w:color w:val="0B5294"/>
                                <w:spacing w:val="-4"/>
                                <w:sz w:val="24"/>
                                <w:szCs w:val="24"/>
                                <w:rtl/>
                              </w:rPr>
                              <w:t>בשלב</w:t>
                            </w:r>
                            <w:r w:rsidRPr="003D79AC">
                              <w:rPr>
                                <w:rFonts w:cs="Tahoma"/>
                                <w:color w:val="0B5294"/>
                                <w:spacing w:val="-4"/>
                                <w:sz w:val="24"/>
                                <w:szCs w:val="24"/>
                                <w:rtl/>
                              </w:rPr>
                              <w:t xml:space="preserve"> </w:t>
                            </w:r>
                            <w:r w:rsidRPr="003D79AC">
                              <w:rPr>
                                <w:rFonts w:cs="Tahoma" w:hint="eastAsia"/>
                                <w:color w:val="0B5294"/>
                                <w:spacing w:val="-4"/>
                                <w:sz w:val="24"/>
                                <w:szCs w:val="24"/>
                                <w:rtl/>
                              </w:rPr>
                              <w:t>זה</w:t>
                            </w:r>
                            <w:r w:rsidRPr="003D79AC">
                              <w:rPr>
                                <w:rFonts w:cs="Tahoma"/>
                                <w:color w:val="0B5294"/>
                                <w:spacing w:val="-4"/>
                                <w:sz w:val="24"/>
                                <w:szCs w:val="24"/>
                                <w:rtl/>
                              </w:rPr>
                              <w:t xml:space="preserve"> </w:t>
                            </w:r>
                            <w:r w:rsidRPr="003D79AC">
                              <w:rPr>
                                <w:rFonts w:cs="Tahoma" w:hint="eastAsia"/>
                                <w:color w:val="0B5294"/>
                                <w:spacing w:val="-4"/>
                                <w:sz w:val="24"/>
                                <w:szCs w:val="24"/>
                                <w:rtl/>
                              </w:rPr>
                              <w:t>התמורה</w:t>
                            </w:r>
                            <w:r w:rsidRPr="003D79AC">
                              <w:rPr>
                                <w:rFonts w:cs="Tahoma"/>
                                <w:color w:val="0B5294"/>
                                <w:spacing w:val="-4"/>
                                <w:sz w:val="24"/>
                                <w:szCs w:val="24"/>
                                <w:rtl/>
                              </w:rPr>
                              <w:t xml:space="preserve"> </w:t>
                            </w:r>
                            <w:r w:rsidRPr="003D79AC">
                              <w:rPr>
                                <w:rFonts w:cs="Tahoma" w:hint="eastAsia"/>
                                <w:color w:val="0B5294"/>
                                <w:spacing w:val="-4"/>
                                <w:sz w:val="24"/>
                                <w:szCs w:val="24"/>
                                <w:rtl/>
                              </w:rPr>
                              <w:t>בסך</w:t>
                            </w:r>
                            <w:r w:rsidRPr="003D79AC">
                              <w:rPr>
                                <w:rFonts w:cs="Tahoma"/>
                                <w:color w:val="0B5294"/>
                                <w:spacing w:val="-4"/>
                                <w:sz w:val="24"/>
                                <w:szCs w:val="24"/>
                                <w:rtl/>
                              </w:rPr>
                              <w:t xml:space="preserve"> 88,000 </w:t>
                            </w:r>
                            <w:r w:rsidRPr="003D79AC">
                              <w:rPr>
                                <w:rFonts w:cs="Tahoma" w:hint="eastAsia"/>
                                <w:color w:val="0B5294"/>
                                <w:spacing w:val="-4"/>
                                <w:sz w:val="24"/>
                                <w:szCs w:val="24"/>
                                <w:rtl/>
                              </w:rPr>
                              <w:t>ש</w:t>
                            </w:r>
                            <w:r w:rsidRPr="003D79AC">
                              <w:rPr>
                                <w:rFonts w:cs="Tahoma"/>
                                <w:color w:val="0B5294"/>
                                <w:spacing w:val="-4"/>
                                <w:sz w:val="24"/>
                                <w:szCs w:val="24"/>
                                <w:rtl/>
                              </w:rPr>
                              <w:t>"</w:t>
                            </w:r>
                            <w:r w:rsidRPr="003D79AC">
                              <w:rPr>
                                <w:rFonts w:cs="Tahoma" w:hint="eastAsia"/>
                                <w:color w:val="0B5294"/>
                                <w:spacing w:val="-4"/>
                                <w:sz w:val="24"/>
                                <w:szCs w:val="24"/>
                                <w:rtl/>
                              </w:rPr>
                              <w:t>ח</w:t>
                            </w:r>
                            <w:r w:rsidRPr="003D79AC">
                              <w:rPr>
                                <w:rFonts w:cs="Tahoma"/>
                                <w:color w:val="0B5294"/>
                                <w:spacing w:val="-4"/>
                                <w:sz w:val="24"/>
                                <w:szCs w:val="24"/>
                                <w:rtl/>
                              </w:rPr>
                              <w:t xml:space="preserve"> </w:t>
                            </w:r>
                            <w:r w:rsidRPr="003D79AC">
                              <w:rPr>
                                <w:rFonts w:cs="Tahoma" w:hint="eastAsia"/>
                                <w:color w:val="0B5294"/>
                                <w:spacing w:val="-4"/>
                                <w:sz w:val="24"/>
                                <w:szCs w:val="24"/>
                                <w:rtl/>
                              </w:rPr>
                              <w:t>בעד</w:t>
                            </w:r>
                            <w:r w:rsidRPr="003D79AC">
                              <w:rPr>
                                <w:rFonts w:cs="Tahoma"/>
                                <w:color w:val="0B5294"/>
                                <w:spacing w:val="-4"/>
                                <w:sz w:val="24"/>
                                <w:szCs w:val="24"/>
                                <w:rtl/>
                              </w:rPr>
                              <w:t xml:space="preserve"> </w:t>
                            </w:r>
                            <w:r w:rsidRPr="003D79AC">
                              <w:rPr>
                                <w:rFonts w:cs="Tahoma" w:hint="eastAsia"/>
                                <w:color w:val="0B5294"/>
                                <w:spacing w:val="-4"/>
                                <w:sz w:val="24"/>
                                <w:szCs w:val="24"/>
                                <w:rtl/>
                              </w:rPr>
                              <w:t>התקנת</w:t>
                            </w:r>
                            <w:r w:rsidRPr="003D79AC">
                              <w:rPr>
                                <w:rFonts w:cs="Tahoma"/>
                                <w:color w:val="0B5294"/>
                                <w:spacing w:val="-4"/>
                                <w:sz w:val="24"/>
                                <w:szCs w:val="24"/>
                                <w:rtl/>
                              </w:rPr>
                              <w:t xml:space="preserve"> </w:t>
                            </w:r>
                            <w:r w:rsidRPr="003D79AC">
                              <w:rPr>
                                <w:rFonts w:cs="Tahoma" w:hint="eastAsia"/>
                                <w:color w:val="0B5294"/>
                                <w:spacing w:val="-4"/>
                                <w:sz w:val="24"/>
                                <w:szCs w:val="24"/>
                                <w:rtl/>
                              </w:rPr>
                              <w:t>לוח</w:t>
                            </w:r>
                            <w:r w:rsidRPr="003D79AC">
                              <w:rPr>
                                <w:rFonts w:cs="Tahoma"/>
                                <w:color w:val="0B5294"/>
                                <w:spacing w:val="-4"/>
                                <w:sz w:val="24"/>
                                <w:szCs w:val="24"/>
                                <w:rtl/>
                              </w:rPr>
                              <w:t xml:space="preserve"> </w:t>
                            </w:r>
                            <w:r w:rsidRPr="003D79AC">
                              <w:rPr>
                                <w:rFonts w:cs="Tahoma" w:hint="eastAsia"/>
                                <w:color w:val="0B5294"/>
                                <w:spacing w:val="-4"/>
                                <w:sz w:val="24"/>
                                <w:szCs w:val="24"/>
                                <w:rtl/>
                              </w:rPr>
                              <w:t>החשמל</w:t>
                            </w:r>
                            <w:r w:rsidRPr="003D79AC">
                              <w:rPr>
                                <w:rFonts w:cs="Tahoma"/>
                                <w:color w:val="0B5294"/>
                                <w:spacing w:val="-4"/>
                                <w:sz w:val="24"/>
                                <w:szCs w:val="24"/>
                                <w:rtl/>
                              </w:rPr>
                              <w:t xml:space="preserve"> </w:t>
                            </w:r>
                            <w:r w:rsidRPr="003D79AC">
                              <w:rPr>
                                <w:rFonts w:cs="Tahoma" w:hint="eastAsia"/>
                                <w:color w:val="0B5294"/>
                                <w:spacing w:val="-4"/>
                                <w:sz w:val="24"/>
                                <w:szCs w:val="24"/>
                                <w:rtl/>
                              </w:rPr>
                              <w:t>כבר</w:t>
                            </w:r>
                            <w:r w:rsidRPr="003D79AC">
                              <w:rPr>
                                <w:rFonts w:cs="Tahoma"/>
                                <w:color w:val="0B5294"/>
                                <w:spacing w:val="-4"/>
                                <w:sz w:val="24"/>
                                <w:szCs w:val="24"/>
                                <w:rtl/>
                              </w:rPr>
                              <w:t xml:space="preserve"> </w:t>
                            </w:r>
                            <w:r w:rsidRPr="003D79AC">
                              <w:rPr>
                                <w:rFonts w:cs="Tahoma" w:hint="eastAsia"/>
                                <w:color w:val="0B5294"/>
                                <w:spacing w:val="-4"/>
                                <w:sz w:val="24"/>
                                <w:szCs w:val="24"/>
                                <w:rtl/>
                              </w:rPr>
                              <w:t>שולמה</w:t>
                            </w:r>
                            <w:r w:rsidRPr="003D79AC">
                              <w:rPr>
                                <w:rFonts w:cs="Tahoma"/>
                                <w:color w:val="0B5294"/>
                                <w:spacing w:val="-4"/>
                                <w:sz w:val="24"/>
                                <w:szCs w:val="24"/>
                                <w:rtl/>
                              </w:rPr>
                              <w:t xml:space="preserve"> </w:t>
                            </w:r>
                            <w:r w:rsidRPr="003D79AC">
                              <w:rPr>
                                <w:rFonts w:cs="Tahoma" w:hint="eastAsia"/>
                                <w:color w:val="0B5294"/>
                                <w:spacing w:val="-4"/>
                                <w:sz w:val="24"/>
                                <w:szCs w:val="24"/>
                                <w:rtl/>
                              </w:rPr>
                              <w:t>לקבלן</w:t>
                            </w:r>
                            <w:r w:rsidRPr="003D79AC">
                              <w:rPr>
                                <w:rFonts w:cs="Tahoma"/>
                                <w:color w:val="0B5294"/>
                                <w:spacing w:val="-4"/>
                                <w:sz w:val="24"/>
                                <w:szCs w:val="24"/>
                                <w:rtl/>
                              </w:rPr>
                              <w:t xml:space="preserve">, </w:t>
                            </w:r>
                            <w:r w:rsidRPr="003D79AC">
                              <w:rPr>
                                <w:rFonts w:cs="Tahoma" w:hint="eastAsia"/>
                                <w:color w:val="0B5294"/>
                                <w:spacing w:val="-4"/>
                                <w:sz w:val="24"/>
                                <w:szCs w:val="24"/>
                                <w:rtl/>
                              </w:rPr>
                              <w:t>ומכאן</w:t>
                            </w:r>
                            <w:r w:rsidRPr="003D79AC">
                              <w:rPr>
                                <w:rFonts w:cs="Tahoma"/>
                                <w:color w:val="0B5294"/>
                                <w:spacing w:val="-4"/>
                                <w:sz w:val="24"/>
                                <w:szCs w:val="24"/>
                                <w:rtl/>
                              </w:rPr>
                              <w:t xml:space="preserve"> </w:t>
                            </w:r>
                            <w:r w:rsidRPr="003D79AC">
                              <w:rPr>
                                <w:rFonts w:cs="Tahoma" w:hint="eastAsia"/>
                                <w:color w:val="0B5294"/>
                                <w:spacing w:val="-4"/>
                                <w:sz w:val="24"/>
                                <w:szCs w:val="24"/>
                                <w:rtl/>
                              </w:rPr>
                              <w:t>שהדברים</w:t>
                            </w:r>
                            <w:r w:rsidRPr="003D79AC">
                              <w:rPr>
                                <w:rFonts w:cs="Tahoma"/>
                                <w:color w:val="0B5294"/>
                                <w:spacing w:val="-4"/>
                                <w:sz w:val="24"/>
                                <w:szCs w:val="24"/>
                                <w:rtl/>
                              </w:rPr>
                              <w:t xml:space="preserve"> </w:t>
                            </w:r>
                            <w:r w:rsidRPr="003D79AC">
                              <w:rPr>
                                <w:rFonts w:cs="Tahoma" w:hint="eastAsia"/>
                                <w:color w:val="0B5294"/>
                                <w:spacing w:val="-4"/>
                                <w:sz w:val="24"/>
                                <w:szCs w:val="24"/>
                                <w:rtl/>
                              </w:rPr>
                              <w:t>שהוצגו</w:t>
                            </w:r>
                            <w:r w:rsidRPr="003D79AC">
                              <w:rPr>
                                <w:rFonts w:cs="Tahoma"/>
                                <w:color w:val="0B5294"/>
                                <w:spacing w:val="-4"/>
                                <w:sz w:val="24"/>
                                <w:szCs w:val="24"/>
                                <w:rtl/>
                              </w:rPr>
                              <w:t xml:space="preserve"> </w:t>
                            </w:r>
                            <w:r w:rsidRPr="003D79AC">
                              <w:rPr>
                                <w:rFonts w:cs="Tahoma" w:hint="eastAsia"/>
                                <w:color w:val="0B5294"/>
                                <w:spacing w:val="-4"/>
                                <w:sz w:val="24"/>
                                <w:szCs w:val="24"/>
                                <w:rtl/>
                              </w:rPr>
                              <w:t>לוועדת</w:t>
                            </w:r>
                            <w:r w:rsidRPr="003D79AC">
                              <w:rPr>
                                <w:rFonts w:cs="Tahoma"/>
                                <w:color w:val="0B5294"/>
                                <w:spacing w:val="-4"/>
                                <w:sz w:val="24"/>
                                <w:szCs w:val="24"/>
                                <w:rtl/>
                              </w:rPr>
                              <w:t xml:space="preserve"> </w:t>
                            </w:r>
                            <w:r w:rsidRPr="003D79AC">
                              <w:rPr>
                                <w:rFonts w:cs="Tahoma" w:hint="eastAsia"/>
                                <w:color w:val="0B5294"/>
                                <w:spacing w:val="-4"/>
                                <w:sz w:val="24"/>
                                <w:szCs w:val="24"/>
                                <w:rtl/>
                              </w:rPr>
                              <w:t>המכרזים</w:t>
                            </w:r>
                            <w:r w:rsidRPr="003D79AC">
                              <w:rPr>
                                <w:rFonts w:cs="Tahoma"/>
                                <w:color w:val="0B5294"/>
                                <w:spacing w:val="-4"/>
                                <w:sz w:val="24"/>
                                <w:szCs w:val="24"/>
                                <w:rtl/>
                              </w:rPr>
                              <w:t xml:space="preserve"> </w:t>
                            </w:r>
                            <w:r w:rsidRPr="003D79AC">
                              <w:rPr>
                                <w:rFonts w:cs="Tahoma" w:hint="eastAsia"/>
                                <w:color w:val="0B5294"/>
                                <w:spacing w:val="-4"/>
                                <w:sz w:val="24"/>
                                <w:szCs w:val="24"/>
                                <w:rtl/>
                              </w:rPr>
                              <w:t>לא</w:t>
                            </w:r>
                            <w:r w:rsidRPr="003D79AC">
                              <w:rPr>
                                <w:rFonts w:cs="Tahoma"/>
                                <w:color w:val="0B5294"/>
                                <w:spacing w:val="-4"/>
                                <w:sz w:val="24"/>
                                <w:szCs w:val="24"/>
                                <w:rtl/>
                              </w:rPr>
                              <w:t xml:space="preserve"> </w:t>
                            </w:r>
                            <w:r w:rsidRPr="003D79AC">
                              <w:rPr>
                                <w:rFonts w:cs="Tahoma" w:hint="eastAsia"/>
                                <w:color w:val="0B5294"/>
                                <w:spacing w:val="-4"/>
                                <w:sz w:val="24"/>
                                <w:szCs w:val="24"/>
                                <w:rtl/>
                              </w:rPr>
                              <w:t>תאמו</w:t>
                            </w:r>
                            <w:r w:rsidRPr="003D79AC">
                              <w:rPr>
                                <w:rFonts w:cs="Tahoma"/>
                                <w:color w:val="0B5294"/>
                                <w:spacing w:val="-4"/>
                                <w:sz w:val="24"/>
                                <w:szCs w:val="24"/>
                                <w:rtl/>
                              </w:rPr>
                              <w:t xml:space="preserve"> </w:t>
                            </w:r>
                            <w:r w:rsidRPr="003D79AC">
                              <w:rPr>
                                <w:rFonts w:cs="Tahoma" w:hint="eastAsia"/>
                                <w:color w:val="0B5294"/>
                                <w:spacing w:val="-4"/>
                                <w:sz w:val="24"/>
                                <w:szCs w:val="24"/>
                                <w:rtl/>
                              </w:rPr>
                              <w:t>את</w:t>
                            </w:r>
                            <w:r w:rsidRPr="003D79AC">
                              <w:rPr>
                                <w:rFonts w:cs="Tahoma"/>
                                <w:color w:val="0B5294"/>
                                <w:spacing w:val="-4"/>
                                <w:sz w:val="24"/>
                                <w:szCs w:val="24"/>
                                <w:rtl/>
                              </w:rPr>
                              <w:t xml:space="preserve"> </w:t>
                            </w:r>
                            <w:r w:rsidRPr="003D79AC">
                              <w:rPr>
                                <w:rFonts w:cs="Tahoma" w:hint="eastAsia"/>
                                <w:color w:val="0B5294"/>
                                <w:spacing w:val="-4"/>
                                <w:sz w:val="24"/>
                                <w:szCs w:val="24"/>
                                <w:rtl/>
                              </w:rPr>
                              <w:t>מצב</w:t>
                            </w:r>
                            <w:r w:rsidRPr="003D79AC">
                              <w:rPr>
                                <w:rFonts w:cs="Tahoma"/>
                                <w:color w:val="0B5294"/>
                                <w:spacing w:val="-4"/>
                                <w:sz w:val="24"/>
                                <w:szCs w:val="24"/>
                                <w:rtl/>
                              </w:rPr>
                              <w:t xml:space="preserve"> </w:t>
                            </w:r>
                            <w:r w:rsidRPr="003D79AC">
                              <w:rPr>
                                <w:rFonts w:cs="Tahoma" w:hint="eastAsia"/>
                                <w:color w:val="0B5294"/>
                                <w:spacing w:val="-4"/>
                                <w:sz w:val="24"/>
                                <w:szCs w:val="24"/>
                                <w:rtl/>
                              </w:rPr>
                              <w:t>הדברים</w:t>
                            </w:r>
                            <w:r w:rsidRPr="003D79AC">
                              <w:rPr>
                                <w:rFonts w:cs="Tahoma"/>
                                <w:color w:val="0B5294"/>
                                <w:spacing w:val="-4"/>
                                <w:sz w:val="24"/>
                                <w:szCs w:val="24"/>
                                <w:rtl/>
                              </w:rPr>
                              <w:t xml:space="preserve"> </w:t>
                            </w:r>
                            <w:r w:rsidRPr="003D79AC">
                              <w:rPr>
                                <w:rFonts w:cs="Tahoma" w:hint="eastAsia"/>
                                <w:color w:val="0B5294"/>
                                <w:spacing w:val="-4"/>
                                <w:sz w:val="24"/>
                                <w:szCs w:val="24"/>
                                <w:rtl/>
                              </w:rPr>
                              <w:t>בפוע</w:t>
                            </w:r>
                            <w:r w:rsidR="008913F1">
                              <w:rPr>
                                <w:rFonts w:cs="Tahoma" w:hint="cs"/>
                                <w:color w:val="0B5294"/>
                                <w:spacing w:val="-4"/>
                                <w:sz w:val="24"/>
                                <w:szCs w:val="24"/>
                                <w:rtl/>
                              </w:rPr>
                              <w:t>ל</w:t>
                            </w:r>
                          </w:p>
                          <w:p w:rsidR="003D79AC" w:rsidRPr="00373C5D" w:rsidP="003D79A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2833168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4254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3D79AC" w:rsidRPr="00373C5D" w:rsidP="003D79AC">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6805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D79AC" w:rsidRPr="00881D99" w:rsidP="003D79AC">
                      <w:pPr>
                        <w:spacing w:after="0" w:line="240" w:lineRule="auto"/>
                        <w:rPr>
                          <w:color w:val="0B5294"/>
                          <w:spacing w:val="-4"/>
                          <w:sz w:val="24"/>
                          <w:szCs w:val="24"/>
                          <w:rtl/>
                          <w:cs/>
                        </w:rPr>
                      </w:pPr>
                      <w:r w:rsidRPr="003D79AC">
                        <w:rPr>
                          <w:rFonts w:cs="Tahoma" w:hint="eastAsia"/>
                          <w:color w:val="0B5294"/>
                          <w:spacing w:val="-4"/>
                          <w:sz w:val="24"/>
                          <w:szCs w:val="24"/>
                          <w:rtl/>
                        </w:rPr>
                        <w:t>בביקורת</w:t>
                      </w:r>
                      <w:r w:rsidRPr="003D79AC">
                        <w:rPr>
                          <w:rFonts w:cs="Tahoma"/>
                          <w:color w:val="0B5294"/>
                          <w:spacing w:val="-4"/>
                          <w:sz w:val="24"/>
                          <w:szCs w:val="24"/>
                          <w:rtl/>
                        </w:rPr>
                        <w:t xml:space="preserve"> </w:t>
                      </w:r>
                      <w:r w:rsidRPr="003D79AC">
                        <w:rPr>
                          <w:rFonts w:cs="Tahoma" w:hint="eastAsia"/>
                          <w:color w:val="0B5294"/>
                          <w:spacing w:val="-4"/>
                          <w:sz w:val="24"/>
                          <w:szCs w:val="24"/>
                          <w:rtl/>
                        </w:rPr>
                        <w:t>נמצא</w:t>
                      </w:r>
                      <w:r w:rsidRPr="003D79AC">
                        <w:rPr>
                          <w:rFonts w:cs="Tahoma"/>
                          <w:color w:val="0B5294"/>
                          <w:spacing w:val="-4"/>
                          <w:sz w:val="24"/>
                          <w:szCs w:val="24"/>
                          <w:rtl/>
                        </w:rPr>
                        <w:t xml:space="preserve"> </w:t>
                      </w:r>
                      <w:r w:rsidRPr="003D79AC">
                        <w:rPr>
                          <w:rFonts w:cs="Tahoma" w:hint="eastAsia"/>
                          <w:color w:val="0B5294"/>
                          <w:spacing w:val="-4"/>
                          <w:sz w:val="24"/>
                          <w:szCs w:val="24"/>
                          <w:rtl/>
                        </w:rPr>
                        <w:t>כי</w:t>
                      </w:r>
                      <w:r w:rsidRPr="003D79AC">
                        <w:rPr>
                          <w:rFonts w:cs="Tahoma"/>
                          <w:color w:val="0B5294"/>
                          <w:spacing w:val="-4"/>
                          <w:sz w:val="24"/>
                          <w:szCs w:val="24"/>
                          <w:rtl/>
                        </w:rPr>
                        <w:t xml:space="preserve"> </w:t>
                      </w:r>
                      <w:r w:rsidRPr="003D79AC">
                        <w:rPr>
                          <w:rFonts w:cs="Tahoma" w:hint="eastAsia"/>
                          <w:color w:val="0B5294"/>
                          <w:spacing w:val="-4"/>
                          <w:sz w:val="24"/>
                          <w:szCs w:val="24"/>
                          <w:rtl/>
                        </w:rPr>
                        <w:t>בשלב</w:t>
                      </w:r>
                      <w:r w:rsidRPr="003D79AC">
                        <w:rPr>
                          <w:rFonts w:cs="Tahoma"/>
                          <w:color w:val="0B5294"/>
                          <w:spacing w:val="-4"/>
                          <w:sz w:val="24"/>
                          <w:szCs w:val="24"/>
                          <w:rtl/>
                        </w:rPr>
                        <w:t xml:space="preserve"> </w:t>
                      </w:r>
                      <w:r w:rsidRPr="003D79AC">
                        <w:rPr>
                          <w:rFonts w:cs="Tahoma" w:hint="eastAsia"/>
                          <w:color w:val="0B5294"/>
                          <w:spacing w:val="-4"/>
                          <w:sz w:val="24"/>
                          <w:szCs w:val="24"/>
                          <w:rtl/>
                        </w:rPr>
                        <w:t>זה</w:t>
                      </w:r>
                      <w:r w:rsidRPr="003D79AC">
                        <w:rPr>
                          <w:rFonts w:cs="Tahoma"/>
                          <w:color w:val="0B5294"/>
                          <w:spacing w:val="-4"/>
                          <w:sz w:val="24"/>
                          <w:szCs w:val="24"/>
                          <w:rtl/>
                        </w:rPr>
                        <w:t xml:space="preserve"> </w:t>
                      </w:r>
                      <w:r w:rsidRPr="003D79AC">
                        <w:rPr>
                          <w:rFonts w:cs="Tahoma" w:hint="eastAsia"/>
                          <w:color w:val="0B5294"/>
                          <w:spacing w:val="-4"/>
                          <w:sz w:val="24"/>
                          <w:szCs w:val="24"/>
                          <w:rtl/>
                        </w:rPr>
                        <w:t>התמורה</w:t>
                      </w:r>
                      <w:r w:rsidRPr="003D79AC">
                        <w:rPr>
                          <w:rFonts w:cs="Tahoma"/>
                          <w:color w:val="0B5294"/>
                          <w:spacing w:val="-4"/>
                          <w:sz w:val="24"/>
                          <w:szCs w:val="24"/>
                          <w:rtl/>
                        </w:rPr>
                        <w:t xml:space="preserve"> </w:t>
                      </w:r>
                      <w:r w:rsidRPr="003D79AC">
                        <w:rPr>
                          <w:rFonts w:cs="Tahoma" w:hint="eastAsia"/>
                          <w:color w:val="0B5294"/>
                          <w:spacing w:val="-4"/>
                          <w:sz w:val="24"/>
                          <w:szCs w:val="24"/>
                          <w:rtl/>
                        </w:rPr>
                        <w:t>בסך</w:t>
                      </w:r>
                      <w:r w:rsidRPr="003D79AC">
                        <w:rPr>
                          <w:rFonts w:cs="Tahoma"/>
                          <w:color w:val="0B5294"/>
                          <w:spacing w:val="-4"/>
                          <w:sz w:val="24"/>
                          <w:szCs w:val="24"/>
                          <w:rtl/>
                        </w:rPr>
                        <w:t xml:space="preserve"> 88,000 </w:t>
                      </w:r>
                      <w:r w:rsidRPr="003D79AC">
                        <w:rPr>
                          <w:rFonts w:cs="Tahoma" w:hint="eastAsia"/>
                          <w:color w:val="0B5294"/>
                          <w:spacing w:val="-4"/>
                          <w:sz w:val="24"/>
                          <w:szCs w:val="24"/>
                          <w:rtl/>
                        </w:rPr>
                        <w:t>ש</w:t>
                      </w:r>
                      <w:r w:rsidRPr="003D79AC">
                        <w:rPr>
                          <w:rFonts w:cs="Tahoma"/>
                          <w:color w:val="0B5294"/>
                          <w:spacing w:val="-4"/>
                          <w:sz w:val="24"/>
                          <w:szCs w:val="24"/>
                          <w:rtl/>
                        </w:rPr>
                        <w:t>"</w:t>
                      </w:r>
                      <w:r w:rsidRPr="003D79AC">
                        <w:rPr>
                          <w:rFonts w:cs="Tahoma" w:hint="eastAsia"/>
                          <w:color w:val="0B5294"/>
                          <w:spacing w:val="-4"/>
                          <w:sz w:val="24"/>
                          <w:szCs w:val="24"/>
                          <w:rtl/>
                        </w:rPr>
                        <w:t>ח</w:t>
                      </w:r>
                      <w:r w:rsidRPr="003D79AC">
                        <w:rPr>
                          <w:rFonts w:cs="Tahoma"/>
                          <w:color w:val="0B5294"/>
                          <w:spacing w:val="-4"/>
                          <w:sz w:val="24"/>
                          <w:szCs w:val="24"/>
                          <w:rtl/>
                        </w:rPr>
                        <w:t xml:space="preserve"> </w:t>
                      </w:r>
                      <w:r w:rsidRPr="003D79AC">
                        <w:rPr>
                          <w:rFonts w:cs="Tahoma" w:hint="eastAsia"/>
                          <w:color w:val="0B5294"/>
                          <w:spacing w:val="-4"/>
                          <w:sz w:val="24"/>
                          <w:szCs w:val="24"/>
                          <w:rtl/>
                        </w:rPr>
                        <w:t>בעד</w:t>
                      </w:r>
                      <w:r w:rsidRPr="003D79AC">
                        <w:rPr>
                          <w:rFonts w:cs="Tahoma"/>
                          <w:color w:val="0B5294"/>
                          <w:spacing w:val="-4"/>
                          <w:sz w:val="24"/>
                          <w:szCs w:val="24"/>
                          <w:rtl/>
                        </w:rPr>
                        <w:t xml:space="preserve"> </w:t>
                      </w:r>
                      <w:r w:rsidRPr="003D79AC">
                        <w:rPr>
                          <w:rFonts w:cs="Tahoma" w:hint="eastAsia"/>
                          <w:color w:val="0B5294"/>
                          <w:spacing w:val="-4"/>
                          <w:sz w:val="24"/>
                          <w:szCs w:val="24"/>
                          <w:rtl/>
                        </w:rPr>
                        <w:t>התקנת</w:t>
                      </w:r>
                      <w:r w:rsidRPr="003D79AC">
                        <w:rPr>
                          <w:rFonts w:cs="Tahoma"/>
                          <w:color w:val="0B5294"/>
                          <w:spacing w:val="-4"/>
                          <w:sz w:val="24"/>
                          <w:szCs w:val="24"/>
                          <w:rtl/>
                        </w:rPr>
                        <w:t xml:space="preserve"> </w:t>
                      </w:r>
                      <w:r w:rsidRPr="003D79AC">
                        <w:rPr>
                          <w:rFonts w:cs="Tahoma" w:hint="eastAsia"/>
                          <w:color w:val="0B5294"/>
                          <w:spacing w:val="-4"/>
                          <w:sz w:val="24"/>
                          <w:szCs w:val="24"/>
                          <w:rtl/>
                        </w:rPr>
                        <w:t>לוח</w:t>
                      </w:r>
                      <w:r w:rsidRPr="003D79AC">
                        <w:rPr>
                          <w:rFonts w:cs="Tahoma"/>
                          <w:color w:val="0B5294"/>
                          <w:spacing w:val="-4"/>
                          <w:sz w:val="24"/>
                          <w:szCs w:val="24"/>
                          <w:rtl/>
                        </w:rPr>
                        <w:t xml:space="preserve"> </w:t>
                      </w:r>
                      <w:r w:rsidRPr="003D79AC">
                        <w:rPr>
                          <w:rFonts w:cs="Tahoma" w:hint="eastAsia"/>
                          <w:color w:val="0B5294"/>
                          <w:spacing w:val="-4"/>
                          <w:sz w:val="24"/>
                          <w:szCs w:val="24"/>
                          <w:rtl/>
                        </w:rPr>
                        <w:t>החשמל</w:t>
                      </w:r>
                      <w:r w:rsidRPr="003D79AC">
                        <w:rPr>
                          <w:rFonts w:cs="Tahoma"/>
                          <w:color w:val="0B5294"/>
                          <w:spacing w:val="-4"/>
                          <w:sz w:val="24"/>
                          <w:szCs w:val="24"/>
                          <w:rtl/>
                        </w:rPr>
                        <w:t xml:space="preserve"> </w:t>
                      </w:r>
                      <w:r w:rsidRPr="003D79AC">
                        <w:rPr>
                          <w:rFonts w:cs="Tahoma" w:hint="eastAsia"/>
                          <w:color w:val="0B5294"/>
                          <w:spacing w:val="-4"/>
                          <w:sz w:val="24"/>
                          <w:szCs w:val="24"/>
                          <w:rtl/>
                        </w:rPr>
                        <w:t>כבר</w:t>
                      </w:r>
                      <w:r w:rsidRPr="003D79AC">
                        <w:rPr>
                          <w:rFonts w:cs="Tahoma"/>
                          <w:color w:val="0B5294"/>
                          <w:spacing w:val="-4"/>
                          <w:sz w:val="24"/>
                          <w:szCs w:val="24"/>
                          <w:rtl/>
                        </w:rPr>
                        <w:t xml:space="preserve"> </w:t>
                      </w:r>
                      <w:r w:rsidRPr="003D79AC">
                        <w:rPr>
                          <w:rFonts w:cs="Tahoma" w:hint="eastAsia"/>
                          <w:color w:val="0B5294"/>
                          <w:spacing w:val="-4"/>
                          <w:sz w:val="24"/>
                          <w:szCs w:val="24"/>
                          <w:rtl/>
                        </w:rPr>
                        <w:t>שולמה</w:t>
                      </w:r>
                      <w:r w:rsidRPr="003D79AC">
                        <w:rPr>
                          <w:rFonts w:cs="Tahoma"/>
                          <w:color w:val="0B5294"/>
                          <w:spacing w:val="-4"/>
                          <w:sz w:val="24"/>
                          <w:szCs w:val="24"/>
                          <w:rtl/>
                        </w:rPr>
                        <w:t xml:space="preserve"> </w:t>
                      </w:r>
                      <w:r w:rsidRPr="003D79AC">
                        <w:rPr>
                          <w:rFonts w:cs="Tahoma" w:hint="eastAsia"/>
                          <w:color w:val="0B5294"/>
                          <w:spacing w:val="-4"/>
                          <w:sz w:val="24"/>
                          <w:szCs w:val="24"/>
                          <w:rtl/>
                        </w:rPr>
                        <w:t>לקבלן</w:t>
                      </w:r>
                      <w:r w:rsidRPr="003D79AC">
                        <w:rPr>
                          <w:rFonts w:cs="Tahoma"/>
                          <w:color w:val="0B5294"/>
                          <w:spacing w:val="-4"/>
                          <w:sz w:val="24"/>
                          <w:szCs w:val="24"/>
                          <w:rtl/>
                        </w:rPr>
                        <w:t xml:space="preserve">, </w:t>
                      </w:r>
                      <w:r w:rsidRPr="003D79AC">
                        <w:rPr>
                          <w:rFonts w:cs="Tahoma" w:hint="eastAsia"/>
                          <w:color w:val="0B5294"/>
                          <w:spacing w:val="-4"/>
                          <w:sz w:val="24"/>
                          <w:szCs w:val="24"/>
                          <w:rtl/>
                        </w:rPr>
                        <w:t>ומכאן</w:t>
                      </w:r>
                      <w:r w:rsidRPr="003D79AC">
                        <w:rPr>
                          <w:rFonts w:cs="Tahoma"/>
                          <w:color w:val="0B5294"/>
                          <w:spacing w:val="-4"/>
                          <w:sz w:val="24"/>
                          <w:szCs w:val="24"/>
                          <w:rtl/>
                        </w:rPr>
                        <w:t xml:space="preserve"> </w:t>
                      </w:r>
                      <w:r w:rsidRPr="003D79AC">
                        <w:rPr>
                          <w:rFonts w:cs="Tahoma" w:hint="eastAsia"/>
                          <w:color w:val="0B5294"/>
                          <w:spacing w:val="-4"/>
                          <w:sz w:val="24"/>
                          <w:szCs w:val="24"/>
                          <w:rtl/>
                        </w:rPr>
                        <w:t>שהדברים</w:t>
                      </w:r>
                      <w:r w:rsidRPr="003D79AC">
                        <w:rPr>
                          <w:rFonts w:cs="Tahoma"/>
                          <w:color w:val="0B5294"/>
                          <w:spacing w:val="-4"/>
                          <w:sz w:val="24"/>
                          <w:szCs w:val="24"/>
                          <w:rtl/>
                        </w:rPr>
                        <w:t xml:space="preserve"> </w:t>
                      </w:r>
                      <w:r w:rsidRPr="003D79AC">
                        <w:rPr>
                          <w:rFonts w:cs="Tahoma" w:hint="eastAsia"/>
                          <w:color w:val="0B5294"/>
                          <w:spacing w:val="-4"/>
                          <w:sz w:val="24"/>
                          <w:szCs w:val="24"/>
                          <w:rtl/>
                        </w:rPr>
                        <w:t>שהוצגו</w:t>
                      </w:r>
                      <w:r w:rsidRPr="003D79AC">
                        <w:rPr>
                          <w:rFonts w:cs="Tahoma"/>
                          <w:color w:val="0B5294"/>
                          <w:spacing w:val="-4"/>
                          <w:sz w:val="24"/>
                          <w:szCs w:val="24"/>
                          <w:rtl/>
                        </w:rPr>
                        <w:t xml:space="preserve"> </w:t>
                      </w:r>
                      <w:r w:rsidRPr="003D79AC">
                        <w:rPr>
                          <w:rFonts w:cs="Tahoma" w:hint="eastAsia"/>
                          <w:color w:val="0B5294"/>
                          <w:spacing w:val="-4"/>
                          <w:sz w:val="24"/>
                          <w:szCs w:val="24"/>
                          <w:rtl/>
                        </w:rPr>
                        <w:t>לוועדת</w:t>
                      </w:r>
                      <w:r w:rsidRPr="003D79AC">
                        <w:rPr>
                          <w:rFonts w:cs="Tahoma"/>
                          <w:color w:val="0B5294"/>
                          <w:spacing w:val="-4"/>
                          <w:sz w:val="24"/>
                          <w:szCs w:val="24"/>
                          <w:rtl/>
                        </w:rPr>
                        <w:t xml:space="preserve"> </w:t>
                      </w:r>
                      <w:r w:rsidRPr="003D79AC">
                        <w:rPr>
                          <w:rFonts w:cs="Tahoma" w:hint="eastAsia"/>
                          <w:color w:val="0B5294"/>
                          <w:spacing w:val="-4"/>
                          <w:sz w:val="24"/>
                          <w:szCs w:val="24"/>
                          <w:rtl/>
                        </w:rPr>
                        <w:t>המכרזים</w:t>
                      </w:r>
                      <w:r w:rsidRPr="003D79AC">
                        <w:rPr>
                          <w:rFonts w:cs="Tahoma"/>
                          <w:color w:val="0B5294"/>
                          <w:spacing w:val="-4"/>
                          <w:sz w:val="24"/>
                          <w:szCs w:val="24"/>
                          <w:rtl/>
                        </w:rPr>
                        <w:t xml:space="preserve"> </w:t>
                      </w:r>
                      <w:r w:rsidRPr="003D79AC">
                        <w:rPr>
                          <w:rFonts w:cs="Tahoma" w:hint="eastAsia"/>
                          <w:color w:val="0B5294"/>
                          <w:spacing w:val="-4"/>
                          <w:sz w:val="24"/>
                          <w:szCs w:val="24"/>
                          <w:rtl/>
                        </w:rPr>
                        <w:t>לא</w:t>
                      </w:r>
                      <w:r w:rsidRPr="003D79AC">
                        <w:rPr>
                          <w:rFonts w:cs="Tahoma"/>
                          <w:color w:val="0B5294"/>
                          <w:spacing w:val="-4"/>
                          <w:sz w:val="24"/>
                          <w:szCs w:val="24"/>
                          <w:rtl/>
                        </w:rPr>
                        <w:t xml:space="preserve"> </w:t>
                      </w:r>
                      <w:r w:rsidRPr="003D79AC">
                        <w:rPr>
                          <w:rFonts w:cs="Tahoma" w:hint="eastAsia"/>
                          <w:color w:val="0B5294"/>
                          <w:spacing w:val="-4"/>
                          <w:sz w:val="24"/>
                          <w:szCs w:val="24"/>
                          <w:rtl/>
                        </w:rPr>
                        <w:t>תאמו</w:t>
                      </w:r>
                      <w:r w:rsidRPr="003D79AC">
                        <w:rPr>
                          <w:rFonts w:cs="Tahoma"/>
                          <w:color w:val="0B5294"/>
                          <w:spacing w:val="-4"/>
                          <w:sz w:val="24"/>
                          <w:szCs w:val="24"/>
                          <w:rtl/>
                        </w:rPr>
                        <w:t xml:space="preserve"> </w:t>
                      </w:r>
                      <w:r w:rsidRPr="003D79AC">
                        <w:rPr>
                          <w:rFonts w:cs="Tahoma" w:hint="eastAsia"/>
                          <w:color w:val="0B5294"/>
                          <w:spacing w:val="-4"/>
                          <w:sz w:val="24"/>
                          <w:szCs w:val="24"/>
                          <w:rtl/>
                        </w:rPr>
                        <w:t>את</w:t>
                      </w:r>
                      <w:r w:rsidRPr="003D79AC">
                        <w:rPr>
                          <w:rFonts w:cs="Tahoma"/>
                          <w:color w:val="0B5294"/>
                          <w:spacing w:val="-4"/>
                          <w:sz w:val="24"/>
                          <w:szCs w:val="24"/>
                          <w:rtl/>
                        </w:rPr>
                        <w:t xml:space="preserve"> </w:t>
                      </w:r>
                      <w:r w:rsidRPr="003D79AC">
                        <w:rPr>
                          <w:rFonts w:cs="Tahoma" w:hint="eastAsia"/>
                          <w:color w:val="0B5294"/>
                          <w:spacing w:val="-4"/>
                          <w:sz w:val="24"/>
                          <w:szCs w:val="24"/>
                          <w:rtl/>
                        </w:rPr>
                        <w:t>מצב</w:t>
                      </w:r>
                      <w:r w:rsidRPr="003D79AC">
                        <w:rPr>
                          <w:rFonts w:cs="Tahoma"/>
                          <w:color w:val="0B5294"/>
                          <w:spacing w:val="-4"/>
                          <w:sz w:val="24"/>
                          <w:szCs w:val="24"/>
                          <w:rtl/>
                        </w:rPr>
                        <w:t xml:space="preserve"> </w:t>
                      </w:r>
                      <w:r w:rsidRPr="003D79AC">
                        <w:rPr>
                          <w:rFonts w:cs="Tahoma" w:hint="eastAsia"/>
                          <w:color w:val="0B5294"/>
                          <w:spacing w:val="-4"/>
                          <w:sz w:val="24"/>
                          <w:szCs w:val="24"/>
                          <w:rtl/>
                        </w:rPr>
                        <w:t>הדברים</w:t>
                      </w:r>
                      <w:r w:rsidRPr="003D79AC">
                        <w:rPr>
                          <w:rFonts w:cs="Tahoma"/>
                          <w:color w:val="0B5294"/>
                          <w:spacing w:val="-4"/>
                          <w:sz w:val="24"/>
                          <w:szCs w:val="24"/>
                          <w:rtl/>
                        </w:rPr>
                        <w:t xml:space="preserve"> </w:t>
                      </w:r>
                      <w:r w:rsidRPr="003D79AC">
                        <w:rPr>
                          <w:rFonts w:cs="Tahoma" w:hint="eastAsia"/>
                          <w:color w:val="0B5294"/>
                          <w:spacing w:val="-4"/>
                          <w:sz w:val="24"/>
                          <w:szCs w:val="24"/>
                          <w:rtl/>
                        </w:rPr>
                        <w:t>בפוע</w:t>
                      </w:r>
                      <w:r w:rsidR="008913F1">
                        <w:rPr>
                          <w:rFonts w:cs="Tahoma" w:hint="cs"/>
                          <w:color w:val="0B5294"/>
                          <w:spacing w:val="-4"/>
                          <w:sz w:val="24"/>
                          <w:szCs w:val="24"/>
                          <w:rtl/>
                        </w:rPr>
                        <w:t>ל</w:t>
                      </w:r>
                    </w:p>
                    <w:p w:rsidR="003D79AC" w:rsidRPr="00373C5D" w:rsidP="003D79AC">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06682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1D6B8A" w:rsidR="00AF5A8B">
        <w:rPr>
          <w:rFonts w:ascii="Tahoma" w:hAnsi="Tahoma" w:cs="Tahoma" w:hint="cs"/>
          <w:sz w:val="17"/>
          <w:szCs w:val="17"/>
          <w:rtl/>
        </w:rPr>
        <w:t>בביקורת נמצא כי בשלב זה התמורה בסך 88,000 ש</w:t>
      </w:r>
      <w:r w:rsidRPr="001D6B8A" w:rsidR="00AF5A8B">
        <w:rPr>
          <w:rFonts w:ascii="Tahoma" w:hAnsi="Tahoma" w:cs="Tahoma"/>
          <w:sz w:val="17"/>
          <w:szCs w:val="17"/>
          <w:rtl/>
        </w:rPr>
        <w:t>"</w:t>
      </w:r>
      <w:r w:rsidRPr="001D6B8A" w:rsidR="00AF5A8B">
        <w:rPr>
          <w:rFonts w:ascii="Tahoma" w:hAnsi="Tahoma" w:cs="Tahoma" w:hint="cs"/>
          <w:sz w:val="17"/>
          <w:szCs w:val="17"/>
          <w:rtl/>
        </w:rPr>
        <w:t>ח</w:t>
      </w:r>
      <w:r w:rsidRPr="001D6B8A" w:rsidR="00AF5A8B">
        <w:rPr>
          <w:rFonts w:ascii="Tahoma" w:hAnsi="Tahoma" w:cs="Tahoma" w:hint="cs"/>
          <w:sz w:val="17"/>
          <w:szCs w:val="17"/>
          <w:rtl/>
        </w:rPr>
        <w:t xml:space="preserve"> </w:t>
      </w:r>
      <w:r w:rsidRPr="001D6B8A" w:rsidR="00AF5A8B">
        <w:rPr>
          <w:rFonts w:ascii="Tahoma" w:hAnsi="Tahoma" w:cs="Tahoma" w:hint="cs"/>
          <w:sz w:val="17"/>
          <w:szCs w:val="17"/>
          <w:rtl/>
        </w:rPr>
        <w:t>בעד התקנת לוח החשמל כבר שולמה לקבלן, ומכאן שהדברים שהוצגו לוועדת המכרזים לא תאמו את מצב הדברים בפועל. בהסתמך על דברי סמנכ"ל ההנדסה אישרה ועדת המכרזים את הגדלת סכום ההתקשרות עם הקבלן ל-360,000 ש</w:t>
      </w:r>
      <w:r w:rsidRPr="001D6B8A" w:rsidR="00AF5A8B">
        <w:rPr>
          <w:rFonts w:ascii="Tahoma" w:hAnsi="Tahoma" w:cs="Tahoma"/>
          <w:sz w:val="17"/>
          <w:szCs w:val="17"/>
          <w:rtl/>
        </w:rPr>
        <w:t>"</w:t>
      </w:r>
      <w:r w:rsidRPr="001D6B8A" w:rsidR="00AF5A8B">
        <w:rPr>
          <w:rFonts w:ascii="Tahoma" w:hAnsi="Tahoma" w:cs="Tahoma" w:hint="cs"/>
          <w:sz w:val="17"/>
          <w:szCs w:val="17"/>
          <w:rtl/>
        </w:rPr>
        <w:t>ח, בנימוק שמדובר בהתקשרות המשך.</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 xml:space="preserve">בתגובתו </w:t>
      </w:r>
      <w:r w:rsidRPr="001D6B8A">
        <w:rPr>
          <w:rFonts w:ascii="Tahoma" w:hAnsi="Tahoma" w:cs="Tahoma" w:hint="cs"/>
          <w:sz w:val="17"/>
          <w:szCs w:val="17"/>
          <w:rtl/>
        </w:rPr>
        <w:t xml:space="preserve">על טיוטת הדוח מ-17.4.16 ציין סמנכ"ל ההנדסה כי ניסוח הדברים בפרוטוקול </w:t>
      </w:r>
      <w:r w:rsidRPr="001D6B8A">
        <w:rPr>
          <w:rFonts w:ascii="Tahoma" w:hAnsi="Tahoma" w:cs="Tahoma" w:hint="cs"/>
          <w:sz w:val="17"/>
          <w:szCs w:val="17"/>
          <w:rtl/>
        </w:rPr>
        <w:t xml:space="preserve">הוועדה מנובמבר 2011, </w:t>
      </w:r>
      <w:r w:rsidRPr="001D6B8A">
        <w:rPr>
          <w:rFonts w:ascii="Tahoma" w:hAnsi="Tahoma" w:cs="Tahoma" w:hint="cs"/>
          <w:sz w:val="17"/>
          <w:szCs w:val="17"/>
          <w:rtl/>
        </w:rPr>
        <w:t>אינו משקף את העובדה שהייתה ידועה לחברי ועדת המכרזים ולפיה ארון החשמל אכן הותקן עוד קודם לכן, וכי היקף ההתקשרות הוגדל לצורך ביצוע עבודות נוספות בפרויקט.</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ביוני 2012 פנה התאגיד לשלושה קבלנים - ובהם קבלן</w:t>
      </w:r>
      <w:r w:rsidRPr="001D6B8A">
        <w:rPr>
          <w:rFonts w:ascii="Tahoma" w:hAnsi="Tahoma" w:cs="Tahoma"/>
          <w:sz w:val="17"/>
          <w:szCs w:val="17"/>
          <w:rtl/>
        </w:rPr>
        <w:t xml:space="preserve"> </w:t>
      </w:r>
      <w:r w:rsidRPr="001D6B8A">
        <w:rPr>
          <w:rFonts w:ascii="Tahoma" w:hAnsi="Tahoma" w:cs="Tahoma" w:hint="cs"/>
          <w:sz w:val="17"/>
          <w:szCs w:val="17"/>
          <w:rtl/>
        </w:rPr>
        <w:t>ו' - לקבלת הצעות מחיר לביצוע עבודות איטום בריכת המים בגבעת הזיתים (להלן שלב ב'), שהיקפן נאמד בסך 198,000 ש</w:t>
      </w:r>
      <w:r w:rsidRPr="001D6B8A">
        <w:rPr>
          <w:rFonts w:ascii="Tahoma" w:hAnsi="Tahoma" w:cs="Tahoma"/>
          <w:sz w:val="17"/>
          <w:szCs w:val="17"/>
          <w:rtl/>
        </w:rPr>
        <w:t>"</w:t>
      </w:r>
      <w:r w:rsidRPr="001D6B8A">
        <w:rPr>
          <w:rFonts w:ascii="Tahoma" w:hAnsi="Tahoma" w:cs="Tahoma" w:hint="cs"/>
          <w:sz w:val="17"/>
          <w:szCs w:val="17"/>
          <w:rtl/>
        </w:rPr>
        <w:t>ח. ביולי 2012 העלה סמנכ"ל ההנדסה לפני ועדת המכרזים את הצורך בביצוע העבודות שהצעות המחיר נוגעות להם, והוועדה אישרה את ההתקשרות עם קבלן ו' בהתאם להצעתו.</w:t>
      </w:r>
    </w:p>
    <w:p w:rsidR="00AF5A8B" w:rsidRPr="001D6B8A" w:rsidP="004B361D">
      <w:pPr>
        <w:spacing w:after="240" w:line="240" w:lineRule="exact"/>
        <w:ind w:right="2268"/>
        <w:jc w:val="both"/>
        <w:rPr>
          <w:rFonts w:ascii="Tahoma" w:hAnsi="Tahoma" w:cs="Tahoma"/>
          <w:sz w:val="17"/>
          <w:szCs w:val="17"/>
          <w:rtl/>
        </w:rPr>
      </w:pPr>
      <w:r w:rsidRPr="001D6B8A">
        <w:rPr>
          <w:rFonts w:ascii="Tahoma" w:hAnsi="Tahoma" w:cs="Tahoma" w:hint="cs"/>
          <w:sz w:val="17"/>
          <w:szCs w:val="17"/>
          <w:rtl/>
        </w:rPr>
        <w:t>סמנכ"ל ההנדסה ציין בפני וועדת המכרזים כי הקבלן ביצע את שלב א' בשיקום תחנת השאיבה והבריכה הנזכר לעיל, ובשלב זה לא הדגיש לפני ועדת המכרזים כי עבודות האיטום בפרויקט, שבגינן אושרה הגדלת</w:t>
      </w:r>
      <w:r w:rsidRPr="001D6B8A">
        <w:rPr>
          <w:rFonts w:ascii="Tahoma" w:hAnsi="Tahoma" w:cs="Tahoma"/>
          <w:sz w:val="17"/>
          <w:szCs w:val="17"/>
          <w:rtl/>
        </w:rPr>
        <w:t xml:space="preserve"> </w:t>
      </w:r>
      <w:r w:rsidRPr="001D6B8A">
        <w:rPr>
          <w:rFonts w:ascii="Tahoma" w:hAnsi="Tahoma" w:cs="Tahoma" w:hint="cs"/>
          <w:sz w:val="17"/>
          <w:szCs w:val="17"/>
          <w:rtl/>
        </w:rPr>
        <w:t>היקף</w:t>
      </w:r>
      <w:r w:rsidRPr="001D6B8A">
        <w:rPr>
          <w:rFonts w:ascii="Tahoma" w:hAnsi="Tahoma" w:cs="Tahoma"/>
          <w:sz w:val="17"/>
          <w:szCs w:val="17"/>
          <w:rtl/>
        </w:rPr>
        <w:t xml:space="preserve"> </w:t>
      </w:r>
      <w:r w:rsidRPr="001D6B8A">
        <w:rPr>
          <w:rFonts w:ascii="Tahoma" w:hAnsi="Tahoma" w:cs="Tahoma" w:hint="cs"/>
          <w:sz w:val="17"/>
          <w:szCs w:val="17"/>
          <w:rtl/>
        </w:rPr>
        <w:t>ההתקשרות</w:t>
      </w:r>
      <w:r w:rsidRPr="001D6B8A">
        <w:rPr>
          <w:rFonts w:ascii="Tahoma" w:hAnsi="Tahoma" w:cs="Tahoma"/>
          <w:sz w:val="17"/>
          <w:szCs w:val="17"/>
          <w:rtl/>
        </w:rPr>
        <w:t xml:space="preserve"> </w:t>
      </w:r>
      <w:r w:rsidRPr="001D6B8A">
        <w:rPr>
          <w:rFonts w:ascii="Tahoma" w:hAnsi="Tahoma" w:cs="Tahoma" w:hint="cs"/>
          <w:sz w:val="17"/>
          <w:szCs w:val="17"/>
          <w:rtl/>
        </w:rPr>
        <w:t xml:space="preserve">הקודמת, טרם בוצעו. </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 xml:space="preserve">מבקר </w:t>
      </w:r>
      <w:r w:rsidRPr="001D6B8A">
        <w:rPr>
          <w:rFonts w:hint="cs"/>
          <w:rtl/>
        </w:rPr>
        <w:t>המדינה מעיר כי כדי שוועדת המכרזים תוכל לקבל החלטה מושכלת לפני אישור התקשרות, וכדי שניתן יהיה לקיים בקרה</w:t>
      </w:r>
      <w:r w:rsidRPr="001D6B8A">
        <w:rPr>
          <w:rtl/>
        </w:rPr>
        <w:t xml:space="preserve"> </w:t>
      </w:r>
      <w:r w:rsidRPr="001D6B8A">
        <w:rPr>
          <w:rFonts w:hint="cs"/>
          <w:rtl/>
        </w:rPr>
        <w:t>ופיקוח ראויים על החלטותיה יש להקפיד כי כל פרטי ההתקשרות יובאו לפני הוועדה, כדי שתקבל החלטה בנושא, ועל פרוטוקול הוועדה לשקף באופן חד-משמעי את המידע שהובא לפניה ואת החלטותיה.</w:t>
      </w:r>
    </w:p>
    <w:p w:rsidR="00AF5A8B" w:rsidRPr="001D6B8A" w:rsidP="004B361D">
      <w:pPr>
        <w:spacing w:before="180" w:after="240" w:line="240" w:lineRule="exact"/>
        <w:ind w:right="2268"/>
        <w:jc w:val="both"/>
        <w:outlineLvl w:val="2"/>
        <w:rPr>
          <w:rFonts w:ascii="Tahoma" w:hAnsi="Tahoma" w:cs="Tahoma"/>
          <w:sz w:val="17"/>
          <w:szCs w:val="17"/>
          <w:rtl/>
        </w:rPr>
      </w:pPr>
      <w:r w:rsidRPr="001D6B8A">
        <w:rPr>
          <w:rFonts w:ascii="Tahoma" w:hAnsi="Tahoma" w:cs="Tahoma" w:hint="cs"/>
          <w:sz w:val="17"/>
          <w:szCs w:val="17"/>
          <w:rtl/>
        </w:rPr>
        <w:t>ביוני 2013 הועלתה שוב לפני ועדת המכרזים סוגיית ההתקשרות עם קבלן ו', והובא לידיעתה כי בוצעו במסגרת הפרויקט עבודות חריגות נוספות בהיקף של 130,000 ש</w:t>
      </w:r>
      <w:r w:rsidRPr="001D6B8A">
        <w:rPr>
          <w:rFonts w:ascii="Tahoma" w:hAnsi="Tahoma" w:cs="Tahoma"/>
          <w:sz w:val="17"/>
          <w:szCs w:val="17"/>
          <w:rtl/>
        </w:rPr>
        <w:t>"</w:t>
      </w:r>
      <w:r w:rsidRPr="001D6B8A">
        <w:rPr>
          <w:rFonts w:ascii="Tahoma" w:hAnsi="Tahoma" w:cs="Tahoma" w:hint="cs"/>
          <w:sz w:val="17"/>
          <w:szCs w:val="17"/>
          <w:rtl/>
        </w:rPr>
        <w:t xml:space="preserve">ח. ועדת המכרזים אישרה לשלם לקבלן את הסכום האמור. יצוין כי עבודות אלו </w:t>
      </w:r>
      <w:r w:rsidRPr="001D6B8A">
        <w:rPr>
          <w:rFonts w:ascii="Tahoma" w:hAnsi="Tahoma" w:cs="Tahoma" w:hint="cs"/>
          <w:b/>
          <w:bCs/>
          <w:sz w:val="17"/>
          <w:szCs w:val="17"/>
          <w:rtl/>
        </w:rPr>
        <w:t>לא כללו ביצוע עבודות איטום של הבריכה</w:t>
      </w:r>
      <w:r w:rsidRPr="001D6B8A">
        <w:rPr>
          <w:rFonts w:ascii="Tahoma" w:hAnsi="Tahoma" w:cs="Tahoma" w:hint="cs"/>
          <w:sz w:val="17"/>
          <w:szCs w:val="17"/>
          <w:rtl/>
        </w:rPr>
        <w:t>, אף שכאמור לצורך ביצוען אישרה ועדת המכרזים בדצמבר 2011 במסגרת שלב א', וביולי 2012 במסגרת שלב ב', את הגדלת היקף ההתקשרות. בחודשים פברואר-מרץ 2014 הועבר התשלום לקבלן, באופן שבפועל שולמו לו מתחילת מועד העסקתו על ידי התאגיד כ-420,000 ש</w:t>
      </w:r>
      <w:r w:rsidRPr="001D6B8A">
        <w:rPr>
          <w:rFonts w:ascii="Tahoma" w:hAnsi="Tahoma" w:cs="Tahoma"/>
          <w:sz w:val="17"/>
          <w:szCs w:val="17"/>
          <w:rtl/>
        </w:rPr>
        <w:t>"</w:t>
      </w:r>
      <w:r w:rsidRPr="001D6B8A">
        <w:rPr>
          <w:rFonts w:ascii="Tahoma" w:hAnsi="Tahoma" w:cs="Tahoma" w:hint="cs"/>
          <w:sz w:val="17"/>
          <w:szCs w:val="17"/>
          <w:rtl/>
        </w:rPr>
        <w:t>ח, וזאת אף שהיקף ההתקשרות המקורי עמו היה 155,000 ש</w:t>
      </w:r>
      <w:r w:rsidRPr="001D6B8A">
        <w:rPr>
          <w:rFonts w:ascii="Tahoma" w:hAnsi="Tahoma" w:cs="Tahoma"/>
          <w:sz w:val="17"/>
          <w:szCs w:val="17"/>
          <w:rtl/>
        </w:rPr>
        <w:t>"</w:t>
      </w:r>
      <w:r w:rsidRPr="001D6B8A">
        <w:rPr>
          <w:rFonts w:ascii="Tahoma" w:hAnsi="Tahoma" w:cs="Tahoma" w:hint="cs"/>
          <w:sz w:val="17"/>
          <w:szCs w:val="17"/>
          <w:rtl/>
        </w:rPr>
        <w:t>ח. יצוין כי עבודות האיטום בוצעו רק בשנת 2014, ועלותן הנוספת בסך של כ-250,000 ש</w:t>
      </w:r>
      <w:r w:rsidRPr="001D6B8A">
        <w:rPr>
          <w:rFonts w:ascii="Tahoma" w:hAnsi="Tahoma" w:cs="Tahoma"/>
          <w:sz w:val="17"/>
          <w:szCs w:val="17"/>
          <w:rtl/>
        </w:rPr>
        <w:t>"</w:t>
      </w:r>
      <w:r w:rsidRPr="001D6B8A">
        <w:rPr>
          <w:rFonts w:ascii="Tahoma" w:hAnsi="Tahoma" w:cs="Tahoma" w:hint="cs"/>
          <w:sz w:val="17"/>
          <w:szCs w:val="17"/>
          <w:rtl/>
        </w:rPr>
        <w:t>ח - שולמה לקבלן</w:t>
      </w:r>
      <w:r w:rsidRPr="001D6B8A">
        <w:rPr>
          <w:rFonts w:ascii="Tahoma" w:hAnsi="Tahoma" w:cs="Tahoma"/>
          <w:sz w:val="17"/>
          <w:szCs w:val="17"/>
          <w:rtl/>
        </w:rPr>
        <w:t xml:space="preserve"> </w:t>
      </w:r>
      <w:r w:rsidRPr="001D6B8A">
        <w:rPr>
          <w:rFonts w:ascii="Tahoma" w:hAnsi="Tahoma" w:cs="Tahoma" w:hint="cs"/>
          <w:sz w:val="17"/>
          <w:szCs w:val="17"/>
          <w:rtl/>
        </w:rPr>
        <w:t>ו' בשנה זו. סך התשלומים ששולמו לקבלן בעד ביצוע העבודות בפרויקט זה עמד על כ-700,000 ש"ח.</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מבקר המדינה העיר לתאגיד מי לוד כי פעל באופן שבגינו חרג בכ-300% מהיקף התקשרותו הראשונה עם קבלן ו'. חריגה זו בוצעה בלי שהוצגה במלואה לוועדת המכרזים ובלי שקיבלה את אישורה, וכן בלי שגובתה מראש בהסכם התקשרות מתאים עמו.</w:t>
      </w:r>
    </w:p>
    <w:p w:rsidR="00AF5A8B" w:rsidRPr="001D6B8A" w:rsidP="004B361D">
      <w:pPr>
        <w:spacing w:before="180" w:after="240" w:line="240" w:lineRule="exact"/>
        <w:ind w:right="2268"/>
        <w:jc w:val="both"/>
        <w:rPr>
          <w:rFonts w:ascii="Tahoma" w:hAnsi="Tahoma" w:cs="Tahoma"/>
          <w:sz w:val="17"/>
          <w:szCs w:val="17"/>
          <w:rtl/>
        </w:rPr>
      </w:pPr>
      <w:r w:rsidRPr="001D6B8A">
        <w:rPr>
          <w:rFonts w:ascii="Tahoma" w:hAnsi="Tahoma" w:cs="Tahoma" w:hint="cs"/>
          <w:sz w:val="17"/>
          <w:szCs w:val="17"/>
          <w:rtl/>
        </w:rPr>
        <w:t>בתגובת התאגיד ומנכ"ל התאגיד הקודם מ-17.4.16 על הדוח הם ציינו כי פרויקט שיקום המכון היה מורכב, וכי במועד שבו פרסם התאגיד את המכרז לא בוצעו תכנון מפורט והערכה נכונה של היקף ההתקשרויות והפעולות ההנדסיות הנדרשות לביצוע הפרויקט, והדבר גרם לביצוע עבודות חריגות בהיקפים ניכרים.</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 xml:space="preserve">מבקר המדינה מעיר לתאגיד מי לוד כי הצורך לבצע עבודות חריגות ונוספות אינו מקנה לתאגיד את האפשרות לפעול שלא לפי חוק חובת המכרזים ותקנותיו ושלא לפי כללי </w:t>
      </w:r>
      <w:r w:rsidRPr="001D6B8A">
        <w:rPr>
          <w:rFonts w:hint="cs"/>
          <w:rtl/>
        </w:rPr>
        <w:t>מינהל</w:t>
      </w:r>
      <w:r w:rsidRPr="001D6B8A">
        <w:rPr>
          <w:rFonts w:hint="cs"/>
          <w:rtl/>
        </w:rPr>
        <w:t xml:space="preserve"> תקין. לפני ביצוע העבודות היה על התאגיד להעלות את הצורך בביצוע עבודות חריגות אלה לפני ועדת המכרזים באופן מפורט ומדויק, וכן היה עליו לחתום על הסכם התקשרות מתאים עם הקבלן. </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 xml:space="preserve">מבקר המדינה מעיר עוד לתאגיד מי לוד כי עליו לבחון ביסודיות את השתלשלות תהליך ביצוע הפרויקט כמתואר לעיל ולפעול לכך שחריגות מעין אלו לא יישנו. </w:t>
      </w:r>
    </w:p>
    <w:p w:rsidR="00AF5A8B" w:rsidP="001D6B8A">
      <w:pPr>
        <w:pStyle w:val="KOT4"/>
        <w:rPr>
          <w:rtl/>
        </w:rPr>
      </w:pPr>
      <w:r>
        <w:rPr>
          <w:rFonts w:hint="cs"/>
          <w:rtl/>
        </w:rPr>
        <w:t>שכירת משרדי התאגידים</w:t>
      </w:r>
    </w:p>
    <w:p w:rsidR="00AF5A8B" w:rsidP="001D6B8A">
      <w:pPr>
        <w:pStyle w:val="KOT5"/>
        <w:rPr>
          <w:rtl/>
        </w:rPr>
      </w:pPr>
      <w:r>
        <w:rPr>
          <w:rFonts w:hint="cs"/>
          <w:rtl/>
        </w:rPr>
        <w:t>תאגיד מי רמת גן</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 xml:space="preserve">על פי חוק תאגידי מים וביוב, התקשרות של תאגיד מים עם רשות מקומית שבתחום שיפוטה הוא פועל לשם שכירת נכס השייך לרשות המקומית מותנית בכך שהשכירות מתבצעת לפי כללים שקבעה מועצת רשות המים ובאישור הממונה על התאגידים מראש ובכתב. </w:t>
      </w:r>
      <w:r w:rsidRPr="001D6B8A">
        <w:rPr>
          <w:rFonts w:ascii="Tahoma" w:hAnsi="Tahoma" w:cs="Tahoma"/>
          <w:sz w:val="17"/>
          <w:szCs w:val="17"/>
          <w:rtl/>
        </w:rPr>
        <w:t>לשם מתן אישור כאמור יבחן</w:t>
      </w:r>
      <w:r w:rsidRPr="001D6B8A">
        <w:rPr>
          <w:rFonts w:ascii="Tahoma" w:hAnsi="Tahoma" w:cs="Tahoma" w:hint="cs"/>
          <w:sz w:val="17"/>
          <w:szCs w:val="17"/>
          <w:rtl/>
        </w:rPr>
        <w:t xml:space="preserve"> הממונה אם השימוש בנכס אינו פוגע באיכות השירות שהתאגיד נותן ואם דמי השכירות בעד הנכס משקפים את מצב השוק.</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תאגיד מי רמת גן שוכר מבנה משרדים בהיקף של כ-900 מ"ר מעיריית רמת גן. על פי הסכם השכירות דמי השכירות הם 75,000 ש</w:t>
      </w:r>
      <w:r w:rsidRPr="001D6B8A">
        <w:rPr>
          <w:rFonts w:ascii="Tahoma" w:hAnsi="Tahoma" w:cs="Tahoma"/>
          <w:sz w:val="17"/>
          <w:szCs w:val="17"/>
          <w:rtl/>
        </w:rPr>
        <w:t>"</w:t>
      </w:r>
      <w:r w:rsidRPr="001D6B8A">
        <w:rPr>
          <w:rFonts w:ascii="Tahoma" w:hAnsi="Tahoma" w:cs="Tahoma" w:hint="cs"/>
          <w:sz w:val="17"/>
          <w:szCs w:val="17"/>
          <w:rtl/>
        </w:rPr>
        <w:t xml:space="preserve">ח בחודש, המשולמים מראש מדי חצי שנה. הסכם השכירות בין התאגיד לעירייה נחתם בפעם הראשונה ב-20.8.12 ותוקפו היה שנתיים. </w:t>
      </w:r>
    </w:p>
    <w:p w:rsidR="00AF5A8B" w:rsidRPr="001D6B8A" w:rsidP="008913F1">
      <w:pPr>
        <w:spacing w:after="240"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913F1" w:rsidRPr="00373C5D" w:rsidP="008913F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631610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405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913F1" w:rsidRPr="00881D99" w:rsidP="008913F1">
                            <w:pPr>
                              <w:spacing w:after="0" w:line="240" w:lineRule="auto"/>
                              <w:rPr>
                                <w:color w:val="0B5294"/>
                                <w:spacing w:val="-4"/>
                                <w:sz w:val="24"/>
                                <w:szCs w:val="24"/>
                                <w:rtl/>
                                <w:cs/>
                              </w:rPr>
                            </w:pPr>
                            <w:r w:rsidRPr="008913F1">
                              <w:rPr>
                                <w:rFonts w:cs="Tahoma" w:hint="eastAsia"/>
                                <w:color w:val="0B5294"/>
                                <w:spacing w:val="-4"/>
                                <w:sz w:val="24"/>
                                <w:szCs w:val="24"/>
                                <w:rtl/>
                              </w:rPr>
                              <w:t>עוד</w:t>
                            </w:r>
                            <w:r w:rsidRPr="008913F1">
                              <w:rPr>
                                <w:rFonts w:cs="Tahoma"/>
                                <w:color w:val="0B5294"/>
                                <w:spacing w:val="-4"/>
                                <w:sz w:val="24"/>
                                <w:szCs w:val="24"/>
                                <w:rtl/>
                              </w:rPr>
                              <w:t xml:space="preserve"> </w:t>
                            </w:r>
                            <w:r w:rsidRPr="008913F1">
                              <w:rPr>
                                <w:rFonts w:cs="Tahoma" w:hint="eastAsia"/>
                                <w:color w:val="0B5294"/>
                                <w:spacing w:val="-4"/>
                                <w:sz w:val="24"/>
                                <w:szCs w:val="24"/>
                                <w:rtl/>
                              </w:rPr>
                              <w:t>נמצא</w:t>
                            </w:r>
                            <w:r w:rsidRPr="008913F1">
                              <w:rPr>
                                <w:rFonts w:cs="Tahoma"/>
                                <w:color w:val="0B5294"/>
                                <w:spacing w:val="-4"/>
                                <w:sz w:val="24"/>
                                <w:szCs w:val="24"/>
                                <w:rtl/>
                              </w:rPr>
                              <w:t xml:space="preserve"> </w:t>
                            </w:r>
                            <w:r w:rsidRPr="008913F1">
                              <w:rPr>
                                <w:rFonts w:cs="Tahoma" w:hint="eastAsia"/>
                                <w:color w:val="0B5294"/>
                                <w:spacing w:val="-4"/>
                                <w:sz w:val="24"/>
                                <w:szCs w:val="24"/>
                                <w:rtl/>
                              </w:rPr>
                              <w:t>כי</w:t>
                            </w:r>
                            <w:r w:rsidRPr="008913F1">
                              <w:rPr>
                                <w:rFonts w:cs="Tahoma"/>
                                <w:color w:val="0B5294"/>
                                <w:spacing w:val="-4"/>
                                <w:sz w:val="24"/>
                                <w:szCs w:val="24"/>
                                <w:rtl/>
                              </w:rPr>
                              <w:t xml:space="preserve"> </w:t>
                            </w:r>
                            <w:r w:rsidRPr="008913F1">
                              <w:rPr>
                                <w:rFonts w:cs="Tahoma" w:hint="eastAsia"/>
                                <w:color w:val="0B5294"/>
                                <w:spacing w:val="-4"/>
                                <w:sz w:val="24"/>
                                <w:szCs w:val="24"/>
                                <w:rtl/>
                              </w:rPr>
                              <w:t>הממונה</w:t>
                            </w:r>
                            <w:r w:rsidRPr="008913F1">
                              <w:rPr>
                                <w:rFonts w:cs="Tahoma"/>
                                <w:color w:val="0B5294"/>
                                <w:spacing w:val="-4"/>
                                <w:sz w:val="24"/>
                                <w:szCs w:val="24"/>
                                <w:rtl/>
                              </w:rPr>
                              <w:t xml:space="preserve"> </w:t>
                            </w:r>
                            <w:r w:rsidRPr="008913F1">
                              <w:rPr>
                                <w:rFonts w:cs="Tahoma" w:hint="eastAsia"/>
                                <w:color w:val="0B5294"/>
                                <w:spacing w:val="-4"/>
                                <w:sz w:val="24"/>
                                <w:szCs w:val="24"/>
                                <w:rtl/>
                              </w:rPr>
                              <w:t>לא</w:t>
                            </w:r>
                            <w:r w:rsidRPr="008913F1">
                              <w:rPr>
                                <w:rFonts w:cs="Tahoma"/>
                                <w:color w:val="0B5294"/>
                                <w:spacing w:val="-4"/>
                                <w:sz w:val="24"/>
                                <w:szCs w:val="24"/>
                                <w:rtl/>
                              </w:rPr>
                              <w:t xml:space="preserve"> </w:t>
                            </w:r>
                            <w:r w:rsidRPr="008913F1">
                              <w:rPr>
                                <w:rFonts w:cs="Tahoma" w:hint="eastAsia"/>
                                <w:color w:val="0B5294"/>
                                <w:spacing w:val="-4"/>
                                <w:sz w:val="24"/>
                                <w:szCs w:val="24"/>
                                <w:rtl/>
                              </w:rPr>
                              <w:t>אישר</w:t>
                            </w:r>
                            <w:r w:rsidRPr="008913F1">
                              <w:rPr>
                                <w:rFonts w:cs="Tahoma"/>
                                <w:color w:val="0B5294"/>
                                <w:spacing w:val="-4"/>
                                <w:sz w:val="24"/>
                                <w:szCs w:val="24"/>
                                <w:rtl/>
                              </w:rPr>
                              <w:t xml:space="preserve"> </w:t>
                            </w:r>
                            <w:r w:rsidRPr="008913F1">
                              <w:rPr>
                                <w:rFonts w:cs="Tahoma" w:hint="eastAsia"/>
                                <w:color w:val="0B5294"/>
                                <w:spacing w:val="-4"/>
                                <w:sz w:val="24"/>
                                <w:szCs w:val="24"/>
                                <w:rtl/>
                              </w:rPr>
                              <w:t>בכתב</w:t>
                            </w:r>
                            <w:r w:rsidRPr="008913F1">
                              <w:rPr>
                                <w:rFonts w:cs="Tahoma"/>
                                <w:color w:val="0B5294"/>
                                <w:spacing w:val="-4"/>
                                <w:sz w:val="24"/>
                                <w:szCs w:val="24"/>
                                <w:rtl/>
                              </w:rPr>
                              <w:t xml:space="preserve"> </w:t>
                            </w:r>
                            <w:r w:rsidRPr="008913F1">
                              <w:rPr>
                                <w:rFonts w:cs="Tahoma" w:hint="eastAsia"/>
                                <w:color w:val="0B5294"/>
                                <w:spacing w:val="-4"/>
                                <w:sz w:val="24"/>
                                <w:szCs w:val="24"/>
                                <w:rtl/>
                              </w:rPr>
                              <w:t>את</w:t>
                            </w:r>
                            <w:r w:rsidRPr="008913F1">
                              <w:rPr>
                                <w:rFonts w:cs="Tahoma"/>
                                <w:color w:val="0B5294"/>
                                <w:spacing w:val="-4"/>
                                <w:sz w:val="24"/>
                                <w:szCs w:val="24"/>
                                <w:rtl/>
                              </w:rPr>
                              <w:t xml:space="preserve"> </w:t>
                            </w:r>
                            <w:r w:rsidRPr="008913F1">
                              <w:rPr>
                                <w:rFonts w:cs="Tahoma" w:hint="eastAsia"/>
                                <w:color w:val="0B5294"/>
                                <w:spacing w:val="-4"/>
                                <w:sz w:val="24"/>
                                <w:szCs w:val="24"/>
                                <w:rtl/>
                              </w:rPr>
                              <w:t>הארכת</w:t>
                            </w:r>
                            <w:r w:rsidRPr="008913F1">
                              <w:rPr>
                                <w:rFonts w:cs="Tahoma"/>
                                <w:color w:val="0B5294"/>
                                <w:spacing w:val="-4"/>
                                <w:sz w:val="24"/>
                                <w:szCs w:val="24"/>
                                <w:rtl/>
                              </w:rPr>
                              <w:t xml:space="preserve"> </w:t>
                            </w:r>
                            <w:r w:rsidRPr="008913F1">
                              <w:rPr>
                                <w:rFonts w:cs="Tahoma" w:hint="eastAsia"/>
                                <w:color w:val="0B5294"/>
                                <w:spacing w:val="-4"/>
                                <w:sz w:val="24"/>
                                <w:szCs w:val="24"/>
                                <w:rtl/>
                              </w:rPr>
                              <w:t>תקופת</w:t>
                            </w:r>
                            <w:r w:rsidRPr="008913F1">
                              <w:rPr>
                                <w:rFonts w:cs="Tahoma"/>
                                <w:color w:val="0B5294"/>
                                <w:spacing w:val="-4"/>
                                <w:sz w:val="24"/>
                                <w:szCs w:val="24"/>
                                <w:rtl/>
                              </w:rPr>
                              <w:t xml:space="preserve"> </w:t>
                            </w:r>
                            <w:r w:rsidRPr="008913F1">
                              <w:rPr>
                                <w:rFonts w:cs="Tahoma" w:hint="eastAsia"/>
                                <w:color w:val="0B5294"/>
                                <w:spacing w:val="-4"/>
                                <w:sz w:val="24"/>
                                <w:szCs w:val="24"/>
                                <w:rtl/>
                              </w:rPr>
                              <w:t>ההסכם</w:t>
                            </w:r>
                            <w:r w:rsidRPr="008913F1">
                              <w:rPr>
                                <w:rFonts w:cs="Tahoma"/>
                                <w:color w:val="0B5294"/>
                                <w:spacing w:val="-4"/>
                                <w:sz w:val="24"/>
                                <w:szCs w:val="24"/>
                                <w:rtl/>
                              </w:rPr>
                              <w:t xml:space="preserve">, </w:t>
                            </w:r>
                            <w:r w:rsidRPr="008913F1">
                              <w:rPr>
                                <w:rFonts w:cs="Tahoma" w:hint="eastAsia"/>
                                <w:color w:val="0B5294"/>
                                <w:spacing w:val="-4"/>
                                <w:sz w:val="24"/>
                                <w:szCs w:val="24"/>
                                <w:rtl/>
                              </w:rPr>
                              <w:t>כנדרש</w:t>
                            </w:r>
                            <w:r w:rsidRPr="008913F1">
                              <w:rPr>
                                <w:rFonts w:cs="Tahoma"/>
                                <w:color w:val="0B5294"/>
                                <w:spacing w:val="-4"/>
                                <w:sz w:val="24"/>
                                <w:szCs w:val="24"/>
                                <w:rtl/>
                              </w:rPr>
                              <w:t xml:space="preserve"> </w:t>
                            </w:r>
                            <w:r w:rsidRPr="008913F1">
                              <w:rPr>
                                <w:rFonts w:cs="Tahoma" w:hint="eastAsia"/>
                                <w:color w:val="0B5294"/>
                                <w:spacing w:val="-4"/>
                                <w:sz w:val="24"/>
                                <w:szCs w:val="24"/>
                                <w:rtl/>
                              </w:rPr>
                              <w:t>בחוק</w:t>
                            </w:r>
                            <w:r w:rsidRPr="008913F1">
                              <w:rPr>
                                <w:rFonts w:cs="Tahoma"/>
                                <w:color w:val="0B5294"/>
                                <w:spacing w:val="-4"/>
                                <w:sz w:val="24"/>
                                <w:szCs w:val="24"/>
                                <w:rtl/>
                              </w:rPr>
                              <w:t xml:space="preserve"> </w:t>
                            </w:r>
                            <w:r w:rsidRPr="008913F1">
                              <w:rPr>
                                <w:rFonts w:cs="Tahoma" w:hint="eastAsia"/>
                                <w:color w:val="0B5294"/>
                                <w:spacing w:val="-4"/>
                                <w:sz w:val="24"/>
                                <w:szCs w:val="24"/>
                                <w:rtl/>
                              </w:rPr>
                              <w:t>תאגידי</w:t>
                            </w:r>
                            <w:r w:rsidRPr="008913F1">
                              <w:rPr>
                                <w:rFonts w:cs="Tahoma"/>
                                <w:color w:val="0B5294"/>
                                <w:spacing w:val="-4"/>
                                <w:sz w:val="24"/>
                                <w:szCs w:val="24"/>
                                <w:rtl/>
                              </w:rPr>
                              <w:t xml:space="preserve"> </w:t>
                            </w:r>
                            <w:r w:rsidRPr="008913F1">
                              <w:rPr>
                                <w:rFonts w:cs="Tahoma" w:hint="eastAsia"/>
                                <w:color w:val="0B5294"/>
                                <w:spacing w:val="-4"/>
                                <w:sz w:val="24"/>
                                <w:szCs w:val="24"/>
                                <w:rtl/>
                              </w:rPr>
                              <w:t>מים</w:t>
                            </w:r>
                            <w:r w:rsidRPr="008913F1">
                              <w:rPr>
                                <w:rFonts w:cs="Tahoma"/>
                                <w:color w:val="0B5294"/>
                                <w:spacing w:val="-4"/>
                                <w:sz w:val="24"/>
                                <w:szCs w:val="24"/>
                                <w:rtl/>
                              </w:rPr>
                              <w:t xml:space="preserve"> </w:t>
                            </w:r>
                            <w:r w:rsidRPr="008913F1">
                              <w:rPr>
                                <w:rFonts w:cs="Tahoma" w:hint="eastAsia"/>
                                <w:color w:val="0B5294"/>
                                <w:spacing w:val="-4"/>
                                <w:sz w:val="24"/>
                                <w:szCs w:val="24"/>
                                <w:rtl/>
                              </w:rPr>
                              <w:t>וביוב</w:t>
                            </w:r>
                            <w:r w:rsidRPr="008913F1">
                              <w:rPr>
                                <w:rFonts w:cs="Tahoma"/>
                                <w:color w:val="0B5294"/>
                                <w:spacing w:val="-4"/>
                                <w:sz w:val="24"/>
                                <w:szCs w:val="24"/>
                                <w:rtl/>
                              </w:rPr>
                              <w:t xml:space="preserve"> </w:t>
                            </w:r>
                            <w:r w:rsidRPr="008913F1">
                              <w:rPr>
                                <w:rFonts w:cs="Tahoma" w:hint="eastAsia"/>
                                <w:color w:val="0B5294"/>
                                <w:spacing w:val="-4"/>
                                <w:sz w:val="24"/>
                                <w:szCs w:val="24"/>
                                <w:rtl/>
                              </w:rPr>
                              <w:t>וכי</w:t>
                            </w:r>
                            <w:r w:rsidRPr="008913F1">
                              <w:rPr>
                                <w:rFonts w:cs="Tahoma"/>
                                <w:color w:val="0B5294"/>
                                <w:spacing w:val="-4"/>
                                <w:sz w:val="24"/>
                                <w:szCs w:val="24"/>
                                <w:rtl/>
                              </w:rPr>
                              <w:t xml:space="preserve"> </w:t>
                            </w:r>
                            <w:r w:rsidRPr="008913F1">
                              <w:rPr>
                                <w:rFonts w:cs="Tahoma" w:hint="eastAsia"/>
                                <w:color w:val="0B5294"/>
                                <w:spacing w:val="-4"/>
                                <w:sz w:val="24"/>
                                <w:szCs w:val="24"/>
                                <w:rtl/>
                              </w:rPr>
                              <w:t>הארכת</w:t>
                            </w:r>
                            <w:r w:rsidRPr="008913F1">
                              <w:rPr>
                                <w:rFonts w:cs="Tahoma"/>
                                <w:color w:val="0B5294"/>
                                <w:spacing w:val="-4"/>
                                <w:sz w:val="24"/>
                                <w:szCs w:val="24"/>
                                <w:rtl/>
                              </w:rPr>
                              <w:t xml:space="preserve"> </w:t>
                            </w:r>
                            <w:r w:rsidRPr="008913F1">
                              <w:rPr>
                                <w:rFonts w:cs="Tahoma" w:hint="eastAsia"/>
                                <w:color w:val="0B5294"/>
                                <w:spacing w:val="-4"/>
                                <w:sz w:val="24"/>
                                <w:szCs w:val="24"/>
                                <w:rtl/>
                              </w:rPr>
                              <w:t>ההסכם</w:t>
                            </w:r>
                            <w:r w:rsidRPr="008913F1">
                              <w:rPr>
                                <w:rFonts w:cs="Tahoma"/>
                                <w:color w:val="0B5294"/>
                                <w:spacing w:val="-4"/>
                                <w:sz w:val="24"/>
                                <w:szCs w:val="24"/>
                                <w:rtl/>
                              </w:rPr>
                              <w:t xml:space="preserve"> </w:t>
                            </w:r>
                            <w:r w:rsidRPr="008913F1">
                              <w:rPr>
                                <w:rFonts w:cs="Tahoma" w:hint="eastAsia"/>
                                <w:color w:val="0B5294"/>
                                <w:spacing w:val="-4"/>
                                <w:sz w:val="24"/>
                                <w:szCs w:val="24"/>
                                <w:rtl/>
                              </w:rPr>
                              <w:t>לא</w:t>
                            </w:r>
                            <w:r w:rsidRPr="008913F1">
                              <w:rPr>
                                <w:rFonts w:cs="Tahoma"/>
                                <w:color w:val="0B5294"/>
                                <w:spacing w:val="-4"/>
                                <w:sz w:val="24"/>
                                <w:szCs w:val="24"/>
                                <w:rtl/>
                              </w:rPr>
                              <w:t xml:space="preserve"> </w:t>
                            </w:r>
                            <w:r w:rsidRPr="008913F1">
                              <w:rPr>
                                <w:rFonts w:cs="Tahoma" w:hint="eastAsia"/>
                                <w:color w:val="0B5294"/>
                                <w:spacing w:val="-4"/>
                                <w:sz w:val="24"/>
                                <w:szCs w:val="24"/>
                                <w:rtl/>
                              </w:rPr>
                              <w:t>הובאה</w:t>
                            </w:r>
                            <w:r w:rsidRPr="008913F1">
                              <w:rPr>
                                <w:rFonts w:cs="Tahoma"/>
                                <w:color w:val="0B5294"/>
                                <w:spacing w:val="-4"/>
                                <w:sz w:val="24"/>
                                <w:szCs w:val="24"/>
                                <w:rtl/>
                              </w:rPr>
                              <w:t xml:space="preserve"> </w:t>
                            </w:r>
                            <w:r w:rsidRPr="008913F1">
                              <w:rPr>
                                <w:rFonts w:cs="Tahoma" w:hint="eastAsia"/>
                                <w:color w:val="0B5294"/>
                                <w:spacing w:val="-4"/>
                                <w:sz w:val="24"/>
                                <w:szCs w:val="24"/>
                                <w:rtl/>
                              </w:rPr>
                              <w:t>לאישור</w:t>
                            </w:r>
                            <w:r w:rsidRPr="008913F1">
                              <w:rPr>
                                <w:rFonts w:cs="Tahoma"/>
                                <w:color w:val="0B5294"/>
                                <w:spacing w:val="-4"/>
                                <w:sz w:val="24"/>
                                <w:szCs w:val="24"/>
                                <w:rtl/>
                              </w:rPr>
                              <w:t xml:space="preserve"> </w:t>
                            </w:r>
                            <w:r w:rsidRPr="008913F1">
                              <w:rPr>
                                <w:rFonts w:cs="Tahoma" w:hint="eastAsia"/>
                                <w:color w:val="0B5294"/>
                                <w:spacing w:val="-4"/>
                                <w:sz w:val="24"/>
                                <w:szCs w:val="24"/>
                                <w:rtl/>
                              </w:rPr>
                              <w:t>ועדת</w:t>
                            </w:r>
                            <w:r w:rsidRPr="008913F1">
                              <w:rPr>
                                <w:rFonts w:cs="Tahoma"/>
                                <w:color w:val="0B5294"/>
                                <w:spacing w:val="-4"/>
                                <w:sz w:val="24"/>
                                <w:szCs w:val="24"/>
                                <w:rtl/>
                              </w:rPr>
                              <w:t xml:space="preserve"> </w:t>
                            </w:r>
                            <w:r w:rsidRPr="008913F1">
                              <w:rPr>
                                <w:rFonts w:cs="Tahoma" w:hint="eastAsia"/>
                                <w:color w:val="0B5294"/>
                                <w:spacing w:val="-4"/>
                                <w:sz w:val="24"/>
                                <w:szCs w:val="24"/>
                                <w:rtl/>
                              </w:rPr>
                              <w:t>המכרזים</w:t>
                            </w:r>
                            <w:r w:rsidRPr="008913F1">
                              <w:rPr>
                                <w:rFonts w:cs="Tahoma"/>
                                <w:color w:val="0B5294"/>
                                <w:spacing w:val="-4"/>
                                <w:sz w:val="24"/>
                                <w:szCs w:val="24"/>
                                <w:rtl/>
                              </w:rPr>
                              <w:t xml:space="preserve"> </w:t>
                            </w:r>
                            <w:r w:rsidRPr="008913F1">
                              <w:rPr>
                                <w:rFonts w:cs="Tahoma" w:hint="eastAsia"/>
                                <w:color w:val="0B5294"/>
                                <w:spacing w:val="-4"/>
                                <w:sz w:val="24"/>
                                <w:szCs w:val="24"/>
                                <w:rtl/>
                              </w:rPr>
                              <w:t>כנדרש</w:t>
                            </w:r>
                          </w:p>
                          <w:p w:rsidR="008913F1" w:rsidRPr="00373C5D" w:rsidP="008913F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6575681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31554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8913F1" w:rsidRPr="00373C5D" w:rsidP="008913F1">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3438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913F1" w:rsidRPr="00881D99" w:rsidP="008913F1">
                      <w:pPr>
                        <w:spacing w:after="0" w:line="240" w:lineRule="auto"/>
                        <w:rPr>
                          <w:color w:val="0B5294"/>
                          <w:spacing w:val="-4"/>
                          <w:sz w:val="24"/>
                          <w:szCs w:val="24"/>
                          <w:rtl/>
                          <w:cs/>
                        </w:rPr>
                      </w:pPr>
                      <w:r w:rsidRPr="008913F1">
                        <w:rPr>
                          <w:rFonts w:cs="Tahoma" w:hint="eastAsia"/>
                          <w:color w:val="0B5294"/>
                          <w:spacing w:val="-4"/>
                          <w:sz w:val="24"/>
                          <w:szCs w:val="24"/>
                          <w:rtl/>
                        </w:rPr>
                        <w:t>עוד</w:t>
                      </w:r>
                      <w:r w:rsidRPr="008913F1">
                        <w:rPr>
                          <w:rFonts w:cs="Tahoma"/>
                          <w:color w:val="0B5294"/>
                          <w:spacing w:val="-4"/>
                          <w:sz w:val="24"/>
                          <w:szCs w:val="24"/>
                          <w:rtl/>
                        </w:rPr>
                        <w:t xml:space="preserve"> </w:t>
                      </w:r>
                      <w:r w:rsidRPr="008913F1">
                        <w:rPr>
                          <w:rFonts w:cs="Tahoma" w:hint="eastAsia"/>
                          <w:color w:val="0B5294"/>
                          <w:spacing w:val="-4"/>
                          <w:sz w:val="24"/>
                          <w:szCs w:val="24"/>
                          <w:rtl/>
                        </w:rPr>
                        <w:t>נמצא</w:t>
                      </w:r>
                      <w:r w:rsidRPr="008913F1">
                        <w:rPr>
                          <w:rFonts w:cs="Tahoma"/>
                          <w:color w:val="0B5294"/>
                          <w:spacing w:val="-4"/>
                          <w:sz w:val="24"/>
                          <w:szCs w:val="24"/>
                          <w:rtl/>
                        </w:rPr>
                        <w:t xml:space="preserve"> </w:t>
                      </w:r>
                      <w:r w:rsidRPr="008913F1">
                        <w:rPr>
                          <w:rFonts w:cs="Tahoma" w:hint="eastAsia"/>
                          <w:color w:val="0B5294"/>
                          <w:spacing w:val="-4"/>
                          <w:sz w:val="24"/>
                          <w:szCs w:val="24"/>
                          <w:rtl/>
                        </w:rPr>
                        <w:t>כי</w:t>
                      </w:r>
                      <w:r w:rsidRPr="008913F1">
                        <w:rPr>
                          <w:rFonts w:cs="Tahoma"/>
                          <w:color w:val="0B5294"/>
                          <w:spacing w:val="-4"/>
                          <w:sz w:val="24"/>
                          <w:szCs w:val="24"/>
                          <w:rtl/>
                        </w:rPr>
                        <w:t xml:space="preserve"> </w:t>
                      </w:r>
                      <w:r w:rsidRPr="008913F1">
                        <w:rPr>
                          <w:rFonts w:cs="Tahoma" w:hint="eastAsia"/>
                          <w:color w:val="0B5294"/>
                          <w:spacing w:val="-4"/>
                          <w:sz w:val="24"/>
                          <w:szCs w:val="24"/>
                          <w:rtl/>
                        </w:rPr>
                        <w:t>הממונה</w:t>
                      </w:r>
                      <w:r w:rsidRPr="008913F1">
                        <w:rPr>
                          <w:rFonts w:cs="Tahoma"/>
                          <w:color w:val="0B5294"/>
                          <w:spacing w:val="-4"/>
                          <w:sz w:val="24"/>
                          <w:szCs w:val="24"/>
                          <w:rtl/>
                        </w:rPr>
                        <w:t xml:space="preserve"> </w:t>
                      </w:r>
                      <w:r w:rsidRPr="008913F1">
                        <w:rPr>
                          <w:rFonts w:cs="Tahoma" w:hint="eastAsia"/>
                          <w:color w:val="0B5294"/>
                          <w:spacing w:val="-4"/>
                          <w:sz w:val="24"/>
                          <w:szCs w:val="24"/>
                          <w:rtl/>
                        </w:rPr>
                        <w:t>לא</w:t>
                      </w:r>
                      <w:r w:rsidRPr="008913F1">
                        <w:rPr>
                          <w:rFonts w:cs="Tahoma"/>
                          <w:color w:val="0B5294"/>
                          <w:spacing w:val="-4"/>
                          <w:sz w:val="24"/>
                          <w:szCs w:val="24"/>
                          <w:rtl/>
                        </w:rPr>
                        <w:t xml:space="preserve"> </w:t>
                      </w:r>
                      <w:r w:rsidRPr="008913F1">
                        <w:rPr>
                          <w:rFonts w:cs="Tahoma" w:hint="eastAsia"/>
                          <w:color w:val="0B5294"/>
                          <w:spacing w:val="-4"/>
                          <w:sz w:val="24"/>
                          <w:szCs w:val="24"/>
                          <w:rtl/>
                        </w:rPr>
                        <w:t>אישר</w:t>
                      </w:r>
                      <w:r w:rsidRPr="008913F1">
                        <w:rPr>
                          <w:rFonts w:cs="Tahoma"/>
                          <w:color w:val="0B5294"/>
                          <w:spacing w:val="-4"/>
                          <w:sz w:val="24"/>
                          <w:szCs w:val="24"/>
                          <w:rtl/>
                        </w:rPr>
                        <w:t xml:space="preserve"> </w:t>
                      </w:r>
                      <w:r w:rsidRPr="008913F1">
                        <w:rPr>
                          <w:rFonts w:cs="Tahoma" w:hint="eastAsia"/>
                          <w:color w:val="0B5294"/>
                          <w:spacing w:val="-4"/>
                          <w:sz w:val="24"/>
                          <w:szCs w:val="24"/>
                          <w:rtl/>
                        </w:rPr>
                        <w:t>בכתב</w:t>
                      </w:r>
                      <w:r w:rsidRPr="008913F1">
                        <w:rPr>
                          <w:rFonts w:cs="Tahoma"/>
                          <w:color w:val="0B5294"/>
                          <w:spacing w:val="-4"/>
                          <w:sz w:val="24"/>
                          <w:szCs w:val="24"/>
                          <w:rtl/>
                        </w:rPr>
                        <w:t xml:space="preserve"> </w:t>
                      </w:r>
                      <w:r w:rsidRPr="008913F1">
                        <w:rPr>
                          <w:rFonts w:cs="Tahoma" w:hint="eastAsia"/>
                          <w:color w:val="0B5294"/>
                          <w:spacing w:val="-4"/>
                          <w:sz w:val="24"/>
                          <w:szCs w:val="24"/>
                          <w:rtl/>
                        </w:rPr>
                        <w:t>את</w:t>
                      </w:r>
                      <w:r w:rsidRPr="008913F1">
                        <w:rPr>
                          <w:rFonts w:cs="Tahoma"/>
                          <w:color w:val="0B5294"/>
                          <w:spacing w:val="-4"/>
                          <w:sz w:val="24"/>
                          <w:szCs w:val="24"/>
                          <w:rtl/>
                        </w:rPr>
                        <w:t xml:space="preserve"> </w:t>
                      </w:r>
                      <w:r w:rsidRPr="008913F1">
                        <w:rPr>
                          <w:rFonts w:cs="Tahoma" w:hint="eastAsia"/>
                          <w:color w:val="0B5294"/>
                          <w:spacing w:val="-4"/>
                          <w:sz w:val="24"/>
                          <w:szCs w:val="24"/>
                          <w:rtl/>
                        </w:rPr>
                        <w:t>הארכת</w:t>
                      </w:r>
                      <w:r w:rsidRPr="008913F1">
                        <w:rPr>
                          <w:rFonts w:cs="Tahoma"/>
                          <w:color w:val="0B5294"/>
                          <w:spacing w:val="-4"/>
                          <w:sz w:val="24"/>
                          <w:szCs w:val="24"/>
                          <w:rtl/>
                        </w:rPr>
                        <w:t xml:space="preserve"> </w:t>
                      </w:r>
                      <w:r w:rsidRPr="008913F1">
                        <w:rPr>
                          <w:rFonts w:cs="Tahoma" w:hint="eastAsia"/>
                          <w:color w:val="0B5294"/>
                          <w:spacing w:val="-4"/>
                          <w:sz w:val="24"/>
                          <w:szCs w:val="24"/>
                          <w:rtl/>
                        </w:rPr>
                        <w:t>תקופת</w:t>
                      </w:r>
                      <w:r w:rsidRPr="008913F1">
                        <w:rPr>
                          <w:rFonts w:cs="Tahoma"/>
                          <w:color w:val="0B5294"/>
                          <w:spacing w:val="-4"/>
                          <w:sz w:val="24"/>
                          <w:szCs w:val="24"/>
                          <w:rtl/>
                        </w:rPr>
                        <w:t xml:space="preserve"> </w:t>
                      </w:r>
                      <w:r w:rsidRPr="008913F1">
                        <w:rPr>
                          <w:rFonts w:cs="Tahoma" w:hint="eastAsia"/>
                          <w:color w:val="0B5294"/>
                          <w:spacing w:val="-4"/>
                          <w:sz w:val="24"/>
                          <w:szCs w:val="24"/>
                          <w:rtl/>
                        </w:rPr>
                        <w:t>ההסכם</w:t>
                      </w:r>
                      <w:r w:rsidRPr="008913F1">
                        <w:rPr>
                          <w:rFonts w:cs="Tahoma"/>
                          <w:color w:val="0B5294"/>
                          <w:spacing w:val="-4"/>
                          <w:sz w:val="24"/>
                          <w:szCs w:val="24"/>
                          <w:rtl/>
                        </w:rPr>
                        <w:t xml:space="preserve">, </w:t>
                      </w:r>
                      <w:r w:rsidRPr="008913F1">
                        <w:rPr>
                          <w:rFonts w:cs="Tahoma" w:hint="eastAsia"/>
                          <w:color w:val="0B5294"/>
                          <w:spacing w:val="-4"/>
                          <w:sz w:val="24"/>
                          <w:szCs w:val="24"/>
                          <w:rtl/>
                        </w:rPr>
                        <w:t>כנדרש</w:t>
                      </w:r>
                      <w:r w:rsidRPr="008913F1">
                        <w:rPr>
                          <w:rFonts w:cs="Tahoma"/>
                          <w:color w:val="0B5294"/>
                          <w:spacing w:val="-4"/>
                          <w:sz w:val="24"/>
                          <w:szCs w:val="24"/>
                          <w:rtl/>
                        </w:rPr>
                        <w:t xml:space="preserve"> </w:t>
                      </w:r>
                      <w:r w:rsidRPr="008913F1">
                        <w:rPr>
                          <w:rFonts w:cs="Tahoma" w:hint="eastAsia"/>
                          <w:color w:val="0B5294"/>
                          <w:spacing w:val="-4"/>
                          <w:sz w:val="24"/>
                          <w:szCs w:val="24"/>
                          <w:rtl/>
                        </w:rPr>
                        <w:t>בחוק</w:t>
                      </w:r>
                      <w:r w:rsidRPr="008913F1">
                        <w:rPr>
                          <w:rFonts w:cs="Tahoma"/>
                          <w:color w:val="0B5294"/>
                          <w:spacing w:val="-4"/>
                          <w:sz w:val="24"/>
                          <w:szCs w:val="24"/>
                          <w:rtl/>
                        </w:rPr>
                        <w:t xml:space="preserve"> </w:t>
                      </w:r>
                      <w:r w:rsidRPr="008913F1">
                        <w:rPr>
                          <w:rFonts w:cs="Tahoma" w:hint="eastAsia"/>
                          <w:color w:val="0B5294"/>
                          <w:spacing w:val="-4"/>
                          <w:sz w:val="24"/>
                          <w:szCs w:val="24"/>
                          <w:rtl/>
                        </w:rPr>
                        <w:t>תאגידי</w:t>
                      </w:r>
                      <w:r w:rsidRPr="008913F1">
                        <w:rPr>
                          <w:rFonts w:cs="Tahoma"/>
                          <w:color w:val="0B5294"/>
                          <w:spacing w:val="-4"/>
                          <w:sz w:val="24"/>
                          <w:szCs w:val="24"/>
                          <w:rtl/>
                        </w:rPr>
                        <w:t xml:space="preserve"> </w:t>
                      </w:r>
                      <w:r w:rsidRPr="008913F1">
                        <w:rPr>
                          <w:rFonts w:cs="Tahoma" w:hint="eastAsia"/>
                          <w:color w:val="0B5294"/>
                          <w:spacing w:val="-4"/>
                          <w:sz w:val="24"/>
                          <w:szCs w:val="24"/>
                          <w:rtl/>
                        </w:rPr>
                        <w:t>מים</w:t>
                      </w:r>
                      <w:r w:rsidRPr="008913F1">
                        <w:rPr>
                          <w:rFonts w:cs="Tahoma"/>
                          <w:color w:val="0B5294"/>
                          <w:spacing w:val="-4"/>
                          <w:sz w:val="24"/>
                          <w:szCs w:val="24"/>
                          <w:rtl/>
                        </w:rPr>
                        <w:t xml:space="preserve"> </w:t>
                      </w:r>
                      <w:r w:rsidRPr="008913F1">
                        <w:rPr>
                          <w:rFonts w:cs="Tahoma" w:hint="eastAsia"/>
                          <w:color w:val="0B5294"/>
                          <w:spacing w:val="-4"/>
                          <w:sz w:val="24"/>
                          <w:szCs w:val="24"/>
                          <w:rtl/>
                        </w:rPr>
                        <w:t>וביוב</w:t>
                      </w:r>
                      <w:r w:rsidRPr="008913F1">
                        <w:rPr>
                          <w:rFonts w:cs="Tahoma"/>
                          <w:color w:val="0B5294"/>
                          <w:spacing w:val="-4"/>
                          <w:sz w:val="24"/>
                          <w:szCs w:val="24"/>
                          <w:rtl/>
                        </w:rPr>
                        <w:t xml:space="preserve"> </w:t>
                      </w:r>
                      <w:r w:rsidRPr="008913F1">
                        <w:rPr>
                          <w:rFonts w:cs="Tahoma" w:hint="eastAsia"/>
                          <w:color w:val="0B5294"/>
                          <w:spacing w:val="-4"/>
                          <w:sz w:val="24"/>
                          <w:szCs w:val="24"/>
                          <w:rtl/>
                        </w:rPr>
                        <w:t>וכי</w:t>
                      </w:r>
                      <w:r w:rsidRPr="008913F1">
                        <w:rPr>
                          <w:rFonts w:cs="Tahoma"/>
                          <w:color w:val="0B5294"/>
                          <w:spacing w:val="-4"/>
                          <w:sz w:val="24"/>
                          <w:szCs w:val="24"/>
                          <w:rtl/>
                        </w:rPr>
                        <w:t xml:space="preserve"> </w:t>
                      </w:r>
                      <w:r w:rsidRPr="008913F1">
                        <w:rPr>
                          <w:rFonts w:cs="Tahoma" w:hint="eastAsia"/>
                          <w:color w:val="0B5294"/>
                          <w:spacing w:val="-4"/>
                          <w:sz w:val="24"/>
                          <w:szCs w:val="24"/>
                          <w:rtl/>
                        </w:rPr>
                        <w:t>הארכת</w:t>
                      </w:r>
                      <w:r w:rsidRPr="008913F1">
                        <w:rPr>
                          <w:rFonts w:cs="Tahoma"/>
                          <w:color w:val="0B5294"/>
                          <w:spacing w:val="-4"/>
                          <w:sz w:val="24"/>
                          <w:szCs w:val="24"/>
                          <w:rtl/>
                        </w:rPr>
                        <w:t xml:space="preserve"> </w:t>
                      </w:r>
                      <w:r w:rsidRPr="008913F1">
                        <w:rPr>
                          <w:rFonts w:cs="Tahoma" w:hint="eastAsia"/>
                          <w:color w:val="0B5294"/>
                          <w:spacing w:val="-4"/>
                          <w:sz w:val="24"/>
                          <w:szCs w:val="24"/>
                          <w:rtl/>
                        </w:rPr>
                        <w:t>ההסכם</w:t>
                      </w:r>
                      <w:r w:rsidRPr="008913F1">
                        <w:rPr>
                          <w:rFonts w:cs="Tahoma"/>
                          <w:color w:val="0B5294"/>
                          <w:spacing w:val="-4"/>
                          <w:sz w:val="24"/>
                          <w:szCs w:val="24"/>
                          <w:rtl/>
                        </w:rPr>
                        <w:t xml:space="preserve"> </w:t>
                      </w:r>
                      <w:r w:rsidRPr="008913F1">
                        <w:rPr>
                          <w:rFonts w:cs="Tahoma" w:hint="eastAsia"/>
                          <w:color w:val="0B5294"/>
                          <w:spacing w:val="-4"/>
                          <w:sz w:val="24"/>
                          <w:szCs w:val="24"/>
                          <w:rtl/>
                        </w:rPr>
                        <w:t>לא</w:t>
                      </w:r>
                      <w:r w:rsidRPr="008913F1">
                        <w:rPr>
                          <w:rFonts w:cs="Tahoma"/>
                          <w:color w:val="0B5294"/>
                          <w:spacing w:val="-4"/>
                          <w:sz w:val="24"/>
                          <w:szCs w:val="24"/>
                          <w:rtl/>
                        </w:rPr>
                        <w:t xml:space="preserve"> </w:t>
                      </w:r>
                      <w:r w:rsidRPr="008913F1">
                        <w:rPr>
                          <w:rFonts w:cs="Tahoma" w:hint="eastAsia"/>
                          <w:color w:val="0B5294"/>
                          <w:spacing w:val="-4"/>
                          <w:sz w:val="24"/>
                          <w:szCs w:val="24"/>
                          <w:rtl/>
                        </w:rPr>
                        <w:t>הובאה</w:t>
                      </w:r>
                      <w:r w:rsidRPr="008913F1">
                        <w:rPr>
                          <w:rFonts w:cs="Tahoma"/>
                          <w:color w:val="0B5294"/>
                          <w:spacing w:val="-4"/>
                          <w:sz w:val="24"/>
                          <w:szCs w:val="24"/>
                          <w:rtl/>
                        </w:rPr>
                        <w:t xml:space="preserve"> </w:t>
                      </w:r>
                      <w:r w:rsidRPr="008913F1">
                        <w:rPr>
                          <w:rFonts w:cs="Tahoma" w:hint="eastAsia"/>
                          <w:color w:val="0B5294"/>
                          <w:spacing w:val="-4"/>
                          <w:sz w:val="24"/>
                          <w:szCs w:val="24"/>
                          <w:rtl/>
                        </w:rPr>
                        <w:t>לאישור</w:t>
                      </w:r>
                      <w:r w:rsidRPr="008913F1">
                        <w:rPr>
                          <w:rFonts w:cs="Tahoma"/>
                          <w:color w:val="0B5294"/>
                          <w:spacing w:val="-4"/>
                          <w:sz w:val="24"/>
                          <w:szCs w:val="24"/>
                          <w:rtl/>
                        </w:rPr>
                        <w:t xml:space="preserve"> </w:t>
                      </w:r>
                      <w:r w:rsidRPr="008913F1">
                        <w:rPr>
                          <w:rFonts w:cs="Tahoma" w:hint="eastAsia"/>
                          <w:color w:val="0B5294"/>
                          <w:spacing w:val="-4"/>
                          <w:sz w:val="24"/>
                          <w:szCs w:val="24"/>
                          <w:rtl/>
                        </w:rPr>
                        <w:t>ועדת</w:t>
                      </w:r>
                      <w:r w:rsidRPr="008913F1">
                        <w:rPr>
                          <w:rFonts w:cs="Tahoma"/>
                          <w:color w:val="0B5294"/>
                          <w:spacing w:val="-4"/>
                          <w:sz w:val="24"/>
                          <w:szCs w:val="24"/>
                          <w:rtl/>
                        </w:rPr>
                        <w:t xml:space="preserve"> </w:t>
                      </w:r>
                      <w:r w:rsidRPr="008913F1">
                        <w:rPr>
                          <w:rFonts w:cs="Tahoma" w:hint="eastAsia"/>
                          <w:color w:val="0B5294"/>
                          <w:spacing w:val="-4"/>
                          <w:sz w:val="24"/>
                          <w:szCs w:val="24"/>
                          <w:rtl/>
                        </w:rPr>
                        <w:t>המכרזים</w:t>
                      </w:r>
                      <w:r w:rsidRPr="008913F1">
                        <w:rPr>
                          <w:rFonts w:cs="Tahoma"/>
                          <w:color w:val="0B5294"/>
                          <w:spacing w:val="-4"/>
                          <w:sz w:val="24"/>
                          <w:szCs w:val="24"/>
                          <w:rtl/>
                        </w:rPr>
                        <w:t xml:space="preserve"> </w:t>
                      </w:r>
                      <w:r w:rsidRPr="008913F1">
                        <w:rPr>
                          <w:rFonts w:cs="Tahoma" w:hint="eastAsia"/>
                          <w:color w:val="0B5294"/>
                          <w:spacing w:val="-4"/>
                          <w:sz w:val="24"/>
                          <w:szCs w:val="24"/>
                          <w:rtl/>
                        </w:rPr>
                        <w:t>כנדרש</w:t>
                      </w:r>
                    </w:p>
                    <w:p w:rsidR="008913F1" w:rsidRPr="00373C5D" w:rsidP="008913F1">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3634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1D6B8A" w:rsidR="00AF5A8B">
        <w:rPr>
          <w:rFonts w:ascii="Tahoma" w:hAnsi="Tahoma" w:cs="Tahoma" w:hint="cs"/>
          <w:sz w:val="17"/>
          <w:szCs w:val="17"/>
          <w:rtl/>
        </w:rPr>
        <w:t xml:space="preserve">בביקורת נמצא כי הסכם השכירות הוארך בפעם האחרונה ב-27.10.14 לתקופה של שלוש שנים נוספות, זאת למעלה מחודשיים לאחר תום תקופת השכירות שקדמה לו. </w:t>
      </w:r>
      <w:r w:rsidRPr="001D6B8A">
        <w:rPr>
          <w:rFonts w:ascii="Tahoma" w:hAnsi="Tahoma" w:cs="Tahoma" w:hint="cs"/>
          <w:sz w:val="17"/>
          <w:szCs w:val="17"/>
          <w:rtl/>
        </w:rPr>
        <w:t xml:space="preserve">עוד נמצא כי </w:t>
      </w:r>
      <w:r w:rsidRPr="001D6B8A" w:rsidR="00AF5A8B">
        <w:rPr>
          <w:rFonts w:ascii="Tahoma" w:hAnsi="Tahoma" w:cs="Tahoma" w:hint="cs"/>
          <w:sz w:val="17"/>
          <w:szCs w:val="17"/>
          <w:rtl/>
        </w:rPr>
        <w:t xml:space="preserve">הממונה לא אישר בכתב את הארכת תקופת ההסכם, כנדרש בחוק תאגידי מים וביוב </w:t>
      </w:r>
      <w:r>
        <w:rPr>
          <w:rFonts w:ascii="Tahoma" w:hAnsi="Tahoma" w:cs="Tahoma" w:hint="cs"/>
          <w:sz w:val="17"/>
          <w:szCs w:val="17"/>
          <w:rtl/>
        </w:rPr>
        <w:t xml:space="preserve">וכי </w:t>
      </w:r>
      <w:r w:rsidRPr="001D6B8A" w:rsidR="00AF5A8B">
        <w:rPr>
          <w:rFonts w:ascii="Tahoma" w:hAnsi="Tahoma" w:cs="Tahoma" w:hint="cs"/>
          <w:sz w:val="17"/>
          <w:szCs w:val="17"/>
          <w:rtl/>
        </w:rPr>
        <w:t>הארכת ההסכם לא הובאה לאישור ועדת המכרזים כנדרש.</w:t>
      </w:r>
    </w:p>
    <w:p w:rsidR="00AF5A8B" w:rsidRPr="001D6B8A" w:rsidP="008913F1">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 xml:space="preserve">מבקר המדינה מעיר לתאגיד מי רמת גן על שהאריך את תקופת </w:t>
      </w:r>
      <w:r w:rsidR="008913F1">
        <w:rPr>
          <w:rFonts w:hint="cs"/>
          <w:rtl/>
        </w:rPr>
        <w:t>ה</w:t>
      </w:r>
      <w:r w:rsidRPr="001D6B8A">
        <w:rPr>
          <w:rFonts w:hint="cs"/>
          <w:rtl/>
        </w:rPr>
        <w:t>הסכם לשכירת משרדיו מעיריית רמת גן מבלי שקיבל אישור לכך מהממונה על התאגידים שברשות המים כנדרש בחוק תאגידי המים והביוב. נוסף על כך היה על תאגיד מי רמת גן להקפיד להאריך את תקופת הסכם השכירות עוד לפני תום תקופת השכירות הקודמת, וכן היה עליו להביא את ההארכה לאישורה של ועדת המכרזים כנדרש בתקנות חובת המכרזים.</w:t>
      </w:r>
    </w:p>
    <w:p w:rsidR="00AF5A8B" w:rsidP="001D6B8A">
      <w:pPr>
        <w:pStyle w:val="KOT4"/>
        <w:rPr>
          <w:rtl/>
        </w:rPr>
      </w:pPr>
      <w:r w:rsidRPr="00F34596">
        <w:rPr>
          <w:rFonts w:hint="eastAsia"/>
          <w:rtl/>
        </w:rPr>
        <w:t>העסקת</w:t>
      </w:r>
      <w:r w:rsidRPr="00F34596">
        <w:rPr>
          <w:rtl/>
        </w:rPr>
        <w:t xml:space="preserve"> </w:t>
      </w:r>
      <w:r w:rsidRPr="00F34596">
        <w:rPr>
          <w:rFonts w:hint="eastAsia"/>
          <w:rtl/>
        </w:rPr>
        <w:t>מתכננים</w:t>
      </w:r>
      <w:r>
        <w:rPr>
          <w:rFonts w:hint="cs"/>
          <w:rtl/>
        </w:rPr>
        <w:t xml:space="preserve"> </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תקנה 5א' לתקנות חובת המכרזים קובעת את התנאים להתקשרות עם מתכנן</w:t>
      </w:r>
      <w:r>
        <w:rPr>
          <w:rStyle w:val="FootnoteReference"/>
          <w:rFonts w:ascii="Tahoma" w:hAnsi="Tahoma" w:cs="Tahoma"/>
          <w:sz w:val="17"/>
          <w:szCs w:val="17"/>
          <w:rtl/>
        </w:rPr>
        <w:footnoteReference w:id="14"/>
      </w:r>
      <w:r w:rsidRPr="001D6B8A">
        <w:rPr>
          <w:rFonts w:ascii="Tahoma" w:hAnsi="Tahoma" w:cs="Tahoma" w:hint="cs"/>
          <w:sz w:val="17"/>
          <w:szCs w:val="17"/>
          <w:rtl/>
        </w:rPr>
        <w:t xml:space="preserve"> </w:t>
      </w:r>
      <w:r w:rsidRPr="001D6B8A">
        <w:rPr>
          <w:rFonts w:ascii="Tahoma" w:hAnsi="Tahoma" w:cs="Tahoma"/>
          <w:sz w:val="17"/>
          <w:szCs w:val="17"/>
          <w:rtl/>
        </w:rPr>
        <w:t>לביצוע עבודה מקצועית הדורשת ידע ומומחיות מיוחדים בענף התכנון</w:t>
      </w:r>
      <w:r w:rsidRPr="001D6B8A">
        <w:rPr>
          <w:rFonts w:ascii="Tahoma" w:hAnsi="Tahoma" w:cs="Tahoma" w:hint="cs"/>
          <w:sz w:val="17"/>
          <w:szCs w:val="17"/>
          <w:rtl/>
        </w:rPr>
        <w:t>. אופן ביצוע ההתקשרות משתנה בהתאם לסכום ההתקשרות, והתקשרות עם מתכנן לביצוע עבודה בהיקף של עד 1.5 מיליון ש</w:t>
      </w:r>
      <w:r w:rsidRPr="001D6B8A">
        <w:rPr>
          <w:rFonts w:ascii="Tahoma" w:hAnsi="Tahoma" w:cs="Tahoma"/>
          <w:sz w:val="17"/>
          <w:szCs w:val="17"/>
          <w:rtl/>
        </w:rPr>
        <w:t>"</w:t>
      </w:r>
      <w:r w:rsidRPr="001D6B8A">
        <w:rPr>
          <w:rFonts w:ascii="Tahoma" w:hAnsi="Tahoma" w:cs="Tahoma" w:hint="cs"/>
          <w:sz w:val="17"/>
          <w:szCs w:val="17"/>
          <w:rtl/>
        </w:rPr>
        <w:t xml:space="preserve">ח צריכה להתבצע באמצעות בחירה ממאגר מתכננים, ועל פי אמות מידה </w:t>
      </w:r>
      <w:r w:rsidRPr="001D6B8A">
        <w:rPr>
          <w:rFonts w:ascii="Tahoma" w:hAnsi="Tahoma" w:cs="Tahoma"/>
          <w:sz w:val="17"/>
          <w:szCs w:val="17"/>
          <w:rtl/>
        </w:rPr>
        <w:t xml:space="preserve">לבחירת ההצעה </w:t>
      </w:r>
      <w:r w:rsidRPr="001D6B8A">
        <w:rPr>
          <w:rFonts w:ascii="Tahoma" w:hAnsi="Tahoma" w:cs="Tahoma" w:hint="cs"/>
          <w:sz w:val="17"/>
          <w:szCs w:val="17"/>
          <w:rtl/>
        </w:rPr>
        <w:t xml:space="preserve">המקנה את מרב היתרונות למבצע המכרז. לצורך </w:t>
      </w:r>
      <w:r w:rsidRPr="001D6B8A">
        <w:rPr>
          <w:rFonts w:ascii="Tahoma" w:hAnsi="Tahoma" w:cs="Tahoma"/>
          <w:sz w:val="17"/>
          <w:szCs w:val="17"/>
          <w:rtl/>
        </w:rPr>
        <w:t xml:space="preserve">התקשרות </w:t>
      </w:r>
      <w:r w:rsidRPr="001D6B8A">
        <w:rPr>
          <w:rFonts w:ascii="Tahoma" w:hAnsi="Tahoma" w:cs="Tahoma" w:hint="cs"/>
          <w:sz w:val="17"/>
          <w:szCs w:val="17"/>
          <w:rtl/>
        </w:rPr>
        <w:t>בסך 3-1.5 מיליון</w:t>
      </w:r>
      <w:r w:rsidRPr="001D6B8A">
        <w:rPr>
          <w:rFonts w:ascii="Tahoma" w:hAnsi="Tahoma" w:cs="Tahoma"/>
          <w:sz w:val="17"/>
          <w:szCs w:val="17"/>
          <w:rtl/>
        </w:rPr>
        <w:t xml:space="preserve"> </w:t>
      </w:r>
      <w:r w:rsidRPr="001D6B8A">
        <w:rPr>
          <w:rFonts w:ascii="Tahoma" w:hAnsi="Tahoma" w:cs="Tahoma" w:hint="cs"/>
          <w:sz w:val="17"/>
          <w:szCs w:val="17"/>
          <w:rtl/>
        </w:rPr>
        <w:t xml:space="preserve">ש"ח </w:t>
      </w:r>
      <w:r w:rsidRPr="001D6B8A">
        <w:rPr>
          <w:rFonts w:ascii="Tahoma" w:hAnsi="Tahoma" w:cs="Tahoma"/>
          <w:sz w:val="17"/>
          <w:szCs w:val="17"/>
          <w:rtl/>
        </w:rPr>
        <w:t xml:space="preserve">או </w:t>
      </w:r>
      <w:r w:rsidRPr="001D6B8A">
        <w:rPr>
          <w:rFonts w:ascii="Tahoma" w:hAnsi="Tahoma" w:cs="Tahoma" w:hint="cs"/>
          <w:sz w:val="17"/>
          <w:szCs w:val="17"/>
          <w:rtl/>
        </w:rPr>
        <w:t>התקשרות לביצוע</w:t>
      </w:r>
      <w:r w:rsidRPr="001D6B8A">
        <w:rPr>
          <w:rFonts w:ascii="Tahoma" w:hAnsi="Tahoma" w:cs="Tahoma"/>
          <w:sz w:val="17"/>
          <w:szCs w:val="17"/>
          <w:rtl/>
        </w:rPr>
        <w:t xml:space="preserve"> פרויקט בלתי מוגדר</w:t>
      </w:r>
      <w:r w:rsidRPr="001D6B8A">
        <w:rPr>
          <w:rFonts w:ascii="Tahoma" w:hAnsi="Tahoma" w:cs="Tahoma" w:hint="cs"/>
          <w:sz w:val="17"/>
          <w:szCs w:val="17"/>
          <w:rtl/>
        </w:rPr>
        <w:t xml:space="preserve"> </w:t>
      </w:r>
      <w:r w:rsidRPr="001D6B8A">
        <w:rPr>
          <w:rFonts w:ascii="Tahoma" w:hAnsi="Tahoma" w:cs="Tahoma" w:hint="cs"/>
          <w:sz w:val="17"/>
          <w:szCs w:val="17"/>
          <w:rtl/>
        </w:rPr>
        <w:t xml:space="preserve">יש לבצע פנייה תחרותית לקבלת הצעות. בתקנות חובת המכרזים גם מפורטת </w:t>
      </w:r>
      <w:r w:rsidRPr="001D6B8A">
        <w:rPr>
          <w:rFonts w:ascii="Tahoma" w:hAnsi="Tahoma" w:cs="Tahoma" w:hint="cs"/>
          <w:sz w:val="17"/>
          <w:szCs w:val="17"/>
          <w:rtl/>
        </w:rPr>
        <w:t xml:space="preserve">הדרך לביצוע פנייה תחרותית לקבלת הצעות. לעניין התקשרות עם מתכנן, נקבעו בהוראות </w:t>
      </w:r>
      <w:r w:rsidRPr="001D6B8A">
        <w:rPr>
          <w:rFonts w:ascii="Tahoma" w:hAnsi="Tahoma" w:cs="Tahoma" w:hint="cs"/>
          <w:sz w:val="17"/>
          <w:szCs w:val="17"/>
          <w:rtl/>
        </w:rPr>
        <w:t>התכ</w:t>
      </w:r>
      <w:r w:rsidRPr="001D6B8A">
        <w:rPr>
          <w:rFonts w:ascii="Tahoma" w:hAnsi="Tahoma" w:cs="Tahoma"/>
          <w:sz w:val="17"/>
          <w:szCs w:val="17"/>
          <w:rtl/>
        </w:rPr>
        <w:t>"</w:t>
      </w:r>
      <w:r w:rsidRPr="001D6B8A">
        <w:rPr>
          <w:rFonts w:ascii="Tahoma" w:hAnsi="Tahoma" w:cs="Tahoma" w:hint="cs"/>
          <w:sz w:val="17"/>
          <w:szCs w:val="17"/>
          <w:rtl/>
        </w:rPr>
        <w:t>ם</w:t>
      </w:r>
      <w:r w:rsidRPr="001D6B8A">
        <w:rPr>
          <w:rFonts w:ascii="Tahoma" w:hAnsi="Tahoma" w:cs="Tahoma" w:hint="cs"/>
          <w:sz w:val="17"/>
          <w:szCs w:val="17"/>
          <w:rtl/>
        </w:rPr>
        <w:t xml:space="preserve"> הנחיות מפורטות בנוגע לאופן הכנת המאגר ולאופן בחירת המתכננים הנכללים בו לצורך התקשרות מסוימת.</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 xml:space="preserve">על פי תקנות חובת המכרזים </w:t>
      </w:r>
      <w:r w:rsidRPr="001D6B8A">
        <w:rPr>
          <w:rFonts w:ascii="Tahoma" w:hAnsi="Tahoma" w:cs="Tahoma" w:hint="cs"/>
          <w:sz w:val="17"/>
          <w:szCs w:val="17"/>
          <w:rtl/>
        </w:rPr>
        <w:t>והתכ</w:t>
      </w:r>
      <w:r w:rsidRPr="001D6B8A">
        <w:rPr>
          <w:rFonts w:ascii="Tahoma" w:hAnsi="Tahoma" w:cs="Tahoma"/>
          <w:sz w:val="17"/>
          <w:szCs w:val="17"/>
          <w:rtl/>
        </w:rPr>
        <w:t>"</w:t>
      </w:r>
      <w:r w:rsidRPr="001D6B8A">
        <w:rPr>
          <w:rFonts w:ascii="Tahoma" w:hAnsi="Tahoma" w:cs="Tahoma" w:hint="cs"/>
          <w:sz w:val="17"/>
          <w:szCs w:val="17"/>
          <w:rtl/>
        </w:rPr>
        <w:t>ם</w:t>
      </w:r>
      <w:r w:rsidRPr="001D6B8A">
        <w:rPr>
          <w:rFonts w:ascii="Tahoma" w:hAnsi="Tahoma" w:cs="Tahoma" w:hint="cs"/>
          <w:sz w:val="17"/>
          <w:szCs w:val="17"/>
          <w:rtl/>
        </w:rPr>
        <w:t>, על ועדת המכרזים לפרסם הודעה על הקמת המאגר ואת התנאים להצטרפות אליו. על ועדת המכרזים לאשר את מאגר המתכננים, להציגו באתר האינטרנט ולדאוג לעדכנו. השליפה מהמאגר צריכה להתבצע, במידת האפשר, בסבב מחזורי בין המתכננים השונים.</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 xml:space="preserve">על פי תקנה 9 לתקנות חובת המכרזים, על המבקש לבצע התקשרות שלא באמצעות מכרז פומבי רגיל לפנות לוועדת המכרזים, ועל הוועדה לסווג את ההתקשרות לפי ההליך המתאים ולקבוע אם לאשרה. </w:t>
      </w:r>
    </w:p>
    <w:p w:rsidR="00AF5A8B" w:rsidP="001D6B8A">
      <w:pPr>
        <w:pStyle w:val="KOT5"/>
        <w:rPr>
          <w:rtl/>
        </w:rPr>
      </w:pPr>
      <w:r w:rsidRPr="00C74EDC">
        <w:rPr>
          <w:rFonts w:hint="cs"/>
          <w:rtl/>
        </w:rPr>
        <w:t>תאגיד מעיינות זיו</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sz w:val="17"/>
          <w:szCs w:val="17"/>
          <w:rtl/>
        </w:rPr>
        <w:t>בתקופה הרלוונטית לביקורת, מכהנת גב' אביטל בורנשטיין כממלאת מקומו של מנכ"ל תאגיד מעיינות זיו ויו"ר ועדת המכרזים.</w:t>
      </w:r>
      <w:r w:rsidRPr="001D6B8A">
        <w:rPr>
          <w:rFonts w:ascii="Tahoma" w:hAnsi="Tahoma" w:cs="Tahoma" w:hint="cs"/>
          <w:sz w:val="17"/>
          <w:szCs w:val="17"/>
          <w:rtl/>
        </w:rPr>
        <w:t xml:space="preserve"> בשנים 2015-2013 מסר תאגיד המים מעיינות זיו עבודות לחמישה מתכננים בהיקף של כ-1.5 מיליון ש"ח בסך הכול.</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 xml:space="preserve">בביקורת נמצא כי התאגיד לא הביא לידיעתה של ועדת המכרזים את ההתקשרויות עם המתכננים כדי שתסווגן ותקבע אם לאשרן. עוד נמצא כי התאגיד לא הקים מאגר מתכננים, ולמותר לציין כי לא ביצע באופן שוויוני ומחזורי את הפנייה למתכננים, </w:t>
      </w:r>
      <w:r w:rsidR="008913F1">
        <w:rPr>
          <w:rFonts w:ascii="Tahoma" w:hAnsi="Tahoma" w:cs="Tahoma" w:hint="cs"/>
          <w:sz w:val="17"/>
          <w:szCs w:val="17"/>
          <w:rtl/>
        </w:rPr>
        <w:t xml:space="preserve">זאת </w:t>
      </w:r>
      <w:r w:rsidRPr="001D6B8A">
        <w:rPr>
          <w:rFonts w:ascii="Tahoma" w:hAnsi="Tahoma" w:cs="Tahoma" w:hint="cs"/>
          <w:sz w:val="17"/>
          <w:szCs w:val="17"/>
          <w:rtl/>
        </w:rPr>
        <w:t xml:space="preserve">שלא לפי תקנות חובת המכרזים והוראות </w:t>
      </w:r>
      <w:r w:rsidRPr="001D6B8A">
        <w:rPr>
          <w:rFonts w:ascii="Tahoma" w:hAnsi="Tahoma" w:cs="Tahoma" w:hint="cs"/>
          <w:sz w:val="17"/>
          <w:szCs w:val="17"/>
          <w:rtl/>
        </w:rPr>
        <w:t>תכ</w:t>
      </w:r>
      <w:r w:rsidRPr="001D6B8A">
        <w:rPr>
          <w:rFonts w:ascii="Tahoma" w:hAnsi="Tahoma" w:cs="Tahoma"/>
          <w:sz w:val="17"/>
          <w:szCs w:val="17"/>
          <w:rtl/>
        </w:rPr>
        <w:t>"</w:t>
      </w:r>
      <w:r w:rsidRPr="001D6B8A">
        <w:rPr>
          <w:rFonts w:ascii="Tahoma" w:hAnsi="Tahoma" w:cs="Tahoma" w:hint="cs"/>
          <w:sz w:val="17"/>
          <w:szCs w:val="17"/>
          <w:rtl/>
        </w:rPr>
        <w:t>ם</w:t>
      </w:r>
      <w:r w:rsidRPr="001D6B8A">
        <w:rPr>
          <w:rFonts w:ascii="Tahoma" w:hAnsi="Tahoma" w:cs="Tahoma" w:hint="cs"/>
          <w:sz w:val="17"/>
          <w:szCs w:val="17"/>
          <w:rtl/>
        </w:rPr>
        <w:t>.</w:t>
      </w:r>
    </w:p>
    <w:p w:rsidR="00AF5A8B" w:rsidP="001D6B8A">
      <w:pPr>
        <w:pStyle w:val="KOT5"/>
        <w:rPr>
          <w:rtl/>
        </w:rPr>
      </w:pPr>
      <w:r w:rsidRPr="00A97559">
        <w:rPr>
          <w:rFonts w:hint="cs"/>
          <w:rtl/>
        </w:rPr>
        <w:t xml:space="preserve">תאגיד </w:t>
      </w:r>
      <w:r w:rsidRPr="00A97559">
        <w:rPr>
          <w:rFonts w:hint="cs"/>
          <w:rtl/>
        </w:rPr>
        <w:t>מיתב</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 xml:space="preserve">עו"ד </w:t>
      </w:r>
      <w:r w:rsidRPr="001D6B8A">
        <w:rPr>
          <w:rFonts w:ascii="Tahoma" w:hAnsi="Tahoma" w:cs="Tahoma"/>
          <w:sz w:val="17"/>
          <w:szCs w:val="17"/>
          <w:rtl/>
        </w:rPr>
        <w:t xml:space="preserve">ירון מזרחי מכהן כמנכ"ל תאגיד </w:t>
      </w:r>
      <w:r w:rsidRPr="001D6B8A">
        <w:rPr>
          <w:rFonts w:ascii="Tahoma" w:hAnsi="Tahoma" w:cs="Tahoma"/>
          <w:sz w:val="17"/>
          <w:szCs w:val="17"/>
          <w:rtl/>
        </w:rPr>
        <w:t>מיתב</w:t>
      </w:r>
      <w:r w:rsidRPr="001D6B8A">
        <w:rPr>
          <w:rFonts w:ascii="Tahoma" w:hAnsi="Tahoma" w:cs="Tahoma"/>
          <w:sz w:val="17"/>
          <w:szCs w:val="17"/>
          <w:rtl/>
        </w:rPr>
        <w:t xml:space="preserve"> ויו"ר ועדת המכרזים מנובמבר 2013.</w:t>
      </w:r>
      <w:r w:rsidRPr="001D6B8A">
        <w:rPr>
          <w:rFonts w:ascii="Tahoma" w:hAnsi="Tahoma" w:cs="Tahoma" w:hint="cs"/>
          <w:sz w:val="17"/>
          <w:szCs w:val="17"/>
          <w:rtl/>
        </w:rPr>
        <w:t xml:space="preserve"> נמצא</w:t>
      </w:r>
      <w:r w:rsidRPr="001D6B8A">
        <w:rPr>
          <w:rFonts w:ascii="Tahoma" w:hAnsi="Tahoma" w:cs="Tahoma"/>
          <w:sz w:val="17"/>
          <w:szCs w:val="17"/>
          <w:rtl/>
        </w:rPr>
        <w:t xml:space="preserve"> כי התאגיד העסיק בשנים 2015-2013 כ-15 מתכננים בהיקף העולה על 200,000 </w:t>
      </w:r>
      <w:r w:rsidRPr="001D6B8A">
        <w:rPr>
          <w:rFonts w:ascii="Tahoma" w:hAnsi="Tahoma" w:cs="Tahoma" w:hint="cs"/>
          <w:sz w:val="17"/>
          <w:szCs w:val="17"/>
          <w:rtl/>
        </w:rPr>
        <w:t>ש</w:t>
      </w:r>
      <w:r w:rsidRPr="001D6B8A">
        <w:rPr>
          <w:rFonts w:ascii="Tahoma" w:hAnsi="Tahoma" w:cs="Tahoma"/>
          <w:sz w:val="17"/>
          <w:szCs w:val="17"/>
          <w:rtl/>
        </w:rPr>
        <w:t>"ח</w:t>
      </w:r>
      <w:r w:rsidRPr="001D6B8A">
        <w:rPr>
          <w:rFonts w:ascii="Tahoma" w:hAnsi="Tahoma" w:cs="Tahoma" w:hint="cs"/>
          <w:sz w:val="17"/>
          <w:szCs w:val="17"/>
          <w:rtl/>
        </w:rPr>
        <w:t xml:space="preserve"> לכל אחד</w:t>
      </w:r>
      <w:r w:rsidRPr="001D6B8A">
        <w:rPr>
          <w:rFonts w:ascii="Tahoma" w:hAnsi="Tahoma" w:cs="Tahoma"/>
          <w:sz w:val="17"/>
          <w:szCs w:val="17"/>
          <w:rtl/>
        </w:rPr>
        <w:t>, ומתכנן אחד (</w:t>
      </w:r>
      <w:r w:rsidRPr="001D6B8A">
        <w:rPr>
          <w:rFonts w:ascii="Tahoma" w:hAnsi="Tahoma" w:cs="Tahoma" w:hint="cs"/>
          <w:sz w:val="17"/>
          <w:szCs w:val="17"/>
          <w:rtl/>
        </w:rPr>
        <w:t>להלן</w:t>
      </w:r>
      <w:r w:rsidRPr="001D6B8A">
        <w:rPr>
          <w:rFonts w:ascii="Tahoma" w:hAnsi="Tahoma" w:cs="Tahoma"/>
          <w:sz w:val="17"/>
          <w:szCs w:val="17"/>
          <w:rtl/>
        </w:rPr>
        <w:t xml:space="preserve"> - </w:t>
      </w:r>
      <w:r w:rsidRPr="001D6B8A">
        <w:rPr>
          <w:rFonts w:ascii="Tahoma" w:hAnsi="Tahoma" w:cs="Tahoma" w:hint="cs"/>
          <w:sz w:val="17"/>
          <w:szCs w:val="17"/>
          <w:rtl/>
        </w:rPr>
        <w:t>מתכנן</w:t>
      </w:r>
      <w:r w:rsidRPr="001D6B8A">
        <w:rPr>
          <w:rFonts w:ascii="Tahoma" w:hAnsi="Tahoma" w:cs="Tahoma"/>
          <w:sz w:val="17"/>
          <w:szCs w:val="17"/>
          <w:rtl/>
        </w:rPr>
        <w:t xml:space="preserve"> </w:t>
      </w:r>
      <w:r w:rsidRPr="001D6B8A">
        <w:rPr>
          <w:rFonts w:ascii="Tahoma" w:hAnsi="Tahoma" w:cs="Tahoma" w:hint="cs"/>
          <w:sz w:val="17"/>
          <w:szCs w:val="17"/>
          <w:rtl/>
        </w:rPr>
        <w:t>א'</w:t>
      </w:r>
      <w:r w:rsidRPr="001D6B8A">
        <w:rPr>
          <w:rFonts w:ascii="Tahoma" w:hAnsi="Tahoma" w:cs="Tahoma"/>
          <w:sz w:val="17"/>
          <w:szCs w:val="17"/>
          <w:rtl/>
        </w:rPr>
        <w:t xml:space="preserve">) בהיקף העולה על 1.5 מיליון </w:t>
      </w:r>
      <w:r w:rsidRPr="001D6B8A">
        <w:rPr>
          <w:rFonts w:ascii="Tahoma" w:hAnsi="Tahoma" w:cs="Tahoma" w:hint="cs"/>
          <w:sz w:val="17"/>
          <w:szCs w:val="17"/>
          <w:rtl/>
        </w:rPr>
        <w:t>ש"ח</w:t>
      </w:r>
      <w:r w:rsidRPr="001D6B8A">
        <w:rPr>
          <w:rFonts w:ascii="Tahoma" w:hAnsi="Tahoma" w:cs="Tahoma"/>
          <w:sz w:val="17"/>
          <w:szCs w:val="17"/>
          <w:rtl/>
        </w:rPr>
        <w:t>.</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בביקורת נמצא כי התאגיד לא התקשר עם מתכנן א' באמצעות פנייה תחרותית לקבלת הצעות מחיר כנדרש בתקנות חובת המכרזים</w:t>
      </w:r>
      <w:r>
        <w:rPr>
          <w:rStyle w:val="FootnoteReference"/>
          <w:rFonts w:ascii="Tahoma" w:hAnsi="Tahoma" w:cs="Tahoma"/>
          <w:sz w:val="17"/>
          <w:szCs w:val="17"/>
          <w:rtl/>
        </w:rPr>
        <w:footnoteReference w:id="15"/>
      </w:r>
      <w:r w:rsidRPr="001D6B8A">
        <w:rPr>
          <w:rFonts w:ascii="Tahoma" w:hAnsi="Tahoma" w:cs="Tahoma" w:hint="cs"/>
          <w:sz w:val="17"/>
          <w:szCs w:val="17"/>
          <w:rtl/>
        </w:rPr>
        <w:t>, אף שהיקפה עלה על 1.5 מיליון ש</w:t>
      </w:r>
      <w:r w:rsidRPr="001D6B8A">
        <w:rPr>
          <w:rFonts w:ascii="Tahoma" w:hAnsi="Tahoma" w:cs="Tahoma"/>
          <w:sz w:val="17"/>
          <w:szCs w:val="17"/>
          <w:rtl/>
        </w:rPr>
        <w:t>"</w:t>
      </w:r>
      <w:r w:rsidRPr="001D6B8A">
        <w:rPr>
          <w:rFonts w:ascii="Tahoma" w:hAnsi="Tahoma" w:cs="Tahoma" w:hint="cs"/>
          <w:sz w:val="17"/>
          <w:szCs w:val="17"/>
          <w:rtl/>
        </w:rPr>
        <w:t>ח.</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 xml:space="preserve">מבקר המדינה מעיר לתאגיד </w:t>
      </w:r>
      <w:r w:rsidRPr="001D6B8A">
        <w:rPr>
          <w:rFonts w:ascii="Tahoma" w:hAnsi="Tahoma" w:cs="Tahoma" w:hint="cs"/>
          <w:sz w:val="17"/>
          <w:szCs w:val="17"/>
          <w:rtl/>
        </w:rPr>
        <w:t>מיתב</w:t>
      </w:r>
      <w:r w:rsidRPr="001D6B8A">
        <w:rPr>
          <w:rFonts w:ascii="Tahoma" w:hAnsi="Tahoma" w:cs="Tahoma" w:hint="cs"/>
          <w:sz w:val="17"/>
          <w:szCs w:val="17"/>
          <w:rtl/>
        </w:rPr>
        <w:t xml:space="preserve"> כי כל אימת שברצונו לבצע התקשרות שהיקפה הכספי גדול מ-1.5 מיליון ש</w:t>
      </w:r>
      <w:r w:rsidRPr="001D6B8A">
        <w:rPr>
          <w:rFonts w:ascii="Tahoma" w:hAnsi="Tahoma" w:cs="Tahoma"/>
          <w:sz w:val="17"/>
          <w:szCs w:val="17"/>
          <w:rtl/>
        </w:rPr>
        <w:t>"</w:t>
      </w:r>
      <w:r w:rsidRPr="001D6B8A">
        <w:rPr>
          <w:rFonts w:ascii="Tahoma" w:hAnsi="Tahoma" w:cs="Tahoma" w:hint="cs"/>
          <w:sz w:val="17"/>
          <w:szCs w:val="17"/>
          <w:rtl/>
        </w:rPr>
        <w:t>ח עליו לקיים הליך תחרותי של קבלת הצעות מחיר.</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 xml:space="preserve">בביקורת נמצא כי התאגיד לא הביא את ההתקשרויות עם כל המתכננים לפני ועדת המכרזים כדי שהיא תסווגן ותקבע אם לאשרן, והסתפק באישור חד-פעמי של ועדת המכרזים מינואר 2013 ולפיו התקשרויות מסוג זה פטורות ממכרז. זאת שלא לפי תקנות חובת המכרזים והוראות </w:t>
      </w:r>
      <w:r w:rsidRPr="001D6B8A">
        <w:rPr>
          <w:rFonts w:ascii="Tahoma" w:hAnsi="Tahoma" w:cs="Tahoma" w:hint="cs"/>
          <w:sz w:val="17"/>
          <w:szCs w:val="17"/>
          <w:rtl/>
        </w:rPr>
        <w:t>התכ</w:t>
      </w:r>
      <w:r w:rsidRPr="001D6B8A">
        <w:rPr>
          <w:rFonts w:ascii="Tahoma" w:hAnsi="Tahoma" w:cs="Tahoma"/>
          <w:sz w:val="17"/>
          <w:szCs w:val="17"/>
          <w:rtl/>
        </w:rPr>
        <w:t>"</w:t>
      </w:r>
      <w:r w:rsidRPr="001D6B8A">
        <w:rPr>
          <w:rFonts w:ascii="Tahoma" w:hAnsi="Tahoma" w:cs="Tahoma" w:hint="cs"/>
          <w:sz w:val="17"/>
          <w:szCs w:val="17"/>
          <w:rtl/>
        </w:rPr>
        <w:t>ם</w:t>
      </w:r>
      <w:r w:rsidRPr="001D6B8A">
        <w:rPr>
          <w:rFonts w:ascii="Tahoma" w:hAnsi="Tahoma" w:cs="Tahoma" w:hint="cs"/>
          <w:sz w:val="17"/>
          <w:szCs w:val="17"/>
          <w:rtl/>
        </w:rPr>
        <w:t>.</w:t>
      </w:r>
    </w:p>
    <w:p w:rsidR="00AF5A8B" w:rsidRPr="00A97559" w:rsidP="001D6B8A">
      <w:pPr>
        <w:pStyle w:val="KOT5"/>
        <w:rPr>
          <w:rtl/>
        </w:rPr>
      </w:pPr>
      <w:r w:rsidRPr="00A97559">
        <w:rPr>
          <w:rFonts w:hint="cs"/>
          <w:rtl/>
        </w:rPr>
        <w:t>תאגיד הרי נצרת</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בשנים 2015-2013 מסר תאגיד המים הרי נצרת עבודות למתכנן ב' בהיקף של כ-1.5 מיליון ש</w:t>
      </w:r>
      <w:r w:rsidRPr="001D6B8A">
        <w:rPr>
          <w:rFonts w:ascii="Tahoma" w:hAnsi="Tahoma" w:cs="Tahoma"/>
          <w:sz w:val="17"/>
          <w:szCs w:val="17"/>
          <w:rtl/>
        </w:rPr>
        <w:t>"</w:t>
      </w:r>
      <w:r w:rsidRPr="001D6B8A">
        <w:rPr>
          <w:rFonts w:ascii="Tahoma" w:hAnsi="Tahoma" w:cs="Tahoma" w:hint="cs"/>
          <w:sz w:val="17"/>
          <w:szCs w:val="17"/>
          <w:rtl/>
        </w:rPr>
        <w:t>ח, וכן עבודות למתכנן ג' בהיקף של כ-640,000 אלף ש</w:t>
      </w:r>
      <w:r w:rsidRPr="001D6B8A">
        <w:rPr>
          <w:rFonts w:ascii="Tahoma" w:hAnsi="Tahoma" w:cs="Tahoma"/>
          <w:sz w:val="17"/>
          <w:szCs w:val="17"/>
          <w:rtl/>
        </w:rPr>
        <w:t>"</w:t>
      </w:r>
      <w:r w:rsidRPr="001D6B8A">
        <w:rPr>
          <w:rFonts w:ascii="Tahoma" w:hAnsi="Tahoma" w:cs="Tahoma" w:hint="cs"/>
          <w:sz w:val="17"/>
          <w:szCs w:val="17"/>
          <w:rtl/>
        </w:rPr>
        <w:t>ח.</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 xml:space="preserve">נמצא כי התאגיד לא הביא את ההתקשרויות עם המתכננים לידיעתה של ועדת המכרזים כדי שתסווגן ותקבע אם לאשרן. עוד נמצא כי התאגיד לא הקים מאגר מתכננים, ולמותר לציין שהוא ביצע את הפנייה למתכננים שלא באופן שוויוני ומחזורי. זאת שלא לפי תקנות חובת המכרזים והוראות </w:t>
      </w:r>
      <w:r w:rsidRPr="001D6B8A">
        <w:rPr>
          <w:rFonts w:ascii="Tahoma" w:hAnsi="Tahoma" w:cs="Tahoma" w:hint="cs"/>
          <w:sz w:val="17"/>
          <w:szCs w:val="17"/>
          <w:rtl/>
        </w:rPr>
        <w:t>התכ</w:t>
      </w:r>
      <w:r w:rsidRPr="001D6B8A">
        <w:rPr>
          <w:rFonts w:ascii="Tahoma" w:hAnsi="Tahoma" w:cs="Tahoma"/>
          <w:sz w:val="17"/>
          <w:szCs w:val="17"/>
          <w:rtl/>
        </w:rPr>
        <w:t>"</w:t>
      </w:r>
      <w:r w:rsidRPr="001D6B8A">
        <w:rPr>
          <w:rFonts w:ascii="Tahoma" w:hAnsi="Tahoma" w:cs="Tahoma" w:hint="cs"/>
          <w:sz w:val="17"/>
          <w:szCs w:val="17"/>
          <w:rtl/>
        </w:rPr>
        <w:t>ם</w:t>
      </w:r>
      <w:r w:rsidRPr="001D6B8A">
        <w:rPr>
          <w:rFonts w:ascii="Tahoma" w:hAnsi="Tahoma" w:cs="Tahoma" w:hint="cs"/>
          <w:sz w:val="17"/>
          <w:szCs w:val="17"/>
          <w:rtl/>
        </w:rPr>
        <w:t>.</w:t>
      </w:r>
    </w:p>
    <w:p w:rsidR="00AF5A8B" w:rsidRPr="00A97559" w:rsidP="001D6B8A">
      <w:pPr>
        <w:pStyle w:val="KOT5"/>
        <w:rPr>
          <w:rtl/>
        </w:rPr>
      </w:pPr>
      <w:r w:rsidRPr="00A97559">
        <w:rPr>
          <w:rFonts w:hint="cs"/>
          <w:rtl/>
        </w:rPr>
        <w:t>תאגיד מי ביאליק</w:t>
      </w:r>
    </w:p>
    <w:p w:rsidR="00AF5A8B" w:rsidRPr="001D6B8A" w:rsidP="001D6B8A">
      <w:pPr>
        <w:spacing w:line="240" w:lineRule="exact"/>
        <w:ind w:right="2268"/>
        <w:jc w:val="both"/>
        <w:rPr>
          <w:rFonts w:ascii="Tahoma" w:hAnsi="Tahoma" w:cs="Tahoma"/>
          <w:sz w:val="17"/>
          <w:szCs w:val="17"/>
          <w:rtl/>
        </w:rPr>
      </w:pPr>
      <w:r w:rsidRPr="001D6B8A">
        <w:rPr>
          <w:rFonts w:ascii="Tahoma" w:hAnsi="Tahoma" w:cs="Tahoma" w:hint="cs"/>
          <w:sz w:val="17"/>
          <w:szCs w:val="17"/>
          <w:rtl/>
        </w:rPr>
        <w:t xml:space="preserve">בשנים 2015-2013 מסר תאגיד המים מי ביאליק עבודות למתכנן ד' בהיקף של </w:t>
      </w:r>
      <w:r w:rsidR="004B361D">
        <w:rPr>
          <w:rFonts w:ascii="Tahoma" w:hAnsi="Tahoma" w:cs="Tahoma"/>
          <w:sz w:val="17"/>
          <w:szCs w:val="17"/>
          <w:rtl/>
        </w:rPr>
        <w:br/>
      </w:r>
      <w:r w:rsidRPr="001D6B8A">
        <w:rPr>
          <w:rFonts w:ascii="Tahoma" w:hAnsi="Tahoma" w:cs="Tahoma" w:hint="cs"/>
          <w:sz w:val="17"/>
          <w:szCs w:val="17"/>
          <w:rtl/>
        </w:rPr>
        <w:t>כ-500,000 ש</w:t>
      </w:r>
      <w:r w:rsidRPr="001D6B8A">
        <w:rPr>
          <w:rFonts w:ascii="Tahoma" w:hAnsi="Tahoma" w:cs="Tahoma"/>
          <w:sz w:val="17"/>
          <w:szCs w:val="17"/>
          <w:rtl/>
        </w:rPr>
        <w:t>"</w:t>
      </w:r>
      <w:r w:rsidRPr="001D6B8A">
        <w:rPr>
          <w:rFonts w:ascii="Tahoma" w:hAnsi="Tahoma" w:cs="Tahoma" w:hint="cs"/>
          <w:sz w:val="17"/>
          <w:szCs w:val="17"/>
          <w:rtl/>
        </w:rPr>
        <w:t>ח. מכלל זה 300,000 ש"ח לביצוע עבודות להקמת תחנת שאיבה חדשה בקריית ביאליק שנמסרו למתכנן בפברואר 2014.</w:t>
      </w:r>
    </w:p>
    <w:p w:rsidR="00AF5A8B" w:rsidRPr="001D6B8A" w:rsidP="004B361D">
      <w:pPr>
        <w:spacing w:after="240" w:line="240" w:lineRule="exact"/>
        <w:ind w:right="2268"/>
        <w:jc w:val="both"/>
        <w:rPr>
          <w:rFonts w:ascii="Tahoma" w:hAnsi="Tahoma" w:cs="Tahoma"/>
          <w:sz w:val="17"/>
          <w:szCs w:val="17"/>
          <w:rtl/>
        </w:rPr>
      </w:pPr>
      <w:r w:rsidRPr="001D6B8A">
        <w:rPr>
          <w:rFonts w:ascii="Tahoma" w:hAnsi="Tahoma" w:cs="Tahoma" w:hint="cs"/>
          <w:sz w:val="17"/>
          <w:szCs w:val="17"/>
          <w:rtl/>
        </w:rPr>
        <w:t xml:space="preserve">בביקורת נמצא כי התאגיד לא הקים מאגר מתכננים, ולמותר לציין כי ביצע את הפנייה למתכננים שלא באופן שיווני ומחזורי. זאת שלא לפי תקנות חובת המכרזים והוראות </w:t>
      </w:r>
      <w:r w:rsidRPr="001D6B8A">
        <w:rPr>
          <w:rFonts w:ascii="Tahoma" w:hAnsi="Tahoma" w:cs="Tahoma" w:hint="cs"/>
          <w:sz w:val="17"/>
          <w:szCs w:val="17"/>
          <w:rtl/>
        </w:rPr>
        <w:t>התכ</w:t>
      </w:r>
      <w:r w:rsidRPr="001D6B8A">
        <w:rPr>
          <w:rFonts w:ascii="Tahoma" w:hAnsi="Tahoma" w:cs="Tahoma"/>
          <w:sz w:val="17"/>
          <w:szCs w:val="17"/>
          <w:rtl/>
        </w:rPr>
        <w:t>"</w:t>
      </w:r>
      <w:r w:rsidRPr="001D6B8A">
        <w:rPr>
          <w:rFonts w:ascii="Tahoma" w:hAnsi="Tahoma" w:cs="Tahoma" w:hint="cs"/>
          <w:sz w:val="17"/>
          <w:szCs w:val="17"/>
          <w:rtl/>
        </w:rPr>
        <w:t>ם</w:t>
      </w:r>
      <w:r w:rsidRPr="001D6B8A">
        <w:rPr>
          <w:rFonts w:ascii="Tahoma" w:hAnsi="Tahoma" w:cs="Tahoma" w:hint="cs"/>
          <w:sz w:val="17"/>
          <w:szCs w:val="17"/>
          <w:rtl/>
        </w:rPr>
        <w:t>.</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 xml:space="preserve">מבקר המדינה מעיר לתאגידי המים מעיינות זיו, </w:t>
      </w:r>
      <w:r w:rsidRPr="001D6B8A">
        <w:rPr>
          <w:rFonts w:hint="cs"/>
          <w:rtl/>
        </w:rPr>
        <w:t>מיתב</w:t>
      </w:r>
      <w:r w:rsidRPr="001D6B8A">
        <w:rPr>
          <w:rFonts w:hint="cs"/>
          <w:rtl/>
        </w:rPr>
        <w:t>, מי ביאליק והרי נצרת כי היה עליהם להביא לאישורה של ועדת המכרזים שלהן כל התקשרות והתקשרות עם המתכננים והמהנדסים לעיל ולסווג כל התקשרות בהתאם לסעיף הפטור המתאים.</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Fonts w:hint="cs"/>
          <w:rtl/>
        </w:rPr>
        <w:t xml:space="preserve">משרד מבקר המדינה מעיר לתאגידי המים מעיינות זיו, מי ביאליק והרי נצרת כי עליהם להקים מאגר מתכננים ולהעסיק את המתכננים הרשומים בו בהתאם לקבוע בתקנות חובת המכרזים ובהוראות </w:t>
      </w:r>
      <w:r w:rsidRPr="001D6B8A">
        <w:rPr>
          <w:rFonts w:hint="cs"/>
          <w:rtl/>
        </w:rPr>
        <w:t>התכ</w:t>
      </w:r>
      <w:r w:rsidRPr="001D6B8A">
        <w:rPr>
          <w:rtl/>
        </w:rPr>
        <w:t>"</w:t>
      </w:r>
      <w:r w:rsidRPr="001D6B8A">
        <w:rPr>
          <w:rFonts w:hint="cs"/>
          <w:rtl/>
        </w:rPr>
        <w:t>ם</w:t>
      </w:r>
      <w:r w:rsidRPr="001D6B8A">
        <w:rPr>
          <w:rFonts w:hint="cs"/>
          <w:rtl/>
        </w:rPr>
        <w:t>, וזאת כדי להבטיח את מתן ההזדמנות השווה למתכננים ואת מרב היתרונות לתאגיד.</w:t>
      </w:r>
    </w:p>
    <w:p w:rsidR="00AF5A8B" w:rsidRPr="001D6B8A" w:rsidP="004B361D">
      <w:pPr>
        <w:spacing w:before="180" w:line="240" w:lineRule="exact"/>
        <w:ind w:right="2268"/>
        <w:jc w:val="both"/>
        <w:rPr>
          <w:rFonts w:ascii="Tahoma" w:eastAsia="Times New Roman" w:hAnsi="Tahoma" w:cs="Tahoma"/>
          <w:bCs/>
          <w:sz w:val="17"/>
          <w:szCs w:val="17"/>
          <w:u w:val="single"/>
          <w:rtl/>
        </w:rPr>
      </w:pPr>
      <w:r w:rsidRPr="001D6B8A">
        <w:rPr>
          <w:rFonts w:ascii="Tahoma" w:hAnsi="Tahoma" w:cs="Tahoma" w:hint="cs"/>
          <w:sz w:val="17"/>
          <w:szCs w:val="17"/>
          <w:rtl/>
        </w:rPr>
        <w:t xml:space="preserve">בתגובת תאגיד מעיינות זיו על טיוטת הדוח מ-13.4.06 הוא ציין כי פעל בהתאם להערות משרד מבקר המדינה, הקים מאגר מתכננים וקיבל אישור לכך מוועדת המכרזים של התאגיד ב-8.3.16. התאגיד הוסיף כי במרץ 2016 הוא פרסם את המאגר באינטרנט, וכי יפעל לביצוע ההתקשרות עם המתכננים באופן מחזורי ככל האפשר. בתגובת תאגיד </w:t>
      </w:r>
      <w:r w:rsidRPr="001D6B8A">
        <w:rPr>
          <w:rFonts w:ascii="Tahoma" w:hAnsi="Tahoma" w:cs="Tahoma" w:hint="cs"/>
          <w:sz w:val="17"/>
          <w:szCs w:val="17"/>
          <w:rtl/>
        </w:rPr>
        <w:t>מיתב</w:t>
      </w:r>
      <w:r w:rsidRPr="001D6B8A">
        <w:rPr>
          <w:rFonts w:ascii="Tahoma" w:hAnsi="Tahoma" w:cs="Tahoma" w:hint="cs"/>
          <w:sz w:val="17"/>
          <w:szCs w:val="17"/>
          <w:rtl/>
        </w:rPr>
        <w:t xml:space="preserve"> ממרץ 2016 על טיוטת הדוח הוא ציין כי בדצמבר 2015 הוא ביצע מכרז מתכננים וזכו בו חמישה מתכננים, וכי בכוונתו להתקשר עמם בעתיד לצורך תכנון פרויקטים. בתגובת תאגיד הרי נצרת מ-12.4.16 על טיוטת הדו"ח ציין מנכ"ל התאגיד כי בשנת 2015 הוא פרסם פנייה לצורך הקמת מאגר מפקחים ומודדים.</w:t>
      </w:r>
      <w:r w:rsidRPr="001D6B8A">
        <w:rPr>
          <w:rFonts w:ascii="Tahoma" w:hAnsi="Tahoma" w:cs="Tahoma" w:hint="cs"/>
          <w:b/>
          <w:bCs/>
          <w:sz w:val="17"/>
          <w:szCs w:val="17"/>
          <w:rtl/>
        </w:rPr>
        <w:t xml:space="preserve"> </w:t>
      </w:r>
      <w:r w:rsidRPr="001D6B8A">
        <w:rPr>
          <w:rFonts w:ascii="Tahoma" w:hAnsi="Tahoma" w:cs="Tahoma" w:hint="cs"/>
          <w:sz w:val="17"/>
          <w:szCs w:val="17"/>
          <w:rtl/>
        </w:rPr>
        <w:t>בתגובתו של מנכ"ל תאגיד מי ביאליק על טיוטת הדו"ח מ-22.3.16 הוא ציין כי החל מיוני 2015 מפעיל התאגיד מאגר מתכננים.</w:t>
      </w:r>
    </w:p>
    <w:p w:rsidR="00AF5A8B" w:rsidP="004B361D">
      <w:pPr>
        <w:pStyle w:val="KOT4"/>
        <w:pageBreakBefore/>
        <w:rPr>
          <w:rtl/>
        </w:rPr>
      </w:pPr>
      <w:r w:rsidRPr="001758DA">
        <w:rPr>
          <w:rFonts w:hint="eastAsia"/>
          <w:rtl/>
        </w:rPr>
        <w:t>סיכום</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Fonts w:eastAsia="Calibri"/>
          <w:rtl/>
        </w:rPr>
      </w:pPr>
      <w:r w:rsidRPr="0012789B">
        <w:rPr>
          <w:noProof/>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913F1" w:rsidRPr="00373C5D" w:rsidP="008913F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5563283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9185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913F1" w:rsidRPr="00881D99" w:rsidP="008913F1">
                            <w:pPr>
                              <w:spacing w:after="0" w:line="240" w:lineRule="auto"/>
                              <w:rPr>
                                <w:color w:val="0B5294"/>
                                <w:spacing w:val="-4"/>
                                <w:sz w:val="24"/>
                                <w:szCs w:val="24"/>
                                <w:rtl/>
                                <w:cs/>
                              </w:rPr>
                            </w:pPr>
                            <w:r w:rsidRPr="008913F1">
                              <w:rPr>
                                <w:rFonts w:cs="Tahoma" w:hint="eastAsia"/>
                                <w:color w:val="0B5294"/>
                                <w:spacing w:val="-4"/>
                                <w:sz w:val="24"/>
                                <w:szCs w:val="24"/>
                                <w:rtl/>
                              </w:rPr>
                              <w:t>חלק</w:t>
                            </w:r>
                            <w:r w:rsidRPr="008913F1">
                              <w:rPr>
                                <w:rFonts w:cs="Tahoma"/>
                                <w:color w:val="0B5294"/>
                                <w:spacing w:val="-4"/>
                                <w:sz w:val="24"/>
                                <w:szCs w:val="24"/>
                                <w:rtl/>
                              </w:rPr>
                              <w:t xml:space="preserve"> </w:t>
                            </w:r>
                            <w:r w:rsidRPr="008913F1">
                              <w:rPr>
                                <w:rFonts w:cs="Tahoma" w:hint="eastAsia"/>
                                <w:color w:val="0B5294"/>
                                <w:spacing w:val="-4"/>
                                <w:sz w:val="24"/>
                                <w:szCs w:val="24"/>
                                <w:rtl/>
                              </w:rPr>
                              <w:t>מהתאגידים</w:t>
                            </w:r>
                            <w:r w:rsidRPr="008913F1">
                              <w:rPr>
                                <w:rFonts w:cs="Tahoma"/>
                                <w:color w:val="0B5294"/>
                                <w:spacing w:val="-4"/>
                                <w:sz w:val="24"/>
                                <w:szCs w:val="24"/>
                                <w:rtl/>
                              </w:rPr>
                              <w:t xml:space="preserve"> </w:t>
                            </w:r>
                            <w:r w:rsidRPr="008913F1">
                              <w:rPr>
                                <w:rFonts w:cs="Tahoma" w:hint="eastAsia"/>
                                <w:color w:val="0B5294"/>
                                <w:spacing w:val="-4"/>
                                <w:sz w:val="24"/>
                                <w:szCs w:val="24"/>
                                <w:rtl/>
                              </w:rPr>
                              <w:t>אינם</w:t>
                            </w:r>
                            <w:r w:rsidRPr="008913F1">
                              <w:rPr>
                                <w:rFonts w:cs="Tahoma"/>
                                <w:color w:val="0B5294"/>
                                <w:spacing w:val="-4"/>
                                <w:sz w:val="24"/>
                                <w:szCs w:val="24"/>
                                <w:rtl/>
                              </w:rPr>
                              <w:t xml:space="preserve"> </w:t>
                            </w:r>
                            <w:r w:rsidRPr="008913F1">
                              <w:rPr>
                                <w:rFonts w:cs="Tahoma" w:hint="eastAsia"/>
                                <w:color w:val="0B5294"/>
                                <w:spacing w:val="-4"/>
                                <w:sz w:val="24"/>
                                <w:szCs w:val="24"/>
                                <w:rtl/>
                              </w:rPr>
                              <w:t>מקפידים</w:t>
                            </w:r>
                            <w:r w:rsidRPr="008913F1">
                              <w:rPr>
                                <w:rFonts w:cs="Tahoma"/>
                                <w:color w:val="0B5294"/>
                                <w:spacing w:val="-4"/>
                                <w:sz w:val="24"/>
                                <w:szCs w:val="24"/>
                                <w:rtl/>
                              </w:rPr>
                              <w:t xml:space="preserve"> </w:t>
                            </w:r>
                            <w:r w:rsidRPr="008913F1">
                              <w:rPr>
                                <w:rFonts w:cs="Tahoma" w:hint="eastAsia"/>
                                <w:color w:val="0B5294"/>
                                <w:spacing w:val="-4"/>
                                <w:sz w:val="24"/>
                                <w:szCs w:val="24"/>
                                <w:rtl/>
                              </w:rPr>
                              <w:t>על</w:t>
                            </w:r>
                            <w:r w:rsidRPr="008913F1">
                              <w:rPr>
                                <w:rFonts w:cs="Tahoma"/>
                                <w:color w:val="0B5294"/>
                                <w:spacing w:val="-4"/>
                                <w:sz w:val="24"/>
                                <w:szCs w:val="24"/>
                                <w:rtl/>
                              </w:rPr>
                              <w:t xml:space="preserve"> </w:t>
                            </w:r>
                            <w:r w:rsidRPr="008913F1">
                              <w:rPr>
                                <w:rFonts w:cs="Tahoma" w:hint="eastAsia"/>
                                <w:color w:val="0B5294"/>
                                <w:spacing w:val="-4"/>
                                <w:sz w:val="24"/>
                                <w:szCs w:val="24"/>
                                <w:rtl/>
                              </w:rPr>
                              <w:t>קיום</w:t>
                            </w:r>
                            <w:r w:rsidRPr="008913F1">
                              <w:rPr>
                                <w:rFonts w:cs="Tahoma"/>
                                <w:color w:val="0B5294"/>
                                <w:spacing w:val="-4"/>
                                <w:sz w:val="24"/>
                                <w:szCs w:val="24"/>
                                <w:rtl/>
                              </w:rPr>
                              <w:t xml:space="preserve"> </w:t>
                            </w:r>
                            <w:r w:rsidRPr="008913F1">
                              <w:rPr>
                                <w:rFonts w:cs="Tahoma" w:hint="eastAsia"/>
                                <w:color w:val="0B5294"/>
                                <w:spacing w:val="-4"/>
                                <w:sz w:val="24"/>
                                <w:szCs w:val="24"/>
                                <w:rtl/>
                              </w:rPr>
                              <w:t>הוראות</w:t>
                            </w:r>
                            <w:r w:rsidRPr="008913F1">
                              <w:rPr>
                                <w:rFonts w:cs="Tahoma"/>
                                <w:color w:val="0B5294"/>
                                <w:spacing w:val="-4"/>
                                <w:sz w:val="24"/>
                                <w:szCs w:val="24"/>
                                <w:rtl/>
                              </w:rPr>
                              <w:t xml:space="preserve"> </w:t>
                            </w:r>
                            <w:r w:rsidRPr="008913F1">
                              <w:rPr>
                                <w:rFonts w:cs="Tahoma" w:hint="eastAsia"/>
                                <w:color w:val="0B5294"/>
                                <w:spacing w:val="-4"/>
                                <w:sz w:val="24"/>
                                <w:szCs w:val="24"/>
                                <w:rtl/>
                              </w:rPr>
                              <w:t>חוק</w:t>
                            </w:r>
                            <w:r w:rsidRPr="008913F1">
                              <w:rPr>
                                <w:rFonts w:cs="Tahoma"/>
                                <w:color w:val="0B5294"/>
                                <w:spacing w:val="-4"/>
                                <w:sz w:val="24"/>
                                <w:szCs w:val="24"/>
                                <w:rtl/>
                              </w:rPr>
                              <w:t xml:space="preserve"> </w:t>
                            </w:r>
                            <w:r w:rsidRPr="008913F1">
                              <w:rPr>
                                <w:rFonts w:cs="Tahoma" w:hint="eastAsia"/>
                                <w:color w:val="0B5294"/>
                                <w:spacing w:val="-4"/>
                                <w:sz w:val="24"/>
                                <w:szCs w:val="24"/>
                                <w:rtl/>
                              </w:rPr>
                              <w:t>חובת</w:t>
                            </w:r>
                            <w:r w:rsidRPr="008913F1">
                              <w:rPr>
                                <w:rFonts w:cs="Tahoma"/>
                                <w:color w:val="0B5294"/>
                                <w:spacing w:val="-4"/>
                                <w:sz w:val="24"/>
                                <w:szCs w:val="24"/>
                                <w:rtl/>
                              </w:rPr>
                              <w:t xml:space="preserve"> </w:t>
                            </w:r>
                            <w:r w:rsidRPr="008913F1">
                              <w:rPr>
                                <w:rFonts w:cs="Tahoma" w:hint="eastAsia"/>
                                <w:color w:val="0B5294"/>
                                <w:spacing w:val="-4"/>
                                <w:sz w:val="24"/>
                                <w:szCs w:val="24"/>
                                <w:rtl/>
                              </w:rPr>
                              <w:t>המכרזים</w:t>
                            </w:r>
                            <w:r w:rsidRPr="008913F1">
                              <w:rPr>
                                <w:rFonts w:cs="Tahoma"/>
                                <w:color w:val="0B5294"/>
                                <w:spacing w:val="-4"/>
                                <w:sz w:val="24"/>
                                <w:szCs w:val="24"/>
                                <w:rtl/>
                              </w:rPr>
                              <w:t xml:space="preserve">, </w:t>
                            </w:r>
                            <w:r w:rsidRPr="008913F1">
                              <w:rPr>
                                <w:rFonts w:cs="Tahoma" w:hint="eastAsia"/>
                                <w:color w:val="0B5294"/>
                                <w:spacing w:val="-4"/>
                                <w:sz w:val="24"/>
                                <w:szCs w:val="24"/>
                                <w:rtl/>
                              </w:rPr>
                              <w:t>תקנותיו</w:t>
                            </w:r>
                            <w:r w:rsidRPr="008913F1">
                              <w:rPr>
                                <w:rFonts w:cs="Tahoma"/>
                                <w:color w:val="0B5294"/>
                                <w:spacing w:val="-4"/>
                                <w:sz w:val="24"/>
                                <w:szCs w:val="24"/>
                                <w:rtl/>
                              </w:rPr>
                              <w:t xml:space="preserve"> </w:t>
                            </w:r>
                            <w:r w:rsidRPr="008913F1">
                              <w:rPr>
                                <w:rFonts w:cs="Tahoma" w:hint="eastAsia"/>
                                <w:color w:val="0B5294"/>
                                <w:spacing w:val="-4"/>
                                <w:sz w:val="24"/>
                                <w:szCs w:val="24"/>
                                <w:rtl/>
                              </w:rPr>
                              <w:t>ונוהליהם</w:t>
                            </w:r>
                            <w:r w:rsidRPr="008913F1">
                              <w:rPr>
                                <w:rFonts w:cs="Tahoma"/>
                                <w:color w:val="0B5294"/>
                                <w:spacing w:val="-4"/>
                                <w:sz w:val="24"/>
                                <w:szCs w:val="24"/>
                                <w:rtl/>
                              </w:rPr>
                              <w:t xml:space="preserve"> </w:t>
                            </w:r>
                            <w:r w:rsidRPr="008913F1">
                              <w:rPr>
                                <w:rFonts w:cs="Tahoma" w:hint="eastAsia"/>
                                <w:color w:val="0B5294"/>
                                <w:spacing w:val="-4"/>
                                <w:sz w:val="24"/>
                                <w:szCs w:val="24"/>
                                <w:rtl/>
                              </w:rPr>
                              <w:t>הפנימיים</w:t>
                            </w:r>
                            <w:r w:rsidRPr="008913F1">
                              <w:rPr>
                                <w:rFonts w:cs="Tahoma"/>
                                <w:color w:val="0B5294"/>
                                <w:spacing w:val="-4"/>
                                <w:sz w:val="24"/>
                                <w:szCs w:val="24"/>
                                <w:rtl/>
                              </w:rPr>
                              <w:t xml:space="preserve"> </w:t>
                            </w:r>
                            <w:r w:rsidRPr="008913F1">
                              <w:rPr>
                                <w:rFonts w:cs="Tahoma" w:hint="eastAsia"/>
                                <w:color w:val="0B5294"/>
                                <w:spacing w:val="-4"/>
                                <w:sz w:val="24"/>
                                <w:szCs w:val="24"/>
                                <w:rtl/>
                              </w:rPr>
                              <w:t>במסגרת</w:t>
                            </w:r>
                            <w:r w:rsidRPr="008913F1">
                              <w:rPr>
                                <w:rFonts w:cs="Tahoma"/>
                                <w:color w:val="0B5294"/>
                                <w:spacing w:val="-4"/>
                                <w:sz w:val="24"/>
                                <w:szCs w:val="24"/>
                                <w:rtl/>
                              </w:rPr>
                              <w:t xml:space="preserve"> </w:t>
                            </w:r>
                            <w:r w:rsidRPr="008913F1">
                              <w:rPr>
                                <w:rFonts w:cs="Tahoma" w:hint="eastAsia"/>
                                <w:color w:val="0B5294"/>
                                <w:spacing w:val="-4"/>
                                <w:sz w:val="24"/>
                                <w:szCs w:val="24"/>
                                <w:rtl/>
                              </w:rPr>
                              <w:t>התקשרותם</w:t>
                            </w:r>
                            <w:r w:rsidRPr="008913F1">
                              <w:rPr>
                                <w:rFonts w:cs="Tahoma"/>
                                <w:color w:val="0B5294"/>
                                <w:spacing w:val="-4"/>
                                <w:sz w:val="24"/>
                                <w:szCs w:val="24"/>
                                <w:rtl/>
                              </w:rPr>
                              <w:t xml:space="preserve"> </w:t>
                            </w:r>
                            <w:r w:rsidRPr="008913F1">
                              <w:rPr>
                                <w:rFonts w:cs="Tahoma" w:hint="eastAsia"/>
                                <w:color w:val="0B5294"/>
                                <w:spacing w:val="-4"/>
                                <w:sz w:val="24"/>
                                <w:szCs w:val="24"/>
                                <w:rtl/>
                              </w:rPr>
                              <w:t>עם</w:t>
                            </w:r>
                            <w:r w:rsidRPr="008913F1">
                              <w:rPr>
                                <w:rFonts w:cs="Tahoma"/>
                                <w:color w:val="0B5294"/>
                                <w:spacing w:val="-4"/>
                                <w:sz w:val="24"/>
                                <w:szCs w:val="24"/>
                                <w:rtl/>
                              </w:rPr>
                              <w:t xml:space="preserve"> </w:t>
                            </w:r>
                            <w:r w:rsidRPr="008913F1">
                              <w:rPr>
                                <w:rFonts w:cs="Tahoma" w:hint="eastAsia"/>
                                <w:color w:val="0B5294"/>
                                <w:spacing w:val="-4"/>
                                <w:sz w:val="24"/>
                                <w:szCs w:val="24"/>
                                <w:rtl/>
                              </w:rPr>
                              <w:t>קבלנים</w:t>
                            </w:r>
                            <w:r w:rsidRPr="008913F1">
                              <w:rPr>
                                <w:rFonts w:cs="Tahoma"/>
                                <w:color w:val="0B5294"/>
                                <w:spacing w:val="-4"/>
                                <w:sz w:val="24"/>
                                <w:szCs w:val="24"/>
                                <w:rtl/>
                              </w:rPr>
                              <w:t xml:space="preserve"> </w:t>
                            </w:r>
                            <w:r w:rsidRPr="008913F1">
                              <w:rPr>
                                <w:rFonts w:cs="Tahoma" w:hint="eastAsia"/>
                                <w:color w:val="0B5294"/>
                                <w:spacing w:val="-4"/>
                                <w:sz w:val="24"/>
                                <w:szCs w:val="24"/>
                                <w:rtl/>
                              </w:rPr>
                              <w:t>אלו</w:t>
                            </w:r>
                            <w:r w:rsidRPr="008913F1">
                              <w:rPr>
                                <w:rFonts w:cs="Tahoma"/>
                                <w:color w:val="0B5294"/>
                                <w:spacing w:val="-4"/>
                                <w:sz w:val="24"/>
                                <w:szCs w:val="24"/>
                                <w:rtl/>
                              </w:rPr>
                              <w:t xml:space="preserve">, </w:t>
                            </w:r>
                            <w:r w:rsidRPr="008913F1">
                              <w:rPr>
                                <w:rFonts w:cs="Tahoma" w:hint="eastAsia"/>
                                <w:color w:val="0B5294"/>
                                <w:spacing w:val="-4"/>
                                <w:sz w:val="24"/>
                                <w:szCs w:val="24"/>
                                <w:rtl/>
                              </w:rPr>
                              <w:t>וכי</w:t>
                            </w:r>
                            <w:r w:rsidRPr="008913F1">
                              <w:rPr>
                                <w:rFonts w:cs="Tahoma"/>
                                <w:color w:val="0B5294"/>
                                <w:spacing w:val="-4"/>
                                <w:sz w:val="24"/>
                                <w:szCs w:val="24"/>
                                <w:rtl/>
                              </w:rPr>
                              <w:t xml:space="preserve"> </w:t>
                            </w:r>
                            <w:r w:rsidRPr="008913F1">
                              <w:rPr>
                                <w:rFonts w:cs="Tahoma" w:hint="eastAsia"/>
                                <w:color w:val="0B5294"/>
                                <w:spacing w:val="-4"/>
                                <w:sz w:val="24"/>
                                <w:szCs w:val="24"/>
                                <w:rtl/>
                              </w:rPr>
                              <w:t>ועדות</w:t>
                            </w:r>
                            <w:r w:rsidRPr="008913F1">
                              <w:rPr>
                                <w:rFonts w:cs="Tahoma"/>
                                <w:color w:val="0B5294"/>
                                <w:spacing w:val="-4"/>
                                <w:sz w:val="24"/>
                                <w:szCs w:val="24"/>
                                <w:rtl/>
                              </w:rPr>
                              <w:t xml:space="preserve"> </w:t>
                            </w:r>
                            <w:r w:rsidRPr="008913F1">
                              <w:rPr>
                                <w:rFonts w:cs="Tahoma" w:hint="eastAsia"/>
                                <w:color w:val="0B5294"/>
                                <w:spacing w:val="-4"/>
                                <w:sz w:val="24"/>
                                <w:szCs w:val="24"/>
                                <w:rtl/>
                              </w:rPr>
                              <w:t>המכרזים</w:t>
                            </w:r>
                            <w:r w:rsidRPr="008913F1">
                              <w:rPr>
                                <w:rFonts w:cs="Tahoma"/>
                                <w:color w:val="0B5294"/>
                                <w:spacing w:val="-4"/>
                                <w:sz w:val="24"/>
                                <w:szCs w:val="24"/>
                                <w:rtl/>
                              </w:rPr>
                              <w:t xml:space="preserve"> </w:t>
                            </w:r>
                            <w:r w:rsidRPr="008913F1">
                              <w:rPr>
                                <w:rFonts w:cs="Tahoma" w:hint="eastAsia"/>
                                <w:color w:val="0B5294"/>
                                <w:spacing w:val="-4"/>
                                <w:sz w:val="24"/>
                                <w:szCs w:val="24"/>
                                <w:rtl/>
                              </w:rPr>
                              <w:t>של</w:t>
                            </w:r>
                            <w:r w:rsidRPr="008913F1">
                              <w:rPr>
                                <w:rFonts w:cs="Tahoma"/>
                                <w:color w:val="0B5294"/>
                                <w:spacing w:val="-4"/>
                                <w:sz w:val="24"/>
                                <w:szCs w:val="24"/>
                                <w:rtl/>
                              </w:rPr>
                              <w:t xml:space="preserve"> </w:t>
                            </w:r>
                            <w:r w:rsidRPr="008913F1">
                              <w:rPr>
                                <w:rFonts w:cs="Tahoma" w:hint="eastAsia"/>
                                <w:color w:val="0B5294"/>
                                <w:spacing w:val="-4"/>
                                <w:sz w:val="24"/>
                                <w:szCs w:val="24"/>
                                <w:rtl/>
                              </w:rPr>
                              <w:t>התאגידים</w:t>
                            </w:r>
                            <w:r w:rsidRPr="008913F1">
                              <w:rPr>
                                <w:rFonts w:cs="Tahoma"/>
                                <w:color w:val="0B5294"/>
                                <w:spacing w:val="-4"/>
                                <w:sz w:val="24"/>
                                <w:szCs w:val="24"/>
                                <w:rtl/>
                              </w:rPr>
                              <w:t xml:space="preserve"> </w:t>
                            </w:r>
                            <w:r w:rsidRPr="008913F1">
                              <w:rPr>
                                <w:rFonts w:cs="Tahoma" w:hint="eastAsia"/>
                                <w:color w:val="0B5294"/>
                                <w:spacing w:val="-4"/>
                                <w:sz w:val="24"/>
                                <w:szCs w:val="24"/>
                                <w:rtl/>
                              </w:rPr>
                              <w:t>שנבדקו</w:t>
                            </w:r>
                            <w:r w:rsidRPr="008913F1">
                              <w:rPr>
                                <w:rFonts w:cs="Tahoma"/>
                                <w:color w:val="0B5294"/>
                                <w:spacing w:val="-4"/>
                                <w:sz w:val="24"/>
                                <w:szCs w:val="24"/>
                                <w:rtl/>
                              </w:rPr>
                              <w:t xml:space="preserve"> </w:t>
                            </w:r>
                            <w:r w:rsidRPr="008913F1">
                              <w:rPr>
                                <w:rFonts w:cs="Tahoma" w:hint="eastAsia"/>
                                <w:color w:val="0B5294"/>
                                <w:spacing w:val="-4"/>
                                <w:sz w:val="24"/>
                                <w:szCs w:val="24"/>
                                <w:rtl/>
                              </w:rPr>
                              <w:t>אינן</w:t>
                            </w:r>
                            <w:r w:rsidRPr="008913F1">
                              <w:rPr>
                                <w:rFonts w:cs="Tahoma"/>
                                <w:color w:val="0B5294"/>
                                <w:spacing w:val="-4"/>
                                <w:sz w:val="24"/>
                                <w:szCs w:val="24"/>
                                <w:rtl/>
                              </w:rPr>
                              <w:t xml:space="preserve"> </w:t>
                            </w:r>
                            <w:r w:rsidRPr="008913F1">
                              <w:rPr>
                                <w:rFonts w:cs="Tahoma" w:hint="eastAsia"/>
                                <w:color w:val="0B5294"/>
                                <w:spacing w:val="-4"/>
                                <w:sz w:val="24"/>
                                <w:szCs w:val="24"/>
                                <w:rtl/>
                              </w:rPr>
                              <w:t>מקיימות</w:t>
                            </w:r>
                            <w:r w:rsidRPr="008913F1">
                              <w:rPr>
                                <w:rFonts w:cs="Tahoma"/>
                                <w:color w:val="0B5294"/>
                                <w:spacing w:val="-4"/>
                                <w:sz w:val="24"/>
                                <w:szCs w:val="24"/>
                                <w:rtl/>
                              </w:rPr>
                              <w:t xml:space="preserve"> </w:t>
                            </w:r>
                            <w:r w:rsidRPr="008913F1">
                              <w:rPr>
                                <w:rFonts w:cs="Tahoma" w:hint="eastAsia"/>
                                <w:color w:val="0B5294"/>
                                <w:spacing w:val="-4"/>
                                <w:sz w:val="24"/>
                                <w:szCs w:val="24"/>
                                <w:rtl/>
                              </w:rPr>
                              <w:t>פיקוח</w:t>
                            </w:r>
                            <w:r w:rsidRPr="008913F1">
                              <w:rPr>
                                <w:rFonts w:cs="Tahoma"/>
                                <w:color w:val="0B5294"/>
                                <w:spacing w:val="-4"/>
                                <w:sz w:val="24"/>
                                <w:szCs w:val="24"/>
                                <w:rtl/>
                              </w:rPr>
                              <w:t xml:space="preserve"> </w:t>
                            </w:r>
                            <w:r w:rsidRPr="008913F1">
                              <w:rPr>
                                <w:rFonts w:cs="Tahoma" w:hint="eastAsia"/>
                                <w:color w:val="0B5294"/>
                                <w:spacing w:val="-4"/>
                                <w:sz w:val="24"/>
                                <w:szCs w:val="24"/>
                                <w:rtl/>
                              </w:rPr>
                              <w:t>ובקרה</w:t>
                            </w:r>
                            <w:r w:rsidRPr="008913F1">
                              <w:rPr>
                                <w:rFonts w:cs="Tahoma"/>
                                <w:color w:val="0B5294"/>
                                <w:spacing w:val="-4"/>
                                <w:sz w:val="24"/>
                                <w:szCs w:val="24"/>
                                <w:rtl/>
                              </w:rPr>
                              <w:t xml:space="preserve"> </w:t>
                            </w:r>
                            <w:r w:rsidRPr="008913F1">
                              <w:rPr>
                                <w:rFonts w:cs="Tahoma" w:hint="eastAsia"/>
                                <w:color w:val="0B5294"/>
                                <w:spacing w:val="-4"/>
                                <w:sz w:val="24"/>
                                <w:szCs w:val="24"/>
                                <w:rtl/>
                              </w:rPr>
                              <w:t>נאותים</w:t>
                            </w:r>
                            <w:r w:rsidRPr="008913F1">
                              <w:rPr>
                                <w:rFonts w:cs="Tahoma"/>
                                <w:color w:val="0B5294"/>
                                <w:spacing w:val="-4"/>
                                <w:sz w:val="24"/>
                                <w:szCs w:val="24"/>
                                <w:rtl/>
                              </w:rPr>
                              <w:t xml:space="preserve"> </w:t>
                            </w:r>
                            <w:r w:rsidRPr="008913F1">
                              <w:rPr>
                                <w:rFonts w:cs="Tahoma" w:hint="eastAsia"/>
                                <w:color w:val="0B5294"/>
                                <w:spacing w:val="-4"/>
                                <w:sz w:val="24"/>
                                <w:szCs w:val="24"/>
                                <w:rtl/>
                              </w:rPr>
                              <w:t>על</w:t>
                            </w:r>
                            <w:r w:rsidRPr="008913F1">
                              <w:rPr>
                                <w:rFonts w:cs="Tahoma"/>
                                <w:color w:val="0B5294"/>
                                <w:spacing w:val="-4"/>
                                <w:sz w:val="24"/>
                                <w:szCs w:val="24"/>
                                <w:rtl/>
                              </w:rPr>
                              <w:t xml:space="preserve"> </w:t>
                            </w:r>
                            <w:r w:rsidRPr="008913F1">
                              <w:rPr>
                                <w:rFonts w:cs="Tahoma" w:hint="eastAsia"/>
                                <w:color w:val="0B5294"/>
                                <w:spacing w:val="-4"/>
                                <w:sz w:val="24"/>
                                <w:szCs w:val="24"/>
                                <w:rtl/>
                              </w:rPr>
                              <w:t>התקשרויות</w:t>
                            </w:r>
                            <w:r w:rsidRPr="008913F1">
                              <w:rPr>
                                <w:rFonts w:cs="Tahoma"/>
                                <w:color w:val="0B5294"/>
                                <w:spacing w:val="-4"/>
                                <w:sz w:val="24"/>
                                <w:szCs w:val="24"/>
                                <w:rtl/>
                              </w:rPr>
                              <w:t xml:space="preserve"> </w:t>
                            </w:r>
                            <w:r w:rsidRPr="008913F1">
                              <w:rPr>
                                <w:rFonts w:cs="Tahoma" w:hint="eastAsia"/>
                                <w:color w:val="0B5294"/>
                                <w:spacing w:val="-4"/>
                                <w:sz w:val="24"/>
                                <w:szCs w:val="24"/>
                                <w:rtl/>
                              </w:rPr>
                              <w:t>התאגידים</w:t>
                            </w:r>
                            <w:r w:rsidRPr="008913F1">
                              <w:rPr>
                                <w:rFonts w:cs="Tahoma"/>
                                <w:color w:val="0B5294"/>
                                <w:spacing w:val="-4"/>
                                <w:sz w:val="24"/>
                                <w:szCs w:val="24"/>
                                <w:rtl/>
                              </w:rPr>
                              <w:t xml:space="preserve"> </w:t>
                            </w:r>
                            <w:r w:rsidRPr="008913F1">
                              <w:rPr>
                                <w:rFonts w:cs="Tahoma" w:hint="eastAsia"/>
                                <w:color w:val="0B5294"/>
                                <w:spacing w:val="-4"/>
                                <w:sz w:val="24"/>
                                <w:szCs w:val="24"/>
                                <w:rtl/>
                              </w:rPr>
                              <w:t>בהם</w:t>
                            </w:r>
                            <w:r w:rsidRPr="008913F1">
                              <w:rPr>
                                <w:rFonts w:cs="Tahoma"/>
                                <w:color w:val="0B5294"/>
                                <w:spacing w:val="-4"/>
                                <w:sz w:val="24"/>
                                <w:szCs w:val="24"/>
                                <w:rtl/>
                              </w:rPr>
                              <w:t xml:space="preserve"> </w:t>
                            </w:r>
                            <w:r w:rsidRPr="008913F1">
                              <w:rPr>
                                <w:rFonts w:cs="Tahoma" w:hint="eastAsia"/>
                                <w:color w:val="0B5294"/>
                                <w:spacing w:val="-4"/>
                                <w:sz w:val="24"/>
                                <w:szCs w:val="24"/>
                                <w:rtl/>
                              </w:rPr>
                              <w:t>הן</w:t>
                            </w:r>
                            <w:r w:rsidRPr="008913F1">
                              <w:rPr>
                                <w:rFonts w:cs="Tahoma"/>
                                <w:color w:val="0B5294"/>
                                <w:spacing w:val="-4"/>
                                <w:sz w:val="24"/>
                                <w:szCs w:val="24"/>
                                <w:rtl/>
                              </w:rPr>
                              <w:t xml:space="preserve"> </w:t>
                            </w:r>
                            <w:r w:rsidRPr="008913F1">
                              <w:rPr>
                                <w:rFonts w:cs="Tahoma" w:hint="eastAsia"/>
                                <w:color w:val="0B5294"/>
                                <w:spacing w:val="-4"/>
                                <w:sz w:val="24"/>
                                <w:szCs w:val="24"/>
                                <w:rtl/>
                              </w:rPr>
                              <w:t>פועלות</w:t>
                            </w:r>
                          </w:p>
                          <w:p w:rsidR="008913F1" w:rsidRPr="00373C5D" w:rsidP="008913F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7116899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4177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8913F1" w:rsidRPr="00373C5D" w:rsidP="008913F1">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0336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913F1" w:rsidRPr="00881D99" w:rsidP="008913F1">
                      <w:pPr>
                        <w:spacing w:after="0" w:line="240" w:lineRule="auto"/>
                        <w:rPr>
                          <w:color w:val="0B5294"/>
                          <w:spacing w:val="-4"/>
                          <w:sz w:val="24"/>
                          <w:szCs w:val="24"/>
                          <w:rtl/>
                          <w:cs/>
                        </w:rPr>
                      </w:pPr>
                      <w:r w:rsidRPr="008913F1">
                        <w:rPr>
                          <w:rFonts w:cs="Tahoma" w:hint="eastAsia"/>
                          <w:color w:val="0B5294"/>
                          <w:spacing w:val="-4"/>
                          <w:sz w:val="24"/>
                          <w:szCs w:val="24"/>
                          <w:rtl/>
                        </w:rPr>
                        <w:t>חלק</w:t>
                      </w:r>
                      <w:r w:rsidRPr="008913F1">
                        <w:rPr>
                          <w:rFonts w:cs="Tahoma"/>
                          <w:color w:val="0B5294"/>
                          <w:spacing w:val="-4"/>
                          <w:sz w:val="24"/>
                          <w:szCs w:val="24"/>
                          <w:rtl/>
                        </w:rPr>
                        <w:t xml:space="preserve"> </w:t>
                      </w:r>
                      <w:r w:rsidRPr="008913F1">
                        <w:rPr>
                          <w:rFonts w:cs="Tahoma" w:hint="eastAsia"/>
                          <w:color w:val="0B5294"/>
                          <w:spacing w:val="-4"/>
                          <w:sz w:val="24"/>
                          <w:szCs w:val="24"/>
                          <w:rtl/>
                        </w:rPr>
                        <w:t>מהתאגידים</w:t>
                      </w:r>
                      <w:r w:rsidRPr="008913F1">
                        <w:rPr>
                          <w:rFonts w:cs="Tahoma"/>
                          <w:color w:val="0B5294"/>
                          <w:spacing w:val="-4"/>
                          <w:sz w:val="24"/>
                          <w:szCs w:val="24"/>
                          <w:rtl/>
                        </w:rPr>
                        <w:t xml:space="preserve"> </w:t>
                      </w:r>
                      <w:r w:rsidRPr="008913F1">
                        <w:rPr>
                          <w:rFonts w:cs="Tahoma" w:hint="eastAsia"/>
                          <w:color w:val="0B5294"/>
                          <w:spacing w:val="-4"/>
                          <w:sz w:val="24"/>
                          <w:szCs w:val="24"/>
                          <w:rtl/>
                        </w:rPr>
                        <w:t>אינם</w:t>
                      </w:r>
                      <w:r w:rsidRPr="008913F1">
                        <w:rPr>
                          <w:rFonts w:cs="Tahoma"/>
                          <w:color w:val="0B5294"/>
                          <w:spacing w:val="-4"/>
                          <w:sz w:val="24"/>
                          <w:szCs w:val="24"/>
                          <w:rtl/>
                        </w:rPr>
                        <w:t xml:space="preserve"> </w:t>
                      </w:r>
                      <w:r w:rsidRPr="008913F1">
                        <w:rPr>
                          <w:rFonts w:cs="Tahoma" w:hint="eastAsia"/>
                          <w:color w:val="0B5294"/>
                          <w:spacing w:val="-4"/>
                          <w:sz w:val="24"/>
                          <w:szCs w:val="24"/>
                          <w:rtl/>
                        </w:rPr>
                        <w:t>מקפידים</w:t>
                      </w:r>
                      <w:r w:rsidRPr="008913F1">
                        <w:rPr>
                          <w:rFonts w:cs="Tahoma"/>
                          <w:color w:val="0B5294"/>
                          <w:spacing w:val="-4"/>
                          <w:sz w:val="24"/>
                          <w:szCs w:val="24"/>
                          <w:rtl/>
                        </w:rPr>
                        <w:t xml:space="preserve"> </w:t>
                      </w:r>
                      <w:r w:rsidRPr="008913F1">
                        <w:rPr>
                          <w:rFonts w:cs="Tahoma" w:hint="eastAsia"/>
                          <w:color w:val="0B5294"/>
                          <w:spacing w:val="-4"/>
                          <w:sz w:val="24"/>
                          <w:szCs w:val="24"/>
                          <w:rtl/>
                        </w:rPr>
                        <w:t>על</w:t>
                      </w:r>
                      <w:r w:rsidRPr="008913F1">
                        <w:rPr>
                          <w:rFonts w:cs="Tahoma"/>
                          <w:color w:val="0B5294"/>
                          <w:spacing w:val="-4"/>
                          <w:sz w:val="24"/>
                          <w:szCs w:val="24"/>
                          <w:rtl/>
                        </w:rPr>
                        <w:t xml:space="preserve"> </w:t>
                      </w:r>
                      <w:r w:rsidRPr="008913F1">
                        <w:rPr>
                          <w:rFonts w:cs="Tahoma" w:hint="eastAsia"/>
                          <w:color w:val="0B5294"/>
                          <w:spacing w:val="-4"/>
                          <w:sz w:val="24"/>
                          <w:szCs w:val="24"/>
                          <w:rtl/>
                        </w:rPr>
                        <w:t>קיום</w:t>
                      </w:r>
                      <w:r w:rsidRPr="008913F1">
                        <w:rPr>
                          <w:rFonts w:cs="Tahoma"/>
                          <w:color w:val="0B5294"/>
                          <w:spacing w:val="-4"/>
                          <w:sz w:val="24"/>
                          <w:szCs w:val="24"/>
                          <w:rtl/>
                        </w:rPr>
                        <w:t xml:space="preserve"> </w:t>
                      </w:r>
                      <w:r w:rsidRPr="008913F1">
                        <w:rPr>
                          <w:rFonts w:cs="Tahoma" w:hint="eastAsia"/>
                          <w:color w:val="0B5294"/>
                          <w:spacing w:val="-4"/>
                          <w:sz w:val="24"/>
                          <w:szCs w:val="24"/>
                          <w:rtl/>
                        </w:rPr>
                        <w:t>הוראות</w:t>
                      </w:r>
                      <w:r w:rsidRPr="008913F1">
                        <w:rPr>
                          <w:rFonts w:cs="Tahoma"/>
                          <w:color w:val="0B5294"/>
                          <w:spacing w:val="-4"/>
                          <w:sz w:val="24"/>
                          <w:szCs w:val="24"/>
                          <w:rtl/>
                        </w:rPr>
                        <w:t xml:space="preserve"> </w:t>
                      </w:r>
                      <w:r w:rsidRPr="008913F1">
                        <w:rPr>
                          <w:rFonts w:cs="Tahoma" w:hint="eastAsia"/>
                          <w:color w:val="0B5294"/>
                          <w:spacing w:val="-4"/>
                          <w:sz w:val="24"/>
                          <w:szCs w:val="24"/>
                          <w:rtl/>
                        </w:rPr>
                        <w:t>חוק</w:t>
                      </w:r>
                      <w:r w:rsidRPr="008913F1">
                        <w:rPr>
                          <w:rFonts w:cs="Tahoma"/>
                          <w:color w:val="0B5294"/>
                          <w:spacing w:val="-4"/>
                          <w:sz w:val="24"/>
                          <w:szCs w:val="24"/>
                          <w:rtl/>
                        </w:rPr>
                        <w:t xml:space="preserve"> </w:t>
                      </w:r>
                      <w:r w:rsidRPr="008913F1">
                        <w:rPr>
                          <w:rFonts w:cs="Tahoma" w:hint="eastAsia"/>
                          <w:color w:val="0B5294"/>
                          <w:spacing w:val="-4"/>
                          <w:sz w:val="24"/>
                          <w:szCs w:val="24"/>
                          <w:rtl/>
                        </w:rPr>
                        <w:t>חובת</w:t>
                      </w:r>
                      <w:r w:rsidRPr="008913F1">
                        <w:rPr>
                          <w:rFonts w:cs="Tahoma"/>
                          <w:color w:val="0B5294"/>
                          <w:spacing w:val="-4"/>
                          <w:sz w:val="24"/>
                          <w:szCs w:val="24"/>
                          <w:rtl/>
                        </w:rPr>
                        <w:t xml:space="preserve"> </w:t>
                      </w:r>
                      <w:r w:rsidRPr="008913F1">
                        <w:rPr>
                          <w:rFonts w:cs="Tahoma" w:hint="eastAsia"/>
                          <w:color w:val="0B5294"/>
                          <w:spacing w:val="-4"/>
                          <w:sz w:val="24"/>
                          <w:szCs w:val="24"/>
                          <w:rtl/>
                        </w:rPr>
                        <w:t>המכרזים</w:t>
                      </w:r>
                      <w:r w:rsidRPr="008913F1">
                        <w:rPr>
                          <w:rFonts w:cs="Tahoma"/>
                          <w:color w:val="0B5294"/>
                          <w:spacing w:val="-4"/>
                          <w:sz w:val="24"/>
                          <w:szCs w:val="24"/>
                          <w:rtl/>
                        </w:rPr>
                        <w:t xml:space="preserve">, </w:t>
                      </w:r>
                      <w:r w:rsidRPr="008913F1">
                        <w:rPr>
                          <w:rFonts w:cs="Tahoma" w:hint="eastAsia"/>
                          <w:color w:val="0B5294"/>
                          <w:spacing w:val="-4"/>
                          <w:sz w:val="24"/>
                          <w:szCs w:val="24"/>
                          <w:rtl/>
                        </w:rPr>
                        <w:t>תקנותיו</w:t>
                      </w:r>
                      <w:r w:rsidRPr="008913F1">
                        <w:rPr>
                          <w:rFonts w:cs="Tahoma"/>
                          <w:color w:val="0B5294"/>
                          <w:spacing w:val="-4"/>
                          <w:sz w:val="24"/>
                          <w:szCs w:val="24"/>
                          <w:rtl/>
                        </w:rPr>
                        <w:t xml:space="preserve"> </w:t>
                      </w:r>
                      <w:r w:rsidRPr="008913F1">
                        <w:rPr>
                          <w:rFonts w:cs="Tahoma" w:hint="eastAsia"/>
                          <w:color w:val="0B5294"/>
                          <w:spacing w:val="-4"/>
                          <w:sz w:val="24"/>
                          <w:szCs w:val="24"/>
                          <w:rtl/>
                        </w:rPr>
                        <w:t>ונוהליהם</w:t>
                      </w:r>
                      <w:r w:rsidRPr="008913F1">
                        <w:rPr>
                          <w:rFonts w:cs="Tahoma"/>
                          <w:color w:val="0B5294"/>
                          <w:spacing w:val="-4"/>
                          <w:sz w:val="24"/>
                          <w:szCs w:val="24"/>
                          <w:rtl/>
                        </w:rPr>
                        <w:t xml:space="preserve"> </w:t>
                      </w:r>
                      <w:r w:rsidRPr="008913F1">
                        <w:rPr>
                          <w:rFonts w:cs="Tahoma" w:hint="eastAsia"/>
                          <w:color w:val="0B5294"/>
                          <w:spacing w:val="-4"/>
                          <w:sz w:val="24"/>
                          <w:szCs w:val="24"/>
                          <w:rtl/>
                        </w:rPr>
                        <w:t>הפנימיים</w:t>
                      </w:r>
                      <w:r w:rsidRPr="008913F1">
                        <w:rPr>
                          <w:rFonts w:cs="Tahoma"/>
                          <w:color w:val="0B5294"/>
                          <w:spacing w:val="-4"/>
                          <w:sz w:val="24"/>
                          <w:szCs w:val="24"/>
                          <w:rtl/>
                        </w:rPr>
                        <w:t xml:space="preserve"> </w:t>
                      </w:r>
                      <w:r w:rsidRPr="008913F1">
                        <w:rPr>
                          <w:rFonts w:cs="Tahoma" w:hint="eastAsia"/>
                          <w:color w:val="0B5294"/>
                          <w:spacing w:val="-4"/>
                          <w:sz w:val="24"/>
                          <w:szCs w:val="24"/>
                          <w:rtl/>
                        </w:rPr>
                        <w:t>במסגרת</w:t>
                      </w:r>
                      <w:r w:rsidRPr="008913F1">
                        <w:rPr>
                          <w:rFonts w:cs="Tahoma"/>
                          <w:color w:val="0B5294"/>
                          <w:spacing w:val="-4"/>
                          <w:sz w:val="24"/>
                          <w:szCs w:val="24"/>
                          <w:rtl/>
                        </w:rPr>
                        <w:t xml:space="preserve"> </w:t>
                      </w:r>
                      <w:r w:rsidRPr="008913F1">
                        <w:rPr>
                          <w:rFonts w:cs="Tahoma" w:hint="eastAsia"/>
                          <w:color w:val="0B5294"/>
                          <w:spacing w:val="-4"/>
                          <w:sz w:val="24"/>
                          <w:szCs w:val="24"/>
                          <w:rtl/>
                        </w:rPr>
                        <w:t>התקשרותם</w:t>
                      </w:r>
                      <w:r w:rsidRPr="008913F1">
                        <w:rPr>
                          <w:rFonts w:cs="Tahoma"/>
                          <w:color w:val="0B5294"/>
                          <w:spacing w:val="-4"/>
                          <w:sz w:val="24"/>
                          <w:szCs w:val="24"/>
                          <w:rtl/>
                        </w:rPr>
                        <w:t xml:space="preserve"> </w:t>
                      </w:r>
                      <w:r w:rsidRPr="008913F1">
                        <w:rPr>
                          <w:rFonts w:cs="Tahoma" w:hint="eastAsia"/>
                          <w:color w:val="0B5294"/>
                          <w:spacing w:val="-4"/>
                          <w:sz w:val="24"/>
                          <w:szCs w:val="24"/>
                          <w:rtl/>
                        </w:rPr>
                        <w:t>עם</w:t>
                      </w:r>
                      <w:r w:rsidRPr="008913F1">
                        <w:rPr>
                          <w:rFonts w:cs="Tahoma"/>
                          <w:color w:val="0B5294"/>
                          <w:spacing w:val="-4"/>
                          <w:sz w:val="24"/>
                          <w:szCs w:val="24"/>
                          <w:rtl/>
                        </w:rPr>
                        <w:t xml:space="preserve"> </w:t>
                      </w:r>
                      <w:r w:rsidRPr="008913F1">
                        <w:rPr>
                          <w:rFonts w:cs="Tahoma" w:hint="eastAsia"/>
                          <w:color w:val="0B5294"/>
                          <w:spacing w:val="-4"/>
                          <w:sz w:val="24"/>
                          <w:szCs w:val="24"/>
                          <w:rtl/>
                        </w:rPr>
                        <w:t>קבלנים</w:t>
                      </w:r>
                      <w:r w:rsidRPr="008913F1">
                        <w:rPr>
                          <w:rFonts w:cs="Tahoma"/>
                          <w:color w:val="0B5294"/>
                          <w:spacing w:val="-4"/>
                          <w:sz w:val="24"/>
                          <w:szCs w:val="24"/>
                          <w:rtl/>
                        </w:rPr>
                        <w:t xml:space="preserve"> </w:t>
                      </w:r>
                      <w:r w:rsidRPr="008913F1">
                        <w:rPr>
                          <w:rFonts w:cs="Tahoma" w:hint="eastAsia"/>
                          <w:color w:val="0B5294"/>
                          <w:spacing w:val="-4"/>
                          <w:sz w:val="24"/>
                          <w:szCs w:val="24"/>
                          <w:rtl/>
                        </w:rPr>
                        <w:t>אלו</w:t>
                      </w:r>
                      <w:r w:rsidRPr="008913F1">
                        <w:rPr>
                          <w:rFonts w:cs="Tahoma"/>
                          <w:color w:val="0B5294"/>
                          <w:spacing w:val="-4"/>
                          <w:sz w:val="24"/>
                          <w:szCs w:val="24"/>
                          <w:rtl/>
                        </w:rPr>
                        <w:t xml:space="preserve">, </w:t>
                      </w:r>
                      <w:r w:rsidRPr="008913F1">
                        <w:rPr>
                          <w:rFonts w:cs="Tahoma" w:hint="eastAsia"/>
                          <w:color w:val="0B5294"/>
                          <w:spacing w:val="-4"/>
                          <w:sz w:val="24"/>
                          <w:szCs w:val="24"/>
                          <w:rtl/>
                        </w:rPr>
                        <w:t>וכי</w:t>
                      </w:r>
                      <w:r w:rsidRPr="008913F1">
                        <w:rPr>
                          <w:rFonts w:cs="Tahoma"/>
                          <w:color w:val="0B5294"/>
                          <w:spacing w:val="-4"/>
                          <w:sz w:val="24"/>
                          <w:szCs w:val="24"/>
                          <w:rtl/>
                        </w:rPr>
                        <w:t xml:space="preserve"> </w:t>
                      </w:r>
                      <w:r w:rsidRPr="008913F1">
                        <w:rPr>
                          <w:rFonts w:cs="Tahoma" w:hint="eastAsia"/>
                          <w:color w:val="0B5294"/>
                          <w:spacing w:val="-4"/>
                          <w:sz w:val="24"/>
                          <w:szCs w:val="24"/>
                          <w:rtl/>
                        </w:rPr>
                        <w:t>ועדות</w:t>
                      </w:r>
                      <w:r w:rsidRPr="008913F1">
                        <w:rPr>
                          <w:rFonts w:cs="Tahoma"/>
                          <w:color w:val="0B5294"/>
                          <w:spacing w:val="-4"/>
                          <w:sz w:val="24"/>
                          <w:szCs w:val="24"/>
                          <w:rtl/>
                        </w:rPr>
                        <w:t xml:space="preserve"> </w:t>
                      </w:r>
                      <w:r w:rsidRPr="008913F1">
                        <w:rPr>
                          <w:rFonts w:cs="Tahoma" w:hint="eastAsia"/>
                          <w:color w:val="0B5294"/>
                          <w:spacing w:val="-4"/>
                          <w:sz w:val="24"/>
                          <w:szCs w:val="24"/>
                          <w:rtl/>
                        </w:rPr>
                        <w:t>המכרזים</w:t>
                      </w:r>
                      <w:r w:rsidRPr="008913F1">
                        <w:rPr>
                          <w:rFonts w:cs="Tahoma"/>
                          <w:color w:val="0B5294"/>
                          <w:spacing w:val="-4"/>
                          <w:sz w:val="24"/>
                          <w:szCs w:val="24"/>
                          <w:rtl/>
                        </w:rPr>
                        <w:t xml:space="preserve"> </w:t>
                      </w:r>
                      <w:r w:rsidRPr="008913F1">
                        <w:rPr>
                          <w:rFonts w:cs="Tahoma" w:hint="eastAsia"/>
                          <w:color w:val="0B5294"/>
                          <w:spacing w:val="-4"/>
                          <w:sz w:val="24"/>
                          <w:szCs w:val="24"/>
                          <w:rtl/>
                        </w:rPr>
                        <w:t>של</w:t>
                      </w:r>
                      <w:r w:rsidRPr="008913F1">
                        <w:rPr>
                          <w:rFonts w:cs="Tahoma"/>
                          <w:color w:val="0B5294"/>
                          <w:spacing w:val="-4"/>
                          <w:sz w:val="24"/>
                          <w:szCs w:val="24"/>
                          <w:rtl/>
                        </w:rPr>
                        <w:t xml:space="preserve"> </w:t>
                      </w:r>
                      <w:r w:rsidRPr="008913F1">
                        <w:rPr>
                          <w:rFonts w:cs="Tahoma" w:hint="eastAsia"/>
                          <w:color w:val="0B5294"/>
                          <w:spacing w:val="-4"/>
                          <w:sz w:val="24"/>
                          <w:szCs w:val="24"/>
                          <w:rtl/>
                        </w:rPr>
                        <w:t>התאגידים</w:t>
                      </w:r>
                      <w:r w:rsidRPr="008913F1">
                        <w:rPr>
                          <w:rFonts w:cs="Tahoma"/>
                          <w:color w:val="0B5294"/>
                          <w:spacing w:val="-4"/>
                          <w:sz w:val="24"/>
                          <w:szCs w:val="24"/>
                          <w:rtl/>
                        </w:rPr>
                        <w:t xml:space="preserve"> </w:t>
                      </w:r>
                      <w:r w:rsidRPr="008913F1">
                        <w:rPr>
                          <w:rFonts w:cs="Tahoma" w:hint="eastAsia"/>
                          <w:color w:val="0B5294"/>
                          <w:spacing w:val="-4"/>
                          <w:sz w:val="24"/>
                          <w:szCs w:val="24"/>
                          <w:rtl/>
                        </w:rPr>
                        <w:t>שנבדקו</w:t>
                      </w:r>
                      <w:r w:rsidRPr="008913F1">
                        <w:rPr>
                          <w:rFonts w:cs="Tahoma"/>
                          <w:color w:val="0B5294"/>
                          <w:spacing w:val="-4"/>
                          <w:sz w:val="24"/>
                          <w:szCs w:val="24"/>
                          <w:rtl/>
                        </w:rPr>
                        <w:t xml:space="preserve"> </w:t>
                      </w:r>
                      <w:r w:rsidRPr="008913F1">
                        <w:rPr>
                          <w:rFonts w:cs="Tahoma" w:hint="eastAsia"/>
                          <w:color w:val="0B5294"/>
                          <w:spacing w:val="-4"/>
                          <w:sz w:val="24"/>
                          <w:szCs w:val="24"/>
                          <w:rtl/>
                        </w:rPr>
                        <w:t>אינן</w:t>
                      </w:r>
                      <w:r w:rsidRPr="008913F1">
                        <w:rPr>
                          <w:rFonts w:cs="Tahoma"/>
                          <w:color w:val="0B5294"/>
                          <w:spacing w:val="-4"/>
                          <w:sz w:val="24"/>
                          <w:szCs w:val="24"/>
                          <w:rtl/>
                        </w:rPr>
                        <w:t xml:space="preserve"> </w:t>
                      </w:r>
                      <w:r w:rsidRPr="008913F1">
                        <w:rPr>
                          <w:rFonts w:cs="Tahoma" w:hint="eastAsia"/>
                          <w:color w:val="0B5294"/>
                          <w:spacing w:val="-4"/>
                          <w:sz w:val="24"/>
                          <w:szCs w:val="24"/>
                          <w:rtl/>
                        </w:rPr>
                        <w:t>מקיימות</w:t>
                      </w:r>
                      <w:r w:rsidRPr="008913F1">
                        <w:rPr>
                          <w:rFonts w:cs="Tahoma"/>
                          <w:color w:val="0B5294"/>
                          <w:spacing w:val="-4"/>
                          <w:sz w:val="24"/>
                          <w:szCs w:val="24"/>
                          <w:rtl/>
                        </w:rPr>
                        <w:t xml:space="preserve"> </w:t>
                      </w:r>
                      <w:r w:rsidRPr="008913F1">
                        <w:rPr>
                          <w:rFonts w:cs="Tahoma" w:hint="eastAsia"/>
                          <w:color w:val="0B5294"/>
                          <w:spacing w:val="-4"/>
                          <w:sz w:val="24"/>
                          <w:szCs w:val="24"/>
                          <w:rtl/>
                        </w:rPr>
                        <w:t>פיקוח</w:t>
                      </w:r>
                      <w:r w:rsidRPr="008913F1">
                        <w:rPr>
                          <w:rFonts w:cs="Tahoma"/>
                          <w:color w:val="0B5294"/>
                          <w:spacing w:val="-4"/>
                          <w:sz w:val="24"/>
                          <w:szCs w:val="24"/>
                          <w:rtl/>
                        </w:rPr>
                        <w:t xml:space="preserve"> </w:t>
                      </w:r>
                      <w:r w:rsidRPr="008913F1">
                        <w:rPr>
                          <w:rFonts w:cs="Tahoma" w:hint="eastAsia"/>
                          <w:color w:val="0B5294"/>
                          <w:spacing w:val="-4"/>
                          <w:sz w:val="24"/>
                          <w:szCs w:val="24"/>
                          <w:rtl/>
                        </w:rPr>
                        <w:t>ובקרה</w:t>
                      </w:r>
                      <w:r w:rsidRPr="008913F1">
                        <w:rPr>
                          <w:rFonts w:cs="Tahoma"/>
                          <w:color w:val="0B5294"/>
                          <w:spacing w:val="-4"/>
                          <w:sz w:val="24"/>
                          <w:szCs w:val="24"/>
                          <w:rtl/>
                        </w:rPr>
                        <w:t xml:space="preserve"> </w:t>
                      </w:r>
                      <w:r w:rsidRPr="008913F1">
                        <w:rPr>
                          <w:rFonts w:cs="Tahoma" w:hint="eastAsia"/>
                          <w:color w:val="0B5294"/>
                          <w:spacing w:val="-4"/>
                          <w:sz w:val="24"/>
                          <w:szCs w:val="24"/>
                          <w:rtl/>
                        </w:rPr>
                        <w:t>נאותים</w:t>
                      </w:r>
                      <w:r w:rsidRPr="008913F1">
                        <w:rPr>
                          <w:rFonts w:cs="Tahoma"/>
                          <w:color w:val="0B5294"/>
                          <w:spacing w:val="-4"/>
                          <w:sz w:val="24"/>
                          <w:szCs w:val="24"/>
                          <w:rtl/>
                        </w:rPr>
                        <w:t xml:space="preserve"> </w:t>
                      </w:r>
                      <w:r w:rsidRPr="008913F1">
                        <w:rPr>
                          <w:rFonts w:cs="Tahoma" w:hint="eastAsia"/>
                          <w:color w:val="0B5294"/>
                          <w:spacing w:val="-4"/>
                          <w:sz w:val="24"/>
                          <w:szCs w:val="24"/>
                          <w:rtl/>
                        </w:rPr>
                        <w:t>על</w:t>
                      </w:r>
                      <w:r w:rsidRPr="008913F1">
                        <w:rPr>
                          <w:rFonts w:cs="Tahoma"/>
                          <w:color w:val="0B5294"/>
                          <w:spacing w:val="-4"/>
                          <w:sz w:val="24"/>
                          <w:szCs w:val="24"/>
                          <w:rtl/>
                        </w:rPr>
                        <w:t xml:space="preserve"> </w:t>
                      </w:r>
                      <w:r w:rsidRPr="008913F1">
                        <w:rPr>
                          <w:rFonts w:cs="Tahoma" w:hint="eastAsia"/>
                          <w:color w:val="0B5294"/>
                          <w:spacing w:val="-4"/>
                          <w:sz w:val="24"/>
                          <w:szCs w:val="24"/>
                          <w:rtl/>
                        </w:rPr>
                        <w:t>התקשרויות</w:t>
                      </w:r>
                      <w:r w:rsidRPr="008913F1">
                        <w:rPr>
                          <w:rFonts w:cs="Tahoma"/>
                          <w:color w:val="0B5294"/>
                          <w:spacing w:val="-4"/>
                          <w:sz w:val="24"/>
                          <w:szCs w:val="24"/>
                          <w:rtl/>
                        </w:rPr>
                        <w:t xml:space="preserve"> </w:t>
                      </w:r>
                      <w:r w:rsidRPr="008913F1">
                        <w:rPr>
                          <w:rFonts w:cs="Tahoma" w:hint="eastAsia"/>
                          <w:color w:val="0B5294"/>
                          <w:spacing w:val="-4"/>
                          <w:sz w:val="24"/>
                          <w:szCs w:val="24"/>
                          <w:rtl/>
                        </w:rPr>
                        <w:t>התאגידים</w:t>
                      </w:r>
                      <w:r w:rsidRPr="008913F1">
                        <w:rPr>
                          <w:rFonts w:cs="Tahoma"/>
                          <w:color w:val="0B5294"/>
                          <w:spacing w:val="-4"/>
                          <w:sz w:val="24"/>
                          <w:szCs w:val="24"/>
                          <w:rtl/>
                        </w:rPr>
                        <w:t xml:space="preserve"> </w:t>
                      </w:r>
                      <w:r w:rsidRPr="008913F1">
                        <w:rPr>
                          <w:rFonts w:cs="Tahoma" w:hint="eastAsia"/>
                          <w:color w:val="0B5294"/>
                          <w:spacing w:val="-4"/>
                          <w:sz w:val="24"/>
                          <w:szCs w:val="24"/>
                          <w:rtl/>
                        </w:rPr>
                        <w:t>בהם</w:t>
                      </w:r>
                      <w:r w:rsidRPr="008913F1">
                        <w:rPr>
                          <w:rFonts w:cs="Tahoma"/>
                          <w:color w:val="0B5294"/>
                          <w:spacing w:val="-4"/>
                          <w:sz w:val="24"/>
                          <w:szCs w:val="24"/>
                          <w:rtl/>
                        </w:rPr>
                        <w:t xml:space="preserve"> </w:t>
                      </w:r>
                      <w:r w:rsidRPr="008913F1">
                        <w:rPr>
                          <w:rFonts w:cs="Tahoma" w:hint="eastAsia"/>
                          <w:color w:val="0B5294"/>
                          <w:spacing w:val="-4"/>
                          <w:sz w:val="24"/>
                          <w:szCs w:val="24"/>
                          <w:rtl/>
                        </w:rPr>
                        <w:t>הן</w:t>
                      </w:r>
                      <w:r w:rsidRPr="008913F1">
                        <w:rPr>
                          <w:rFonts w:cs="Tahoma"/>
                          <w:color w:val="0B5294"/>
                          <w:spacing w:val="-4"/>
                          <w:sz w:val="24"/>
                          <w:szCs w:val="24"/>
                          <w:rtl/>
                        </w:rPr>
                        <w:t xml:space="preserve"> </w:t>
                      </w:r>
                      <w:r w:rsidRPr="008913F1">
                        <w:rPr>
                          <w:rFonts w:cs="Tahoma" w:hint="eastAsia"/>
                          <w:color w:val="0B5294"/>
                          <w:spacing w:val="-4"/>
                          <w:sz w:val="24"/>
                          <w:szCs w:val="24"/>
                          <w:rtl/>
                        </w:rPr>
                        <w:t>פועלות</w:t>
                      </w:r>
                    </w:p>
                    <w:p w:rsidR="008913F1" w:rsidRPr="00373C5D" w:rsidP="008913F1">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4315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1D6B8A" w:rsidR="00AF5A8B">
        <w:rPr>
          <w:rFonts w:hint="cs"/>
          <w:rtl/>
        </w:rPr>
        <w:t>הקמתם של תאגידי המים נועדה, בין היתר, להביא לשיפור תחזוקת תשתית המים והביוב ביישובים ולהגדלת ההשקעות בה. תאגידי המים משקיעים מדי שנה סכומים ניכרים בתשתיות המים והביוב, באמצעות התקשרות עם קבלנים שונים. אף על פי כן, מהביקורת עולה כי חלק מהתאגידים אינם מקפידים על קיום הוראות חוק חובת המכרזים, תקנותיו ונוהליהם הפנימיים במסגרת התקשרותם עם קבלנים אלו, וכי ועדות המכרזים של התאגידים שנבדקו אינן מקיימות פיקוח</w:t>
      </w:r>
      <w:r w:rsidRPr="001D6B8A" w:rsidR="00AF5A8B">
        <w:rPr>
          <w:rtl/>
        </w:rPr>
        <w:t xml:space="preserve"> </w:t>
      </w:r>
      <w:r w:rsidRPr="001D6B8A" w:rsidR="00AF5A8B">
        <w:rPr>
          <w:rFonts w:hint="cs"/>
          <w:rtl/>
        </w:rPr>
        <w:t>ובקרה נאותים על התקשרויות התאגידים בהם הן פועלות. הדבר גרם לפגיעה בעקרון</w:t>
      </w:r>
      <w:r w:rsidRPr="001D6B8A" w:rsidR="00AF5A8B">
        <w:rPr>
          <w:rtl/>
        </w:rPr>
        <w:t xml:space="preserve"> </w:t>
      </w:r>
      <w:r w:rsidRPr="001D6B8A" w:rsidR="00AF5A8B">
        <w:rPr>
          <w:rFonts w:hint="cs"/>
          <w:rtl/>
        </w:rPr>
        <w:t>השוויון</w:t>
      </w:r>
      <w:r w:rsidRPr="001D6B8A" w:rsidR="00AF5A8B">
        <w:rPr>
          <w:rtl/>
        </w:rPr>
        <w:t xml:space="preserve">, </w:t>
      </w:r>
      <w:r w:rsidRPr="001D6B8A" w:rsidR="00AF5A8B">
        <w:rPr>
          <w:rFonts w:hint="cs"/>
          <w:rtl/>
        </w:rPr>
        <w:t>ביעילות</w:t>
      </w:r>
      <w:r w:rsidRPr="001D6B8A" w:rsidR="00AF5A8B">
        <w:rPr>
          <w:rtl/>
        </w:rPr>
        <w:t xml:space="preserve"> </w:t>
      </w:r>
      <w:r w:rsidRPr="001D6B8A" w:rsidR="00AF5A8B">
        <w:rPr>
          <w:rFonts w:hint="cs"/>
          <w:rtl/>
        </w:rPr>
        <w:t>ובחיסכון, וביכולתם של תאגידי המים להשיא את התועלות הגלומות בקיום הליכי מכרז תקינים.</w:t>
      </w:r>
      <w:r w:rsidRPr="001D6B8A" w:rsidR="00AF5A8B">
        <w:rPr>
          <w:rFonts w:eastAsia="Calibri" w:hint="cs"/>
          <w:rtl/>
        </w:rPr>
        <w:t xml:space="preserve"> </w:t>
      </w:r>
    </w:p>
    <w:p w:rsidR="00AF5A8B" w:rsidRPr="001D6B8A" w:rsidP="005A0D60">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D6B8A">
        <w:rPr>
          <w:rtl/>
        </w:rPr>
        <w:t xml:space="preserve">נוכח </w:t>
      </w:r>
      <w:r w:rsidRPr="001D6B8A">
        <w:rPr>
          <w:rFonts w:hint="cs"/>
          <w:rtl/>
        </w:rPr>
        <w:t xml:space="preserve">ממצאי דוח זה בדבר </w:t>
      </w:r>
      <w:r w:rsidRPr="001D6B8A">
        <w:rPr>
          <w:rtl/>
        </w:rPr>
        <w:t xml:space="preserve">היקפי ההתקשרויות והכשלים </w:t>
      </w:r>
      <w:r w:rsidRPr="001D6B8A">
        <w:rPr>
          <w:rFonts w:hint="cs"/>
          <w:rtl/>
        </w:rPr>
        <w:t>בביצוען</w:t>
      </w:r>
      <w:r w:rsidRPr="001D6B8A">
        <w:rPr>
          <w:rtl/>
        </w:rPr>
        <w:t xml:space="preserve"> ראוי כי המחוקק</w:t>
      </w:r>
      <w:r w:rsidR="004B361D">
        <w:rPr>
          <w:rFonts w:hint="cs"/>
          <w:rtl/>
        </w:rPr>
        <w:t xml:space="preserve"> </w:t>
      </w:r>
      <w:r w:rsidRPr="001D6B8A">
        <w:rPr>
          <w:rtl/>
        </w:rPr>
        <w:t xml:space="preserve">יבחן את הכדאיות </w:t>
      </w:r>
      <w:r w:rsidRPr="001D6B8A">
        <w:rPr>
          <w:rFonts w:hint="cs"/>
          <w:rtl/>
        </w:rPr>
        <w:t xml:space="preserve">של </w:t>
      </w:r>
      <w:r w:rsidRPr="001D6B8A">
        <w:rPr>
          <w:rtl/>
        </w:rPr>
        <w:t>ריבוי התאגידים</w:t>
      </w:r>
      <w:r w:rsidRPr="001D6B8A">
        <w:rPr>
          <w:rFonts w:hint="cs"/>
          <w:rtl/>
        </w:rPr>
        <w:t xml:space="preserve"> הקיים</w:t>
      </w:r>
      <w:r w:rsidRPr="001D6B8A">
        <w:rPr>
          <w:rtl/>
        </w:rPr>
        <w:t xml:space="preserve">, </w:t>
      </w:r>
      <w:r w:rsidRPr="001D6B8A">
        <w:rPr>
          <w:rFonts w:hint="cs"/>
          <w:rtl/>
        </w:rPr>
        <w:t>שכן ביזור כאמור עלול לגרום, בין היתר, לאבדן היתרון לגודל במסגרת תהליכי ההתקשרות, ולפיכך לעלויות עודפות.</w:t>
      </w:r>
    </w:p>
    <w:p w:rsidR="00D61659" w:rsidP="001D6B8A">
      <w:pPr>
        <w:spacing w:line="240" w:lineRule="exact"/>
        <w:ind w:right="2268"/>
        <w:jc w:val="both"/>
        <w:rPr>
          <w:rFonts w:ascii="Tahoma" w:hAnsi="Tahoma" w:cs="Tahoma"/>
          <w:sz w:val="17"/>
          <w:szCs w:val="17"/>
          <w:rtl/>
        </w:rPr>
        <w:sectPr w:rsidSect="00B31F5C">
          <w:headerReference w:type="even" r:id="rId15"/>
          <w:headerReference w:type="default" r:id="rId16"/>
          <w:pgSz w:w="11906" w:h="16838" w:code="9"/>
          <w:pgMar w:top="3402" w:right="1701" w:bottom="2835" w:left="1701" w:header="1559" w:footer="709" w:gutter="0"/>
          <w:cols w:space="708"/>
          <w:bidi/>
          <w:rtlGutter/>
          <w:docGrid w:linePitch="360"/>
        </w:sectPr>
      </w:pPr>
    </w:p>
    <w:p w:rsidR="00AF5A8B" w:rsidRPr="001D6B8A" w:rsidP="001D6B8A">
      <w:pPr>
        <w:spacing w:line="240" w:lineRule="exact"/>
        <w:ind w:right="2268"/>
        <w:jc w:val="both"/>
        <w:rPr>
          <w:rFonts w:ascii="Tahoma" w:hAnsi="Tahoma" w:cs="Tahoma"/>
          <w:sz w:val="17"/>
          <w:szCs w:val="17"/>
          <w:rtl/>
        </w:rPr>
      </w:pPr>
      <w:bookmarkStart w:id="5" w:name="_GoBack"/>
      <w:bookmarkEnd w:id="5"/>
    </w:p>
    <w:sectPr w:rsidSect="00B31F5C">
      <w:headerReference w:type="even" r:id="rId17"/>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94DA5" w:rsidRPr="008A007A" w:rsidP="008A007A">
      <w:pPr>
        <w:pStyle w:val="Footer"/>
      </w:pPr>
    </w:p>
  </w:footnote>
  <w:footnote w:type="continuationSeparator" w:id="1">
    <w:p w:rsidR="00494DA5" w:rsidP="00CB3322">
      <w:pPr>
        <w:spacing w:after="0" w:line="240" w:lineRule="auto"/>
      </w:pPr>
      <w:r>
        <w:continuationSeparator/>
      </w:r>
    </w:p>
    <w:p w:rsidR="00494DA5"/>
  </w:footnote>
  <w:footnote w:id="2">
    <w:p w:rsidR="00E6718F" w:rsidRPr="00E974D1" w:rsidP="00057BDA">
      <w:pPr>
        <w:pStyle w:val="FootnoteText"/>
        <w:spacing w:after="80" w:line="200" w:lineRule="exact"/>
        <w:ind w:left="397" w:right="2268" w:hanging="397"/>
        <w:jc w:val="both"/>
        <w:rPr>
          <w:rFonts w:ascii="Tahoma" w:hAnsi="Tahoma" w:cs="Tahoma"/>
          <w:sz w:val="14"/>
          <w:szCs w:val="14"/>
          <w:rtl/>
        </w:rPr>
      </w:pPr>
      <w:r w:rsidRPr="00E974D1">
        <w:rPr>
          <w:rStyle w:val="FootnoteReference"/>
          <w:rFonts w:ascii="Tahoma" w:hAnsi="Tahoma" w:cs="Tahoma"/>
          <w:sz w:val="14"/>
          <w:szCs w:val="14"/>
          <w:vertAlign w:val="baseline"/>
        </w:rPr>
        <w:footnoteRef/>
      </w:r>
      <w:r w:rsidRPr="00E974D1">
        <w:rPr>
          <w:rFonts w:ascii="Tahoma" w:hAnsi="Tahoma" w:cs="Tahoma"/>
          <w:sz w:val="14"/>
          <w:szCs w:val="14"/>
          <w:rtl/>
        </w:rPr>
        <w:t xml:space="preserve"> </w:t>
      </w:r>
      <w:r w:rsidRPr="00E974D1">
        <w:rPr>
          <w:rFonts w:ascii="Tahoma" w:hAnsi="Tahoma" w:cs="Tahoma"/>
          <w:sz w:val="14"/>
          <w:szCs w:val="14"/>
          <w:rtl/>
        </w:rPr>
        <w:tab/>
        <w:t xml:space="preserve">תאגיד המספק מים למעלות תרשיחא, לשלומי, לכפר ורדים </w:t>
      </w:r>
      <w:r w:rsidRPr="00E974D1">
        <w:rPr>
          <w:rFonts w:ascii="Tahoma" w:hAnsi="Tahoma" w:cs="Tahoma"/>
          <w:sz w:val="14"/>
          <w:szCs w:val="14"/>
          <w:rtl/>
        </w:rPr>
        <w:t>ולכסרא</w:t>
      </w:r>
      <w:r w:rsidRPr="00E974D1">
        <w:rPr>
          <w:rFonts w:ascii="Tahoma" w:hAnsi="Tahoma" w:cs="Tahoma"/>
          <w:sz w:val="14"/>
          <w:szCs w:val="14"/>
          <w:rtl/>
        </w:rPr>
        <w:t xml:space="preserve"> </w:t>
      </w:r>
      <w:r w:rsidRPr="00E974D1">
        <w:rPr>
          <w:rFonts w:ascii="Tahoma" w:hAnsi="Tahoma" w:cs="Tahoma"/>
          <w:sz w:val="14"/>
          <w:szCs w:val="14"/>
          <w:rtl/>
        </w:rPr>
        <w:t>סמיע</w:t>
      </w:r>
      <w:r w:rsidRPr="00E974D1">
        <w:rPr>
          <w:rFonts w:ascii="Tahoma" w:hAnsi="Tahoma" w:cs="Tahoma"/>
          <w:sz w:val="14"/>
          <w:szCs w:val="14"/>
          <w:rtl/>
        </w:rPr>
        <w:t>.</w:t>
      </w:r>
    </w:p>
  </w:footnote>
  <w:footnote w:id="3">
    <w:p w:rsidR="00E6718F" w:rsidRPr="00E974D1" w:rsidP="00057BDA">
      <w:pPr>
        <w:pStyle w:val="FootnoteText"/>
        <w:spacing w:after="80" w:line="200" w:lineRule="exact"/>
        <w:ind w:left="397" w:right="2268" w:hanging="397"/>
        <w:jc w:val="both"/>
        <w:rPr>
          <w:rFonts w:ascii="Tahoma" w:hAnsi="Tahoma" w:cs="Tahoma"/>
          <w:sz w:val="14"/>
          <w:szCs w:val="14"/>
        </w:rPr>
      </w:pPr>
      <w:r w:rsidRPr="00E974D1">
        <w:rPr>
          <w:rStyle w:val="FootnoteReference"/>
          <w:rFonts w:ascii="Tahoma" w:hAnsi="Tahoma" w:cs="Tahoma"/>
          <w:sz w:val="14"/>
          <w:szCs w:val="14"/>
          <w:vertAlign w:val="baseline"/>
        </w:rPr>
        <w:footnoteRef/>
      </w:r>
      <w:r w:rsidRPr="00E974D1">
        <w:rPr>
          <w:rFonts w:ascii="Tahoma" w:hAnsi="Tahoma" w:cs="Tahoma"/>
          <w:sz w:val="14"/>
          <w:szCs w:val="14"/>
          <w:rtl/>
        </w:rPr>
        <w:t xml:space="preserve"> </w:t>
      </w:r>
      <w:r w:rsidRPr="00E974D1">
        <w:rPr>
          <w:rFonts w:ascii="Tahoma" w:hAnsi="Tahoma" w:cs="Tahoma"/>
          <w:sz w:val="14"/>
          <w:szCs w:val="14"/>
          <w:rtl/>
        </w:rPr>
        <w:tab/>
        <w:t xml:space="preserve">תאגיד המספק מים לנצרת, ליפיע, </w:t>
      </w:r>
      <w:r w:rsidRPr="00E974D1">
        <w:rPr>
          <w:rFonts w:ascii="Tahoma" w:hAnsi="Tahoma" w:cs="Tahoma"/>
          <w:sz w:val="14"/>
          <w:szCs w:val="14"/>
          <w:rtl/>
        </w:rPr>
        <w:t>לעילוט</w:t>
      </w:r>
      <w:r w:rsidRPr="00E974D1">
        <w:rPr>
          <w:rFonts w:ascii="Tahoma" w:hAnsi="Tahoma" w:cs="Tahoma"/>
          <w:sz w:val="14"/>
          <w:szCs w:val="14"/>
          <w:rtl/>
        </w:rPr>
        <w:t xml:space="preserve">, </w:t>
      </w:r>
      <w:r w:rsidRPr="00E974D1">
        <w:rPr>
          <w:rFonts w:ascii="Tahoma" w:hAnsi="Tahoma" w:cs="Tahoma"/>
          <w:sz w:val="14"/>
          <w:szCs w:val="14"/>
          <w:rtl/>
        </w:rPr>
        <w:t>לאיכסאל</w:t>
      </w:r>
      <w:r w:rsidRPr="00E974D1">
        <w:rPr>
          <w:rFonts w:ascii="Tahoma" w:hAnsi="Tahoma" w:cs="Tahoma"/>
          <w:sz w:val="14"/>
          <w:szCs w:val="14"/>
          <w:rtl/>
        </w:rPr>
        <w:t xml:space="preserve"> </w:t>
      </w:r>
      <w:r w:rsidRPr="00E974D1">
        <w:rPr>
          <w:rFonts w:ascii="Tahoma" w:hAnsi="Tahoma" w:cs="Tahoma"/>
          <w:sz w:val="14"/>
          <w:szCs w:val="14"/>
          <w:rtl/>
        </w:rPr>
        <w:t>ולריינה</w:t>
      </w:r>
      <w:r w:rsidRPr="00E974D1">
        <w:rPr>
          <w:rFonts w:ascii="Tahoma" w:hAnsi="Tahoma" w:cs="Tahoma"/>
          <w:sz w:val="14"/>
          <w:szCs w:val="14"/>
          <w:rtl/>
        </w:rPr>
        <w:t>.</w:t>
      </w:r>
    </w:p>
  </w:footnote>
  <w:footnote w:id="4">
    <w:p w:rsidR="00E6718F" w:rsidRPr="00E974D1" w:rsidP="00057BDA">
      <w:pPr>
        <w:pStyle w:val="FootnoteText"/>
        <w:spacing w:after="80" w:line="200" w:lineRule="exact"/>
        <w:ind w:left="397" w:right="2268" w:hanging="397"/>
        <w:jc w:val="both"/>
        <w:rPr>
          <w:rFonts w:ascii="Tahoma" w:hAnsi="Tahoma" w:cs="Tahoma"/>
          <w:sz w:val="14"/>
          <w:szCs w:val="14"/>
          <w:rtl/>
        </w:rPr>
      </w:pPr>
      <w:r w:rsidRPr="00E974D1">
        <w:rPr>
          <w:rStyle w:val="FootnoteReference"/>
          <w:rFonts w:ascii="Tahoma" w:hAnsi="Tahoma" w:cs="Tahoma"/>
          <w:sz w:val="14"/>
          <w:szCs w:val="14"/>
          <w:vertAlign w:val="baseline"/>
        </w:rPr>
        <w:footnoteRef/>
      </w:r>
      <w:r w:rsidRPr="00E974D1">
        <w:rPr>
          <w:rFonts w:ascii="Tahoma" w:hAnsi="Tahoma" w:cs="Tahoma"/>
          <w:sz w:val="14"/>
          <w:szCs w:val="14"/>
          <w:rtl/>
        </w:rPr>
        <w:t xml:space="preserve"> </w:t>
      </w:r>
      <w:r w:rsidRPr="00E974D1">
        <w:rPr>
          <w:rFonts w:ascii="Tahoma" w:hAnsi="Tahoma" w:cs="Tahoma"/>
          <w:sz w:val="14"/>
          <w:szCs w:val="14"/>
          <w:rtl/>
        </w:rPr>
        <w:tab/>
        <w:t>תאגיד המספק מים לקריית ביאליק.</w:t>
      </w:r>
    </w:p>
  </w:footnote>
  <w:footnote w:id="5">
    <w:p w:rsidR="00E6718F" w:rsidRPr="00E974D1" w:rsidP="00057BDA">
      <w:pPr>
        <w:pStyle w:val="FootnoteText"/>
        <w:spacing w:after="80" w:line="200" w:lineRule="exact"/>
        <w:ind w:left="397" w:right="2268" w:hanging="397"/>
        <w:jc w:val="both"/>
        <w:rPr>
          <w:rFonts w:ascii="Tahoma" w:hAnsi="Tahoma" w:cs="Tahoma"/>
          <w:sz w:val="14"/>
          <w:szCs w:val="14"/>
          <w:rtl/>
        </w:rPr>
      </w:pPr>
      <w:r w:rsidRPr="00E974D1">
        <w:rPr>
          <w:rStyle w:val="FootnoteReference"/>
          <w:rFonts w:ascii="Tahoma" w:hAnsi="Tahoma" w:cs="Tahoma"/>
          <w:sz w:val="14"/>
          <w:szCs w:val="14"/>
          <w:vertAlign w:val="baseline"/>
        </w:rPr>
        <w:footnoteRef/>
      </w:r>
      <w:r w:rsidRPr="00E974D1">
        <w:rPr>
          <w:rFonts w:ascii="Tahoma" w:hAnsi="Tahoma" w:cs="Tahoma"/>
          <w:sz w:val="14"/>
          <w:szCs w:val="14"/>
          <w:rtl/>
        </w:rPr>
        <w:t xml:space="preserve"> </w:t>
      </w:r>
      <w:r w:rsidRPr="00E974D1">
        <w:rPr>
          <w:rFonts w:ascii="Tahoma" w:hAnsi="Tahoma" w:cs="Tahoma"/>
          <w:sz w:val="14"/>
          <w:szCs w:val="14"/>
          <w:rtl/>
        </w:rPr>
        <w:tab/>
        <w:t>תאגיד המספק מים לרמת גן.</w:t>
      </w:r>
    </w:p>
  </w:footnote>
  <w:footnote w:id="6">
    <w:p w:rsidR="00E6718F" w:rsidRPr="00E974D1" w:rsidP="00057BDA">
      <w:pPr>
        <w:pStyle w:val="FootnoteText"/>
        <w:spacing w:after="80" w:line="200" w:lineRule="exact"/>
        <w:ind w:left="397" w:right="2268" w:hanging="397"/>
        <w:jc w:val="both"/>
        <w:rPr>
          <w:rFonts w:ascii="Tahoma" w:hAnsi="Tahoma" w:cs="Tahoma"/>
          <w:sz w:val="14"/>
          <w:szCs w:val="14"/>
          <w:rtl/>
        </w:rPr>
      </w:pPr>
      <w:r w:rsidRPr="00E974D1">
        <w:rPr>
          <w:rStyle w:val="FootnoteReference"/>
          <w:rFonts w:ascii="Tahoma" w:hAnsi="Tahoma" w:cs="Tahoma"/>
          <w:sz w:val="14"/>
          <w:szCs w:val="14"/>
          <w:vertAlign w:val="baseline"/>
        </w:rPr>
        <w:footnoteRef/>
      </w:r>
      <w:r w:rsidRPr="00E974D1">
        <w:rPr>
          <w:rFonts w:ascii="Tahoma" w:hAnsi="Tahoma" w:cs="Tahoma"/>
          <w:sz w:val="14"/>
          <w:szCs w:val="14"/>
          <w:rtl/>
        </w:rPr>
        <w:t xml:space="preserve"> </w:t>
      </w:r>
      <w:r w:rsidRPr="00E974D1">
        <w:rPr>
          <w:rFonts w:ascii="Tahoma" w:hAnsi="Tahoma" w:cs="Tahoma"/>
          <w:sz w:val="14"/>
          <w:szCs w:val="14"/>
          <w:rtl/>
        </w:rPr>
        <w:tab/>
        <w:t>תאגיד המספק מים ללוד.</w:t>
      </w:r>
    </w:p>
  </w:footnote>
  <w:footnote w:id="7">
    <w:p w:rsidR="00E6718F" w:rsidRPr="00E974D1" w:rsidP="00057BDA">
      <w:pPr>
        <w:pStyle w:val="FootnoteText"/>
        <w:spacing w:after="80" w:line="200" w:lineRule="exact"/>
        <w:ind w:left="397" w:right="2268" w:hanging="397"/>
        <w:jc w:val="both"/>
        <w:rPr>
          <w:rFonts w:ascii="Tahoma" w:hAnsi="Tahoma" w:cs="Tahoma"/>
          <w:sz w:val="14"/>
          <w:szCs w:val="14"/>
          <w:rtl/>
        </w:rPr>
      </w:pPr>
      <w:r w:rsidRPr="00E974D1">
        <w:rPr>
          <w:rStyle w:val="FootnoteReference"/>
          <w:rFonts w:ascii="Tahoma" w:hAnsi="Tahoma" w:cs="Tahoma"/>
          <w:sz w:val="14"/>
          <w:szCs w:val="14"/>
          <w:vertAlign w:val="baseline"/>
        </w:rPr>
        <w:footnoteRef/>
      </w:r>
      <w:r w:rsidRPr="00E974D1">
        <w:rPr>
          <w:rFonts w:ascii="Tahoma" w:hAnsi="Tahoma" w:cs="Tahoma"/>
          <w:sz w:val="14"/>
          <w:szCs w:val="14"/>
          <w:rtl/>
        </w:rPr>
        <w:t xml:space="preserve"> </w:t>
      </w:r>
      <w:r w:rsidRPr="00E974D1">
        <w:rPr>
          <w:rFonts w:ascii="Tahoma" w:hAnsi="Tahoma" w:cs="Tahoma"/>
          <w:sz w:val="14"/>
          <w:szCs w:val="14"/>
          <w:rtl/>
        </w:rPr>
        <w:tab/>
        <w:t>תאגיד המספק מים לפתח תקווה</w:t>
      </w:r>
      <w:r w:rsidR="003D79AC">
        <w:rPr>
          <w:rFonts w:ascii="Tahoma" w:hAnsi="Tahoma" w:cs="Tahoma" w:hint="cs"/>
          <w:sz w:val="14"/>
          <w:szCs w:val="14"/>
          <w:rtl/>
        </w:rPr>
        <w:t>, אלעד וכפר ברא</w:t>
      </w:r>
      <w:r w:rsidRPr="00E974D1">
        <w:rPr>
          <w:rFonts w:ascii="Tahoma" w:hAnsi="Tahoma" w:cs="Tahoma"/>
          <w:sz w:val="14"/>
          <w:szCs w:val="14"/>
          <w:rtl/>
        </w:rPr>
        <w:t>.</w:t>
      </w:r>
    </w:p>
  </w:footnote>
  <w:footnote w:id="8">
    <w:p w:rsidR="00AF5A8B" w:rsidRPr="00E974D1" w:rsidP="00E974D1">
      <w:pPr>
        <w:pStyle w:val="FootnoteText"/>
        <w:spacing w:after="80" w:line="200" w:lineRule="exact"/>
        <w:ind w:left="397" w:right="2268" w:hanging="397"/>
        <w:jc w:val="both"/>
        <w:rPr>
          <w:rFonts w:ascii="Tahoma" w:hAnsi="Tahoma" w:cs="Tahoma"/>
          <w:sz w:val="14"/>
          <w:szCs w:val="14"/>
        </w:rPr>
      </w:pPr>
      <w:r w:rsidRPr="00E974D1">
        <w:rPr>
          <w:rStyle w:val="FootnoteReference"/>
          <w:rFonts w:ascii="Tahoma" w:hAnsi="Tahoma" w:cs="Tahoma"/>
          <w:sz w:val="14"/>
          <w:szCs w:val="14"/>
          <w:vertAlign w:val="baseline"/>
        </w:rPr>
        <w:footnoteRef/>
      </w:r>
      <w:r w:rsidRPr="00E974D1">
        <w:rPr>
          <w:rFonts w:ascii="Tahoma" w:hAnsi="Tahoma" w:cs="Tahoma"/>
          <w:sz w:val="14"/>
          <w:szCs w:val="14"/>
          <w:rtl/>
        </w:rPr>
        <w:t xml:space="preserve"> </w:t>
      </w:r>
      <w:r w:rsidRPr="00E974D1">
        <w:rPr>
          <w:rFonts w:ascii="Tahoma" w:hAnsi="Tahoma" w:cs="Tahoma"/>
          <w:sz w:val="14"/>
          <w:szCs w:val="14"/>
          <w:rtl/>
        </w:rPr>
        <w:tab/>
        <w:t>למעט משרד הביטחון.</w:t>
      </w:r>
    </w:p>
  </w:footnote>
  <w:footnote w:id="9">
    <w:p w:rsidR="00AF5A8B" w:rsidRPr="00E974D1" w:rsidP="00E974D1">
      <w:pPr>
        <w:pStyle w:val="FootnoteText"/>
        <w:spacing w:after="80" w:line="200" w:lineRule="exact"/>
        <w:ind w:left="397" w:right="2268" w:hanging="397"/>
        <w:jc w:val="both"/>
        <w:rPr>
          <w:rFonts w:ascii="Tahoma" w:hAnsi="Tahoma" w:cs="Tahoma"/>
          <w:sz w:val="14"/>
          <w:szCs w:val="14"/>
        </w:rPr>
      </w:pPr>
      <w:r w:rsidRPr="00E974D1">
        <w:rPr>
          <w:rStyle w:val="FootnoteReference"/>
          <w:rFonts w:ascii="Tahoma" w:hAnsi="Tahoma" w:cs="Tahoma"/>
          <w:sz w:val="14"/>
          <w:szCs w:val="14"/>
          <w:vertAlign w:val="baseline"/>
        </w:rPr>
        <w:footnoteRef/>
      </w:r>
      <w:r w:rsidRPr="00E974D1">
        <w:rPr>
          <w:rFonts w:ascii="Tahoma" w:hAnsi="Tahoma" w:cs="Tahoma"/>
          <w:sz w:val="14"/>
          <w:szCs w:val="14"/>
          <w:rtl/>
        </w:rPr>
        <w:t xml:space="preserve"> </w:t>
      </w:r>
      <w:r w:rsidRPr="00E974D1">
        <w:rPr>
          <w:rFonts w:ascii="Tahoma" w:hAnsi="Tahoma" w:cs="Tahoma"/>
          <w:sz w:val="14"/>
          <w:szCs w:val="14"/>
          <w:rtl/>
        </w:rPr>
        <w:tab/>
        <w:t>שאותה פרסם באוגוסט 2014.</w:t>
      </w:r>
    </w:p>
  </w:footnote>
  <w:footnote w:id="10">
    <w:p w:rsidR="00AF5A8B" w:rsidRPr="00E974D1" w:rsidP="00E974D1">
      <w:pPr>
        <w:pStyle w:val="FootnoteText"/>
        <w:spacing w:after="80" w:line="200" w:lineRule="exact"/>
        <w:ind w:left="397" w:right="2268" w:hanging="397"/>
        <w:jc w:val="both"/>
        <w:rPr>
          <w:rFonts w:ascii="Tahoma" w:hAnsi="Tahoma" w:cs="Tahoma"/>
          <w:sz w:val="14"/>
          <w:szCs w:val="14"/>
        </w:rPr>
      </w:pPr>
      <w:r w:rsidRPr="00E974D1">
        <w:rPr>
          <w:rStyle w:val="FootnoteReference"/>
          <w:rFonts w:ascii="Tahoma" w:hAnsi="Tahoma" w:cs="Tahoma"/>
          <w:sz w:val="14"/>
          <w:szCs w:val="14"/>
          <w:vertAlign w:val="baseline"/>
        </w:rPr>
        <w:footnoteRef/>
      </w:r>
      <w:r w:rsidRPr="00E974D1">
        <w:rPr>
          <w:rFonts w:ascii="Tahoma" w:hAnsi="Tahoma" w:cs="Tahoma"/>
          <w:sz w:val="14"/>
          <w:szCs w:val="14"/>
          <w:rtl/>
        </w:rPr>
        <w:t xml:space="preserve"> </w:t>
      </w:r>
      <w:r w:rsidRPr="00E974D1">
        <w:rPr>
          <w:rFonts w:ascii="Tahoma" w:hAnsi="Tahoma" w:cs="Tahoma"/>
          <w:sz w:val="14"/>
          <w:szCs w:val="14"/>
          <w:rtl/>
        </w:rPr>
        <w:tab/>
        <w:t>סעיף 105 (א) (4) בכללי תאגידי מים וביוב.</w:t>
      </w:r>
    </w:p>
  </w:footnote>
  <w:footnote w:id="11">
    <w:p w:rsidR="00AF5A8B" w:rsidRPr="00E974D1" w:rsidP="00E974D1">
      <w:pPr>
        <w:pStyle w:val="FootnoteText"/>
        <w:spacing w:after="80" w:line="200" w:lineRule="exact"/>
        <w:ind w:left="397" w:right="2268" w:hanging="397"/>
        <w:jc w:val="both"/>
        <w:rPr>
          <w:rFonts w:ascii="Tahoma" w:hAnsi="Tahoma" w:cs="Tahoma"/>
          <w:sz w:val="14"/>
          <w:szCs w:val="14"/>
        </w:rPr>
      </w:pPr>
      <w:r w:rsidRPr="00E974D1">
        <w:rPr>
          <w:rStyle w:val="FootnoteReference"/>
          <w:rFonts w:ascii="Tahoma" w:hAnsi="Tahoma" w:cs="Tahoma"/>
          <w:sz w:val="14"/>
          <w:szCs w:val="14"/>
          <w:vertAlign w:val="baseline"/>
        </w:rPr>
        <w:footnoteRef/>
      </w:r>
      <w:r w:rsidRPr="00E974D1">
        <w:rPr>
          <w:rFonts w:ascii="Tahoma" w:hAnsi="Tahoma" w:cs="Tahoma"/>
          <w:sz w:val="14"/>
          <w:szCs w:val="14"/>
          <w:rtl/>
        </w:rPr>
        <w:t xml:space="preserve"> </w:t>
      </w:r>
      <w:r w:rsidRPr="00E974D1">
        <w:rPr>
          <w:rFonts w:ascii="Tahoma" w:hAnsi="Tahoma" w:cs="Tahoma"/>
          <w:sz w:val="14"/>
          <w:szCs w:val="14"/>
          <w:rtl/>
        </w:rPr>
        <w:tab/>
        <w:t>למעט במקרים המפורטים בסעיף 3(1), (2) ו- (8) לתקנות חובת המכרזים.</w:t>
      </w:r>
    </w:p>
  </w:footnote>
  <w:footnote w:id="12">
    <w:p w:rsidR="00AF5A8B" w:rsidRPr="00E974D1" w:rsidP="00E974D1">
      <w:pPr>
        <w:pStyle w:val="FootnoteText"/>
        <w:spacing w:after="80" w:line="200" w:lineRule="exact"/>
        <w:ind w:left="397" w:right="2268" w:hanging="397"/>
        <w:jc w:val="both"/>
        <w:rPr>
          <w:rFonts w:ascii="Tahoma" w:hAnsi="Tahoma" w:cs="Tahoma"/>
          <w:sz w:val="14"/>
          <w:szCs w:val="14"/>
        </w:rPr>
      </w:pPr>
      <w:r w:rsidRPr="00E974D1">
        <w:rPr>
          <w:rStyle w:val="FootnoteReference"/>
          <w:rFonts w:ascii="Tahoma" w:hAnsi="Tahoma" w:cs="Tahoma"/>
          <w:sz w:val="14"/>
          <w:szCs w:val="14"/>
          <w:vertAlign w:val="baseline"/>
        </w:rPr>
        <w:footnoteRef/>
      </w:r>
      <w:r w:rsidRPr="00E974D1">
        <w:rPr>
          <w:rFonts w:ascii="Tahoma" w:hAnsi="Tahoma" w:cs="Tahoma"/>
          <w:sz w:val="14"/>
          <w:szCs w:val="14"/>
          <w:rtl/>
        </w:rPr>
        <w:t xml:space="preserve"> </w:t>
      </w:r>
      <w:r w:rsidRPr="00E974D1">
        <w:rPr>
          <w:rFonts w:ascii="Tahoma" w:hAnsi="Tahoma" w:cs="Tahoma"/>
          <w:sz w:val="14"/>
          <w:szCs w:val="14"/>
          <w:rtl/>
        </w:rPr>
        <w:tab/>
        <w:t xml:space="preserve">נוסף על הסכומים ששילם לו בעד העבודה שביצע בעקבות זכייתו במכרזים לעבודות ביוב </w:t>
      </w:r>
    </w:p>
  </w:footnote>
  <w:footnote w:id="13">
    <w:p w:rsidR="00AF5A8B" w:rsidRPr="00E974D1" w:rsidP="00E974D1">
      <w:pPr>
        <w:pStyle w:val="FootnoteText"/>
        <w:spacing w:after="80" w:line="200" w:lineRule="exact"/>
        <w:ind w:left="397" w:right="2268" w:hanging="397"/>
        <w:jc w:val="both"/>
        <w:rPr>
          <w:rFonts w:ascii="Tahoma" w:hAnsi="Tahoma" w:cs="Tahoma"/>
          <w:sz w:val="14"/>
          <w:szCs w:val="14"/>
          <w:rtl/>
        </w:rPr>
      </w:pPr>
      <w:r w:rsidRPr="00E974D1">
        <w:rPr>
          <w:rStyle w:val="FootnoteReference"/>
          <w:rFonts w:ascii="Tahoma" w:hAnsi="Tahoma" w:cs="Tahoma"/>
          <w:sz w:val="14"/>
          <w:szCs w:val="14"/>
          <w:vertAlign w:val="baseline"/>
        </w:rPr>
        <w:footnoteRef/>
      </w:r>
      <w:r w:rsidRPr="00E974D1">
        <w:rPr>
          <w:rFonts w:ascii="Tahoma" w:hAnsi="Tahoma" w:cs="Tahoma"/>
          <w:sz w:val="14"/>
          <w:szCs w:val="14"/>
          <w:rtl/>
        </w:rPr>
        <w:t xml:space="preserve"> </w:t>
      </w:r>
      <w:r w:rsidRPr="00E974D1">
        <w:rPr>
          <w:rFonts w:ascii="Tahoma" w:hAnsi="Tahoma" w:cs="Tahoma"/>
          <w:sz w:val="14"/>
          <w:szCs w:val="14"/>
          <w:rtl/>
        </w:rPr>
        <w:tab/>
        <w:t>הקבלן הזוכה במכרזים מסוג זה, הוא זה הנותן את ההנחה הגדולה ביותר מסכום האומדן.</w:t>
      </w:r>
    </w:p>
  </w:footnote>
  <w:footnote w:id="14">
    <w:p w:rsidR="00AF5A8B" w:rsidRPr="00E974D1" w:rsidP="00E974D1">
      <w:pPr>
        <w:pStyle w:val="FootnoteText"/>
        <w:spacing w:after="80" w:line="200" w:lineRule="exact"/>
        <w:ind w:left="397" w:right="2268" w:hanging="397"/>
        <w:jc w:val="both"/>
        <w:rPr>
          <w:rFonts w:ascii="Tahoma" w:hAnsi="Tahoma" w:cs="Tahoma"/>
          <w:sz w:val="14"/>
          <w:szCs w:val="14"/>
        </w:rPr>
      </w:pPr>
      <w:r w:rsidRPr="00E974D1">
        <w:rPr>
          <w:rStyle w:val="FootnoteReference"/>
          <w:rFonts w:ascii="Tahoma" w:hAnsi="Tahoma" w:cs="Tahoma"/>
          <w:sz w:val="14"/>
          <w:szCs w:val="14"/>
          <w:vertAlign w:val="baseline"/>
        </w:rPr>
        <w:footnoteRef/>
      </w:r>
      <w:r w:rsidRPr="00E974D1">
        <w:rPr>
          <w:rFonts w:ascii="Tahoma" w:hAnsi="Tahoma" w:cs="Tahoma"/>
          <w:sz w:val="14"/>
          <w:szCs w:val="14"/>
          <w:rtl/>
        </w:rPr>
        <w:t xml:space="preserve"> </w:t>
      </w:r>
      <w:r w:rsidRPr="00E974D1">
        <w:rPr>
          <w:rFonts w:ascii="Tahoma" w:hAnsi="Tahoma" w:cs="Tahoma"/>
          <w:sz w:val="14"/>
          <w:szCs w:val="14"/>
          <w:rtl/>
        </w:rPr>
        <w:tab/>
        <w:t>עובד בענף התכנון שמקצועו אדריכל, מהנדס, מתכנן, יועץ, מנהל פרויקט, מפקח, שמאי מקרקעין או מודד.</w:t>
      </w:r>
    </w:p>
  </w:footnote>
  <w:footnote w:id="15">
    <w:p w:rsidR="00AF5A8B" w:rsidRPr="00E974D1" w:rsidP="00E974D1">
      <w:pPr>
        <w:pStyle w:val="FootnoteText"/>
        <w:spacing w:after="80" w:line="200" w:lineRule="exact"/>
        <w:ind w:left="397" w:right="2268" w:hanging="397"/>
        <w:jc w:val="both"/>
        <w:rPr>
          <w:rFonts w:ascii="Tahoma" w:hAnsi="Tahoma" w:cs="Tahoma"/>
          <w:sz w:val="14"/>
          <w:szCs w:val="14"/>
        </w:rPr>
      </w:pPr>
      <w:r w:rsidRPr="00E974D1">
        <w:rPr>
          <w:rStyle w:val="FootnoteReference"/>
          <w:rFonts w:ascii="Tahoma" w:hAnsi="Tahoma" w:cs="Tahoma"/>
          <w:sz w:val="14"/>
          <w:szCs w:val="14"/>
          <w:vertAlign w:val="baseline"/>
        </w:rPr>
        <w:footnoteRef/>
      </w:r>
      <w:r w:rsidRPr="00E974D1">
        <w:rPr>
          <w:rFonts w:ascii="Tahoma" w:hAnsi="Tahoma" w:cs="Tahoma"/>
          <w:sz w:val="14"/>
          <w:szCs w:val="14"/>
          <w:rtl/>
        </w:rPr>
        <w:t xml:space="preserve"> </w:t>
      </w:r>
      <w:r w:rsidRPr="00E974D1">
        <w:rPr>
          <w:rFonts w:ascii="Tahoma" w:hAnsi="Tahoma" w:cs="Tahoma"/>
          <w:sz w:val="14"/>
          <w:szCs w:val="14"/>
          <w:rtl/>
        </w:rPr>
        <w:tab/>
        <w:t>תקנה 5א(ב)(2) לתקנות חובת המכרזים, התשנ"ג-1993.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C5F46">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4077AA">
      <w:rPr>
        <w:rFonts w:ascii="Arial Bold" w:hAnsi="Arial Bold" w:cs="Tahoma"/>
        <w:noProof/>
        <w:sz w:val="16"/>
        <w:szCs w:val="16"/>
        <w:rtl/>
      </w:rPr>
      <w:t>726</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w:t>
    </w:r>
    <w:r>
      <w:rPr>
        <w:rFonts w:ascii="Arial Bold" w:hAnsi="Arial Bold" w:cs="Tahoma" w:hint="eastAsia"/>
        <w:b w:val="0"/>
        <w:bCs w:val="0"/>
        <w:noProo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0536D4">
      <w:rPr>
        <w:rFonts w:ascii="Arial Bold" w:hAnsi="Arial Bold" w:cs="Tahoma" w:hint="eastAsia"/>
        <w:b w:val="0"/>
        <w:bCs w:val="0"/>
        <w:sz w:val="16"/>
        <w:szCs w:val="16"/>
        <w:rtl/>
      </w:rPr>
      <w:t>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000B2D78">
      <w:rPr>
        <w:rFonts w:ascii="Arial Bold" w:hAnsi="Arial Bold" w:cs="Tahoma"/>
        <w:b w:val="0"/>
        <w:bCs w:val="0"/>
        <w:sz w:val="16"/>
        <w:szCs w:val="16"/>
        <w:rtl/>
      </w:rPr>
      <w:t xml:space="preserve"> 6</w:t>
    </w:r>
    <w:r w:rsidR="000B2D78">
      <w:rPr>
        <w:rFonts w:ascii="Arial Bold" w:hAnsi="Arial Bold" w:cs="Tahoma" w:hint="cs"/>
        <w:b w:val="0"/>
        <w:bCs w:val="0"/>
        <w:sz w:val="16"/>
        <w:szCs w:val="16"/>
        <w:rtl/>
      </w:rPr>
      <w:t>7א</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Pr>
        <w:rFonts w:ascii="Arial Bold" w:hAnsi="Arial Bold" w:cs="Tahoma" w:hint="eastAsia"/>
        <w:b w:val="0"/>
        <w:bCs w:val="0"/>
        <w:noProo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057BDA" w:rsidR="00057BDA">
      <w:rPr>
        <w:rFonts w:ascii="Arial Bold" w:hAnsi="Arial Bold" w:cs="Tahoma" w:hint="eastAsia"/>
        <w:b w:val="0"/>
        <w:bCs w:val="0"/>
        <w:noProof/>
        <w:sz w:val="16"/>
        <w:szCs w:val="16"/>
        <w:rtl/>
      </w:rPr>
      <w:t>הרשות</w:t>
    </w:r>
    <w:r w:rsidRPr="00057BDA" w:rsidR="00057BDA">
      <w:rPr>
        <w:rFonts w:ascii="Arial Bold" w:hAnsi="Arial Bold" w:cs="Tahoma"/>
        <w:b w:val="0"/>
        <w:bCs w:val="0"/>
        <w:noProof/>
        <w:sz w:val="16"/>
        <w:szCs w:val="16"/>
        <w:rtl/>
      </w:rPr>
      <w:t xml:space="preserve"> </w:t>
    </w:r>
    <w:r w:rsidRPr="00057BDA" w:rsidR="00057BDA">
      <w:rPr>
        <w:rFonts w:ascii="Arial Bold" w:hAnsi="Arial Bold" w:cs="Tahoma" w:hint="eastAsia"/>
        <w:b w:val="0"/>
        <w:bCs w:val="0"/>
        <w:noProof/>
        <w:sz w:val="16"/>
        <w:szCs w:val="16"/>
        <w:rtl/>
      </w:rPr>
      <w:t>הממשלתית</w:t>
    </w:r>
    <w:r w:rsidRPr="00057BDA" w:rsidR="00057BDA">
      <w:rPr>
        <w:rFonts w:ascii="Arial Bold" w:hAnsi="Arial Bold" w:cs="Tahoma"/>
        <w:b w:val="0"/>
        <w:bCs w:val="0"/>
        <w:noProof/>
        <w:sz w:val="16"/>
        <w:szCs w:val="16"/>
        <w:rtl/>
      </w:rPr>
      <w:t xml:space="preserve"> </w:t>
    </w:r>
    <w:r w:rsidRPr="00057BDA" w:rsidR="00057BDA">
      <w:rPr>
        <w:rFonts w:ascii="Arial Bold" w:hAnsi="Arial Bold" w:cs="Tahoma" w:hint="eastAsia"/>
        <w:b w:val="0"/>
        <w:bCs w:val="0"/>
        <w:noProof/>
        <w:sz w:val="16"/>
        <w:szCs w:val="16"/>
        <w:rtl/>
      </w:rPr>
      <w:t>למים</w:t>
    </w:r>
    <w:r w:rsidRPr="00057BDA" w:rsidR="00057BDA">
      <w:rPr>
        <w:rFonts w:ascii="Arial Bold" w:hAnsi="Arial Bold" w:cs="Tahoma"/>
        <w:b w:val="0"/>
        <w:bCs w:val="0"/>
        <w:noProof/>
        <w:sz w:val="16"/>
        <w:szCs w:val="16"/>
        <w:rtl/>
      </w:rPr>
      <w:t xml:space="preserve"> </w:t>
    </w:r>
    <w:r w:rsidRPr="00057BDA" w:rsidR="00057BDA">
      <w:rPr>
        <w:rFonts w:ascii="Arial Bold" w:hAnsi="Arial Bold" w:cs="Tahoma" w:hint="eastAsia"/>
        <w:b w:val="0"/>
        <w:bCs w:val="0"/>
        <w:noProof/>
        <w:sz w:val="16"/>
        <w:szCs w:val="16"/>
        <w:rtl/>
      </w:rPr>
      <w:t>ולביוב</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4077AA">
      <w:rPr>
        <w:rFonts w:ascii="Arial Bold" w:hAnsi="Arial Bold" w:cs="Tahoma"/>
        <w:noProof/>
        <w:sz w:val="16"/>
        <w:szCs w:val="16"/>
        <w:rtl/>
      </w:rPr>
      <w:t>727</w:t>
    </w:r>
    <w:r w:rsidRPr="000536D4">
      <w:rPr>
        <w:rFonts w:ascii="Arial Bold" w:hAnsi="Arial Bold" w:cs="Tahoma"/>
        <w:noProo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C5F46">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4077AA">
      <w:rPr>
        <w:rFonts w:ascii="Arial Bold" w:hAnsi="Arial Bold" w:cs="Tahoma"/>
        <w:noProof/>
        <w:sz w:val="16"/>
        <w:szCs w:val="16"/>
        <w:rtl/>
      </w:rPr>
      <w:t>742</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000B2D78">
      <w:rPr>
        <w:rFonts w:ascii="Arial Bold" w:hAnsi="Arial Bold" w:cs="Tahoma"/>
        <w:b w:val="0"/>
        <w:bCs w:val="0"/>
        <w:sz w:val="16"/>
        <w:szCs w:val="16"/>
        <w:rtl/>
      </w:rPr>
      <w:t xml:space="preserve"> 6</w:t>
    </w:r>
    <w:r w:rsidR="000B2D78">
      <w:rPr>
        <w:rFonts w:ascii="Arial Bold" w:hAnsi="Arial Bold" w:cs="Tahoma" w:hint="cs"/>
        <w:b w:val="0"/>
        <w:bCs w:val="0"/>
        <w:sz w:val="16"/>
        <w:szCs w:val="16"/>
        <w:rtl/>
      </w:rPr>
      <w:t>7א</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7BDA">
      <w:rPr>
        <w:rFonts w:ascii="Arial Bold" w:hAnsi="Arial Bold" w:cs="Tahoma" w:hint="eastAsia"/>
        <w:b w:val="0"/>
        <w:bCs w:val="0"/>
        <w:sz w:val="16"/>
        <w:szCs w:val="16"/>
        <w:rtl/>
      </w:rPr>
      <w:t>הרשות</w:t>
    </w:r>
    <w:r w:rsidRPr="00057BDA">
      <w:rPr>
        <w:rFonts w:ascii="Arial Bold" w:hAnsi="Arial Bold" w:cs="Tahoma"/>
        <w:b w:val="0"/>
        <w:bCs w:val="0"/>
        <w:sz w:val="16"/>
        <w:szCs w:val="16"/>
        <w:rtl/>
      </w:rPr>
      <w:t xml:space="preserve"> </w:t>
    </w:r>
    <w:r w:rsidRPr="00057BDA">
      <w:rPr>
        <w:rFonts w:ascii="Arial Bold" w:hAnsi="Arial Bold" w:cs="Tahoma" w:hint="eastAsia"/>
        <w:b w:val="0"/>
        <w:bCs w:val="0"/>
        <w:sz w:val="16"/>
        <w:szCs w:val="16"/>
        <w:rtl/>
      </w:rPr>
      <w:t>הממשלתית</w:t>
    </w:r>
    <w:r w:rsidRPr="00057BDA">
      <w:rPr>
        <w:rFonts w:ascii="Arial Bold" w:hAnsi="Arial Bold" w:cs="Tahoma"/>
        <w:b w:val="0"/>
        <w:bCs w:val="0"/>
        <w:sz w:val="16"/>
        <w:szCs w:val="16"/>
        <w:rtl/>
      </w:rPr>
      <w:t xml:space="preserve"> </w:t>
    </w:r>
    <w:r w:rsidRPr="00057BDA">
      <w:rPr>
        <w:rFonts w:ascii="Arial Bold" w:hAnsi="Arial Bold" w:cs="Tahoma" w:hint="eastAsia"/>
        <w:b w:val="0"/>
        <w:bCs w:val="0"/>
        <w:sz w:val="16"/>
        <w:szCs w:val="16"/>
        <w:rtl/>
      </w:rPr>
      <w:t>למים</w:t>
    </w:r>
    <w:r w:rsidRPr="00057BDA">
      <w:rPr>
        <w:rFonts w:ascii="Arial Bold" w:hAnsi="Arial Bold" w:cs="Tahoma"/>
        <w:b w:val="0"/>
        <w:bCs w:val="0"/>
        <w:sz w:val="16"/>
        <w:szCs w:val="16"/>
        <w:rtl/>
      </w:rPr>
      <w:t xml:space="preserve"> </w:t>
    </w:r>
    <w:r w:rsidRPr="00057BDA">
      <w:rPr>
        <w:rFonts w:ascii="Arial Bold" w:hAnsi="Arial Bold" w:cs="Tahoma" w:hint="eastAsia"/>
        <w:b w:val="0"/>
        <w:bCs w:val="0"/>
        <w:sz w:val="16"/>
        <w:szCs w:val="16"/>
        <w:rtl/>
      </w:rPr>
      <w:t>ולביוב</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4077AA">
      <w:rPr>
        <w:rFonts w:ascii="Arial Bold" w:hAnsi="Arial Bold" w:cs="Tahoma"/>
        <w:noProof/>
        <w:sz w:val="16"/>
        <w:szCs w:val="16"/>
        <w:rtl/>
      </w:rPr>
      <w:t>743</w:t>
    </w:r>
    <w:r w:rsidRPr="000536D4">
      <w:rPr>
        <w:rFonts w:ascii="Arial Bold" w:hAnsi="Arial Bold" w:cs="Tahoma"/>
        <w:noProo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1659" w:rsidRPr="00D61659" w:rsidP="00D61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3">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4">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BDA"/>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041B"/>
    <w:rsid w:val="00111817"/>
    <w:rsid w:val="00111D0B"/>
    <w:rsid w:val="00112B7B"/>
    <w:rsid w:val="00112D83"/>
    <w:rsid w:val="00113A65"/>
    <w:rsid w:val="00113BEC"/>
    <w:rsid w:val="00114587"/>
    <w:rsid w:val="001156F5"/>
    <w:rsid w:val="00115F32"/>
    <w:rsid w:val="00116EC6"/>
    <w:rsid w:val="00117163"/>
    <w:rsid w:val="00117668"/>
    <w:rsid w:val="00120C15"/>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8DA"/>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6B8A"/>
    <w:rsid w:val="001D7F39"/>
    <w:rsid w:val="001E070A"/>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4208"/>
    <w:rsid w:val="003D4441"/>
    <w:rsid w:val="003D4A2A"/>
    <w:rsid w:val="003D4DAC"/>
    <w:rsid w:val="003D4FDE"/>
    <w:rsid w:val="003D5F15"/>
    <w:rsid w:val="003D7986"/>
    <w:rsid w:val="003D79AC"/>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3B07"/>
    <w:rsid w:val="00403F22"/>
    <w:rsid w:val="00404D52"/>
    <w:rsid w:val="00405C49"/>
    <w:rsid w:val="004062E7"/>
    <w:rsid w:val="00406649"/>
    <w:rsid w:val="00406A0E"/>
    <w:rsid w:val="004077AA"/>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A5"/>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361D"/>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0D60"/>
    <w:rsid w:val="005A15A4"/>
    <w:rsid w:val="005A169C"/>
    <w:rsid w:val="005A1CF1"/>
    <w:rsid w:val="005A1F68"/>
    <w:rsid w:val="005A4DBF"/>
    <w:rsid w:val="005B0219"/>
    <w:rsid w:val="005B07DE"/>
    <w:rsid w:val="005B0DFE"/>
    <w:rsid w:val="005B12E9"/>
    <w:rsid w:val="005B1713"/>
    <w:rsid w:val="005B2281"/>
    <w:rsid w:val="005B2460"/>
    <w:rsid w:val="005B2537"/>
    <w:rsid w:val="005B3350"/>
    <w:rsid w:val="005B426A"/>
    <w:rsid w:val="005B463B"/>
    <w:rsid w:val="005B515A"/>
    <w:rsid w:val="005B5C8A"/>
    <w:rsid w:val="005B622B"/>
    <w:rsid w:val="005B7EBA"/>
    <w:rsid w:val="005C0F41"/>
    <w:rsid w:val="005C1BC5"/>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7EF"/>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607"/>
    <w:rsid w:val="00770C49"/>
    <w:rsid w:val="00770FE5"/>
    <w:rsid w:val="00772DF5"/>
    <w:rsid w:val="007763DB"/>
    <w:rsid w:val="00777AED"/>
    <w:rsid w:val="00781580"/>
    <w:rsid w:val="00781B8F"/>
    <w:rsid w:val="007825F8"/>
    <w:rsid w:val="00783C28"/>
    <w:rsid w:val="0078411D"/>
    <w:rsid w:val="0078455B"/>
    <w:rsid w:val="00784881"/>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0DE"/>
    <w:rsid w:val="007E13D8"/>
    <w:rsid w:val="007E185A"/>
    <w:rsid w:val="007E2125"/>
    <w:rsid w:val="007E277B"/>
    <w:rsid w:val="007E38A7"/>
    <w:rsid w:val="007E3DC8"/>
    <w:rsid w:val="007E5CB0"/>
    <w:rsid w:val="007E7DCC"/>
    <w:rsid w:val="007F0371"/>
    <w:rsid w:val="007F1528"/>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002"/>
    <w:rsid w:val="00824815"/>
    <w:rsid w:val="00824E8B"/>
    <w:rsid w:val="00824F71"/>
    <w:rsid w:val="00825707"/>
    <w:rsid w:val="008266BB"/>
    <w:rsid w:val="008269D5"/>
    <w:rsid w:val="00827C3F"/>
    <w:rsid w:val="0083167E"/>
    <w:rsid w:val="00831F16"/>
    <w:rsid w:val="00832EA1"/>
    <w:rsid w:val="00833570"/>
    <w:rsid w:val="008341F0"/>
    <w:rsid w:val="00835A31"/>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3F1"/>
    <w:rsid w:val="008917FE"/>
    <w:rsid w:val="00891992"/>
    <w:rsid w:val="00891FD5"/>
    <w:rsid w:val="0089389E"/>
    <w:rsid w:val="00893B2F"/>
    <w:rsid w:val="008947B7"/>
    <w:rsid w:val="00894B47"/>
    <w:rsid w:val="008952A5"/>
    <w:rsid w:val="008955CB"/>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4A5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AD4"/>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0DC0"/>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559"/>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5C"/>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5A8B"/>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1F5C"/>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6D65"/>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294D"/>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2E13"/>
    <w:rsid w:val="00C22EB5"/>
    <w:rsid w:val="00C243CF"/>
    <w:rsid w:val="00C244FC"/>
    <w:rsid w:val="00C24A39"/>
    <w:rsid w:val="00C25018"/>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4EDC"/>
    <w:rsid w:val="00C755DA"/>
    <w:rsid w:val="00C7701F"/>
    <w:rsid w:val="00C80CDA"/>
    <w:rsid w:val="00C8105B"/>
    <w:rsid w:val="00C81E8F"/>
    <w:rsid w:val="00C8274E"/>
    <w:rsid w:val="00C82F83"/>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6BCE"/>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D8A"/>
    <w:rsid w:val="00D343EC"/>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659"/>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60"/>
    <w:rsid w:val="00E30DEE"/>
    <w:rsid w:val="00E317B9"/>
    <w:rsid w:val="00E321AA"/>
    <w:rsid w:val="00E32B95"/>
    <w:rsid w:val="00E3316F"/>
    <w:rsid w:val="00E335E0"/>
    <w:rsid w:val="00E343D4"/>
    <w:rsid w:val="00E358D2"/>
    <w:rsid w:val="00E36E76"/>
    <w:rsid w:val="00E3779D"/>
    <w:rsid w:val="00E40305"/>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18F"/>
    <w:rsid w:val="00E67E7C"/>
    <w:rsid w:val="00E721AF"/>
    <w:rsid w:val="00E72DE0"/>
    <w:rsid w:val="00E74E55"/>
    <w:rsid w:val="00E76C73"/>
    <w:rsid w:val="00E81429"/>
    <w:rsid w:val="00E8169C"/>
    <w:rsid w:val="00E81824"/>
    <w:rsid w:val="00E8357C"/>
    <w:rsid w:val="00E83B42"/>
    <w:rsid w:val="00E87438"/>
    <w:rsid w:val="00E901AF"/>
    <w:rsid w:val="00E90BF4"/>
    <w:rsid w:val="00E91008"/>
    <w:rsid w:val="00E91741"/>
    <w:rsid w:val="00E91833"/>
    <w:rsid w:val="00E94329"/>
    <w:rsid w:val="00E96931"/>
    <w:rsid w:val="00E974D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9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semiHidden/>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0073CC"/>
    <w:pPr>
      <w:keepLines/>
      <w:pBdr>
        <w:top w:val="single" w:sz="12" w:space="4" w:color="EBF5F6"/>
        <w:left w:val="single" w:sz="12" w:space="11" w:color="EBF5F6"/>
        <w:bottom w:val="single" w:sz="12" w:space="6" w:color="EBF5F6"/>
        <w:right w:val="single" w:sz="12" w:space="11" w:color="EBF5F6"/>
      </w:pBdr>
      <w:shd w:val="solid" w:color="EBF5F6"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D94BA9"/>
    <w:pPr>
      <w:spacing w:before="120"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theme" Target="theme/theme1.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image" Target="media/image2.jpeg"/><Relationship Id="rId17" Type="http://schemas.openxmlformats.org/officeDocument/2006/relationships/header" Target="header8.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header" Target="header5.xml"/><Relationship Id="rId19" Type="http://schemas.openxmlformats.org/officeDocument/2006/relationships/numbering" Target="numbering.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9CDF74-7301-4914-9185-4F9A773B0769}">
  <ds:schemaRefs>
    <ds:schemaRef ds:uri="http://schemas.openxmlformats.org/officeDocument/2006/bibliography"/>
  </ds:schemaRefs>
</ds:datastoreItem>
</file>

<file path=customXml/itemProps2.xml><?xml version="1.0" encoding="utf-8"?>
<ds:datastoreItem xmlns:ds="http://schemas.openxmlformats.org/officeDocument/2006/customXml" ds:itemID="{0764A93F-489C-4E4A-92DC-5F3670ABD9BB}"/>
</file>

<file path=customXml/itemProps3.xml><?xml version="1.0" encoding="utf-8"?>
<ds:datastoreItem xmlns:ds="http://schemas.openxmlformats.org/officeDocument/2006/customXml" ds:itemID="{364CF0BC-2E60-4AE8-9139-6F813C5CB1F0}"/>
</file>

<file path=customXml/itemProps4.xml><?xml version="1.0" encoding="utf-8"?>
<ds:datastoreItem xmlns:ds="http://schemas.openxmlformats.org/officeDocument/2006/customXml" ds:itemID="{47A20017-9B30-4FCB-865E-7CFEC7B525F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47200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