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E64BEF">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משרד האוצר </w:t>
      </w:r>
      <w:r>
        <w:rPr>
          <w:rtl/>
        </w:rPr>
        <w:t>–</w:t>
      </w:r>
      <w:r>
        <w:rPr>
          <w:rFonts w:hint="cs"/>
          <w:rtl/>
        </w:rPr>
        <w:t xml:space="preserve"> אגף החשב הכללי</w:t>
      </w:r>
    </w:p>
    <w:p w:rsidR="000217C4" w:rsidRPr="00C20745" w:rsidP="00E64BEF">
      <w:pPr>
        <w:pStyle w:val="name-sub"/>
      </w:pPr>
      <w:r w:rsidRPr="0078507D">
        <w:rPr>
          <w:rFonts w:hint="eastAsia"/>
          <w:rtl/>
        </w:rPr>
        <w:t>היבטים</w:t>
      </w:r>
      <w:r w:rsidRPr="0078507D">
        <w:rPr>
          <w:rtl/>
        </w:rPr>
        <w:t xml:space="preserve"> </w:t>
      </w:r>
      <w:r w:rsidRPr="0078507D">
        <w:rPr>
          <w:rFonts w:hint="eastAsia"/>
          <w:rtl/>
        </w:rPr>
        <w:t>בהתקשרויות</w:t>
      </w:r>
      <w:r w:rsidRPr="0078507D">
        <w:rPr>
          <w:rtl/>
        </w:rPr>
        <w:t xml:space="preserve"> </w:t>
      </w:r>
      <w:r w:rsidRPr="0078507D">
        <w:rPr>
          <w:rFonts w:hint="eastAsia"/>
          <w:rtl/>
        </w:rPr>
        <w:t>משרדי</w:t>
      </w:r>
      <w:r w:rsidRPr="0078507D">
        <w:rPr>
          <w:rtl/>
        </w:rPr>
        <w:t xml:space="preserve"> </w:t>
      </w:r>
      <w:r w:rsidRPr="0078507D">
        <w:rPr>
          <w:rFonts w:hint="eastAsia"/>
          <w:rtl/>
        </w:rPr>
        <w:t>הממשלה</w:t>
      </w:r>
      <w:r w:rsidRPr="0078507D">
        <w:rPr>
          <w:rtl/>
        </w:rPr>
        <w:t xml:space="preserve"> </w:t>
      </w:r>
      <w:r w:rsidRPr="0078507D">
        <w:rPr>
          <w:rFonts w:hint="eastAsia"/>
          <w:rtl/>
        </w:rPr>
        <w:t>בתחום</w:t>
      </w:r>
      <w:r w:rsidRPr="0078507D">
        <w:rPr>
          <w:rtl/>
        </w:rPr>
        <w:t xml:space="preserve"> </w:t>
      </w:r>
      <w:r w:rsidRPr="0078507D">
        <w:rPr>
          <w:rFonts w:hint="eastAsia"/>
          <w:rtl/>
        </w:rPr>
        <w:t>התקשוב</w:t>
      </w:r>
    </w:p>
    <w:p w:rsidR="00E077B7" w:rsidRPr="0010599F" w:rsidP="00E64BEF">
      <w:pPr>
        <w:spacing w:line="240" w:lineRule="exact"/>
        <w:ind w:right="2268"/>
        <w:jc w:val="both"/>
        <w:rPr>
          <w:rFonts w:ascii="Tahoma" w:hAnsi="Tahoma" w:cs="Tahoma"/>
          <w:sz w:val="17"/>
          <w:szCs w:val="17"/>
          <w:rtl/>
        </w:rPr>
      </w:pPr>
    </w:p>
    <w:p w:rsidR="006C5F46" w:rsidRPr="00E077B7" w:rsidP="00E64BEF">
      <w:pPr>
        <w:pStyle w:val="NAME"/>
        <w:rPr>
          <w:rtl/>
        </w:rPr>
        <w:sectPr w:rsidSect="007B1DB5">
          <w:headerReference w:type="even" r:id="rId6"/>
          <w:headerReference w:type="default" r:id="rId7"/>
          <w:pgSz w:w="11906" w:h="16838" w:code="9"/>
          <w:pgMar w:top="3119" w:right="1701" w:bottom="3119" w:left="1701" w:header="1559" w:footer="709" w:gutter="0"/>
          <w:pgNumType w:start="437"/>
          <w:cols w:space="708"/>
          <w:titlePg/>
          <w:bidi/>
          <w:rtlGutter/>
          <w:docGrid w:linePitch="360"/>
        </w:sectPr>
      </w:pPr>
    </w:p>
    <w:p w:rsidR="006C5F46" w:rsidRPr="00CF3645" w:rsidP="00E64BEF">
      <w:pPr>
        <w:pStyle w:val="Footer"/>
        <w:spacing w:after="120" w:line="230" w:lineRule="exact"/>
        <w:jc w:val="both"/>
        <w:rPr>
          <w:rFonts w:ascii="Tahoma" w:hAnsi="Tahoma" w:cs="Tahoma"/>
          <w:color w:val="2A2AA6"/>
          <w:szCs w:val="22"/>
          <w:rtl/>
        </w:rPr>
      </w:pPr>
    </w:p>
    <w:p w:rsidR="006C5F46" w:rsidP="00E64BEF">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E64BEF">
      <w:pPr>
        <w:pStyle w:val="KOT3T"/>
        <w:keepLines/>
        <w:rPr>
          <w:rtl/>
        </w:rPr>
      </w:pPr>
      <w:r w:rsidRPr="00D94BA9">
        <w:rPr>
          <w:rtl/>
        </w:rPr>
        <w:t>תקציר</w:t>
      </w:r>
    </w:p>
    <w:p w:rsidR="00E77874" w:rsidRPr="003D09D3" w:rsidP="00E64BEF">
      <w:pPr>
        <w:pStyle w:val="KOT4T"/>
        <w:rPr>
          <w:rtl/>
        </w:rPr>
      </w:pPr>
      <w:r w:rsidRPr="00B12E08">
        <w:rPr>
          <w:rFonts w:hint="eastAsia"/>
          <w:rtl/>
        </w:rPr>
        <w:t>רקע</w:t>
      </w:r>
      <w:r w:rsidRPr="00B12E08">
        <w:rPr>
          <w:rtl/>
        </w:rPr>
        <w:t xml:space="preserve"> </w:t>
      </w:r>
      <w:r w:rsidRPr="00B12E08">
        <w:rPr>
          <w:rFonts w:hint="eastAsia"/>
          <w:rtl/>
        </w:rPr>
        <w:t>כללי</w:t>
      </w:r>
    </w:p>
    <w:p w:rsidR="004538FA" w:rsidRPr="007E10DE" w:rsidP="00E64BEF">
      <w:pPr>
        <w:pStyle w:val="takzir-text"/>
        <w:bidi/>
        <w:rPr>
          <w:rtl/>
        </w:rPr>
      </w:pPr>
      <w:r>
        <w:rPr>
          <w:rFonts w:hint="cs"/>
          <w:sz w:val="24"/>
          <w:rtl/>
        </w:rPr>
        <w:t>משרדי הממשלה ויחידות הסמך שלהם מבצעים כ-160,000 הזמנות בגין התקשרויות בהיקף של כ-34 מיליארדי ש"ח בכל שנה</w:t>
      </w:r>
      <w:r>
        <w:rPr>
          <w:rStyle w:val="FootnoteReference0"/>
          <w:sz w:val="24"/>
          <w:rtl/>
        </w:rPr>
        <w:footnoteReference w:id="2"/>
      </w:r>
      <w:r>
        <w:rPr>
          <w:rFonts w:hint="cs"/>
          <w:sz w:val="24"/>
          <w:rtl/>
        </w:rPr>
        <w:t>. סך ההיקף הכספי של פעילות התקשוב הממשלתי הוא כ-3.5 מיליארד ש"ח בשנה</w:t>
      </w:r>
      <w:r>
        <w:rPr>
          <w:rStyle w:val="FootnoteReference0"/>
          <w:sz w:val="24"/>
          <w:rtl/>
        </w:rPr>
        <w:footnoteReference w:id="3"/>
      </w:r>
      <w:r>
        <w:rPr>
          <w:rFonts w:hint="cs"/>
          <w:sz w:val="24"/>
          <w:rtl/>
        </w:rPr>
        <w:t>. סכום זה מקיף עלויות שכר ורכש, וההתקשרויות הן בתחומים כגון מערכות מידע, תשתיות, שירותי מחשוב, מערכות תקשורת ואבטחת מידע. התקשרויות אלה מתבצעות בין באמצעות מכרזים - פומביים או סגורים - ובין באפיק של פטור מאושר ממכרז.</w:t>
      </w:r>
      <w:r>
        <w:rPr>
          <w:rFonts w:hint="cs"/>
          <w:rtl/>
        </w:rPr>
        <w:t xml:space="preserve"> ככלל, </w:t>
      </w:r>
      <w:r w:rsidRPr="00931296">
        <w:rPr>
          <w:rFonts w:hint="eastAsia"/>
          <w:rtl/>
        </w:rPr>
        <w:t>תחום</w:t>
      </w:r>
      <w:r w:rsidRPr="00931296">
        <w:rPr>
          <w:rtl/>
        </w:rPr>
        <w:t xml:space="preserve"> התקשוב מבוסס על טכנולוגיה המשתנה בתדירות גבוהה</w:t>
      </w:r>
      <w:r>
        <w:rPr>
          <w:rFonts w:hint="cs"/>
          <w:rtl/>
        </w:rPr>
        <w:t xml:space="preserve">, וייעול רכש התקשוב הוא כלי משמעותי לקידום </w:t>
      </w:r>
      <w:r w:rsidRPr="00A92B98">
        <w:rPr>
          <w:rtl/>
        </w:rPr>
        <w:t>מערך התקשוב ולקידום חדשנות טכנולוגית במשרדי הממשלה ו</w:t>
      </w:r>
      <w:r>
        <w:rPr>
          <w:rFonts w:hint="cs"/>
          <w:rtl/>
        </w:rPr>
        <w:t>ב</w:t>
      </w:r>
      <w:r w:rsidRPr="00A92B98">
        <w:rPr>
          <w:rtl/>
        </w:rPr>
        <w:t>יחידותיהם</w:t>
      </w:r>
      <w:r>
        <w:rPr>
          <w:rFonts w:hint="cs"/>
          <w:rtl/>
        </w:rPr>
        <w:t xml:space="preserve">, המאפשר </w:t>
      </w:r>
      <w:r w:rsidRPr="00A92B98">
        <w:rPr>
          <w:rtl/>
        </w:rPr>
        <w:t>לש</w:t>
      </w:r>
      <w:r>
        <w:rPr>
          <w:rFonts w:hint="cs"/>
          <w:rtl/>
        </w:rPr>
        <w:t>פר</w:t>
      </w:r>
      <w:r w:rsidRPr="00A92B98">
        <w:rPr>
          <w:rtl/>
        </w:rPr>
        <w:t xml:space="preserve"> </w:t>
      </w:r>
      <w:r>
        <w:rPr>
          <w:rFonts w:hint="cs"/>
          <w:rtl/>
        </w:rPr>
        <w:t xml:space="preserve">את </w:t>
      </w:r>
      <w:r w:rsidRPr="00A92B98">
        <w:rPr>
          <w:rtl/>
        </w:rPr>
        <w:t>השירות הממשלתי לציבור</w:t>
      </w:r>
      <w:r>
        <w:rPr>
          <w:rFonts w:hint="cs"/>
          <w:rtl/>
        </w:rPr>
        <w:t>.</w:t>
      </w:r>
    </w:p>
    <w:p w:rsidR="004538FA" w:rsidRPr="007E10DE" w:rsidP="00E64BEF">
      <w:pPr>
        <w:pStyle w:val="takzir-text"/>
        <w:bidi/>
        <w:rPr>
          <w:rtl/>
        </w:rPr>
      </w:pPr>
      <w:r>
        <w:rPr>
          <w:rFonts w:hint="cs"/>
          <w:rtl/>
        </w:rPr>
        <w:t xml:space="preserve">ההתקשרויות בתחום התקשוב </w:t>
      </w:r>
      <w:r w:rsidRPr="00163DE1">
        <w:rPr>
          <w:rFonts w:hint="cs"/>
          <w:rtl/>
        </w:rPr>
        <w:t>כפופ</w:t>
      </w:r>
      <w:r>
        <w:rPr>
          <w:rFonts w:hint="cs"/>
          <w:rtl/>
        </w:rPr>
        <w:t>ות</w:t>
      </w:r>
      <w:r w:rsidRPr="00163DE1">
        <w:rPr>
          <w:rFonts w:hint="cs"/>
          <w:rtl/>
        </w:rPr>
        <w:t xml:space="preserve"> לחוק חובת המכרזים, התשנ"ב-1992, לתקנות חובת המכרזים, התשנ"ג-1993 (להלן - תקנות חובת המכרזים</w:t>
      </w:r>
      <w:r>
        <w:rPr>
          <w:rFonts w:hint="cs"/>
          <w:rtl/>
        </w:rPr>
        <w:t xml:space="preserve"> או </w:t>
      </w:r>
      <w:r>
        <w:rPr>
          <w:rFonts w:hint="cs"/>
          <w:rtl/>
        </w:rPr>
        <w:t>תח"ם</w:t>
      </w:r>
      <w:r w:rsidRPr="00163DE1">
        <w:rPr>
          <w:rFonts w:hint="cs"/>
          <w:rtl/>
        </w:rPr>
        <w:t>)</w:t>
      </w:r>
      <w:r>
        <w:rPr>
          <w:rFonts w:hint="cs"/>
          <w:rtl/>
        </w:rPr>
        <w:t xml:space="preserve"> ולהוראות </w:t>
      </w:r>
      <w:r>
        <w:rPr>
          <w:rFonts w:hint="cs"/>
          <w:rtl/>
        </w:rPr>
        <w:t>מינהל</w:t>
      </w:r>
      <w:r w:rsidRPr="00163DE1">
        <w:rPr>
          <w:rFonts w:hint="cs"/>
          <w:rtl/>
        </w:rPr>
        <w:t xml:space="preserve"> </w:t>
      </w:r>
      <w:r>
        <w:rPr>
          <w:rFonts w:hint="cs"/>
          <w:rtl/>
        </w:rPr>
        <w:t xml:space="preserve">שהחשב הכללי במשרד האוצר (להלן - </w:t>
      </w:r>
      <w:r w:rsidRPr="00163DE1">
        <w:rPr>
          <w:rFonts w:hint="cs"/>
          <w:rtl/>
        </w:rPr>
        <w:t>החשכ"ל</w:t>
      </w:r>
      <w:r>
        <w:rPr>
          <w:rFonts w:hint="cs"/>
          <w:rtl/>
        </w:rPr>
        <w:t>)</w:t>
      </w:r>
      <w:r w:rsidRPr="00163DE1">
        <w:rPr>
          <w:rFonts w:hint="cs"/>
          <w:rtl/>
        </w:rPr>
        <w:t xml:space="preserve"> </w:t>
      </w:r>
      <w:r>
        <w:rPr>
          <w:rFonts w:hint="cs"/>
          <w:rtl/>
        </w:rPr>
        <w:t>קובע</w:t>
      </w:r>
      <w:r w:rsidRPr="00163DE1">
        <w:rPr>
          <w:rFonts w:hint="cs"/>
          <w:rtl/>
        </w:rPr>
        <w:t xml:space="preserve"> </w:t>
      </w:r>
      <w:r>
        <w:rPr>
          <w:rFonts w:hint="cs"/>
          <w:rtl/>
        </w:rPr>
        <w:t>ב</w:t>
      </w:r>
      <w:r w:rsidRPr="00163DE1">
        <w:rPr>
          <w:rtl/>
        </w:rPr>
        <w:t>תקנון כספים ומשק</w:t>
      </w:r>
      <w:r>
        <w:rPr>
          <w:rFonts w:hint="cs"/>
          <w:rtl/>
        </w:rPr>
        <w:t xml:space="preserve"> </w:t>
      </w:r>
      <w:r w:rsidRPr="00163DE1">
        <w:rPr>
          <w:rtl/>
        </w:rPr>
        <w:t>(להלן</w:t>
      </w:r>
      <w:r w:rsidRPr="00163DE1">
        <w:rPr>
          <w:rFonts w:hint="cs"/>
          <w:rtl/>
        </w:rPr>
        <w:t xml:space="preserve"> -</w:t>
      </w:r>
      <w:r w:rsidRPr="00163DE1">
        <w:rPr>
          <w:rtl/>
        </w:rPr>
        <w:t xml:space="preserve"> </w:t>
      </w:r>
      <w:r w:rsidRPr="00163DE1">
        <w:rPr>
          <w:rFonts w:hint="cs"/>
          <w:rtl/>
        </w:rPr>
        <w:t xml:space="preserve">הוראות </w:t>
      </w:r>
      <w:r w:rsidRPr="00163DE1">
        <w:rPr>
          <w:rtl/>
        </w:rPr>
        <w:t>תכ"ם</w:t>
      </w:r>
      <w:r w:rsidRPr="00163DE1">
        <w:rPr>
          <w:rtl/>
        </w:rPr>
        <w:t>)</w:t>
      </w:r>
      <w:r>
        <w:rPr>
          <w:rFonts w:hint="cs"/>
          <w:rtl/>
        </w:rPr>
        <w:t>,</w:t>
      </w:r>
      <w:r w:rsidRPr="00163DE1">
        <w:rPr>
          <w:rtl/>
        </w:rPr>
        <w:t xml:space="preserve"> </w:t>
      </w:r>
      <w:r>
        <w:rPr>
          <w:rFonts w:hint="cs"/>
          <w:rtl/>
        </w:rPr>
        <w:t>בין היתר בנושא הרכש</w:t>
      </w:r>
      <w:r>
        <w:rPr>
          <w:rStyle w:val="FootnoteReference0"/>
          <w:rtl/>
        </w:rPr>
        <w:footnoteReference w:id="4"/>
      </w:r>
      <w:r>
        <w:rPr>
          <w:rFonts w:hint="cs"/>
          <w:rtl/>
        </w:rPr>
        <w:t>.</w:t>
      </w:r>
    </w:p>
    <w:p w:rsidR="004538FA" w:rsidRPr="001A7E91" w:rsidP="00E64BEF">
      <w:pPr>
        <w:pStyle w:val="takzir-text"/>
        <w:bidi/>
        <w:rPr>
          <w:rtl/>
        </w:rPr>
      </w:pPr>
      <w:r w:rsidRPr="00AA08C9">
        <w:rPr>
          <w:rFonts w:hint="cs"/>
          <w:rtl/>
        </w:rPr>
        <w:t>מינהל</w:t>
      </w:r>
      <w:r w:rsidRPr="00AA08C9">
        <w:rPr>
          <w:rFonts w:hint="cs"/>
          <w:rtl/>
        </w:rPr>
        <w:t xml:space="preserve"> הרכש הממשלתי (להלן - </w:t>
      </w:r>
      <w:r w:rsidRPr="00AA08C9">
        <w:rPr>
          <w:rFonts w:hint="cs"/>
          <w:rtl/>
        </w:rPr>
        <w:t>מינהל</w:t>
      </w:r>
      <w:r w:rsidRPr="00AA08C9">
        <w:rPr>
          <w:rFonts w:hint="cs"/>
          <w:rtl/>
        </w:rPr>
        <w:t xml:space="preserve"> הרכש או </w:t>
      </w:r>
      <w:r w:rsidRPr="00AA08C9">
        <w:rPr>
          <w:rFonts w:hint="cs"/>
          <w:rtl/>
        </w:rPr>
        <w:t>המינהל</w:t>
      </w:r>
      <w:r w:rsidRPr="00AA08C9">
        <w:rPr>
          <w:rFonts w:hint="cs"/>
          <w:rtl/>
        </w:rPr>
        <w:t xml:space="preserve">) הוא גוף מטה שהוקם בדצמבר 2004 בחטיבת נכסים, רכש ולוגיסטיקה </w:t>
      </w:r>
      <w:r>
        <w:rPr>
          <w:rFonts w:hint="cs"/>
          <w:rtl/>
        </w:rPr>
        <w:t>ש</w:t>
      </w:r>
      <w:r w:rsidRPr="00AA08C9">
        <w:rPr>
          <w:rFonts w:hint="cs"/>
          <w:rtl/>
        </w:rPr>
        <w:t xml:space="preserve">באגף </w:t>
      </w:r>
      <w:r w:rsidRPr="00AA08C9">
        <w:rPr>
          <w:rFonts w:hint="cs"/>
          <w:rtl/>
        </w:rPr>
        <w:t>החשכ"ל</w:t>
      </w:r>
      <w:r>
        <w:rPr>
          <w:rStyle w:val="FootnoteReference0"/>
          <w:rtl/>
        </w:rPr>
        <w:footnoteReference w:id="5"/>
      </w:r>
      <w:r w:rsidRPr="00AA08C9">
        <w:rPr>
          <w:rFonts w:hint="cs"/>
          <w:rtl/>
        </w:rPr>
        <w:t xml:space="preserve">. </w:t>
      </w:r>
      <w:r w:rsidRPr="00163DE1">
        <w:rPr>
          <w:rFonts w:hint="cs"/>
          <w:rtl/>
        </w:rPr>
        <w:t>המינהל</w:t>
      </w:r>
      <w:r w:rsidRPr="00163DE1">
        <w:rPr>
          <w:rFonts w:hint="cs"/>
          <w:rtl/>
        </w:rPr>
        <w:t xml:space="preserve"> אחראי לתכנונה וליישומה של מדיניות הרכש </w:t>
      </w:r>
      <w:r>
        <w:rPr>
          <w:rFonts w:hint="cs"/>
          <w:rtl/>
        </w:rPr>
        <w:t xml:space="preserve">והלוגיסטיקה </w:t>
      </w:r>
      <w:r w:rsidRPr="00163DE1">
        <w:rPr>
          <w:rFonts w:hint="cs"/>
          <w:rtl/>
        </w:rPr>
        <w:t>הממשלתית</w:t>
      </w:r>
      <w:r>
        <w:rPr>
          <w:rFonts w:hint="cs"/>
          <w:rtl/>
        </w:rPr>
        <w:t>, מתמחה ברכש מרכזי</w:t>
      </w:r>
      <w:r w:rsidRPr="00163DE1">
        <w:rPr>
          <w:rFonts w:hint="cs"/>
          <w:rtl/>
        </w:rPr>
        <w:t xml:space="preserve"> </w:t>
      </w:r>
      <w:r>
        <w:rPr>
          <w:rFonts w:hint="cs"/>
          <w:rtl/>
        </w:rPr>
        <w:t xml:space="preserve">עבור כלל משרדי הממשלה </w:t>
      </w:r>
      <w:r w:rsidRPr="00163DE1">
        <w:rPr>
          <w:rFonts w:hint="cs"/>
          <w:rtl/>
        </w:rPr>
        <w:t xml:space="preserve">וכן </w:t>
      </w:r>
      <w:r>
        <w:rPr>
          <w:rFonts w:hint="cs"/>
          <w:rtl/>
        </w:rPr>
        <w:t>מסייע</w:t>
      </w:r>
      <w:r w:rsidRPr="00163DE1">
        <w:rPr>
          <w:rFonts w:hint="cs"/>
          <w:rtl/>
        </w:rPr>
        <w:t xml:space="preserve"> לגופים ממשלתיים בביצועה של מדיניות הרכש </w:t>
      </w:r>
      <w:r>
        <w:rPr>
          <w:rFonts w:hint="cs"/>
          <w:rtl/>
        </w:rPr>
        <w:t>במשרדם</w:t>
      </w:r>
      <w:r w:rsidRPr="00163DE1">
        <w:rPr>
          <w:rFonts w:hint="cs"/>
          <w:rtl/>
        </w:rPr>
        <w:t>.</w:t>
      </w:r>
    </w:p>
    <w:p w:rsidR="00E77874" w:rsidRPr="00492C38" w:rsidP="00E64BEF">
      <w:pPr>
        <w:pStyle w:val="takzir"/>
        <w:rPr>
          <w:rFonts w:ascii="Tahoma" w:hAnsi="Tahoma" w:cs="Tahoma"/>
          <w:noProof w:val="0"/>
          <w:sz w:val="28"/>
          <w:rtl/>
        </w:rPr>
      </w:pPr>
    </w:p>
    <w:p w:rsidR="00E77874" w:rsidRPr="003D09D3" w:rsidP="00E64BEF">
      <w:pPr>
        <w:pStyle w:val="KOT4T"/>
        <w:rPr>
          <w:rtl/>
        </w:rPr>
      </w:pPr>
      <w:r w:rsidRPr="00B12E08">
        <w:rPr>
          <w:rFonts w:hint="eastAsia"/>
          <w:rtl/>
        </w:rPr>
        <w:t>פעולות</w:t>
      </w:r>
      <w:r w:rsidRPr="00B12E08">
        <w:rPr>
          <w:rtl/>
        </w:rPr>
        <w:t xml:space="preserve"> </w:t>
      </w:r>
      <w:r w:rsidRPr="00B12E08">
        <w:rPr>
          <w:rFonts w:hint="eastAsia"/>
          <w:rtl/>
        </w:rPr>
        <w:t>הביקורת</w:t>
      </w:r>
    </w:p>
    <w:p w:rsidR="004538FA" w:rsidRPr="007E10DE" w:rsidP="00E64BEF">
      <w:pPr>
        <w:pStyle w:val="takzir-text"/>
        <w:bidi/>
        <w:rPr>
          <w:rtl/>
        </w:rPr>
      </w:pPr>
      <w:r w:rsidRPr="004538FA">
        <w:rPr>
          <w:rFonts w:hint="cs"/>
          <w:rtl/>
        </w:rPr>
        <w:t>בחודשים מרץ-אוגוסט 2018 בדק משרד מבקר המדינה היבטים בהתקשרויות הממשלה בתחום התקשוב, ובעיקר את הנושאים האלה: מכרזים מרכזיים והסכמי מחירים מרביים; שיתוף פעולה בין-משרדי במכרזים; שיתוף ידע</w:t>
      </w:r>
      <w:r w:rsidRPr="003E1AC5">
        <w:rPr>
          <w:rFonts w:eastAsiaTheme="minorHAnsi" w:hint="cs"/>
          <w:szCs w:val="24"/>
          <w:rtl/>
        </w:rPr>
        <w:t xml:space="preserve"> </w:t>
      </w:r>
      <w:r w:rsidRPr="004538FA">
        <w:rPr>
          <w:rFonts w:hint="cs"/>
          <w:rtl/>
        </w:rPr>
        <w:t xml:space="preserve">שנצבר במשרדי הממשלה במסגרת ביצוע התקשרויות; ייזום תיקונים בתקנות </w:t>
      </w:r>
      <w:r w:rsidRPr="004538FA">
        <w:rPr>
          <w:rFonts w:hint="cs"/>
          <w:rtl/>
        </w:rPr>
        <w:t xml:space="preserve">חובת המכרזים; איוש תפקיד אחראי הרכש באגפי מערכות מידע בעובד חיצוני במקום בעובד מדינה במשרה תקנית. הבדיקה נעשתה בגופים וביחידות האלה: </w:t>
      </w:r>
      <w:r w:rsidRPr="004538FA">
        <w:rPr>
          <w:rFonts w:hint="eastAsia"/>
          <w:rtl/>
        </w:rPr>
        <w:t>ב</w:t>
      </w:r>
      <w:r w:rsidRPr="004538FA">
        <w:rPr>
          <w:rFonts w:hint="cs"/>
          <w:rtl/>
        </w:rPr>
        <w:t xml:space="preserve">משרד האוצר - </w:t>
      </w:r>
      <w:r w:rsidRPr="004538FA">
        <w:rPr>
          <w:rFonts w:hint="cs"/>
          <w:rtl/>
        </w:rPr>
        <w:t>מינהל</w:t>
      </w:r>
      <w:r w:rsidRPr="004538FA">
        <w:rPr>
          <w:rFonts w:hint="cs"/>
          <w:rtl/>
        </w:rPr>
        <w:t xml:space="preserve"> הרכש שבאגף </w:t>
      </w:r>
      <w:r w:rsidRPr="004538FA">
        <w:rPr>
          <w:rFonts w:hint="cs"/>
          <w:rtl/>
        </w:rPr>
        <w:t>החשכ</w:t>
      </w:r>
      <w:r w:rsidRPr="004538FA">
        <w:rPr>
          <w:rtl/>
        </w:rPr>
        <w:t>"</w:t>
      </w:r>
      <w:r w:rsidRPr="004538FA">
        <w:rPr>
          <w:rFonts w:hint="cs"/>
          <w:rtl/>
        </w:rPr>
        <w:t>ל</w:t>
      </w:r>
      <w:r w:rsidRPr="004538FA">
        <w:rPr>
          <w:rFonts w:hint="cs"/>
          <w:rtl/>
        </w:rPr>
        <w:t xml:space="preserve">, הלשכה המשפטית, אגף מערכות מידע; ברשות התקשוב הממשלתי (להלן - רשות התקשוב) שבמשרד ראש הממשלה; וכן באגפי מערכות מידע וביחידות סמך של משרדי ממשלה אחדים. </w:t>
      </w:r>
    </w:p>
    <w:p w:rsidR="004538FA" w:rsidRPr="007E10DE" w:rsidP="00E64BEF">
      <w:pPr>
        <w:pStyle w:val="takzir-text"/>
        <w:bidi/>
        <w:rPr>
          <w:rtl/>
        </w:rPr>
      </w:pPr>
      <w:r w:rsidRPr="00AA08C9">
        <w:rPr>
          <w:rFonts w:hint="cs"/>
          <w:sz w:val="24"/>
          <w:rtl/>
        </w:rPr>
        <w:t xml:space="preserve">במסגרת הביקורת פנה משרד מבקר המדינה </w:t>
      </w:r>
      <w:r>
        <w:rPr>
          <w:rFonts w:hint="cs"/>
          <w:sz w:val="24"/>
          <w:rtl/>
        </w:rPr>
        <w:t xml:space="preserve">ביולי 2018 </w:t>
      </w:r>
      <w:r w:rsidRPr="00AA08C9">
        <w:rPr>
          <w:rFonts w:hint="cs"/>
          <w:sz w:val="24"/>
          <w:rtl/>
        </w:rPr>
        <w:t>ל-</w:t>
      </w:r>
      <w:r>
        <w:rPr>
          <w:rFonts w:hint="cs"/>
          <w:sz w:val="24"/>
          <w:rtl/>
        </w:rPr>
        <w:t>93</w:t>
      </w:r>
      <w:r w:rsidRPr="00AA08C9">
        <w:rPr>
          <w:rFonts w:hint="cs"/>
          <w:sz w:val="24"/>
          <w:rtl/>
        </w:rPr>
        <w:t xml:space="preserve"> מנהלי </w:t>
      </w:r>
      <w:r>
        <w:rPr>
          <w:rFonts w:hint="cs"/>
          <w:sz w:val="24"/>
          <w:rtl/>
        </w:rPr>
        <w:t xml:space="preserve">אגפי מערכות מידע ראשיים </w:t>
      </w:r>
      <w:r w:rsidRPr="00806F31">
        <w:rPr>
          <w:rFonts w:hint="cs"/>
          <w:rtl/>
        </w:rPr>
        <w:t xml:space="preserve">(להלן - </w:t>
      </w:r>
      <w:r w:rsidRPr="00806F31">
        <w:rPr>
          <w:rFonts w:hint="cs"/>
          <w:rtl/>
        </w:rPr>
        <w:t>מנמ"רים</w:t>
      </w:r>
      <w:r w:rsidRPr="00806F31">
        <w:rPr>
          <w:rFonts w:hint="cs"/>
          <w:rtl/>
        </w:rPr>
        <w:t xml:space="preserve">) </w:t>
      </w:r>
      <w:r w:rsidRPr="00AA08C9">
        <w:rPr>
          <w:rFonts w:hint="cs"/>
          <w:sz w:val="24"/>
          <w:rtl/>
        </w:rPr>
        <w:t>במשרדים הממשלתיים וביחידות הסמך</w:t>
      </w:r>
      <w:r>
        <w:rPr>
          <w:rFonts w:hint="cs"/>
          <w:sz w:val="24"/>
          <w:rtl/>
        </w:rPr>
        <w:t xml:space="preserve"> שלהם</w:t>
      </w:r>
      <w:r w:rsidRPr="00AA08C9">
        <w:rPr>
          <w:rFonts w:hint="cs"/>
          <w:sz w:val="24"/>
          <w:rtl/>
        </w:rPr>
        <w:t xml:space="preserve"> </w:t>
      </w:r>
      <w:r>
        <w:rPr>
          <w:rFonts w:hint="cs"/>
          <w:sz w:val="24"/>
          <w:rtl/>
        </w:rPr>
        <w:t>(להלן - המשרדים או משרדי הממשלה), וביקשם</w:t>
      </w:r>
      <w:r w:rsidRPr="00AA08C9">
        <w:rPr>
          <w:rFonts w:hint="cs"/>
          <w:sz w:val="24"/>
          <w:rtl/>
        </w:rPr>
        <w:t xml:space="preserve"> למלא שאלון </w:t>
      </w:r>
      <w:r>
        <w:rPr>
          <w:rFonts w:hint="cs"/>
          <w:sz w:val="24"/>
          <w:rtl/>
        </w:rPr>
        <w:t>שנועד</w:t>
      </w:r>
      <w:r w:rsidRPr="00AA08C9">
        <w:rPr>
          <w:rFonts w:hint="cs"/>
          <w:sz w:val="24"/>
          <w:rtl/>
        </w:rPr>
        <w:t xml:space="preserve"> </w:t>
      </w:r>
      <w:r>
        <w:rPr>
          <w:rFonts w:hint="cs"/>
          <w:rtl/>
        </w:rPr>
        <w:t xml:space="preserve">בין היתר </w:t>
      </w:r>
      <w:r w:rsidRPr="00AA08C9">
        <w:rPr>
          <w:rFonts w:hint="cs"/>
          <w:sz w:val="24"/>
          <w:rtl/>
        </w:rPr>
        <w:t>ל</w:t>
      </w:r>
      <w:r>
        <w:rPr>
          <w:rFonts w:hint="cs"/>
          <w:sz w:val="24"/>
          <w:rtl/>
        </w:rPr>
        <w:t>אתר</w:t>
      </w:r>
      <w:r>
        <w:rPr>
          <w:rFonts w:hint="cs"/>
          <w:rtl/>
        </w:rPr>
        <w:t xml:space="preserve"> חסמים הנוגעים לתהליך ההתקשרויות בתחום התקשוב </w:t>
      </w:r>
      <w:r w:rsidRPr="00AA08C9">
        <w:rPr>
          <w:rFonts w:hint="cs"/>
          <w:rtl/>
        </w:rPr>
        <w:t xml:space="preserve">(להלן </w:t>
      </w:r>
      <w:r>
        <w:rPr>
          <w:rFonts w:hint="cs"/>
          <w:rtl/>
        </w:rPr>
        <w:t>-</w:t>
      </w:r>
      <w:r w:rsidRPr="00AA08C9">
        <w:rPr>
          <w:rFonts w:hint="cs"/>
          <w:rtl/>
        </w:rPr>
        <w:t xml:space="preserve"> </w:t>
      </w:r>
      <w:r>
        <w:rPr>
          <w:rFonts w:hint="cs"/>
          <w:rtl/>
        </w:rPr>
        <w:t>שאלון הביקורת</w:t>
      </w:r>
      <w:r w:rsidRPr="00AA08C9">
        <w:rPr>
          <w:rFonts w:hint="cs"/>
          <w:rtl/>
        </w:rPr>
        <w:t xml:space="preserve">). </w:t>
      </w:r>
      <w:r w:rsidRPr="00EE25D4">
        <w:rPr>
          <w:rFonts w:hint="cs"/>
          <w:rtl/>
        </w:rPr>
        <w:t xml:space="preserve">על השאלון השיבו </w:t>
      </w:r>
      <w:r>
        <w:rPr>
          <w:rFonts w:hint="cs"/>
          <w:rtl/>
        </w:rPr>
        <w:t xml:space="preserve">כמחצית </w:t>
      </w:r>
      <w:r>
        <w:rPr>
          <w:rFonts w:hint="cs"/>
          <w:rtl/>
        </w:rPr>
        <w:t>מ</w:t>
      </w:r>
      <w:r w:rsidRPr="00EE25D4">
        <w:rPr>
          <w:rFonts w:hint="cs"/>
          <w:rtl/>
        </w:rPr>
        <w:t>המ</w:t>
      </w:r>
      <w:r>
        <w:rPr>
          <w:rFonts w:hint="cs"/>
          <w:rtl/>
        </w:rPr>
        <w:t>נמ"רים</w:t>
      </w:r>
      <w:r>
        <w:rPr>
          <w:rFonts w:hint="cs"/>
          <w:rtl/>
        </w:rPr>
        <w:t>.</w:t>
      </w:r>
      <w:r w:rsidRPr="00EE25D4">
        <w:rPr>
          <w:rFonts w:hint="cs"/>
          <w:rtl/>
        </w:rPr>
        <w:t xml:space="preserve"> </w:t>
      </w:r>
    </w:p>
    <w:p w:rsidR="00E77874" w:rsidRPr="00492C38" w:rsidP="00E64BEF">
      <w:pPr>
        <w:pStyle w:val="takzir"/>
        <w:rPr>
          <w:rFonts w:ascii="Tahoma" w:hAnsi="Tahoma" w:cs="Tahoma"/>
          <w:noProof w:val="0"/>
          <w:sz w:val="28"/>
          <w:rtl/>
        </w:rPr>
      </w:pPr>
    </w:p>
    <w:p w:rsidR="00384065" w:rsidRPr="00132FFC" w:rsidP="00E64BEF">
      <w:pPr>
        <w:pStyle w:val="KOT4T"/>
        <w:rPr>
          <w:rtl/>
        </w:rPr>
      </w:pPr>
      <w:r w:rsidRPr="00132FFC">
        <w:rPr>
          <w:rtl/>
        </w:rPr>
        <w:t>הליקויים העיקריים</w:t>
      </w:r>
    </w:p>
    <w:p w:rsidR="004538FA" w:rsidRPr="004538FA" w:rsidP="00E64BEF">
      <w:pPr>
        <w:pStyle w:val="KOT5T"/>
        <w:rPr>
          <w:rtl/>
        </w:rPr>
      </w:pPr>
      <w:r w:rsidRPr="004538FA">
        <w:rPr>
          <w:rFonts w:hint="cs"/>
          <w:rtl/>
        </w:rPr>
        <w:t>חוסר במכרזים מרכזיים ובהסכמי מחירים מרביים</w:t>
      </w:r>
      <w:r>
        <w:rPr>
          <w:rFonts w:hint="cs"/>
          <w:rtl/>
        </w:rPr>
        <w:t xml:space="preserve"> </w:t>
      </w:r>
    </w:p>
    <w:p w:rsidR="004538FA" w:rsidRPr="00F05131" w:rsidP="00E64BEF">
      <w:pPr>
        <w:pStyle w:val="takzir-text"/>
        <w:pBdr>
          <w:bottom w:val="none" w:sz="0" w:space="0" w:color="auto"/>
        </w:pBdr>
        <w:bidi/>
        <w:rPr>
          <w:rtl/>
        </w:rPr>
      </w:pPr>
      <w:r>
        <w:rPr>
          <w:rFonts w:hint="cs"/>
          <w:rtl/>
        </w:rPr>
        <w:t xml:space="preserve">בהחלטת ממשלה </w:t>
      </w:r>
      <w:r w:rsidRPr="00071A65">
        <w:rPr>
          <w:rFonts w:hint="cs"/>
          <w:rtl/>
        </w:rPr>
        <w:t>מאוקטובר 2014</w:t>
      </w:r>
      <w:r>
        <w:rPr>
          <w:rStyle w:val="FootnoteReference0"/>
          <w:rtl/>
        </w:rPr>
        <w:footnoteReference w:id="6"/>
      </w:r>
      <w:r w:rsidRPr="00071A65">
        <w:rPr>
          <w:rFonts w:hint="cs"/>
          <w:rtl/>
        </w:rPr>
        <w:t xml:space="preserve"> </w:t>
      </w:r>
      <w:r>
        <w:rPr>
          <w:rFonts w:hint="cs"/>
          <w:rtl/>
        </w:rPr>
        <w:t xml:space="preserve">נקבע בין היתר כי </w:t>
      </w:r>
      <w:r w:rsidRPr="00071A65">
        <w:rPr>
          <w:rtl/>
        </w:rPr>
        <w:t>לצורך מתן סמכויות, כלים ומשאבים ביד</w:t>
      </w:r>
      <w:r w:rsidRPr="00071A65">
        <w:rPr>
          <w:rFonts w:hint="cs"/>
          <w:rtl/>
        </w:rPr>
        <w:t>י</w:t>
      </w:r>
      <w:r w:rsidRPr="00071A65">
        <w:rPr>
          <w:rtl/>
        </w:rPr>
        <w:t xml:space="preserve"> התקשוב הממשלתי </w:t>
      </w:r>
      <w:r w:rsidRPr="003D4E0A">
        <w:rPr>
          <w:rtl/>
        </w:rPr>
        <w:t xml:space="preserve">למימוש תפקידיו, </w:t>
      </w:r>
      <w:r w:rsidRPr="003D4E0A">
        <w:rPr>
          <w:rFonts w:hint="eastAsia"/>
          <w:rtl/>
        </w:rPr>
        <w:t>על</w:t>
      </w:r>
      <w:r w:rsidRPr="003D4E0A">
        <w:rPr>
          <w:rtl/>
        </w:rPr>
        <w:t xml:space="preserve"> </w:t>
      </w:r>
      <w:r w:rsidRPr="003D4E0A">
        <w:rPr>
          <w:rFonts w:hint="eastAsia"/>
          <w:rtl/>
        </w:rPr>
        <w:t>החשכ</w:t>
      </w:r>
      <w:r w:rsidRPr="003D4E0A">
        <w:rPr>
          <w:rtl/>
        </w:rPr>
        <w:t>"</w:t>
      </w:r>
      <w:r>
        <w:rPr>
          <w:rFonts w:hint="cs"/>
          <w:rtl/>
        </w:rPr>
        <w:t>ל</w:t>
      </w:r>
      <w:r w:rsidRPr="00071A65">
        <w:rPr>
          <w:rtl/>
        </w:rPr>
        <w:t xml:space="preserve"> והממונה על התקשוב הממשלתי להכין </w:t>
      </w:r>
      <w:r>
        <w:rPr>
          <w:rtl/>
        </w:rPr>
        <w:t>תוכניות</w:t>
      </w:r>
      <w:r w:rsidRPr="00071A65">
        <w:rPr>
          <w:rtl/>
        </w:rPr>
        <w:t xml:space="preserve"> עבודה שנתיות משותפות בנושא רכש מרכזי בתחום פעילות התקשוב הממשלתי</w:t>
      </w:r>
      <w:r>
        <w:rPr>
          <w:rFonts w:hint="cs"/>
          <w:rtl/>
        </w:rPr>
        <w:t>. עד</w:t>
      </w:r>
      <w:r w:rsidRPr="00F05131">
        <w:rPr>
          <w:rFonts w:hint="cs"/>
          <w:rtl/>
        </w:rPr>
        <w:t xml:space="preserve"> מועד סיום הביקורת, אוגוסט 2018, כשלוש </w:t>
      </w:r>
      <w:r w:rsidRPr="00F05131">
        <w:rPr>
          <w:rFonts w:hint="eastAsia"/>
          <w:rtl/>
        </w:rPr>
        <w:t>שנים</w:t>
      </w:r>
      <w:r w:rsidRPr="00F05131">
        <w:rPr>
          <w:rtl/>
        </w:rPr>
        <w:t xml:space="preserve"> </w:t>
      </w:r>
      <w:r w:rsidRPr="00F05131">
        <w:rPr>
          <w:rFonts w:hint="eastAsia"/>
          <w:rtl/>
        </w:rPr>
        <w:t>וחצי</w:t>
      </w:r>
      <w:r w:rsidRPr="00F05131">
        <w:rPr>
          <w:rtl/>
        </w:rPr>
        <w:t xml:space="preserve"> </w:t>
      </w:r>
      <w:r w:rsidRPr="00F05131">
        <w:rPr>
          <w:rFonts w:hint="cs"/>
          <w:rtl/>
        </w:rPr>
        <w:t xml:space="preserve">לאחר כניסת החלטת </w:t>
      </w:r>
      <w:r>
        <w:rPr>
          <w:rFonts w:hint="cs"/>
          <w:rtl/>
        </w:rPr>
        <w:t>ה</w:t>
      </w:r>
      <w:r w:rsidRPr="00F05131">
        <w:rPr>
          <w:rFonts w:hint="cs"/>
          <w:rtl/>
        </w:rPr>
        <w:t xml:space="preserve">ממשלה </w:t>
      </w:r>
      <w:r>
        <w:rPr>
          <w:rFonts w:hint="cs"/>
          <w:rtl/>
        </w:rPr>
        <w:t>האמורה</w:t>
      </w:r>
      <w:r w:rsidRPr="00F05131">
        <w:rPr>
          <w:rFonts w:hint="cs"/>
          <w:rtl/>
        </w:rPr>
        <w:t xml:space="preserve"> לתוקף, טרם הכינו </w:t>
      </w:r>
      <w:r w:rsidRPr="00F05131">
        <w:rPr>
          <w:rFonts w:hint="cs"/>
          <w:rtl/>
        </w:rPr>
        <w:t>החשכ"ל</w:t>
      </w:r>
      <w:r w:rsidRPr="00F05131">
        <w:rPr>
          <w:rFonts w:hint="cs"/>
          <w:rtl/>
        </w:rPr>
        <w:t xml:space="preserve"> ורשות התקשוב </w:t>
      </w:r>
      <w:r w:rsidRPr="00F05131">
        <w:rPr>
          <w:rFonts w:hint="cs"/>
          <w:rtl/>
        </w:rPr>
        <w:t>תוכניות</w:t>
      </w:r>
      <w:r w:rsidRPr="00F05131">
        <w:rPr>
          <w:rFonts w:hint="cs"/>
          <w:rtl/>
        </w:rPr>
        <w:t xml:space="preserve"> עבודה שנתיות משותפות </w:t>
      </w:r>
      <w:r>
        <w:rPr>
          <w:rFonts w:hint="cs"/>
          <w:rtl/>
        </w:rPr>
        <w:t>בנושא</w:t>
      </w:r>
      <w:r w:rsidRPr="00C81417">
        <w:rPr>
          <w:rFonts w:hint="cs"/>
          <w:rtl/>
        </w:rPr>
        <w:t>.</w:t>
      </w:r>
    </w:p>
    <w:p w:rsidR="004538FA" w:rsidRPr="007E10DE" w:rsidP="00E64BEF">
      <w:pPr>
        <w:pStyle w:val="takzir-text"/>
        <w:pBdr>
          <w:top w:val="none" w:sz="0" w:space="0" w:color="auto"/>
          <w:bottom w:val="none" w:sz="0" w:space="0" w:color="auto"/>
        </w:pBdr>
        <w:bidi/>
        <w:rPr>
          <w:rtl/>
        </w:rPr>
      </w:pPr>
      <w:r>
        <w:rPr>
          <w:rFonts w:hint="cs"/>
          <w:rtl/>
        </w:rPr>
        <w:t xml:space="preserve">לא נמצא תיעוד לכך </w:t>
      </w:r>
      <w:r>
        <w:rPr>
          <w:rFonts w:hint="cs"/>
          <w:rtl/>
        </w:rPr>
        <w:t>שמינהל</w:t>
      </w:r>
      <w:r>
        <w:rPr>
          <w:rFonts w:hint="cs"/>
          <w:rtl/>
        </w:rPr>
        <w:t xml:space="preserve"> הרכש דירג לפי סדר עדיפויות את המכרזים המרכזיים שתכנן לפרסם, וכל זאת בהתאם לאמות מידה שקבע ועל פי הצרכים העדכניים של המשרדים</w:t>
      </w:r>
      <w:r w:rsidRPr="00F44705">
        <w:rPr>
          <w:rtl/>
        </w:rPr>
        <w:t>.</w:t>
      </w:r>
    </w:p>
    <w:p w:rsidR="004538FA" w:rsidRPr="007E10DE" w:rsidP="00E64BEF">
      <w:pPr>
        <w:pStyle w:val="takzir-text"/>
        <w:pBdr>
          <w:top w:val="none" w:sz="0" w:space="0" w:color="auto"/>
          <w:bottom w:val="none" w:sz="0" w:space="0" w:color="auto"/>
        </w:pBdr>
        <w:bidi/>
        <w:rPr>
          <w:rtl/>
        </w:rPr>
      </w:pPr>
      <w:r>
        <w:rPr>
          <w:rFonts w:hint="cs"/>
          <w:rtl/>
        </w:rPr>
        <w:t>ה</w:t>
      </w:r>
      <w:r w:rsidRPr="00AA08C9">
        <w:rPr>
          <w:rtl/>
        </w:rPr>
        <w:t xml:space="preserve">מערכת </w:t>
      </w:r>
      <w:r w:rsidRPr="00AA08C9">
        <w:rPr>
          <w:rFonts w:hint="cs"/>
          <w:rtl/>
        </w:rPr>
        <w:t>ל</w:t>
      </w:r>
      <w:r w:rsidRPr="00AA08C9">
        <w:rPr>
          <w:rtl/>
        </w:rPr>
        <w:t>ניהול קשרי לקוחות</w:t>
      </w:r>
      <w:r>
        <w:rPr>
          <w:rFonts w:hint="cs"/>
          <w:rtl/>
        </w:rPr>
        <w:t xml:space="preserve"> של </w:t>
      </w:r>
      <w:r>
        <w:rPr>
          <w:rFonts w:hint="cs"/>
          <w:rtl/>
        </w:rPr>
        <w:t>מינהל</w:t>
      </w:r>
      <w:r w:rsidRPr="00AA08C9">
        <w:rPr>
          <w:rtl/>
        </w:rPr>
        <w:t xml:space="preserve"> </w:t>
      </w:r>
      <w:r>
        <w:rPr>
          <w:rFonts w:hint="cs"/>
          <w:rtl/>
        </w:rPr>
        <w:t>הרכש (להלן - מערכת ה-</w:t>
      </w:r>
      <w:r>
        <w:rPr>
          <w:rFonts w:hint="cs"/>
        </w:rPr>
        <w:t>CRM</w:t>
      </w:r>
      <w:r w:rsidRPr="00AA08C9">
        <w:rPr>
          <w:rtl/>
        </w:rPr>
        <w:t>)</w:t>
      </w:r>
      <w:r>
        <w:rPr>
          <w:rFonts w:hint="cs"/>
          <w:rtl/>
        </w:rPr>
        <w:t xml:space="preserve"> נועדה לשמש בין היתר כמאגר מידע משותף, המשמש את כלל עובדי </w:t>
      </w:r>
      <w:r>
        <w:rPr>
          <w:rFonts w:hint="cs"/>
          <w:rtl/>
        </w:rPr>
        <w:t>המינהל</w:t>
      </w:r>
      <w:r>
        <w:rPr>
          <w:rFonts w:hint="cs"/>
          <w:rtl/>
        </w:rPr>
        <w:t xml:space="preserve">. נמצא כי חלק </w:t>
      </w:r>
      <w:r>
        <w:rPr>
          <w:rFonts w:hint="cs"/>
          <w:rtl/>
        </w:rPr>
        <w:t>מהמנמ"רים</w:t>
      </w:r>
      <w:r>
        <w:rPr>
          <w:rFonts w:hint="cs"/>
          <w:rtl/>
        </w:rPr>
        <w:t xml:space="preserve"> אינם</w:t>
      </w:r>
      <w:r w:rsidRPr="00806F31">
        <w:rPr>
          <w:rFonts w:hint="cs"/>
          <w:rtl/>
        </w:rPr>
        <w:t xml:space="preserve"> שולחים את בקשותיהם </w:t>
      </w:r>
      <w:r w:rsidRPr="00806F31">
        <w:rPr>
          <w:rFonts w:hint="cs"/>
          <w:rtl/>
        </w:rPr>
        <w:t>למינהל</w:t>
      </w:r>
      <w:r w:rsidRPr="00806F31">
        <w:rPr>
          <w:rFonts w:hint="cs"/>
          <w:rtl/>
        </w:rPr>
        <w:t xml:space="preserve"> הרכש </w:t>
      </w:r>
      <w:r w:rsidRPr="004C52BA">
        <w:rPr>
          <w:rFonts w:hint="cs"/>
          <w:rtl/>
        </w:rPr>
        <w:t>בעניין מכרזים מרכזיים בתחום התקשוב</w:t>
      </w:r>
      <w:r w:rsidRPr="00806F31">
        <w:rPr>
          <w:rFonts w:hint="cs"/>
          <w:rtl/>
        </w:rPr>
        <w:t xml:space="preserve"> באמצעות</w:t>
      </w:r>
      <w:r>
        <w:rPr>
          <w:rFonts w:hint="cs"/>
          <w:rtl/>
        </w:rPr>
        <w:t xml:space="preserve"> מערכת ה-</w:t>
      </w:r>
      <w:r>
        <w:t>CRM</w:t>
      </w:r>
      <w:r>
        <w:rPr>
          <w:rFonts w:hint="cs"/>
          <w:rtl/>
        </w:rPr>
        <w:t>,</w:t>
      </w:r>
      <w:r w:rsidRPr="00806F31">
        <w:rPr>
          <w:rFonts w:hint="cs"/>
          <w:rtl/>
        </w:rPr>
        <w:t xml:space="preserve"> אלא ישירות לדואר האלקטרוני של אחד מהעובדים </w:t>
      </w:r>
      <w:r w:rsidRPr="00806F31">
        <w:rPr>
          <w:rFonts w:hint="cs"/>
          <w:rtl/>
        </w:rPr>
        <w:t>במינהל</w:t>
      </w:r>
      <w:r w:rsidRPr="00806F31">
        <w:rPr>
          <w:rFonts w:hint="cs"/>
          <w:rtl/>
        </w:rPr>
        <w:t>. בקשות אלו אינן מוזנות למערכת ה-</w:t>
      </w:r>
      <w:r w:rsidRPr="00806F31">
        <w:rPr>
          <w:rFonts w:hint="cs"/>
        </w:rPr>
        <w:t>CRM</w:t>
      </w:r>
      <w:r w:rsidRPr="00806F31">
        <w:rPr>
          <w:rFonts w:hint="cs"/>
          <w:rtl/>
        </w:rPr>
        <w:t xml:space="preserve"> לאחר קבלתן</w:t>
      </w:r>
      <w:r>
        <w:rPr>
          <w:rFonts w:hint="cs"/>
          <w:rtl/>
        </w:rPr>
        <w:t>,</w:t>
      </w:r>
      <w:r w:rsidRPr="00806F31">
        <w:rPr>
          <w:rFonts w:hint="cs"/>
          <w:rtl/>
        </w:rPr>
        <w:t xml:space="preserve"> </w:t>
      </w:r>
      <w:r>
        <w:rPr>
          <w:rFonts w:hint="cs"/>
          <w:rtl/>
        </w:rPr>
        <w:t xml:space="preserve">ובכך נפגע שיתוף המידע המקצועי של </w:t>
      </w:r>
      <w:r>
        <w:rPr>
          <w:rFonts w:hint="cs"/>
          <w:rtl/>
        </w:rPr>
        <w:t>ה</w:t>
      </w:r>
      <w:r w:rsidRPr="00806F31">
        <w:rPr>
          <w:rFonts w:hint="cs"/>
          <w:rtl/>
        </w:rPr>
        <w:t>מינהל</w:t>
      </w:r>
      <w:r w:rsidRPr="00806F31">
        <w:rPr>
          <w:rFonts w:hint="cs"/>
          <w:rtl/>
        </w:rPr>
        <w:t>.</w:t>
      </w:r>
    </w:p>
    <w:p w:rsidR="004538FA" w:rsidRPr="00AA2BE4" w:rsidP="00E64BEF">
      <w:pPr>
        <w:pStyle w:val="takzir-text"/>
        <w:pBdr>
          <w:top w:val="none" w:sz="0" w:space="0" w:color="auto"/>
          <w:bottom w:val="none" w:sz="0" w:space="0" w:color="auto"/>
        </w:pBdr>
        <w:bidi/>
        <w:rPr>
          <w:rtl/>
        </w:rPr>
      </w:pPr>
      <w:r w:rsidRPr="00AA2BE4">
        <w:rPr>
          <w:rFonts w:hint="cs"/>
          <w:rtl/>
        </w:rPr>
        <w:t xml:space="preserve">87% </w:t>
      </w:r>
      <w:r>
        <w:rPr>
          <w:rFonts w:hint="cs"/>
          <w:rtl/>
        </w:rPr>
        <w:t>מ</w:t>
      </w:r>
      <w:r w:rsidRPr="00AA2BE4">
        <w:rPr>
          <w:rFonts w:hint="cs"/>
          <w:rtl/>
        </w:rPr>
        <w:t>המנמ"רים</w:t>
      </w:r>
      <w:r w:rsidRPr="00AA2BE4">
        <w:rPr>
          <w:rFonts w:hint="cs"/>
          <w:rtl/>
        </w:rPr>
        <w:t xml:space="preserve"> </w:t>
      </w:r>
      <w:r>
        <w:rPr>
          <w:rFonts w:hint="cs"/>
          <w:rtl/>
        </w:rPr>
        <w:t xml:space="preserve">שהשיבו על שאלון הביקורת </w:t>
      </w:r>
      <w:r w:rsidRPr="00AA2BE4">
        <w:rPr>
          <w:rFonts w:hint="cs"/>
          <w:rtl/>
        </w:rPr>
        <w:t xml:space="preserve">הצביעו על </w:t>
      </w:r>
      <w:r>
        <w:rPr>
          <w:rFonts w:hint="cs"/>
          <w:rtl/>
        </w:rPr>
        <w:t xml:space="preserve">היעדר </w:t>
      </w:r>
      <w:r w:rsidRPr="00AA2BE4">
        <w:rPr>
          <w:rFonts w:hint="cs"/>
          <w:rtl/>
        </w:rPr>
        <w:t>מכרזים מרכזיים או הסכמי מחירים מרביים בשורה של תחומי התקשרות</w:t>
      </w:r>
      <w:r>
        <w:rPr>
          <w:rFonts w:hint="cs"/>
          <w:rtl/>
        </w:rPr>
        <w:t>.</w:t>
      </w:r>
      <w:r w:rsidRPr="00AA2BE4">
        <w:rPr>
          <w:rFonts w:hint="cs"/>
          <w:rtl/>
        </w:rPr>
        <w:t xml:space="preserve"> כמו כן</w:t>
      </w:r>
      <w:r>
        <w:rPr>
          <w:rFonts w:hint="cs"/>
          <w:rtl/>
        </w:rPr>
        <w:t>,</w:t>
      </w:r>
      <w:r w:rsidRPr="00AA2BE4">
        <w:rPr>
          <w:rFonts w:hint="cs"/>
          <w:rtl/>
        </w:rPr>
        <w:t xml:space="preserve"> התשובות </w:t>
      </w:r>
      <w:r>
        <w:rPr>
          <w:rFonts w:hint="cs"/>
          <w:rtl/>
        </w:rPr>
        <w:t>מעלות</w:t>
      </w:r>
      <w:r w:rsidRPr="00AA2BE4">
        <w:rPr>
          <w:rFonts w:hint="cs"/>
          <w:rtl/>
        </w:rPr>
        <w:t xml:space="preserve"> </w:t>
      </w:r>
      <w:r>
        <w:rPr>
          <w:rFonts w:hint="cs"/>
          <w:rtl/>
        </w:rPr>
        <w:t>ש</w:t>
      </w:r>
      <w:r w:rsidRPr="00AA2BE4">
        <w:rPr>
          <w:rFonts w:hint="cs"/>
          <w:rtl/>
        </w:rPr>
        <w:t xml:space="preserve">חלק גדול </w:t>
      </w:r>
      <w:r>
        <w:rPr>
          <w:rFonts w:hint="cs"/>
          <w:rtl/>
        </w:rPr>
        <w:t>מ</w:t>
      </w:r>
      <w:r w:rsidRPr="0083368B">
        <w:rPr>
          <w:rtl/>
        </w:rPr>
        <w:t>המנמ"רים</w:t>
      </w:r>
      <w:r w:rsidRPr="0083368B">
        <w:rPr>
          <w:rtl/>
        </w:rPr>
        <w:t xml:space="preserve"> </w:t>
      </w:r>
      <w:r>
        <w:rPr>
          <w:rFonts w:hint="cs"/>
          <w:rtl/>
        </w:rPr>
        <w:t xml:space="preserve">אינם מעלים </w:t>
      </w:r>
      <w:r w:rsidRPr="00AA2BE4">
        <w:rPr>
          <w:rFonts w:hint="cs"/>
          <w:rtl/>
        </w:rPr>
        <w:t>ל</w:t>
      </w:r>
      <w:r>
        <w:rPr>
          <w:rFonts w:hint="cs"/>
          <w:rtl/>
        </w:rPr>
        <w:t xml:space="preserve">פני </w:t>
      </w:r>
      <w:r w:rsidRPr="00AA2BE4">
        <w:rPr>
          <w:rFonts w:hint="cs"/>
          <w:rtl/>
        </w:rPr>
        <w:t>מינהל</w:t>
      </w:r>
      <w:r w:rsidRPr="00AA2BE4">
        <w:rPr>
          <w:rFonts w:hint="cs"/>
          <w:rtl/>
        </w:rPr>
        <w:t xml:space="preserve"> הרכש </w:t>
      </w:r>
      <w:r>
        <w:rPr>
          <w:rFonts w:hint="cs"/>
          <w:rtl/>
        </w:rPr>
        <w:t>את</w:t>
      </w:r>
      <w:r w:rsidRPr="00AA2BE4">
        <w:rPr>
          <w:rFonts w:hint="cs"/>
          <w:rtl/>
        </w:rPr>
        <w:t xml:space="preserve"> הצורך במכרז מרכזי</w:t>
      </w:r>
      <w:r>
        <w:rPr>
          <w:rFonts w:hint="cs"/>
          <w:rtl/>
        </w:rPr>
        <w:t>,</w:t>
      </w:r>
      <w:r w:rsidRPr="00AA2BE4">
        <w:rPr>
          <w:rFonts w:hint="cs"/>
          <w:rtl/>
        </w:rPr>
        <w:t xml:space="preserve"> </w:t>
      </w:r>
      <w:r>
        <w:rPr>
          <w:rFonts w:hint="cs"/>
          <w:rtl/>
        </w:rPr>
        <w:t>אף</w:t>
      </w:r>
      <w:r w:rsidRPr="00AA2BE4">
        <w:rPr>
          <w:rFonts w:hint="cs"/>
          <w:rtl/>
        </w:rPr>
        <w:t xml:space="preserve"> </w:t>
      </w:r>
      <w:r>
        <w:rPr>
          <w:rFonts w:hint="cs"/>
          <w:rtl/>
        </w:rPr>
        <w:t>בנושא שלדעתם</w:t>
      </w:r>
      <w:r w:rsidRPr="00AA2BE4">
        <w:rPr>
          <w:rFonts w:hint="cs"/>
          <w:rtl/>
        </w:rPr>
        <w:t xml:space="preserve"> מכרז </w:t>
      </w:r>
      <w:r>
        <w:rPr>
          <w:rFonts w:hint="cs"/>
          <w:rtl/>
        </w:rPr>
        <w:t xml:space="preserve">כזה </w:t>
      </w:r>
      <w:r w:rsidRPr="00AA2BE4">
        <w:rPr>
          <w:rFonts w:hint="cs"/>
          <w:rtl/>
        </w:rPr>
        <w:t xml:space="preserve">דרוש. </w:t>
      </w:r>
    </w:p>
    <w:p w:rsidR="004538FA" w:rsidRPr="0073293E" w:rsidP="00E64BEF">
      <w:pPr>
        <w:pStyle w:val="takzir-text"/>
        <w:pBdr>
          <w:top w:val="none" w:sz="0" w:space="0" w:color="auto"/>
          <w:bottom w:val="none" w:sz="0" w:space="0" w:color="auto"/>
        </w:pBdr>
        <w:bidi/>
        <w:rPr>
          <w:rtl/>
        </w:rPr>
      </w:pPr>
      <w:r>
        <w:rPr>
          <w:rFonts w:hint="cs"/>
          <w:rtl/>
        </w:rPr>
        <w:t xml:space="preserve">לפי שאלון הביקורת, בהיעדר מכרז מרכזי יזמו חלק </w:t>
      </w:r>
      <w:r>
        <w:rPr>
          <w:rFonts w:hint="cs"/>
          <w:rtl/>
        </w:rPr>
        <w:t>מהמנמ"רים</w:t>
      </w:r>
      <w:r w:rsidRPr="00AA2BE4">
        <w:rPr>
          <w:rFonts w:hint="cs"/>
          <w:rtl/>
        </w:rPr>
        <w:t xml:space="preserve"> </w:t>
      </w:r>
      <w:r>
        <w:rPr>
          <w:rFonts w:hint="cs"/>
          <w:rtl/>
        </w:rPr>
        <w:t>הליך רכש עצמאי. ואולם,</w:t>
      </w:r>
      <w:r w:rsidRPr="0073293E">
        <w:rPr>
          <w:rFonts w:hint="cs"/>
          <w:rtl/>
        </w:rPr>
        <w:t xml:space="preserve"> בהתקשרו</w:t>
      </w:r>
      <w:r>
        <w:rPr>
          <w:rFonts w:hint="cs"/>
          <w:rtl/>
        </w:rPr>
        <w:t>יו</w:t>
      </w:r>
      <w:r w:rsidRPr="0073293E">
        <w:rPr>
          <w:rFonts w:hint="cs"/>
          <w:rtl/>
        </w:rPr>
        <w:t xml:space="preserve">ת </w:t>
      </w:r>
      <w:r>
        <w:rPr>
          <w:rFonts w:hint="cs"/>
          <w:rtl/>
        </w:rPr>
        <w:t xml:space="preserve">נפרדות </w:t>
      </w:r>
      <w:r w:rsidRPr="0073293E">
        <w:rPr>
          <w:rFonts w:hint="cs"/>
          <w:rtl/>
        </w:rPr>
        <w:t xml:space="preserve">של </w:t>
      </w:r>
      <w:r>
        <w:rPr>
          <w:rFonts w:hint="cs"/>
          <w:rtl/>
        </w:rPr>
        <w:t>יחידות</w:t>
      </w:r>
      <w:r w:rsidRPr="0073293E">
        <w:rPr>
          <w:rFonts w:hint="cs"/>
          <w:rtl/>
        </w:rPr>
        <w:t xml:space="preserve"> ממשלתי</w:t>
      </w:r>
      <w:r>
        <w:rPr>
          <w:rFonts w:hint="cs"/>
          <w:rtl/>
        </w:rPr>
        <w:t>ו</w:t>
      </w:r>
      <w:r w:rsidRPr="0073293E">
        <w:rPr>
          <w:rFonts w:hint="cs"/>
          <w:rtl/>
        </w:rPr>
        <w:t>ת לגבי אותה מערכת נפגע היתרון לגודל של הממשלה</w:t>
      </w:r>
      <w:r>
        <w:rPr>
          <w:rFonts w:hint="cs"/>
          <w:rtl/>
        </w:rPr>
        <w:t>,</w:t>
      </w:r>
      <w:r w:rsidRPr="0073293E">
        <w:rPr>
          <w:rFonts w:hint="cs"/>
          <w:rtl/>
        </w:rPr>
        <w:t xml:space="preserve"> הן מבחינת כוח הקנייה והן מבחינת איגום משאבים וחיסכון בעלויות התפעול.</w:t>
      </w:r>
    </w:p>
    <w:p w:rsidR="004538FA" w:rsidRPr="00A64485" w:rsidP="00E64BEF">
      <w:pPr>
        <w:pStyle w:val="takzir-text"/>
        <w:pBdr>
          <w:top w:val="none" w:sz="0" w:space="0" w:color="auto"/>
        </w:pBdr>
        <w:bidi/>
        <w:rPr>
          <w:rtl/>
        </w:rPr>
      </w:pPr>
      <w:r w:rsidRPr="004831CD">
        <w:rPr>
          <w:rFonts w:hint="cs"/>
          <w:rtl/>
        </w:rPr>
        <w:t>מ</w:t>
      </w:r>
      <w:r>
        <w:rPr>
          <w:rFonts w:hint="cs"/>
          <w:rtl/>
        </w:rPr>
        <w:t xml:space="preserve">שנת </w:t>
      </w:r>
      <w:r w:rsidRPr="004831CD">
        <w:rPr>
          <w:rFonts w:hint="cs"/>
          <w:rtl/>
        </w:rPr>
        <w:t xml:space="preserve">2015 ועד מועד סיום הביקורת, אוגוסט 2018, לא פרסם </w:t>
      </w:r>
      <w:r w:rsidRPr="004831CD">
        <w:rPr>
          <w:rFonts w:hint="cs"/>
          <w:rtl/>
        </w:rPr>
        <w:t>מינהל</w:t>
      </w:r>
      <w:r w:rsidRPr="004831CD">
        <w:rPr>
          <w:rFonts w:hint="cs"/>
          <w:rtl/>
        </w:rPr>
        <w:t xml:space="preserve"> הרכש </w:t>
      </w:r>
      <w:r w:rsidRPr="004831CD">
        <w:rPr>
          <w:rFonts w:hint="eastAsia"/>
          <w:rtl/>
        </w:rPr>
        <w:t>כל</w:t>
      </w:r>
      <w:r w:rsidRPr="004831CD">
        <w:rPr>
          <w:rtl/>
        </w:rPr>
        <w:t xml:space="preserve"> מכרז</w:t>
      </w:r>
      <w:r w:rsidRPr="004831CD">
        <w:rPr>
          <w:rFonts w:hint="cs"/>
          <w:rtl/>
        </w:rPr>
        <w:t xml:space="preserve"> </w:t>
      </w:r>
      <w:r>
        <w:rPr>
          <w:rFonts w:hint="cs"/>
          <w:rtl/>
        </w:rPr>
        <w:t xml:space="preserve">בנושא </w:t>
      </w:r>
      <w:r w:rsidRPr="004831CD">
        <w:rPr>
          <w:rFonts w:hint="cs"/>
          <w:rtl/>
        </w:rPr>
        <w:t>פיתוח מערכות מידע</w:t>
      </w:r>
      <w:r>
        <w:rPr>
          <w:rFonts w:hint="cs"/>
          <w:rtl/>
        </w:rPr>
        <w:t xml:space="preserve">, </w:t>
      </w:r>
      <w:r w:rsidRPr="00502013">
        <w:rPr>
          <w:rFonts w:hint="eastAsia"/>
          <w:rtl/>
        </w:rPr>
        <w:t>אף</w:t>
      </w:r>
      <w:r w:rsidRPr="00502013">
        <w:rPr>
          <w:rtl/>
        </w:rPr>
        <w:t xml:space="preserve"> </w:t>
      </w:r>
      <w:r w:rsidRPr="00502013">
        <w:rPr>
          <w:rFonts w:hint="eastAsia"/>
          <w:rtl/>
        </w:rPr>
        <w:t>שהיה</w:t>
      </w:r>
      <w:r w:rsidRPr="00502013">
        <w:rPr>
          <w:rtl/>
        </w:rPr>
        <w:t xml:space="preserve"> </w:t>
      </w:r>
      <w:r w:rsidRPr="00502013">
        <w:rPr>
          <w:rFonts w:hint="eastAsia"/>
          <w:rtl/>
        </w:rPr>
        <w:t>צורך</w:t>
      </w:r>
      <w:r w:rsidRPr="00502013">
        <w:rPr>
          <w:rtl/>
        </w:rPr>
        <w:t xml:space="preserve"> </w:t>
      </w:r>
      <w:r w:rsidRPr="00502013">
        <w:rPr>
          <w:rFonts w:hint="eastAsia"/>
          <w:rtl/>
        </w:rPr>
        <w:t>בכך</w:t>
      </w:r>
      <w:r w:rsidRPr="00502013">
        <w:rPr>
          <w:rtl/>
        </w:rPr>
        <w:t>.</w:t>
      </w:r>
    </w:p>
    <w:p w:rsidR="004538FA" w:rsidRPr="004538FA" w:rsidP="00E64BEF">
      <w:pPr>
        <w:pStyle w:val="takzir"/>
        <w:rPr>
          <w:rFonts w:ascii="Tahoma" w:hAnsi="Tahoma" w:cs="Tahoma"/>
          <w:b w:val="0"/>
          <w:bCs w:val="0"/>
          <w:noProof w:val="0"/>
          <w:sz w:val="28"/>
          <w:rtl/>
        </w:rPr>
      </w:pPr>
    </w:p>
    <w:p w:rsidR="004538FA" w:rsidRPr="004538FA" w:rsidP="00E64BEF">
      <w:pPr>
        <w:pStyle w:val="KOT5T"/>
        <w:rPr>
          <w:rtl/>
        </w:rPr>
      </w:pPr>
      <w:r w:rsidRPr="004538FA">
        <w:rPr>
          <w:rFonts w:hint="cs"/>
          <w:rtl/>
        </w:rPr>
        <w:t xml:space="preserve">היעדר שיתוף פעולה בין-משרדי </w:t>
      </w:r>
      <w:r>
        <w:rPr>
          <w:rtl/>
        </w:rPr>
        <w:br/>
      </w:r>
      <w:r w:rsidRPr="004538FA">
        <w:rPr>
          <w:rFonts w:hint="cs"/>
          <w:rtl/>
        </w:rPr>
        <w:t>במכרזים בנושא התקשוב</w:t>
      </w:r>
    </w:p>
    <w:p w:rsidR="004538FA" w:rsidRPr="007B3D60" w:rsidP="00E64BEF">
      <w:pPr>
        <w:pStyle w:val="takzir-text"/>
        <w:bidi/>
        <w:rPr>
          <w:rtl/>
        </w:rPr>
      </w:pPr>
      <w:r>
        <w:rPr>
          <w:rFonts w:hint="cs"/>
          <w:sz w:val="24"/>
          <w:rtl/>
        </w:rPr>
        <w:t>בתח"ם</w:t>
      </w:r>
      <w:r>
        <w:rPr>
          <w:rFonts w:hint="cs"/>
          <w:sz w:val="24"/>
          <w:rtl/>
        </w:rPr>
        <w:t xml:space="preserve"> נקבע</w:t>
      </w:r>
      <w:r w:rsidRPr="00FC5483">
        <w:rPr>
          <w:sz w:val="24"/>
          <w:rtl/>
        </w:rPr>
        <w:t xml:space="preserve"> </w:t>
      </w:r>
      <w:r w:rsidRPr="00FC5483">
        <w:rPr>
          <w:rFonts w:hint="eastAsia"/>
          <w:sz w:val="24"/>
          <w:rtl/>
        </w:rPr>
        <w:t>כי</w:t>
      </w:r>
      <w:r w:rsidRPr="00FC5483">
        <w:rPr>
          <w:sz w:val="24"/>
          <w:rtl/>
        </w:rPr>
        <w:t xml:space="preserve"> </w:t>
      </w:r>
      <w:r w:rsidRPr="00FC5483">
        <w:rPr>
          <w:sz w:val="24"/>
          <w:rtl/>
        </w:rPr>
        <w:t>החשכ"ל</w:t>
      </w:r>
      <w:r w:rsidRPr="00FC5483">
        <w:rPr>
          <w:sz w:val="24"/>
          <w:rtl/>
        </w:rPr>
        <w:t xml:space="preserve"> רשאי למנות ועדות מכרזים בין-משרדיות נפרדות לנושאים המשותפים </w:t>
      </w:r>
      <w:r>
        <w:rPr>
          <w:rFonts w:hint="cs"/>
          <w:sz w:val="24"/>
          <w:rtl/>
        </w:rPr>
        <w:t>ל</w:t>
      </w:r>
      <w:r w:rsidRPr="00FC5483">
        <w:rPr>
          <w:sz w:val="24"/>
          <w:rtl/>
        </w:rPr>
        <w:t>משרדים</w:t>
      </w:r>
      <w:r>
        <w:rPr>
          <w:rFonts w:hint="cs"/>
          <w:sz w:val="24"/>
          <w:rtl/>
        </w:rPr>
        <w:t xml:space="preserve"> אחדים</w:t>
      </w:r>
      <w:r w:rsidRPr="00FC5483">
        <w:rPr>
          <w:sz w:val="24"/>
          <w:rtl/>
        </w:rPr>
        <w:t>.</w:t>
      </w:r>
      <w:r>
        <w:rPr>
          <w:rFonts w:hint="cs"/>
          <w:sz w:val="24"/>
          <w:rtl/>
        </w:rPr>
        <w:t xml:space="preserve"> </w:t>
      </w:r>
      <w:r w:rsidRPr="007B3D60">
        <w:rPr>
          <w:rFonts w:hint="cs"/>
          <w:sz w:val="24"/>
          <w:rtl/>
        </w:rPr>
        <w:t xml:space="preserve">מהתשובות </w:t>
      </w:r>
      <w:r>
        <w:rPr>
          <w:rFonts w:hint="cs"/>
          <w:sz w:val="24"/>
          <w:rtl/>
        </w:rPr>
        <w:t xml:space="preserve">על שאלון הביקורת עולה </w:t>
      </w:r>
      <w:r w:rsidRPr="007B3D60">
        <w:rPr>
          <w:rFonts w:hint="cs"/>
          <w:sz w:val="24"/>
          <w:rtl/>
        </w:rPr>
        <w:t xml:space="preserve">כי </w:t>
      </w:r>
      <w:r w:rsidRPr="00361B5D">
        <w:rPr>
          <w:rFonts w:hint="cs"/>
          <w:sz w:val="24"/>
          <w:rtl/>
        </w:rPr>
        <w:t xml:space="preserve">בשלוש השנים האחרונות נדרשו מוצרים ושירותים רבים בתחום התקשוב בכמה משרדים, אולם </w:t>
      </w:r>
      <w:r w:rsidRPr="00361B5D">
        <w:rPr>
          <w:rFonts w:hint="cs"/>
          <w:sz w:val="24"/>
          <w:rtl/>
        </w:rPr>
        <w:t>המנמ"רים</w:t>
      </w:r>
      <w:r w:rsidRPr="00361B5D">
        <w:rPr>
          <w:rFonts w:hint="cs"/>
          <w:sz w:val="24"/>
          <w:rtl/>
        </w:rPr>
        <w:t xml:space="preserve"> במשרדים השונים ביצעו עבורם התקשרויות נפרדות. המשרדים</w:t>
      </w:r>
      <w:r w:rsidRPr="007B3D60">
        <w:rPr>
          <w:rFonts w:hint="cs"/>
          <w:sz w:val="24"/>
          <w:rtl/>
        </w:rPr>
        <w:t xml:space="preserve"> לא ביקשו </w:t>
      </w:r>
      <w:r w:rsidRPr="007B3D60">
        <w:rPr>
          <w:rFonts w:hint="cs"/>
          <w:sz w:val="24"/>
          <w:rtl/>
        </w:rPr>
        <w:t>מהחשכ"ל</w:t>
      </w:r>
      <w:r w:rsidRPr="007B3D60">
        <w:rPr>
          <w:rFonts w:hint="cs"/>
          <w:sz w:val="24"/>
          <w:rtl/>
        </w:rPr>
        <w:t xml:space="preserve"> להקים ועדות מכרזים בין-משרדיות כדי לבצע התקשרויות משותפות, וחלק</w:t>
      </w:r>
      <w:r>
        <w:rPr>
          <w:rFonts w:hint="cs"/>
          <w:sz w:val="24"/>
          <w:rtl/>
        </w:rPr>
        <w:t xml:space="preserve"> מהמשרדים</w:t>
      </w:r>
      <w:r w:rsidRPr="007B3D60">
        <w:rPr>
          <w:rFonts w:hint="cs"/>
          <w:sz w:val="24"/>
          <w:rtl/>
        </w:rPr>
        <w:t xml:space="preserve"> אף לא היו מודעים לאפשרות זו.</w:t>
      </w:r>
    </w:p>
    <w:p w:rsidR="004538FA" w:rsidRPr="00B97E21" w:rsidP="00E64BEF">
      <w:pPr>
        <w:pStyle w:val="takzir-text"/>
        <w:bidi/>
        <w:rPr>
          <w:rtl/>
        </w:rPr>
      </w:pPr>
      <w:r>
        <w:rPr>
          <w:rFonts w:hint="cs"/>
          <w:rtl/>
        </w:rPr>
        <w:t xml:space="preserve">משרד שברצונו לפרסם </w:t>
      </w:r>
      <w:r w:rsidRPr="00EF384A">
        <w:rPr>
          <w:rtl/>
        </w:rPr>
        <w:t xml:space="preserve">מכרז המיועד לקבוצת משתתפים מסוימת </w:t>
      </w:r>
      <w:r>
        <w:rPr>
          <w:rFonts w:hint="cs"/>
          <w:rtl/>
        </w:rPr>
        <w:t xml:space="preserve">או </w:t>
      </w:r>
      <w:r>
        <w:rPr>
          <w:rFonts w:hint="cs"/>
          <w:color w:val="000000"/>
          <w:sz w:val="24"/>
          <w:rtl/>
        </w:rPr>
        <w:t xml:space="preserve">לבצע </w:t>
      </w:r>
      <w:r w:rsidRPr="00DB6D0B">
        <w:rPr>
          <w:color w:val="000000"/>
          <w:sz w:val="24"/>
          <w:rtl/>
        </w:rPr>
        <w:t>פנייה תחרותית לקבלת הצעות</w:t>
      </w:r>
      <w:r>
        <w:rPr>
          <w:rFonts w:hint="cs"/>
          <w:color w:val="000000"/>
          <w:sz w:val="24"/>
          <w:rtl/>
        </w:rPr>
        <w:t xml:space="preserve"> לצורך התקשרות עם בעל מקצוע מומחה, יעשה זאת באמצעות "רשימת מציעים", שתנוהל בידי</w:t>
      </w:r>
      <w:r w:rsidRPr="00A73758">
        <w:rPr>
          <w:rFonts w:hint="cs"/>
          <w:color w:val="000000"/>
          <w:sz w:val="24"/>
          <w:rtl/>
        </w:rPr>
        <w:t xml:space="preserve"> </w:t>
      </w:r>
      <w:r>
        <w:rPr>
          <w:rFonts w:hint="cs"/>
          <w:color w:val="000000"/>
          <w:sz w:val="24"/>
          <w:rtl/>
        </w:rPr>
        <w:t xml:space="preserve">ועדת המכרזים. </w:t>
      </w:r>
      <w:r w:rsidRPr="00B97E21">
        <w:rPr>
          <w:color w:val="000000"/>
          <w:sz w:val="24"/>
          <w:rtl/>
        </w:rPr>
        <w:t>רק 6%</w:t>
      </w:r>
      <w:r>
        <w:rPr>
          <w:rFonts w:hint="cs"/>
          <w:color w:val="000000"/>
          <w:sz w:val="24"/>
          <w:rtl/>
        </w:rPr>
        <w:t xml:space="preserve"> </w:t>
      </w:r>
      <w:r>
        <w:rPr>
          <w:rFonts w:hint="cs"/>
          <w:color w:val="000000"/>
          <w:sz w:val="24"/>
          <w:rtl/>
        </w:rPr>
        <w:t>מה</w:t>
      </w:r>
      <w:r w:rsidRPr="00B97E21">
        <w:rPr>
          <w:rFonts w:hint="eastAsia"/>
          <w:color w:val="000000"/>
          <w:sz w:val="24"/>
          <w:rtl/>
        </w:rPr>
        <w:t>מנמ</w:t>
      </w:r>
      <w:r w:rsidRPr="00B97E21">
        <w:rPr>
          <w:color w:val="000000"/>
          <w:sz w:val="24"/>
          <w:rtl/>
        </w:rPr>
        <w:t>"רים</w:t>
      </w:r>
      <w:r>
        <w:rPr>
          <w:rFonts w:hint="cs"/>
          <w:color w:val="000000"/>
          <w:sz w:val="24"/>
          <w:rtl/>
        </w:rPr>
        <w:t xml:space="preserve"> שהשיבו על שאלון</w:t>
      </w:r>
      <w:r>
        <w:rPr>
          <w:color w:val="000000"/>
          <w:sz w:val="24"/>
          <w:rtl/>
        </w:rPr>
        <w:t xml:space="preserve"> </w:t>
      </w:r>
      <w:r>
        <w:rPr>
          <w:rFonts w:hint="cs"/>
          <w:color w:val="000000"/>
          <w:sz w:val="24"/>
          <w:rtl/>
        </w:rPr>
        <w:t xml:space="preserve">הביקורת </w:t>
      </w:r>
      <w:r w:rsidRPr="00B97E21">
        <w:rPr>
          <w:color w:val="000000"/>
          <w:sz w:val="24"/>
          <w:rtl/>
        </w:rPr>
        <w:t>ציינו כי משרדם ביקש להשתמש ברשימת מציעים שהכין משרד אחר בשלוש השנים האחרונות.</w:t>
      </w:r>
    </w:p>
    <w:p w:rsidR="004538FA" w:rsidRPr="002E4564" w:rsidP="00E64BEF">
      <w:pPr>
        <w:pStyle w:val="takzir-text"/>
        <w:bidi/>
        <w:rPr>
          <w:rtl/>
        </w:rPr>
      </w:pPr>
      <w:r>
        <w:rPr>
          <w:rFonts w:ascii="Arial" w:hAnsi="Arial" w:hint="cs"/>
          <w:sz w:val="24"/>
          <w:rtl/>
        </w:rPr>
        <w:t xml:space="preserve">לפעמים </w:t>
      </w:r>
      <w:r w:rsidRPr="00A703DB">
        <w:rPr>
          <w:rFonts w:ascii="Arial" w:hAnsi="Arial" w:hint="eastAsia"/>
          <w:sz w:val="24"/>
          <w:rtl/>
        </w:rPr>
        <w:t>משרדים</w:t>
      </w:r>
      <w:r w:rsidRPr="00A703DB">
        <w:rPr>
          <w:rFonts w:ascii="Arial" w:hAnsi="Arial"/>
          <w:sz w:val="24"/>
          <w:rtl/>
        </w:rPr>
        <w:t xml:space="preserve"> </w:t>
      </w:r>
      <w:r w:rsidRPr="00A703DB">
        <w:rPr>
          <w:rFonts w:ascii="Arial" w:hAnsi="Arial" w:hint="eastAsia"/>
          <w:sz w:val="24"/>
          <w:rtl/>
        </w:rPr>
        <w:t>קטנים</w:t>
      </w:r>
      <w:r w:rsidRPr="00A703DB">
        <w:rPr>
          <w:rFonts w:ascii="Arial" w:hAnsi="Arial"/>
          <w:sz w:val="24"/>
          <w:rtl/>
        </w:rPr>
        <w:t xml:space="preserve"> </w:t>
      </w:r>
      <w:r w:rsidRPr="00A703DB">
        <w:rPr>
          <w:rFonts w:ascii="Arial" w:hAnsi="Arial" w:hint="eastAsia"/>
          <w:sz w:val="24"/>
          <w:rtl/>
        </w:rPr>
        <w:t>שהיקפי</w:t>
      </w:r>
      <w:r w:rsidRPr="00A703DB">
        <w:rPr>
          <w:rFonts w:ascii="Arial" w:hAnsi="Arial"/>
          <w:sz w:val="24"/>
          <w:rtl/>
        </w:rPr>
        <w:t xml:space="preserve"> </w:t>
      </w:r>
      <w:r w:rsidRPr="00A703DB">
        <w:rPr>
          <w:rFonts w:ascii="Arial" w:hAnsi="Arial" w:hint="eastAsia"/>
          <w:sz w:val="24"/>
          <w:rtl/>
        </w:rPr>
        <w:t>הרכש</w:t>
      </w:r>
      <w:r w:rsidRPr="00A703DB">
        <w:rPr>
          <w:rFonts w:ascii="Arial" w:hAnsi="Arial"/>
          <w:sz w:val="24"/>
          <w:rtl/>
        </w:rPr>
        <w:t xml:space="preserve"> </w:t>
      </w:r>
      <w:r w:rsidRPr="00A703DB">
        <w:rPr>
          <w:rFonts w:ascii="Arial" w:hAnsi="Arial" w:hint="eastAsia"/>
          <w:sz w:val="24"/>
          <w:rtl/>
        </w:rPr>
        <w:t>שלהם</w:t>
      </w:r>
      <w:r w:rsidRPr="00A703DB">
        <w:rPr>
          <w:rFonts w:ascii="Arial" w:hAnsi="Arial"/>
          <w:sz w:val="24"/>
          <w:rtl/>
        </w:rPr>
        <w:t xml:space="preserve"> </w:t>
      </w:r>
      <w:r w:rsidRPr="00A703DB">
        <w:rPr>
          <w:rFonts w:ascii="Arial" w:hAnsi="Arial" w:hint="eastAsia"/>
          <w:sz w:val="24"/>
          <w:rtl/>
        </w:rPr>
        <w:t>קטנים</w:t>
      </w:r>
      <w:r w:rsidRPr="00A703DB">
        <w:rPr>
          <w:rFonts w:ascii="Arial" w:hAnsi="Arial"/>
          <w:sz w:val="24"/>
          <w:rtl/>
        </w:rPr>
        <w:t xml:space="preserve"> </w:t>
      </w:r>
      <w:r w:rsidRPr="00A703DB">
        <w:rPr>
          <w:rFonts w:ascii="Arial" w:hAnsi="Arial" w:hint="eastAsia"/>
          <w:sz w:val="24"/>
          <w:rtl/>
        </w:rPr>
        <w:t>יחסית</w:t>
      </w:r>
      <w:r w:rsidRPr="00A703DB">
        <w:rPr>
          <w:rFonts w:ascii="Arial" w:hAnsi="Arial"/>
          <w:sz w:val="24"/>
          <w:rtl/>
        </w:rPr>
        <w:t xml:space="preserve"> </w:t>
      </w:r>
      <w:r w:rsidRPr="00A703DB">
        <w:rPr>
          <w:rFonts w:ascii="Arial" w:hAnsi="Arial" w:hint="eastAsia"/>
          <w:sz w:val="24"/>
          <w:rtl/>
        </w:rPr>
        <w:t>אינם</w:t>
      </w:r>
      <w:r w:rsidRPr="00A703DB">
        <w:rPr>
          <w:rFonts w:ascii="Arial" w:hAnsi="Arial"/>
          <w:sz w:val="24"/>
          <w:rtl/>
        </w:rPr>
        <w:t xml:space="preserve"> יכולים להתקשר עם הספקים בתנאים שזכו לקבל משרדים גדולים </w:t>
      </w:r>
      <w:r w:rsidRPr="00A703DB">
        <w:rPr>
          <w:rFonts w:hint="eastAsia"/>
          <w:rtl/>
        </w:rPr>
        <w:t>בהסכם</w:t>
      </w:r>
      <w:r w:rsidRPr="00A703DB">
        <w:rPr>
          <w:rtl/>
        </w:rPr>
        <w:t xml:space="preserve"> </w:t>
      </w:r>
      <w:r w:rsidRPr="00A703DB">
        <w:rPr>
          <w:rFonts w:hint="eastAsia"/>
          <w:rtl/>
        </w:rPr>
        <w:t>מחירים</w:t>
      </w:r>
      <w:r w:rsidRPr="00A703DB">
        <w:rPr>
          <w:rtl/>
        </w:rPr>
        <w:t xml:space="preserve"> </w:t>
      </w:r>
      <w:r w:rsidRPr="00A703DB">
        <w:rPr>
          <w:rFonts w:hint="eastAsia"/>
          <w:rtl/>
        </w:rPr>
        <w:t>מרביים</w:t>
      </w:r>
      <w:r w:rsidRPr="00A703DB">
        <w:rPr>
          <w:rFonts w:ascii="Arial" w:hAnsi="Arial" w:hint="cs"/>
          <w:sz w:val="24"/>
          <w:rtl/>
        </w:rPr>
        <w:t xml:space="preserve"> של </w:t>
      </w:r>
      <w:r w:rsidRPr="00A703DB">
        <w:rPr>
          <w:rFonts w:ascii="Arial" w:hAnsi="Arial" w:hint="cs"/>
          <w:sz w:val="24"/>
          <w:rtl/>
        </w:rPr>
        <w:t>מינהל</w:t>
      </w:r>
      <w:r w:rsidRPr="00A703DB">
        <w:rPr>
          <w:rFonts w:ascii="Arial" w:hAnsi="Arial" w:hint="cs"/>
          <w:sz w:val="24"/>
          <w:rtl/>
        </w:rPr>
        <w:t xml:space="preserve"> הרכש או בהסכמים אחרים, ול</w:t>
      </w:r>
      <w:r w:rsidRPr="00A703DB">
        <w:rPr>
          <w:rFonts w:ascii="Arial" w:hAnsi="Arial" w:hint="eastAsia"/>
          <w:sz w:val="24"/>
          <w:rtl/>
        </w:rPr>
        <w:t>עיתים</w:t>
      </w:r>
      <w:r w:rsidRPr="00A703DB">
        <w:rPr>
          <w:rFonts w:ascii="Arial" w:hAnsi="Arial"/>
          <w:sz w:val="24"/>
          <w:rtl/>
        </w:rPr>
        <w:t xml:space="preserve"> </w:t>
      </w:r>
      <w:r w:rsidRPr="00A703DB">
        <w:rPr>
          <w:rFonts w:ascii="Arial" w:hAnsi="Arial" w:hint="eastAsia"/>
          <w:sz w:val="24"/>
          <w:rtl/>
        </w:rPr>
        <w:t>אף</w:t>
      </w:r>
      <w:r w:rsidRPr="00A703DB">
        <w:rPr>
          <w:rFonts w:ascii="Arial" w:hAnsi="Arial"/>
          <w:sz w:val="24"/>
          <w:rtl/>
        </w:rPr>
        <w:t xml:space="preserve"> </w:t>
      </w:r>
      <w:r w:rsidRPr="00A703DB">
        <w:rPr>
          <w:rFonts w:ascii="Arial" w:hAnsi="Arial" w:hint="eastAsia"/>
          <w:sz w:val="24"/>
          <w:rtl/>
        </w:rPr>
        <w:t>נאלצים</w:t>
      </w:r>
      <w:r w:rsidRPr="00A703DB">
        <w:rPr>
          <w:rFonts w:hint="cs"/>
          <w:rtl/>
        </w:rPr>
        <w:t xml:space="preserve"> </w:t>
      </w:r>
      <w:r w:rsidRPr="00A703DB">
        <w:rPr>
          <w:rFonts w:ascii="Arial" w:hAnsi="Arial" w:hint="eastAsia"/>
          <w:sz w:val="24"/>
          <w:rtl/>
        </w:rPr>
        <w:t>לשלם</w:t>
      </w:r>
      <w:r w:rsidRPr="00A703DB">
        <w:rPr>
          <w:rFonts w:ascii="Arial" w:hAnsi="Arial"/>
          <w:sz w:val="24"/>
          <w:rtl/>
        </w:rPr>
        <w:t xml:space="preserve"> עבור אותו מוצר מחיר גבוה יותר במידה ניכרת</w:t>
      </w:r>
      <w:r w:rsidRPr="00584CCB">
        <w:rPr>
          <w:rFonts w:ascii="Arial" w:hAnsi="Arial" w:hint="cs"/>
          <w:sz w:val="24"/>
          <w:rtl/>
        </w:rPr>
        <w:t xml:space="preserve"> </w:t>
      </w:r>
      <w:r>
        <w:rPr>
          <w:rFonts w:ascii="Arial" w:hAnsi="Arial" w:hint="cs"/>
          <w:sz w:val="24"/>
          <w:rtl/>
        </w:rPr>
        <w:t>מהמחיר שמשלמים המשרדים הגדולים</w:t>
      </w:r>
      <w:r w:rsidRPr="00A703DB">
        <w:rPr>
          <w:rFonts w:ascii="Arial" w:hAnsi="Arial"/>
          <w:sz w:val="24"/>
          <w:rtl/>
        </w:rPr>
        <w:t xml:space="preserve">. </w:t>
      </w:r>
    </w:p>
    <w:p w:rsidR="004538FA" w:rsidRPr="004538FA" w:rsidP="00E64BEF">
      <w:pPr>
        <w:pStyle w:val="takzir"/>
        <w:rPr>
          <w:rFonts w:ascii="Tahoma" w:hAnsi="Tahoma" w:cs="Tahoma"/>
          <w:b w:val="0"/>
          <w:bCs w:val="0"/>
          <w:noProof w:val="0"/>
          <w:sz w:val="28"/>
          <w:rtl/>
        </w:rPr>
      </w:pPr>
    </w:p>
    <w:p w:rsidR="004538FA" w:rsidRPr="004538FA" w:rsidP="00E64BEF">
      <w:pPr>
        <w:pStyle w:val="KOT5T"/>
        <w:rPr>
          <w:rtl/>
        </w:rPr>
      </w:pPr>
      <w:r w:rsidRPr="004538FA">
        <w:rPr>
          <w:rFonts w:hint="cs"/>
          <w:rtl/>
        </w:rPr>
        <w:t>היעדר מנגנון של שיתוף ידע במשרדי הממשלה במסגרת ביצוע התקשרויות בתחום התקשוב</w:t>
      </w:r>
    </w:p>
    <w:p w:rsidR="004538FA" w:rsidRPr="00440F44" w:rsidP="00E64BEF">
      <w:pPr>
        <w:pStyle w:val="takzir-text"/>
        <w:pBdr>
          <w:bottom w:val="none" w:sz="0" w:space="0" w:color="auto"/>
        </w:pBdr>
        <w:bidi/>
        <w:rPr>
          <w:rtl/>
        </w:rPr>
      </w:pPr>
      <w:r>
        <w:rPr>
          <w:rFonts w:hint="cs"/>
          <w:rtl/>
        </w:rPr>
        <w:t>בהיעדר מאגר</w:t>
      </w:r>
      <w:r>
        <w:rPr>
          <w:rFonts w:hint="cs"/>
          <w:sz w:val="24"/>
          <w:rtl/>
        </w:rPr>
        <w:t xml:space="preserve"> מ</w:t>
      </w:r>
      <w:r w:rsidRPr="00440F44">
        <w:rPr>
          <w:rFonts w:hint="eastAsia"/>
          <w:sz w:val="24"/>
          <w:rtl/>
        </w:rPr>
        <w:t>ידע</w:t>
      </w:r>
      <w:r w:rsidRPr="00440F44">
        <w:rPr>
          <w:sz w:val="24"/>
          <w:rtl/>
        </w:rPr>
        <w:t xml:space="preserve"> ממשלתי </w:t>
      </w:r>
      <w:r w:rsidRPr="00440F44">
        <w:rPr>
          <w:rFonts w:hint="eastAsia"/>
          <w:sz w:val="24"/>
          <w:rtl/>
        </w:rPr>
        <w:t>בנושא</w:t>
      </w:r>
      <w:r w:rsidRPr="00440F44">
        <w:rPr>
          <w:sz w:val="24"/>
          <w:rtl/>
        </w:rPr>
        <w:t xml:space="preserve"> </w:t>
      </w:r>
      <w:r w:rsidRPr="00440F44">
        <w:rPr>
          <w:rFonts w:hint="eastAsia"/>
          <w:sz w:val="24"/>
          <w:rtl/>
        </w:rPr>
        <w:t>מכרזים</w:t>
      </w:r>
      <w:r>
        <w:rPr>
          <w:rFonts w:hint="cs"/>
          <w:sz w:val="24"/>
          <w:rtl/>
        </w:rPr>
        <w:t xml:space="preserve">, </w:t>
      </w:r>
      <w:r w:rsidRPr="007F1AEB">
        <w:rPr>
          <w:rFonts w:hint="cs"/>
          <w:sz w:val="24"/>
          <w:rtl/>
        </w:rPr>
        <w:t xml:space="preserve">הכולל תמונה מקיפה על המכרזים ועל </w:t>
      </w:r>
      <w:r w:rsidRPr="007F1AEB">
        <w:rPr>
          <w:rFonts w:hint="cs"/>
          <w:sz w:val="24"/>
          <w:rtl/>
        </w:rPr>
        <w:t>ת</w:t>
      </w:r>
      <w:r>
        <w:rPr>
          <w:rFonts w:hint="cs"/>
          <w:sz w:val="24"/>
          <w:rtl/>
        </w:rPr>
        <w:t>ו</w:t>
      </w:r>
      <w:r w:rsidRPr="007F1AEB">
        <w:rPr>
          <w:rFonts w:hint="cs"/>
          <w:sz w:val="24"/>
          <w:rtl/>
        </w:rPr>
        <w:t>כניות</w:t>
      </w:r>
      <w:r w:rsidRPr="007F1AEB">
        <w:rPr>
          <w:rFonts w:hint="cs"/>
          <w:sz w:val="24"/>
          <w:rtl/>
        </w:rPr>
        <w:t xml:space="preserve"> עבודה ל</w:t>
      </w:r>
      <w:r>
        <w:rPr>
          <w:rFonts w:hint="cs"/>
          <w:sz w:val="24"/>
          <w:rtl/>
        </w:rPr>
        <w:t xml:space="preserve">כתיבת </w:t>
      </w:r>
      <w:r w:rsidRPr="007F1AEB">
        <w:rPr>
          <w:rFonts w:hint="cs"/>
          <w:sz w:val="24"/>
          <w:rtl/>
        </w:rPr>
        <w:t xml:space="preserve">מכרזים </w:t>
      </w:r>
      <w:r>
        <w:rPr>
          <w:rFonts w:hint="cs"/>
          <w:sz w:val="24"/>
          <w:rtl/>
        </w:rPr>
        <w:t xml:space="preserve">לפרסומם </w:t>
      </w:r>
      <w:r w:rsidRPr="007F1AEB">
        <w:rPr>
          <w:rFonts w:hint="cs"/>
          <w:sz w:val="24"/>
          <w:rtl/>
        </w:rPr>
        <w:t>ו</w:t>
      </w:r>
      <w:r>
        <w:rPr>
          <w:rFonts w:hint="cs"/>
          <w:sz w:val="24"/>
          <w:rtl/>
        </w:rPr>
        <w:t>ל</w:t>
      </w:r>
      <w:r w:rsidRPr="007F1AEB">
        <w:rPr>
          <w:rFonts w:hint="cs"/>
          <w:sz w:val="24"/>
          <w:rtl/>
        </w:rPr>
        <w:t>רכש</w:t>
      </w:r>
      <w:r w:rsidRPr="00037DD4">
        <w:rPr>
          <w:rFonts w:hint="cs"/>
          <w:noProof/>
          <w:sz w:val="24"/>
          <w:rtl/>
        </w:rPr>
        <w:t xml:space="preserve"> עתידי, משרד ממ</w:t>
      </w:r>
      <w:r>
        <w:rPr>
          <w:rFonts w:hint="cs"/>
          <w:noProof/>
          <w:sz w:val="24"/>
          <w:rtl/>
        </w:rPr>
        <w:t>שלתי אינו יכול לדעת בעוד מועד על כוונת משרדים אחרים לפרסם מכרזים דומים</w:t>
      </w:r>
      <w:r>
        <w:rPr>
          <w:rFonts w:hint="cs"/>
          <w:sz w:val="24"/>
          <w:rtl/>
        </w:rPr>
        <w:t xml:space="preserve"> למכרז שהוא מתכנן לפרסם.</w:t>
      </w:r>
      <w:r w:rsidRPr="00440F44">
        <w:rPr>
          <w:sz w:val="24"/>
          <w:rtl/>
        </w:rPr>
        <w:t xml:space="preserve"> </w:t>
      </w:r>
      <w:r>
        <w:rPr>
          <w:rFonts w:hint="cs"/>
          <w:sz w:val="24"/>
          <w:rtl/>
        </w:rPr>
        <w:t>ידע זה יכול לסייע</w:t>
      </w:r>
      <w:r w:rsidRPr="00440F44">
        <w:rPr>
          <w:sz w:val="24"/>
          <w:rtl/>
        </w:rPr>
        <w:t xml:space="preserve"> </w:t>
      </w:r>
      <w:r w:rsidRPr="00440F44">
        <w:rPr>
          <w:rFonts w:hint="cs"/>
          <w:sz w:val="24"/>
          <w:rtl/>
        </w:rPr>
        <w:t xml:space="preserve">לגבש </w:t>
      </w:r>
      <w:r w:rsidRPr="00440F44">
        <w:rPr>
          <w:rFonts w:hint="eastAsia"/>
          <w:sz w:val="24"/>
          <w:rtl/>
        </w:rPr>
        <w:t>מכרזים</w:t>
      </w:r>
      <w:r w:rsidRPr="00440F44">
        <w:rPr>
          <w:sz w:val="24"/>
          <w:rtl/>
        </w:rPr>
        <w:t xml:space="preserve"> </w:t>
      </w:r>
      <w:r w:rsidRPr="00440F44">
        <w:rPr>
          <w:rFonts w:hint="eastAsia"/>
          <w:sz w:val="24"/>
          <w:rtl/>
        </w:rPr>
        <w:t>משותפים</w:t>
      </w:r>
      <w:r>
        <w:rPr>
          <w:rFonts w:hint="cs"/>
          <w:sz w:val="24"/>
          <w:rtl/>
        </w:rPr>
        <w:t>,</w:t>
      </w:r>
      <w:r w:rsidRPr="00440F44">
        <w:rPr>
          <w:sz w:val="24"/>
          <w:rtl/>
        </w:rPr>
        <w:t xml:space="preserve"> </w:t>
      </w:r>
      <w:r w:rsidRPr="00440F44">
        <w:rPr>
          <w:rFonts w:hint="eastAsia"/>
          <w:sz w:val="24"/>
          <w:rtl/>
        </w:rPr>
        <w:t>או</w:t>
      </w:r>
      <w:r w:rsidRPr="00440F44">
        <w:rPr>
          <w:sz w:val="24"/>
          <w:rtl/>
        </w:rPr>
        <w:t xml:space="preserve"> </w:t>
      </w:r>
      <w:r w:rsidRPr="00440F44">
        <w:rPr>
          <w:rFonts w:hint="eastAsia"/>
          <w:sz w:val="24"/>
          <w:rtl/>
        </w:rPr>
        <w:t>ל</w:t>
      </w:r>
      <w:r w:rsidRPr="00440F44">
        <w:rPr>
          <w:rFonts w:hint="cs"/>
          <w:sz w:val="24"/>
          <w:rtl/>
        </w:rPr>
        <w:t>יזום יציאה ל</w:t>
      </w:r>
      <w:r w:rsidRPr="00440F44">
        <w:rPr>
          <w:rFonts w:hint="eastAsia"/>
          <w:sz w:val="24"/>
          <w:rtl/>
        </w:rPr>
        <w:t>מכרז</w:t>
      </w:r>
      <w:r w:rsidRPr="00440F44">
        <w:rPr>
          <w:sz w:val="24"/>
          <w:rtl/>
        </w:rPr>
        <w:t xml:space="preserve"> </w:t>
      </w:r>
      <w:r w:rsidRPr="00440F44">
        <w:rPr>
          <w:rFonts w:hint="eastAsia"/>
          <w:sz w:val="24"/>
          <w:rtl/>
        </w:rPr>
        <w:t>מרכזי</w:t>
      </w:r>
      <w:r>
        <w:rPr>
          <w:rFonts w:hint="cs"/>
          <w:sz w:val="24"/>
          <w:rtl/>
        </w:rPr>
        <w:t>,</w:t>
      </w:r>
      <w:r w:rsidRPr="00440F44">
        <w:rPr>
          <w:rFonts w:hint="cs"/>
          <w:sz w:val="24"/>
          <w:rtl/>
        </w:rPr>
        <w:t xml:space="preserve"> </w:t>
      </w:r>
      <w:r>
        <w:rPr>
          <w:rFonts w:hint="cs"/>
          <w:sz w:val="24"/>
          <w:rtl/>
        </w:rPr>
        <w:t>וכן מאפשר</w:t>
      </w:r>
      <w:r w:rsidRPr="00440F44">
        <w:rPr>
          <w:rFonts w:hint="cs"/>
          <w:sz w:val="24"/>
          <w:rtl/>
        </w:rPr>
        <w:t xml:space="preserve"> להשתמש בידע שנצבר בתהליך ההתקשרות של משרדים אחרים</w:t>
      </w:r>
      <w:r w:rsidRPr="00440F44">
        <w:rPr>
          <w:sz w:val="24"/>
          <w:rtl/>
        </w:rPr>
        <w:t>.</w:t>
      </w:r>
    </w:p>
    <w:p w:rsidR="004538FA" w:rsidRPr="003F3AE6" w:rsidP="00E64BEF">
      <w:pPr>
        <w:pStyle w:val="takzir-text"/>
        <w:pBdr>
          <w:top w:val="none" w:sz="0" w:space="0" w:color="auto"/>
          <w:bottom w:val="none" w:sz="0" w:space="0" w:color="auto"/>
        </w:pBdr>
        <w:bidi/>
        <w:rPr>
          <w:rtl/>
        </w:rPr>
      </w:pPr>
      <w:r w:rsidRPr="003F3AE6">
        <w:rPr>
          <w:rFonts w:hint="cs"/>
          <w:sz w:val="24"/>
          <w:rtl/>
        </w:rPr>
        <w:t xml:space="preserve">מרבית </w:t>
      </w:r>
      <w:r w:rsidRPr="003F3AE6">
        <w:rPr>
          <w:rFonts w:hint="cs"/>
          <w:sz w:val="24"/>
          <w:rtl/>
        </w:rPr>
        <w:t>המנמ"רים</w:t>
      </w:r>
      <w:r w:rsidRPr="003F3AE6">
        <w:rPr>
          <w:rFonts w:hint="cs"/>
          <w:sz w:val="24"/>
          <w:rtl/>
        </w:rPr>
        <w:t xml:space="preserve"> </w:t>
      </w:r>
      <w:r w:rsidRPr="003F3AE6">
        <w:rPr>
          <w:rFonts w:hint="eastAsia"/>
          <w:sz w:val="24"/>
          <w:rtl/>
        </w:rPr>
        <w:t>נוהגים</w:t>
      </w:r>
      <w:r w:rsidRPr="003F3AE6">
        <w:rPr>
          <w:sz w:val="24"/>
          <w:rtl/>
        </w:rPr>
        <w:t xml:space="preserve"> </w:t>
      </w:r>
      <w:r>
        <w:rPr>
          <w:rFonts w:hint="cs"/>
          <w:sz w:val="24"/>
          <w:rtl/>
        </w:rPr>
        <w:t>לתת משקל</w:t>
      </w:r>
      <w:r w:rsidRPr="003F3AE6">
        <w:rPr>
          <w:sz w:val="24"/>
          <w:rtl/>
        </w:rPr>
        <w:t xml:space="preserve"> </w:t>
      </w:r>
      <w:r w:rsidRPr="003F3AE6">
        <w:rPr>
          <w:rFonts w:hint="eastAsia"/>
          <w:sz w:val="24"/>
          <w:rtl/>
        </w:rPr>
        <w:t>ב</w:t>
      </w:r>
      <w:r>
        <w:rPr>
          <w:rFonts w:hint="cs"/>
          <w:sz w:val="24"/>
          <w:rtl/>
        </w:rPr>
        <w:t xml:space="preserve">קביעת </w:t>
      </w:r>
      <w:r w:rsidRPr="003F3AE6">
        <w:rPr>
          <w:rFonts w:hint="eastAsia"/>
          <w:sz w:val="24"/>
          <w:rtl/>
        </w:rPr>
        <w:t>ציון</w:t>
      </w:r>
      <w:r w:rsidRPr="003F3AE6">
        <w:rPr>
          <w:sz w:val="24"/>
          <w:rtl/>
        </w:rPr>
        <w:t xml:space="preserve"> </w:t>
      </w:r>
      <w:r w:rsidRPr="003F3AE6">
        <w:rPr>
          <w:rFonts w:hint="eastAsia"/>
          <w:sz w:val="24"/>
          <w:rtl/>
        </w:rPr>
        <w:t>האיכות</w:t>
      </w:r>
      <w:r w:rsidRPr="003F3AE6">
        <w:rPr>
          <w:sz w:val="24"/>
          <w:rtl/>
        </w:rPr>
        <w:t xml:space="preserve"> </w:t>
      </w:r>
      <w:r w:rsidRPr="003F3AE6">
        <w:rPr>
          <w:rFonts w:hint="eastAsia"/>
          <w:sz w:val="24"/>
          <w:rtl/>
        </w:rPr>
        <w:t>של</w:t>
      </w:r>
      <w:r w:rsidRPr="003F3AE6">
        <w:rPr>
          <w:sz w:val="24"/>
          <w:rtl/>
        </w:rPr>
        <w:t xml:space="preserve"> </w:t>
      </w:r>
      <w:r w:rsidRPr="003F3AE6">
        <w:rPr>
          <w:rFonts w:hint="eastAsia"/>
          <w:sz w:val="24"/>
          <w:rtl/>
        </w:rPr>
        <w:t>המציע</w:t>
      </w:r>
      <w:r w:rsidRPr="003F3AE6">
        <w:rPr>
          <w:sz w:val="24"/>
          <w:rtl/>
        </w:rPr>
        <w:t xml:space="preserve"> </w:t>
      </w:r>
      <w:r>
        <w:rPr>
          <w:rFonts w:hint="cs"/>
          <w:sz w:val="24"/>
          <w:rtl/>
        </w:rPr>
        <w:t>ל</w:t>
      </w:r>
      <w:r w:rsidRPr="003F3AE6">
        <w:rPr>
          <w:rFonts w:hint="eastAsia"/>
          <w:sz w:val="24"/>
          <w:rtl/>
        </w:rPr>
        <w:t>ניסיון</w:t>
      </w:r>
      <w:r w:rsidRPr="003F3AE6">
        <w:rPr>
          <w:sz w:val="24"/>
          <w:rtl/>
        </w:rPr>
        <w:t xml:space="preserve"> </w:t>
      </w:r>
      <w:r w:rsidRPr="003F3AE6">
        <w:rPr>
          <w:rFonts w:hint="eastAsia"/>
          <w:sz w:val="24"/>
          <w:rtl/>
        </w:rPr>
        <w:t>העבר</w:t>
      </w:r>
      <w:r w:rsidRPr="003F3AE6">
        <w:rPr>
          <w:sz w:val="24"/>
          <w:rtl/>
        </w:rPr>
        <w:t xml:space="preserve"> </w:t>
      </w:r>
      <w:r w:rsidRPr="003F3AE6">
        <w:rPr>
          <w:rFonts w:hint="eastAsia"/>
          <w:sz w:val="24"/>
          <w:rtl/>
        </w:rPr>
        <w:t>שלו</w:t>
      </w:r>
      <w:r w:rsidRPr="003F3AE6">
        <w:rPr>
          <w:sz w:val="24"/>
          <w:rtl/>
        </w:rPr>
        <w:t xml:space="preserve"> </w:t>
      </w:r>
      <w:r w:rsidRPr="003F3AE6">
        <w:rPr>
          <w:rFonts w:hint="eastAsia"/>
          <w:sz w:val="24"/>
          <w:rtl/>
        </w:rPr>
        <w:t>ע</w:t>
      </w:r>
      <w:r>
        <w:rPr>
          <w:rFonts w:hint="cs"/>
          <w:sz w:val="24"/>
          <w:rtl/>
        </w:rPr>
        <w:t>י</w:t>
      </w:r>
      <w:r w:rsidRPr="003F3AE6">
        <w:rPr>
          <w:rFonts w:hint="cs"/>
          <w:sz w:val="24"/>
          <w:rtl/>
        </w:rPr>
        <w:t>מ</w:t>
      </w:r>
      <w:r w:rsidRPr="003F3AE6">
        <w:rPr>
          <w:rFonts w:hint="eastAsia"/>
          <w:sz w:val="24"/>
          <w:rtl/>
        </w:rPr>
        <w:t>ם</w:t>
      </w:r>
      <w:r w:rsidRPr="003F3AE6">
        <w:rPr>
          <w:sz w:val="24"/>
          <w:rtl/>
        </w:rPr>
        <w:t xml:space="preserve"> </w:t>
      </w:r>
      <w:r w:rsidRPr="003F3AE6">
        <w:rPr>
          <w:rFonts w:hint="cs"/>
          <w:sz w:val="24"/>
          <w:rtl/>
        </w:rPr>
        <w:t xml:space="preserve">או עם </w:t>
      </w:r>
      <w:r w:rsidRPr="003F3AE6">
        <w:rPr>
          <w:rFonts w:hint="eastAsia"/>
          <w:sz w:val="24"/>
          <w:rtl/>
        </w:rPr>
        <w:t>משרדים</w:t>
      </w:r>
      <w:r w:rsidRPr="003F3AE6">
        <w:rPr>
          <w:sz w:val="24"/>
          <w:rtl/>
        </w:rPr>
        <w:t xml:space="preserve"> </w:t>
      </w:r>
      <w:r w:rsidRPr="003F3AE6">
        <w:rPr>
          <w:rFonts w:hint="eastAsia"/>
          <w:sz w:val="24"/>
          <w:rtl/>
        </w:rPr>
        <w:t>אחרים</w:t>
      </w:r>
      <w:r>
        <w:rPr>
          <w:rFonts w:hint="cs"/>
          <w:sz w:val="24"/>
          <w:rtl/>
        </w:rPr>
        <w:t>.</w:t>
      </w:r>
      <w:r w:rsidRPr="003F3AE6">
        <w:rPr>
          <w:rFonts w:hint="cs"/>
          <w:sz w:val="24"/>
          <w:rtl/>
        </w:rPr>
        <w:t xml:space="preserve"> </w:t>
      </w:r>
      <w:r>
        <w:rPr>
          <w:rFonts w:hint="cs"/>
          <w:sz w:val="24"/>
          <w:rtl/>
        </w:rPr>
        <w:t xml:space="preserve">ואולם </w:t>
      </w:r>
      <w:r w:rsidRPr="003F3AE6">
        <w:rPr>
          <w:rFonts w:hint="cs"/>
          <w:sz w:val="24"/>
          <w:rtl/>
        </w:rPr>
        <w:t xml:space="preserve">המידע בנושא זה אינו מנוהל בממשלה במרוכז - </w:t>
      </w:r>
      <w:r w:rsidRPr="003F3AE6">
        <w:rPr>
          <w:rFonts w:hint="cs"/>
          <w:sz w:val="24"/>
          <w:rtl/>
        </w:rPr>
        <w:t>במינהל</w:t>
      </w:r>
      <w:r w:rsidRPr="003F3AE6">
        <w:rPr>
          <w:rFonts w:hint="cs"/>
          <w:sz w:val="24"/>
          <w:rtl/>
        </w:rPr>
        <w:t xml:space="preserve"> הרכש או ברשות התקשוב. </w:t>
      </w:r>
      <w:r>
        <w:rPr>
          <w:rFonts w:hint="cs"/>
          <w:sz w:val="24"/>
          <w:rtl/>
        </w:rPr>
        <w:t>בהיעדר ניהול של המידע, כל משרד</w:t>
      </w:r>
      <w:r w:rsidRPr="003F3AE6">
        <w:rPr>
          <w:rFonts w:hint="cs"/>
          <w:sz w:val="24"/>
          <w:rtl/>
        </w:rPr>
        <w:t xml:space="preserve"> </w:t>
      </w:r>
      <w:r>
        <w:rPr>
          <w:rFonts w:hint="cs"/>
          <w:sz w:val="24"/>
          <w:rtl/>
        </w:rPr>
        <w:t>אמור</w:t>
      </w:r>
      <w:r w:rsidRPr="003F3AE6">
        <w:rPr>
          <w:rFonts w:hint="cs"/>
          <w:sz w:val="24"/>
          <w:rtl/>
        </w:rPr>
        <w:t xml:space="preserve"> </w:t>
      </w:r>
      <w:r w:rsidRPr="003F3AE6">
        <w:rPr>
          <w:rFonts w:hint="cs"/>
          <w:sz w:val="24"/>
          <w:rtl/>
        </w:rPr>
        <w:t xml:space="preserve">לאמת </w:t>
      </w:r>
      <w:r>
        <w:rPr>
          <w:rFonts w:hint="cs"/>
          <w:sz w:val="24"/>
          <w:rtl/>
        </w:rPr>
        <w:t>עם</w:t>
      </w:r>
      <w:r w:rsidRPr="003F3AE6">
        <w:rPr>
          <w:rFonts w:hint="cs"/>
          <w:sz w:val="24"/>
          <w:rtl/>
        </w:rPr>
        <w:t xml:space="preserve"> משרדים אחרים את המידע שהמציע מוסר בהצעתו בדבר ניסיונו הקודם עם</w:t>
      </w:r>
      <w:r>
        <w:rPr>
          <w:rFonts w:hint="cs"/>
          <w:sz w:val="24"/>
          <w:rtl/>
        </w:rPr>
        <w:t xml:space="preserve"> המשרדים.</w:t>
      </w:r>
      <w:r w:rsidRPr="003F3AE6">
        <w:rPr>
          <w:rFonts w:hint="cs"/>
          <w:sz w:val="24"/>
          <w:rtl/>
        </w:rPr>
        <w:t xml:space="preserve"> </w:t>
      </w:r>
      <w:r>
        <w:rPr>
          <w:rFonts w:hint="cs"/>
          <w:sz w:val="24"/>
          <w:rtl/>
        </w:rPr>
        <w:t>זאת ועוד,</w:t>
      </w:r>
      <w:r w:rsidRPr="003F3AE6">
        <w:rPr>
          <w:sz w:val="24"/>
          <w:rtl/>
        </w:rPr>
        <w:t xml:space="preserve"> </w:t>
      </w:r>
      <w:r>
        <w:rPr>
          <w:rFonts w:hint="cs"/>
          <w:sz w:val="24"/>
          <w:rtl/>
        </w:rPr>
        <w:t>ייתכן</w:t>
      </w:r>
      <w:r w:rsidRPr="003F3AE6">
        <w:rPr>
          <w:sz w:val="24"/>
          <w:rtl/>
        </w:rPr>
        <w:t xml:space="preserve"> </w:t>
      </w:r>
      <w:r>
        <w:rPr>
          <w:rFonts w:hint="cs"/>
          <w:sz w:val="24"/>
          <w:rtl/>
        </w:rPr>
        <w:t>שלמשרד לא יהיה מידע</w:t>
      </w:r>
      <w:r w:rsidRPr="003F3AE6">
        <w:rPr>
          <w:sz w:val="24"/>
          <w:rtl/>
        </w:rPr>
        <w:t xml:space="preserve"> </w:t>
      </w:r>
      <w:r w:rsidRPr="003F3AE6">
        <w:rPr>
          <w:rFonts w:hint="eastAsia"/>
          <w:sz w:val="24"/>
          <w:rtl/>
        </w:rPr>
        <w:t>על</w:t>
      </w:r>
      <w:r w:rsidRPr="003F3AE6">
        <w:rPr>
          <w:sz w:val="24"/>
          <w:rtl/>
        </w:rPr>
        <w:t xml:space="preserve"> </w:t>
      </w:r>
      <w:r w:rsidRPr="003F3AE6">
        <w:rPr>
          <w:rFonts w:hint="eastAsia"/>
          <w:sz w:val="24"/>
          <w:rtl/>
        </w:rPr>
        <w:t>ניסיון</w:t>
      </w:r>
      <w:r w:rsidRPr="003F3AE6">
        <w:rPr>
          <w:sz w:val="24"/>
          <w:rtl/>
        </w:rPr>
        <w:t xml:space="preserve"> </w:t>
      </w:r>
      <w:r w:rsidRPr="003F3AE6">
        <w:rPr>
          <w:rFonts w:hint="eastAsia"/>
          <w:sz w:val="24"/>
          <w:rtl/>
        </w:rPr>
        <w:t>קודם</w:t>
      </w:r>
      <w:r w:rsidRPr="003F3AE6">
        <w:rPr>
          <w:sz w:val="24"/>
          <w:rtl/>
        </w:rPr>
        <w:t xml:space="preserve"> </w:t>
      </w:r>
      <w:r w:rsidRPr="003F3AE6">
        <w:rPr>
          <w:rFonts w:hint="eastAsia"/>
          <w:sz w:val="24"/>
          <w:rtl/>
        </w:rPr>
        <w:t>כושל</w:t>
      </w:r>
      <w:r w:rsidRPr="003F3AE6">
        <w:rPr>
          <w:sz w:val="24"/>
          <w:rtl/>
        </w:rPr>
        <w:t xml:space="preserve"> </w:t>
      </w:r>
      <w:r w:rsidRPr="003F3AE6">
        <w:rPr>
          <w:rFonts w:hint="eastAsia"/>
          <w:sz w:val="24"/>
          <w:rtl/>
        </w:rPr>
        <w:t>שהיה</w:t>
      </w:r>
      <w:r w:rsidRPr="003F3AE6">
        <w:rPr>
          <w:sz w:val="24"/>
          <w:rtl/>
        </w:rPr>
        <w:t xml:space="preserve"> </w:t>
      </w:r>
      <w:r>
        <w:rPr>
          <w:rFonts w:hint="cs"/>
          <w:sz w:val="24"/>
          <w:rtl/>
        </w:rPr>
        <w:t>למציע</w:t>
      </w:r>
      <w:r w:rsidRPr="003F3AE6">
        <w:rPr>
          <w:sz w:val="24"/>
          <w:rtl/>
        </w:rPr>
        <w:t xml:space="preserve"> </w:t>
      </w:r>
      <w:r w:rsidRPr="003F3AE6">
        <w:rPr>
          <w:rFonts w:hint="eastAsia"/>
          <w:sz w:val="24"/>
          <w:rtl/>
        </w:rPr>
        <w:t>עם</w:t>
      </w:r>
      <w:r w:rsidRPr="003F3AE6">
        <w:rPr>
          <w:sz w:val="24"/>
          <w:rtl/>
        </w:rPr>
        <w:t xml:space="preserve"> </w:t>
      </w:r>
      <w:r w:rsidRPr="003F3AE6">
        <w:rPr>
          <w:rFonts w:hint="eastAsia"/>
          <w:sz w:val="24"/>
          <w:rtl/>
        </w:rPr>
        <w:t>משרד</w:t>
      </w:r>
      <w:r w:rsidRPr="003F3AE6">
        <w:rPr>
          <w:sz w:val="24"/>
          <w:rtl/>
        </w:rPr>
        <w:t xml:space="preserve"> </w:t>
      </w:r>
      <w:r w:rsidRPr="003F3AE6">
        <w:rPr>
          <w:rFonts w:hint="eastAsia"/>
          <w:sz w:val="24"/>
          <w:rtl/>
        </w:rPr>
        <w:t>אחר</w:t>
      </w:r>
      <w:r>
        <w:rPr>
          <w:rFonts w:hint="cs"/>
          <w:sz w:val="24"/>
          <w:rtl/>
        </w:rPr>
        <w:t>, מאחר שהמציע לא ציין את התקשרותו זו בנתונים שמסר</w:t>
      </w:r>
      <w:r w:rsidRPr="003F3AE6">
        <w:rPr>
          <w:sz w:val="24"/>
          <w:rtl/>
        </w:rPr>
        <w:t>.</w:t>
      </w:r>
      <w:r>
        <w:rPr>
          <w:sz w:val="24"/>
          <w:rtl/>
        </w:rPr>
        <w:t xml:space="preserve"> </w:t>
      </w:r>
    </w:p>
    <w:p w:rsidR="004538FA" w:rsidRPr="003F3AE6" w:rsidP="00E64BEF">
      <w:pPr>
        <w:pStyle w:val="takzir-text"/>
        <w:pBdr>
          <w:top w:val="none" w:sz="0" w:space="0" w:color="auto"/>
        </w:pBdr>
        <w:bidi/>
        <w:rPr>
          <w:rtl/>
        </w:rPr>
      </w:pPr>
      <w:r w:rsidRPr="003F3AE6">
        <w:rPr>
          <w:rFonts w:hint="cs"/>
          <w:sz w:val="24"/>
          <w:rtl/>
        </w:rPr>
        <w:t xml:space="preserve">משרדי ממשלה שהזמינו פיתוח </w:t>
      </w:r>
      <w:r w:rsidRPr="00037DD4">
        <w:rPr>
          <w:rFonts w:hint="cs"/>
          <w:sz w:val="24"/>
          <w:rtl/>
        </w:rPr>
        <w:t>לא תמיד מיידעים</w:t>
      </w:r>
      <w:r>
        <w:rPr>
          <w:rFonts w:hint="cs"/>
          <w:b/>
          <w:bCs/>
          <w:sz w:val="24"/>
          <w:rtl/>
        </w:rPr>
        <w:t xml:space="preserve"> </w:t>
      </w:r>
      <w:r w:rsidRPr="003F3AE6">
        <w:rPr>
          <w:rFonts w:hint="cs"/>
          <w:sz w:val="24"/>
          <w:rtl/>
        </w:rPr>
        <w:t>את המשרדים האחרים בפיתוח המוזמן על מנת</w:t>
      </w:r>
      <w:r w:rsidRPr="003F3AE6">
        <w:rPr>
          <w:sz w:val="24"/>
          <w:rtl/>
        </w:rPr>
        <w:t xml:space="preserve"> </w:t>
      </w:r>
      <w:r w:rsidRPr="003F3AE6">
        <w:rPr>
          <w:rFonts w:hint="eastAsia"/>
          <w:sz w:val="24"/>
          <w:rtl/>
        </w:rPr>
        <w:t>ש</w:t>
      </w:r>
      <w:r>
        <w:rPr>
          <w:rFonts w:hint="cs"/>
          <w:sz w:val="24"/>
          <w:rtl/>
        </w:rPr>
        <w:t xml:space="preserve">המשרדים האחרים </w:t>
      </w:r>
      <w:r w:rsidRPr="003F3AE6">
        <w:rPr>
          <w:rFonts w:hint="eastAsia"/>
          <w:sz w:val="24"/>
          <w:rtl/>
        </w:rPr>
        <w:t>יוכלו</w:t>
      </w:r>
      <w:r w:rsidRPr="003F3AE6">
        <w:rPr>
          <w:sz w:val="24"/>
          <w:rtl/>
        </w:rPr>
        <w:t xml:space="preserve"> </w:t>
      </w:r>
      <w:r>
        <w:rPr>
          <w:rFonts w:hint="cs"/>
          <w:sz w:val="24"/>
          <w:rtl/>
        </w:rPr>
        <w:t>להשתמש</w:t>
      </w:r>
      <w:r w:rsidRPr="003F3AE6">
        <w:rPr>
          <w:sz w:val="24"/>
          <w:rtl/>
        </w:rPr>
        <w:t xml:space="preserve"> </w:t>
      </w:r>
      <w:r>
        <w:rPr>
          <w:rFonts w:hint="cs"/>
          <w:sz w:val="24"/>
          <w:rtl/>
        </w:rPr>
        <w:t>ב</w:t>
      </w:r>
      <w:r w:rsidRPr="003F3AE6">
        <w:rPr>
          <w:rFonts w:hint="eastAsia"/>
          <w:sz w:val="24"/>
          <w:rtl/>
        </w:rPr>
        <w:t>פיתוח</w:t>
      </w:r>
      <w:r w:rsidRPr="003F3AE6">
        <w:rPr>
          <w:rFonts w:hint="cs"/>
          <w:sz w:val="24"/>
          <w:rtl/>
        </w:rPr>
        <w:t xml:space="preserve"> החדש</w:t>
      </w:r>
      <w:r w:rsidRPr="003F3AE6">
        <w:rPr>
          <w:sz w:val="24"/>
          <w:rtl/>
        </w:rPr>
        <w:t xml:space="preserve"> </w:t>
      </w:r>
      <w:r w:rsidRPr="003F3AE6">
        <w:rPr>
          <w:rFonts w:hint="eastAsia"/>
          <w:sz w:val="24"/>
          <w:rtl/>
        </w:rPr>
        <w:t>ללא</w:t>
      </w:r>
      <w:r w:rsidRPr="003F3AE6">
        <w:rPr>
          <w:sz w:val="24"/>
          <w:rtl/>
        </w:rPr>
        <w:t xml:space="preserve"> </w:t>
      </w:r>
      <w:r w:rsidRPr="003F3AE6">
        <w:rPr>
          <w:rFonts w:hint="eastAsia"/>
          <w:sz w:val="24"/>
          <w:rtl/>
        </w:rPr>
        <w:t>עלות</w:t>
      </w:r>
      <w:r w:rsidRPr="003F3AE6">
        <w:rPr>
          <w:sz w:val="24"/>
          <w:rtl/>
        </w:rPr>
        <w:t xml:space="preserve"> </w:t>
      </w:r>
      <w:r w:rsidRPr="003F3AE6">
        <w:rPr>
          <w:rFonts w:hint="eastAsia"/>
          <w:sz w:val="24"/>
          <w:rtl/>
        </w:rPr>
        <w:t>או</w:t>
      </w:r>
      <w:r w:rsidRPr="003F3AE6">
        <w:rPr>
          <w:rFonts w:hint="cs"/>
          <w:sz w:val="24"/>
          <w:rtl/>
        </w:rPr>
        <w:t xml:space="preserve"> לבקש מהספק את הפיתוח בעלות מופחתת. </w:t>
      </w:r>
      <w:r>
        <w:rPr>
          <w:rFonts w:hint="cs"/>
          <w:sz w:val="24"/>
          <w:rtl/>
        </w:rPr>
        <w:t xml:space="preserve">עקב כך </w:t>
      </w:r>
      <w:r w:rsidRPr="00931296">
        <w:rPr>
          <w:rFonts w:hint="eastAsia"/>
          <w:sz w:val="24"/>
          <w:rtl/>
        </w:rPr>
        <w:t>עשויים</w:t>
      </w:r>
      <w:r w:rsidRPr="00931296">
        <w:rPr>
          <w:sz w:val="24"/>
          <w:rtl/>
        </w:rPr>
        <w:t xml:space="preserve"> </w:t>
      </w:r>
      <w:r w:rsidRPr="00931296">
        <w:rPr>
          <w:rFonts w:hint="eastAsia"/>
          <w:sz w:val="24"/>
          <w:rtl/>
        </w:rPr>
        <w:t>המשרדים</w:t>
      </w:r>
      <w:r w:rsidRPr="00931296">
        <w:rPr>
          <w:sz w:val="24"/>
          <w:rtl/>
        </w:rPr>
        <w:t xml:space="preserve"> </w:t>
      </w:r>
      <w:r w:rsidRPr="00931296">
        <w:rPr>
          <w:rFonts w:hint="eastAsia"/>
          <w:sz w:val="24"/>
          <w:rtl/>
        </w:rPr>
        <w:t>להתקשר</w:t>
      </w:r>
      <w:r w:rsidRPr="00931296">
        <w:rPr>
          <w:sz w:val="24"/>
          <w:rtl/>
        </w:rPr>
        <w:t xml:space="preserve"> </w:t>
      </w:r>
      <w:r w:rsidRPr="00931296">
        <w:rPr>
          <w:rFonts w:hint="eastAsia"/>
          <w:sz w:val="24"/>
          <w:rtl/>
        </w:rPr>
        <w:t>עם</w:t>
      </w:r>
      <w:r w:rsidRPr="00931296">
        <w:rPr>
          <w:sz w:val="24"/>
          <w:rtl/>
        </w:rPr>
        <w:t xml:space="preserve"> </w:t>
      </w:r>
      <w:r w:rsidRPr="00931296">
        <w:rPr>
          <w:rFonts w:hint="eastAsia"/>
          <w:sz w:val="24"/>
          <w:rtl/>
        </w:rPr>
        <w:t>אותם</w:t>
      </w:r>
      <w:r w:rsidRPr="00931296">
        <w:rPr>
          <w:sz w:val="24"/>
          <w:rtl/>
        </w:rPr>
        <w:t xml:space="preserve"> </w:t>
      </w:r>
      <w:r w:rsidRPr="00931296">
        <w:rPr>
          <w:rFonts w:hint="eastAsia"/>
          <w:sz w:val="24"/>
          <w:rtl/>
        </w:rPr>
        <w:t>הספקים</w:t>
      </w:r>
      <w:r w:rsidRPr="00931296">
        <w:rPr>
          <w:sz w:val="24"/>
          <w:rtl/>
        </w:rPr>
        <w:t xml:space="preserve"> </w:t>
      </w:r>
      <w:r w:rsidRPr="00931296">
        <w:rPr>
          <w:rFonts w:hint="eastAsia"/>
          <w:sz w:val="24"/>
          <w:rtl/>
        </w:rPr>
        <w:t>לצורך</w:t>
      </w:r>
      <w:r w:rsidRPr="00931296">
        <w:rPr>
          <w:sz w:val="24"/>
          <w:rtl/>
        </w:rPr>
        <w:t xml:space="preserve"> </w:t>
      </w:r>
      <w:r w:rsidRPr="00931296">
        <w:rPr>
          <w:rFonts w:hint="eastAsia"/>
          <w:sz w:val="24"/>
          <w:rtl/>
        </w:rPr>
        <w:t>פיתוח</w:t>
      </w:r>
      <w:r w:rsidRPr="00931296">
        <w:rPr>
          <w:sz w:val="24"/>
          <w:rtl/>
        </w:rPr>
        <w:t xml:space="preserve"> </w:t>
      </w:r>
      <w:r w:rsidRPr="00931296">
        <w:rPr>
          <w:rFonts w:hint="eastAsia"/>
          <w:sz w:val="24"/>
          <w:rtl/>
        </w:rPr>
        <w:t>דומה</w:t>
      </w:r>
      <w:r>
        <w:rPr>
          <w:rFonts w:hint="cs"/>
          <w:sz w:val="24"/>
          <w:rtl/>
        </w:rPr>
        <w:t xml:space="preserve"> ולשלם עבורו</w:t>
      </w:r>
      <w:r w:rsidRPr="00931296">
        <w:rPr>
          <w:sz w:val="24"/>
          <w:rtl/>
        </w:rPr>
        <w:t>.</w:t>
      </w:r>
    </w:p>
    <w:p w:rsidR="004538FA" w:rsidRPr="004538FA" w:rsidP="00E64BEF">
      <w:pPr>
        <w:pStyle w:val="takzir"/>
        <w:rPr>
          <w:rFonts w:ascii="Tahoma" w:hAnsi="Tahoma" w:cs="Tahoma"/>
          <w:b w:val="0"/>
          <w:bCs w:val="0"/>
          <w:noProof w:val="0"/>
          <w:sz w:val="28"/>
          <w:rtl/>
        </w:rPr>
      </w:pPr>
    </w:p>
    <w:p w:rsidR="004538FA" w:rsidRPr="004538FA" w:rsidP="00E64BEF">
      <w:pPr>
        <w:pStyle w:val="KOT5T"/>
        <w:rPr>
          <w:rtl/>
        </w:rPr>
      </w:pPr>
      <w:r w:rsidRPr="004538FA">
        <w:rPr>
          <w:rFonts w:hint="cs"/>
          <w:rtl/>
        </w:rPr>
        <w:t xml:space="preserve">ייזום תיקונים בתקנות חובת המכרזים </w:t>
      </w:r>
      <w:r>
        <w:rPr>
          <w:rtl/>
        </w:rPr>
        <w:br/>
      </w:r>
      <w:r w:rsidRPr="004538FA">
        <w:rPr>
          <w:rFonts w:hint="cs"/>
          <w:rtl/>
        </w:rPr>
        <w:t>בתחום התקשוב</w:t>
      </w:r>
    </w:p>
    <w:p w:rsidR="004538FA" w:rsidRPr="007E10DE" w:rsidP="00E64BEF">
      <w:pPr>
        <w:pStyle w:val="takzir-text"/>
        <w:bidi/>
        <w:rPr>
          <w:rtl/>
        </w:rPr>
      </w:pPr>
      <w:r w:rsidRPr="00CD1A9F">
        <w:rPr>
          <w:rFonts w:hint="cs"/>
          <w:sz w:val="24"/>
          <w:rtl/>
        </w:rPr>
        <w:t xml:space="preserve">בינואר 2017 </w:t>
      </w:r>
      <w:r>
        <w:rPr>
          <w:rFonts w:hint="cs"/>
          <w:sz w:val="24"/>
          <w:rtl/>
        </w:rPr>
        <w:t>העלתה</w:t>
      </w:r>
      <w:r w:rsidRPr="00CD1A9F">
        <w:rPr>
          <w:rFonts w:hint="cs"/>
          <w:sz w:val="24"/>
          <w:rtl/>
        </w:rPr>
        <w:t xml:space="preserve"> רשות התקשוב</w:t>
      </w:r>
      <w:r>
        <w:rPr>
          <w:rFonts w:hint="cs"/>
          <w:sz w:val="24"/>
          <w:rtl/>
        </w:rPr>
        <w:t xml:space="preserve"> את</w:t>
      </w:r>
      <w:r w:rsidRPr="00CD1A9F">
        <w:rPr>
          <w:rFonts w:hint="cs"/>
          <w:sz w:val="24"/>
          <w:rtl/>
        </w:rPr>
        <w:t xml:space="preserve"> </w:t>
      </w:r>
      <w:r>
        <w:rPr>
          <w:rFonts w:hint="cs"/>
          <w:sz w:val="24"/>
          <w:rtl/>
        </w:rPr>
        <w:t xml:space="preserve">הצורך לתקן את </w:t>
      </w:r>
      <w:r w:rsidRPr="00CD1A9F">
        <w:rPr>
          <w:rFonts w:hint="cs"/>
          <w:sz w:val="24"/>
          <w:rtl/>
        </w:rPr>
        <w:t>תקנות</w:t>
      </w:r>
      <w:r>
        <w:rPr>
          <w:rFonts w:hint="cs"/>
          <w:sz w:val="24"/>
          <w:rtl/>
        </w:rPr>
        <w:t xml:space="preserve"> חובת המכרזים</w:t>
      </w:r>
      <w:r w:rsidRPr="00CD1A9F">
        <w:rPr>
          <w:rFonts w:hint="cs"/>
          <w:sz w:val="24"/>
          <w:rtl/>
        </w:rPr>
        <w:t xml:space="preserve"> </w:t>
      </w:r>
      <w:r>
        <w:rPr>
          <w:rFonts w:hint="cs"/>
          <w:sz w:val="24"/>
          <w:rtl/>
        </w:rPr>
        <w:t>כדי להתאימן</w:t>
      </w:r>
      <w:r w:rsidRPr="00A230B5">
        <w:rPr>
          <w:rFonts w:hint="cs"/>
          <w:sz w:val="24"/>
          <w:rtl/>
        </w:rPr>
        <w:t xml:space="preserve"> </w:t>
      </w:r>
      <w:r w:rsidRPr="00CD1A9F">
        <w:rPr>
          <w:rFonts w:hint="cs"/>
          <w:sz w:val="24"/>
          <w:rtl/>
        </w:rPr>
        <w:t>להתקשרויות בתחום התקשוב</w:t>
      </w:r>
      <w:r>
        <w:rPr>
          <w:rFonts w:hint="cs"/>
          <w:sz w:val="24"/>
          <w:rtl/>
        </w:rPr>
        <w:t xml:space="preserve">. </w:t>
      </w:r>
      <w:r w:rsidRPr="00C05D36">
        <w:rPr>
          <w:rFonts w:hint="cs"/>
          <w:sz w:val="24"/>
          <w:rtl/>
        </w:rPr>
        <w:t>ב</w:t>
      </w:r>
      <w:r>
        <w:rPr>
          <w:rFonts w:hint="cs"/>
          <w:sz w:val="24"/>
          <w:rtl/>
        </w:rPr>
        <w:t>דיון מ</w:t>
      </w:r>
      <w:r w:rsidRPr="00C05D36">
        <w:rPr>
          <w:rFonts w:hint="cs"/>
          <w:sz w:val="24"/>
          <w:rtl/>
        </w:rPr>
        <w:t xml:space="preserve">מאי 2017 </w:t>
      </w:r>
      <w:r>
        <w:rPr>
          <w:rFonts w:hint="cs"/>
          <w:sz w:val="24"/>
          <w:rtl/>
        </w:rPr>
        <w:t xml:space="preserve">בראשות סגן </w:t>
      </w:r>
      <w:r>
        <w:rPr>
          <w:rFonts w:hint="cs"/>
          <w:sz w:val="24"/>
          <w:rtl/>
        </w:rPr>
        <w:t>החשכ"ל</w:t>
      </w:r>
      <w:r>
        <w:rPr>
          <w:rFonts w:hint="cs"/>
          <w:sz w:val="24"/>
          <w:rtl/>
        </w:rPr>
        <w:t>, שאליו לא הוזמנו נציגי רשות התקשוב, נקבע</w:t>
      </w:r>
      <w:r w:rsidRPr="007F1AEB">
        <w:rPr>
          <w:sz w:val="24"/>
          <w:rtl/>
        </w:rPr>
        <w:t xml:space="preserve"> </w:t>
      </w:r>
      <w:r>
        <w:rPr>
          <w:rFonts w:hint="cs"/>
          <w:sz w:val="24"/>
          <w:rtl/>
        </w:rPr>
        <w:t>בין היתר כי אין</w:t>
      </w:r>
      <w:r w:rsidRPr="007F1AEB">
        <w:rPr>
          <w:sz w:val="24"/>
          <w:rtl/>
        </w:rPr>
        <w:t xml:space="preserve"> סיבה לקדם את תיקון התקנות </w:t>
      </w:r>
      <w:r w:rsidRPr="007F1AEB">
        <w:rPr>
          <w:rFonts w:hint="cs"/>
          <w:sz w:val="24"/>
          <w:rtl/>
        </w:rPr>
        <w:t>על פי בקשת</w:t>
      </w:r>
      <w:r w:rsidRPr="007F1AEB">
        <w:rPr>
          <w:sz w:val="24"/>
          <w:rtl/>
        </w:rPr>
        <w:t xml:space="preserve"> רשות התקשוב</w:t>
      </w:r>
      <w:r w:rsidRPr="007F1AEB">
        <w:rPr>
          <w:rFonts w:hint="cs"/>
          <w:sz w:val="24"/>
          <w:rtl/>
        </w:rPr>
        <w:t>,</w:t>
      </w:r>
      <w:r w:rsidRPr="007F1AEB">
        <w:rPr>
          <w:sz w:val="24"/>
          <w:rtl/>
        </w:rPr>
        <w:t xml:space="preserve"> וכי תתואם ישיבה בנושא</w:t>
      </w:r>
      <w:r w:rsidRPr="007F1AEB">
        <w:rPr>
          <w:rFonts w:hint="cs"/>
          <w:sz w:val="24"/>
          <w:rtl/>
        </w:rPr>
        <w:t xml:space="preserve"> </w:t>
      </w:r>
      <w:r w:rsidRPr="00146DB0">
        <w:rPr>
          <w:rFonts w:hint="cs"/>
          <w:sz w:val="24"/>
          <w:rtl/>
        </w:rPr>
        <w:t xml:space="preserve">אצל </w:t>
      </w:r>
      <w:r w:rsidRPr="00146DB0">
        <w:rPr>
          <w:sz w:val="24"/>
          <w:rtl/>
        </w:rPr>
        <w:t>המשנה ליועץ המשפטי לממשלה</w:t>
      </w:r>
      <w:r>
        <w:rPr>
          <w:rFonts w:hint="cs"/>
          <w:sz w:val="24"/>
          <w:rtl/>
        </w:rPr>
        <w:t>. אבל עד דצמבר 2018, יותר משנה וחצי לאחר מכן,</w:t>
      </w:r>
      <w:r w:rsidRPr="007F1AEB">
        <w:rPr>
          <w:rFonts w:hint="cs"/>
          <w:sz w:val="24"/>
          <w:rtl/>
        </w:rPr>
        <w:t xml:space="preserve"> </w:t>
      </w:r>
      <w:r>
        <w:rPr>
          <w:rFonts w:hint="cs"/>
          <w:sz w:val="24"/>
          <w:rtl/>
        </w:rPr>
        <w:t>הישיבה האמורה לא התקיימה</w:t>
      </w:r>
      <w:r w:rsidRPr="00146DB0">
        <w:rPr>
          <w:rFonts w:hint="cs"/>
          <w:sz w:val="24"/>
          <w:rtl/>
        </w:rPr>
        <w:t>.</w:t>
      </w:r>
    </w:p>
    <w:p w:rsidR="004538FA" w:rsidRPr="004538FA" w:rsidP="00E64BEF">
      <w:pPr>
        <w:pStyle w:val="takzir"/>
        <w:rPr>
          <w:rFonts w:ascii="Tahoma" w:hAnsi="Tahoma" w:cs="Tahoma"/>
          <w:b w:val="0"/>
          <w:bCs w:val="0"/>
          <w:noProof w:val="0"/>
          <w:sz w:val="28"/>
          <w:rtl/>
        </w:rPr>
      </w:pPr>
    </w:p>
    <w:p w:rsidR="004538FA" w:rsidRPr="004538FA" w:rsidP="00E64BEF">
      <w:pPr>
        <w:pStyle w:val="KOT5T"/>
        <w:rPr>
          <w:rtl/>
        </w:rPr>
      </w:pPr>
      <w:r w:rsidRPr="004538FA">
        <w:rPr>
          <w:rFonts w:hint="cs"/>
          <w:rtl/>
        </w:rPr>
        <w:t xml:space="preserve">איוש תפקיד אחראי רכש באגפי מערכות מידע </w:t>
      </w:r>
      <w:r>
        <w:rPr>
          <w:rtl/>
        </w:rPr>
        <w:br/>
      </w:r>
      <w:r w:rsidRPr="004538FA">
        <w:rPr>
          <w:rFonts w:hint="cs"/>
          <w:rtl/>
        </w:rPr>
        <w:t>בעובד חיצוני במקום בעובד מדינה במשרה תקנית</w:t>
      </w:r>
    </w:p>
    <w:p w:rsidR="004538FA" w:rsidRPr="003C40FF" w:rsidP="00E64BEF">
      <w:pPr>
        <w:pStyle w:val="takzir-text"/>
        <w:bidi/>
        <w:rPr>
          <w:rtl/>
        </w:rPr>
      </w:pPr>
      <w:r w:rsidRPr="00BC5586">
        <w:rPr>
          <w:rFonts w:hint="cs"/>
          <w:sz w:val="24"/>
          <w:rtl/>
        </w:rPr>
        <w:t xml:space="preserve">כמחצית ממנהלי הרכש באגפי מערכות מידע הם עובדים חיצוניים ולא עובדי מדינה, אף על פי </w:t>
      </w:r>
      <w:r>
        <w:rPr>
          <w:rFonts w:hint="cs"/>
          <w:sz w:val="24"/>
          <w:rtl/>
        </w:rPr>
        <w:t xml:space="preserve">שהם </w:t>
      </w:r>
      <w:r w:rsidRPr="00BC5586">
        <w:rPr>
          <w:rFonts w:hint="eastAsia"/>
          <w:sz w:val="24"/>
          <w:rtl/>
        </w:rPr>
        <w:t>נושאים</w:t>
      </w:r>
      <w:r w:rsidRPr="00BC5586">
        <w:rPr>
          <w:sz w:val="24"/>
          <w:rtl/>
        </w:rPr>
        <w:t xml:space="preserve"> באחריות ישירה </w:t>
      </w:r>
      <w:r w:rsidRPr="00BC5586">
        <w:rPr>
          <w:rFonts w:hint="cs"/>
          <w:sz w:val="24"/>
          <w:rtl/>
        </w:rPr>
        <w:t xml:space="preserve">להעסקת עובדים ולניהולם, </w:t>
      </w:r>
      <w:r w:rsidRPr="00BC5586">
        <w:rPr>
          <w:sz w:val="24"/>
          <w:rtl/>
        </w:rPr>
        <w:t>להקצאת כספים</w:t>
      </w:r>
      <w:r w:rsidRPr="00BC5586">
        <w:rPr>
          <w:rFonts w:hint="cs"/>
          <w:sz w:val="24"/>
          <w:rtl/>
        </w:rPr>
        <w:t>, לניהול התקציב ולהתקשרויות עם ספקים</w:t>
      </w:r>
      <w:r w:rsidRPr="00BC5586">
        <w:rPr>
          <w:sz w:val="24"/>
          <w:rtl/>
        </w:rPr>
        <w:t xml:space="preserve">. </w:t>
      </w:r>
      <w:r w:rsidRPr="00BC5586">
        <w:rPr>
          <w:rFonts w:hint="cs"/>
          <w:sz w:val="24"/>
          <w:rtl/>
        </w:rPr>
        <w:t>מנהלי הרכש הללו</w:t>
      </w:r>
      <w:r w:rsidRPr="00BC5586">
        <w:rPr>
          <w:sz w:val="24"/>
          <w:rtl/>
        </w:rPr>
        <w:t xml:space="preserve"> עשוי</w:t>
      </w:r>
      <w:r w:rsidRPr="00BC5586">
        <w:rPr>
          <w:rFonts w:hint="eastAsia"/>
          <w:sz w:val="24"/>
          <w:rtl/>
        </w:rPr>
        <w:t>ים</w:t>
      </w:r>
      <w:r w:rsidRPr="00BC5586">
        <w:rPr>
          <w:sz w:val="24"/>
          <w:rtl/>
        </w:rPr>
        <w:t xml:space="preserve"> להימצא במצב של ניגוד</w:t>
      </w:r>
      <w:r w:rsidRPr="004A46DD">
        <w:rPr>
          <w:b/>
          <w:bCs/>
          <w:sz w:val="24"/>
          <w:rtl/>
        </w:rPr>
        <w:t xml:space="preserve"> </w:t>
      </w:r>
      <w:r>
        <w:rPr>
          <w:rFonts w:hint="cs"/>
          <w:sz w:val="24"/>
          <w:rtl/>
        </w:rPr>
        <w:t xml:space="preserve">עניינים </w:t>
      </w:r>
      <w:r w:rsidRPr="00370001">
        <w:rPr>
          <w:sz w:val="24"/>
          <w:rtl/>
        </w:rPr>
        <w:t xml:space="preserve">בין </w:t>
      </w:r>
      <w:r w:rsidRPr="00370001">
        <w:rPr>
          <w:rFonts w:hint="eastAsia"/>
          <w:sz w:val="24"/>
          <w:rtl/>
        </w:rPr>
        <w:t>חובותיהם</w:t>
      </w:r>
      <w:r w:rsidRPr="00370001">
        <w:rPr>
          <w:sz w:val="24"/>
          <w:rtl/>
        </w:rPr>
        <w:t xml:space="preserve"> </w:t>
      </w:r>
      <w:r>
        <w:rPr>
          <w:rFonts w:hint="cs"/>
          <w:sz w:val="24"/>
          <w:rtl/>
        </w:rPr>
        <w:t>ל</w:t>
      </w:r>
      <w:r w:rsidRPr="00370001">
        <w:rPr>
          <w:rFonts w:hint="eastAsia"/>
          <w:sz w:val="24"/>
          <w:rtl/>
        </w:rPr>
        <w:t>תפקיד</w:t>
      </w:r>
      <w:r>
        <w:rPr>
          <w:rFonts w:hint="cs"/>
          <w:sz w:val="24"/>
          <w:rtl/>
        </w:rPr>
        <w:t>ם</w:t>
      </w:r>
      <w:r w:rsidRPr="00370001">
        <w:rPr>
          <w:sz w:val="24"/>
          <w:rtl/>
        </w:rPr>
        <w:t xml:space="preserve"> במסגרת שירות המדינה לבין </w:t>
      </w:r>
      <w:r w:rsidRPr="00370001">
        <w:rPr>
          <w:rFonts w:hint="eastAsia"/>
          <w:sz w:val="24"/>
          <w:rtl/>
        </w:rPr>
        <w:t>חובותיהם</w:t>
      </w:r>
      <w:r w:rsidRPr="00370001">
        <w:rPr>
          <w:sz w:val="24"/>
          <w:rtl/>
        </w:rPr>
        <w:t xml:space="preserve"> </w:t>
      </w:r>
      <w:r>
        <w:rPr>
          <w:rFonts w:hint="cs"/>
          <w:sz w:val="24"/>
          <w:rtl/>
        </w:rPr>
        <w:t>ל</w:t>
      </w:r>
      <w:r w:rsidRPr="00370001">
        <w:rPr>
          <w:sz w:val="24"/>
          <w:rtl/>
        </w:rPr>
        <w:t xml:space="preserve">גופים </w:t>
      </w:r>
      <w:r w:rsidRPr="00370001">
        <w:rPr>
          <w:rFonts w:hint="eastAsia"/>
          <w:sz w:val="24"/>
          <w:rtl/>
        </w:rPr>
        <w:t>ה</w:t>
      </w:r>
      <w:r w:rsidRPr="00370001">
        <w:rPr>
          <w:sz w:val="24"/>
          <w:rtl/>
        </w:rPr>
        <w:t>חיצוניים המעסיקים אותם.</w:t>
      </w:r>
    </w:p>
    <w:p w:rsidR="004538FA" w:rsidRPr="003C164A" w:rsidP="00E64BEF">
      <w:pPr>
        <w:pStyle w:val="takzir-text"/>
        <w:bidi/>
        <w:rPr>
          <w:rtl/>
        </w:rPr>
      </w:pPr>
      <w:r w:rsidRPr="003C164A">
        <w:rPr>
          <w:rFonts w:hint="cs"/>
          <w:rtl/>
        </w:rPr>
        <w:t xml:space="preserve">משרת אחראי רכש באגף מערכות מידע לא הוגדרה כתפקיד ליבה, למרות שהתפקיד עונה על אמות המידה להגדרה כזו. </w:t>
      </w:r>
    </w:p>
    <w:p w:rsidR="00C65C4E" w:rsidRPr="00492C38" w:rsidP="00E64BEF">
      <w:pPr>
        <w:pStyle w:val="takzir"/>
        <w:rPr>
          <w:rFonts w:ascii="Tahoma" w:hAnsi="Tahoma" w:cs="Tahoma"/>
          <w:noProof w:val="0"/>
          <w:sz w:val="28"/>
          <w:rtl/>
        </w:rPr>
      </w:pPr>
    </w:p>
    <w:p w:rsidR="00384065" w:rsidRPr="00132FFC" w:rsidP="00E64BEF">
      <w:pPr>
        <w:pStyle w:val="KOT4T"/>
        <w:rPr>
          <w:rtl/>
        </w:rPr>
      </w:pPr>
      <w:r w:rsidRPr="00132FFC">
        <w:rPr>
          <w:rtl/>
        </w:rPr>
        <w:t>ההמלצות העיקריות</w:t>
      </w:r>
    </w:p>
    <w:p w:rsidR="004538FA" w:rsidRPr="007E10DE" w:rsidP="00E64BEF">
      <w:pPr>
        <w:pStyle w:val="takzir-text"/>
        <w:pBdr>
          <w:bottom w:val="none" w:sz="0" w:space="0" w:color="auto"/>
        </w:pBdr>
        <w:bidi/>
        <w:rPr>
          <w:rtl/>
        </w:rPr>
      </w:pPr>
      <w:r>
        <w:rPr>
          <w:rFonts w:hint="cs"/>
          <w:rtl/>
        </w:rPr>
        <w:t xml:space="preserve">על </w:t>
      </w:r>
      <w:r>
        <w:rPr>
          <w:rFonts w:hint="cs"/>
          <w:rtl/>
        </w:rPr>
        <w:t>ה</w:t>
      </w:r>
      <w:r w:rsidRPr="00D35BE2">
        <w:rPr>
          <w:rFonts w:hint="cs"/>
          <w:rtl/>
        </w:rPr>
        <w:t>חשכ"ל</w:t>
      </w:r>
      <w:r w:rsidRPr="00D35BE2">
        <w:rPr>
          <w:rFonts w:hint="cs"/>
          <w:rtl/>
        </w:rPr>
        <w:t xml:space="preserve"> ורשות התקשוב להכין </w:t>
      </w:r>
      <w:r w:rsidRPr="00D35BE2">
        <w:rPr>
          <w:rFonts w:hint="cs"/>
          <w:rtl/>
        </w:rPr>
        <w:t>תוכניות</w:t>
      </w:r>
      <w:r w:rsidRPr="00D35BE2">
        <w:rPr>
          <w:rFonts w:hint="cs"/>
          <w:rtl/>
        </w:rPr>
        <w:t xml:space="preserve"> עבודה שנתיות משותפות ולקבוע בהן</w:t>
      </w:r>
      <w:r>
        <w:rPr>
          <w:rFonts w:hint="cs"/>
          <w:rtl/>
        </w:rPr>
        <w:t xml:space="preserve"> אילו מכרזים יקודמו במהלך שנת העבודה. </w:t>
      </w:r>
    </w:p>
    <w:p w:rsidR="004538FA" w:rsidRPr="00D35BE2" w:rsidP="00E64BEF">
      <w:pPr>
        <w:pStyle w:val="takzir-text"/>
        <w:pBdr>
          <w:top w:val="none" w:sz="0" w:space="0" w:color="auto"/>
          <w:bottom w:val="none" w:sz="0" w:space="0" w:color="auto"/>
        </w:pBdr>
        <w:bidi/>
        <w:rPr>
          <w:rtl/>
        </w:rPr>
      </w:pPr>
      <w:r>
        <w:rPr>
          <w:rFonts w:hint="cs"/>
          <w:sz w:val="24"/>
          <w:rtl/>
        </w:rPr>
        <w:t xml:space="preserve">על </w:t>
      </w:r>
      <w:r>
        <w:rPr>
          <w:rFonts w:hint="cs"/>
          <w:sz w:val="24"/>
          <w:rtl/>
        </w:rPr>
        <w:t>מינהל</w:t>
      </w:r>
      <w:r>
        <w:rPr>
          <w:rFonts w:hint="cs"/>
          <w:sz w:val="24"/>
          <w:rtl/>
        </w:rPr>
        <w:t xml:space="preserve"> הרכש </w:t>
      </w:r>
      <w:r w:rsidRPr="0016545D">
        <w:rPr>
          <w:rFonts w:hint="cs"/>
          <w:sz w:val="24"/>
          <w:rtl/>
        </w:rPr>
        <w:t>לתעד את כלל הצרכים ל</w:t>
      </w:r>
      <w:r>
        <w:rPr>
          <w:rFonts w:hint="cs"/>
          <w:sz w:val="24"/>
          <w:rtl/>
        </w:rPr>
        <w:t>הארכת תוקפם של מכרזים ול</w:t>
      </w:r>
      <w:r w:rsidRPr="0016545D">
        <w:rPr>
          <w:rFonts w:hint="cs"/>
          <w:sz w:val="24"/>
          <w:rtl/>
        </w:rPr>
        <w:t xml:space="preserve">פרסום של מכרזים </w:t>
      </w:r>
      <w:r>
        <w:rPr>
          <w:rFonts w:hint="cs"/>
          <w:sz w:val="24"/>
          <w:rtl/>
        </w:rPr>
        <w:t xml:space="preserve">חדשים </w:t>
      </w:r>
      <w:r w:rsidRPr="0016545D">
        <w:rPr>
          <w:rFonts w:hint="cs"/>
          <w:sz w:val="24"/>
          <w:rtl/>
        </w:rPr>
        <w:t xml:space="preserve">ואת סדרי העדיפויות </w:t>
      </w:r>
      <w:r>
        <w:rPr>
          <w:rFonts w:hint="cs"/>
          <w:sz w:val="24"/>
          <w:rtl/>
        </w:rPr>
        <w:t>שגיבש</w:t>
      </w:r>
      <w:r w:rsidRPr="0016545D">
        <w:rPr>
          <w:rFonts w:hint="cs"/>
          <w:sz w:val="24"/>
          <w:rtl/>
        </w:rPr>
        <w:t xml:space="preserve"> על בסיס אמות מידה שנקבעו.</w:t>
      </w:r>
      <w:r w:rsidRPr="002F6030">
        <w:rPr>
          <w:rFonts w:hint="cs"/>
          <w:b/>
          <w:bCs/>
          <w:sz w:val="24"/>
          <w:rtl/>
        </w:rPr>
        <w:t xml:space="preserve"> </w:t>
      </w:r>
    </w:p>
    <w:p w:rsidR="004538FA" w:rsidRPr="001A7E91" w:rsidP="00E64BEF">
      <w:pPr>
        <w:pStyle w:val="takzir-text"/>
        <w:pBdr>
          <w:top w:val="none" w:sz="0" w:space="0" w:color="auto"/>
          <w:bottom w:val="none" w:sz="0" w:space="0" w:color="auto"/>
        </w:pBdr>
        <w:bidi/>
        <w:rPr>
          <w:rtl/>
        </w:rPr>
      </w:pPr>
      <w:r>
        <w:rPr>
          <w:rFonts w:hint="cs"/>
          <w:rtl/>
        </w:rPr>
        <w:t xml:space="preserve">על </w:t>
      </w:r>
      <w:r>
        <w:rPr>
          <w:rFonts w:hint="cs"/>
          <w:rtl/>
        </w:rPr>
        <w:t>המנמ"רים</w:t>
      </w:r>
      <w:r>
        <w:rPr>
          <w:rFonts w:hint="cs"/>
          <w:rtl/>
        </w:rPr>
        <w:t xml:space="preserve"> להגיש את </w:t>
      </w:r>
      <w:r w:rsidRPr="00D35BE2">
        <w:rPr>
          <w:rFonts w:hint="cs"/>
          <w:rtl/>
        </w:rPr>
        <w:t xml:space="preserve">פניותיהם </w:t>
      </w:r>
      <w:r w:rsidRPr="00216BF7">
        <w:rPr>
          <w:rFonts w:hint="cs"/>
          <w:rtl/>
        </w:rPr>
        <w:t>בעניין מכרזים מרכזיים בתחום התקשוב באמצעות מערכת ה-</w:t>
      </w:r>
      <w:r w:rsidRPr="00216BF7">
        <w:rPr>
          <w:rFonts w:hint="cs"/>
        </w:rPr>
        <w:t>CR</w:t>
      </w:r>
      <w:r w:rsidRPr="00216BF7">
        <w:t>M</w:t>
      </w:r>
      <w:r w:rsidRPr="00216BF7">
        <w:rPr>
          <w:rFonts w:hint="cs"/>
          <w:rtl/>
        </w:rPr>
        <w:t xml:space="preserve"> בלבד, ועל </w:t>
      </w:r>
      <w:r w:rsidRPr="00216BF7">
        <w:rPr>
          <w:rFonts w:hint="cs"/>
          <w:rtl/>
        </w:rPr>
        <w:t>מינהל</w:t>
      </w:r>
      <w:r w:rsidRPr="00216BF7">
        <w:rPr>
          <w:rFonts w:hint="cs"/>
          <w:rtl/>
        </w:rPr>
        <w:t xml:space="preserve"> הרכש </w:t>
      </w:r>
      <w:r w:rsidRPr="004967B3">
        <w:rPr>
          <w:rFonts w:hint="cs"/>
          <w:rtl/>
        </w:rPr>
        <w:t>להקפיד על יישום הנחיותיו</w:t>
      </w:r>
      <w:r>
        <w:rPr>
          <w:rFonts w:hint="cs"/>
          <w:rtl/>
        </w:rPr>
        <w:t xml:space="preserve"> בעניין זה. </w:t>
      </w:r>
    </w:p>
    <w:p w:rsidR="004538FA" w:rsidRPr="001A7E91" w:rsidP="00E64BEF">
      <w:pPr>
        <w:pStyle w:val="takzir-text"/>
        <w:pBdr>
          <w:top w:val="none" w:sz="0" w:space="0" w:color="auto"/>
          <w:bottom w:val="none" w:sz="0" w:space="0" w:color="auto"/>
        </w:pBdr>
        <w:bidi/>
        <w:rPr>
          <w:rtl/>
        </w:rPr>
      </w:pPr>
      <w:r>
        <w:rPr>
          <w:rFonts w:hint="cs"/>
          <w:rtl/>
        </w:rPr>
        <w:t xml:space="preserve">על </w:t>
      </w:r>
      <w:r w:rsidRPr="00D35BE2">
        <w:rPr>
          <w:rFonts w:hint="cs"/>
          <w:rtl/>
        </w:rPr>
        <w:t>מינהל</w:t>
      </w:r>
      <w:r w:rsidRPr="00D35BE2">
        <w:rPr>
          <w:rFonts w:hint="cs"/>
          <w:rtl/>
        </w:rPr>
        <w:t xml:space="preserve"> הרכש </w:t>
      </w:r>
      <w:r>
        <w:rPr>
          <w:rFonts w:hint="cs"/>
          <w:rtl/>
        </w:rPr>
        <w:t>ל</w:t>
      </w:r>
      <w:r w:rsidRPr="00D35BE2">
        <w:rPr>
          <w:rFonts w:hint="cs"/>
          <w:rtl/>
        </w:rPr>
        <w:t>פרסם מכרזים מרכזיים</w:t>
      </w:r>
      <w:r>
        <w:rPr>
          <w:rFonts w:hint="cs"/>
          <w:rtl/>
        </w:rPr>
        <w:t xml:space="preserve"> רבים</w:t>
      </w:r>
      <w:r w:rsidRPr="00D35BE2">
        <w:rPr>
          <w:rFonts w:hint="cs"/>
          <w:rtl/>
        </w:rPr>
        <w:t xml:space="preserve"> </w:t>
      </w:r>
      <w:r>
        <w:rPr>
          <w:rFonts w:hint="cs"/>
          <w:rtl/>
        </w:rPr>
        <w:t>יותר עבור</w:t>
      </w:r>
      <w:r w:rsidRPr="0016545D">
        <w:rPr>
          <w:rFonts w:hint="cs"/>
          <w:rtl/>
        </w:rPr>
        <w:t xml:space="preserve"> מוצרים ושירותים הדרושים</w:t>
      </w:r>
      <w:r w:rsidRPr="00D35BE2">
        <w:rPr>
          <w:rFonts w:hint="cs"/>
          <w:rtl/>
        </w:rPr>
        <w:t xml:space="preserve"> למשרדים רבים. </w:t>
      </w:r>
      <w:r>
        <w:rPr>
          <w:rFonts w:hint="cs"/>
          <w:rtl/>
        </w:rPr>
        <w:t>עבור מוצרים ושירותים נדרשים אחרים</w:t>
      </w:r>
      <w:r w:rsidRPr="00D35BE2">
        <w:rPr>
          <w:rFonts w:hint="cs"/>
          <w:rtl/>
        </w:rPr>
        <w:t>, עליו לעודד</w:t>
      </w:r>
      <w:r w:rsidRPr="00D35BE2">
        <w:rPr>
          <w:rtl/>
        </w:rPr>
        <w:t xml:space="preserve"> </w:t>
      </w:r>
      <w:r w:rsidRPr="00D35BE2">
        <w:rPr>
          <w:rFonts w:hint="eastAsia"/>
          <w:rtl/>
        </w:rPr>
        <w:t>פרסום</w:t>
      </w:r>
      <w:r w:rsidRPr="00D35BE2">
        <w:rPr>
          <w:rtl/>
        </w:rPr>
        <w:t xml:space="preserve"> </w:t>
      </w:r>
      <w:r w:rsidRPr="00D35BE2">
        <w:rPr>
          <w:rFonts w:hint="eastAsia"/>
          <w:rtl/>
        </w:rPr>
        <w:t>מכרזים</w:t>
      </w:r>
      <w:r w:rsidRPr="00D35BE2">
        <w:rPr>
          <w:rtl/>
        </w:rPr>
        <w:t xml:space="preserve"> משותפים </w:t>
      </w:r>
      <w:r w:rsidRPr="00D35BE2">
        <w:rPr>
          <w:rFonts w:hint="eastAsia"/>
          <w:rtl/>
        </w:rPr>
        <w:t>ל</w:t>
      </w:r>
      <w:r>
        <w:rPr>
          <w:rFonts w:hint="cs"/>
          <w:rtl/>
        </w:rPr>
        <w:t>כמה</w:t>
      </w:r>
      <w:r w:rsidRPr="00D35BE2">
        <w:rPr>
          <w:rtl/>
        </w:rPr>
        <w:t xml:space="preserve"> משרדים</w:t>
      </w:r>
      <w:r>
        <w:rPr>
          <w:rFonts w:hint="cs"/>
          <w:rtl/>
        </w:rPr>
        <w:t xml:space="preserve"> ולהדגיש למשרדים </w:t>
      </w:r>
      <w:r w:rsidRPr="003A1470">
        <w:rPr>
          <w:rFonts w:hint="cs"/>
          <w:sz w:val="24"/>
          <w:rtl/>
        </w:rPr>
        <w:t xml:space="preserve">שנתונה להם </w:t>
      </w:r>
      <w:r>
        <w:rPr>
          <w:rFonts w:hint="cs"/>
          <w:rtl/>
        </w:rPr>
        <w:t xml:space="preserve">האפשרות </w:t>
      </w:r>
      <w:r w:rsidRPr="003A1470">
        <w:rPr>
          <w:rFonts w:hint="cs"/>
          <w:sz w:val="24"/>
          <w:rtl/>
        </w:rPr>
        <w:t xml:space="preserve">להעלות לפני </w:t>
      </w:r>
      <w:r w:rsidRPr="003A1470">
        <w:rPr>
          <w:rFonts w:hint="cs"/>
          <w:sz w:val="24"/>
          <w:rtl/>
        </w:rPr>
        <w:t>החשכ"ל</w:t>
      </w:r>
      <w:r w:rsidRPr="003A1470">
        <w:rPr>
          <w:rFonts w:hint="cs"/>
          <w:sz w:val="24"/>
          <w:rtl/>
        </w:rPr>
        <w:t xml:space="preserve"> </w:t>
      </w:r>
      <w:r>
        <w:rPr>
          <w:rFonts w:hint="cs"/>
          <w:sz w:val="24"/>
          <w:rtl/>
        </w:rPr>
        <w:t>את ה</w:t>
      </w:r>
      <w:r w:rsidRPr="003A1470">
        <w:rPr>
          <w:rFonts w:hint="cs"/>
          <w:sz w:val="24"/>
          <w:rtl/>
        </w:rPr>
        <w:t xml:space="preserve">צורך בהקמת ועדת מכרזים משותפת </w:t>
      </w:r>
      <w:r>
        <w:rPr>
          <w:rFonts w:hint="cs"/>
          <w:sz w:val="24"/>
          <w:rtl/>
        </w:rPr>
        <w:t>בתחום</w:t>
      </w:r>
      <w:r w:rsidRPr="003A1470">
        <w:rPr>
          <w:rFonts w:hint="cs"/>
          <w:sz w:val="24"/>
          <w:rtl/>
        </w:rPr>
        <w:t xml:space="preserve"> מסוים</w:t>
      </w:r>
      <w:r>
        <w:rPr>
          <w:rFonts w:hint="cs"/>
          <w:sz w:val="24"/>
          <w:rtl/>
        </w:rPr>
        <w:t>,</w:t>
      </w:r>
      <w:r w:rsidRPr="003A1470">
        <w:rPr>
          <w:rFonts w:hint="cs"/>
          <w:sz w:val="24"/>
          <w:rtl/>
        </w:rPr>
        <w:t xml:space="preserve"> וב</w:t>
      </w:r>
      <w:r>
        <w:rPr>
          <w:rFonts w:hint="cs"/>
          <w:sz w:val="24"/>
          <w:rtl/>
        </w:rPr>
        <w:t xml:space="preserve">כלל זה </w:t>
      </w:r>
      <w:r w:rsidRPr="003A1470">
        <w:rPr>
          <w:rFonts w:hint="cs"/>
          <w:sz w:val="24"/>
          <w:rtl/>
        </w:rPr>
        <w:t>תחום התקשוב.</w:t>
      </w:r>
    </w:p>
    <w:p w:rsidR="004538FA" w:rsidRPr="003A1470" w:rsidP="00E64BEF">
      <w:pPr>
        <w:pStyle w:val="takzir-text"/>
        <w:pBdr>
          <w:top w:val="none" w:sz="0" w:space="0" w:color="auto"/>
          <w:bottom w:val="none" w:sz="0" w:space="0" w:color="auto"/>
        </w:pBdr>
        <w:bidi/>
        <w:rPr>
          <w:sz w:val="24"/>
          <w:rtl/>
        </w:rPr>
      </w:pPr>
      <w:r w:rsidRPr="00B97A48">
        <w:rPr>
          <w:rFonts w:hint="eastAsia"/>
          <w:rtl/>
        </w:rPr>
        <w:t>על</w:t>
      </w:r>
      <w:r w:rsidRPr="00B97A48">
        <w:rPr>
          <w:rtl/>
        </w:rPr>
        <w:t xml:space="preserve"> </w:t>
      </w:r>
      <w:r w:rsidRPr="00B97A48">
        <w:rPr>
          <w:rFonts w:hint="eastAsia"/>
          <w:rtl/>
        </w:rPr>
        <w:t>החשכ</w:t>
      </w:r>
      <w:r w:rsidRPr="00B97A48">
        <w:rPr>
          <w:rtl/>
        </w:rPr>
        <w:t>"ל</w:t>
      </w:r>
      <w:r w:rsidRPr="00B97A48">
        <w:rPr>
          <w:rtl/>
        </w:rPr>
        <w:t xml:space="preserve"> </w:t>
      </w:r>
      <w:r w:rsidRPr="00B97A48">
        <w:rPr>
          <w:rFonts w:hint="eastAsia"/>
          <w:rtl/>
        </w:rPr>
        <w:t>לבחון</w:t>
      </w:r>
      <w:r w:rsidRPr="00B97A48">
        <w:rPr>
          <w:rtl/>
        </w:rPr>
        <w:t xml:space="preserve"> </w:t>
      </w:r>
      <w:r w:rsidRPr="00B97A48">
        <w:rPr>
          <w:rFonts w:hint="eastAsia"/>
          <w:rtl/>
        </w:rPr>
        <w:t>אפשרות</w:t>
      </w:r>
      <w:r w:rsidRPr="00B97A48">
        <w:rPr>
          <w:rtl/>
        </w:rPr>
        <w:t xml:space="preserve"> </w:t>
      </w:r>
      <w:r w:rsidRPr="00B97A48">
        <w:rPr>
          <w:rFonts w:hint="eastAsia"/>
          <w:rtl/>
        </w:rPr>
        <w:t>לפרסם</w:t>
      </w:r>
      <w:r w:rsidRPr="00F56A98">
        <w:rPr>
          <w:rtl/>
        </w:rPr>
        <w:t xml:space="preserve">, </w:t>
      </w:r>
      <w:r w:rsidRPr="00F56A98">
        <w:rPr>
          <w:rFonts w:hint="eastAsia"/>
          <w:rtl/>
        </w:rPr>
        <w:t>בשיתוף</w:t>
      </w:r>
      <w:r w:rsidRPr="00F56A98">
        <w:rPr>
          <w:rtl/>
        </w:rPr>
        <w:t xml:space="preserve"> </w:t>
      </w:r>
      <w:r w:rsidRPr="001C7524">
        <w:rPr>
          <w:rFonts w:hint="eastAsia"/>
          <w:rtl/>
        </w:rPr>
        <w:t>רשות</w:t>
      </w:r>
      <w:r w:rsidRPr="002F6030">
        <w:rPr>
          <w:rtl/>
        </w:rPr>
        <w:t xml:space="preserve"> </w:t>
      </w:r>
      <w:r w:rsidRPr="002F6030">
        <w:rPr>
          <w:rFonts w:hint="eastAsia"/>
          <w:rtl/>
        </w:rPr>
        <w:t>התקשוב</w:t>
      </w:r>
      <w:r w:rsidRPr="002F6030">
        <w:rPr>
          <w:rtl/>
        </w:rPr>
        <w:t xml:space="preserve">, </w:t>
      </w:r>
      <w:r w:rsidRPr="002F6030">
        <w:rPr>
          <w:rFonts w:hint="eastAsia"/>
          <w:rtl/>
        </w:rPr>
        <w:t>מכרזים</w:t>
      </w:r>
      <w:r w:rsidRPr="002F6030">
        <w:rPr>
          <w:rtl/>
        </w:rPr>
        <w:t xml:space="preserve"> </w:t>
      </w:r>
      <w:r w:rsidRPr="002F6030">
        <w:rPr>
          <w:rFonts w:hint="eastAsia"/>
          <w:rtl/>
        </w:rPr>
        <w:t>מרכזיים</w:t>
      </w:r>
      <w:r w:rsidRPr="002F6030">
        <w:rPr>
          <w:rtl/>
        </w:rPr>
        <w:t xml:space="preserve"> </w:t>
      </w:r>
      <w:r w:rsidRPr="002F6030">
        <w:rPr>
          <w:rFonts w:hint="eastAsia"/>
          <w:rtl/>
        </w:rPr>
        <w:t>לפיתוח</w:t>
      </w:r>
      <w:r w:rsidRPr="002F6030">
        <w:rPr>
          <w:rtl/>
        </w:rPr>
        <w:t xml:space="preserve"> </w:t>
      </w:r>
      <w:r w:rsidRPr="002F6030">
        <w:rPr>
          <w:rFonts w:hint="eastAsia"/>
          <w:rtl/>
        </w:rPr>
        <w:t>מערכות</w:t>
      </w:r>
      <w:r w:rsidRPr="002F6030">
        <w:rPr>
          <w:rtl/>
        </w:rPr>
        <w:t xml:space="preserve"> </w:t>
      </w:r>
      <w:r w:rsidRPr="002F6030">
        <w:rPr>
          <w:rFonts w:hint="eastAsia"/>
          <w:rtl/>
        </w:rPr>
        <w:t>מידע</w:t>
      </w:r>
      <w:r w:rsidRPr="002F6030">
        <w:rPr>
          <w:rtl/>
        </w:rPr>
        <w:t xml:space="preserve"> </w:t>
      </w:r>
      <w:r w:rsidRPr="002F6030">
        <w:rPr>
          <w:rFonts w:hint="eastAsia"/>
          <w:rtl/>
        </w:rPr>
        <w:t>הדרושות</w:t>
      </w:r>
      <w:r w:rsidRPr="002F6030">
        <w:rPr>
          <w:rtl/>
        </w:rPr>
        <w:t xml:space="preserve"> </w:t>
      </w:r>
      <w:r w:rsidRPr="002F6030">
        <w:rPr>
          <w:rFonts w:hint="eastAsia"/>
          <w:rtl/>
        </w:rPr>
        <w:t>ל</w:t>
      </w:r>
      <w:r>
        <w:rPr>
          <w:rFonts w:hint="cs"/>
          <w:rtl/>
        </w:rPr>
        <w:t>רוב</w:t>
      </w:r>
      <w:r w:rsidRPr="002F6030">
        <w:rPr>
          <w:rtl/>
        </w:rPr>
        <w:t xml:space="preserve"> </w:t>
      </w:r>
      <w:r w:rsidRPr="002F6030">
        <w:rPr>
          <w:rFonts w:hint="eastAsia"/>
          <w:rtl/>
        </w:rPr>
        <w:t>המשרדים</w:t>
      </w:r>
      <w:r w:rsidRPr="002F6030">
        <w:rPr>
          <w:rtl/>
        </w:rPr>
        <w:t>.</w:t>
      </w:r>
    </w:p>
    <w:p w:rsidR="004538FA" w:rsidRPr="00207E76" w:rsidP="00E64BEF">
      <w:pPr>
        <w:pStyle w:val="takzir-text"/>
        <w:pBdr>
          <w:top w:val="none" w:sz="0" w:space="0" w:color="auto"/>
          <w:bottom w:val="none" w:sz="0" w:space="0" w:color="auto"/>
        </w:pBdr>
        <w:bidi/>
        <w:rPr>
          <w:rtl/>
        </w:rPr>
      </w:pPr>
      <w:r>
        <w:rPr>
          <w:rFonts w:hint="cs"/>
          <w:rtl/>
        </w:rPr>
        <w:t>בניסוח</w:t>
      </w:r>
      <w:r w:rsidRPr="006A40D0">
        <w:rPr>
          <w:rFonts w:hint="cs"/>
          <w:rtl/>
        </w:rPr>
        <w:t xml:space="preserve"> </w:t>
      </w:r>
      <w:r w:rsidRPr="006A40D0">
        <w:rPr>
          <w:rFonts w:hint="eastAsia"/>
          <w:rtl/>
        </w:rPr>
        <w:t>הסכמים</w:t>
      </w:r>
      <w:r w:rsidRPr="006A40D0">
        <w:rPr>
          <w:rtl/>
        </w:rPr>
        <w:t xml:space="preserve"> למחירים מרביים </w:t>
      </w:r>
      <w:r>
        <w:rPr>
          <w:rFonts w:hint="cs"/>
          <w:rtl/>
        </w:rPr>
        <w:t xml:space="preserve">עליהם חותם </w:t>
      </w:r>
      <w:r w:rsidRPr="006A40D0">
        <w:rPr>
          <w:rFonts w:hint="eastAsia"/>
          <w:rtl/>
        </w:rPr>
        <w:t>מינהל</w:t>
      </w:r>
      <w:r w:rsidRPr="006A40D0">
        <w:rPr>
          <w:rtl/>
        </w:rPr>
        <w:t xml:space="preserve"> הרכש</w:t>
      </w:r>
      <w:r w:rsidRPr="006A40D0">
        <w:rPr>
          <w:rFonts w:hint="cs"/>
          <w:rtl/>
        </w:rPr>
        <w:t>,</w:t>
      </w:r>
      <w:r w:rsidRPr="006A40D0">
        <w:rPr>
          <w:rtl/>
        </w:rPr>
        <w:t xml:space="preserve"> </w:t>
      </w:r>
      <w:r w:rsidRPr="006A40D0">
        <w:rPr>
          <w:rFonts w:hint="eastAsia"/>
          <w:rtl/>
        </w:rPr>
        <w:t>ראוי</w:t>
      </w:r>
      <w:r w:rsidRPr="00236608">
        <w:rPr>
          <w:rtl/>
        </w:rPr>
        <w:t xml:space="preserve"> </w:t>
      </w:r>
      <w:r w:rsidRPr="00236608">
        <w:rPr>
          <w:rFonts w:hint="cs"/>
          <w:rtl/>
        </w:rPr>
        <w:t>ש</w:t>
      </w:r>
      <w:r w:rsidRPr="00236608">
        <w:rPr>
          <w:rtl/>
        </w:rPr>
        <w:t xml:space="preserve">לא </w:t>
      </w:r>
      <w:r>
        <w:rPr>
          <w:rFonts w:hint="cs"/>
          <w:rtl/>
        </w:rPr>
        <w:t>תוטל בהם</w:t>
      </w:r>
      <w:r w:rsidRPr="00E12D86">
        <w:rPr>
          <w:rFonts w:hint="cs"/>
          <w:rtl/>
        </w:rPr>
        <w:t xml:space="preserve"> </w:t>
      </w:r>
      <w:r w:rsidRPr="00E12D86">
        <w:rPr>
          <w:rFonts w:hint="eastAsia"/>
          <w:rtl/>
        </w:rPr>
        <w:t>מגבלה</w:t>
      </w:r>
      <w:r w:rsidRPr="00E12D86">
        <w:rPr>
          <w:rtl/>
        </w:rPr>
        <w:t xml:space="preserve"> </w:t>
      </w:r>
      <w:r w:rsidRPr="00E12D86">
        <w:rPr>
          <w:rFonts w:hint="eastAsia"/>
          <w:rtl/>
        </w:rPr>
        <w:t>המונעת</w:t>
      </w:r>
      <w:r w:rsidRPr="00E12D86">
        <w:rPr>
          <w:rtl/>
        </w:rPr>
        <w:t xml:space="preserve"> </w:t>
      </w:r>
      <w:r w:rsidRPr="00E12D86">
        <w:rPr>
          <w:rFonts w:hint="eastAsia"/>
          <w:rtl/>
        </w:rPr>
        <w:t>ממשרדים</w:t>
      </w:r>
      <w:r w:rsidRPr="00E12D86">
        <w:rPr>
          <w:rtl/>
        </w:rPr>
        <w:t xml:space="preserve"> </w:t>
      </w:r>
      <w:r w:rsidRPr="00E12D86">
        <w:rPr>
          <w:rFonts w:hint="eastAsia"/>
          <w:rtl/>
        </w:rPr>
        <w:t>קטנים</w:t>
      </w:r>
      <w:r w:rsidRPr="00E12D86">
        <w:rPr>
          <w:rtl/>
        </w:rPr>
        <w:t xml:space="preserve"> </w:t>
      </w:r>
      <w:r w:rsidRPr="00E12D86">
        <w:rPr>
          <w:rFonts w:hint="eastAsia"/>
          <w:rtl/>
        </w:rPr>
        <w:t>להשתמש</w:t>
      </w:r>
      <w:r w:rsidRPr="00E12D86">
        <w:rPr>
          <w:rtl/>
        </w:rPr>
        <w:t xml:space="preserve"> </w:t>
      </w:r>
      <w:r>
        <w:rPr>
          <w:rFonts w:hint="cs"/>
          <w:rtl/>
        </w:rPr>
        <w:t>בהסכם כזה</w:t>
      </w:r>
      <w:r w:rsidRPr="00E12D86">
        <w:rPr>
          <w:rtl/>
        </w:rPr>
        <w:t xml:space="preserve"> </w:t>
      </w:r>
      <w:r w:rsidRPr="00E12D86">
        <w:rPr>
          <w:rFonts w:hint="eastAsia"/>
          <w:rtl/>
        </w:rPr>
        <w:t>עקב</w:t>
      </w:r>
      <w:r w:rsidRPr="00E12D86">
        <w:rPr>
          <w:rtl/>
        </w:rPr>
        <w:t xml:space="preserve"> </w:t>
      </w:r>
      <w:r w:rsidRPr="00E12D86">
        <w:rPr>
          <w:rFonts w:hint="eastAsia"/>
          <w:rtl/>
        </w:rPr>
        <w:t>היקפי</w:t>
      </w:r>
      <w:r w:rsidRPr="008C721D">
        <w:rPr>
          <w:rtl/>
        </w:rPr>
        <w:t xml:space="preserve"> </w:t>
      </w:r>
      <w:r>
        <w:rPr>
          <w:rFonts w:hint="cs"/>
          <w:rtl/>
        </w:rPr>
        <w:t>רכש</w:t>
      </w:r>
      <w:r w:rsidRPr="008C721D">
        <w:rPr>
          <w:rtl/>
        </w:rPr>
        <w:t xml:space="preserve"> </w:t>
      </w:r>
      <w:r w:rsidRPr="008C721D">
        <w:rPr>
          <w:rFonts w:hint="eastAsia"/>
          <w:rtl/>
        </w:rPr>
        <w:t>נמוכים</w:t>
      </w:r>
      <w:r w:rsidRPr="00207E76">
        <w:rPr>
          <w:rFonts w:hint="cs"/>
          <w:rtl/>
        </w:rPr>
        <w:t xml:space="preserve">, </w:t>
      </w:r>
      <w:r w:rsidRPr="00207E76">
        <w:rPr>
          <w:rFonts w:hint="eastAsia"/>
          <w:rtl/>
        </w:rPr>
        <w:t>בכפוף</w:t>
      </w:r>
      <w:r w:rsidRPr="00207E76">
        <w:rPr>
          <w:rtl/>
        </w:rPr>
        <w:t xml:space="preserve"> </w:t>
      </w:r>
      <w:r w:rsidRPr="00207E76">
        <w:rPr>
          <w:rFonts w:hint="eastAsia"/>
          <w:rtl/>
        </w:rPr>
        <w:t>למשא</w:t>
      </w:r>
      <w:r w:rsidRPr="00207E76">
        <w:rPr>
          <w:rtl/>
        </w:rPr>
        <w:t xml:space="preserve"> </w:t>
      </w:r>
      <w:r w:rsidRPr="00207E76">
        <w:rPr>
          <w:rFonts w:hint="eastAsia"/>
          <w:rtl/>
        </w:rPr>
        <w:t>ומתן</w:t>
      </w:r>
      <w:r w:rsidRPr="00207E76">
        <w:rPr>
          <w:rtl/>
        </w:rPr>
        <w:t xml:space="preserve"> </w:t>
      </w:r>
      <w:r w:rsidRPr="00207E76">
        <w:rPr>
          <w:rFonts w:hint="eastAsia"/>
          <w:rtl/>
        </w:rPr>
        <w:t>עם</w:t>
      </w:r>
      <w:r w:rsidRPr="00207E76">
        <w:rPr>
          <w:rtl/>
        </w:rPr>
        <w:t xml:space="preserve"> </w:t>
      </w:r>
      <w:r w:rsidRPr="00207E76">
        <w:rPr>
          <w:rFonts w:hint="eastAsia"/>
          <w:rtl/>
        </w:rPr>
        <w:t>הספקים</w:t>
      </w:r>
      <w:r w:rsidRPr="00207E76">
        <w:rPr>
          <w:rtl/>
        </w:rPr>
        <w:t xml:space="preserve"> </w:t>
      </w:r>
      <w:r w:rsidRPr="00207E76">
        <w:rPr>
          <w:rFonts w:hint="eastAsia"/>
          <w:rtl/>
        </w:rPr>
        <w:t>ו</w:t>
      </w:r>
      <w:r>
        <w:rPr>
          <w:rFonts w:hint="cs"/>
          <w:rtl/>
        </w:rPr>
        <w:t>ל</w:t>
      </w:r>
      <w:r w:rsidRPr="00207E76">
        <w:rPr>
          <w:rFonts w:hint="eastAsia"/>
          <w:rtl/>
        </w:rPr>
        <w:t>תנאי</w:t>
      </w:r>
      <w:r w:rsidRPr="00207E76">
        <w:rPr>
          <w:rtl/>
        </w:rPr>
        <w:t xml:space="preserve"> </w:t>
      </w:r>
      <w:r w:rsidRPr="00207E76">
        <w:rPr>
          <w:rFonts w:hint="eastAsia"/>
          <w:rtl/>
        </w:rPr>
        <w:t>השוק</w:t>
      </w:r>
      <w:r w:rsidRPr="00207E76">
        <w:rPr>
          <w:rtl/>
        </w:rPr>
        <w:t xml:space="preserve">. </w:t>
      </w:r>
    </w:p>
    <w:p w:rsidR="004538FA" w:rsidRPr="003A1470" w:rsidP="00E64BEF">
      <w:pPr>
        <w:pStyle w:val="takzir-text"/>
        <w:pBdr>
          <w:top w:val="none" w:sz="0" w:space="0" w:color="auto"/>
          <w:bottom w:val="none" w:sz="0" w:space="0" w:color="auto"/>
        </w:pBdr>
        <w:bidi/>
        <w:rPr>
          <w:rtl/>
        </w:rPr>
      </w:pPr>
      <w:r w:rsidRPr="00D34CAA">
        <w:rPr>
          <w:rFonts w:hint="cs"/>
          <w:sz w:val="24"/>
          <w:rtl/>
        </w:rPr>
        <w:t xml:space="preserve">על </w:t>
      </w:r>
      <w:r w:rsidRPr="00D34CAA">
        <w:rPr>
          <w:rFonts w:hint="cs"/>
          <w:sz w:val="24"/>
          <w:rtl/>
        </w:rPr>
        <w:t>מינהל</w:t>
      </w:r>
      <w:r w:rsidRPr="00D34CAA">
        <w:rPr>
          <w:rFonts w:hint="cs"/>
          <w:sz w:val="24"/>
          <w:rtl/>
        </w:rPr>
        <w:t xml:space="preserve"> הרכש </w:t>
      </w:r>
      <w:r>
        <w:rPr>
          <w:rFonts w:hint="cs"/>
          <w:sz w:val="24"/>
          <w:rtl/>
        </w:rPr>
        <w:t xml:space="preserve">לבחון </w:t>
      </w:r>
      <w:r w:rsidRPr="00D34CAA">
        <w:rPr>
          <w:rFonts w:hint="cs"/>
          <w:sz w:val="24"/>
          <w:rtl/>
        </w:rPr>
        <w:t xml:space="preserve">את הצורך להקים </w:t>
      </w:r>
      <w:r>
        <w:rPr>
          <w:rFonts w:hint="cs"/>
          <w:sz w:val="24"/>
          <w:rtl/>
        </w:rPr>
        <w:t xml:space="preserve">מאגר מידע שיאפשר לכל </w:t>
      </w:r>
      <w:r w:rsidRPr="00A11C4E">
        <w:rPr>
          <w:rFonts w:hint="cs"/>
          <w:sz w:val="24"/>
          <w:rtl/>
        </w:rPr>
        <w:t>משרד</w:t>
      </w:r>
      <w:r w:rsidRPr="001777E1">
        <w:rPr>
          <w:sz w:val="24"/>
          <w:rtl/>
        </w:rPr>
        <w:t xml:space="preserve"> </w:t>
      </w:r>
      <w:r w:rsidRPr="001777E1">
        <w:rPr>
          <w:rFonts w:hint="eastAsia"/>
          <w:noProof/>
          <w:sz w:val="24"/>
          <w:rtl/>
        </w:rPr>
        <w:t>לדעת</w:t>
      </w:r>
      <w:r w:rsidRPr="001777E1">
        <w:rPr>
          <w:noProof/>
          <w:sz w:val="24"/>
          <w:rtl/>
        </w:rPr>
        <w:t xml:space="preserve"> </w:t>
      </w:r>
      <w:r w:rsidRPr="001777E1">
        <w:rPr>
          <w:rFonts w:hint="eastAsia"/>
          <w:noProof/>
          <w:sz w:val="24"/>
          <w:rtl/>
        </w:rPr>
        <w:t>בעוד</w:t>
      </w:r>
      <w:r w:rsidRPr="001777E1">
        <w:rPr>
          <w:noProof/>
          <w:sz w:val="24"/>
          <w:rtl/>
        </w:rPr>
        <w:t xml:space="preserve"> </w:t>
      </w:r>
      <w:r w:rsidRPr="001777E1">
        <w:rPr>
          <w:rFonts w:hint="eastAsia"/>
          <w:noProof/>
          <w:sz w:val="24"/>
          <w:rtl/>
        </w:rPr>
        <w:t>מועד</w:t>
      </w:r>
      <w:r w:rsidRPr="001777E1">
        <w:rPr>
          <w:noProof/>
          <w:sz w:val="24"/>
          <w:rtl/>
        </w:rPr>
        <w:t xml:space="preserve"> </w:t>
      </w:r>
      <w:r w:rsidRPr="001777E1">
        <w:rPr>
          <w:rFonts w:hint="eastAsia"/>
          <w:noProof/>
          <w:sz w:val="24"/>
          <w:rtl/>
        </w:rPr>
        <w:t>על</w:t>
      </w:r>
      <w:r w:rsidRPr="001777E1">
        <w:rPr>
          <w:noProof/>
          <w:sz w:val="24"/>
          <w:rtl/>
        </w:rPr>
        <w:t xml:space="preserve"> </w:t>
      </w:r>
      <w:r w:rsidRPr="001777E1">
        <w:rPr>
          <w:rFonts w:hint="eastAsia"/>
          <w:noProof/>
          <w:sz w:val="24"/>
          <w:rtl/>
        </w:rPr>
        <w:t>כוונת</w:t>
      </w:r>
      <w:r w:rsidRPr="001777E1">
        <w:rPr>
          <w:noProof/>
          <w:sz w:val="24"/>
          <w:rtl/>
        </w:rPr>
        <w:t xml:space="preserve"> </w:t>
      </w:r>
      <w:r w:rsidRPr="001777E1">
        <w:rPr>
          <w:rFonts w:hint="eastAsia"/>
          <w:noProof/>
          <w:sz w:val="24"/>
          <w:rtl/>
        </w:rPr>
        <w:t>משרדים</w:t>
      </w:r>
      <w:r w:rsidRPr="001777E1">
        <w:rPr>
          <w:noProof/>
          <w:sz w:val="24"/>
          <w:rtl/>
        </w:rPr>
        <w:t xml:space="preserve"> </w:t>
      </w:r>
      <w:r w:rsidRPr="001777E1">
        <w:rPr>
          <w:rFonts w:hint="eastAsia"/>
          <w:noProof/>
          <w:sz w:val="24"/>
          <w:rtl/>
        </w:rPr>
        <w:t>אחרים</w:t>
      </w:r>
      <w:r w:rsidRPr="001777E1">
        <w:rPr>
          <w:noProof/>
          <w:sz w:val="24"/>
          <w:rtl/>
        </w:rPr>
        <w:t xml:space="preserve"> </w:t>
      </w:r>
      <w:r w:rsidRPr="001777E1">
        <w:rPr>
          <w:rFonts w:hint="eastAsia"/>
          <w:noProof/>
          <w:sz w:val="24"/>
          <w:rtl/>
        </w:rPr>
        <w:t>לפרסם</w:t>
      </w:r>
      <w:r w:rsidRPr="001777E1">
        <w:rPr>
          <w:noProof/>
          <w:sz w:val="24"/>
          <w:rtl/>
        </w:rPr>
        <w:t xml:space="preserve"> </w:t>
      </w:r>
      <w:r w:rsidRPr="001777E1">
        <w:rPr>
          <w:rFonts w:hint="eastAsia"/>
          <w:noProof/>
          <w:sz w:val="24"/>
          <w:rtl/>
        </w:rPr>
        <w:t>מכרזים</w:t>
      </w:r>
      <w:r w:rsidRPr="001777E1">
        <w:rPr>
          <w:noProof/>
          <w:sz w:val="24"/>
          <w:rtl/>
        </w:rPr>
        <w:t xml:space="preserve"> </w:t>
      </w:r>
      <w:r w:rsidRPr="001777E1">
        <w:rPr>
          <w:rFonts w:hint="eastAsia"/>
          <w:noProof/>
          <w:sz w:val="24"/>
          <w:rtl/>
        </w:rPr>
        <w:t>דומים</w:t>
      </w:r>
      <w:r w:rsidRPr="001777E1">
        <w:rPr>
          <w:sz w:val="24"/>
          <w:rtl/>
        </w:rPr>
        <w:t xml:space="preserve"> למכרז שהוא מתכנן לפרסם</w:t>
      </w:r>
      <w:r>
        <w:rPr>
          <w:rFonts w:hint="cs"/>
          <w:sz w:val="24"/>
          <w:rtl/>
        </w:rPr>
        <w:t>.</w:t>
      </w:r>
      <w:r w:rsidRPr="001777E1">
        <w:rPr>
          <w:sz w:val="24"/>
          <w:rtl/>
        </w:rPr>
        <w:t xml:space="preserve"> זאת כדי לגבש </w:t>
      </w:r>
      <w:r w:rsidRPr="001777E1">
        <w:rPr>
          <w:rFonts w:hint="eastAsia"/>
          <w:sz w:val="24"/>
          <w:rtl/>
        </w:rPr>
        <w:t>מכרזים</w:t>
      </w:r>
      <w:r w:rsidRPr="001777E1">
        <w:rPr>
          <w:sz w:val="24"/>
          <w:rtl/>
        </w:rPr>
        <w:t xml:space="preserve"> </w:t>
      </w:r>
      <w:r w:rsidRPr="001777E1">
        <w:rPr>
          <w:rFonts w:hint="eastAsia"/>
          <w:sz w:val="24"/>
          <w:rtl/>
        </w:rPr>
        <w:t>משותפים</w:t>
      </w:r>
      <w:r w:rsidRPr="001777E1">
        <w:rPr>
          <w:sz w:val="24"/>
          <w:rtl/>
        </w:rPr>
        <w:t xml:space="preserve"> </w:t>
      </w:r>
      <w:r w:rsidRPr="001777E1">
        <w:rPr>
          <w:rFonts w:hint="eastAsia"/>
          <w:sz w:val="24"/>
          <w:rtl/>
        </w:rPr>
        <w:t>או</w:t>
      </w:r>
      <w:r w:rsidRPr="001777E1">
        <w:rPr>
          <w:sz w:val="24"/>
          <w:rtl/>
        </w:rPr>
        <w:t xml:space="preserve"> </w:t>
      </w:r>
      <w:r w:rsidRPr="001777E1">
        <w:rPr>
          <w:rFonts w:hint="eastAsia"/>
          <w:sz w:val="24"/>
          <w:rtl/>
        </w:rPr>
        <w:t>ליזום</w:t>
      </w:r>
      <w:r w:rsidRPr="001777E1">
        <w:rPr>
          <w:sz w:val="24"/>
          <w:rtl/>
        </w:rPr>
        <w:t xml:space="preserve"> </w:t>
      </w:r>
      <w:r w:rsidRPr="001777E1">
        <w:rPr>
          <w:rFonts w:hint="eastAsia"/>
          <w:sz w:val="24"/>
          <w:rtl/>
        </w:rPr>
        <w:t>יציאה</w:t>
      </w:r>
      <w:r w:rsidRPr="001777E1">
        <w:rPr>
          <w:sz w:val="24"/>
          <w:rtl/>
        </w:rPr>
        <w:t xml:space="preserve"> </w:t>
      </w:r>
      <w:r w:rsidRPr="001777E1">
        <w:rPr>
          <w:rFonts w:hint="eastAsia"/>
          <w:sz w:val="24"/>
          <w:rtl/>
        </w:rPr>
        <w:t>למכרז</w:t>
      </w:r>
      <w:r w:rsidRPr="001777E1">
        <w:rPr>
          <w:sz w:val="24"/>
          <w:rtl/>
        </w:rPr>
        <w:t xml:space="preserve"> </w:t>
      </w:r>
      <w:r w:rsidRPr="001777E1">
        <w:rPr>
          <w:rFonts w:hint="eastAsia"/>
          <w:sz w:val="24"/>
          <w:rtl/>
        </w:rPr>
        <w:t>מרכזי</w:t>
      </w:r>
      <w:r w:rsidRPr="001777E1">
        <w:rPr>
          <w:sz w:val="24"/>
          <w:rtl/>
        </w:rPr>
        <w:t xml:space="preserve"> או להשתמש בידע שנצבר בתהליך ההתקשרות של משרדים אחרים. </w:t>
      </w:r>
    </w:p>
    <w:p w:rsidR="004538FA" w:rsidRPr="00D34CAA" w:rsidP="00E64BEF">
      <w:pPr>
        <w:pStyle w:val="takzir-text"/>
        <w:pBdr>
          <w:top w:val="none" w:sz="0" w:space="0" w:color="auto"/>
          <w:bottom w:val="none" w:sz="0" w:space="0" w:color="auto"/>
        </w:pBdr>
        <w:bidi/>
        <w:rPr>
          <w:rtl/>
        </w:rPr>
      </w:pPr>
      <w:r>
        <w:rPr>
          <w:rFonts w:hint="cs"/>
          <w:sz w:val="24"/>
          <w:rtl/>
        </w:rPr>
        <w:t>על</w:t>
      </w:r>
      <w:r w:rsidRPr="00D34CAA">
        <w:rPr>
          <w:sz w:val="24"/>
          <w:rtl/>
        </w:rPr>
        <w:t xml:space="preserve"> </w:t>
      </w:r>
      <w:r w:rsidRPr="00D34CAA">
        <w:rPr>
          <w:rFonts w:hint="cs"/>
          <w:sz w:val="24"/>
          <w:rtl/>
        </w:rPr>
        <w:t xml:space="preserve">רשות התקשוב </w:t>
      </w:r>
      <w:r w:rsidRPr="00D34CAA">
        <w:rPr>
          <w:rFonts w:hint="cs"/>
          <w:sz w:val="24"/>
          <w:rtl/>
        </w:rPr>
        <w:t>והחשכ"ל</w:t>
      </w:r>
      <w:r w:rsidRPr="00D34CAA">
        <w:rPr>
          <w:rFonts w:hint="cs"/>
          <w:sz w:val="24"/>
          <w:rtl/>
        </w:rPr>
        <w:t xml:space="preserve"> </w:t>
      </w:r>
      <w:r>
        <w:rPr>
          <w:rFonts w:hint="cs"/>
          <w:sz w:val="24"/>
          <w:rtl/>
        </w:rPr>
        <w:t>לשקול להקים</w:t>
      </w:r>
      <w:r w:rsidRPr="00D34CAA">
        <w:rPr>
          <w:rFonts w:hint="cs"/>
          <w:sz w:val="24"/>
          <w:rtl/>
        </w:rPr>
        <w:t xml:space="preserve"> מאגר מידע ממשלתי </w:t>
      </w:r>
      <w:r w:rsidRPr="00D34CAA">
        <w:rPr>
          <w:sz w:val="24"/>
          <w:rtl/>
        </w:rPr>
        <w:t xml:space="preserve">שבו </w:t>
      </w:r>
      <w:r w:rsidRPr="00D34CAA">
        <w:rPr>
          <w:rFonts w:hint="eastAsia"/>
          <w:sz w:val="24"/>
          <w:rtl/>
        </w:rPr>
        <w:t>יירשמו</w:t>
      </w:r>
      <w:r w:rsidRPr="00D34CAA">
        <w:rPr>
          <w:sz w:val="24"/>
          <w:rtl/>
        </w:rPr>
        <w:t xml:space="preserve"> חוו</w:t>
      </w:r>
      <w:r w:rsidRPr="00D34CAA">
        <w:rPr>
          <w:rFonts w:hint="eastAsia"/>
          <w:sz w:val="24"/>
          <w:rtl/>
        </w:rPr>
        <w:t>ת</w:t>
      </w:r>
      <w:r w:rsidRPr="00D34CAA">
        <w:rPr>
          <w:sz w:val="24"/>
          <w:rtl/>
        </w:rPr>
        <w:t xml:space="preserve"> </w:t>
      </w:r>
      <w:r w:rsidRPr="00D34CAA">
        <w:rPr>
          <w:rFonts w:hint="eastAsia"/>
          <w:sz w:val="24"/>
          <w:rtl/>
        </w:rPr>
        <w:t>הדעת</w:t>
      </w:r>
      <w:r w:rsidRPr="00D34CAA">
        <w:rPr>
          <w:sz w:val="24"/>
          <w:rtl/>
        </w:rPr>
        <w:t xml:space="preserve"> </w:t>
      </w:r>
      <w:r w:rsidRPr="00D34CAA">
        <w:rPr>
          <w:rFonts w:hint="eastAsia"/>
          <w:sz w:val="24"/>
          <w:rtl/>
        </w:rPr>
        <w:t>של</w:t>
      </w:r>
      <w:r w:rsidRPr="00D34CAA">
        <w:rPr>
          <w:sz w:val="24"/>
          <w:rtl/>
        </w:rPr>
        <w:t xml:space="preserve"> </w:t>
      </w:r>
      <w:r w:rsidRPr="00D34CAA">
        <w:rPr>
          <w:sz w:val="24"/>
          <w:rtl/>
        </w:rPr>
        <w:t>המנמ"רים</w:t>
      </w:r>
      <w:r w:rsidRPr="00D34CAA">
        <w:rPr>
          <w:sz w:val="24"/>
          <w:rtl/>
        </w:rPr>
        <w:t xml:space="preserve"> </w:t>
      </w:r>
      <w:r w:rsidRPr="00D34CAA">
        <w:rPr>
          <w:rFonts w:hint="eastAsia"/>
          <w:sz w:val="24"/>
          <w:rtl/>
        </w:rPr>
        <w:t>על</w:t>
      </w:r>
      <w:r w:rsidRPr="00D34CAA">
        <w:rPr>
          <w:sz w:val="24"/>
          <w:rtl/>
        </w:rPr>
        <w:t xml:space="preserve"> </w:t>
      </w:r>
      <w:r w:rsidRPr="00D34CAA">
        <w:rPr>
          <w:rFonts w:hint="eastAsia"/>
          <w:sz w:val="24"/>
          <w:rtl/>
        </w:rPr>
        <w:t>טיב</w:t>
      </w:r>
      <w:r w:rsidRPr="00D34CAA">
        <w:rPr>
          <w:sz w:val="24"/>
          <w:rtl/>
        </w:rPr>
        <w:t xml:space="preserve"> </w:t>
      </w:r>
      <w:r w:rsidRPr="00D34CAA">
        <w:rPr>
          <w:rFonts w:hint="eastAsia"/>
          <w:sz w:val="24"/>
          <w:rtl/>
        </w:rPr>
        <w:t>עבודת</w:t>
      </w:r>
      <w:r w:rsidRPr="00D34CAA">
        <w:rPr>
          <w:sz w:val="24"/>
          <w:rtl/>
        </w:rPr>
        <w:t xml:space="preserve"> </w:t>
      </w:r>
      <w:r w:rsidRPr="00D34CAA">
        <w:rPr>
          <w:rFonts w:hint="eastAsia"/>
          <w:sz w:val="24"/>
          <w:rtl/>
        </w:rPr>
        <w:t>הספקים</w:t>
      </w:r>
      <w:r w:rsidRPr="00D34CAA">
        <w:rPr>
          <w:rFonts w:hint="cs"/>
          <w:sz w:val="24"/>
          <w:rtl/>
        </w:rPr>
        <w:t xml:space="preserve">. </w:t>
      </w:r>
    </w:p>
    <w:p w:rsidR="004538FA" w:rsidRPr="00D34CAA" w:rsidP="00E64BEF">
      <w:pPr>
        <w:pStyle w:val="takzir-text"/>
        <w:pBdr>
          <w:top w:val="none" w:sz="0" w:space="0" w:color="auto"/>
          <w:bottom w:val="none" w:sz="0" w:space="0" w:color="auto"/>
        </w:pBdr>
        <w:bidi/>
        <w:rPr>
          <w:rtl/>
        </w:rPr>
      </w:pPr>
      <w:r w:rsidRPr="00264F3C">
        <w:rPr>
          <w:rFonts w:hint="cs"/>
          <w:spacing w:val="-4"/>
          <w:rtl/>
        </w:rPr>
        <w:t>על רשות התקשוב, כמעודדת מדיניות של קוד פתוח</w:t>
      </w:r>
      <w:r>
        <w:rPr>
          <w:rStyle w:val="FootnoteReference0"/>
          <w:spacing w:val="-4"/>
          <w:rtl/>
        </w:rPr>
        <w:footnoteReference w:id="7"/>
      </w:r>
      <w:r w:rsidRPr="00264F3C">
        <w:rPr>
          <w:rFonts w:hint="cs"/>
          <w:spacing w:val="-4"/>
          <w:rtl/>
        </w:rPr>
        <w:t xml:space="preserve">, לבחון בשיתוף </w:t>
      </w:r>
      <w:r w:rsidRPr="00264F3C">
        <w:rPr>
          <w:rFonts w:hint="cs"/>
          <w:spacing w:val="-4"/>
          <w:rtl/>
        </w:rPr>
        <w:t>המנמ"רים</w:t>
      </w:r>
      <w:r w:rsidRPr="0062322C">
        <w:rPr>
          <w:rFonts w:hint="cs"/>
          <w:rtl/>
        </w:rPr>
        <w:t xml:space="preserve"> מהן המערכות ש</w:t>
      </w:r>
      <w:r>
        <w:rPr>
          <w:rFonts w:hint="cs"/>
          <w:rtl/>
        </w:rPr>
        <w:t>יכולות</w:t>
      </w:r>
      <w:r w:rsidRPr="0062322C">
        <w:rPr>
          <w:rFonts w:hint="cs"/>
          <w:rtl/>
        </w:rPr>
        <w:t xml:space="preserve"> לשמש כמה משרדים ולעודד את פרסום הקוד שלהן</w:t>
      </w:r>
      <w:r>
        <w:rPr>
          <w:rFonts w:hint="cs"/>
          <w:rtl/>
        </w:rPr>
        <w:t>; הדברים אמורים</w:t>
      </w:r>
      <w:r w:rsidRPr="0062322C">
        <w:rPr>
          <w:rFonts w:hint="cs"/>
          <w:rtl/>
        </w:rPr>
        <w:t xml:space="preserve"> </w:t>
      </w:r>
      <w:r>
        <w:rPr>
          <w:rFonts w:hint="cs"/>
          <w:sz w:val="24"/>
          <w:rtl/>
        </w:rPr>
        <w:t>הן כאשר</w:t>
      </w:r>
      <w:r w:rsidRPr="0062322C">
        <w:rPr>
          <w:rFonts w:hint="cs"/>
          <w:sz w:val="24"/>
          <w:rtl/>
        </w:rPr>
        <w:t xml:space="preserve"> פותחו המערכות בידי המשרדים ו</w:t>
      </w:r>
      <w:r>
        <w:rPr>
          <w:rFonts w:hint="cs"/>
          <w:sz w:val="24"/>
          <w:rtl/>
        </w:rPr>
        <w:t>ה</w:t>
      </w:r>
      <w:r w:rsidRPr="0062322C">
        <w:rPr>
          <w:rFonts w:hint="cs"/>
          <w:sz w:val="24"/>
          <w:rtl/>
        </w:rPr>
        <w:t xml:space="preserve">ן </w:t>
      </w:r>
      <w:r>
        <w:rPr>
          <w:rFonts w:hint="cs"/>
          <w:sz w:val="24"/>
          <w:rtl/>
        </w:rPr>
        <w:t xml:space="preserve">כאשר פותחו </w:t>
      </w:r>
      <w:r w:rsidRPr="0062322C">
        <w:rPr>
          <w:rFonts w:hint="cs"/>
          <w:sz w:val="24"/>
          <w:rtl/>
        </w:rPr>
        <w:t xml:space="preserve">בידי הספקים. </w:t>
      </w:r>
    </w:p>
    <w:p w:rsidR="004538FA" w:rsidRPr="003E6072" w:rsidP="00E64BEF">
      <w:pPr>
        <w:pStyle w:val="takzir-text"/>
        <w:pBdr>
          <w:top w:val="none" w:sz="0" w:space="0" w:color="auto"/>
          <w:bottom w:val="none" w:sz="0" w:space="0" w:color="auto"/>
        </w:pBdr>
        <w:bidi/>
        <w:rPr>
          <w:rtl/>
        </w:rPr>
      </w:pPr>
      <w:r w:rsidRPr="004538FA">
        <w:rPr>
          <w:rFonts w:hint="cs"/>
          <w:rtl/>
        </w:rPr>
        <w:t>נוכח</w:t>
      </w:r>
      <w:r w:rsidRPr="003E6072">
        <w:rPr>
          <w:rFonts w:hint="cs"/>
          <w:sz w:val="24"/>
          <w:rtl/>
        </w:rPr>
        <w:t xml:space="preserve"> הבקשות החוזרות והנשנות של רשות התקשוב, עוד משנת 2016, לדון בצורך בתיקון התקנות בתחום התקשוב, </w:t>
      </w:r>
      <w:r>
        <w:rPr>
          <w:rFonts w:hint="cs"/>
          <w:sz w:val="24"/>
          <w:rtl/>
        </w:rPr>
        <w:t>ונוכח</w:t>
      </w:r>
      <w:r w:rsidRPr="003E6072">
        <w:rPr>
          <w:rFonts w:hint="cs"/>
          <w:sz w:val="24"/>
          <w:rtl/>
        </w:rPr>
        <w:t xml:space="preserve"> דברי </w:t>
      </w:r>
      <w:r w:rsidRPr="003E6072">
        <w:rPr>
          <w:rFonts w:hint="cs"/>
          <w:sz w:val="24"/>
          <w:rtl/>
        </w:rPr>
        <w:t>המנמ"רים</w:t>
      </w:r>
      <w:r w:rsidRPr="003E6072">
        <w:rPr>
          <w:rFonts w:hint="cs"/>
          <w:sz w:val="24"/>
          <w:rtl/>
        </w:rPr>
        <w:t xml:space="preserve"> כי המצב הקיים מקשה עליהם לבצע רכש טכנולוגי ולקדם חדשנות באגפיהם, על </w:t>
      </w:r>
      <w:r w:rsidRPr="003E6072">
        <w:rPr>
          <w:rFonts w:hint="cs"/>
          <w:sz w:val="24"/>
          <w:rtl/>
        </w:rPr>
        <w:t>החשכ"ל</w:t>
      </w:r>
      <w:r>
        <w:rPr>
          <w:rFonts w:hint="cs"/>
          <w:sz w:val="24"/>
          <w:rtl/>
        </w:rPr>
        <w:t xml:space="preserve"> </w:t>
      </w:r>
      <w:r w:rsidRPr="003E6072">
        <w:rPr>
          <w:rFonts w:hint="cs"/>
          <w:sz w:val="24"/>
          <w:rtl/>
        </w:rPr>
        <w:t>לסיים את בחינת הנושא.</w:t>
      </w:r>
    </w:p>
    <w:p w:rsidR="004538FA" w:rsidRPr="00967F2E" w:rsidP="00E64BEF">
      <w:pPr>
        <w:pStyle w:val="takzir-text"/>
        <w:pBdr>
          <w:top w:val="none" w:sz="0" w:space="0" w:color="auto"/>
          <w:bottom w:val="none" w:sz="0" w:space="0" w:color="auto"/>
        </w:pBdr>
        <w:bidi/>
        <w:spacing w:line="224" w:lineRule="exact"/>
        <w:rPr>
          <w:rtl/>
        </w:rPr>
      </w:pPr>
      <w:r w:rsidRPr="004538FA">
        <w:rPr>
          <w:rFonts w:hint="cs"/>
          <w:rtl/>
        </w:rPr>
        <w:t>על</w:t>
      </w:r>
      <w:r w:rsidRPr="00967F2E">
        <w:rPr>
          <w:rFonts w:hint="cs"/>
          <w:sz w:val="24"/>
          <w:rtl/>
        </w:rPr>
        <w:t xml:space="preserve"> </w:t>
      </w:r>
      <w:r>
        <w:rPr>
          <w:rFonts w:hint="cs"/>
          <w:sz w:val="24"/>
          <w:rtl/>
        </w:rPr>
        <w:t>נציבות שירות המדינה</w:t>
      </w:r>
      <w:r w:rsidRPr="00967F2E">
        <w:rPr>
          <w:rFonts w:hint="cs"/>
          <w:sz w:val="24"/>
          <w:rtl/>
        </w:rPr>
        <w:t xml:space="preserve"> ו</w:t>
      </w:r>
      <w:r>
        <w:rPr>
          <w:rFonts w:hint="cs"/>
          <w:sz w:val="24"/>
          <w:rtl/>
        </w:rPr>
        <w:t>ע</w:t>
      </w:r>
      <w:r w:rsidRPr="00967F2E">
        <w:rPr>
          <w:rFonts w:hint="cs"/>
          <w:sz w:val="24"/>
          <w:rtl/>
        </w:rPr>
        <w:t>ל</w:t>
      </w:r>
      <w:r>
        <w:rPr>
          <w:rFonts w:hint="cs"/>
          <w:sz w:val="24"/>
          <w:rtl/>
        </w:rPr>
        <w:t xml:space="preserve"> </w:t>
      </w:r>
      <w:r w:rsidRPr="00967F2E">
        <w:rPr>
          <w:rFonts w:hint="cs"/>
          <w:sz w:val="24"/>
          <w:rtl/>
        </w:rPr>
        <w:t>משרד האוצר לאייש את תפקיד אחראי רכש תקשוב בעובד מדינה</w:t>
      </w:r>
      <w:r>
        <w:rPr>
          <w:rFonts w:hint="cs"/>
          <w:sz w:val="24"/>
          <w:rtl/>
        </w:rPr>
        <w:t xml:space="preserve"> בכל אגפי מערכות המידע.</w:t>
      </w:r>
    </w:p>
    <w:p w:rsidR="004538FA" w:rsidRPr="003C164A" w:rsidP="00E64BEF">
      <w:pPr>
        <w:pStyle w:val="takzir-text"/>
        <w:pBdr>
          <w:top w:val="none" w:sz="0" w:space="0" w:color="auto"/>
        </w:pBdr>
        <w:bidi/>
        <w:spacing w:line="224" w:lineRule="exact"/>
        <w:rPr>
          <w:rtl/>
        </w:rPr>
      </w:pPr>
      <w:r w:rsidRPr="003C164A">
        <w:rPr>
          <w:rFonts w:hint="cs"/>
          <w:rtl/>
        </w:rPr>
        <w:t xml:space="preserve">בשל אופי תפקיד אחראי רכש באגף מערכות מידע על </w:t>
      </w:r>
      <w:r>
        <w:rPr>
          <w:rFonts w:hint="cs"/>
          <w:rtl/>
        </w:rPr>
        <w:t>נציבות שירות המדינה</w:t>
      </w:r>
      <w:r w:rsidRPr="003C164A">
        <w:rPr>
          <w:rFonts w:hint="cs"/>
          <w:rtl/>
        </w:rPr>
        <w:t xml:space="preserve"> להגדירו כתפקיד ליבה לאלתר. </w:t>
      </w:r>
    </w:p>
    <w:p w:rsidR="00A90478" w:rsidRPr="00492C38" w:rsidP="00E64BEF">
      <w:pPr>
        <w:pStyle w:val="takzir"/>
        <w:spacing w:after="0"/>
        <w:rPr>
          <w:rFonts w:ascii="Tahoma" w:hAnsi="Tahoma" w:cs="Tahoma"/>
          <w:noProof w:val="0"/>
          <w:sz w:val="28"/>
          <w:rtl/>
        </w:rPr>
      </w:pPr>
    </w:p>
    <w:p w:rsidR="00384065" w:rsidRPr="00132FFC" w:rsidP="00E64BEF">
      <w:pPr>
        <w:pStyle w:val="KOT4S"/>
        <w:rPr>
          <w:rtl/>
        </w:rPr>
      </w:pPr>
      <w:r w:rsidRPr="00132FFC">
        <w:rPr>
          <w:rtl/>
        </w:rPr>
        <w:t>סיכום</w:t>
      </w:r>
    </w:p>
    <w:p w:rsidR="004538FA" w:rsidRPr="00621E73" w:rsidP="00E64BEF">
      <w:pPr>
        <w:pStyle w:val="takzir-text"/>
        <w:bidi/>
        <w:spacing w:line="220" w:lineRule="exact"/>
        <w:rPr>
          <w:rtl/>
        </w:rPr>
      </w:pPr>
      <w:r w:rsidRPr="00621E73">
        <w:rPr>
          <w:rFonts w:hint="cs"/>
          <w:rtl/>
        </w:rPr>
        <w:t>משרדי</w:t>
      </w:r>
      <w:r w:rsidRPr="00621E73">
        <w:rPr>
          <w:rtl/>
        </w:rPr>
        <w:t xml:space="preserve"> הממשלה ויחידות סמך </w:t>
      </w:r>
      <w:r w:rsidRPr="00621E73">
        <w:rPr>
          <w:rFonts w:hint="cs"/>
          <w:rtl/>
        </w:rPr>
        <w:t>במשרדים</w:t>
      </w:r>
      <w:r w:rsidRPr="00621E73">
        <w:rPr>
          <w:rtl/>
        </w:rPr>
        <w:t xml:space="preserve"> </w:t>
      </w:r>
      <w:r w:rsidRPr="00621E73">
        <w:rPr>
          <w:rFonts w:hint="cs"/>
          <w:rtl/>
        </w:rPr>
        <w:t>מבצעים</w:t>
      </w:r>
      <w:r w:rsidRPr="00621E73">
        <w:rPr>
          <w:rtl/>
        </w:rPr>
        <w:t xml:space="preserve"> </w:t>
      </w:r>
      <w:r w:rsidRPr="00621E73">
        <w:rPr>
          <w:rFonts w:hint="cs"/>
          <w:rtl/>
        </w:rPr>
        <w:t>אלפי</w:t>
      </w:r>
      <w:r w:rsidRPr="00621E73">
        <w:rPr>
          <w:rtl/>
        </w:rPr>
        <w:t xml:space="preserve"> התקשרויות בנושאי תקשוב בהיקף של </w:t>
      </w:r>
      <w:r w:rsidRPr="00621E73">
        <w:rPr>
          <w:rFonts w:hint="cs"/>
          <w:rtl/>
        </w:rPr>
        <w:t>כ</w:t>
      </w:r>
      <w:r w:rsidRPr="00621E73">
        <w:rPr>
          <w:rtl/>
        </w:rPr>
        <w:t>-</w:t>
      </w:r>
      <w:r w:rsidRPr="00621E73">
        <w:rPr>
          <w:rFonts w:hint="cs"/>
          <w:rtl/>
        </w:rPr>
        <w:t xml:space="preserve">3.5 </w:t>
      </w:r>
      <w:r w:rsidRPr="00621E73">
        <w:rPr>
          <w:rtl/>
        </w:rPr>
        <w:t xml:space="preserve">מיליארדי ש"ח בכל שנה. </w:t>
      </w:r>
      <w:r w:rsidRPr="00621E73">
        <w:rPr>
          <w:rFonts w:hint="cs"/>
          <w:rtl/>
        </w:rPr>
        <w:t>חלק</w:t>
      </w:r>
      <w:r w:rsidRPr="00621E73">
        <w:rPr>
          <w:rtl/>
        </w:rPr>
        <w:t xml:space="preserve"> מההתקשרויות מבוצעות </w:t>
      </w:r>
      <w:r w:rsidRPr="00621E73">
        <w:rPr>
          <w:rFonts w:hint="cs"/>
          <w:rtl/>
        </w:rPr>
        <w:t>באמצעות</w:t>
      </w:r>
      <w:r w:rsidRPr="00621E73">
        <w:rPr>
          <w:rtl/>
        </w:rPr>
        <w:t xml:space="preserve"> מכרזים פומביים; </w:t>
      </w:r>
      <w:r w:rsidRPr="00621E73">
        <w:rPr>
          <w:rFonts w:hint="cs"/>
          <w:rtl/>
        </w:rPr>
        <w:t>את</w:t>
      </w:r>
      <w:r w:rsidRPr="00621E73">
        <w:rPr>
          <w:rtl/>
        </w:rPr>
        <w:t xml:space="preserve"> מקצת המכרזים מפרסם </w:t>
      </w:r>
      <w:r w:rsidRPr="00621E73">
        <w:rPr>
          <w:rtl/>
        </w:rPr>
        <w:t>מינהל</w:t>
      </w:r>
      <w:r w:rsidRPr="00621E73">
        <w:rPr>
          <w:rtl/>
        </w:rPr>
        <w:t xml:space="preserve"> הרכש עבור כל המשרדים, ו</w:t>
      </w:r>
      <w:r w:rsidRPr="00621E73">
        <w:rPr>
          <w:rFonts w:hint="cs"/>
          <w:rtl/>
        </w:rPr>
        <w:t>את</w:t>
      </w:r>
      <w:r w:rsidRPr="00621E73">
        <w:rPr>
          <w:rtl/>
        </w:rPr>
        <w:t xml:space="preserve"> יתרתם </w:t>
      </w:r>
      <w:r w:rsidRPr="00621E73">
        <w:rPr>
          <w:rFonts w:hint="cs"/>
          <w:rtl/>
        </w:rPr>
        <w:t>מפרסמים</w:t>
      </w:r>
      <w:r w:rsidRPr="00621E73">
        <w:rPr>
          <w:rtl/>
        </w:rPr>
        <w:t xml:space="preserve"> </w:t>
      </w:r>
      <w:r w:rsidRPr="00621E73">
        <w:rPr>
          <w:rFonts w:hint="cs"/>
          <w:rtl/>
        </w:rPr>
        <w:t>ה</w:t>
      </w:r>
      <w:r w:rsidRPr="00621E73">
        <w:rPr>
          <w:rtl/>
        </w:rPr>
        <w:t>משרד</w:t>
      </w:r>
      <w:r w:rsidRPr="00621E73">
        <w:rPr>
          <w:rFonts w:hint="cs"/>
          <w:rtl/>
        </w:rPr>
        <w:t>ים</w:t>
      </w:r>
      <w:r w:rsidRPr="00621E73">
        <w:rPr>
          <w:rtl/>
        </w:rPr>
        <w:t xml:space="preserve"> </w:t>
      </w:r>
      <w:r w:rsidRPr="00621E73">
        <w:rPr>
          <w:rFonts w:hint="cs"/>
          <w:rtl/>
        </w:rPr>
        <w:t>עצמם</w:t>
      </w:r>
      <w:r w:rsidRPr="00621E73">
        <w:rPr>
          <w:rtl/>
        </w:rPr>
        <w:t xml:space="preserve">. </w:t>
      </w:r>
      <w:r w:rsidRPr="00621E73">
        <w:rPr>
          <w:rFonts w:hint="cs"/>
          <w:rtl/>
        </w:rPr>
        <w:t>תהליך</w:t>
      </w:r>
      <w:r w:rsidRPr="00621E73">
        <w:rPr>
          <w:rtl/>
        </w:rPr>
        <w:t xml:space="preserve"> </w:t>
      </w:r>
      <w:r w:rsidRPr="00621E73">
        <w:rPr>
          <w:rFonts w:hint="cs"/>
          <w:rtl/>
        </w:rPr>
        <w:t>המכרז</w:t>
      </w:r>
      <w:r w:rsidRPr="00621E73">
        <w:rPr>
          <w:rtl/>
        </w:rPr>
        <w:t xml:space="preserve">, </w:t>
      </w:r>
      <w:r w:rsidRPr="00621E73">
        <w:rPr>
          <w:rFonts w:hint="cs"/>
          <w:rtl/>
        </w:rPr>
        <w:t>מהכנתו</w:t>
      </w:r>
      <w:r w:rsidRPr="00621E73">
        <w:rPr>
          <w:rtl/>
        </w:rPr>
        <w:t xml:space="preserve"> </w:t>
      </w:r>
      <w:r w:rsidRPr="00621E73">
        <w:rPr>
          <w:rFonts w:hint="cs"/>
          <w:rtl/>
        </w:rPr>
        <w:t>ועד</w:t>
      </w:r>
      <w:r w:rsidRPr="00621E73">
        <w:rPr>
          <w:rtl/>
        </w:rPr>
        <w:t xml:space="preserve"> </w:t>
      </w:r>
      <w:r w:rsidRPr="00621E73">
        <w:rPr>
          <w:rFonts w:hint="cs"/>
          <w:rtl/>
        </w:rPr>
        <w:t>ההחלטה</w:t>
      </w:r>
      <w:r w:rsidRPr="00621E73">
        <w:rPr>
          <w:rtl/>
        </w:rPr>
        <w:t xml:space="preserve"> </w:t>
      </w:r>
      <w:r w:rsidRPr="00621E73">
        <w:rPr>
          <w:rFonts w:hint="cs"/>
          <w:rtl/>
        </w:rPr>
        <w:t>על</w:t>
      </w:r>
      <w:r w:rsidRPr="00621E73">
        <w:rPr>
          <w:rtl/>
        </w:rPr>
        <w:t xml:space="preserve"> </w:t>
      </w:r>
      <w:r w:rsidRPr="00621E73">
        <w:rPr>
          <w:rFonts w:hint="cs"/>
          <w:rtl/>
        </w:rPr>
        <w:t>הספק</w:t>
      </w:r>
      <w:r w:rsidRPr="00621E73">
        <w:rPr>
          <w:rtl/>
        </w:rPr>
        <w:t xml:space="preserve"> </w:t>
      </w:r>
      <w:r w:rsidRPr="00621E73">
        <w:rPr>
          <w:rFonts w:hint="cs"/>
          <w:rtl/>
        </w:rPr>
        <w:t>הזוכה</w:t>
      </w:r>
      <w:r w:rsidRPr="00621E73">
        <w:rPr>
          <w:rtl/>
        </w:rPr>
        <w:t xml:space="preserve">, </w:t>
      </w:r>
      <w:r w:rsidRPr="00621E73">
        <w:rPr>
          <w:rFonts w:hint="cs"/>
          <w:rtl/>
        </w:rPr>
        <w:t>הוא</w:t>
      </w:r>
      <w:r w:rsidRPr="00621E73">
        <w:rPr>
          <w:rtl/>
        </w:rPr>
        <w:t xml:space="preserve"> </w:t>
      </w:r>
      <w:r w:rsidRPr="00621E73">
        <w:rPr>
          <w:rFonts w:hint="cs"/>
          <w:rtl/>
        </w:rPr>
        <w:t>תהליך</w:t>
      </w:r>
      <w:r w:rsidRPr="00621E73">
        <w:rPr>
          <w:rtl/>
        </w:rPr>
        <w:t xml:space="preserve"> </w:t>
      </w:r>
      <w:r w:rsidRPr="00621E73">
        <w:rPr>
          <w:rFonts w:hint="cs"/>
          <w:rtl/>
        </w:rPr>
        <w:t>מורכב</w:t>
      </w:r>
      <w:r w:rsidRPr="00621E73">
        <w:rPr>
          <w:rtl/>
        </w:rPr>
        <w:t xml:space="preserve">, </w:t>
      </w:r>
      <w:r w:rsidRPr="00621E73">
        <w:rPr>
          <w:rFonts w:hint="cs"/>
          <w:rtl/>
        </w:rPr>
        <w:t>שנמשך</w:t>
      </w:r>
      <w:r w:rsidRPr="00621E73">
        <w:rPr>
          <w:rtl/>
        </w:rPr>
        <w:t xml:space="preserve"> </w:t>
      </w:r>
      <w:r w:rsidRPr="00621E73">
        <w:rPr>
          <w:rFonts w:hint="cs"/>
          <w:rtl/>
        </w:rPr>
        <w:t>זמן</w:t>
      </w:r>
      <w:r w:rsidRPr="00621E73">
        <w:rPr>
          <w:rtl/>
        </w:rPr>
        <w:t xml:space="preserve"> </w:t>
      </w:r>
      <w:r w:rsidRPr="00621E73">
        <w:rPr>
          <w:rFonts w:hint="cs"/>
          <w:rtl/>
        </w:rPr>
        <w:t>רב</w:t>
      </w:r>
      <w:r w:rsidRPr="00621E73">
        <w:rPr>
          <w:rtl/>
        </w:rPr>
        <w:t xml:space="preserve"> </w:t>
      </w:r>
      <w:r w:rsidRPr="00621E73">
        <w:rPr>
          <w:rFonts w:hint="cs"/>
          <w:rtl/>
        </w:rPr>
        <w:t>וכרוך</w:t>
      </w:r>
      <w:r w:rsidRPr="00621E73">
        <w:rPr>
          <w:rtl/>
        </w:rPr>
        <w:t xml:space="preserve"> </w:t>
      </w:r>
      <w:r w:rsidRPr="00621E73">
        <w:rPr>
          <w:rFonts w:hint="cs"/>
          <w:rtl/>
        </w:rPr>
        <w:t>בהשקעת</w:t>
      </w:r>
      <w:r w:rsidRPr="00621E73">
        <w:rPr>
          <w:rtl/>
        </w:rPr>
        <w:t xml:space="preserve"> </w:t>
      </w:r>
      <w:r w:rsidRPr="00621E73">
        <w:rPr>
          <w:rFonts w:hint="cs"/>
          <w:rtl/>
        </w:rPr>
        <w:t>משאבים</w:t>
      </w:r>
      <w:r w:rsidRPr="00621E73">
        <w:rPr>
          <w:rtl/>
        </w:rPr>
        <w:t xml:space="preserve"> </w:t>
      </w:r>
      <w:r w:rsidRPr="00621E73">
        <w:rPr>
          <w:rFonts w:hint="cs"/>
          <w:rtl/>
        </w:rPr>
        <w:t>רבים</w:t>
      </w:r>
      <w:r w:rsidRPr="00621E73">
        <w:rPr>
          <w:rtl/>
        </w:rPr>
        <w:t>.</w:t>
      </w:r>
    </w:p>
    <w:p w:rsidR="004538FA" w:rsidRPr="00621E73" w:rsidP="00E64BEF">
      <w:pPr>
        <w:pStyle w:val="takzir-text"/>
        <w:bidi/>
        <w:spacing w:line="220" w:lineRule="exact"/>
        <w:rPr>
          <w:rtl/>
        </w:rPr>
      </w:pPr>
      <w:r w:rsidRPr="00621E73">
        <w:rPr>
          <w:rFonts w:hint="cs"/>
          <w:rtl/>
        </w:rPr>
        <w:t>ממצאי</w:t>
      </w:r>
      <w:r w:rsidRPr="00621E73">
        <w:rPr>
          <w:rtl/>
        </w:rPr>
        <w:t xml:space="preserve"> דוח זה מצביעים על </w:t>
      </w:r>
      <w:r w:rsidRPr="00621E73">
        <w:rPr>
          <w:rFonts w:hint="cs"/>
          <w:rtl/>
        </w:rPr>
        <w:t>שורה</w:t>
      </w:r>
      <w:r w:rsidRPr="00621E73">
        <w:rPr>
          <w:rtl/>
        </w:rPr>
        <w:t xml:space="preserve"> </w:t>
      </w:r>
      <w:r w:rsidRPr="00621E73">
        <w:rPr>
          <w:rFonts w:hint="cs"/>
          <w:rtl/>
        </w:rPr>
        <w:t>של</w:t>
      </w:r>
      <w:r w:rsidRPr="00621E73">
        <w:rPr>
          <w:rtl/>
        </w:rPr>
        <w:t xml:space="preserve"> </w:t>
      </w:r>
      <w:r w:rsidRPr="00621E73">
        <w:rPr>
          <w:rFonts w:hint="cs"/>
          <w:rtl/>
        </w:rPr>
        <w:t>ליקויים</w:t>
      </w:r>
      <w:r w:rsidRPr="00621E73">
        <w:rPr>
          <w:rtl/>
        </w:rPr>
        <w:t xml:space="preserve"> </w:t>
      </w:r>
      <w:r w:rsidRPr="00621E73">
        <w:rPr>
          <w:rFonts w:hint="cs"/>
          <w:rtl/>
        </w:rPr>
        <w:t>אשר תיקונם יתרום לייעול</w:t>
      </w:r>
      <w:r w:rsidRPr="00621E73">
        <w:rPr>
          <w:rtl/>
        </w:rPr>
        <w:t xml:space="preserve"> </w:t>
      </w:r>
      <w:r w:rsidRPr="00621E73">
        <w:rPr>
          <w:rFonts w:hint="cs"/>
          <w:rtl/>
        </w:rPr>
        <w:t>ולשיפור</w:t>
      </w:r>
      <w:r w:rsidRPr="00621E73">
        <w:rPr>
          <w:rtl/>
        </w:rPr>
        <w:t xml:space="preserve"> </w:t>
      </w:r>
      <w:r w:rsidRPr="00621E73">
        <w:rPr>
          <w:rFonts w:hint="cs"/>
          <w:rtl/>
        </w:rPr>
        <w:t xml:space="preserve">של </w:t>
      </w:r>
      <w:r w:rsidRPr="00621E73">
        <w:rPr>
          <w:rFonts w:hint="eastAsia"/>
          <w:rtl/>
        </w:rPr>
        <w:t>הליכי</w:t>
      </w:r>
      <w:r w:rsidRPr="00621E73">
        <w:rPr>
          <w:rtl/>
        </w:rPr>
        <w:t xml:space="preserve"> </w:t>
      </w:r>
      <w:r w:rsidRPr="00621E73">
        <w:rPr>
          <w:rFonts w:hint="eastAsia"/>
          <w:rtl/>
        </w:rPr>
        <w:t>ההתקשרות</w:t>
      </w:r>
      <w:r w:rsidRPr="00621E73">
        <w:rPr>
          <w:rtl/>
        </w:rPr>
        <w:t xml:space="preserve"> </w:t>
      </w:r>
      <w:r w:rsidRPr="00621E73">
        <w:rPr>
          <w:rFonts w:hint="eastAsia"/>
          <w:rtl/>
        </w:rPr>
        <w:t>של</w:t>
      </w:r>
      <w:r w:rsidRPr="00621E73">
        <w:rPr>
          <w:rtl/>
        </w:rPr>
        <w:t xml:space="preserve"> </w:t>
      </w:r>
      <w:r w:rsidRPr="00621E73">
        <w:rPr>
          <w:rFonts w:hint="cs"/>
          <w:rtl/>
        </w:rPr>
        <w:t>הממשלה</w:t>
      </w:r>
      <w:r w:rsidRPr="00621E73">
        <w:rPr>
          <w:rFonts w:hint="eastAsia"/>
          <w:rtl/>
        </w:rPr>
        <w:t xml:space="preserve"> בתחום</w:t>
      </w:r>
      <w:r w:rsidRPr="00621E73">
        <w:rPr>
          <w:rtl/>
        </w:rPr>
        <w:t xml:space="preserve"> </w:t>
      </w:r>
      <w:r w:rsidRPr="00621E73">
        <w:rPr>
          <w:rFonts w:hint="eastAsia"/>
          <w:rtl/>
        </w:rPr>
        <w:t>התקשוב</w:t>
      </w:r>
      <w:r w:rsidRPr="00621E73">
        <w:rPr>
          <w:rFonts w:hint="cs"/>
          <w:rtl/>
        </w:rPr>
        <w:t>. הליקויים הם</w:t>
      </w:r>
      <w:r w:rsidRPr="00621E73">
        <w:rPr>
          <w:rtl/>
        </w:rPr>
        <w:t xml:space="preserve"> </w:t>
      </w:r>
      <w:r w:rsidRPr="00621E73">
        <w:rPr>
          <w:rFonts w:hint="cs"/>
          <w:rtl/>
        </w:rPr>
        <w:t>בין</w:t>
      </w:r>
      <w:r w:rsidRPr="00621E73">
        <w:rPr>
          <w:rtl/>
        </w:rPr>
        <w:t xml:space="preserve"> </w:t>
      </w:r>
      <w:r w:rsidRPr="00621E73">
        <w:rPr>
          <w:rFonts w:hint="cs"/>
          <w:rtl/>
        </w:rPr>
        <w:t>היתר</w:t>
      </w:r>
      <w:r w:rsidRPr="00621E73">
        <w:rPr>
          <w:rtl/>
        </w:rPr>
        <w:t xml:space="preserve"> </w:t>
      </w:r>
      <w:r w:rsidRPr="00621E73">
        <w:rPr>
          <w:rFonts w:hint="cs"/>
          <w:rtl/>
        </w:rPr>
        <w:t>בעניינים</w:t>
      </w:r>
      <w:r w:rsidRPr="00621E73">
        <w:rPr>
          <w:rtl/>
        </w:rPr>
        <w:t xml:space="preserve"> </w:t>
      </w:r>
      <w:r w:rsidRPr="00621E73">
        <w:rPr>
          <w:rFonts w:hint="cs"/>
          <w:rtl/>
        </w:rPr>
        <w:t>שלהלן</w:t>
      </w:r>
      <w:r w:rsidRPr="00621E73">
        <w:rPr>
          <w:rtl/>
        </w:rPr>
        <w:t xml:space="preserve">: </w:t>
      </w:r>
      <w:r w:rsidRPr="00621E73">
        <w:rPr>
          <w:rFonts w:hint="cs"/>
          <w:rtl/>
        </w:rPr>
        <w:t>בנושאים</w:t>
      </w:r>
      <w:r w:rsidRPr="00621E73">
        <w:rPr>
          <w:rtl/>
        </w:rPr>
        <w:t xml:space="preserve"> רבים בתחום התקשוב חסרים מכרזים מרכזיים</w:t>
      </w:r>
      <w:r w:rsidRPr="00621E73">
        <w:rPr>
          <w:rFonts w:hint="cs"/>
          <w:rtl/>
        </w:rPr>
        <w:t xml:space="preserve"> או </w:t>
      </w:r>
      <w:r w:rsidRPr="00621E73">
        <w:rPr>
          <w:rtl/>
        </w:rPr>
        <w:t xml:space="preserve">הסכמי מחירים מרביים. </w:t>
      </w:r>
      <w:r w:rsidRPr="00621E73">
        <w:rPr>
          <w:rFonts w:hint="cs"/>
          <w:rtl/>
        </w:rPr>
        <w:t>לפיכך</w:t>
      </w:r>
      <w:r w:rsidRPr="00621E73">
        <w:rPr>
          <w:rtl/>
        </w:rPr>
        <w:t xml:space="preserve"> </w:t>
      </w:r>
      <w:r w:rsidRPr="00621E73">
        <w:rPr>
          <w:rFonts w:hint="cs"/>
          <w:rtl/>
        </w:rPr>
        <w:t>המשרדים</w:t>
      </w:r>
      <w:r w:rsidRPr="00621E73">
        <w:rPr>
          <w:rtl/>
        </w:rPr>
        <w:t xml:space="preserve"> </w:t>
      </w:r>
      <w:r w:rsidRPr="00621E73">
        <w:rPr>
          <w:rFonts w:hint="cs"/>
          <w:rtl/>
        </w:rPr>
        <w:t>נאלצים</w:t>
      </w:r>
      <w:r w:rsidRPr="00621E73">
        <w:rPr>
          <w:rtl/>
        </w:rPr>
        <w:t xml:space="preserve"> </w:t>
      </w:r>
      <w:r w:rsidRPr="00621E73">
        <w:rPr>
          <w:rFonts w:hint="cs"/>
          <w:rtl/>
        </w:rPr>
        <w:t>לפרסם</w:t>
      </w:r>
      <w:r w:rsidRPr="00621E73">
        <w:rPr>
          <w:rtl/>
        </w:rPr>
        <w:t xml:space="preserve"> </w:t>
      </w:r>
      <w:r w:rsidRPr="00621E73">
        <w:rPr>
          <w:rFonts w:hint="cs"/>
          <w:rtl/>
        </w:rPr>
        <w:t>בעצמם</w:t>
      </w:r>
      <w:r w:rsidRPr="00621E73">
        <w:rPr>
          <w:rtl/>
        </w:rPr>
        <w:t xml:space="preserve"> </w:t>
      </w:r>
      <w:r w:rsidRPr="00621E73">
        <w:rPr>
          <w:rFonts w:hint="cs"/>
          <w:rtl/>
        </w:rPr>
        <w:t>מכרזים</w:t>
      </w:r>
      <w:r w:rsidRPr="00621E73">
        <w:rPr>
          <w:rtl/>
        </w:rPr>
        <w:t xml:space="preserve"> </w:t>
      </w:r>
      <w:r w:rsidRPr="00621E73">
        <w:rPr>
          <w:rFonts w:hint="cs"/>
          <w:rtl/>
        </w:rPr>
        <w:t>בנושאים</w:t>
      </w:r>
      <w:r w:rsidRPr="00621E73">
        <w:rPr>
          <w:rtl/>
        </w:rPr>
        <w:t xml:space="preserve"> </w:t>
      </w:r>
      <w:r w:rsidRPr="00621E73">
        <w:rPr>
          <w:rFonts w:hint="cs"/>
          <w:rtl/>
        </w:rPr>
        <w:t>אלה</w:t>
      </w:r>
      <w:r w:rsidRPr="00621E73">
        <w:rPr>
          <w:rtl/>
        </w:rPr>
        <w:t xml:space="preserve">, </w:t>
      </w:r>
      <w:r w:rsidRPr="00621E73">
        <w:rPr>
          <w:rFonts w:hint="cs"/>
          <w:rtl/>
        </w:rPr>
        <w:t>ולפעמים</w:t>
      </w:r>
      <w:r w:rsidRPr="00621E73">
        <w:rPr>
          <w:rtl/>
        </w:rPr>
        <w:t xml:space="preserve"> </w:t>
      </w:r>
      <w:r w:rsidRPr="00621E73">
        <w:rPr>
          <w:rFonts w:hint="cs"/>
          <w:rtl/>
        </w:rPr>
        <w:t>מפרסמים</w:t>
      </w:r>
      <w:r w:rsidRPr="00621E73">
        <w:rPr>
          <w:rtl/>
        </w:rPr>
        <w:t xml:space="preserve"> </w:t>
      </w:r>
      <w:r w:rsidRPr="00621E73">
        <w:rPr>
          <w:rFonts w:hint="cs"/>
          <w:rtl/>
        </w:rPr>
        <w:t>כמה</w:t>
      </w:r>
      <w:r w:rsidRPr="00621E73">
        <w:rPr>
          <w:rtl/>
        </w:rPr>
        <w:t xml:space="preserve"> </w:t>
      </w:r>
      <w:r w:rsidRPr="00621E73">
        <w:rPr>
          <w:rFonts w:hint="cs"/>
          <w:rtl/>
        </w:rPr>
        <w:t>משרדים</w:t>
      </w:r>
      <w:r w:rsidRPr="00621E73">
        <w:rPr>
          <w:rtl/>
        </w:rPr>
        <w:t xml:space="preserve"> </w:t>
      </w:r>
      <w:r w:rsidRPr="00621E73">
        <w:rPr>
          <w:rFonts w:hint="cs"/>
          <w:rtl/>
        </w:rPr>
        <w:t>במקביל</w:t>
      </w:r>
      <w:r w:rsidRPr="00621E73">
        <w:rPr>
          <w:rtl/>
        </w:rPr>
        <w:t xml:space="preserve"> </w:t>
      </w:r>
      <w:r w:rsidRPr="00621E73">
        <w:rPr>
          <w:rFonts w:hint="cs"/>
          <w:rtl/>
        </w:rPr>
        <w:t>מכרזים</w:t>
      </w:r>
      <w:r w:rsidRPr="00621E73">
        <w:rPr>
          <w:rtl/>
        </w:rPr>
        <w:t xml:space="preserve"> </w:t>
      </w:r>
      <w:r w:rsidRPr="00621E73">
        <w:rPr>
          <w:rFonts w:hint="cs"/>
          <w:rtl/>
        </w:rPr>
        <w:t>באותם</w:t>
      </w:r>
      <w:r w:rsidRPr="00621E73">
        <w:rPr>
          <w:rtl/>
        </w:rPr>
        <w:t xml:space="preserve"> </w:t>
      </w:r>
      <w:r w:rsidRPr="00621E73">
        <w:rPr>
          <w:rFonts w:hint="cs"/>
          <w:rtl/>
        </w:rPr>
        <w:t>נושאים</w:t>
      </w:r>
      <w:r w:rsidRPr="00621E73">
        <w:rPr>
          <w:rtl/>
        </w:rPr>
        <w:t xml:space="preserve">; </w:t>
      </w:r>
      <w:r w:rsidRPr="00621E73">
        <w:rPr>
          <w:rFonts w:hint="cs"/>
          <w:rtl/>
        </w:rPr>
        <w:t>המשרדים</w:t>
      </w:r>
      <w:r w:rsidRPr="00621E73">
        <w:rPr>
          <w:rtl/>
        </w:rPr>
        <w:t xml:space="preserve"> </w:t>
      </w:r>
      <w:r w:rsidRPr="00621E73">
        <w:rPr>
          <w:rFonts w:hint="cs"/>
          <w:rtl/>
        </w:rPr>
        <w:t>כמעט</w:t>
      </w:r>
      <w:r w:rsidRPr="00621E73">
        <w:rPr>
          <w:rtl/>
        </w:rPr>
        <w:t xml:space="preserve"> </w:t>
      </w:r>
      <w:r w:rsidRPr="00621E73">
        <w:rPr>
          <w:rFonts w:hint="cs"/>
          <w:rtl/>
        </w:rPr>
        <w:t>אינם</w:t>
      </w:r>
      <w:r w:rsidRPr="00621E73">
        <w:rPr>
          <w:rtl/>
        </w:rPr>
        <w:t xml:space="preserve"> </w:t>
      </w:r>
      <w:r w:rsidRPr="00621E73">
        <w:rPr>
          <w:rFonts w:hint="cs"/>
          <w:rtl/>
        </w:rPr>
        <w:t>מפרסמים</w:t>
      </w:r>
      <w:r w:rsidRPr="00621E73">
        <w:rPr>
          <w:rtl/>
        </w:rPr>
        <w:t xml:space="preserve"> </w:t>
      </w:r>
      <w:r w:rsidRPr="00621E73">
        <w:rPr>
          <w:rFonts w:hint="cs"/>
          <w:rtl/>
        </w:rPr>
        <w:t>מכרזים</w:t>
      </w:r>
      <w:r w:rsidRPr="00621E73">
        <w:rPr>
          <w:rtl/>
        </w:rPr>
        <w:t xml:space="preserve"> </w:t>
      </w:r>
      <w:r w:rsidRPr="00621E73">
        <w:rPr>
          <w:rFonts w:hint="cs"/>
          <w:rtl/>
        </w:rPr>
        <w:t>משותפים</w:t>
      </w:r>
      <w:r w:rsidRPr="00621E73">
        <w:rPr>
          <w:rtl/>
        </w:rPr>
        <w:t xml:space="preserve">; </w:t>
      </w:r>
      <w:r w:rsidRPr="00621E73">
        <w:rPr>
          <w:rFonts w:hint="cs"/>
          <w:rtl/>
        </w:rPr>
        <w:t>הידע</w:t>
      </w:r>
      <w:r w:rsidRPr="00621E73">
        <w:rPr>
          <w:rtl/>
        </w:rPr>
        <w:t xml:space="preserve"> </w:t>
      </w:r>
      <w:r w:rsidRPr="00621E73">
        <w:rPr>
          <w:rFonts w:hint="cs"/>
          <w:rtl/>
        </w:rPr>
        <w:t>שנצבר</w:t>
      </w:r>
      <w:r w:rsidRPr="00621E73">
        <w:rPr>
          <w:rtl/>
        </w:rPr>
        <w:t xml:space="preserve"> </w:t>
      </w:r>
      <w:r w:rsidRPr="00621E73">
        <w:rPr>
          <w:rFonts w:hint="cs"/>
          <w:rtl/>
        </w:rPr>
        <w:t>בכל</w:t>
      </w:r>
      <w:r w:rsidRPr="00621E73">
        <w:rPr>
          <w:rtl/>
        </w:rPr>
        <w:t xml:space="preserve"> משרד </w:t>
      </w:r>
      <w:r w:rsidRPr="00621E73">
        <w:rPr>
          <w:rFonts w:hint="cs"/>
          <w:rtl/>
        </w:rPr>
        <w:t>במסגרת</w:t>
      </w:r>
      <w:r w:rsidRPr="00621E73">
        <w:rPr>
          <w:rtl/>
        </w:rPr>
        <w:t xml:space="preserve"> </w:t>
      </w:r>
      <w:r w:rsidRPr="00621E73">
        <w:rPr>
          <w:rFonts w:hint="cs"/>
          <w:rtl/>
        </w:rPr>
        <w:t>ביצוע</w:t>
      </w:r>
      <w:r w:rsidRPr="00621E73">
        <w:rPr>
          <w:rtl/>
        </w:rPr>
        <w:t xml:space="preserve"> </w:t>
      </w:r>
      <w:r w:rsidRPr="00621E73">
        <w:rPr>
          <w:rFonts w:hint="cs"/>
          <w:rtl/>
        </w:rPr>
        <w:t>התקשרויות</w:t>
      </w:r>
      <w:r w:rsidRPr="00621E73">
        <w:rPr>
          <w:rtl/>
        </w:rPr>
        <w:t xml:space="preserve"> </w:t>
      </w:r>
      <w:r w:rsidRPr="00621E73">
        <w:rPr>
          <w:rFonts w:hint="cs"/>
          <w:rtl/>
        </w:rPr>
        <w:t>לא תמיד</w:t>
      </w:r>
      <w:r w:rsidRPr="00621E73">
        <w:rPr>
          <w:rtl/>
        </w:rPr>
        <w:t xml:space="preserve"> מועבר למשרדים אחרים; </w:t>
      </w:r>
      <w:r w:rsidRPr="00621E73">
        <w:rPr>
          <w:rFonts w:hint="cs"/>
          <w:rtl/>
        </w:rPr>
        <w:t>במקרים</w:t>
      </w:r>
      <w:r w:rsidRPr="00621E73">
        <w:rPr>
          <w:rtl/>
        </w:rPr>
        <w:t xml:space="preserve"> </w:t>
      </w:r>
      <w:r w:rsidRPr="00621E73">
        <w:rPr>
          <w:rFonts w:hint="cs"/>
          <w:rtl/>
        </w:rPr>
        <w:t>רבים</w:t>
      </w:r>
      <w:r w:rsidRPr="00621E73">
        <w:rPr>
          <w:rtl/>
        </w:rPr>
        <w:t xml:space="preserve"> </w:t>
      </w:r>
      <w:r w:rsidRPr="00621E73">
        <w:rPr>
          <w:rFonts w:hint="cs"/>
          <w:rtl/>
        </w:rPr>
        <w:t>המשרדים</w:t>
      </w:r>
      <w:r w:rsidRPr="00621E73">
        <w:rPr>
          <w:rtl/>
        </w:rPr>
        <w:t xml:space="preserve"> </w:t>
      </w:r>
      <w:r w:rsidRPr="00621E73">
        <w:rPr>
          <w:rFonts w:hint="cs"/>
          <w:rtl/>
        </w:rPr>
        <w:t>אינם</w:t>
      </w:r>
      <w:r w:rsidRPr="00621E73">
        <w:rPr>
          <w:rtl/>
        </w:rPr>
        <w:t xml:space="preserve"> </w:t>
      </w:r>
      <w:r w:rsidRPr="00621E73">
        <w:rPr>
          <w:rFonts w:hint="cs"/>
          <w:rtl/>
        </w:rPr>
        <w:t>מודעים</w:t>
      </w:r>
      <w:r w:rsidRPr="00621E73">
        <w:rPr>
          <w:rtl/>
        </w:rPr>
        <w:t xml:space="preserve"> </w:t>
      </w:r>
      <w:r w:rsidRPr="00621E73">
        <w:rPr>
          <w:rFonts w:hint="cs"/>
          <w:rtl/>
        </w:rPr>
        <w:t>לפיתוחים</w:t>
      </w:r>
      <w:r w:rsidRPr="00621E73">
        <w:rPr>
          <w:rtl/>
        </w:rPr>
        <w:t xml:space="preserve"> </w:t>
      </w:r>
      <w:r w:rsidRPr="00621E73">
        <w:rPr>
          <w:rFonts w:hint="cs"/>
          <w:rtl/>
        </w:rPr>
        <w:t>שבוצעו</w:t>
      </w:r>
      <w:r w:rsidRPr="00621E73">
        <w:rPr>
          <w:rtl/>
        </w:rPr>
        <w:t xml:space="preserve"> </w:t>
      </w:r>
      <w:r w:rsidRPr="00621E73">
        <w:rPr>
          <w:rFonts w:hint="cs"/>
          <w:rtl/>
        </w:rPr>
        <w:t>במשרד</w:t>
      </w:r>
      <w:r w:rsidRPr="00621E73">
        <w:rPr>
          <w:rtl/>
        </w:rPr>
        <w:t xml:space="preserve"> </w:t>
      </w:r>
      <w:r w:rsidRPr="00621E73">
        <w:rPr>
          <w:rFonts w:hint="cs"/>
          <w:rtl/>
        </w:rPr>
        <w:t>אחר</w:t>
      </w:r>
      <w:r w:rsidRPr="00621E73">
        <w:rPr>
          <w:rtl/>
        </w:rPr>
        <w:t xml:space="preserve">, </w:t>
      </w:r>
      <w:r w:rsidRPr="00621E73">
        <w:rPr>
          <w:rFonts w:hint="cs"/>
          <w:rtl/>
        </w:rPr>
        <w:t>ולכן</w:t>
      </w:r>
      <w:r w:rsidRPr="00621E73">
        <w:rPr>
          <w:rtl/>
        </w:rPr>
        <w:t xml:space="preserve"> </w:t>
      </w:r>
      <w:r w:rsidRPr="00621E73">
        <w:rPr>
          <w:rFonts w:hint="cs"/>
          <w:rtl/>
        </w:rPr>
        <w:t>מתקשרים</w:t>
      </w:r>
      <w:r w:rsidRPr="00621E73">
        <w:rPr>
          <w:rtl/>
        </w:rPr>
        <w:t xml:space="preserve"> </w:t>
      </w:r>
      <w:r w:rsidRPr="00621E73">
        <w:rPr>
          <w:rFonts w:hint="cs"/>
          <w:rtl/>
        </w:rPr>
        <w:t>עם</w:t>
      </w:r>
      <w:r w:rsidRPr="00621E73">
        <w:rPr>
          <w:rtl/>
        </w:rPr>
        <w:t xml:space="preserve"> </w:t>
      </w:r>
      <w:r w:rsidRPr="00621E73">
        <w:rPr>
          <w:rFonts w:hint="cs"/>
          <w:rtl/>
        </w:rPr>
        <w:t>הספק</w:t>
      </w:r>
      <w:r w:rsidRPr="00621E73">
        <w:rPr>
          <w:rtl/>
        </w:rPr>
        <w:t xml:space="preserve"> </w:t>
      </w:r>
      <w:r w:rsidRPr="00621E73">
        <w:rPr>
          <w:rFonts w:hint="cs"/>
          <w:rtl/>
        </w:rPr>
        <w:t>לשם</w:t>
      </w:r>
      <w:r w:rsidRPr="00621E73">
        <w:rPr>
          <w:rtl/>
        </w:rPr>
        <w:t xml:space="preserve"> </w:t>
      </w:r>
      <w:r w:rsidRPr="00621E73">
        <w:rPr>
          <w:rFonts w:hint="cs"/>
          <w:rtl/>
        </w:rPr>
        <w:t>פיתוחים</w:t>
      </w:r>
      <w:r w:rsidRPr="00621E73">
        <w:rPr>
          <w:rtl/>
        </w:rPr>
        <w:t xml:space="preserve"> </w:t>
      </w:r>
      <w:r w:rsidRPr="00621E73">
        <w:rPr>
          <w:rFonts w:hint="cs"/>
          <w:rtl/>
        </w:rPr>
        <w:t>דומים.</w:t>
      </w:r>
    </w:p>
    <w:p w:rsidR="004538FA" w:rsidRPr="00621E73" w:rsidP="00E64BEF">
      <w:pPr>
        <w:pStyle w:val="takzir-text"/>
        <w:bidi/>
        <w:spacing w:line="220" w:lineRule="exact"/>
        <w:rPr>
          <w:rtl/>
        </w:rPr>
      </w:pPr>
      <w:r w:rsidRPr="00621E73">
        <w:rPr>
          <w:rFonts w:hint="cs"/>
          <w:rtl/>
        </w:rPr>
        <w:t>ממשלת</w:t>
      </w:r>
      <w:r w:rsidRPr="00621E73">
        <w:rPr>
          <w:rtl/>
        </w:rPr>
        <w:t xml:space="preserve"> </w:t>
      </w:r>
      <w:r w:rsidRPr="00621E73">
        <w:rPr>
          <w:rFonts w:hint="cs"/>
          <w:rtl/>
        </w:rPr>
        <w:t>ישראל</w:t>
      </w:r>
      <w:r w:rsidRPr="00621E73">
        <w:rPr>
          <w:rtl/>
        </w:rPr>
        <w:t xml:space="preserve"> </w:t>
      </w:r>
      <w:r w:rsidRPr="00621E73">
        <w:rPr>
          <w:rFonts w:hint="cs"/>
          <w:rtl/>
        </w:rPr>
        <w:t>הכירה</w:t>
      </w:r>
      <w:r w:rsidRPr="00621E73">
        <w:rPr>
          <w:rtl/>
        </w:rPr>
        <w:t xml:space="preserve"> </w:t>
      </w:r>
      <w:r w:rsidRPr="00621E73">
        <w:rPr>
          <w:rFonts w:hint="cs"/>
          <w:rtl/>
        </w:rPr>
        <w:t>בצורך</w:t>
      </w:r>
      <w:r w:rsidRPr="00621E73">
        <w:rPr>
          <w:rtl/>
        </w:rPr>
        <w:t xml:space="preserve"> </w:t>
      </w:r>
      <w:r w:rsidRPr="00621E73">
        <w:rPr>
          <w:rFonts w:hint="cs"/>
          <w:rtl/>
        </w:rPr>
        <w:t>לצמצם</w:t>
      </w:r>
      <w:r w:rsidRPr="00621E73">
        <w:rPr>
          <w:rtl/>
        </w:rPr>
        <w:t xml:space="preserve"> </w:t>
      </w:r>
      <w:r w:rsidRPr="00621E73">
        <w:rPr>
          <w:rFonts w:hint="cs"/>
          <w:rtl/>
        </w:rPr>
        <w:t>את</w:t>
      </w:r>
      <w:r w:rsidRPr="00621E73">
        <w:rPr>
          <w:rtl/>
        </w:rPr>
        <w:t xml:space="preserve"> </w:t>
      </w:r>
      <w:r w:rsidRPr="00621E73">
        <w:rPr>
          <w:rFonts w:hint="cs"/>
          <w:rtl/>
        </w:rPr>
        <w:t>הפער</w:t>
      </w:r>
      <w:r w:rsidRPr="00621E73">
        <w:rPr>
          <w:rtl/>
        </w:rPr>
        <w:t xml:space="preserve"> </w:t>
      </w:r>
      <w:r w:rsidRPr="00621E73">
        <w:rPr>
          <w:rFonts w:hint="cs"/>
          <w:rtl/>
        </w:rPr>
        <w:t>בין</w:t>
      </w:r>
      <w:r w:rsidRPr="00621E73">
        <w:rPr>
          <w:rtl/>
        </w:rPr>
        <w:t xml:space="preserve"> </w:t>
      </w:r>
      <w:r w:rsidRPr="00621E73">
        <w:rPr>
          <w:rFonts w:hint="cs"/>
          <w:rtl/>
        </w:rPr>
        <w:t>היכולות</w:t>
      </w:r>
      <w:r w:rsidRPr="00621E73">
        <w:rPr>
          <w:rtl/>
        </w:rPr>
        <w:t xml:space="preserve"> </w:t>
      </w:r>
      <w:r w:rsidRPr="00621E73">
        <w:rPr>
          <w:rFonts w:hint="cs"/>
          <w:rtl/>
        </w:rPr>
        <w:t>בתחום</w:t>
      </w:r>
      <w:r w:rsidRPr="00621E73">
        <w:rPr>
          <w:rtl/>
        </w:rPr>
        <w:t xml:space="preserve"> </w:t>
      </w:r>
      <w:r w:rsidRPr="00621E73">
        <w:rPr>
          <w:rFonts w:hint="cs"/>
          <w:rtl/>
        </w:rPr>
        <w:t>הטכנולוגיה</w:t>
      </w:r>
      <w:r w:rsidRPr="00621E73">
        <w:rPr>
          <w:rtl/>
        </w:rPr>
        <w:t xml:space="preserve"> </w:t>
      </w:r>
      <w:r w:rsidRPr="00621E73">
        <w:rPr>
          <w:rFonts w:hint="cs"/>
          <w:rtl/>
        </w:rPr>
        <w:t>והחדשנות</w:t>
      </w:r>
      <w:r w:rsidRPr="00621E73">
        <w:rPr>
          <w:rtl/>
        </w:rPr>
        <w:t xml:space="preserve"> </w:t>
      </w:r>
      <w:r w:rsidRPr="00621E73">
        <w:rPr>
          <w:rFonts w:hint="cs"/>
          <w:rtl/>
        </w:rPr>
        <w:t>במגזר</w:t>
      </w:r>
      <w:r w:rsidRPr="00621E73">
        <w:rPr>
          <w:rtl/>
        </w:rPr>
        <w:t xml:space="preserve"> </w:t>
      </w:r>
      <w:r w:rsidRPr="00621E73">
        <w:rPr>
          <w:rFonts w:hint="cs"/>
          <w:rtl/>
        </w:rPr>
        <w:t>האזרחי</w:t>
      </w:r>
      <w:r w:rsidRPr="00621E73">
        <w:rPr>
          <w:rtl/>
        </w:rPr>
        <w:t xml:space="preserve"> </w:t>
      </w:r>
      <w:r w:rsidRPr="00621E73">
        <w:rPr>
          <w:rFonts w:hint="cs"/>
          <w:rtl/>
        </w:rPr>
        <w:t>לבין</w:t>
      </w:r>
      <w:r w:rsidRPr="00621E73">
        <w:rPr>
          <w:rtl/>
        </w:rPr>
        <w:t xml:space="preserve"> </w:t>
      </w:r>
      <w:r w:rsidRPr="00621E73">
        <w:rPr>
          <w:rFonts w:hint="cs"/>
          <w:rtl/>
        </w:rPr>
        <w:t>היכולות</w:t>
      </w:r>
      <w:r w:rsidRPr="00621E73">
        <w:rPr>
          <w:rtl/>
        </w:rPr>
        <w:t xml:space="preserve"> </w:t>
      </w:r>
      <w:r w:rsidRPr="00621E73">
        <w:rPr>
          <w:rFonts w:hint="cs"/>
          <w:rtl/>
        </w:rPr>
        <w:t>המוגבלות</w:t>
      </w:r>
      <w:r w:rsidRPr="00621E73">
        <w:rPr>
          <w:rtl/>
        </w:rPr>
        <w:t xml:space="preserve"> </w:t>
      </w:r>
      <w:r w:rsidRPr="00621E73">
        <w:rPr>
          <w:rFonts w:hint="cs"/>
          <w:rtl/>
        </w:rPr>
        <w:t>במגזר</w:t>
      </w:r>
      <w:r w:rsidRPr="00621E73">
        <w:rPr>
          <w:rtl/>
        </w:rPr>
        <w:t xml:space="preserve"> </w:t>
      </w:r>
      <w:r w:rsidRPr="00621E73">
        <w:rPr>
          <w:rFonts w:hint="cs"/>
          <w:rtl/>
        </w:rPr>
        <w:t>הממשלתי</w:t>
      </w:r>
      <w:r w:rsidRPr="00621E73">
        <w:rPr>
          <w:rtl/>
        </w:rPr>
        <w:t xml:space="preserve">. </w:t>
      </w:r>
      <w:r w:rsidRPr="00621E73">
        <w:rPr>
          <w:rFonts w:hint="cs"/>
          <w:rtl/>
        </w:rPr>
        <w:t>התפתחותה</w:t>
      </w:r>
      <w:r w:rsidRPr="00621E73">
        <w:rPr>
          <w:rtl/>
        </w:rPr>
        <w:t xml:space="preserve"> </w:t>
      </w:r>
      <w:r w:rsidRPr="00621E73">
        <w:rPr>
          <w:rFonts w:hint="cs"/>
          <w:rtl/>
        </w:rPr>
        <w:t>המהירה</w:t>
      </w:r>
      <w:r w:rsidRPr="00621E73">
        <w:rPr>
          <w:rtl/>
        </w:rPr>
        <w:t xml:space="preserve"> </w:t>
      </w:r>
      <w:r w:rsidRPr="00621E73">
        <w:rPr>
          <w:rFonts w:hint="cs"/>
          <w:rtl/>
        </w:rPr>
        <w:t>של</w:t>
      </w:r>
      <w:r w:rsidRPr="00621E73">
        <w:rPr>
          <w:rtl/>
        </w:rPr>
        <w:t xml:space="preserve"> </w:t>
      </w:r>
      <w:r w:rsidRPr="00621E73">
        <w:rPr>
          <w:rFonts w:hint="cs"/>
          <w:rtl/>
        </w:rPr>
        <w:t>טכנולוגיית</w:t>
      </w:r>
      <w:r w:rsidRPr="00621E73">
        <w:rPr>
          <w:rtl/>
        </w:rPr>
        <w:t xml:space="preserve"> </w:t>
      </w:r>
      <w:r w:rsidRPr="00621E73">
        <w:rPr>
          <w:rFonts w:hint="cs"/>
          <w:rtl/>
        </w:rPr>
        <w:t>התקשוב</w:t>
      </w:r>
      <w:r w:rsidRPr="00621E73">
        <w:rPr>
          <w:rtl/>
        </w:rPr>
        <w:t xml:space="preserve">, </w:t>
      </w:r>
      <w:r w:rsidRPr="00621E73">
        <w:rPr>
          <w:rFonts w:hint="cs"/>
          <w:rtl/>
        </w:rPr>
        <w:t>ובפרט</w:t>
      </w:r>
      <w:r w:rsidRPr="00621E73">
        <w:rPr>
          <w:rtl/>
        </w:rPr>
        <w:t xml:space="preserve"> </w:t>
      </w:r>
      <w:r w:rsidRPr="00621E73">
        <w:rPr>
          <w:rFonts w:hint="cs"/>
          <w:rtl/>
        </w:rPr>
        <w:t>בתחומי</w:t>
      </w:r>
      <w:r w:rsidRPr="00621E73">
        <w:rPr>
          <w:rtl/>
        </w:rPr>
        <w:t xml:space="preserve"> </w:t>
      </w:r>
      <w:r w:rsidRPr="00621E73">
        <w:rPr>
          <w:rFonts w:hint="cs"/>
          <w:rtl/>
        </w:rPr>
        <w:t>אבטחת</w:t>
      </w:r>
      <w:r w:rsidRPr="00621E73">
        <w:rPr>
          <w:rtl/>
        </w:rPr>
        <w:t xml:space="preserve"> </w:t>
      </w:r>
      <w:r w:rsidRPr="00621E73">
        <w:rPr>
          <w:rFonts w:hint="cs"/>
          <w:rtl/>
        </w:rPr>
        <w:t>המידע</w:t>
      </w:r>
      <w:r w:rsidRPr="00621E73">
        <w:rPr>
          <w:rtl/>
        </w:rPr>
        <w:t xml:space="preserve"> </w:t>
      </w:r>
      <w:r w:rsidRPr="00621E73">
        <w:rPr>
          <w:rFonts w:hint="cs"/>
          <w:rtl/>
        </w:rPr>
        <w:t>והסייבר</w:t>
      </w:r>
      <w:r w:rsidRPr="00621E73">
        <w:rPr>
          <w:rtl/>
        </w:rPr>
        <w:t xml:space="preserve">, </w:t>
      </w:r>
      <w:r w:rsidRPr="00621E73">
        <w:rPr>
          <w:rFonts w:hint="cs"/>
          <w:rtl/>
        </w:rPr>
        <w:t>גורמת</w:t>
      </w:r>
      <w:r w:rsidRPr="00621E73">
        <w:rPr>
          <w:rtl/>
        </w:rPr>
        <w:t xml:space="preserve"> </w:t>
      </w:r>
      <w:r w:rsidRPr="00621E73">
        <w:rPr>
          <w:rFonts w:hint="cs"/>
          <w:rtl/>
        </w:rPr>
        <w:t>לכך</w:t>
      </w:r>
      <w:r w:rsidRPr="00621E73">
        <w:rPr>
          <w:rtl/>
        </w:rPr>
        <w:t xml:space="preserve"> </w:t>
      </w:r>
      <w:r w:rsidRPr="00621E73">
        <w:rPr>
          <w:rFonts w:hint="cs"/>
          <w:rtl/>
        </w:rPr>
        <w:t>שאגפי</w:t>
      </w:r>
      <w:r w:rsidRPr="00621E73">
        <w:rPr>
          <w:rtl/>
        </w:rPr>
        <w:t xml:space="preserve"> </w:t>
      </w:r>
      <w:r w:rsidRPr="00621E73">
        <w:rPr>
          <w:rFonts w:hint="cs"/>
          <w:rtl/>
        </w:rPr>
        <w:t>מערכות</w:t>
      </w:r>
      <w:r w:rsidRPr="00621E73">
        <w:rPr>
          <w:rtl/>
        </w:rPr>
        <w:t xml:space="preserve"> </w:t>
      </w:r>
      <w:r w:rsidRPr="00621E73">
        <w:rPr>
          <w:rFonts w:hint="cs"/>
          <w:rtl/>
        </w:rPr>
        <w:t>המידע</w:t>
      </w:r>
      <w:r w:rsidRPr="00621E73">
        <w:rPr>
          <w:rtl/>
        </w:rPr>
        <w:t xml:space="preserve"> </w:t>
      </w:r>
      <w:r w:rsidRPr="00621E73">
        <w:rPr>
          <w:rFonts w:hint="cs"/>
          <w:rtl/>
        </w:rPr>
        <w:t>נדרשים</w:t>
      </w:r>
      <w:r w:rsidRPr="00621E73">
        <w:rPr>
          <w:rtl/>
        </w:rPr>
        <w:t xml:space="preserve"> </w:t>
      </w:r>
      <w:r w:rsidRPr="00621E73">
        <w:rPr>
          <w:rFonts w:hint="cs"/>
          <w:rtl/>
        </w:rPr>
        <w:t>ליישם</w:t>
      </w:r>
      <w:r w:rsidRPr="00621E73">
        <w:rPr>
          <w:rtl/>
        </w:rPr>
        <w:t xml:space="preserve"> </w:t>
      </w:r>
      <w:r w:rsidRPr="00621E73">
        <w:rPr>
          <w:rFonts w:hint="cs"/>
          <w:rtl/>
        </w:rPr>
        <w:t>חדשנות</w:t>
      </w:r>
      <w:r w:rsidRPr="00621E73">
        <w:rPr>
          <w:rtl/>
        </w:rPr>
        <w:t xml:space="preserve"> </w:t>
      </w:r>
      <w:r w:rsidRPr="00621E73">
        <w:rPr>
          <w:rFonts w:hint="cs"/>
          <w:rtl/>
        </w:rPr>
        <w:t>בתחומים</w:t>
      </w:r>
      <w:r w:rsidRPr="00621E73">
        <w:rPr>
          <w:rtl/>
        </w:rPr>
        <w:t xml:space="preserve"> </w:t>
      </w:r>
      <w:r w:rsidRPr="00621E73">
        <w:rPr>
          <w:rFonts w:hint="cs"/>
          <w:rtl/>
        </w:rPr>
        <w:t>אלו</w:t>
      </w:r>
      <w:r w:rsidRPr="00621E73">
        <w:rPr>
          <w:rtl/>
        </w:rPr>
        <w:t xml:space="preserve"> </w:t>
      </w:r>
      <w:r w:rsidRPr="00621E73">
        <w:rPr>
          <w:rFonts w:hint="cs"/>
          <w:rtl/>
        </w:rPr>
        <w:t>במהירות</w:t>
      </w:r>
      <w:r w:rsidRPr="00621E73">
        <w:rPr>
          <w:rtl/>
        </w:rPr>
        <w:t xml:space="preserve"> </w:t>
      </w:r>
      <w:r w:rsidRPr="00621E73">
        <w:rPr>
          <w:rFonts w:hint="cs"/>
          <w:rtl/>
        </w:rPr>
        <w:t>וביעילות</w:t>
      </w:r>
      <w:r w:rsidRPr="00621E73">
        <w:rPr>
          <w:rtl/>
        </w:rPr>
        <w:t xml:space="preserve">, </w:t>
      </w:r>
      <w:r w:rsidRPr="00621E73">
        <w:rPr>
          <w:rFonts w:hint="cs"/>
          <w:rtl/>
        </w:rPr>
        <w:t>כדי</w:t>
      </w:r>
      <w:r w:rsidRPr="00621E73">
        <w:rPr>
          <w:rtl/>
        </w:rPr>
        <w:t xml:space="preserve"> </w:t>
      </w:r>
      <w:r w:rsidRPr="00621E73">
        <w:rPr>
          <w:rFonts w:hint="cs"/>
          <w:rtl/>
        </w:rPr>
        <w:t>למנוע</w:t>
      </w:r>
      <w:r w:rsidRPr="00621E73">
        <w:rPr>
          <w:rtl/>
        </w:rPr>
        <w:t xml:space="preserve"> </w:t>
      </w:r>
      <w:r w:rsidRPr="00621E73">
        <w:rPr>
          <w:rFonts w:hint="cs"/>
          <w:rtl/>
        </w:rPr>
        <w:t>את</w:t>
      </w:r>
      <w:r w:rsidRPr="00621E73">
        <w:rPr>
          <w:rtl/>
        </w:rPr>
        <w:t xml:space="preserve"> </w:t>
      </w:r>
      <w:r w:rsidRPr="00621E73">
        <w:rPr>
          <w:rFonts w:hint="cs"/>
          <w:rtl/>
        </w:rPr>
        <w:t>התיישנות</w:t>
      </w:r>
      <w:r w:rsidRPr="00621E73">
        <w:rPr>
          <w:rtl/>
        </w:rPr>
        <w:t xml:space="preserve"> </w:t>
      </w:r>
      <w:r w:rsidRPr="00621E73">
        <w:rPr>
          <w:rFonts w:hint="cs"/>
          <w:rtl/>
        </w:rPr>
        <w:t>הטכנולוגיה</w:t>
      </w:r>
      <w:r w:rsidRPr="00621E73">
        <w:rPr>
          <w:rtl/>
        </w:rPr>
        <w:t xml:space="preserve"> </w:t>
      </w:r>
      <w:r w:rsidRPr="00621E73">
        <w:rPr>
          <w:rFonts w:hint="cs"/>
          <w:rtl/>
        </w:rPr>
        <w:t>הרלוונטית</w:t>
      </w:r>
      <w:r w:rsidRPr="00621E73">
        <w:rPr>
          <w:rtl/>
        </w:rPr>
        <w:t xml:space="preserve"> </w:t>
      </w:r>
      <w:r w:rsidRPr="00621E73">
        <w:rPr>
          <w:rFonts w:hint="cs"/>
          <w:rtl/>
        </w:rPr>
        <w:t>עד</w:t>
      </w:r>
      <w:r w:rsidRPr="00621E73">
        <w:rPr>
          <w:rtl/>
        </w:rPr>
        <w:t xml:space="preserve"> </w:t>
      </w:r>
      <w:r w:rsidRPr="00621E73">
        <w:rPr>
          <w:rFonts w:hint="cs"/>
          <w:rtl/>
        </w:rPr>
        <w:t>להשלמת</w:t>
      </w:r>
      <w:r w:rsidRPr="00621E73">
        <w:rPr>
          <w:rtl/>
        </w:rPr>
        <w:t xml:space="preserve"> </w:t>
      </w:r>
      <w:r w:rsidRPr="00621E73">
        <w:rPr>
          <w:rFonts w:hint="cs"/>
          <w:rtl/>
        </w:rPr>
        <w:t>הליך</w:t>
      </w:r>
      <w:r w:rsidRPr="00621E73">
        <w:rPr>
          <w:rtl/>
        </w:rPr>
        <w:t xml:space="preserve"> </w:t>
      </w:r>
      <w:r w:rsidRPr="00621E73">
        <w:rPr>
          <w:rFonts w:hint="cs"/>
          <w:rtl/>
        </w:rPr>
        <w:t>הרכש</w:t>
      </w:r>
      <w:r w:rsidRPr="00621E73">
        <w:rPr>
          <w:rtl/>
        </w:rPr>
        <w:t>.</w:t>
      </w:r>
    </w:p>
    <w:p w:rsidR="004538FA" w:rsidRPr="00621E73" w:rsidP="00E64BEF">
      <w:pPr>
        <w:pStyle w:val="takzir-text"/>
        <w:bidi/>
        <w:spacing w:line="220" w:lineRule="exact"/>
        <w:rPr>
          <w:rtl/>
        </w:rPr>
      </w:pPr>
      <w:r w:rsidRPr="00621E73">
        <w:rPr>
          <w:rFonts w:hint="cs"/>
          <w:rtl/>
        </w:rPr>
        <w:t xml:space="preserve">כדי לייעל ולקצר את תהליך ההתקשרות בתחום התקשוב במשרדים ולקדם את החדשנות במגזר הממשלתי, </w:t>
      </w:r>
      <w:r w:rsidRPr="00621E73">
        <w:rPr>
          <w:rFonts w:hint="cs"/>
          <w:sz w:val="24"/>
          <w:rtl/>
        </w:rPr>
        <w:t xml:space="preserve">ונוכח הבקשות החוזרות והנשנות של רשות התקשוב, עוד משנת 2016, לדון בצורך בתיקון תקנות חובת המכרזים והוראות </w:t>
      </w:r>
      <w:r w:rsidRPr="00621E73">
        <w:rPr>
          <w:rFonts w:hint="cs"/>
          <w:sz w:val="24"/>
          <w:rtl/>
        </w:rPr>
        <w:t>תכ"ם</w:t>
      </w:r>
      <w:r w:rsidRPr="00621E73">
        <w:rPr>
          <w:rFonts w:hint="cs"/>
          <w:sz w:val="24"/>
          <w:rtl/>
        </w:rPr>
        <w:t xml:space="preserve"> בתחום התקשוב, על </w:t>
      </w:r>
      <w:r w:rsidRPr="00621E73">
        <w:rPr>
          <w:rFonts w:hint="cs"/>
          <w:sz w:val="24"/>
          <w:rtl/>
        </w:rPr>
        <w:t>החשכ"ל</w:t>
      </w:r>
      <w:r w:rsidRPr="00621E73">
        <w:rPr>
          <w:rFonts w:hint="cs"/>
          <w:sz w:val="24"/>
          <w:rtl/>
        </w:rPr>
        <w:t xml:space="preserve"> לקדם את בחינת הנושא ולהכריע בו. כמו כן עליו </w:t>
      </w:r>
      <w:r w:rsidRPr="00621E73">
        <w:rPr>
          <w:rFonts w:hint="cs"/>
          <w:rtl/>
        </w:rPr>
        <w:t xml:space="preserve">לאפשר ולעודד פרסום של מכרזים המשותפים לכמה </w:t>
      </w:r>
      <w:r w:rsidRPr="00621E73">
        <w:rPr>
          <w:rFonts w:hint="eastAsia"/>
          <w:rtl/>
        </w:rPr>
        <w:t>משרדים</w:t>
      </w:r>
      <w:r w:rsidRPr="00621E73">
        <w:rPr>
          <w:rFonts w:hint="cs"/>
          <w:rtl/>
        </w:rPr>
        <w:t xml:space="preserve">. </w:t>
      </w:r>
      <w:r w:rsidRPr="00621E73">
        <w:rPr>
          <w:rFonts w:ascii="Arial" w:hAnsi="Arial" w:hint="cs"/>
          <w:sz w:val="24"/>
          <w:rtl/>
        </w:rPr>
        <w:t>אשר לרשות התקשוב, עליה לעודד שיתוף קוד תוכנה בין המשרד הממשלתי שפעל לפתח אותו ובין משרדים אחרים, כחלק ממדיניות הקוד הפתוח.</w:t>
      </w:r>
    </w:p>
    <w:p w:rsidR="004538FA" w:rsidRPr="00621E73" w:rsidP="00E64BEF">
      <w:pPr>
        <w:pStyle w:val="takzir-text"/>
        <w:bidi/>
        <w:spacing w:line="220" w:lineRule="exact"/>
        <w:rPr>
          <w:rtl/>
        </w:rPr>
      </w:pPr>
      <w:r w:rsidRPr="00621E73">
        <w:rPr>
          <w:rFonts w:hint="cs"/>
          <w:rtl/>
        </w:rPr>
        <w:t xml:space="preserve">כדי למצות את היתרון לגודל של הממשלה בכוח הקנייה, באיגום המשאבים, בחיסכון בעלויות התפעול, ביעילות התהליכים ובקידום החדשנות הטכנולוגית בכל המשרדים - חיוני </w:t>
      </w:r>
      <w:r w:rsidRPr="00621E73">
        <w:rPr>
          <w:rFonts w:hint="cs"/>
          <w:rtl/>
        </w:rPr>
        <w:t>שהחשכ"ל</w:t>
      </w:r>
      <w:r w:rsidRPr="00621E73">
        <w:rPr>
          <w:rFonts w:hint="cs"/>
          <w:rtl/>
        </w:rPr>
        <w:t>, רשות התקשוב והמשרדים ינקטו צעדים להגברת שיתוף הפעולה בין המשרדים בנוגע להתקשרויות בתחום התקשוב.</w:t>
      </w:r>
    </w:p>
    <w:p w:rsidR="00F1368B" w:rsidRPr="0010599F" w:rsidP="00E64BEF">
      <w:pPr>
        <w:spacing w:line="240" w:lineRule="exact"/>
        <w:ind w:right="2268"/>
        <w:jc w:val="both"/>
        <w:rPr>
          <w:rFonts w:ascii="Tahoma" w:hAnsi="Tahoma" w:cs="Tahoma"/>
          <w:sz w:val="17"/>
          <w:szCs w:val="17"/>
          <w:rtl/>
        </w:rPr>
      </w:pPr>
    </w:p>
    <w:p w:rsidR="00327FBF" w:rsidRPr="0010599F" w:rsidP="00E64BEF">
      <w:pPr>
        <w:spacing w:line="240" w:lineRule="exact"/>
        <w:ind w:right="2268"/>
        <w:jc w:val="both"/>
        <w:rPr>
          <w:rFonts w:ascii="Tahoma" w:hAnsi="Tahoma" w:cs="Tahoma"/>
          <w:sz w:val="17"/>
          <w:szCs w:val="17"/>
          <w:rtl/>
        </w:rPr>
        <w:sectPr w:rsidSect="00AC0A8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78507D" w:rsidP="00E64BEF">
      <w:pPr>
        <w:pStyle w:val="KOT4"/>
        <w:rPr>
          <w:rtl/>
        </w:rPr>
      </w:pPr>
      <w:bookmarkEnd w:id="0"/>
      <w:bookmarkEnd w:id="1"/>
      <w:bookmarkEnd w:id="2"/>
      <w:bookmarkEnd w:id="3"/>
      <w:bookmarkEnd w:id="4"/>
      <w:r>
        <w:rPr>
          <w:rFonts w:hint="cs"/>
          <w:rtl/>
        </w:rPr>
        <w:t>מבוא</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משרדי הממשלה ויחידות הסמך שלהם מבצעים כ-160,000 הזמנות בגין התקשרויות בהיקף של כ-34 מיליארדי ש"ח בכל שנה</w:t>
      </w:r>
      <w:r>
        <w:rPr>
          <w:rStyle w:val="FootnoteReference0"/>
          <w:rFonts w:ascii="Tahoma" w:hAnsi="Tahoma" w:cs="Tahoma"/>
          <w:sz w:val="18"/>
          <w:szCs w:val="18"/>
          <w:rtl/>
        </w:rPr>
        <w:footnoteReference w:id="8"/>
      </w:r>
      <w:r w:rsidRPr="00A12391">
        <w:rPr>
          <w:rFonts w:ascii="Tahoma" w:hAnsi="Tahoma" w:cs="Tahoma" w:hint="cs"/>
          <w:sz w:val="18"/>
          <w:szCs w:val="18"/>
          <w:rtl/>
        </w:rPr>
        <w:t xml:space="preserve">. סך פעילות התקשוב הממשלתי הוא כ-3.5 מיליארד ש"ח בשנה. סכום זה מקיף עלויות שכר ורכש, וההתקשרויות הן בתחומים כגון מערכות מידע, תשתיות, שירותי מחשוב, מערכות תקשורת ואבטחת מידע. התקשרויות אלה מתבצעות הן באמצעות מכרזים - פומביים או סגורים - והן באפיק של פטור מאושר ממכרז. ככלל, </w:t>
      </w:r>
      <w:r w:rsidRPr="00A12391">
        <w:rPr>
          <w:rFonts w:ascii="Tahoma" w:hAnsi="Tahoma" w:cs="Tahoma" w:hint="eastAsia"/>
          <w:sz w:val="18"/>
          <w:szCs w:val="18"/>
          <w:rtl/>
        </w:rPr>
        <w:t>תחום</w:t>
      </w:r>
      <w:r w:rsidRPr="00A12391">
        <w:rPr>
          <w:rFonts w:ascii="Tahoma" w:hAnsi="Tahoma" w:cs="Tahoma"/>
          <w:sz w:val="18"/>
          <w:szCs w:val="18"/>
          <w:rtl/>
        </w:rPr>
        <w:t xml:space="preserve"> התקשוב מבוסס על טכנולוגיה המשתנה בתדירות גבוהה</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 xml:space="preserve">וייעול רכש התקשוב הוא כלי משמעותי לקידום </w:t>
      </w:r>
      <w:r w:rsidRPr="00A12391">
        <w:rPr>
          <w:rFonts w:ascii="Tahoma" w:hAnsi="Tahoma" w:cs="Tahoma"/>
          <w:sz w:val="18"/>
          <w:szCs w:val="18"/>
          <w:rtl/>
        </w:rPr>
        <w:t xml:space="preserve">מערך התקשוב </w:t>
      </w:r>
      <w:r w:rsidRPr="00A12391">
        <w:rPr>
          <w:rFonts w:ascii="Tahoma" w:hAnsi="Tahoma" w:cs="Tahoma" w:hint="cs"/>
          <w:sz w:val="18"/>
          <w:szCs w:val="18"/>
          <w:rtl/>
        </w:rPr>
        <w:t>ו</w:t>
      </w:r>
      <w:r w:rsidRPr="00A12391">
        <w:rPr>
          <w:rFonts w:ascii="Tahoma" w:hAnsi="Tahoma" w:cs="Tahoma"/>
          <w:sz w:val="18"/>
          <w:szCs w:val="18"/>
          <w:rtl/>
        </w:rPr>
        <w:t>חדשנות טכנולוגית במשרדי הממשלה ו</w:t>
      </w:r>
      <w:r w:rsidRPr="00A12391">
        <w:rPr>
          <w:rFonts w:ascii="Tahoma" w:hAnsi="Tahoma" w:cs="Tahoma" w:hint="cs"/>
          <w:sz w:val="18"/>
          <w:szCs w:val="18"/>
          <w:rtl/>
        </w:rPr>
        <w:t>ב</w:t>
      </w:r>
      <w:r w:rsidRPr="00A12391">
        <w:rPr>
          <w:rFonts w:ascii="Tahoma" w:hAnsi="Tahoma" w:cs="Tahoma"/>
          <w:sz w:val="18"/>
          <w:szCs w:val="18"/>
          <w:rtl/>
        </w:rPr>
        <w:t>יחידותיהם</w:t>
      </w:r>
      <w:r w:rsidRPr="00A12391">
        <w:rPr>
          <w:rFonts w:ascii="Tahoma" w:hAnsi="Tahoma" w:cs="Tahoma" w:hint="cs"/>
          <w:sz w:val="18"/>
          <w:szCs w:val="18"/>
          <w:rtl/>
        </w:rPr>
        <w:t xml:space="preserve">, המאפשר </w:t>
      </w:r>
      <w:r w:rsidRPr="00A12391">
        <w:rPr>
          <w:rFonts w:ascii="Tahoma" w:hAnsi="Tahoma" w:cs="Tahoma"/>
          <w:sz w:val="18"/>
          <w:szCs w:val="18"/>
          <w:rtl/>
        </w:rPr>
        <w:t>לש</w:t>
      </w:r>
      <w:r w:rsidRPr="00A12391">
        <w:rPr>
          <w:rFonts w:ascii="Tahoma" w:hAnsi="Tahoma" w:cs="Tahoma" w:hint="cs"/>
          <w:sz w:val="18"/>
          <w:szCs w:val="18"/>
          <w:rtl/>
        </w:rPr>
        <w:t>פר</w:t>
      </w:r>
      <w:r w:rsidRPr="00A12391">
        <w:rPr>
          <w:rFonts w:ascii="Tahoma" w:hAnsi="Tahoma" w:cs="Tahoma"/>
          <w:sz w:val="18"/>
          <w:szCs w:val="18"/>
          <w:rtl/>
        </w:rPr>
        <w:t xml:space="preserve"> </w:t>
      </w:r>
      <w:r w:rsidRPr="00A12391">
        <w:rPr>
          <w:rFonts w:ascii="Tahoma" w:hAnsi="Tahoma" w:cs="Tahoma" w:hint="cs"/>
          <w:sz w:val="18"/>
          <w:szCs w:val="18"/>
          <w:rtl/>
        </w:rPr>
        <w:t xml:space="preserve">את </w:t>
      </w:r>
      <w:r w:rsidRPr="00A12391">
        <w:rPr>
          <w:rFonts w:ascii="Tahoma" w:hAnsi="Tahoma" w:cs="Tahoma"/>
          <w:sz w:val="18"/>
          <w:szCs w:val="18"/>
          <w:rtl/>
        </w:rPr>
        <w:t>השירות הממשלתי לציבור</w:t>
      </w:r>
      <w:r w:rsidRPr="00A12391">
        <w:rPr>
          <w:rFonts w:ascii="Tahoma" w:hAnsi="Tahoma" w:cs="Tahoma" w:hint="cs"/>
          <w:sz w:val="18"/>
          <w:szCs w:val="18"/>
          <w:rtl/>
        </w:rPr>
        <w:t>.</w:t>
      </w:r>
    </w:p>
    <w:p w:rsidR="0078507D" w:rsidRPr="0092578E" w:rsidP="00E64BEF">
      <w:pPr>
        <w:spacing w:line="240" w:lineRule="exact"/>
        <w:ind w:right="2268"/>
        <w:jc w:val="both"/>
        <w:rPr>
          <w:rFonts w:ascii="Tahoma" w:hAnsi="Tahoma" w:cs="Tahoma"/>
          <w:spacing w:val="-4"/>
          <w:sz w:val="18"/>
          <w:szCs w:val="18"/>
          <w:rtl/>
        </w:rPr>
      </w:pPr>
      <w:r w:rsidRPr="00A12391">
        <w:rPr>
          <w:rFonts w:ascii="Tahoma" w:hAnsi="Tahoma" w:cs="Tahoma" w:hint="cs"/>
          <w:sz w:val="18"/>
          <w:szCs w:val="18"/>
          <w:rtl/>
        </w:rPr>
        <w:t xml:space="preserve">ההתקשרויות בתחום התקשוב כפופות לחוק חובת המכרזים, התשנ"ב-1992 (להלן - חוק חובת המכרזים), ולתקנות חובת המכרזים, התשנ"ג-1993 (להלן - תקנות חובת המכרזים או </w:t>
      </w:r>
      <w:r w:rsidRPr="00A12391">
        <w:rPr>
          <w:rFonts w:ascii="Tahoma" w:hAnsi="Tahoma" w:cs="Tahoma" w:hint="cs"/>
          <w:sz w:val="18"/>
          <w:szCs w:val="18"/>
          <w:rtl/>
        </w:rPr>
        <w:t>תח"ם</w:t>
      </w:r>
      <w:r w:rsidRPr="00A12391">
        <w:rPr>
          <w:rFonts w:ascii="Tahoma" w:hAnsi="Tahoma" w:cs="Tahoma" w:hint="cs"/>
          <w:sz w:val="18"/>
          <w:szCs w:val="18"/>
          <w:rtl/>
        </w:rPr>
        <w:t xml:space="preserve">). כמו כן, החשב הכללי במשרד האוצר (להלן - </w:t>
      </w:r>
      <w:r w:rsidRPr="00A12391">
        <w:rPr>
          <w:rFonts w:ascii="Tahoma" w:hAnsi="Tahoma" w:cs="Tahoma" w:hint="cs"/>
          <w:sz w:val="18"/>
          <w:szCs w:val="18"/>
          <w:rtl/>
        </w:rPr>
        <w:t>החשכ"ל</w:t>
      </w:r>
      <w:r w:rsidRPr="00A12391">
        <w:rPr>
          <w:rFonts w:ascii="Tahoma" w:hAnsi="Tahoma" w:cs="Tahoma" w:hint="cs"/>
          <w:sz w:val="18"/>
          <w:szCs w:val="18"/>
          <w:rtl/>
        </w:rPr>
        <w:t>)</w:t>
      </w:r>
      <w:r w:rsidRPr="00A12391">
        <w:rPr>
          <w:rFonts w:ascii="Tahoma" w:hAnsi="Tahoma" w:cs="Tahoma" w:hint="cs"/>
          <w:sz w:val="18"/>
          <w:szCs w:val="18"/>
          <w:rtl/>
        </w:rPr>
        <w:t xml:space="preserve"> </w:t>
      </w:r>
      <w:r w:rsidRPr="00A12391">
        <w:rPr>
          <w:rFonts w:ascii="Tahoma" w:hAnsi="Tahoma" w:cs="Tahoma" w:hint="cs"/>
          <w:sz w:val="18"/>
          <w:szCs w:val="18"/>
          <w:rtl/>
        </w:rPr>
        <w:t>קובע ב</w:t>
      </w:r>
      <w:r w:rsidRPr="00A12391">
        <w:rPr>
          <w:rFonts w:ascii="Tahoma" w:hAnsi="Tahoma" w:cs="Tahoma"/>
          <w:sz w:val="18"/>
          <w:szCs w:val="18"/>
          <w:rtl/>
        </w:rPr>
        <w:t>תקנון כספים ומשק</w:t>
      </w:r>
      <w:r w:rsidRPr="00A12391">
        <w:rPr>
          <w:rFonts w:ascii="Tahoma" w:hAnsi="Tahoma" w:cs="Tahoma" w:hint="cs"/>
          <w:sz w:val="18"/>
          <w:szCs w:val="18"/>
          <w:rtl/>
        </w:rPr>
        <w:t xml:space="preserve"> </w:t>
      </w:r>
      <w:r w:rsidRPr="00A12391">
        <w:rPr>
          <w:rFonts w:ascii="Tahoma" w:hAnsi="Tahoma" w:cs="Tahoma"/>
          <w:sz w:val="18"/>
          <w:szCs w:val="18"/>
          <w:rtl/>
        </w:rPr>
        <w:t>(להלן</w:t>
      </w:r>
      <w:r w:rsidRPr="00A12391">
        <w:rPr>
          <w:rFonts w:ascii="Tahoma" w:hAnsi="Tahoma" w:cs="Tahoma" w:hint="cs"/>
          <w:sz w:val="18"/>
          <w:szCs w:val="18"/>
          <w:rtl/>
        </w:rPr>
        <w:t xml:space="preserve"> -</w:t>
      </w:r>
      <w:r w:rsidRPr="00A12391">
        <w:rPr>
          <w:rFonts w:ascii="Tahoma" w:hAnsi="Tahoma" w:cs="Tahoma"/>
          <w:sz w:val="18"/>
          <w:szCs w:val="18"/>
          <w:rtl/>
        </w:rPr>
        <w:t xml:space="preserve"> </w:t>
      </w:r>
      <w:r w:rsidRPr="00A12391">
        <w:rPr>
          <w:rFonts w:ascii="Tahoma" w:hAnsi="Tahoma" w:cs="Tahoma" w:hint="cs"/>
          <w:sz w:val="18"/>
          <w:szCs w:val="18"/>
          <w:rtl/>
        </w:rPr>
        <w:t xml:space="preserve">הוראות </w:t>
      </w:r>
      <w:r w:rsidRPr="00A12391">
        <w:rPr>
          <w:rFonts w:ascii="Tahoma" w:hAnsi="Tahoma" w:cs="Tahoma"/>
          <w:sz w:val="18"/>
          <w:szCs w:val="18"/>
          <w:rtl/>
        </w:rPr>
        <w:t>תכ"ם</w:t>
      </w:r>
      <w:r w:rsidRPr="00A12391">
        <w:rPr>
          <w:rFonts w:ascii="Tahoma" w:hAnsi="Tahoma" w:cs="Tahoma"/>
          <w:sz w:val="18"/>
          <w:szCs w:val="18"/>
          <w:rtl/>
        </w:rPr>
        <w:t>)</w:t>
      </w:r>
      <w:r>
        <w:rPr>
          <w:rStyle w:val="FootnoteReference0"/>
          <w:rFonts w:ascii="Tahoma" w:hAnsi="Tahoma" w:cs="Tahoma"/>
          <w:sz w:val="18"/>
          <w:szCs w:val="18"/>
          <w:rtl/>
        </w:rPr>
        <w:footnoteReference w:id="9"/>
      </w:r>
      <w:r w:rsidRPr="00A12391">
        <w:rPr>
          <w:rFonts w:ascii="Tahoma" w:hAnsi="Tahoma" w:cs="Tahoma"/>
          <w:sz w:val="18"/>
          <w:szCs w:val="18"/>
          <w:rtl/>
        </w:rPr>
        <w:t xml:space="preserve"> </w:t>
      </w:r>
      <w:r w:rsidRPr="00A12391">
        <w:rPr>
          <w:rFonts w:ascii="Tahoma" w:hAnsi="Tahoma" w:cs="Tahoma" w:hint="cs"/>
          <w:sz w:val="18"/>
          <w:szCs w:val="18"/>
          <w:rtl/>
        </w:rPr>
        <w:t xml:space="preserve">בין היתר הוראות </w:t>
      </w:r>
      <w:r w:rsidRPr="0092578E">
        <w:rPr>
          <w:rFonts w:ascii="Tahoma" w:hAnsi="Tahoma" w:cs="Tahoma" w:hint="cs"/>
          <w:spacing w:val="-4"/>
          <w:sz w:val="18"/>
          <w:szCs w:val="18"/>
          <w:rtl/>
        </w:rPr>
        <w:t>מינהל</w:t>
      </w:r>
      <w:r w:rsidRPr="0092578E">
        <w:rPr>
          <w:rFonts w:ascii="Tahoma" w:hAnsi="Tahoma" w:cs="Tahoma" w:hint="cs"/>
          <w:spacing w:val="-4"/>
          <w:sz w:val="18"/>
          <w:szCs w:val="18"/>
          <w:rtl/>
        </w:rPr>
        <w:t xml:space="preserve"> בנושא הרכש</w:t>
      </w:r>
      <w:r>
        <w:rPr>
          <w:rStyle w:val="FootnoteReference0"/>
          <w:rFonts w:ascii="Tahoma" w:hAnsi="Tahoma" w:cs="Tahoma"/>
          <w:spacing w:val="-4"/>
          <w:sz w:val="18"/>
          <w:szCs w:val="18"/>
          <w:rtl/>
        </w:rPr>
        <w:footnoteReference w:id="10"/>
      </w:r>
      <w:r w:rsidRPr="0092578E">
        <w:rPr>
          <w:rFonts w:ascii="Tahoma" w:hAnsi="Tahoma" w:cs="Tahoma" w:hint="cs"/>
          <w:spacing w:val="-4"/>
          <w:sz w:val="18"/>
          <w:szCs w:val="18"/>
          <w:rtl/>
        </w:rPr>
        <w:t>,</w:t>
      </w:r>
      <w:r w:rsidRPr="0092578E">
        <w:rPr>
          <w:rFonts w:ascii="Tahoma" w:hAnsi="Tahoma" w:cs="Tahoma"/>
          <w:spacing w:val="-4"/>
          <w:sz w:val="18"/>
          <w:szCs w:val="18"/>
          <w:rtl/>
        </w:rPr>
        <w:t xml:space="preserve"> המחייבות את משרדי הממשלה ואת יחידות הסמך</w:t>
      </w:r>
      <w:r w:rsidRPr="0092578E">
        <w:rPr>
          <w:rFonts w:ascii="Tahoma" w:hAnsi="Tahoma" w:cs="Tahoma" w:hint="cs"/>
          <w:spacing w:val="-4"/>
          <w:sz w:val="18"/>
          <w:szCs w:val="18"/>
          <w:rtl/>
        </w:rPr>
        <w:t xml:space="preserve"> שלהם</w:t>
      </w:r>
      <w:r w:rsidRPr="0092578E">
        <w:rPr>
          <w:rFonts w:ascii="Tahoma" w:hAnsi="Tahoma" w:cs="Tahoma"/>
          <w:spacing w:val="-4"/>
          <w:sz w:val="18"/>
          <w:szCs w:val="18"/>
          <w:rtl/>
        </w:rPr>
        <w:t>.</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מינהל</w:t>
      </w:r>
      <w:r w:rsidRPr="00A12391">
        <w:rPr>
          <w:rFonts w:ascii="Tahoma" w:hAnsi="Tahoma" w:cs="Tahoma" w:hint="cs"/>
          <w:sz w:val="18"/>
          <w:szCs w:val="18"/>
          <w:rtl/>
        </w:rPr>
        <w:t xml:space="preserve"> הרכש הממשלתי (להלן - </w:t>
      </w:r>
      <w:r w:rsidRPr="00A12391">
        <w:rPr>
          <w:rFonts w:ascii="Tahoma" w:hAnsi="Tahoma" w:cs="Tahoma" w:hint="cs"/>
          <w:sz w:val="18"/>
          <w:szCs w:val="18"/>
          <w:rtl/>
        </w:rPr>
        <w:t>מינהל</w:t>
      </w:r>
      <w:r w:rsidRPr="00A12391">
        <w:rPr>
          <w:rFonts w:ascii="Tahoma" w:hAnsi="Tahoma" w:cs="Tahoma" w:hint="cs"/>
          <w:sz w:val="18"/>
          <w:szCs w:val="18"/>
          <w:rtl/>
        </w:rPr>
        <w:t xml:space="preserve"> הרכש או </w:t>
      </w:r>
      <w:r w:rsidRPr="00A12391">
        <w:rPr>
          <w:rFonts w:ascii="Tahoma" w:hAnsi="Tahoma" w:cs="Tahoma" w:hint="cs"/>
          <w:sz w:val="18"/>
          <w:szCs w:val="18"/>
          <w:rtl/>
        </w:rPr>
        <w:t>המינהל</w:t>
      </w:r>
      <w:r w:rsidRPr="00A12391">
        <w:rPr>
          <w:rFonts w:ascii="Tahoma" w:hAnsi="Tahoma" w:cs="Tahoma" w:hint="cs"/>
          <w:sz w:val="18"/>
          <w:szCs w:val="18"/>
          <w:rtl/>
        </w:rPr>
        <w:t xml:space="preserve">) הוא גוף מטה שהוקם בדצמבר 2004 בחטיבת נכסים, רכש ולוגיסטיקה שבאגף </w:t>
      </w:r>
      <w:r w:rsidRPr="00A12391">
        <w:rPr>
          <w:rFonts w:ascii="Tahoma" w:hAnsi="Tahoma" w:cs="Tahoma" w:hint="cs"/>
          <w:sz w:val="18"/>
          <w:szCs w:val="18"/>
          <w:rtl/>
        </w:rPr>
        <w:t>החשכ"ל</w:t>
      </w:r>
      <w:r>
        <w:rPr>
          <w:rStyle w:val="FootnoteReference0"/>
          <w:rFonts w:ascii="Tahoma" w:hAnsi="Tahoma" w:cs="Tahoma"/>
          <w:sz w:val="18"/>
          <w:szCs w:val="18"/>
          <w:rtl/>
        </w:rPr>
        <w:footnoteReference w:id="11"/>
      </w:r>
      <w:r w:rsidRPr="00A12391">
        <w:rPr>
          <w:rFonts w:ascii="Tahoma" w:hAnsi="Tahoma" w:cs="Tahoma" w:hint="cs"/>
          <w:sz w:val="18"/>
          <w:szCs w:val="18"/>
          <w:rtl/>
        </w:rPr>
        <w:t xml:space="preserve">. </w:t>
      </w:r>
      <w:r w:rsidRPr="00A12391">
        <w:rPr>
          <w:rFonts w:ascii="Tahoma" w:hAnsi="Tahoma" w:cs="Tahoma" w:hint="cs"/>
          <w:sz w:val="18"/>
          <w:szCs w:val="18"/>
          <w:rtl/>
        </w:rPr>
        <w:t>המינהל</w:t>
      </w:r>
      <w:r w:rsidRPr="00A12391">
        <w:rPr>
          <w:rFonts w:ascii="Tahoma" w:hAnsi="Tahoma" w:cs="Tahoma" w:hint="cs"/>
          <w:sz w:val="18"/>
          <w:szCs w:val="18"/>
          <w:rtl/>
        </w:rPr>
        <w:t xml:space="preserve"> אחראי לתכנונה וליישומה של מדיניות הרכש והלוגיסטיקה הממשלתית, מתמחה ברכש עבור כלל משרדי הממשלה וכן מסייע לגופים ממשלתיים בביצועה של מדיניות הרכש במשרדם. </w:t>
      </w:r>
    </w:p>
    <w:p w:rsidR="0078507D" w:rsidRPr="00A12391" w:rsidP="00E64BEF">
      <w:pPr>
        <w:spacing w:line="240" w:lineRule="exact"/>
        <w:ind w:right="2268"/>
        <w:jc w:val="both"/>
        <w:rPr>
          <w:rFonts w:ascii="Tahoma" w:hAnsi="Tahoma" w:cs="Tahoma"/>
          <w:sz w:val="18"/>
          <w:szCs w:val="18"/>
          <w:rtl/>
        </w:rPr>
      </w:pPr>
    </w:p>
    <w:p w:rsidR="0078507D" w:rsidRPr="00A12391" w:rsidP="00E64BEF">
      <w:pPr>
        <w:spacing w:line="240" w:lineRule="exact"/>
        <w:ind w:right="2268"/>
        <w:jc w:val="both"/>
        <w:rPr>
          <w:rFonts w:ascii="Tahoma" w:hAnsi="Tahoma" w:cs="Tahoma"/>
          <w:sz w:val="18"/>
          <w:szCs w:val="18"/>
          <w:rtl/>
        </w:rPr>
      </w:pPr>
    </w:p>
    <w:p w:rsidR="0078507D" w:rsidP="00E64BEF">
      <w:pPr>
        <w:pStyle w:val="KOT4"/>
        <w:rPr>
          <w:rtl/>
        </w:rPr>
      </w:pPr>
      <w:r>
        <w:rPr>
          <w:rFonts w:hint="cs"/>
          <w:rtl/>
        </w:rPr>
        <w:t>פעולות הביקורת</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בחודשים מרץ-אוגוסט 2018 בדק משרד מבקר המדינה היבטים בהתקשרויות הממשלה בתחום התקשוב, ובעיקר את הנושאים האלה: מכרזים מרכזיים והסכמי מחירים מרביים; שיתוף פעולה בין-משרדי במכרזים; שיתוף ידע שנצבר במשרדי הממשלה במסגרת ביצוע התקשרויות; ייזום תיקונים בתקנות חובת המכרזים; איוש תפקיד אחראי הרכש באגפי מערכות מידע בעובד חיצוני במקום בעובד מדינה במשרה תקנית. הבדיקה נעשתה בגופים</w:t>
      </w:r>
      <w:r w:rsidRPr="00A12391">
        <w:rPr>
          <w:rFonts w:ascii="Tahoma" w:hAnsi="Tahoma" w:cs="Tahoma"/>
          <w:sz w:val="18"/>
          <w:szCs w:val="18"/>
          <w:rtl/>
        </w:rPr>
        <w:t xml:space="preserve"> </w:t>
      </w:r>
      <w:r w:rsidRPr="00A12391">
        <w:rPr>
          <w:rFonts w:ascii="Tahoma" w:hAnsi="Tahoma" w:cs="Tahoma" w:hint="cs"/>
          <w:sz w:val="18"/>
          <w:szCs w:val="18"/>
          <w:rtl/>
        </w:rPr>
        <w:t>וביחידות האלה:</w:t>
      </w:r>
      <w:r w:rsidRPr="00A12391">
        <w:rPr>
          <w:rFonts w:ascii="Tahoma" w:hAnsi="Tahoma" w:cs="Tahoma" w:hint="eastAsia"/>
          <w:sz w:val="18"/>
          <w:szCs w:val="18"/>
          <w:rtl/>
        </w:rPr>
        <w:t xml:space="preserve"> ב</w:t>
      </w:r>
      <w:r w:rsidRPr="00A12391">
        <w:rPr>
          <w:rFonts w:ascii="Tahoma" w:hAnsi="Tahoma" w:cs="Tahoma" w:hint="cs"/>
          <w:sz w:val="18"/>
          <w:szCs w:val="18"/>
          <w:rtl/>
        </w:rPr>
        <w:t xml:space="preserve">משרד האוצר - </w:t>
      </w:r>
      <w:r w:rsidRPr="00A12391">
        <w:rPr>
          <w:rFonts w:ascii="Tahoma" w:hAnsi="Tahoma" w:cs="Tahoma" w:hint="cs"/>
          <w:sz w:val="18"/>
          <w:szCs w:val="18"/>
          <w:rtl/>
        </w:rPr>
        <w:t>מינהל</w:t>
      </w:r>
      <w:r w:rsidRPr="00A12391">
        <w:rPr>
          <w:rFonts w:ascii="Tahoma" w:hAnsi="Tahoma" w:cs="Tahoma" w:hint="cs"/>
          <w:sz w:val="18"/>
          <w:szCs w:val="18"/>
          <w:rtl/>
        </w:rPr>
        <w:t xml:space="preserve"> הרכש שבאגף </w:t>
      </w:r>
      <w:r w:rsidRPr="00A12391">
        <w:rPr>
          <w:rFonts w:ascii="Tahoma" w:hAnsi="Tahoma" w:cs="Tahoma" w:hint="cs"/>
          <w:sz w:val="18"/>
          <w:szCs w:val="18"/>
          <w:rtl/>
        </w:rPr>
        <w:t>החשכ</w:t>
      </w:r>
      <w:r w:rsidRPr="00A12391">
        <w:rPr>
          <w:rFonts w:ascii="Tahoma" w:hAnsi="Tahoma" w:cs="Tahoma"/>
          <w:sz w:val="18"/>
          <w:szCs w:val="18"/>
          <w:rtl/>
        </w:rPr>
        <w:t>"</w:t>
      </w:r>
      <w:r w:rsidRPr="00A12391">
        <w:rPr>
          <w:rFonts w:ascii="Tahoma" w:hAnsi="Tahoma" w:cs="Tahoma" w:hint="cs"/>
          <w:sz w:val="18"/>
          <w:szCs w:val="18"/>
          <w:rtl/>
        </w:rPr>
        <w:t>ל</w:t>
      </w:r>
      <w:r w:rsidRPr="00A12391">
        <w:rPr>
          <w:rFonts w:ascii="Tahoma" w:hAnsi="Tahoma" w:cs="Tahoma" w:hint="cs"/>
          <w:sz w:val="18"/>
          <w:szCs w:val="18"/>
          <w:rtl/>
        </w:rPr>
        <w:t xml:space="preserve">, הלשכה המשפטית, אגף מערכות </w:t>
      </w:r>
      <w:r w:rsidRPr="00A12391">
        <w:rPr>
          <w:rFonts w:ascii="Tahoma" w:hAnsi="Tahoma" w:cs="Tahoma" w:hint="cs"/>
          <w:sz w:val="18"/>
          <w:szCs w:val="18"/>
          <w:rtl/>
        </w:rPr>
        <w:t xml:space="preserve">מידע; ברשות התקשוב הממשלתי שבמשרד ראש הממשלה; וכן באגפי מערכות מידע וביחידות סמך של משרדי ממשלה אחדים.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במסגרת הביקורת פנה משרד מבקר המדינה ביולי 2018 ל-93 מנהלי אגפי מערכות מידע ראשיים (להלן - </w:t>
      </w:r>
      <w:r w:rsidRPr="00A12391">
        <w:rPr>
          <w:rFonts w:ascii="Tahoma" w:hAnsi="Tahoma" w:cs="Tahoma" w:hint="cs"/>
          <w:sz w:val="18"/>
          <w:szCs w:val="18"/>
          <w:rtl/>
        </w:rPr>
        <w:t>מנמ"רים</w:t>
      </w:r>
      <w:r w:rsidRPr="00A12391">
        <w:rPr>
          <w:rFonts w:ascii="Tahoma" w:hAnsi="Tahoma" w:cs="Tahoma" w:hint="cs"/>
          <w:sz w:val="18"/>
          <w:szCs w:val="18"/>
          <w:rtl/>
        </w:rPr>
        <w:t xml:space="preserve">) במשרדים הממשלתיים וביחידות הסמך שלהם (להלן - המשרדים או משרדי הממשלה), וביקשם למלא שאלון שנועד בין היתר לאתר חסמים הנוגעים לתהליך ההתקשרויות בתחום התקשוב (להלן - שאלון הביקורת). </w:t>
      </w:r>
      <w:r w:rsidRPr="00A12391">
        <w:rPr>
          <w:rFonts w:ascii="Tahoma" w:hAnsi="Tahoma" w:cs="Tahoma" w:hint="cs"/>
          <w:sz w:val="18"/>
          <w:szCs w:val="18"/>
          <w:rtl/>
        </w:rPr>
        <w:t xml:space="preserve">על השאלון השיבו 47 </w:t>
      </w:r>
      <w:r w:rsidRPr="00A12391">
        <w:rPr>
          <w:rFonts w:ascii="Tahoma" w:hAnsi="Tahoma" w:cs="Tahoma" w:hint="cs"/>
          <w:sz w:val="18"/>
          <w:szCs w:val="18"/>
          <w:rtl/>
        </w:rPr>
        <w:t xml:space="preserve">(כ-50%) </w:t>
      </w:r>
      <w:r w:rsidRPr="00A12391">
        <w:rPr>
          <w:rFonts w:ascii="Tahoma" w:hAnsi="Tahoma" w:cs="Tahoma" w:hint="cs"/>
          <w:sz w:val="18"/>
          <w:szCs w:val="18"/>
          <w:rtl/>
        </w:rPr>
        <w:t>מ</w:t>
      </w:r>
      <w:r w:rsidRPr="00A12391">
        <w:rPr>
          <w:rFonts w:ascii="Tahoma" w:hAnsi="Tahoma" w:cs="Tahoma" w:hint="cs"/>
          <w:sz w:val="18"/>
          <w:szCs w:val="18"/>
          <w:rtl/>
        </w:rPr>
        <w:t>-</w:t>
      </w:r>
      <w:r w:rsidRPr="00A12391">
        <w:rPr>
          <w:rFonts w:ascii="Tahoma" w:hAnsi="Tahoma" w:cs="Tahoma" w:hint="cs"/>
          <w:sz w:val="18"/>
          <w:szCs w:val="18"/>
          <w:rtl/>
        </w:rPr>
        <w:t xml:space="preserve">93 </w:t>
      </w:r>
      <w:r w:rsidRPr="00A12391">
        <w:rPr>
          <w:rFonts w:ascii="Tahoma" w:hAnsi="Tahoma" w:cs="Tahoma" w:hint="cs"/>
          <w:sz w:val="18"/>
          <w:szCs w:val="18"/>
          <w:rtl/>
        </w:rPr>
        <w:t>המנמ"רים</w:t>
      </w:r>
      <w:r w:rsidRPr="00A12391">
        <w:rPr>
          <w:rFonts w:ascii="Tahoma" w:hAnsi="Tahoma" w:cs="Tahoma" w:hint="cs"/>
          <w:sz w:val="18"/>
          <w:szCs w:val="18"/>
          <w:rtl/>
        </w:rPr>
        <w:t>.</w:t>
      </w:r>
      <w:r w:rsidRPr="00A12391">
        <w:rPr>
          <w:rFonts w:ascii="Tahoma" w:hAnsi="Tahoma" w:cs="Tahoma" w:hint="cs"/>
          <w:sz w:val="18"/>
          <w:szCs w:val="18"/>
          <w:rtl/>
        </w:rPr>
        <w:t xml:space="preserve"> </w:t>
      </w:r>
    </w:p>
    <w:p w:rsidR="0078507D" w:rsidRPr="00A12391" w:rsidP="00E64BEF">
      <w:pPr>
        <w:spacing w:line="240" w:lineRule="exact"/>
        <w:ind w:right="2268"/>
        <w:jc w:val="both"/>
        <w:rPr>
          <w:rFonts w:ascii="Tahoma" w:hAnsi="Tahoma" w:cs="Tahoma"/>
          <w:sz w:val="18"/>
          <w:szCs w:val="18"/>
          <w:rtl/>
        </w:rPr>
      </w:pPr>
    </w:p>
    <w:p w:rsidR="0078507D" w:rsidP="00E64BEF">
      <w:pPr>
        <w:pStyle w:val="KOT2"/>
        <w:rPr>
          <w:rtl/>
        </w:rPr>
      </w:pPr>
      <w:r>
        <w:rPr>
          <w:rFonts w:hint="cs"/>
          <w:rtl/>
        </w:rPr>
        <w:t xml:space="preserve">חוסר במכרזים מרכזיים ובהסכמי מחירים מרביים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תקנות חובת המכרזים מגדירות מכרז מרכזי כ"מכרז הנערך מטעם החשב הכללי בעבור המשרדים". הוראת </w:t>
      </w:r>
      <w:r w:rsidRPr="00A12391">
        <w:rPr>
          <w:rFonts w:ascii="Tahoma" w:hAnsi="Tahoma" w:cs="Tahoma" w:hint="cs"/>
          <w:sz w:val="18"/>
          <w:szCs w:val="18"/>
          <w:rtl/>
        </w:rPr>
        <w:t>תכ"ם</w:t>
      </w:r>
      <w:r w:rsidRPr="00A12391">
        <w:rPr>
          <w:rFonts w:ascii="Tahoma" w:hAnsi="Tahoma" w:cs="Tahoma" w:hint="cs"/>
          <w:sz w:val="18"/>
          <w:szCs w:val="18"/>
          <w:rtl/>
        </w:rPr>
        <w:t xml:space="preserve"> בעניין "מכרז מרכזי והתחייבות ספק למחירים מרביים" קובעת כי "במקרים שבהם מצא </w:t>
      </w:r>
      <w:r w:rsidRPr="00A12391">
        <w:rPr>
          <w:rFonts w:ascii="Tahoma" w:hAnsi="Tahoma" w:cs="Tahoma" w:hint="cs"/>
          <w:sz w:val="18"/>
          <w:szCs w:val="18"/>
          <w:rtl/>
        </w:rPr>
        <w:t>מינהל</w:t>
      </w:r>
      <w:r w:rsidRPr="00A12391">
        <w:rPr>
          <w:rFonts w:ascii="Tahoma" w:hAnsi="Tahoma" w:cs="Tahoma" w:hint="cs"/>
          <w:sz w:val="18"/>
          <w:szCs w:val="18"/>
          <w:rtl/>
        </w:rPr>
        <w:t xml:space="preserve"> הרכש כי מרבית משרדי הממשלה רוכשים טובין/שירותים/עבודות, שחלקם ברי תחרות וחלקם לא, יבחן עריכת מכרז מרכזי או חתימה על התחייבות ספק למחירים מרביים, במטרה להסדיר את תנאי ההתקשרות ולנצל את יתרון הגודל של כלל המשרדים".</w:t>
      </w:r>
      <w:r w:rsidRPr="00A12391">
        <w:rPr>
          <w:rFonts w:ascii="Tahoma" w:hAnsi="Tahoma" w:cs="Tahoma"/>
          <w:sz w:val="18"/>
          <w:szCs w:val="18"/>
          <w:rtl/>
        </w:rPr>
        <w:t xml:space="preserve"> מטרתו של </w:t>
      </w:r>
      <w:r w:rsidRPr="00A12391">
        <w:rPr>
          <w:rFonts w:ascii="Tahoma" w:hAnsi="Tahoma" w:cs="Tahoma" w:hint="cs"/>
          <w:sz w:val="18"/>
          <w:szCs w:val="18"/>
          <w:rtl/>
        </w:rPr>
        <w:t>הסכם מחירים מרביים</w:t>
      </w:r>
      <w:r w:rsidRPr="00A12391">
        <w:rPr>
          <w:rFonts w:ascii="Tahoma" w:hAnsi="Tahoma" w:cs="Tahoma"/>
          <w:sz w:val="18"/>
          <w:szCs w:val="18"/>
          <w:rtl/>
        </w:rPr>
        <w:t xml:space="preserve"> היא להגדיר את המחירים המרביים עבור המוצרים והשירותים שכלולים במסגרת ההסכם</w:t>
      </w:r>
      <w:r w:rsidRPr="00A12391">
        <w:rPr>
          <w:rFonts w:ascii="Tahoma" w:hAnsi="Tahoma" w:cs="Tahoma" w:hint="cs"/>
          <w:sz w:val="18"/>
          <w:szCs w:val="18"/>
          <w:rtl/>
        </w:rPr>
        <w:t>,</w:t>
      </w:r>
      <w:r w:rsidRPr="00A12391">
        <w:rPr>
          <w:rFonts w:ascii="Tahoma" w:hAnsi="Tahoma" w:cs="Tahoma"/>
          <w:sz w:val="18"/>
          <w:szCs w:val="18"/>
          <w:rtl/>
        </w:rPr>
        <w:t xml:space="preserve"> וכן להסדיר את סדרי העבודה </w:t>
      </w:r>
      <w:r w:rsidRPr="00A12391">
        <w:rPr>
          <w:rFonts w:ascii="Tahoma" w:hAnsi="Tahoma" w:cs="Tahoma" w:hint="cs"/>
          <w:sz w:val="18"/>
          <w:szCs w:val="18"/>
          <w:rtl/>
        </w:rPr>
        <w:t>עם</w:t>
      </w:r>
      <w:r w:rsidRPr="00A12391">
        <w:rPr>
          <w:rFonts w:ascii="Tahoma" w:hAnsi="Tahoma" w:cs="Tahoma"/>
          <w:sz w:val="18"/>
          <w:szCs w:val="18"/>
          <w:rtl/>
        </w:rPr>
        <w:t xml:space="preserve"> הספק </w:t>
      </w:r>
      <w:r w:rsidRPr="00A12391">
        <w:rPr>
          <w:rFonts w:ascii="Tahoma" w:hAnsi="Tahoma" w:cs="Tahoma" w:hint="cs"/>
          <w:sz w:val="18"/>
          <w:szCs w:val="18"/>
          <w:rtl/>
        </w:rPr>
        <w:t>אם</w:t>
      </w:r>
      <w:r w:rsidRPr="00A12391">
        <w:rPr>
          <w:rFonts w:ascii="Tahoma" w:hAnsi="Tahoma" w:cs="Tahoma"/>
          <w:sz w:val="18"/>
          <w:szCs w:val="18"/>
          <w:rtl/>
        </w:rPr>
        <w:t xml:space="preserve"> החליט המשרד, בהתאם לחוק חובת המכרזים ותקנותיו, על התקשרות עם הספק</w:t>
      </w:r>
      <w:r w:rsidRPr="00A12391">
        <w:rPr>
          <w:rFonts w:ascii="Tahoma" w:hAnsi="Tahoma" w:cs="Tahoma" w:hint="cs"/>
          <w:sz w:val="18"/>
          <w:szCs w:val="18"/>
          <w:rtl/>
        </w:rPr>
        <w:t>. הסכם מחירים מרביים הוא</w:t>
      </w:r>
      <w:r w:rsidRPr="00A12391">
        <w:rPr>
          <w:rFonts w:ascii="Tahoma" w:hAnsi="Tahoma" w:cs="Tahoma"/>
          <w:sz w:val="18"/>
          <w:szCs w:val="18"/>
          <w:rtl/>
        </w:rPr>
        <w:t xml:space="preserve"> כלי עזר למשרדי הממשלה ואינו מחייב אותם להתקשרות זו או אחרת עם הספק</w:t>
      </w:r>
      <w:r w:rsidRPr="00A12391">
        <w:rPr>
          <w:rFonts w:ascii="Tahoma" w:hAnsi="Tahoma" w:cs="Tahoma" w:hint="cs"/>
          <w:sz w:val="18"/>
          <w:szCs w:val="18"/>
          <w:rtl/>
        </w:rPr>
        <w:t>.</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עיקר הפעילות של </w:t>
      </w:r>
      <w:r w:rsidRPr="00A12391">
        <w:rPr>
          <w:rFonts w:ascii="Tahoma" w:hAnsi="Tahoma" w:cs="Tahoma" w:hint="cs"/>
          <w:sz w:val="18"/>
          <w:szCs w:val="18"/>
          <w:rtl/>
        </w:rPr>
        <w:t>מינהל</w:t>
      </w:r>
      <w:r w:rsidRPr="00A12391">
        <w:rPr>
          <w:rFonts w:ascii="Tahoma" w:hAnsi="Tahoma" w:cs="Tahoma" w:hint="cs"/>
          <w:sz w:val="18"/>
          <w:szCs w:val="18"/>
          <w:rtl/>
        </w:rPr>
        <w:t xml:space="preserve"> הרכש היא עריכת מכרזים מרכזיים והסכמי מחירים מרביים עבור כלל משרדי הממשלה. מכרזים מרכזיים של </w:t>
      </w:r>
      <w:r w:rsidRPr="00A12391">
        <w:rPr>
          <w:rFonts w:ascii="Tahoma" w:hAnsi="Tahoma" w:cs="Tahoma" w:hint="cs"/>
          <w:sz w:val="18"/>
          <w:szCs w:val="18"/>
          <w:rtl/>
        </w:rPr>
        <w:t>מינהל</w:t>
      </w:r>
      <w:r w:rsidRPr="00A12391">
        <w:rPr>
          <w:rFonts w:ascii="Tahoma" w:hAnsi="Tahoma" w:cs="Tahoma" w:hint="cs"/>
          <w:sz w:val="18"/>
          <w:szCs w:val="18"/>
          <w:rtl/>
        </w:rPr>
        <w:t xml:space="preserve"> הרכש מאפשרים למצות את היתרון לגודל של הממשלה הן מבחינת כוח הקנייה והן מבחינת איגום משאבים וחיסכון בעלויות התפעול, לעומת ביצוע מכרזים על ידי היחידות הממשלתיות הנפרדות. להלן ליקויים שנמצאו בנוגע למכרזים מרכזיים בתחום התקשוב: </w:t>
      </w:r>
    </w:p>
    <w:p w:rsidR="0078507D" w:rsidRPr="0092578E" w:rsidP="0092578E">
      <w:pPr>
        <w:pStyle w:val="ListParagraph"/>
        <w:numPr>
          <w:ilvl w:val="0"/>
          <w:numId w:val="12"/>
        </w:numPr>
        <w:autoSpaceDE/>
        <w:autoSpaceDN/>
        <w:adjustRightInd/>
        <w:spacing w:after="240" w:line="240" w:lineRule="exact"/>
        <w:ind w:left="340" w:right="2268" w:hanging="340"/>
        <w:rPr>
          <w:sz w:val="18"/>
          <w:szCs w:val="18"/>
        </w:rPr>
      </w:pPr>
      <w:r w:rsidRPr="0092578E">
        <w:rPr>
          <w:rStyle w:val="Heading7Char"/>
          <w:rFonts w:ascii="Tahoma" w:hAnsi="Tahoma" w:cs="Tahoma" w:hint="eastAsia"/>
          <w:sz w:val="18"/>
          <w:szCs w:val="18"/>
          <w:rtl/>
        </w:rPr>
        <w:t>תוכנית</w:t>
      </w:r>
      <w:r w:rsidRPr="0092578E">
        <w:rPr>
          <w:rStyle w:val="Heading7Char"/>
          <w:rFonts w:ascii="Tahoma" w:hAnsi="Tahoma" w:cs="Tahoma"/>
          <w:sz w:val="18"/>
          <w:szCs w:val="18"/>
          <w:rtl/>
        </w:rPr>
        <w:t xml:space="preserve"> </w:t>
      </w:r>
      <w:r w:rsidRPr="0092578E">
        <w:rPr>
          <w:rStyle w:val="Heading7Char"/>
          <w:rFonts w:ascii="Tahoma" w:hAnsi="Tahoma" w:cs="Tahoma" w:hint="cs"/>
          <w:sz w:val="18"/>
          <w:szCs w:val="18"/>
          <w:rtl/>
        </w:rPr>
        <w:t xml:space="preserve">עבודה </w:t>
      </w:r>
      <w:r w:rsidRPr="0092578E">
        <w:rPr>
          <w:rStyle w:val="Heading7Char"/>
          <w:rFonts w:ascii="Tahoma" w:hAnsi="Tahoma" w:cs="Tahoma" w:hint="eastAsia"/>
          <w:sz w:val="18"/>
          <w:szCs w:val="18"/>
          <w:rtl/>
        </w:rPr>
        <w:t>משותפת</w:t>
      </w:r>
      <w:r w:rsidRPr="0092578E">
        <w:rPr>
          <w:rStyle w:val="Heading7Char"/>
          <w:rFonts w:ascii="Tahoma" w:hAnsi="Tahoma" w:cs="Tahoma" w:hint="cs"/>
          <w:sz w:val="18"/>
          <w:szCs w:val="18"/>
          <w:rtl/>
        </w:rPr>
        <w:t xml:space="preserve"> בנושא רכש מרכזי בתחום התקשוב:</w:t>
      </w:r>
      <w:r w:rsidRPr="0092578E">
        <w:rPr>
          <w:rFonts w:hint="cs"/>
          <w:sz w:val="18"/>
          <w:szCs w:val="18"/>
          <w:rtl/>
        </w:rPr>
        <w:t xml:space="preserve"> </w:t>
      </w:r>
      <w:r w:rsidRPr="0092578E">
        <w:rPr>
          <w:rFonts w:hint="cs"/>
          <w:spacing w:val="2"/>
          <w:sz w:val="18"/>
          <w:szCs w:val="18"/>
          <w:rtl/>
        </w:rPr>
        <w:t xml:space="preserve">בהחלטת ממשלה </w:t>
      </w:r>
      <w:r w:rsidRPr="0092578E">
        <w:rPr>
          <w:spacing w:val="2"/>
          <w:sz w:val="18"/>
          <w:szCs w:val="18"/>
          <w:rtl/>
        </w:rPr>
        <w:t xml:space="preserve">2097 </w:t>
      </w:r>
      <w:r w:rsidRPr="0092578E">
        <w:rPr>
          <w:rFonts w:hint="cs"/>
          <w:spacing w:val="2"/>
          <w:sz w:val="18"/>
          <w:szCs w:val="18"/>
          <w:rtl/>
        </w:rPr>
        <w:t>מאוקטובר 2014</w:t>
      </w:r>
      <w:r>
        <w:rPr>
          <w:rStyle w:val="FootnoteReference0"/>
          <w:spacing w:val="2"/>
          <w:sz w:val="18"/>
          <w:szCs w:val="18"/>
          <w:rtl/>
        </w:rPr>
        <w:footnoteReference w:id="12"/>
      </w:r>
      <w:r w:rsidRPr="0092578E">
        <w:rPr>
          <w:rFonts w:hint="cs"/>
          <w:spacing w:val="2"/>
          <w:sz w:val="18"/>
          <w:szCs w:val="18"/>
          <w:rtl/>
        </w:rPr>
        <w:t xml:space="preserve"> </w:t>
      </w:r>
      <w:r w:rsidRPr="0092578E">
        <w:rPr>
          <w:spacing w:val="2"/>
          <w:sz w:val="18"/>
          <w:szCs w:val="18"/>
          <w:rtl/>
        </w:rPr>
        <w:t>(להלן - החלטת ממשלה 2097)</w:t>
      </w:r>
      <w:r w:rsidRPr="0092578E">
        <w:rPr>
          <w:rFonts w:hint="cs"/>
          <w:sz w:val="18"/>
          <w:szCs w:val="18"/>
          <w:rtl/>
        </w:rPr>
        <w:t xml:space="preserve"> </w:t>
      </w:r>
      <w:r w:rsidRPr="0092578E">
        <w:rPr>
          <w:sz w:val="18"/>
          <w:szCs w:val="18"/>
          <w:rtl/>
        </w:rPr>
        <w:t xml:space="preserve">הורחבו </w:t>
      </w:r>
      <w:r w:rsidRPr="0092578E">
        <w:rPr>
          <w:rFonts w:hint="cs"/>
          <w:sz w:val="18"/>
          <w:szCs w:val="18"/>
          <w:rtl/>
        </w:rPr>
        <w:t>תחומי פעילותו של מטה התקשוב הממשלתי שבמשרד האוצר;</w:t>
      </w:r>
      <w:r w:rsidRPr="0092578E">
        <w:rPr>
          <w:sz w:val="18"/>
          <w:szCs w:val="18"/>
          <w:rtl/>
        </w:rPr>
        <w:t xml:space="preserve"> בהחלטת ממשלה 2099 </w:t>
      </w:r>
      <w:r w:rsidRPr="0092578E" w:rsidR="007B0C32">
        <w:rPr>
          <w:rFonts w:hint="cs"/>
          <w:sz w:val="18"/>
          <w:szCs w:val="18"/>
          <w:rtl/>
        </w:rPr>
        <w:t>מאותו חודש</w:t>
      </w:r>
      <w:r>
        <w:rPr>
          <w:rStyle w:val="FootnoteReference0"/>
          <w:sz w:val="18"/>
          <w:szCs w:val="18"/>
          <w:rtl/>
        </w:rPr>
        <w:footnoteReference w:id="13"/>
      </w:r>
      <w:r w:rsidRPr="0092578E" w:rsidR="0092578E">
        <w:rPr>
          <w:rFonts w:hint="cs"/>
          <w:sz w:val="18"/>
          <w:szCs w:val="18"/>
          <w:rtl/>
        </w:rPr>
        <w:t xml:space="preserve"> </w:t>
      </w:r>
      <w:r w:rsidRPr="0092578E">
        <w:rPr>
          <w:sz w:val="18"/>
          <w:szCs w:val="18"/>
          <w:rtl/>
        </w:rPr>
        <w:t xml:space="preserve">שונה </w:t>
      </w:r>
      <w:r w:rsidRPr="0092578E">
        <w:rPr>
          <w:rFonts w:hint="cs"/>
          <w:sz w:val="18"/>
          <w:szCs w:val="18"/>
          <w:rtl/>
        </w:rPr>
        <w:t xml:space="preserve">שמו </w:t>
      </w:r>
      <w:r w:rsidRPr="0092578E">
        <w:rPr>
          <w:sz w:val="18"/>
          <w:szCs w:val="18"/>
          <w:rtl/>
        </w:rPr>
        <w:t>ל"רשות התקשוב הממשלתי"</w:t>
      </w:r>
      <w:r w:rsidRPr="0092578E">
        <w:rPr>
          <w:rFonts w:hint="cs"/>
          <w:sz w:val="18"/>
          <w:szCs w:val="18"/>
          <w:rtl/>
        </w:rPr>
        <w:t xml:space="preserve"> </w:t>
      </w:r>
      <w:r w:rsidRPr="0092578E">
        <w:rPr>
          <w:sz w:val="18"/>
          <w:szCs w:val="18"/>
          <w:rtl/>
        </w:rPr>
        <w:t xml:space="preserve">(להלן - </w:t>
      </w:r>
      <w:r w:rsidRPr="0092578E">
        <w:rPr>
          <w:rFonts w:hint="cs"/>
          <w:sz w:val="18"/>
          <w:szCs w:val="18"/>
          <w:rtl/>
        </w:rPr>
        <w:t>רשות</w:t>
      </w:r>
      <w:r w:rsidRPr="0092578E">
        <w:rPr>
          <w:sz w:val="18"/>
          <w:szCs w:val="18"/>
          <w:rtl/>
        </w:rPr>
        <w:t xml:space="preserve"> </w:t>
      </w:r>
      <w:r w:rsidRPr="0092578E">
        <w:rPr>
          <w:rFonts w:hint="cs"/>
          <w:sz w:val="18"/>
          <w:szCs w:val="18"/>
          <w:rtl/>
        </w:rPr>
        <w:t>התקשוב</w:t>
      </w:r>
      <w:r w:rsidRPr="0092578E">
        <w:rPr>
          <w:sz w:val="18"/>
          <w:szCs w:val="18"/>
          <w:rtl/>
        </w:rPr>
        <w:t>)</w:t>
      </w:r>
      <w:r w:rsidRPr="0092578E">
        <w:rPr>
          <w:rFonts w:hint="cs"/>
          <w:sz w:val="18"/>
          <w:szCs w:val="18"/>
          <w:rtl/>
        </w:rPr>
        <w:t xml:space="preserve">, והיא </w:t>
      </w:r>
      <w:r w:rsidRPr="0092578E">
        <w:rPr>
          <w:sz w:val="18"/>
          <w:szCs w:val="18"/>
          <w:rtl/>
        </w:rPr>
        <w:t xml:space="preserve">הועברה ממשרד האוצר למשרד </w:t>
      </w:r>
      <w:r w:rsidRPr="0092578E">
        <w:rPr>
          <w:rFonts w:hint="cs"/>
          <w:spacing w:val="-4"/>
          <w:sz w:val="18"/>
          <w:szCs w:val="18"/>
          <w:rtl/>
        </w:rPr>
        <w:t>ראש הממשלה</w:t>
      </w:r>
      <w:r>
        <w:rPr>
          <w:rStyle w:val="FootnoteReference0"/>
          <w:spacing w:val="-4"/>
          <w:sz w:val="18"/>
          <w:szCs w:val="18"/>
          <w:rtl/>
        </w:rPr>
        <w:footnoteReference w:id="14"/>
      </w:r>
      <w:r w:rsidRPr="0092578E">
        <w:rPr>
          <w:spacing w:val="-4"/>
          <w:sz w:val="18"/>
          <w:szCs w:val="18"/>
          <w:rtl/>
        </w:rPr>
        <w:t>.</w:t>
      </w:r>
      <w:r w:rsidRPr="0092578E">
        <w:rPr>
          <w:rFonts w:hint="cs"/>
          <w:spacing w:val="-4"/>
          <w:sz w:val="18"/>
          <w:szCs w:val="18"/>
          <w:rtl/>
        </w:rPr>
        <w:t xml:space="preserve"> </w:t>
      </w:r>
      <w:r w:rsidRPr="0092578E">
        <w:rPr>
          <w:spacing w:val="-4"/>
          <w:sz w:val="18"/>
          <w:szCs w:val="18"/>
          <w:rtl/>
        </w:rPr>
        <w:t xml:space="preserve">בהחלטת ממשלה 2097 </w:t>
      </w:r>
      <w:r w:rsidRPr="0092578E">
        <w:rPr>
          <w:rFonts w:hint="eastAsia"/>
          <w:spacing w:val="-4"/>
          <w:sz w:val="18"/>
          <w:szCs w:val="18"/>
          <w:rtl/>
        </w:rPr>
        <w:t>נקבע</w:t>
      </w:r>
      <w:r w:rsidRPr="0092578E">
        <w:rPr>
          <w:spacing w:val="-4"/>
          <w:sz w:val="18"/>
          <w:szCs w:val="18"/>
          <w:rtl/>
        </w:rPr>
        <w:t xml:space="preserve"> </w:t>
      </w:r>
      <w:r w:rsidRPr="0092578E">
        <w:rPr>
          <w:rFonts w:hint="cs"/>
          <w:spacing w:val="-4"/>
          <w:sz w:val="18"/>
          <w:szCs w:val="18"/>
          <w:rtl/>
        </w:rPr>
        <w:t xml:space="preserve">עוד </w:t>
      </w:r>
      <w:r w:rsidRPr="0092578E">
        <w:rPr>
          <w:rFonts w:hint="eastAsia"/>
          <w:spacing w:val="-4"/>
          <w:sz w:val="18"/>
          <w:szCs w:val="18"/>
          <w:rtl/>
        </w:rPr>
        <w:t>כי</w:t>
      </w:r>
      <w:r w:rsidRPr="0092578E">
        <w:rPr>
          <w:spacing w:val="-4"/>
          <w:sz w:val="18"/>
          <w:szCs w:val="18"/>
          <w:rtl/>
        </w:rPr>
        <w:t xml:space="preserve"> </w:t>
      </w:r>
      <w:r w:rsidRPr="0092578E">
        <w:rPr>
          <w:rFonts w:hint="cs"/>
          <w:spacing w:val="-4"/>
          <w:sz w:val="18"/>
          <w:szCs w:val="18"/>
          <w:rtl/>
        </w:rPr>
        <w:t>"</w:t>
      </w:r>
      <w:r w:rsidRPr="0092578E">
        <w:rPr>
          <w:spacing w:val="-4"/>
          <w:sz w:val="18"/>
          <w:szCs w:val="18"/>
          <w:rtl/>
        </w:rPr>
        <w:t xml:space="preserve">התקשוב </w:t>
      </w:r>
      <w:r w:rsidRPr="0092578E">
        <w:rPr>
          <w:rFonts w:hint="cs"/>
          <w:spacing w:val="-4"/>
          <w:sz w:val="18"/>
          <w:szCs w:val="18"/>
          <w:rtl/>
        </w:rPr>
        <w:t>הממשלתי"</w:t>
      </w:r>
      <w:r w:rsidRPr="0092578E">
        <w:rPr>
          <w:rFonts w:hint="cs"/>
          <w:sz w:val="18"/>
          <w:szCs w:val="18"/>
          <w:rtl/>
        </w:rPr>
        <w:t xml:space="preserve"> י</w:t>
      </w:r>
      <w:r w:rsidRPr="0092578E">
        <w:rPr>
          <w:rFonts w:hint="eastAsia"/>
          <w:sz w:val="18"/>
          <w:szCs w:val="18"/>
          <w:rtl/>
        </w:rPr>
        <w:t>שמש</w:t>
      </w:r>
      <w:r w:rsidRPr="0092578E">
        <w:rPr>
          <w:sz w:val="18"/>
          <w:szCs w:val="18"/>
          <w:rtl/>
        </w:rPr>
        <w:t xml:space="preserve"> </w:t>
      </w:r>
      <w:r w:rsidRPr="0092578E">
        <w:rPr>
          <w:rFonts w:hint="eastAsia"/>
          <w:sz w:val="18"/>
          <w:szCs w:val="18"/>
          <w:rtl/>
        </w:rPr>
        <w:t>מרכז</w:t>
      </w:r>
      <w:r w:rsidRPr="0092578E">
        <w:rPr>
          <w:sz w:val="18"/>
          <w:szCs w:val="18"/>
          <w:rtl/>
        </w:rPr>
        <w:t xml:space="preserve"> </w:t>
      </w:r>
      <w:r w:rsidRPr="0092578E">
        <w:rPr>
          <w:rFonts w:hint="eastAsia"/>
          <w:sz w:val="18"/>
          <w:szCs w:val="18"/>
          <w:rtl/>
        </w:rPr>
        <w:t>ידע</w:t>
      </w:r>
      <w:r w:rsidRPr="0092578E">
        <w:rPr>
          <w:sz w:val="18"/>
          <w:szCs w:val="18"/>
          <w:rtl/>
        </w:rPr>
        <w:t xml:space="preserve"> </w:t>
      </w:r>
      <w:r w:rsidRPr="0092578E">
        <w:rPr>
          <w:rFonts w:hint="eastAsia"/>
          <w:sz w:val="18"/>
          <w:szCs w:val="18"/>
          <w:rtl/>
        </w:rPr>
        <w:t>ויועץ</w:t>
      </w:r>
      <w:r w:rsidRPr="0092578E">
        <w:rPr>
          <w:sz w:val="18"/>
          <w:szCs w:val="18"/>
          <w:rtl/>
        </w:rPr>
        <w:t xml:space="preserve"> </w:t>
      </w:r>
      <w:r w:rsidRPr="0092578E">
        <w:rPr>
          <w:rFonts w:hint="eastAsia"/>
          <w:sz w:val="18"/>
          <w:szCs w:val="18"/>
          <w:rtl/>
        </w:rPr>
        <w:t>מקצועי</w:t>
      </w:r>
      <w:r w:rsidRPr="0092578E">
        <w:rPr>
          <w:sz w:val="18"/>
          <w:szCs w:val="18"/>
          <w:rtl/>
        </w:rPr>
        <w:t xml:space="preserve"> לממשלה בתחום התקשוב. </w:t>
      </w:r>
      <w:r w:rsidRPr="0092578E">
        <w:rPr>
          <w:rFonts w:hint="cs"/>
          <w:sz w:val="18"/>
          <w:szCs w:val="18"/>
          <w:rtl/>
        </w:rPr>
        <w:t xml:space="preserve">ייעול רכש התקשוב הוא כלי משמעותי לקידום </w:t>
      </w:r>
      <w:r w:rsidRPr="0092578E">
        <w:rPr>
          <w:rFonts w:hint="eastAsia"/>
          <w:sz w:val="18"/>
          <w:szCs w:val="18"/>
          <w:rtl/>
        </w:rPr>
        <w:t>משימות</w:t>
      </w:r>
      <w:r w:rsidRPr="0092578E">
        <w:rPr>
          <w:rFonts w:hint="cs"/>
          <w:sz w:val="18"/>
          <w:szCs w:val="18"/>
          <w:rtl/>
        </w:rPr>
        <w:t>יה</w:t>
      </w:r>
      <w:r w:rsidRPr="0092578E">
        <w:rPr>
          <w:sz w:val="18"/>
          <w:szCs w:val="18"/>
          <w:rtl/>
        </w:rPr>
        <w:t xml:space="preserve"> </w:t>
      </w:r>
      <w:r w:rsidRPr="0092578E">
        <w:rPr>
          <w:rFonts w:hint="cs"/>
          <w:sz w:val="18"/>
          <w:szCs w:val="18"/>
          <w:rtl/>
        </w:rPr>
        <w:t>של</w:t>
      </w:r>
      <w:r w:rsidRPr="0092578E">
        <w:rPr>
          <w:sz w:val="18"/>
          <w:szCs w:val="18"/>
          <w:rtl/>
        </w:rPr>
        <w:t xml:space="preserve"> ה</w:t>
      </w:r>
      <w:r w:rsidRPr="0092578E">
        <w:rPr>
          <w:rFonts w:hint="eastAsia"/>
          <w:sz w:val="18"/>
          <w:szCs w:val="18"/>
          <w:rtl/>
        </w:rPr>
        <w:t>רשות</w:t>
      </w:r>
      <w:r w:rsidRPr="0092578E">
        <w:rPr>
          <w:rFonts w:hint="cs"/>
          <w:sz w:val="18"/>
          <w:szCs w:val="18"/>
          <w:rtl/>
        </w:rPr>
        <w:t>,</w:t>
      </w:r>
      <w:r w:rsidRPr="0092578E">
        <w:rPr>
          <w:sz w:val="18"/>
          <w:szCs w:val="18"/>
          <w:rtl/>
        </w:rPr>
        <w:t xml:space="preserve"> </w:t>
      </w:r>
      <w:r w:rsidRPr="0092578E">
        <w:rPr>
          <w:rFonts w:hint="cs"/>
          <w:sz w:val="18"/>
          <w:szCs w:val="18"/>
          <w:rtl/>
        </w:rPr>
        <w:t>ש</w:t>
      </w:r>
      <w:r w:rsidRPr="0092578E">
        <w:rPr>
          <w:rFonts w:hint="eastAsia"/>
          <w:sz w:val="18"/>
          <w:szCs w:val="18"/>
          <w:rtl/>
        </w:rPr>
        <w:t>הן</w:t>
      </w:r>
      <w:r w:rsidRPr="0092578E">
        <w:rPr>
          <w:rFonts w:hint="cs"/>
          <w:sz w:val="18"/>
          <w:szCs w:val="18"/>
          <w:rtl/>
        </w:rPr>
        <w:t xml:space="preserve"> בין היתר</w:t>
      </w:r>
      <w:r w:rsidRPr="0092578E">
        <w:rPr>
          <w:sz w:val="18"/>
          <w:szCs w:val="18"/>
          <w:rtl/>
        </w:rPr>
        <w:t xml:space="preserve"> לפעול לייעול מערך התקשוב ולקידום חדשנות טכנולוגית במשרדי הממשלה ו</w:t>
      </w:r>
      <w:r w:rsidRPr="0092578E">
        <w:rPr>
          <w:rFonts w:hint="cs"/>
          <w:sz w:val="18"/>
          <w:szCs w:val="18"/>
          <w:rtl/>
        </w:rPr>
        <w:t>ב</w:t>
      </w:r>
      <w:r w:rsidRPr="0092578E">
        <w:rPr>
          <w:sz w:val="18"/>
          <w:szCs w:val="18"/>
          <w:rtl/>
        </w:rPr>
        <w:t>יחידותיהם</w:t>
      </w:r>
      <w:r w:rsidRPr="0092578E">
        <w:rPr>
          <w:rFonts w:hint="cs"/>
          <w:sz w:val="18"/>
          <w:szCs w:val="18"/>
          <w:rtl/>
        </w:rPr>
        <w:t xml:space="preserve">, וכן </w:t>
      </w:r>
      <w:r w:rsidRPr="0092578E">
        <w:rPr>
          <w:sz w:val="18"/>
          <w:szCs w:val="18"/>
          <w:rtl/>
        </w:rPr>
        <w:t>להעמיד טכנולוגיות מתקדמות לשיפור השירות הממשלתי לציבור</w:t>
      </w:r>
      <w:r w:rsidRPr="0092578E">
        <w:rPr>
          <w:rFonts w:hint="cs"/>
          <w:sz w:val="18"/>
          <w:szCs w:val="18"/>
          <w:rtl/>
        </w:rPr>
        <w:t xml:space="preserve">. עוד נקבע בהחלטה כי </w:t>
      </w:r>
      <w:r w:rsidRPr="0092578E">
        <w:rPr>
          <w:sz w:val="18"/>
          <w:szCs w:val="18"/>
          <w:rtl/>
        </w:rPr>
        <w:t>לצורך מתן סמכויות, כלים ומשאבים ביד</w:t>
      </w:r>
      <w:r w:rsidRPr="0092578E">
        <w:rPr>
          <w:rFonts w:hint="cs"/>
          <w:sz w:val="18"/>
          <w:szCs w:val="18"/>
          <w:rtl/>
        </w:rPr>
        <w:t>י</w:t>
      </w:r>
      <w:r w:rsidRPr="0092578E">
        <w:rPr>
          <w:sz w:val="18"/>
          <w:szCs w:val="18"/>
          <w:rtl/>
        </w:rPr>
        <w:t xml:space="preserve"> התקשוב הממשלתי למימוש תפקידיו, </w:t>
      </w:r>
      <w:r w:rsidRPr="0092578E">
        <w:rPr>
          <w:rFonts w:hint="eastAsia"/>
          <w:sz w:val="18"/>
          <w:szCs w:val="18"/>
          <w:rtl/>
        </w:rPr>
        <w:t>על</w:t>
      </w:r>
      <w:r w:rsidRPr="0092578E">
        <w:rPr>
          <w:sz w:val="18"/>
          <w:szCs w:val="18"/>
          <w:rtl/>
        </w:rPr>
        <w:t xml:space="preserve"> </w:t>
      </w:r>
      <w:r w:rsidRPr="0092578E">
        <w:rPr>
          <w:rFonts w:hint="eastAsia"/>
          <w:sz w:val="18"/>
          <w:szCs w:val="18"/>
          <w:rtl/>
        </w:rPr>
        <w:t>החשכ</w:t>
      </w:r>
      <w:r w:rsidRPr="0092578E">
        <w:rPr>
          <w:sz w:val="18"/>
          <w:szCs w:val="18"/>
          <w:rtl/>
        </w:rPr>
        <w:t>"</w:t>
      </w:r>
      <w:r w:rsidRPr="0092578E">
        <w:rPr>
          <w:rFonts w:hint="cs"/>
          <w:sz w:val="18"/>
          <w:szCs w:val="18"/>
          <w:rtl/>
        </w:rPr>
        <w:t>ל</w:t>
      </w:r>
      <w:r w:rsidRPr="0092578E">
        <w:rPr>
          <w:sz w:val="18"/>
          <w:szCs w:val="18"/>
          <w:rtl/>
        </w:rPr>
        <w:t xml:space="preserve"> והממונה על התקשוב הממשלתי להכין </w:t>
      </w:r>
      <w:r w:rsidRPr="0092578E">
        <w:rPr>
          <w:sz w:val="18"/>
          <w:szCs w:val="18"/>
          <w:rtl/>
        </w:rPr>
        <w:t>תוכניות</w:t>
      </w:r>
      <w:r w:rsidRPr="0092578E">
        <w:rPr>
          <w:sz w:val="18"/>
          <w:szCs w:val="18"/>
          <w:rtl/>
        </w:rPr>
        <w:t xml:space="preserve"> עבודה שנתיות משותפות בנושא </w:t>
      </w:r>
      <w:r w:rsidRPr="0092578E">
        <w:rPr>
          <w:sz w:val="18"/>
          <w:szCs w:val="18"/>
          <w:rtl/>
        </w:rPr>
        <w:t>רכש מרכזי בתחום פעילות התקשוב הממשלתי</w:t>
      </w:r>
      <w:r w:rsidRPr="0092578E">
        <w:rPr>
          <w:rFonts w:hint="cs"/>
          <w:sz w:val="18"/>
          <w:szCs w:val="18"/>
          <w:rtl/>
        </w:rPr>
        <w:t>. בתחילת</w:t>
      </w:r>
      <w:r w:rsidRPr="0092578E">
        <w:rPr>
          <w:sz w:val="18"/>
          <w:szCs w:val="18"/>
          <w:rtl/>
        </w:rPr>
        <w:t xml:space="preserve"> </w:t>
      </w:r>
      <w:r w:rsidRPr="0092578E">
        <w:rPr>
          <w:rFonts w:hint="cs"/>
          <w:sz w:val="18"/>
          <w:szCs w:val="18"/>
          <w:rtl/>
        </w:rPr>
        <w:t>שנת</w:t>
      </w:r>
      <w:r w:rsidRPr="0092578E">
        <w:rPr>
          <w:sz w:val="18"/>
          <w:szCs w:val="18"/>
          <w:rtl/>
        </w:rPr>
        <w:t xml:space="preserve"> 2015 </w:t>
      </w:r>
      <w:r w:rsidRPr="0092578E">
        <w:rPr>
          <w:rFonts w:hint="cs"/>
          <w:sz w:val="18"/>
          <w:szCs w:val="18"/>
          <w:rtl/>
        </w:rPr>
        <w:t>נכנסה החלטת</w:t>
      </w:r>
      <w:r w:rsidRPr="0092578E">
        <w:rPr>
          <w:sz w:val="18"/>
          <w:szCs w:val="18"/>
          <w:rtl/>
        </w:rPr>
        <w:t xml:space="preserve"> </w:t>
      </w:r>
      <w:r w:rsidRPr="0092578E">
        <w:rPr>
          <w:rFonts w:hint="cs"/>
          <w:sz w:val="18"/>
          <w:szCs w:val="18"/>
          <w:rtl/>
        </w:rPr>
        <w:t>הממשלה</w:t>
      </w:r>
      <w:r w:rsidRPr="0092578E">
        <w:rPr>
          <w:sz w:val="18"/>
          <w:szCs w:val="18"/>
          <w:rtl/>
        </w:rPr>
        <w:t xml:space="preserve"> </w:t>
      </w:r>
      <w:r w:rsidRPr="0092578E">
        <w:rPr>
          <w:rFonts w:hint="cs"/>
          <w:sz w:val="18"/>
          <w:szCs w:val="18"/>
          <w:rtl/>
        </w:rPr>
        <w:t xml:space="preserve">לתוקף. </w:t>
      </w:r>
    </w:p>
    <w:p w:rsidR="0078507D" w:rsidRPr="00A12391" w:rsidP="005426AA">
      <w:pPr>
        <w:pStyle w:val="RESHET"/>
        <w:ind w:left="567"/>
        <w:rPr>
          <w:rtl/>
        </w:rPr>
      </w:pPr>
      <w:r w:rsidRPr="00A12391">
        <w:rPr>
          <w:rFonts w:hint="cs"/>
          <w:rtl/>
        </w:rPr>
        <w:t xml:space="preserve">עד מועד סיום הביקורת, אוגוסט 2018, כשלוש </w:t>
      </w:r>
      <w:r w:rsidRPr="00A12391">
        <w:rPr>
          <w:rFonts w:hint="eastAsia"/>
          <w:rtl/>
        </w:rPr>
        <w:t>שנים</w:t>
      </w:r>
      <w:r w:rsidRPr="00A12391">
        <w:rPr>
          <w:rtl/>
        </w:rPr>
        <w:t xml:space="preserve"> </w:t>
      </w:r>
      <w:r w:rsidRPr="00A12391">
        <w:rPr>
          <w:rFonts w:hint="eastAsia"/>
          <w:rtl/>
        </w:rPr>
        <w:t>וחצי</w:t>
      </w:r>
      <w:r w:rsidRPr="00A12391">
        <w:rPr>
          <w:rFonts w:hint="cs"/>
          <w:rtl/>
        </w:rPr>
        <w:t xml:space="preserve"> לאחר כניסת החלטת ממשלה 2097 לתוקף, טרם הכינו </w:t>
      </w:r>
      <w:r w:rsidRPr="00A12391">
        <w:rPr>
          <w:rFonts w:hint="cs"/>
          <w:rtl/>
        </w:rPr>
        <w:t>החשכ"ל</w:t>
      </w:r>
      <w:r w:rsidRPr="00A12391">
        <w:rPr>
          <w:rFonts w:hint="cs"/>
          <w:rtl/>
        </w:rPr>
        <w:t xml:space="preserve"> ורשות התקשוב </w:t>
      </w:r>
      <w:r w:rsidRPr="00A12391">
        <w:rPr>
          <w:rFonts w:hint="cs"/>
          <w:rtl/>
        </w:rPr>
        <w:t>תוכניות</w:t>
      </w:r>
      <w:r w:rsidRPr="00A12391">
        <w:rPr>
          <w:rFonts w:hint="cs"/>
          <w:rtl/>
        </w:rPr>
        <w:t xml:space="preserve"> עבודה שנתיות משותפות בעניין רכש מרכזי בתחום פעילות התקשוב הממשלתי, דבר העשוי למנוע מרשות התקשוב לקבל סמכויות, כלים ומשאבים הדרושים לה למילוי תפקידה.</w:t>
      </w:r>
      <w:r w:rsidRPr="005426AA" w:rsidR="005426AA">
        <w:rPr>
          <w:noProof/>
          <w:szCs w:val="17"/>
          <w:rtl/>
        </w:rPr>
        <w:t xml:space="preserve"> </w:t>
      </w:r>
      <w:r w:rsidRPr="0012789B" w:rsidR="005426AA">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5426A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761816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8923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5426AA">
                            <w:pPr>
                              <w:spacing w:after="0" w:line="240" w:lineRule="auto"/>
                              <w:rPr>
                                <w:color w:val="0B5294"/>
                                <w:spacing w:val="-4"/>
                                <w:sz w:val="24"/>
                                <w:szCs w:val="24"/>
                                <w:rtl/>
                                <w:cs/>
                              </w:rPr>
                            </w:pPr>
                            <w:r w:rsidRPr="005426AA">
                              <w:rPr>
                                <w:rFonts w:cs="Tahoma" w:hint="eastAsia"/>
                                <w:color w:val="0B5294"/>
                                <w:spacing w:val="-4"/>
                                <w:sz w:val="24"/>
                                <w:szCs w:val="24"/>
                                <w:rtl/>
                              </w:rPr>
                              <w:t>עד</w:t>
                            </w:r>
                            <w:r w:rsidRPr="005426AA">
                              <w:rPr>
                                <w:rFonts w:cs="Tahoma"/>
                                <w:color w:val="0B5294"/>
                                <w:spacing w:val="-4"/>
                                <w:sz w:val="24"/>
                                <w:szCs w:val="24"/>
                                <w:rtl/>
                              </w:rPr>
                              <w:t xml:space="preserve"> </w:t>
                            </w:r>
                            <w:r w:rsidRPr="005426AA">
                              <w:rPr>
                                <w:rFonts w:cs="Tahoma" w:hint="eastAsia"/>
                                <w:color w:val="0B5294"/>
                                <w:spacing w:val="-4"/>
                                <w:sz w:val="24"/>
                                <w:szCs w:val="24"/>
                                <w:rtl/>
                              </w:rPr>
                              <w:t>אוגוסט</w:t>
                            </w:r>
                            <w:r w:rsidRPr="005426AA">
                              <w:rPr>
                                <w:rFonts w:cs="Tahoma"/>
                                <w:color w:val="0B5294"/>
                                <w:spacing w:val="-4"/>
                                <w:sz w:val="24"/>
                                <w:szCs w:val="24"/>
                                <w:rtl/>
                              </w:rPr>
                              <w:t xml:space="preserve"> 2018, </w:t>
                            </w:r>
                            <w:r w:rsidRPr="005426AA">
                              <w:rPr>
                                <w:rFonts w:cs="Tahoma" w:hint="eastAsia"/>
                                <w:color w:val="0B5294"/>
                                <w:spacing w:val="-4"/>
                                <w:sz w:val="24"/>
                                <w:szCs w:val="24"/>
                                <w:rtl/>
                              </w:rPr>
                              <w:t>כשלוש</w:t>
                            </w:r>
                            <w:r w:rsidRPr="005426AA">
                              <w:rPr>
                                <w:rFonts w:cs="Tahoma"/>
                                <w:color w:val="0B5294"/>
                                <w:spacing w:val="-4"/>
                                <w:sz w:val="24"/>
                                <w:szCs w:val="24"/>
                                <w:rtl/>
                              </w:rPr>
                              <w:t xml:space="preserve"> </w:t>
                            </w:r>
                            <w:r w:rsidRPr="005426AA">
                              <w:rPr>
                                <w:rFonts w:cs="Tahoma" w:hint="eastAsia"/>
                                <w:color w:val="0B5294"/>
                                <w:spacing w:val="-4"/>
                                <w:sz w:val="24"/>
                                <w:szCs w:val="24"/>
                                <w:rtl/>
                              </w:rPr>
                              <w:t>שנים</w:t>
                            </w:r>
                            <w:r w:rsidRPr="005426AA">
                              <w:rPr>
                                <w:rFonts w:cs="Tahoma"/>
                                <w:color w:val="0B5294"/>
                                <w:spacing w:val="-4"/>
                                <w:sz w:val="24"/>
                                <w:szCs w:val="24"/>
                                <w:rtl/>
                              </w:rPr>
                              <w:t xml:space="preserve"> </w:t>
                            </w:r>
                            <w:r w:rsidRPr="005426AA">
                              <w:rPr>
                                <w:rFonts w:cs="Tahoma" w:hint="eastAsia"/>
                                <w:color w:val="0B5294"/>
                                <w:spacing w:val="-4"/>
                                <w:sz w:val="24"/>
                                <w:szCs w:val="24"/>
                                <w:rtl/>
                              </w:rPr>
                              <w:t>וחצי</w:t>
                            </w:r>
                            <w:r w:rsidRPr="005426AA">
                              <w:rPr>
                                <w:rFonts w:cs="Tahoma"/>
                                <w:color w:val="0B5294"/>
                                <w:spacing w:val="-4"/>
                                <w:sz w:val="24"/>
                                <w:szCs w:val="24"/>
                                <w:rtl/>
                              </w:rPr>
                              <w:t xml:space="preserve"> </w:t>
                            </w:r>
                            <w:r w:rsidRPr="005426AA">
                              <w:rPr>
                                <w:rFonts w:cs="Tahoma" w:hint="eastAsia"/>
                                <w:color w:val="0B5294"/>
                                <w:spacing w:val="-4"/>
                                <w:sz w:val="24"/>
                                <w:szCs w:val="24"/>
                                <w:rtl/>
                              </w:rPr>
                              <w:t>לאחר</w:t>
                            </w:r>
                            <w:r w:rsidRPr="005426AA">
                              <w:rPr>
                                <w:rFonts w:cs="Tahoma"/>
                                <w:color w:val="0B5294"/>
                                <w:spacing w:val="-4"/>
                                <w:sz w:val="24"/>
                                <w:szCs w:val="24"/>
                                <w:rtl/>
                              </w:rPr>
                              <w:t xml:space="preserve"> </w:t>
                            </w:r>
                            <w:r w:rsidRPr="005426AA">
                              <w:rPr>
                                <w:rFonts w:cs="Tahoma" w:hint="eastAsia"/>
                                <w:color w:val="0B5294"/>
                                <w:spacing w:val="-4"/>
                                <w:sz w:val="24"/>
                                <w:szCs w:val="24"/>
                                <w:rtl/>
                              </w:rPr>
                              <w:t>כניסת</w:t>
                            </w:r>
                            <w:r w:rsidRPr="005426AA">
                              <w:rPr>
                                <w:rFonts w:cs="Tahoma"/>
                                <w:color w:val="0B5294"/>
                                <w:spacing w:val="-4"/>
                                <w:sz w:val="24"/>
                                <w:szCs w:val="24"/>
                                <w:rtl/>
                              </w:rPr>
                              <w:t xml:space="preserve"> </w:t>
                            </w:r>
                            <w:r w:rsidRPr="005426AA">
                              <w:rPr>
                                <w:rFonts w:cs="Tahoma" w:hint="eastAsia"/>
                                <w:color w:val="0B5294"/>
                                <w:spacing w:val="-4"/>
                                <w:sz w:val="24"/>
                                <w:szCs w:val="24"/>
                                <w:rtl/>
                              </w:rPr>
                              <w:t>החלטת</w:t>
                            </w:r>
                            <w:r w:rsidRPr="005426AA">
                              <w:rPr>
                                <w:rFonts w:cs="Tahoma"/>
                                <w:color w:val="0B5294"/>
                                <w:spacing w:val="-4"/>
                                <w:sz w:val="24"/>
                                <w:szCs w:val="24"/>
                                <w:rtl/>
                              </w:rPr>
                              <w:t xml:space="preserve"> </w:t>
                            </w:r>
                            <w:r w:rsidRPr="005426AA">
                              <w:rPr>
                                <w:rFonts w:cs="Tahoma" w:hint="eastAsia"/>
                                <w:color w:val="0B5294"/>
                                <w:spacing w:val="-4"/>
                                <w:sz w:val="24"/>
                                <w:szCs w:val="24"/>
                                <w:rtl/>
                              </w:rPr>
                              <w:t>הממשלה</w:t>
                            </w:r>
                            <w:r w:rsidRPr="005426AA">
                              <w:rPr>
                                <w:rFonts w:cs="Tahoma"/>
                                <w:color w:val="0B5294"/>
                                <w:spacing w:val="-4"/>
                                <w:sz w:val="24"/>
                                <w:szCs w:val="24"/>
                                <w:rtl/>
                              </w:rPr>
                              <w:t xml:space="preserve"> </w:t>
                            </w:r>
                            <w:r w:rsidRPr="005426AA">
                              <w:rPr>
                                <w:rFonts w:cs="Tahoma" w:hint="eastAsia"/>
                                <w:color w:val="0B5294"/>
                                <w:spacing w:val="-4"/>
                                <w:sz w:val="24"/>
                                <w:szCs w:val="24"/>
                                <w:rtl/>
                              </w:rPr>
                              <w:t>לתוקף</w:t>
                            </w:r>
                            <w:r w:rsidRPr="005426AA">
                              <w:rPr>
                                <w:rFonts w:cs="Tahoma"/>
                                <w:color w:val="0B5294"/>
                                <w:spacing w:val="-4"/>
                                <w:sz w:val="24"/>
                                <w:szCs w:val="24"/>
                                <w:rtl/>
                              </w:rPr>
                              <w:t xml:space="preserve">, </w:t>
                            </w:r>
                            <w:r w:rsidRPr="005426AA">
                              <w:rPr>
                                <w:rFonts w:cs="Tahoma" w:hint="eastAsia"/>
                                <w:color w:val="0B5294"/>
                                <w:spacing w:val="-4"/>
                                <w:sz w:val="24"/>
                                <w:szCs w:val="24"/>
                                <w:rtl/>
                              </w:rPr>
                              <w:t>טרם</w:t>
                            </w:r>
                            <w:r w:rsidRPr="005426AA">
                              <w:rPr>
                                <w:rFonts w:cs="Tahoma"/>
                                <w:color w:val="0B5294"/>
                                <w:spacing w:val="-4"/>
                                <w:sz w:val="24"/>
                                <w:szCs w:val="24"/>
                                <w:rtl/>
                              </w:rPr>
                              <w:t xml:space="preserve"> </w:t>
                            </w:r>
                            <w:r w:rsidRPr="005426AA">
                              <w:rPr>
                                <w:rFonts w:cs="Tahoma" w:hint="eastAsia"/>
                                <w:color w:val="0B5294"/>
                                <w:spacing w:val="-4"/>
                                <w:sz w:val="24"/>
                                <w:szCs w:val="24"/>
                                <w:rtl/>
                              </w:rPr>
                              <w:t>הכינו</w:t>
                            </w:r>
                            <w:r w:rsidRPr="005426AA">
                              <w:rPr>
                                <w:rFonts w:cs="Tahoma"/>
                                <w:color w:val="0B5294"/>
                                <w:spacing w:val="-4"/>
                                <w:sz w:val="24"/>
                                <w:szCs w:val="24"/>
                                <w:rtl/>
                              </w:rPr>
                              <w:t xml:space="preserve"> </w:t>
                            </w:r>
                            <w:r w:rsidRPr="005426AA">
                              <w:rPr>
                                <w:rFonts w:cs="Tahoma" w:hint="eastAsia"/>
                                <w:color w:val="0B5294"/>
                                <w:spacing w:val="-4"/>
                                <w:sz w:val="24"/>
                                <w:szCs w:val="24"/>
                                <w:rtl/>
                              </w:rPr>
                              <w:t>החשכ</w:t>
                            </w:r>
                            <w:r w:rsidRPr="005426AA">
                              <w:rPr>
                                <w:rFonts w:cs="Tahoma"/>
                                <w:color w:val="0B5294"/>
                                <w:spacing w:val="-4"/>
                                <w:sz w:val="24"/>
                                <w:szCs w:val="24"/>
                                <w:rtl/>
                              </w:rPr>
                              <w:t>"</w:t>
                            </w:r>
                            <w:r w:rsidRPr="005426AA">
                              <w:rPr>
                                <w:rFonts w:cs="Tahoma" w:hint="eastAsia"/>
                                <w:color w:val="0B5294"/>
                                <w:spacing w:val="-4"/>
                                <w:sz w:val="24"/>
                                <w:szCs w:val="24"/>
                                <w:rtl/>
                              </w:rPr>
                              <w:t>ל</w:t>
                            </w:r>
                            <w:r w:rsidRPr="005426AA">
                              <w:rPr>
                                <w:rFonts w:cs="Tahoma"/>
                                <w:color w:val="0B5294"/>
                                <w:spacing w:val="-4"/>
                                <w:sz w:val="24"/>
                                <w:szCs w:val="24"/>
                                <w:rtl/>
                              </w:rPr>
                              <w:t xml:space="preserve"> </w:t>
                            </w:r>
                            <w:r w:rsidRPr="005426AA">
                              <w:rPr>
                                <w:rFonts w:cs="Tahoma" w:hint="eastAsia"/>
                                <w:color w:val="0B5294"/>
                                <w:spacing w:val="-4"/>
                                <w:sz w:val="24"/>
                                <w:szCs w:val="24"/>
                                <w:rtl/>
                              </w:rPr>
                              <w:t>ורשות</w:t>
                            </w:r>
                            <w:r w:rsidRPr="005426AA">
                              <w:rPr>
                                <w:rFonts w:cs="Tahoma"/>
                                <w:color w:val="0B5294"/>
                                <w:spacing w:val="-4"/>
                                <w:sz w:val="24"/>
                                <w:szCs w:val="24"/>
                                <w:rtl/>
                              </w:rPr>
                              <w:t xml:space="preserve"> </w:t>
                            </w:r>
                            <w:r w:rsidRPr="005426AA">
                              <w:rPr>
                                <w:rFonts w:cs="Tahoma" w:hint="eastAsia"/>
                                <w:color w:val="0B5294"/>
                                <w:spacing w:val="-4"/>
                                <w:sz w:val="24"/>
                                <w:szCs w:val="24"/>
                                <w:rtl/>
                              </w:rPr>
                              <w:t>התקשוב</w:t>
                            </w:r>
                            <w:r w:rsidRPr="005426AA">
                              <w:rPr>
                                <w:rFonts w:cs="Tahoma"/>
                                <w:color w:val="0B5294"/>
                                <w:spacing w:val="-4"/>
                                <w:sz w:val="24"/>
                                <w:szCs w:val="24"/>
                                <w:rtl/>
                              </w:rPr>
                              <w:t xml:space="preserve"> </w:t>
                            </w:r>
                            <w:r w:rsidRPr="005426AA">
                              <w:rPr>
                                <w:rFonts w:cs="Tahoma" w:hint="eastAsia"/>
                                <w:color w:val="0B5294"/>
                                <w:spacing w:val="-4"/>
                                <w:sz w:val="24"/>
                                <w:szCs w:val="24"/>
                                <w:rtl/>
                              </w:rPr>
                              <w:t>תוכניות</w:t>
                            </w:r>
                            <w:r w:rsidRPr="005426AA">
                              <w:rPr>
                                <w:rFonts w:cs="Tahoma"/>
                                <w:color w:val="0B5294"/>
                                <w:spacing w:val="-4"/>
                                <w:sz w:val="24"/>
                                <w:szCs w:val="24"/>
                                <w:rtl/>
                              </w:rPr>
                              <w:t xml:space="preserve"> </w:t>
                            </w:r>
                            <w:r w:rsidRPr="005426AA">
                              <w:rPr>
                                <w:rFonts w:cs="Tahoma" w:hint="eastAsia"/>
                                <w:color w:val="0B5294"/>
                                <w:spacing w:val="-4"/>
                                <w:sz w:val="24"/>
                                <w:szCs w:val="24"/>
                                <w:rtl/>
                              </w:rPr>
                              <w:t>עבודה</w:t>
                            </w:r>
                            <w:r w:rsidRPr="005426AA">
                              <w:rPr>
                                <w:rFonts w:cs="Tahoma"/>
                                <w:color w:val="0B5294"/>
                                <w:spacing w:val="-4"/>
                                <w:sz w:val="24"/>
                                <w:szCs w:val="24"/>
                                <w:rtl/>
                              </w:rPr>
                              <w:t xml:space="preserve"> </w:t>
                            </w:r>
                            <w:r w:rsidRPr="005426AA">
                              <w:rPr>
                                <w:rFonts w:cs="Tahoma" w:hint="eastAsia"/>
                                <w:color w:val="0B5294"/>
                                <w:spacing w:val="-4"/>
                                <w:sz w:val="24"/>
                                <w:szCs w:val="24"/>
                                <w:rtl/>
                              </w:rPr>
                              <w:t>שנתיות</w:t>
                            </w:r>
                            <w:r w:rsidRPr="005426AA">
                              <w:rPr>
                                <w:rFonts w:cs="Tahoma"/>
                                <w:color w:val="0B5294"/>
                                <w:spacing w:val="-4"/>
                                <w:sz w:val="24"/>
                                <w:szCs w:val="24"/>
                                <w:rtl/>
                              </w:rPr>
                              <w:t xml:space="preserve"> </w:t>
                            </w:r>
                            <w:r w:rsidRPr="005426AA">
                              <w:rPr>
                                <w:rFonts w:cs="Tahoma" w:hint="eastAsia"/>
                                <w:color w:val="0B5294"/>
                                <w:spacing w:val="-4"/>
                                <w:sz w:val="24"/>
                                <w:szCs w:val="24"/>
                                <w:rtl/>
                              </w:rPr>
                              <w:t>משותפות</w:t>
                            </w:r>
                            <w:r w:rsidRPr="005426AA">
                              <w:rPr>
                                <w:rFonts w:cs="Tahoma"/>
                                <w:color w:val="0B5294"/>
                                <w:spacing w:val="-4"/>
                                <w:sz w:val="24"/>
                                <w:szCs w:val="24"/>
                                <w:rtl/>
                              </w:rPr>
                              <w:t xml:space="preserve"> </w:t>
                            </w:r>
                            <w:r w:rsidRPr="005426AA">
                              <w:rPr>
                                <w:rFonts w:cs="Tahoma" w:hint="eastAsia"/>
                                <w:color w:val="0B5294"/>
                                <w:spacing w:val="-4"/>
                                <w:sz w:val="24"/>
                                <w:szCs w:val="24"/>
                                <w:rtl/>
                              </w:rPr>
                              <w:t>בעניין</w:t>
                            </w:r>
                            <w:r w:rsidRPr="005426AA">
                              <w:rPr>
                                <w:rFonts w:cs="Tahoma"/>
                                <w:color w:val="0B5294"/>
                                <w:spacing w:val="-4"/>
                                <w:sz w:val="24"/>
                                <w:szCs w:val="24"/>
                                <w:rtl/>
                              </w:rPr>
                              <w:t xml:space="preserve"> </w:t>
                            </w:r>
                            <w:r w:rsidRPr="005426AA">
                              <w:rPr>
                                <w:rFonts w:cs="Tahoma" w:hint="eastAsia"/>
                                <w:color w:val="0B5294"/>
                                <w:spacing w:val="-4"/>
                                <w:sz w:val="24"/>
                                <w:szCs w:val="24"/>
                                <w:rtl/>
                              </w:rPr>
                              <w:t>רכש</w:t>
                            </w:r>
                            <w:r w:rsidRPr="005426AA">
                              <w:rPr>
                                <w:rFonts w:cs="Tahoma"/>
                                <w:color w:val="0B5294"/>
                                <w:spacing w:val="-4"/>
                                <w:sz w:val="24"/>
                                <w:szCs w:val="24"/>
                                <w:rtl/>
                              </w:rPr>
                              <w:t xml:space="preserve"> </w:t>
                            </w:r>
                            <w:r w:rsidRPr="005426AA">
                              <w:rPr>
                                <w:rFonts w:cs="Tahoma" w:hint="eastAsia"/>
                                <w:color w:val="0B5294"/>
                                <w:spacing w:val="-4"/>
                                <w:sz w:val="24"/>
                                <w:szCs w:val="24"/>
                                <w:rtl/>
                              </w:rPr>
                              <w:t>מרכזי</w:t>
                            </w:r>
                          </w:p>
                          <w:p w:rsidR="00264F3C" w:rsidRPr="00373C5D" w:rsidP="005426A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478461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4662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264F3C" w:rsidRPr="00373C5D" w:rsidP="005426AA">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0034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5426AA">
                      <w:pPr>
                        <w:spacing w:after="0" w:line="240" w:lineRule="auto"/>
                        <w:rPr>
                          <w:color w:val="0B5294"/>
                          <w:spacing w:val="-4"/>
                          <w:sz w:val="24"/>
                          <w:szCs w:val="24"/>
                          <w:rtl/>
                          <w:cs/>
                        </w:rPr>
                      </w:pPr>
                      <w:r w:rsidRPr="005426AA">
                        <w:rPr>
                          <w:rFonts w:cs="Tahoma" w:hint="eastAsia"/>
                          <w:color w:val="0B5294"/>
                          <w:spacing w:val="-4"/>
                          <w:sz w:val="24"/>
                          <w:szCs w:val="24"/>
                          <w:rtl/>
                        </w:rPr>
                        <w:t>עד</w:t>
                      </w:r>
                      <w:r w:rsidRPr="005426AA">
                        <w:rPr>
                          <w:rFonts w:cs="Tahoma"/>
                          <w:color w:val="0B5294"/>
                          <w:spacing w:val="-4"/>
                          <w:sz w:val="24"/>
                          <w:szCs w:val="24"/>
                          <w:rtl/>
                        </w:rPr>
                        <w:t xml:space="preserve"> </w:t>
                      </w:r>
                      <w:r w:rsidRPr="005426AA">
                        <w:rPr>
                          <w:rFonts w:cs="Tahoma" w:hint="eastAsia"/>
                          <w:color w:val="0B5294"/>
                          <w:spacing w:val="-4"/>
                          <w:sz w:val="24"/>
                          <w:szCs w:val="24"/>
                          <w:rtl/>
                        </w:rPr>
                        <w:t>אוגוסט</w:t>
                      </w:r>
                      <w:r w:rsidRPr="005426AA">
                        <w:rPr>
                          <w:rFonts w:cs="Tahoma"/>
                          <w:color w:val="0B5294"/>
                          <w:spacing w:val="-4"/>
                          <w:sz w:val="24"/>
                          <w:szCs w:val="24"/>
                          <w:rtl/>
                        </w:rPr>
                        <w:t xml:space="preserve"> 2018, </w:t>
                      </w:r>
                      <w:r w:rsidRPr="005426AA">
                        <w:rPr>
                          <w:rFonts w:cs="Tahoma" w:hint="eastAsia"/>
                          <w:color w:val="0B5294"/>
                          <w:spacing w:val="-4"/>
                          <w:sz w:val="24"/>
                          <w:szCs w:val="24"/>
                          <w:rtl/>
                        </w:rPr>
                        <w:t>כשלוש</w:t>
                      </w:r>
                      <w:r w:rsidRPr="005426AA">
                        <w:rPr>
                          <w:rFonts w:cs="Tahoma"/>
                          <w:color w:val="0B5294"/>
                          <w:spacing w:val="-4"/>
                          <w:sz w:val="24"/>
                          <w:szCs w:val="24"/>
                          <w:rtl/>
                        </w:rPr>
                        <w:t xml:space="preserve"> </w:t>
                      </w:r>
                      <w:r w:rsidRPr="005426AA">
                        <w:rPr>
                          <w:rFonts w:cs="Tahoma" w:hint="eastAsia"/>
                          <w:color w:val="0B5294"/>
                          <w:spacing w:val="-4"/>
                          <w:sz w:val="24"/>
                          <w:szCs w:val="24"/>
                          <w:rtl/>
                        </w:rPr>
                        <w:t>שנים</w:t>
                      </w:r>
                      <w:r w:rsidRPr="005426AA">
                        <w:rPr>
                          <w:rFonts w:cs="Tahoma"/>
                          <w:color w:val="0B5294"/>
                          <w:spacing w:val="-4"/>
                          <w:sz w:val="24"/>
                          <w:szCs w:val="24"/>
                          <w:rtl/>
                        </w:rPr>
                        <w:t xml:space="preserve"> </w:t>
                      </w:r>
                      <w:r w:rsidRPr="005426AA">
                        <w:rPr>
                          <w:rFonts w:cs="Tahoma" w:hint="eastAsia"/>
                          <w:color w:val="0B5294"/>
                          <w:spacing w:val="-4"/>
                          <w:sz w:val="24"/>
                          <w:szCs w:val="24"/>
                          <w:rtl/>
                        </w:rPr>
                        <w:t>וחצי</w:t>
                      </w:r>
                      <w:r w:rsidRPr="005426AA">
                        <w:rPr>
                          <w:rFonts w:cs="Tahoma"/>
                          <w:color w:val="0B5294"/>
                          <w:spacing w:val="-4"/>
                          <w:sz w:val="24"/>
                          <w:szCs w:val="24"/>
                          <w:rtl/>
                        </w:rPr>
                        <w:t xml:space="preserve"> </w:t>
                      </w:r>
                      <w:r w:rsidRPr="005426AA">
                        <w:rPr>
                          <w:rFonts w:cs="Tahoma" w:hint="eastAsia"/>
                          <w:color w:val="0B5294"/>
                          <w:spacing w:val="-4"/>
                          <w:sz w:val="24"/>
                          <w:szCs w:val="24"/>
                          <w:rtl/>
                        </w:rPr>
                        <w:t>לאחר</w:t>
                      </w:r>
                      <w:r w:rsidRPr="005426AA">
                        <w:rPr>
                          <w:rFonts w:cs="Tahoma"/>
                          <w:color w:val="0B5294"/>
                          <w:spacing w:val="-4"/>
                          <w:sz w:val="24"/>
                          <w:szCs w:val="24"/>
                          <w:rtl/>
                        </w:rPr>
                        <w:t xml:space="preserve"> </w:t>
                      </w:r>
                      <w:r w:rsidRPr="005426AA">
                        <w:rPr>
                          <w:rFonts w:cs="Tahoma" w:hint="eastAsia"/>
                          <w:color w:val="0B5294"/>
                          <w:spacing w:val="-4"/>
                          <w:sz w:val="24"/>
                          <w:szCs w:val="24"/>
                          <w:rtl/>
                        </w:rPr>
                        <w:t>כניסת</w:t>
                      </w:r>
                      <w:r w:rsidRPr="005426AA">
                        <w:rPr>
                          <w:rFonts w:cs="Tahoma"/>
                          <w:color w:val="0B5294"/>
                          <w:spacing w:val="-4"/>
                          <w:sz w:val="24"/>
                          <w:szCs w:val="24"/>
                          <w:rtl/>
                        </w:rPr>
                        <w:t xml:space="preserve"> </w:t>
                      </w:r>
                      <w:r w:rsidRPr="005426AA">
                        <w:rPr>
                          <w:rFonts w:cs="Tahoma" w:hint="eastAsia"/>
                          <w:color w:val="0B5294"/>
                          <w:spacing w:val="-4"/>
                          <w:sz w:val="24"/>
                          <w:szCs w:val="24"/>
                          <w:rtl/>
                        </w:rPr>
                        <w:t>החלטת</w:t>
                      </w:r>
                      <w:r w:rsidRPr="005426AA">
                        <w:rPr>
                          <w:rFonts w:cs="Tahoma"/>
                          <w:color w:val="0B5294"/>
                          <w:spacing w:val="-4"/>
                          <w:sz w:val="24"/>
                          <w:szCs w:val="24"/>
                          <w:rtl/>
                        </w:rPr>
                        <w:t xml:space="preserve"> </w:t>
                      </w:r>
                      <w:r w:rsidRPr="005426AA">
                        <w:rPr>
                          <w:rFonts w:cs="Tahoma" w:hint="eastAsia"/>
                          <w:color w:val="0B5294"/>
                          <w:spacing w:val="-4"/>
                          <w:sz w:val="24"/>
                          <w:szCs w:val="24"/>
                          <w:rtl/>
                        </w:rPr>
                        <w:t>הממשלה</w:t>
                      </w:r>
                      <w:r w:rsidRPr="005426AA">
                        <w:rPr>
                          <w:rFonts w:cs="Tahoma"/>
                          <w:color w:val="0B5294"/>
                          <w:spacing w:val="-4"/>
                          <w:sz w:val="24"/>
                          <w:szCs w:val="24"/>
                          <w:rtl/>
                        </w:rPr>
                        <w:t xml:space="preserve"> </w:t>
                      </w:r>
                      <w:r w:rsidRPr="005426AA">
                        <w:rPr>
                          <w:rFonts w:cs="Tahoma" w:hint="eastAsia"/>
                          <w:color w:val="0B5294"/>
                          <w:spacing w:val="-4"/>
                          <w:sz w:val="24"/>
                          <w:szCs w:val="24"/>
                          <w:rtl/>
                        </w:rPr>
                        <w:t>לתוקף</w:t>
                      </w:r>
                      <w:r w:rsidRPr="005426AA">
                        <w:rPr>
                          <w:rFonts w:cs="Tahoma"/>
                          <w:color w:val="0B5294"/>
                          <w:spacing w:val="-4"/>
                          <w:sz w:val="24"/>
                          <w:szCs w:val="24"/>
                          <w:rtl/>
                        </w:rPr>
                        <w:t xml:space="preserve">, </w:t>
                      </w:r>
                      <w:r w:rsidRPr="005426AA">
                        <w:rPr>
                          <w:rFonts w:cs="Tahoma" w:hint="eastAsia"/>
                          <w:color w:val="0B5294"/>
                          <w:spacing w:val="-4"/>
                          <w:sz w:val="24"/>
                          <w:szCs w:val="24"/>
                          <w:rtl/>
                        </w:rPr>
                        <w:t>טרם</w:t>
                      </w:r>
                      <w:r w:rsidRPr="005426AA">
                        <w:rPr>
                          <w:rFonts w:cs="Tahoma"/>
                          <w:color w:val="0B5294"/>
                          <w:spacing w:val="-4"/>
                          <w:sz w:val="24"/>
                          <w:szCs w:val="24"/>
                          <w:rtl/>
                        </w:rPr>
                        <w:t xml:space="preserve"> </w:t>
                      </w:r>
                      <w:r w:rsidRPr="005426AA">
                        <w:rPr>
                          <w:rFonts w:cs="Tahoma" w:hint="eastAsia"/>
                          <w:color w:val="0B5294"/>
                          <w:spacing w:val="-4"/>
                          <w:sz w:val="24"/>
                          <w:szCs w:val="24"/>
                          <w:rtl/>
                        </w:rPr>
                        <w:t>הכינו</w:t>
                      </w:r>
                      <w:r w:rsidRPr="005426AA">
                        <w:rPr>
                          <w:rFonts w:cs="Tahoma"/>
                          <w:color w:val="0B5294"/>
                          <w:spacing w:val="-4"/>
                          <w:sz w:val="24"/>
                          <w:szCs w:val="24"/>
                          <w:rtl/>
                        </w:rPr>
                        <w:t xml:space="preserve"> </w:t>
                      </w:r>
                      <w:r w:rsidRPr="005426AA">
                        <w:rPr>
                          <w:rFonts w:cs="Tahoma" w:hint="eastAsia"/>
                          <w:color w:val="0B5294"/>
                          <w:spacing w:val="-4"/>
                          <w:sz w:val="24"/>
                          <w:szCs w:val="24"/>
                          <w:rtl/>
                        </w:rPr>
                        <w:t>החשכ</w:t>
                      </w:r>
                      <w:r w:rsidRPr="005426AA">
                        <w:rPr>
                          <w:rFonts w:cs="Tahoma"/>
                          <w:color w:val="0B5294"/>
                          <w:spacing w:val="-4"/>
                          <w:sz w:val="24"/>
                          <w:szCs w:val="24"/>
                          <w:rtl/>
                        </w:rPr>
                        <w:t>"</w:t>
                      </w:r>
                      <w:r w:rsidRPr="005426AA">
                        <w:rPr>
                          <w:rFonts w:cs="Tahoma" w:hint="eastAsia"/>
                          <w:color w:val="0B5294"/>
                          <w:spacing w:val="-4"/>
                          <w:sz w:val="24"/>
                          <w:szCs w:val="24"/>
                          <w:rtl/>
                        </w:rPr>
                        <w:t>ל</w:t>
                      </w:r>
                      <w:r w:rsidRPr="005426AA">
                        <w:rPr>
                          <w:rFonts w:cs="Tahoma"/>
                          <w:color w:val="0B5294"/>
                          <w:spacing w:val="-4"/>
                          <w:sz w:val="24"/>
                          <w:szCs w:val="24"/>
                          <w:rtl/>
                        </w:rPr>
                        <w:t xml:space="preserve"> </w:t>
                      </w:r>
                      <w:r w:rsidRPr="005426AA">
                        <w:rPr>
                          <w:rFonts w:cs="Tahoma" w:hint="eastAsia"/>
                          <w:color w:val="0B5294"/>
                          <w:spacing w:val="-4"/>
                          <w:sz w:val="24"/>
                          <w:szCs w:val="24"/>
                          <w:rtl/>
                        </w:rPr>
                        <w:t>ורשות</w:t>
                      </w:r>
                      <w:r w:rsidRPr="005426AA">
                        <w:rPr>
                          <w:rFonts w:cs="Tahoma"/>
                          <w:color w:val="0B5294"/>
                          <w:spacing w:val="-4"/>
                          <w:sz w:val="24"/>
                          <w:szCs w:val="24"/>
                          <w:rtl/>
                        </w:rPr>
                        <w:t xml:space="preserve"> </w:t>
                      </w:r>
                      <w:r w:rsidRPr="005426AA">
                        <w:rPr>
                          <w:rFonts w:cs="Tahoma" w:hint="eastAsia"/>
                          <w:color w:val="0B5294"/>
                          <w:spacing w:val="-4"/>
                          <w:sz w:val="24"/>
                          <w:szCs w:val="24"/>
                          <w:rtl/>
                        </w:rPr>
                        <w:t>התקשוב</w:t>
                      </w:r>
                      <w:r w:rsidRPr="005426AA">
                        <w:rPr>
                          <w:rFonts w:cs="Tahoma"/>
                          <w:color w:val="0B5294"/>
                          <w:spacing w:val="-4"/>
                          <w:sz w:val="24"/>
                          <w:szCs w:val="24"/>
                          <w:rtl/>
                        </w:rPr>
                        <w:t xml:space="preserve"> </w:t>
                      </w:r>
                      <w:r w:rsidRPr="005426AA">
                        <w:rPr>
                          <w:rFonts w:cs="Tahoma" w:hint="eastAsia"/>
                          <w:color w:val="0B5294"/>
                          <w:spacing w:val="-4"/>
                          <w:sz w:val="24"/>
                          <w:szCs w:val="24"/>
                          <w:rtl/>
                        </w:rPr>
                        <w:t>תוכניות</w:t>
                      </w:r>
                      <w:r w:rsidRPr="005426AA">
                        <w:rPr>
                          <w:rFonts w:cs="Tahoma"/>
                          <w:color w:val="0B5294"/>
                          <w:spacing w:val="-4"/>
                          <w:sz w:val="24"/>
                          <w:szCs w:val="24"/>
                          <w:rtl/>
                        </w:rPr>
                        <w:t xml:space="preserve"> </w:t>
                      </w:r>
                      <w:r w:rsidRPr="005426AA">
                        <w:rPr>
                          <w:rFonts w:cs="Tahoma" w:hint="eastAsia"/>
                          <w:color w:val="0B5294"/>
                          <w:spacing w:val="-4"/>
                          <w:sz w:val="24"/>
                          <w:szCs w:val="24"/>
                          <w:rtl/>
                        </w:rPr>
                        <w:t>עבודה</w:t>
                      </w:r>
                      <w:r w:rsidRPr="005426AA">
                        <w:rPr>
                          <w:rFonts w:cs="Tahoma"/>
                          <w:color w:val="0B5294"/>
                          <w:spacing w:val="-4"/>
                          <w:sz w:val="24"/>
                          <w:szCs w:val="24"/>
                          <w:rtl/>
                        </w:rPr>
                        <w:t xml:space="preserve"> </w:t>
                      </w:r>
                      <w:r w:rsidRPr="005426AA">
                        <w:rPr>
                          <w:rFonts w:cs="Tahoma" w:hint="eastAsia"/>
                          <w:color w:val="0B5294"/>
                          <w:spacing w:val="-4"/>
                          <w:sz w:val="24"/>
                          <w:szCs w:val="24"/>
                          <w:rtl/>
                        </w:rPr>
                        <w:t>שנתיות</w:t>
                      </w:r>
                      <w:r w:rsidRPr="005426AA">
                        <w:rPr>
                          <w:rFonts w:cs="Tahoma"/>
                          <w:color w:val="0B5294"/>
                          <w:spacing w:val="-4"/>
                          <w:sz w:val="24"/>
                          <w:szCs w:val="24"/>
                          <w:rtl/>
                        </w:rPr>
                        <w:t xml:space="preserve"> </w:t>
                      </w:r>
                      <w:r w:rsidRPr="005426AA">
                        <w:rPr>
                          <w:rFonts w:cs="Tahoma" w:hint="eastAsia"/>
                          <w:color w:val="0B5294"/>
                          <w:spacing w:val="-4"/>
                          <w:sz w:val="24"/>
                          <w:szCs w:val="24"/>
                          <w:rtl/>
                        </w:rPr>
                        <w:t>משותפות</w:t>
                      </w:r>
                      <w:r w:rsidRPr="005426AA">
                        <w:rPr>
                          <w:rFonts w:cs="Tahoma"/>
                          <w:color w:val="0B5294"/>
                          <w:spacing w:val="-4"/>
                          <w:sz w:val="24"/>
                          <w:szCs w:val="24"/>
                          <w:rtl/>
                        </w:rPr>
                        <w:t xml:space="preserve"> </w:t>
                      </w:r>
                      <w:r w:rsidRPr="005426AA">
                        <w:rPr>
                          <w:rFonts w:cs="Tahoma" w:hint="eastAsia"/>
                          <w:color w:val="0B5294"/>
                          <w:spacing w:val="-4"/>
                          <w:sz w:val="24"/>
                          <w:szCs w:val="24"/>
                          <w:rtl/>
                        </w:rPr>
                        <w:t>בעניין</w:t>
                      </w:r>
                      <w:r w:rsidRPr="005426AA">
                        <w:rPr>
                          <w:rFonts w:cs="Tahoma"/>
                          <w:color w:val="0B5294"/>
                          <w:spacing w:val="-4"/>
                          <w:sz w:val="24"/>
                          <w:szCs w:val="24"/>
                          <w:rtl/>
                        </w:rPr>
                        <w:t xml:space="preserve"> </w:t>
                      </w:r>
                      <w:r w:rsidRPr="005426AA">
                        <w:rPr>
                          <w:rFonts w:cs="Tahoma" w:hint="eastAsia"/>
                          <w:color w:val="0B5294"/>
                          <w:spacing w:val="-4"/>
                          <w:sz w:val="24"/>
                          <w:szCs w:val="24"/>
                          <w:rtl/>
                        </w:rPr>
                        <w:t>רכש</w:t>
                      </w:r>
                      <w:r w:rsidRPr="005426AA">
                        <w:rPr>
                          <w:rFonts w:cs="Tahoma"/>
                          <w:color w:val="0B5294"/>
                          <w:spacing w:val="-4"/>
                          <w:sz w:val="24"/>
                          <w:szCs w:val="24"/>
                          <w:rtl/>
                        </w:rPr>
                        <w:t xml:space="preserve"> </w:t>
                      </w:r>
                      <w:r w:rsidRPr="005426AA">
                        <w:rPr>
                          <w:rFonts w:cs="Tahoma" w:hint="eastAsia"/>
                          <w:color w:val="0B5294"/>
                          <w:spacing w:val="-4"/>
                          <w:sz w:val="24"/>
                          <w:szCs w:val="24"/>
                          <w:rtl/>
                        </w:rPr>
                        <w:t>מרכזי</w:t>
                      </w:r>
                    </w:p>
                    <w:p w:rsidR="00264F3C" w:rsidRPr="00373C5D" w:rsidP="005426AA">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6767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pStyle w:val="RESHET"/>
        <w:ind w:left="567"/>
        <w:rPr>
          <w:rtl/>
        </w:rPr>
      </w:pPr>
      <w:r w:rsidRPr="00A12391">
        <w:rPr>
          <w:rFonts w:hint="cs"/>
          <w:rtl/>
        </w:rPr>
        <w:t xml:space="preserve">משרד מבקר המדינה מעיר </w:t>
      </w:r>
      <w:r w:rsidRPr="00A12391">
        <w:rPr>
          <w:rFonts w:hint="cs"/>
          <w:rtl/>
        </w:rPr>
        <w:t>לחשכ"ל</w:t>
      </w:r>
      <w:r w:rsidRPr="00A12391">
        <w:rPr>
          <w:rFonts w:hint="cs"/>
          <w:rtl/>
        </w:rPr>
        <w:t xml:space="preserve"> ולרשות התקשוב כי עליהם להכין </w:t>
      </w:r>
      <w:r w:rsidRPr="00A12391">
        <w:rPr>
          <w:rFonts w:hint="cs"/>
          <w:rtl/>
        </w:rPr>
        <w:t>תוכניות</w:t>
      </w:r>
      <w:r w:rsidRPr="00A12391">
        <w:rPr>
          <w:rFonts w:hint="cs"/>
          <w:rtl/>
        </w:rPr>
        <w:t xml:space="preserve"> עבודה שנתיות משותפות ולקבוע בהן, </w:t>
      </w:r>
      <w:r w:rsidRPr="00A12391">
        <w:rPr>
          <w:rFonts w:hint="eastAsia"/>
          <w:rtl/>
        </w:rPr>
        <w:t>בעוד</w:t>
      </w:r>
      <w:r w:rsidRPr="00A12391">
        <w:rPr>
          <w:rtl/>
        </w:rPr>
        <w:t xml:space="preserve"> </w:t>
      </w:r>
      <w:r w:rsidRPr="00A12391">
        <w:rPr>
          <w:rFonts w:hint="eastAsia"/>
          <w:rtl/>
        </w:rPr>
        <w:t>מועד</w:t>
      </w:r>
      <w:r w:rsidRPr="00A12391">
        <w:rPr>
          <w:rtl/>
        </w:rPr>
        <w:t xml:space="preserve">, </w:t>
      </w:r>
      <w:r w:rsidRPr="00A12391">
        <w:rPr>
          <w:rFonts w:hint="eastAsia"/>
          <w:rtl/>
        </w:rPr>
        <w:t>א</w:t>
      </w:r>
      <w:r w:rsidRPr="00A12391">
        <w:rPr>
          <w:rFonts w:hint="cs"/>
          <w:rtl/>
        </w:rPr>
        <w:t>י</w:t>
      </w:r>
      <w:r w:rsidRPr="00A12391">
        <w:rPr>
          <w:rFonts w:hint="eastAsia"/>
          <w:rtl/>
        </w:rPr>
        <w:t>לו</w:t>
      </w:r>
      <w:r w:rsidRPr="00A12391">
        <w:rPr>
          <w:rtl/>
        </w:rPr>
        <w:t xml:space="preserve"> </w:t>
      </w:r>
      <w:r w:rsidRPr="00A12391">
        <w:rPr>
          <w:rFonts w:hint="eastAsia"/>
          <w:rtl/>
        </w:rPr>
        <w:t>מכרזים</w:t>
      </w:r>
      <w:r w:rsidRPr="00A12391">
        <w:rPr>
          <w:rtl/>
        </w:rPr>
        <w:t xml:space="preserve"> בנושא תקשוב </w:t>
      </w:r>
      <w:r w:rsidRPr="00A12391">
        <w:rPr>
          <w:rFonts w:hint="cs"/>
          <w:rtl/>
        </w:rPr>
        <w:t xml:space="preserve">הם </w:t>
      </w:r>
      <w:r w:rsidRPr="00A12391">
        <w:rPr>
          <w:rtl/>
        </w:rPr>
        <w:t xml:space="preserve">יקדמו במהלך שנת העבודה. </w:t>
      </w:r>
      <w:r w:rsidRPr="00A12391">
        <w:rPr>
          <w:rFonts w:hint="cs"/>
          <w:rtl/>
        </w:rPr>
        <w:t xml:space="preserve">היעדר </w:t>
      </w:r>
      <w:r w:rsidRPr="00A12391">
        <w:rPr>
          <w:rFonts w:hint="cs"/>
          <w:rtl/>
        </w:rPr>
        <w:t>תוכניות</w:t>
      </w:r>
      <w:r w:rsidRPr="00A12391">
        <w:rPr>
          <w:rFonts w:hint="cs"/>
          <w:rtl/>
        </w:rPr>
        <w:t xml:space="preserve"> עבודה משותפות לרכש מרכזי בתחום התקשוב עלול למנוע איגום משאבים וחיסכון בעלויות. </w:t>
      </w:r>
    </w:p>
    <w:p w:rsidR="0078507D" w:rsidRPr="00A12391" w:rsidP="00E64BEF">
      <w:pPr>
        <w:spacing w:before="180" w:line="240" w:lineRule="exact"/>
        <w:ind w:left="340" w:right="2268"/>
        <w:jc w:val="both"/>
        <w:rPr>
          <w:rFonts w:ascii="Tahoma" w:hAnsi="Tahoma" w:cs="Tahoma"/>
          <w:sz w:val="18"/>
          <w:szCs w:val="18"/>
        </w:rPr>
      </w:pPr>
      <w:r w:rsidRPr="00A12391">
        <w:rPr>
          <w:rFonts w:ascii="Tahoma" w:hAnsi="Tahoma" w:cs="Tahoma" w:hint="cs"/>
          <w:sz w:val="18"/>
          <w:szCs w:val="18"/>
          <w:rtl/>
        </w:rPr>
        <w:t xml:space="preserve">בתשובת רשות התקשוב מנובמבר 2018 (להלן - תשובת רשות התקשוב) היא ציינה, כי תשמח לשתף פעולה ולפעול בתיאום עם </w:t>
      </w:r>
      <w:r w:rsidRPr="00A12391">
        <w:rPr>
          <w:rFonts w:ascii="Tahoma" w:hAnsi="Tahoma" w:cs="Tahoma" w:hint="cs"/>
          <w:sz w:val="18"/>
          <w:szCs w:val="18"/>
          <w:rtl/>
        </w:rPr>
        <w:t>מינהל</w:t>
      </w:r>
      <w:r w:rsidRPr="00A12391">
        <w:rPr>
          <w:rFonts w:ascii="Tahoma" w:hAnsi="Tahoma" w:cs="Tahoma" w:hint="cs"/>
          <w:sz w:val="18"/>
          <w:szCs w:val="18"/>
          <w:rtl/>
        </w:rPr>
        <w:t xml:space="preserve"> הרכש כדי לסייע בקידום </w:t>
      </w:r>
      <w:r w:rsidRPr="00A12391">
        <w:rPr>
          <w:rFonts w:ascii="Tahoma" w:hAnsi="Tahoma" w:cs="Tahoma" w:hint="cs"/>
          <w:sz w:val="18"/>
          <w:szCs w:val="18"/>
          <w:rtl/>
        </w:rPr>
        <w:t>תוכניות</w:t>
      </w:r>
      <w:r w:rsidRPr="00A12391">
        <w:rPr>
          <w:rFonts w:ascii="Tahoma" w:hAnsi="Tahoma" w:cs="Tahoma" w:hint="cs"/>
          <w:sz w:val="18"/>
          <w:szCs w:val="18"/>
          <w:rtl/>
        </w:rPr>
        <w:t xml:space="preserve"> עבודה בתחום רכש תקשוב מרכזי, אשר יביאו בחשבון את הנושאים שבהם יש צורך במכרזים מרכזיים ואת סדרי העדיפויות של רשות התקשוב ושל אגפי מערכות המידע המונחים על ידה. כמו כן, רשות התקשוב תפעל לעודד את </w:t>
      </w:r>
      <w:r w:rsidRPr="00A12391">
        <w:rPr>
          <w:rFonts w:ascii="Tahoma" w:hAnsi="Tahoma" w:cs="Tahoma" w:hint="cs"/>
          <w:sz w:val="18"/>
          <w:szCs w:val="18"/>
          <w:rtl/>
        </w:rPr>
        <w:t>המנמ"רים</w:t>
      </w:r>
      <w:r w:rsidRPr="00A12391">
        <w:rPr>
          <w:rFonts w:ascii="Tahoma" w:hAnsi="Tahoma" w:cs="Tahoma" w:hint="cs"/>
          <w:sz w:val="18"/>
          <w:szCs w:val="18"/>
          <w:rtl/>
        </w:rPr>
        <w:t xml:space="preserve"> להציג דרישות למכרזים מרכזיים, בהתבסס על הצרכים המשותפים למספר משרדים. בתשובת </w:t>
      </w:r>
      <w:r w:rsidRPr="00A12391">
        <w:rPr>
          <w:rFonts w:ascii="Tahoma" w:hAnsi="Tahoma" w:cs="Tahoma" w:hint="cs"/>
          <w:sz w:val="18"/>
          <w:szCs w:val="18"/>
          <w:rtl/>
        </w:rPr>
        <w:t>החשכ"ל</w:t>
      </w:r>
      <w:r w:rsidRPr="00A12391">
        <w:rPr>
          <w:rFonts w:ascii="Tahoma" w:hAnsi="Tahoma" w:cs="Tahoma" w:hint="cs"/>
          <w:sz w:val="18"/>
          <w:szCs w:val="18"/>
          <w:rtl/>
        </w:rPr>
        <w:t xml:space="preserve"> מנובמבר 2018 (להלן - תשובת </w:t>
      </w:r>
      <w:r w:rsidRPr="00A12391">
        <w:rPr>
          <w:rFonts w:ascii="Tahoma" w:hAnsi="Tahoma" w:cs="Tahoma" w:hint="cs"/>
          <w:sz w:val="18"/>
          <w:szCs w:val="18"/>
          <w:rtl/>
        </w:rPr>
        <w:t>החשכ"ל</w:t>
      </w:r>
      <w:r w:rsidRPr="00A12391">
        <w:rPr>
          <w:rFonts w:ascii="Tahoma" w:hAnsi="Tahoma" w:cs="Tahoma" w:hint="cs"/>
          <w:sz w:val="18"/>
          <w:szCs w:val="18"/>
          <w:rtl/>
        </w:rPr>
        <w:t>) הוא הודיע כי יפעל לקידום הנושא בשיתוף רשות התקשוב.</w:t>
      </w:r>
    </w:p>
    <w:p w:rsidR="0078507D" w:rsidRPr="00A12391" w:rsidP="00E042F8">
      <w:pPr>
        <w:pStyle w:val="ListParagraph"/>
        <w:numPr>
          <w:ilvl w:val="0"/>
          <w:numId w:val="12"/>
        </w:numPr>
        <w:autoSpaceDE/>
        <w:autoSpaceDN/>
        <w:adjustRightInd/>
        <w:spacing w:line="240" w:lineRule="exact"/>
        <w:ind w:left="340" w:right="2268" w:hanging="340"/>
        <w:rPr>
          <w:rStyle w:val="Heading7Char"/>
          <w:rFonts w:ascii="Tahoma" w:hAnsi="Tahoma" w:cs="Tahoma"/>
          <w:sz w:val="18"/>
          <w:szCs w:val="18"/>
          <w:rtl/>
        </w:rPr>
      </w:pPr>
      <w:r w:rsidRPr="00A12391">
        <w:rPr>
          <w:rStyle w:val="Heading7Char"/>
          <w:rFonts w:ascii="Tahoma" w:hAnsi="Tahoma" w:cs="Tahoma" w:hint="eastAsia"/>
          <w:sz w:val="18"/>
          <w:szCs w:val="18"/>
          <w:rtl/>
        </w:rPr>
        <w:t>החלטה</w:t>
      </w:r>
      <w:r w:rsidRPr="00A12391">
        <w:rPr>
          <w:rStyle w:val="Heading7Char"/>
          <w:rFonts w:ascii="Tahoma" w:hAnsi="Tahoma" w:cs="Tahoma"/>
          <w:sz w:val="18"/>
          <w:szCs w:val="18"/>
          <w:rtl/>
        </w:rPr>
        <w:t xml:space="preserve"> על </w:t>
      </w:r>
      <w:r w:rsidRPr="00A12391">
        <w:rPr>
          <w:rStyle w:val="Heading7Char"/>
          <w:rFonts w:ascii="Tahoma" w:hAnsi="Tahoma" w:cs="Tahoma" w:hint="cs"/>
          <w:sz w:val="18"/>
          <w:szCs w:val="18"/>
          <w:rtl/>
        </w:rPr>
        <w:t>עריכת</w:t>
      </w:r>
      <w:r w:rsidRPr="00A12391">
        <w:rPr>
          <w:rStyle w:val="Heading7Char"/>
          <w:rFonts w:ascii="Tahoma" w:hAnsi="Tahoma" w:cs="Tahoma"/>
          <w:sz w:val="18"/>
          <w:szCs w:val="18"/>
          <w:rtl/>
        </w:rPr>
        <w:t xml:space="preserve"> מכרז </w:t>
      </w:r>
      <w:r w:rsidRPr="00A12391">
        <w:rPr>
          <w:rStyle w:val="Heading7Char"/>
          <w:rFonts w:ascii="Tahoma" w:hAnsi="Tahoma" w:cs="Tahoma" w:hint="eastAsia"/>
          <w:sz w:val="18"/>
          <w:szCs w:val="18"/>
          <w:rtl/>
        </w:rPr>
        <w:t>מרכזי</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חדש</w:t>
      </w:r>
      <w:r w:rsidRPr="00A12391">
        <w:rPr>
          <w:rStyle w:val="Heading7Char"/>
          <w:rFonts w:ascii="Tahoma" w:hAnsi="Tahoma" w:cs="Tahoma" w:hint="cs"/>
          <w:sz w:val="18"/>
          <w:szCs w:val="18"/>
          <w:rtl/>
        </w:rPr>
        <w:t xml:space="preserve">: </w:t>
      </w:r>
      <w:r w:rsidRPr="00A12391">
        <w:rPr>
          <w:rFonts w:hint="cs"/>
          <w:sz w:val="18"/>
          <w:szCs w:val="18"/>
          <w:rtl/>
        </w:rPr>
        <w:t>מינהל</w:t>
      </w:r>
      <w:r w:rsidRPr="00A12391">
        <w:rPr>
          <w:rFonts w:hint="cs"/>
          <w:sz w:val="18"/>
          <w:szCs w:val="18"/>
          <w:rtl/>
        </w:rPr>
        <w:t xml:space="preserve"> הרכש מחליט לערוך מכרז מרכזי חדש בנסיבות האלה: כאשר נוצר צורך חדש בשירות או במוצר, כאשר עומדת להסתיים תקופת התקשרות שהוגדרה במכרז מרכזי קיים ובשל ביקוש של המשרדים. כאשר עומדת להסתיים תקופת ההתקשרות על פי מכרז קיים יש שתי אפשרויות: </w:t>
      </w:r>
      <w:r w:rsidR="00A12391">
        <w:rPr>
          <w:rFonts w:hint="cs"/>
          <w:sz w:val="18"/>
          <w:szCs w:val="18"/>
          <w:rtl/>
        </w:rPr>
        <w:t xml:space="preserve"> </w:t>
      </w:r>
      <w:r w:rsidRPr="00A12391">
        <w:rPr>
          <w:rFonts w:hint="cs"/>
          <w:sz w:val="18"/>
          <w:szCs w:val="18"/>
          <w:rtl/>
        </w:rPr>
        <w:t xml:space="preserve">(א) לממש </w:t>
      </w:r>
      <w:r w:rsidRPr="00A12391">
        <w:rPr>
          <w:rFonts w:hint="cs"/>
          <w:sz w:val="18"/>
          <w:szCs w:val="18"/>
          <w:rtl/>
        </w:rPr>
        <w:t>אופצייה</w:t>
      </w:r>
      <w:r w:rsidRPr="00A12391">
        <w:rPr>
          <w:rFonts w:hint="cs"/>
          <w:sz w:val="18"/>
          <w:szCs w:val="18"/>
          <w:rtl/>
        </w:rPr>
        <w:t xml:space="preserve"> - אם הוגדרה במכרז - להארכת תקופת ההתקשרות לזמן נוסף, בהתאם להחלטת ועדת </w:t>
      </w:r>
      <w:r w:rsidRPr="00A12391">
        <w:rPr>
          <w:rFonts w:hint="cs"/>
          <w:spacing w:val="-2"/>
          <w:sz w:val="18"/>
          <w:szCs w:val="18"/>
          <w:rtl/>
        </w:rPr>
        <w:t>המכרזים</w:t>
      </w:r>
      <w:r>
        <w:rPr>
          <w:rStyle w:val="FootnoteReference0"/>
          <w:spacing w:val="-2"/>
          <w:sz w:val="18"/>
          <w:szCs w:val="18"/>
          <w:rtl/>
        </w:rPr>
        <w:footnoteReference w:id="15"/>
      </w:r>
      <w:r w:rsidRPr="00A12391">
        <w:rPr>
          <w:rFonts w:hint="cs"/>
          <w:spacing w:val="-2"/>
          <w:sz w:val="18"/>
          <w:szCs w:val="18"/>
          <w:rtl/>
        </w:rPr>
        <w:t xml:space="preserve">. </w:t>
      </w:r>
      <w:r w:rsidRPr="00A12391" w:rsidR="00A12391">
        <w:rPr>
          <w:rFonts w:hint="cs"/>
          <w:spacing w:val="-2"/>
          <w:sz w:val="18"/>
          <w:szCs w:val="18"/>
          <w:rtl/>
        </w:rPr>
        <w:t xml:space="preserve"> </w:t>
      </w:r>
      <w:r w:rsidRPr="00A12391">
        <w:rPr>
          <w:rFonts w:hint="cs"/>
          <w:spacing w:val="-2"/>
          <w:sz w:val="18"/>
          <w:szCs w:val="18"/>
          <w:rtl/>
        </w:rPr>
        <w:t xml:space="preserve">(ב) לערוך מכרז חדש. </w:t>
      </w:r>
      <w:r w:rsidRPr="00A12391">
        <w:rPr>
          <w:rFonts w:hint="cs"/>
          <w:spacing w:val="-2"/>
          <w:sz w:val="18"/>
          <w:szCs w:val="18"/>
          <w:rtl/>
        </w:rPr>
        <w:t>למינהל</w:t>
      </w:r>
      <w:r w:rsidRPr="00A12391">
        <w:rPr>
          <w:rFonts w:hint="cs"/>
          <w:spacing w:val="-2"/>
          <w:sz w:val="18"/>
          <w:szCs w:val="18"/>
          <w:rtl/>
        </w:rPr>
        <w:t xml:space="preserve"> הרכש שני נוהלי עבודה שגובשו</w:t>
      </w:r>
      <w:r w:rsidRPr="00A12391">
        <w:rPr>
          <w:rFonts w:hint="cs"/>
          <w:sz w:val="18"/>
          <w:szCs w:val="18"/>
          <w:rtl/>
        </w:rPr>
        <w:t xml:space="preserve"> ב-2017, המסדירים את הפעולות שיש לבצע לקראת יציאה למכרז: "נוהל עבודה למכרז בנושא חדש" ו"נוהל עבודה לקראת תום תוקף מכרז קיים"</w:t>
      </w:r>
      <w:r>
        <w:rPr>
          <w:rStyle w:val="FootnoteReference0"/>
          <w:sz w:val="18"/>
          <w:szCs w:val="18"/>
          <w:rtl/>
        </w:rPr>
        <w:footnoteReference w:id="16"/>
      </w:r>
      <w:r w:rsidRPr="00A12391">
        <w:rPr>
          <w:rFonts w:hint="cs"/>
          <w:sz w:val="18"/>
          <w:szCs w:val="18"/>
          <w:rtl/>
        </w:rPr>
        <w:t>.</w:t>
      </w:r>
      <w:r w:rsidRPr="00A12391">
        <w:rPr>
          <w:rStyle w:val="Heading7Char"/>
          <w:rFonts w:ascii="Tahoma" w:hAnsi="Tahoma" w:cs="Tahoma" w:hint="cs"/>
          <w:sz w:val="18"/>
          <w:szCs w:val="18"/>
          <w:rtl/>
        </w:rPr>
        <w:t xml:space="preserve"> </w:t>
      </w:r>
    </w:p>
    <w:p w:rsidR="0078507D" w:rsidRPr="00A12391" w:rsidP="00E64BEF">
      <w:pPr>
        <w:spacing w:line="240" w:lineRule="exact"/>
        <w:ind w:left="340" w:right="2268"/>
        <w:jc w:val="both"/>
        <w:rPr>
          <w:rFonts w:ascii="Tahoma" w:hAnsi="Tahoma" w:cs="Tahoma"/>
          <w:sz w:val="18"/>
          <w:szCs w:val="18"/>
          <w:rtl/>
        </w:rPr>
      </w:pPr>
      <w:r w:rsidRPr="00A12391">
        <w:rPr>
          <w:rFonts w:ascii="Tahoma" w:hAnsi="Tahoma" w:cs="Tahoma" w:hint="cs"/>
          <w:sz w:val="18"/>
          <w:szCs w:val="18"/>
          <w:rtl/>
        </w:rPr>
        <w:t xml:space="preserve">סגן </w:t>
      </w:r>
      <w:r w:rsidRPr="00A12391">
        <w:rPr>
          <w:rFonts w:ascii="Tahoma" w:hAnsi="Tahoma" w:cs="Tahoma" w:hint="cs"/>
          <w:sz w:val="18"/>
          <w:szCs w:val="18"/>
          <w:rtl/>
        </w:rPr>
        <w:t>החשכ"ל</w:t>
      </w:r>
      <w:r w:rsidRPr="00A12391">
        <w:rPr>
          <w:rFonts w:ascii="Tahoma" w:hAnsi="Tahoma" w:cs="Tahoma" w:hint="cs"/>
          <w:sz w:val="18"/>
          <w:szCs w:val="18"/>
          <w:rtl/>
        </w:rPr>
        <w:t xml:space="preserve"> מסר למשרד מבקר המדינה ביוני 2018 כי בקשות משרדים למכרזים מרכזיים חדשים עולות בערוצים שונים ובהם אלה: סקר </w:t>
      </w:r>
      <w:r w:rsidRPr="00A12391">
        <w:rPr>
          <w:rFonts w:ascii="Tahoma" w:hAnsi="Tahoma" w:cs="Tahoma" w:hint="cs"/>
          <w:sz w:val="18"/>
          <w:szCs w:val="18"/>
          <w:rtl/>
        </w:rPr>
        <w:t>שמינהל</w:t>
      </w:r>
      <w:r w:rsidRPr="00A12391">
        <w:rPr>
          <w:rFonts w:ascii="Tahoma" w:hAnsi="Tahoma" w:cs="Tahoma" w:hint="cs"/>
          <w:sz w:val="18"/>
          <w:szCs w:val="18"/>
          <w:rtl/>
        </w:rPr>
        <w:t xml:space="preserve"> הרכש פרסם ב-2017, סקרים ייעודיים </w:t>
      </w:r>
      <w:r w:rsidRPr="00A12391">
        <w:rPr>
          <w:rFonts w:ascii="Tahoma" w:hAnsi="Tahoma" w:cs="Tahoma" w:hint="cs"/>
          <w:sz w:val="18"/>
          <w:szCs w:val="18"/>
          <w:rtl/>
        </w:rPr>
        <w:t>שהמינהל</w:t>
      </w:r>
      <w:r w:rsidRPr="00A12391">
        <w:rPr>
          <w:rFonts w:ascii="Tahoma" w:hAnsi="Tahoma" w:cs="Tahoma" w:hint="cs"/>
          <w:sz w:val="18"/>
          <w:szCs w:val="18"/>
          <w:rtl/>
        </w:rPr>
        <w:t xml:space="preserve"> מפרסם בסיום התקשרויות קיימות, מפגשים של מנהלי רכש במשרדים עם נציגי </w:t>
      </w:r>
      <w:r w:rsidRPr="00A12391">
        <w:rPr>
          <w:rFonts w:ascii="Tahoma" w:hAnsi="Tahoma" w:cs="Tahoma" w:hint="cs"/>
          <w:sz w:val="18"/>
          <w:szCs w:val="18"/>
          <w:rtl/>
        </w:rPr>
        <w:t>מינהל</w:t>
      </w:r>
      <w:r w:rsidRPr="00A12391">
        <w:rPr>
          <w:rFonts w:ascii="Tahoma" w:hAnsi="Tahoma" w:cs="Tahoma" w:hint="cs"/>
          <w:sz w:val="18"/>
          <w:szCs w:val="18"/>
          <w:rtl/>
        </w:rPr>
        <w:t xml:space="preserve"> הרכש וכן </w:t>
      </w:r>
      <w:r w:rsidRPr="00A12391">
        <w:rPr>
          <w:rFonts w:ascii="Tahoma" w:hAnsi="Tahoma" w:cs="Tahoma" w:hint="cs"/>
          <w:sz w:val="18"/>
          <w:szCs w:val="18"/>
          <w:rtl/>
        </w:rPr>
        <w:t xml:space="preserve">עבודת מטה של </w:t>
      </w:r>
      <w:r w:rsidRPr="00A12391">
        <w:rPr>
          <w:rFonts w:ascii="Tahoma" w:hAnsi="Tahoma" w:cs="Tahoma" w:hint="cs"/>
          <w:sz w:val="18"/>
          <w:szCs w:val="18"/>
          <w:rtl/>
        </w:rPr>
        <w:t>מינהל</w:t>
      </w:r>
      <w:r w:rsidRPr="00A12391">
        <w:rPr>
          <w:rFonts w:ascii="Tahoma" w:hAnsi="Tahoma" w:cs="Tahoma" w:hint="cs"/>
          <w:sz w:val="18"/>
          <w:szCs w:val="18"/>
          <w:rtl/>
        </w:rPr>
        <w:t xml:space="preserve"> הרכש מ-2015, שבחנה את נתוני הרכש של המשרדים ב-2014. </w:t>
      </w:r>
    </w:p>
    <w:p w:rsidR="0078507D" w:rsidRPr="007B0C32" w:rsidP="00E64BEF">
      <w:pPr>
        <w:spacing w:after="240" w:line="240" w:lineRule="exact"/>
        <w:ind w:left="340" w:right="2268"/>
        <w:jc w:val="both"/>
        <w:rPr>
          <w:rFonts w:ascii="Tahoma" w:hAnsi="Tahoma" w:cs="Tahoma"/>
          <w:spacing w:val="-2"/>
          <w:sz w:val="18"/>
          <w:szCs w:val="18"/>
          <w:rtl/>
        </w:rPr>
      </w:pPr>
      <w:r w:rsidRPr="007B0C32">
        <w:rPr>
          <w:rFonts w:ascii="Tahoma" w:hAnsi="Tahoma" w:cs="Tahoma" w:hint="eastAsia"/>
          <w:spacing w:val="-2"/>
          <w:sz w:val="18"/>
          <w:szCs w:val="18"/>
          <w:rtl/>
        </w:rPr>
        <w:t>מפאת</w:t>
      </w:r>
      <w:r w:rsidRPr="007B0C32">
        <w:rPr>
          <w:rFonts w:ascii="Tahoma" w:hAnsi="Tahoma" w:cs="Tahoma"/>
          <w:spacing w:val="-2"/>
          <w:sz w:val="18"/>
          <w:szCs w:val="18"/>
          <w:rtl/>
        </w:rPr>
        <w:t xml:space="preserve"> </w:t>
      </w:r>
      <w:r w:rsidRPr="007B0C32">
        <w:rPr>
          <w:rFonts w:ascii="Tahoma" w:hAnsi="Tahoma" w:cs="Tahoma" w:hint="eastAsia"/>
          <w:spacing w:val="-2"/>
          <w:sz w:val="18"/>
          <w:szCs w:val="18"/>
          <w:rtl/>
        </w:rPr>
        <w:t>חוסר</w:t>
      </w:r>
      <w:r w:rsidRPr="007B0C32">
        <w:rPr>
          <w:rFonts w:ascii="Tahoma" w:hAnsi="Tahoma" w:cs="Tahoma"/>
          <w:spacing w:val="-2"/>
          <w:sz w:val="18"/>
          <w:szCs w:val="18"/>
          <w:rtl/>
        </w:rPr>
        <w:t xml:space="preserve"> </w:t>
      </w:r>
      <w:r w:rsidRPr="007B0C32">
        <w:rPr>
          <w:rFonts w:ascii="Tahoma" w:hAnsi="Tahoma" w:cs="Tahoma" w:hint="eastAsia"/>
          <w:spacing w:val="-2"/>
          <w:sz w:val="18"/>
          <w:szCs w:val="18"/>
          <w:rtl/>
        </w:rPr>
        <w:t>במשאבי</w:t>
      </w:r>
      <w:r w:rsidRPr="007B0C32">
        <w:rPr>
          <w:rFonts w:ascii="Tahoma" w:hAnsi="Tahoma" w:cs="Tahoma"/>
          <w:spacing w:val="-2"/>
          <w:sz w:val="18"/>
          <w:szCs w:val="18"/>
          <w:rtl/>
        </w:rPr>
        <w:t xml:space="preserve"> </w:t>
      </w:r>
      <w:r w:rsidRPr="007B0C32">
        <w:rPr>
          <w:rFonts w:ascii="Tahoma" w:hAnsi="Tahoma" w:cs="Tahoma" w:hint="eastAsia"/>
          <w:spacing w:val="-2"/>
          <w:sz w:val="18"/>
          <w:szCs w:val="18"/>
          <w:rtl/>
        </w:rPr>
        <w:t>כוח</w:t>
      </w:r>
      <w:r w:rsidRPr="007B0C32">
        <w:rPr>
          <w:rFonts w:ascii="Tahoma" w:hAnsi="Tahoma" w:cs="Tahoma"/>
          <w:spacing w:val="-2"/>
          <w:sz w:val="18"/>
          <w:szCs w:val="18"/>
          <w:rtl/>
        </w:rPr>
        <w:t xml:space="preserve"> </w:t>
      </w:r>
      <w:r w:rsidRPr="007B0C32">
        <w:rPr>
          <w:rFonts w:ascii="Tahoma" w:hAnsi="Tahoma" w:cs="Tahoma" w:hint="eastAsia"/>
          <w:spacing w:val="-2"/>
          <w:sz w:val="18"/>
          <w:szCs w:val="18"/>
          <w:rtl/>
        </w:rPr>
        <w:t>אדם</w:t>
      </w:r>
      <w:r w:rsidRPr="007B0C32">
        <w:rPr>
          <w:rFonts w:ascii="Tahoma" w:hAnsi="Tahoma" w:cs="Tahoma"/>
          <w:spacing w:val="-2"/>
          <w:sz w:val="18"/>
          <w:szCs w:val="18"/>
          <w:rtl/>
        </w:rPr>
        <w:t xml:space="preserve">, </w:t>
      </w:r>
      <w:r w:rsidRPr="007B0C32">
        <w:rPr>
          <w:rFonts w:ascii="Tahoma" w:hAnsi="Tahoma" w:cs="Tahoma" w:hint="eastAsia"/>
          <w:spacing w:val="-2"/>
          <w:sz w:val="18"/>
          <w:szCs w:val="18"/>
          <w:rtl/>
        </w:rPr>
        <w:t>רוב</w:t>
      </w:r>
      <w:r w:rsidRPr="007B0C32">
        <w:rPr>
          <w:rFonts w:ascii="Tahoma" w:hAnsi="Tahoma" w:cs="Tahoma"/>
          <w:spacing w:val="-2"/>
          <w:sz w:val="18"/>
          <w:szCs w:val="18"/>
          <w:rtl/>
        </w:rPr>
        <w:t xml:space="preserve"> </w:t>
      </w:r>
      <w:r w:rsidRPr="007B0C32">
        <w:rPr>
          <w:rFonts w:ascii="Tahoma" w:hAnsi="Tahoma" w:cs="Tahoma" w:hint="eastAsia"/>
          <w:spacing w:val="-2"/>
          <w:sz w:val="18"/>
          <w:szCs w:val="18"/>
          <w:rtl/>
        </w:rPr>
        <w:t>פעילות</w:t>
      </w:r>
      <w:r w:rsidRPr="007B0C32">
        <w:rPr>
          <w:rFonts w:ascii="Tahoma" w:hAnsi="Tahoma" w:cs="Tahoma"/>
          <w:spacing w:val="-2"/>
          <w:sz w:val="18"/>
          <w:szCs w:val="18"/>
          <w:rtl/>
        </w:rPr>
        <w:t xml:space="preserve"> </w:t>
      </w:r>
      <w:r w:rsidRPr="007B0C32">
        <w:rPr>
          <w:rFonts w:ascii="Tahoma" w:hAnsi="Tahoma" w:cs="Tahoma"/>
          <w:spacing w:val="-2"/>
          <w:sz w:val="18"/>
          <w:szCs w:val="18"/>
          <w:rtl/>
        </w:rPr>
        <w:t>מינהל</w:t>
      </w:r>
      <w:r w:rsidRPr="007B0C32">
        <w:rPr>
          <w:rFonts w:ascii="Tahoma" w:hAnsi="Tahoma" w:cs="Tahoma"/>
          <w:spacing w:val="-2"/>
          <w:sz w:val="18"/>
          <w:szCs w:val="18"/>
          <w:rtl/>
        </w:rPr>
        <w:t xml:space="preserve"> </w:t>
      </w:r>
      <w:r w:rsidRPr="007B0C32">
        <w:rPr>
          <w:rFonts w:ascii="Tahoma" w:hAnsi="Tahoma" w:cs="Tahoma" w:hint="eastAsia"/>
          <w:spacing w:val="-2"/>
          <w:sz w:val="18"/>
          <w:szCs w:val="18"/>
          <w:rtl/>
        </w:rPr>
        <w:t>הרכש</w:t>
      </w:r>
      <w:r w:rsidRPr="007B0C32">
        <w:rPr>
          <w:rFonts w:ascii="Tahoma" w:hAnsi="Tahoma" w:cs="Tahoma"/>
          <w:spacing w:val="-2"/>
          <w:sz w:val="18"/>
          <w:szCs w:val="18"/>
          <w:rtl/>
        </w:rPr>
        <w:t xml:space="preserve"> מתמקדת בניהול</w:t>
      </w:r>
      <w:r w:rsidRPr="007B0C32">
        <w:rPr>
          <w:rFonts w:ascii="Tahoma" w:hAnsi="Tahoma" w:cs="Tahoma" w:hint="cs"/>
          <w:spacing w:val="-2"/>
          <w:sz w:val="18"/>
          <w:szCs w:val="18"/>
          <w:rtl/>
        </w:rPr>
        <w:t xml:space="preserve"> המכרזים הקיימים ובחידושם ולא בכתיבת מכרזים חדשים. כמו כן, לפני ההחלטה על פרסום מכרז מרכזי </w:t>
      </w:r>
      <w:r w:rsidRPr="007B0C32">
        <w:rPr>
          <w:rFonts w:ascii="Tahoma" w:hAnsi="Tahoma" w:cs="Tahoma" w:hint="cs"/>
          <w:spacing w:val="-2"/>
          <w:sz w:val="18"/>
          <w:szCs w:val="18"/>
          <w:rtl/>
        </w:rPr>
        <w:t>המינהל</w:t>
      </w:r>
      <w:r w:rsidRPr="007B0C32">
        <w:rPr>
          <w:rFonts w:ascii="Tahoma" w:hAnsi="Tahoma" w:cs="Tahoma" w:hint="cs"/>
          <w:spacing w:val="-2"/>
          <w:sz w:val="18"/>
          <w:szCs w:val="18"/>
          <w:rtl/>
        </w:rPr>
        <w:t xml:space="preserve"> בודק אם יש בפרסום המכרז יתרון יחסי על פני רכש מבוזר של המשרדים. כחלק מהבדיקה נבחנים בפרוטרוט לדברי מנהל </w:t>
      </w:r>
      <w:r w:rsidRPr="007B0C32">
        <w:rPr>
          <w:rFonts w:ascii="Tahoma" w:hAnsi="Tahoma" w:cs="Tahoma" w:hint="cs"/>
          <w:spacing w:val="-2"/>
          <w:sz w:val="18"/>
          <w:szCs w:val="18"/>
          <w:rtl/>
        </w:rPr>
        <w:t>המינהל</w:t>
      </w:r>
      <w:r w:rsidRPr="007B0C32">
        <w:rPr>
          <w:rFonts w:ascii="Tahoma" w:hAnsi="Tahoma" w:cs="Tahoma" w:hint="cs"/>
          <w:spacing w:val="-2"/>
          <w:sz w:val="18"/>
          <w:szCs w:val="18"/>
          <w:rtl/>
        </w:rPr>
        <w:t xml:space="preserve"> "היתרונות הרלבנטיים לכל מכרז: מהו היקף עלות הרכש הצפוי, עד כמה מכרז מרכזי יביא לחסכון לוגיסטי, האם המכרז המרכזי לא 'יכביד' על השוק הרלבנטי, ולבסוף הימצאות</w:t>
      </w:r>
      <w:r w:rsidRPr="007B0C32">
        <w:rPr>
          <w:rFonts w:ascii="Tahoma" w:hAnsi="Tahoma" w:cs="Tahoma" w:hint="eastAsia"/>
          <w:spacing w:val="-2"/>
          <w:sz w:val="18"/>
          <w:szCs w:val="18"/>
          <w:rtl/>
        </w:rPr>
        <w:t>ם</w:t>
      </w:r>
      <w:r w:rsidRPr="007B0C32">
        <w:rPr>
          <w:rFonts w:ascii="Tahoma" w:hAnsi="Tahoma" w:cs="Tahoma" w:hint="cs"/>
          <w:spacing w:val="-2"/>
          <w:sz w:val="18"/>
          <w:szCs w:val="18"/>
          <w:rtl/>
        </w:rPr>
        <w:t xml:space="preserve"> של המשאבים </w:t>
      </w:r>
      <w:r w:rsidRPr="007B0C32">
        <w:rPr>
          <w:rFonts w:ascii="Tahoma" w:hAnsi="Tahoma" w:cs="Tahoma" w:hint="cs"/>
          <w:spacing w:val="-2"/>
          <w:sz w:val="18"/>
          <w:szCs w:val="18"/>
          <w:rtl/>
        </w:rPr>
        <w:t>במינהל</w:t>
      </w:r>
      <w:r w:rsidRPr="007B0C32">
        <w:rPr>
          <w:rFonts w:ascii="Tahoma" w:hAnsi="Tahoma" w:cs="Tahoma" w:hint="cs"/>
          <w:spacing w:val="-2"/>
          <w:sz w:val="18"/>
          <w:szCs w:val="18"/>
          <w:rtl/>
        </w:rPr>
        <w:t xml:space="preserve"> הרכש בכדי לכתוב, לפרסם ולנהל את המכרז האמור"</w:t>
      </w:r>
      <w:r>
        <w:rPr>
          <w:rStyle w:val="FootnoteReference0"/>
          <w:rFonts w:ascii="Tahoma" w:hAnsi="Tahoma" w:cs="Tahoma"/>
          <w:spacing w:val="-2"/>
          <w:sz w:val="18"/>
          <w:szCs w:val="18"/>
          <w:rtl/>
        </w:rPr>
        <w:footnoteReference w:id="17"/>
      </w:r>
      <w:r w:rsidRPr="007B0C32">
        <w:rPr>
          <w:rFonts w:ascii="Tahoma" w:hAnsi="Tahoma" w:cs="Tahoma" w:hint="cs"/>
          <w:spacing w:val="-2"/>
          <w:sz w:val="18"/>
          <w:szCs w:val="18"/>
          <w:rtl/>
        </w:rPr>
        <w:t>.</w:t>
      </w:r>
    </w:p>
    <w:p w:rsidR="0078507D" w:rsidRPr="00A12391" w:rsidP="00E64BEF">
      <w:pPr>
        <w:pStyle w:val="RESHET"/>
        <w:ind w:left="567"/>
        <w:rPr>
          <w:rtl/>
        </w:rPr>
      </w:pPr>
      <w:r w:rsidRPr="00A12391">
        <w:rPr>
          <w:rFonts w:hint="cs"/>
          <w:rtl/>
        </w:rPr>
        <w:t xml:space="preserve">לא נמצא תיעוד לכך </w:t>
      </w:r>
      <w:r w:rsidRPr="00A12391">
        <w:rPr>
          <w:rFonts w:hint="cs"/>
          <w:rtl/>
        </w:rPr>
        <w:t>שמינהל</w:t>
      </w:r>
      <w:r w:rsidRPr="00A12391">
        <w:rPr>
          <w:rFonts w:hint="cs"/>
          <w:rtl/>
        </w:rPr>
        <w:t xml:space="preserve"> הרכש דירג לפי סדר עדיפות את המכרזים המרכזיים שתכנן לפרסם, וזאת בהתאם לאמות מידה שקבע ועל פי הצרכים העדכניים של המשרדים</w:t>
      </w:r>
      <w:r w:rsidRPr="00A12391">
        <w:rPr>
          <w:rtl/>
        </w:rPr>
        <w:t>.</w:t>
      </w:r>
    </w:p>
    <w:p w:rsidR="0078507D" w:rsidRPr="00A12391" w:rsidP="00E64BEF">
      <w:pPr>
        <w:spacing w:before="180" w:after="240" w:line="240" w:lineRule="exact"/>
        <w:ind w:left="340" w:right="2268"/>
        <w:jc w:val="both"/>
        <w:rPr>
          <w:rFonts w:ascii="Tahoma" w:hAnsi="Tahoma" w:cs="Tahoma"/>
          <w:b/>
          <w:bCs/>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ממצאי הסקר </w:t>
      </w:r>
      <w:r w:rsidRPr="00A12391">
        <w:rPr>
          <w:rFonts w:ascii="Tahoma" w:hAnsi="Tahoma" w:cs="Tahoma" w:hint="cs"/>
          <w:sz w:val="18"/>
          <w:szCs w:val="18"/>
          <w:rtl/>
        </w:rPr>
        <w:t>שמינהל</w:t>
      </w:r>
      <w:r w:rsidRPr="00A12391">
        <w:rPr>
          <w:rFonts w:ascii="Tahoma" w:hAnsi="Tahoma" w:cs="Tahoma" w:hint="cs"/>
          <w:sz w:val="18"/>
          <w:szCs w:val="18"/>
          <w:rtl/>
        </w:rPr>
        <w:t xml:space="preserve"> הרכש עורך בין משרדי הממשלה מוצגים בפני מנהל </w:t>
      </w:r>
      <w:r w:rsidRPr="00A12391">
        <w:rPr>
          <w:rFonts w:ascii="Tahoma" w:hAnsi="Tahoma" w:cs="Tahoma" w:hint="cs"/>
          <w:sz w:val="18"/>
          <w:szCs w:val="18"/>
          <w:rtl/>
        </w:rPr>
        <w:t>מינהל</w:t>
      </w:r>
      <w:r w:rsidRPr="00A12391">
        <w:rPr>
          <w:rFonts w:ascii="Tahoma" w:hAnsi="Tahoma" w:cs="Tahoma" w:hint="cs"/>
          <w:sz w:val="18"/>
          <w:szCs w:val="18"/>
          <w:rtl/>
        </w:rPr>
        <w:t xml:space="preserve"> הרכש. המנהל </w:t>
      </w:r>
      <w:r w:rsidRPr="00A12391">
        <w:rPr>
          <w:rFonts w:ascii="Tahoma" w:hAnsi="Tahoma" w:cs="Tahoma" w:hint="cs"/>
          <w:sz w:val="18"/>
          <w:szCs w:val="18"/>
          <w:rtl/>
        </w:rPr>
        <w:t>מתעדף</w:t>
      </w:r>
      <w:r w:rsidRPr="00A12391">
        <w:rPr>
          <w:rFonts w:ascii="Tahoma" w:hAnsi="Tahoma" w:cs="Tahoma" w:hint="cs"/>
          <w:sz w:val="18"/>
          <w:szCs w:val="18"/>
          <w:rtl/>
        </w:rPr>
        <w:t xml:space="preserve"> אותם, והממצאים </w:t>
      </w:r>
      <w:r w:rsidRPr="00A12391">
        <w:rPr>
          <w:rFonts w:ascii="Tahoma" w:hAnsi="Tahoma" w:cs="Tahoma" w:hint="cs"/>
          <w:sz w:val="18"/>
          <w:szCs w:val="18"/>
          <w:rtl/>
        </w:rPr>
        <w:t>והתיעדוף</w:t>
      </w:r>
      <w:r w:rsidRPr="00A12391">
        <w:rPr>
          <w:rFonts w:ascii="Tahoma" w:hAnsi="Tahoma" w:cs="Tahoma" w:hint="cs"/>
          <w:sz w:val="18"/>
          <w:szCs w:val="18"/>
          <w:rtl/>
        </w:rPr>
        <w:t xml:space="preserve"> מועברים לסגן </w:t>
      </w:r>
      <w:r w:rsidRPr="00A12391">
        <w:rPr>
          <w:rFonts w:ascii="Tahoma" w:hAnsi="Tahoma" w:cs="Tahoma" w:hint="cs"/>
          <w:sz w:val="18"/>
          <w:szCs w:val="18"/>
          <w:rtl/>
        </w:rPr>
        <w:t>החשכ"ל</w:t>
      </w:r>
      <w:r w:rsidRPr="00A12391">
        <w:rPr>
          <w:rFonts w:ascii="Tahoma" w:hAnsi="Tahoma" w:cs="Tahoma" w:hint="cs"/>
          <w:sz w:val="18"/>
          <w:szCs w:val="18"/>
          <w:rtl/>
        </w:rPr>
        <w:t>, ראש חטיבת נכסים רכש ולוגיסטיקה.</w:t>
      </w:r>
    </w:p>
    <w:p w:rsidR="0078507D" w:rsidRPr="00A12391" w:rsidP="00E64BEF">
      <w:pPr>
        <w:pStyle w:val="RESHET"/>
        <w:ind w:left="567"/>
        <w:rPr>
          <w:rtl/>
        </w:rPr>
      </w:pPr>
      <w:r w:rsidRPr="00A12391">
        <w:rPr>
          <w:rFonts w:hint="cs"/>
          <w:rtl/>
        </w:rPr>
        <w:t xml:space="preserve">משרד מבקר המדינה מעיר בעניין תשובת </w:t>
      </w:r>
      <w:r w:rsidRPr="00A12391">
        <w:rPr>
          <w:rFonts w:hint="cs"/>
          <w:rtl/>
        </w:rPr>
        <w:t>החשכ"ל</w:t>
      </w:r>
      <w:r w:rsidRPr="00A12391">
        <w:rPr>
          <w:rFonts w:hint="cs"/>
          <w:rtl/>
        </w:rPr>
        <w:t xml:space="preserve"> כי על </w:t>
      </w:r>
      <w:r w:rsidRPr="00A12391">
        <w:rPr>
          <w:rFonts w:hint="cs"/>
          <w:rtl/>
        </w:rPr>
        <w:t>מינהל</w:t>
      </w:r>
      <w:r w:rsidRPr="00A12391">
        <w:rPr>
          <w:rFonts w:hint="cs"/>
          <w:rtl/>
        </w:rPr>
        <w:t xml:space="preserve"> הרכש לתעד את כלל צורכי המשרדים (ככל שהדבר אפשרי) שהביאו להארכת תוקפם של מכרזים קיימים ולפרסומם של מכרזים קיימים. כן עליו לתעד את סדרי העדיפויות שקבע. באופן זה ניתן יהיה להבטיח הן שקיפות בהקצאת תשומות בתנאים של משאבים מוגבלים והן מענה טוב יותר למשרדים. </w:t>
      </w:r>
    </w:p>
    <w:p w:rsidR="0078507D" w:rsidRPr="00A12391" w:rsidP="00E042F8">
      <w:pPr>
        <w:pStyle w:val="ListParagraph"/>
        <w:numPr>
          <w:ilvl w:val="0"/>
          <w:numId w:val="12"/>
        </w:numPr>
        <w:autoSpaceDE/>
        <w:autoSpaceDN/>
        <w:adjustRightInd/>
        <w:spacing w:before="180" w:after="240" w:line="240" w:lineRule="exact"/>
        <w:ind w:left="340" w:right="2268" w:hanging="340"/>
        <w:rPr>
          <w:sz w:val="18"/>
          <w:szCs w:val="18"/>
        </w:rPr>
      </w:pPr>
      <w:r w:rsidRPr="00A12391">
        <w:rPr>
          <w:sz w:val="18"/>
          <w:szCs w:val="18"/>
          <w:rtl/>
        </w:rPr>
        <w:t xml:space="preserve">בינואר 2017 </w:t>
      </w:r>
      <w:r w:rsidRPr="00A12391">
        <w:rPr>
          <w:rFonts w:hint="cs"/>
          <w:sz w:val="18"/>
          <w:szCs w:val="18"/>
          <w:rtl/>
        </w:rPr>
        <w:t xml:space="preserve">השיק </w:t>
      </w:r>
      <w:r w:rsidRPr="00A12391">
        <w:rPr>
          <w:rFonts w:hint="cs"/>
          <w:sz w:val="18"/>
          <w:szCs w:val="18"/>
          <w:rtl/>
        </w:rPr>
        <w:t>מינהל</w:t>
      </w:r>
      <w:r w:rsidRPr="00A12391">
        <w:rPr>
          <w:rFonts w:hint="cs"/>
          <w:sz w:val="18"/>
          <w:szCs w:val="18"/>
          <w:rtl/>
        </w:rPr>
        <w:t xml:space="preserve"> הרכש </w:t>
      </w:r>
      <w:r w:rsidRPr="00A12391">
        <w:rPr>
          <w:sz w:val="18"/>
          <w:szCs w:val="18"/>
          <w:rtl/>
        </w:rPr>
        <w:t xml:space="preserve">מערכת </w:t>
      </w:r>
      <w:r w:rsidRPr="00A12391">
        <w:rPr>
          <w:rFonts w:hint="cs"/>
          <w:sz w:val="18"/>
          <w:szCs w:val="18"/>
          <w:rtl/>
        </w:rPr>
        <w:t>ל</w:t>
      </w:r>
      <w:r w:rsidRPr="00A12391">
        <w:rPr>
          <w:sz w:val="18"/>
          <w:szCs w:val="18"/>
          <w:rtl/>
        </w:rPr>
        <w:t xml:space="preserve">ניהול קשרי לקוחות </w:t>
      </w:r>
      <w:r w:rsidRPr="00A12391">
        <w:rPr>
          <w:rFonts w:hint="cs"/>
          <w:sz w:val="18"/>
          <w:szCs w:val="18"/>
          <w:rtl/>
        </w:rPr>
        <w:t xml:space="preserve">(להלן - מערכת </w:t>
      </w:r>
      <w:r w:rsidRPr="00A12391">
        <w:rPr>
          <w:rFonts w:hint="cs"/>
          <w:sz w:val="18"/>
          <w:szCs w:val="18"/>
        </w:rPr>
        <w:t>CRM</w:t>
      </w:r>
      <w:r w:rsidRPr="00A12391">
        <w:rPr>
          <w:sz w:val="18"/>
          <w:szCs w:val="18"/>
          <w:rtl/>
        </w:rPr>
        <w:t>)</w:t>
      </w:r>
      <w:r w:rsidRPr="00A12391">
        <w:rPr>
          <w:rFonts w:hint="cs"/>
          <w:sz w:val="18"/>
          <w:szCs w:val="18"/>
          <w:rtl/>
        </w:rPr>
        <w:t xml:space="preserve">, שנועדה לאפשר מעקב יעיל אחרי פניות המשרדים </w:t>
      </w:r>
      <w:r w:rsidRPr="00A12391">
        <w:rPr>
          <w:rFonts w:hint="cs"/>
          <w:sz w:val="18"/>
          <w:szCs w:val="18"/>
          <w:rtl/>
        </w:rPr>
        <w:t>למינהל</w:t>
      </w:r>
      <w:r w:rsidRPr="00A12391">
        <w:rPr>
          <w:rFonts w:hint="cs"/>
          <w:sz w:val="18"/>
          <w:szCs w:val="18"/>
          <w:rtl/>
        </w:rPr>
        <w:t xml:space="preserve"> הרכש ולאפשר קבלת משוב על התקשרויות קיימות באופן יעיל ומהיר. בינואר 2018 הודיע </w:t>
      </w:r>
      <w:r w:rsidRPr="00A12391">
        <w:rPr>
          <w:rFonts w:hint="cs"/>
          <w:sz w:val="18"/>
          <w:szCs w:val="18"/>
          <w:rtl/>
        </w:rPr>
        <w:t>מינהל</w:t>
      </w:r>
      <w:r w:rsidRPr="00A12391">
        <w:rPr>
          <w:rFonts w:hint="cs"/>
          <w:sz w:val="18"/>
          <w:szCs w:val="18"/>
          <w:rtl/>
        </w:rPr>
        <w:t xml:space="preserve"> הרכש למשרדים שעליהם לפנות אליו</w:t>
      </w:r>
      <w:r w:rsidRPr="00A12391">
        <w:rPr>
          <w:sz w:val="18"/>
          <w:szCs w:val="18"/>
          <w:rtl/>
        </w:rPr>
        <w:t xml:space="preserve"> באמצעות מערכת ה-</w:t>
      </w:r>
      <w:r w:rsidRPr="00A12391">
        <w:rPr>
          <w:sz w:val="18"/>
          <w:szCs w:val="18"/>
        </w:rPr>
        <w:t>CRM</w:t>
      </w:r>
      <w:r w:rsidRPr="00A12391">
        <w:rPr>
          <w:sz w:val="18"/>
          <w:szCs w:val="18"/>
          <w:rtl/>
        </w:rPr>
        <w:t xml:space="preserve"> בלבד</w:t>
      </w:r>
      <w:r>
        <w:rPr>
          <w:rStyle w:val="FootnoteReference0"/>
          <w:sz w:val="18"/>
          <w:szCs w:val="18"/>
          <w:rtl/>
        </w:rPr>
        <w:footnoteReference w:id="18"/>
      </w:r>
      <w:r w:rsidRPr="00A12391">
        <w:rPr>
          <w:rFonts w:hint="cs"/>
          <w:sz w:val="18"/>
          <w:szCs w:val="18"/>
          <w:rtl/>
        </w:rPr>
        <w:t xml:space="preserve">. </w:t>
      </w:r>
    </w:p>
    <w:p w:rsidR="0078507D" w:rsidRPr="00A12391" w:rsidP="00E64BEF">
      <w:pPr>
        <w:pStyle w:val="RESHET"/>
        <w:ind w:left="567"/>
        <w:rPr>
          <w:rtl/>
        </w:rPr>
      </w:pPr>
      <w:r w:rsidRPr="00A12391">
        <w:rPr>
          <w:rFonts w:hint="cs"/>
          <w:rtl/>
        </w:rPr>
        <w:t xml:space="preserve">התברר כי חלק </w:t>
      </w:r>
      <w:r w:rsidRPr="00A12391">
        <w:rPr>
          <w:rFonts w:hint="cs"/>
          <w:rtl/>
        </w:rPr>
        <w:t>מהמנמ"רים</w:t>
      </w:r>
      <w:r w:rsidRPr="00A12391">
        <w:rPr>
          <w:rFonts w:hint="cs"/>
          <w:rtl/>
        </w:rPr>
        <w:t xml:space="preserve"> אינם שולחים את בקשותיהם </w:t>
      </w:r>
      <w:r w:rsidRPr="00A12391">
        <w:rPr>
          <w:rFonts w:hint="cs"/>
          <w:rtl/>
        </w:rPr>
        <w:t>למינהל</w:t>
      </w:r>
      <w:r w:rsidRPr="00A12391">
        <w:rPr>
          <w:rFonts w:hint="cs"/>
          <w:rtl/>
        </w:rPr>
        <w:t xml:space="preserve"> הרכש באמצעות מערכת ה-</w:t>
      </w:r>
      <w:r w:rsidRPr="00A12391">
        <w:rPr>
          <w:rFonts w:hint="cs"/>
        </w:rPr>
        <w:t>CRM</w:t>
      </w:r>
      <w:r w:rsidRPr="00A12391">
        <w:rPr>
          <w:rFonts w:hint="cs"/>
          <w:rtl/>
        </w:rPr>
        <w:t xml:space="preserve">, אלא ישירות לדואר האלקטרוני של אחד מהעובדים </w:t>
      </w:r>
      <w:r w:rsidRPr="00A12391">
        <w:rPr>
          <w:rFonts w:hint="cs"/>
          <w:rtl/>
        </w:rPr>
        <w:t>במינהל</w:t>
      </w:r>
      <w:r w:rsidRPr="00A12391">
        <w:rPr>
          <w:rFonts w:hint="cs"/>
          <w:rtl/>
        </w:rPr>
        <w:t>. בקשות אלו אינן מוזנות למערכת ה-</w:t>
      </w:r>
      <w:r w:rsidRPr="00A12391">
        <w:rPr>
          <w:rFonts w:hint="cs"/>
        </w:rPr>
        <w:t>CRM</w:t>
      </w:r>
      <w:r w:rsidRPr="00A12391">
        <w:rPr>
          <w:rFonts w:hint="cs"/>
          <w:rtl/>
        </w:rPr>
        <w:t xml:space="preserve"> לאחר קבלתן, ובכך נפגע שיתוף המידע המקצועי של </w:t>
      </w:r>
      <w:r w:rsidRPr="00A12391">
        <w:rPr>
          <w:rFonts w:hint="cs"/>
          <w:rtl/>
        </w:rPr>
        <w:t>המינהל</w:t>
      </w:r>
      <w:r w:rsidRPr="00A12391">
        <w:rPr>
          <w:rFonts w:hint="cs"/>
          <w:rtl/>
        </w:rPr>
        <w:t xml:space="preserve">. </w:t>
      </w:r>
    </w:p>
    <w:p w:rsidR="0078507D" w:rsidRPr="00A12391" w:rsidP="007B0C32">
      <w:pPr>
        <w:pStyle w:val="RESHET"/>
        <w:ind w:left="567"/>
        <w:rPr>
          <w:rtl/>
        </w:rPr>
      </w:pPr>
      <w:r w:rsidRPr="00A12391">
        <w:rPr>
          <w:rFonts w:hint="cs"/>
          <w:rtl/>
        </w:rPr>
        <w:t xml:space="preserve">משרד מבקר המדינה מעיר כי על </w:t>
      </w:r>
      <w:r w:rsidRPr="00A12391">
        <w:rPr>
          <w:rFonts w:hint="cs"/>
          <w:rtl/>
        </w:rPr>
        <w:t>המנמ"רים</w:t>
      </w:r>
      <w:r w:rsidRPr="00A12391">
        <w:rPr>
          <w:rFonts w:hint="cs"/>
          <w:rtl/>
        </w:rPr>
        <w:t xml:space="preserve"> להגיש את</w:t>
      </w:r>
      <w:r w:rsidRPr="00A12391">
        <w:rPr>
          <w:rFonts w:hint="cs"/>
          <w:b/>
          <w:bCs/>
          <w:sz w:val="18"/>
          <w:rtl/>
        </w:rPr>
        <w:t xml:space="preserve"> </w:t>
      </w:r>
      <w:r w:rsidRPr="00A12391">
        <w:rPr>
          <w:rFonts w:hint="cs"/>
          <w:rtl/>
        </w:rPr>
        <w:t>פניותיהם בעניין מכרזים מרכזיים בתחום התקשוב באמצעות מערכת ה-</w:t>
      </w:r>
      <w:r w:rsidRPr="00A12391">
        <w:rPr>
          <w:rFonts w:hint="cs"/>
        </w:rPr>
        <w:t>CR</w:t>
      </w:r>
      <w:r w:rsidRPr="00A12391">
        <w:t>M</w:t>
      </w:r>
      <w:r w:rsidRPr="00A12391">
        <w:rPr>
          <w:rFonts w:hint="cs"/>
          <w:rtl/>
        </w:rPr>
        <w:t xml:space="preserve"> בלבד, ועל </w:t>
      </w:r>
      <w:r w:rsidRPr="00A12391">
        <w:rPr>
          <w:rFonts w:hint="cs"/>
          <w:rtl/>
        </w:rPr>
        <w:t>מינהל</w:t>
      </w:r>
      <w:r w:rsidRPr="00A12391">
        <w:rPr>
          <w:rFonts w:hint="cs"/>
          <w:rtl/>
        </w:rPr>
        <w:t xml:space="preserve"> הרכש להקפיד על יישום הנחיותיו בעניין זה. כך יוכל </w:t>
      </w:r>
      <w:r w:rsidRPr="00A12391">
        <w:rPr>
          <w:rFonts w:hint="cs"/>
          <w:rtl/>
        </w:rPr>
        <w:t>המינהל</w:t>
      </w:r>
      <w:r w:rsidRPr="00A12391">
        <w:rPr>
          <w:rFonts w:hint="cs"/>
          <w:rtl/>
        </w:rPr>
        <w:t xml:space="preserve"> לנהל ולנתח באמצעות המערכת את כל הפניות בתחום התקשוב, לבדוק את מספר הפניות בכל נושא ולהיעזר במערכת כדי </w:t>
      </w:r>
      <w:r w:rsidRPr="00A12391">
        <w:rPr>
          <w:rFonts w:hint="cs"/>
          <w:rtl/>
        </w:rPr>
        <w:t>לתעדף</w:t>
      </w:r>
      <w:r w:rsidRPr="00A12391">
        <w:rPr>
          <w:rFonts w:hint="cs"/>
          <w:rtl/>
        </w:rPr>
        <w:t xml:space="preserve"> ביעילות את המכרזים המוצעים על מנת להחליט אילו מהם ראוי לפרסם. </w:t>
      </w:r>
    </w:p>
    <w:p w:rsidR="0078507D" w:rsidRPr="00A12391" w:rsidP="00E64BEF">
      <w:pPr>
        <w:spacing w:before="180" w:line="240" w:lineRule="exact"/>
        <w:ind w:left="340" w:right="2268"/>
        <w:jc w:val="both"/>
        <w:rPr>
          <w:rFonts w:ascii="Tahoma" w:hAnsi="Tahoma" w:cs="Tahoma"/>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w:t>
      </w:r>
      <w:r w:rsidRPr="00A12391">
        <w:rPr>
          <w:rFonts w:ascii="Tahoma" w:hAnsi="Tahoma" w:cs="Tahoma" w:hint="cs"/>
          <w:sz w:val="18"/>
          <w:szCs w:val="18"/>
          <w:rtl/>
        </w:rPr>
        <w:t>המינהל</w:t>
      </w:r>
      <w:r w:rsidRPr="00A12391">
        <w:rPr>
          <w:rFonts w:ascii="Tahoma" w:hAnsi="Tahoma" w:cs="Tahoma" w:hint="cs"/>
          <w:sz w:val="18"/>
          <w:szCs w:val="18"/>
          <w:rtl/>
        </w:rPr>
        <w:t xml:space="preserve"> יקפיד להפנות בקשות שאינן מוגשות באמצעות מערכת ה-</w:t>
      </w:r>
      <w:r w:rsidRPr="00A12391">
        <w:rPr>
          <w:rFonts w:ascii="Tahoma" w:hAnsi="Tahoma" w:cs="Tahoma" w:hint="cs"/>
          <w:sz w:val="18"/>
          <w:szCs w:val="18"/>
        </w:rPr>
        <w:t>CRM</w:t>
      </w:r>
      <w:r w:rsidRPr="00A12391">
        <w:rPr>
          <w:rFonts w:ascii="Tahoma" w:hAnsi="Tahoma" w:cs="Tahoma" w:hint="cs"/>
          <w:sz w:val="18"/>
          <w:szCs w:val="18"/>
          <w:rtl/>
        </w:rPr>
        <w:t xml:space="preserve"> אל מערכת זו. </w:t>
      </w:r>
    </w:p>
    <w:p w:rsidR="0078507D" w:rsidRPr="00A12391" w:rsidP="007B0C32">
      <w:pPr>
        <w:pStyle w:val="ListParagraph"/>
        <w:numPr>
          <w:ilvl w:val="0"/>
          <w:numId w:val="12"/>
        </w:numPr>
        <w:autoSpaceDE/>
        <w:autoSpaceDN/>
        <w:adjustRightInd/>
        <w:spacing w:line="240" w:lineRule="exact"/>
        <w:ind w:left="340" w:right="2268" w:hanging="340"/>
        <w:rPr>
          <w:sz w:val="18"/>
          <w:szCs w:val="18"/>
        </w:rPr>
      </w:pPr>
      <w:r w:rsidRPr="00A12391">
        <w:rPr>
          <w:rFonts w:hint="cs"/>
          <w:sz w:val="18"/>
          <w:szCs w:val="18"/>
          <w:rtl/>
        </w:rPr>
        <w:t xml:space="preserve">ב-2017 ערך </w:t>
      </w:r>
      <w:r w:rsidRPr="00A12391">
        <w:rPr>
          <w:rFonts w:hint="cs"/>
          <w:sz w:val="18"/>
          <w:szCs w:val="18"/>
          <w:rtl/>
        </w:rPr>
        <w:t>מינהל</w:t>
      </w:r>
      <w:r w:rsidRPr="00A12391">
        <w:rPr>
          <w:rFonts w:hint="cs"/>
          <w:sz w:val="18"/>
          <w:szCs w:val="18"/>
          <w:rtl/>
        </w:rPr>
        <w:t xml:space="preserve"> הרכש סקר בקרב חשבים, סגני חשבים, </w:t>
      </w:r>
      <w:r w:rsidRPr="00A12391">
        <w:rPr>
          <w:sz w:val="18"/>
          <w:szCs w:val="18"/>
          <w:rtl/>
        </w:rPr>
        <w:t>מנהלי אגפי רכש</w:t>
      </w:r>
      <w:r w:rsidRPr="00A12391">
        <w:rPr>
          <w:rFonts w:hint="cs"/>
          <w:sz w:val="18"/>
          <w:szCs w:val="18"/>
          <w:rtl/>
        </w:rPr>
        <w:t>,</w:t>
      </w:r>
      <w:r w:rsidRPr="00A12391">
        <w:rPr>
          <w:sz w:val="18"/>
          <w:szCs w:val="18"/>
          <w:rtl/>
        </w:rPr>
        <w:t xml:space="preserve"> </w:t>
      </w:r>
      <w:r w:rsidRPr="00A12391">
        <w:rPr>
          <w:rFonts w:hint="cs"/>
          <w:sz w:val="18"/>
          <w:szCs w:val="18"/>
          <w:rtl/>
        </w:rPr>
        <w:t>מנמ"רים</w:t>
      </w:r>
      <w:r w:rsidRPr="00A12391">
        <w:rPr>
          <w:sz w:val="18"/>
          <w:szCs w:val="18"/>
          <w:rtl/>
        </w:rPr>
        <w:t xml:space="preserve"> וגורמים נוספים במשרדי הממשלה</w:t>
      </w:r>
      <w:r w:rsidRPr="00A12391">
        <w:rPr>
          <w:rFonts w:hint="cs"/>
          <w:sz w:val="18"/>
          <w:szCs w:val="18"/>
          <w:rtl/>
        </w:rPr>
        <w:t>. הסקר התבצע כחלק מתהליך ההכנה לקראת שנת העבודה 2018</w:t>
      </w:r>
      <w:r w:rsidRPr="00A12391">
        <w:rPr>
          <w:sz w:val="18"/>
          <w:szCs w:val="18"/>
          <w:rtl/>
        </w:rPr>
        <w:t xml:space="preserve"> </w:t>
      </w:r>
      <w:r w:rsidRPr="00A12391">
        <w:rPr>
          <w:rFonts w:hint="cs"/>
          <w:sz w:val="18"/>
          <w:szCs w:val="18"/>
          <w:rtl/>
        </w:rPr>
        <w:t>על מנת לקבל</w:t>
      </w:r>
      <w:r w:rsidRPr="00A12391">
        <w:rPr>
          <w:sz w:val="18"/>
          <w:szCs w:val="18"/>
          <w:rtl/>
        </w:rPr>
        <w:t xml:space="preserve"> משוב </w:t>
      </w:r>
      <w:r w:rsidRPr="00A12391">
        <w:rPr>
          <w:rFonts w:hint="cs"/>
          <w:sz w:val="18"/>
          <w:szCs w:val="18"/>
          <w:rtl/>
        </w:rPr>
        <w:t xml:space="preserve">מגורמים שעוסקים </w:t>
      </w:r>
      <w:r w:rsidRPr="00A12391">
        <w:rPr>
          <w:sz w:val="18"/>
          <w:szCs w:val="18"/>
          <w:rtl/>
        </w:rPr>
        <w:t>בתחום הרכש הממשלתי</w:t>
      </w:r>
      <w:r w:rsidRPr="00A12391">
        <w:rPr>
          <w:rFonts w:hint="cs"/>
          <w:sz w:val="18"/>
          <w:szCs w:val="18"/>
          <w:rtl/>
        </w:rPr>
        <w:t>,</w:t>
      </w:r>
      <w:r w:rsidRPr="00A12391">
        <w:rPr>
          <w:sz w:val="18"/>
          <w:szCs w:val="18"/>
          <w:rtl/>
        </w:rPr>
        <w:t xml:space="preserve"> </w:t>
      </w:r>
      <w:r w:rsidRPr="00A12391">
        <w:rPr>
          <w:rFonts w:hint="cs"/>
          <w:sz w:val="18"/>
          <w:szCs w:val="18"/>
          <w:rtl/>
        </w:rPr>
        <w:t xml:space="preserve">ובכלל זאת </w:t>
      </w:r>
      <w:r w:rsidRPr="00A12391">
        <w:rPr>
          <w:sz w:val="18"/>
          <w:szCs w:val="18"/>
          <w:rtl/>
        </w:rPr>
        <w:t>הצעות למכרזים מרכזיים בנושאים חדשים</w:t>
      </w:r>
      <w:r w:rsidRPr="00A12391">
        <w:rPr>
          <w:rFonts w:hint="cs"/>
          <w:sz w:val="18"/>
          <w:szCs w:val="18"/>
          <w:rtl/>
        </w:rPr>
        <w:t xml:space="preserve">. בין הנושאים </w:t>
      </w:r>
      <w:r w:rsidRPr="00A12391">
        <w:rPr>
          <w:rFonts w:hint="cs"/>
          <w:sz w:val="18"/>
          <w:szCs w:val="18"/>
          <w:rtl/>
        </w:rPr>
        <w:t>שמינהל</w:t>
      </w:r>
      <w:r w:rsidRPr="00A12391">
        <w:rPr>
          <w:rFonts w:hint="cs"/>
          <w:sz w:val="18"/>
          <w:szCs w:val="18"/>
          <w:rtl/>
        </w:rPr>
        <w:t xml:space="preserve"> הרכש החליט לבחון </w:t>
      </w:r>
      <w:r w:rsidRPr="00A12391">
        <w:rPr>
          <w:sz w:val="18"/>
          <w:szCs w:val="18"/>
          <w:rtl/>
        </w:rPr>
        <w:t>בשנים הקרובות</w:t>
      </w:r>
      <w:r w:rsidRPr="00A12391">
        <w:rPr>
          <w:rFonts w:hint="cs"/>
          <w:sz w:val="18"/>
          <w:szCs w:val="18"/>
          <w:rtl/>
        </w:rPr>
        <w:t xml:space="preserve"> בעקבות הסקר היו אלו</w:t>
      </w:r>
      <w:r w:rsidRPr="00A12391">
        <w:rPr>
          <w:sz w:val="18"/>
          <w:szCs w:val="18"/>
          <w:rtl/>
        </w:rPr>
        <w:t>:</w:t>
      </w:r>
      <w:r w:rsidRPr="00A12391">
        <w:rPr>
          <w:rFonts w:hint="cs"/>
          <w:sz w:val="18"/>
          <w:szCs w:val="18"/>
          <w:rtl/>
        </w:rPr>
        <w:t xml:space="preserve"> </w:t>
      </w:r>
      <w:r w:rsidRPr="00A12391">
        <w:rPr>
          <w:sz w:val="18"/>
          <w:szCs w:val="18"/>
          <w:rtl/>
        </w:rPr>
        <w:t xml:space="preserve">מכרז מרכזי למוצרי </w:t>
      </w:r>
      <w:r>
        <w:rPr>
          <w:rStyle w:val="FootnoteReference0"/>
          <w:sz w:val="18"/>
          <w:szCs w:val="18"/>
        </w:rPr>
        <w:footnoteReference w:id="19"/>
      </w:r>
      <w:r w:rsidRPr="00A12391">
        <w:rPr>
          <w:sz w:val="18"/>
          <w:szCs w:val="18"/>
        </w:rPr>
        <w:t>BI</w:t>
      </w:r>
      <w:r w:rsidRPr="00A12391">
        <w:rPr>
          <w:rFonts w:hint="cs"/>
          <w:sz w:val="18"/>
          <w:szCs w:val="18"/>
          <w:rtl/>
        </w:rPr>
        <w:t>; מחשוב בענן</w:t>
      </w:r>
      <w:r>
        <w:rPr>
          <w:rStyle w:val="FootnoteReference0"/>
          <w:sz w:val="18"/>
          <w:szCs w:val="18"/>
          <w:rtl/>
        </w:rPr>
        <w:footnoteReference w:id="20"/>
      </w:r>
      <w:r w:rsidRPr="00A12391">
        <w:rPr>
          <w:rFonts w:hint="cs"/>
          <w:sz w:val="18"/>
          <w:szCs w:val="18"/>
          <w:rtl/>
        </w:rPr>
        <w:t xml:space="preserve"> ו</w:t>
      </w:r>
      <w:r w:rsidRPr="00A12391">
        <w:rPr>
          <w:sz w:val="18"/>
          <w:szCs w:val="18"/>
          <w:rtl/>
        </w:rPr>
        <w:t>מערכות מידע גיאוגרפיות</w:t>
      </w:r>
      <w:r w:rsidRPr="00A12391">
        <w:rPr>
          <w:rFonts w:hint="cs"/>
          <w:sz w:val="18"/>
          <w:szCs w:val="18"/>
          <w:rtl/>
        </w:rPr>
        <w:t xml:space="preserve"> (</w:t>
      </w:r>
      <w:r w:rsidRPr="00A12391">
        <w:rPr>
          <w:rFonts w:hint="cs"/>
          <w:sz w:val="18"/>
          <w:szCs w:val="18"/>
        </w:rPr>
        <w:t>G</w:t>
      </w:r>
      <w:r w:rsidRPr="00A12391">
        <w:rPr>
          <w:sz w:val="18"/>
          <w:szCs w:val="18"/>
        </w:rPr>
        <w:t>IS</w:t>
      </w:r>
      <w:r w:rsidRPr="00A12391">
        <w:rPr>
          <w:rFonts w:hint="cs"/>
          <w:sz w:val="18"/>
          <w:szCs w:val="18"/>
          <w:rtl/>
        </w:rPr>
        <w:t xml:space="preserve">). </w:t>
      </w:r>
      <w:r w:rsidRPr="00A12391">
        <w:rPr>
          <w:rFonts w:hint="cs"/>
          <w:sz w:val="18"/>
          <w:szCs w:val="18"/>
          <w:rtl/>
        </w:rPr>
        <w:t>מינהל</w:t>
      </w:r>
      <w:r w:rsidRPr="00A12391">
        <w:rPr>
          <w:rFonts w:hint="cs"/>
          <w:sz w:val="18"/>
          <w:szCs w:val="18"/>
          <w:rtl/>
        </w:rPr>
        <w:t xml:space="preserve"> הרכש החליט ש</w:t>
      </w:r>
      <w:r w:rsidRPr="00A12391">
        <w:rPr>
          <w:sz w:val="18"/>
          <w:szCs w:val="18"/>
          <w:rtl/>
        </w:rPr>
        <w:t>במהלך 2018</w:t>
      </w:r>
      <w:r w:rsidRPr="00A12391">
        <w:rPr>
          <w:rFonts w:hint="cs"/>
          <w:sz w:val="18"/>
          <w:szCs w:val="18"/>
          <w:rtl/>
        </w:rPr>
        <w:t xml:space="preserve"> יבחן שמונה</w:t>
      </w:r>
      <w:r w:rsidRPr="00A12391">
        <w:rPr>
          <w:sz w:val="18"/>
          <w:szCs w:val="18"/>
          <w:rtl/>
        </w:rPr>
        <w:t xml:space="preserve"> </w:t>
      </w:r>
      <w:r w:rsidRPr="00A12391">
        <w:rPr>
          <w:rFonts w:hint="cs"/>
          <w:sz w:val="18"/>
          <w:szCs w:val="18"/>
          <w:rtl/>
        </w:rPr>
        <w:t>מן ה</w:t>
      </w:r>
      <w:r w:rsidRPr="00A12391">
        <w:rPr>
          <w:sz w:val="18"/>
          <w:szCs w:val="18"/>
          <w:rtl/>
        </w:rPr>
        <w:t>נושאים</w:t>
      </w:r>
      <w:r w:rsidRPr="00A12391">
        <w:rPr>
          <w:rFonts w:hint="cs"/>
          <w:sz w:val="18"/>
          <w:szCs w:val="18"/>
          <w:rtl/>
        </w:rPr>
        <w:t xml:space="preserve"> שהועלו</w:t>
      </w:r>
      <w:r w:rsidRPr="00A12391">
        <w:rPr>
          <w:sz w:val="18"/>
          <w:szCs w:val="18"/>
          <w:rtl/>
        </w:rPr>
        <w:t xml:space="preserve">, </w:t>
      </w:r>
      <w:r w:rsidRPr="00A12391">
        <w:rPr>
          <w:rFonts w:hint="cs"/>
          <w:sz w:val="18"/>
          <w:szCs w:val="18"/>
          <w:rtl/>
        </w:rPr>
        <w:t xml:space="preserve">ואת </w:t>
      </w:r>
      <w:r w:rsidRPr="00A12391">
        <w:rPr>
          <w:sz w:val="18"/>
          <w:szCs w:val="18"/>
          <w:rtl/>
        </w:rPr>
        <w:t xml:space="preserve">השאר </w:t>
      </w:r>
      <w:r w:rsidRPr="00A12391">
        <w:rPr>
          <w:rFonts w:hint="cs"/>
          <w:sz w:val="18"/>
          <w:szCs w:val="18"/>
          <w:rtl/>
        </w:rPr>
        <w:t xml:space="preserve">יבחן </w:t>
      </w:r>
      <w:r w:rsidRPr="00A12391">
        <w:rPr>
          <w:sz w:val="18"/>
          <w:szCs w:val="18"/>
          <w:rtl/>
        </w:rPr>
        <w:t>ב-2019.</w:t>
      </w:r>
      <w:r w:rsidRPr="00A12391">
        <w:rPr>
          <w:rFonts w:hint="cs"/>
          <w:sz w:val="18"/>
          <w:szCs w:val="18"/>
          <w:rtl/>
        </w:rPr>
        <w:t xml:space="preserve"> כמו כן, </w:t>
      </w:r>
      <w:r w:rsidRPr="00A12391">
        <w:rPr>
          <w:rFonts w:hint="cs"/>
          <w:sz w:val="18"/>
          <w:szCs w:val="18"/>
          <w:rtl/>
        </w:rPr>
        <w:t>המשרדים התבקשו לענות מהם חמשת ה</w:t>
      </w:r>
      <w:r w:rsidRPr="00A12391">
        <w:rPr>
          <w:sz w:val="18"/>
          <w:szCs w:val="18"/>
          <w:rtl/>
        </w:rPr>
        <w:t xml:space="preserve">דברים </w:t>
      </w:r>
      <w:r w:rsidRPr="00A12391">
        <w:rPr>
          <w:rFonts w:hint="cs"/>
          <w:sz w:val="18"/>
          <w:szCs w:val="18"/>
          <w:rtl/>
        </w:rPr>
        <w:t>ש</w:t>
      </w:r>
      <w:r w:rsidRPr="00A12391">
        <w:rPr>
          <w:sz w:val="18"/>
          <w:szCs w:val="18"/>
          <w:rtl/>
        </w:rPr>
        <w:t>בהם הי</w:t>
      </w:r>
      <w:r w:rsidRPr="00A12391">
        <w:rPr>
          <w:rFonts w:hint="cs"/>
          <w:sz w:val="18"/>
          <w:szCs w:val="18"/>
          <w:rtl/>
        </w:rPr>
        <w:t>ו</w:t>
      </w:r>
      <w:r w:rsidRPr="00A12391">
        <w:rPr>
          <w:sz w:val="18"/>
          <w:szCs w:val="18"/>
          <w:rtl/>
        </w:rPr>
        <w:t xml:space="preserve"> רוצים לקבל ייעוץ</w:t>
      </w:r>
      <w:r w:rsidRPr="00A12391">
        <w:rPr>
          <w:rFonts w:hint="cs"/>
          <w:sz w:val="18"/>
          <w:szCs w:val="18"/>
          <w:rtl/>
        </w:rPr>
        <w:t xml:space="preserve"> או </w:t>
      </w:r>
      <w:r w:rsidRPr="00A12391">
        <w:rPr>
          <w:sz w:val="18"/>
          <w:szCs w:val="18"/>
          <w:rtl/>
        </w:rPr>
        <w:t xml:space="preserve">הכוונה או כל שירות אחר </w:t>
      </w:r>
      <w:r w:rsidRPr="00A12391">
        <w:rPr>
          <w:sz w:val="18"/>
          <w:szCs w:val="18"/>
          <w:rtl/>
        </w:rPr>
        <w:t>ממינהל</w:t>
      </w:r>
      <w:r w:rsidRPr="00A12391">
        <w:rPr>
          <w:sz w:val="18"/>
          <w:szCs w:val="18"/>
          <w:rtl/>
        </w:rPr>
        <w:t xml:space="preserve"> הרכש</w:t>
      </w:r>
      <w:r w:rsidRPr="00A12391">
        <w:rPr>
          <w:rFonts w:hint="cs"/>
          <w:sz w:val="18"/>
          <w:szCs w:val="18"/>
          <w:rtl/>
        </w:rPr>
        <w:t xml:space="preserve">. </w:t>
      </w:r>
      <w:r w:rsidRPr="00A12391">
        <w:rPr>
          <w:sz w:val="18"/>
          <w:szCs w:val="18"/>
          <w:rtl/>
        </w:rPr>
        <w:t xml:space="preserve">בתשובה לשאלה </w:t>
      </w:r>
      <w:r w:rsidRPr="00A12391">
        <w:rPr>
          <w:rFonts w:hint="cs"/>
          <w:sz w:val="18"/>
          <w:szCs w:val="18"/>
          <w:rtl/>
        </w:rPr>
        <w:t xml:space="preserve">זו ענו מרבית המשרדים כי היו רוצים לקבל </w:t>
      </w:r>
      <w:r w:rsidRPr="00A12391">
        <w:rPr>
          <w:sz w:val="18"/>
          <w:szCs w:val="18"/>
          <w:rtl/>
        </w:rPr>
        <w:t>ייעוץ בתהליך כתיבת מכרזים</w:t>
      </w:r>
      <w:r w:rsidRPr="00A12391">
        <w:rPr>
          <w:rFonts w:hint="cs"/>
          <w:sz w:val="18"/>
          <w:szCs w:val="18"/>
          <w:rtl/>
        </w:rPr>
        <w:t>.</w:t>
      </w:r>
    </w:p>
    <w:p w:rsidR="0078507D" w:rsidRPr="00A12391" w:rsidP="00E64BEF">
      <w:pPr>
        <w:spacing w:line="240" w:lineRule="exact"/>
        <w:ind w:left="340" w:right="2268"/>
        <w:jc w:val="both"/>
        <w:rPr>
          <w:rFonts w:ascii="Tahoma" w:hAnsi="Tahoma" w:cs="Tahoma"/>
          <w:sz w:val="18"/>
          <w:szCs w:val="18"/>
          <w:rtl/>
        </w:rPr>
      </w:pPr>
      <w:r w:rsidRPr="00A12391">
        <w:rPr>
          <w:rFonts w:ascii="Tahoma" w:hAnsi="Tahoma" w:cs="Tahoma" w:hint="cs"/>
          <w:sz w:val="18"/>
          <w:szCs w:val="18"/>
          <w:rtl/>
        </w:rPr>
        <w:t xml:space="preserve">כאמור, משרד מבקר המדינה הפיץ ביולי 2018 שאלון למשרדים בנושא התקשרויות בתחום התקשוב. מניתוח התשובות שהתקבלו עולה, כי 87% </w:t>
      </w:r>
      <w:r w:rsidRPr="00A12391">
        <w:rPr>
          <w:rFonts w:ascii="Tahoma" w:hAnsi="Tahoma" w:cs="Tahoma" w:hint="cs"/>
          <w:sz w:val="18"/>
          <w:szCs w:val="18"/>
          <w:rtl/>
        </w:rPr>
        <w:t>מהמנמ"רים</w:t>
      </w:r>
      <w:r w:rsidRPr="00A12391">
        <w:rPr>
          <w:rFonts w:ascii="Tahoma" w:hAnsi="Tahoma" w:cs="Tahoma" w:hint="cs"/>
          <w:sz w:val="18"/>
          <w:szCs w:val="18"/>
          <w:rtl/>
        </w:rPr>
        <w:t xml:space="preserve"> שהשיבו על שאלון הביקורת ציינו כי יש נושאים שבהם חסרים מכרזים מרכזיים או הסכמי מחירים מרביים. לשאלון צורפה רשימת נושאים ובעניינם נשאלו </w:t>
      </w:r>
      <w:r w:rsidRPr="00A12391">
        <w:rPr>
          <w:rFonts w:ascii="Tahoma" w:hAnsi="Tahoma" w:cs="Tahoma" w:hint="cs"/>
          <w:sz w:val="18"/>
          <w:szCs w:val="18"/>
          <w:rtl/>
        </w:rPr>
        <w:t>המנמ"רים</w:t>
      </w:r>
      <w:r w:rsidRPr="00A12391">
        <w:rPr>
          <w:rFonts w:ascii="Tahoma" w:hAnsi="Tahoma" w:cs="Tahoma" w:hint="cs"/>
          <w:sz w:val="18"/>
          <w:szCs w:val="18"/>
          <w:rtl/>
        </w:rPr>
        <w:t xml:space="preserve"> שאלות אחדות. רשימת הנושאים, השאלות שנשאלו ותשובות </w:t>
      </w:r>
      <w:r w:rsidRPr="00A12391">
        <w:rPr>
          <w:rFonts w:ascii="Tahoma" w:hAnsi="Tahoma" w:cs="Tahoma" w:hint="cs"/>
          <w:sz w:val="18"/>
          <w:szCs w:val="18"/>
          <w:rtl/>
        </w:rPr>
        <w:t>המנמ"רים</w:t>
      </w:r>
      <w:r w:rsidRPr="00A12391">
        <w:rPr>
          <w:rFonts w:ascii="Tahoma" w:hAnsi="Tahoma" w:cs="Tahoma" w:hint="cs"/>
          <w:sz w:val="18"/>
          <w:szCs w:val="18"/>
          <w:rtl/>
        </w:rPr>
        <w:t xml:space="preserve"> מפורטות בלוח 1: </w:t>
      </w:r>
    </w:p>
    <w:p w:rsidR="0078507D" w:rsidRPr="00A12391" w:rsidP="00E64BEF">
      <w:pPr>
        <w:pStyle w:val="tab-name"/>
        <w:rPr>
          <w:b/>
          <w:bCs/>
          <w:rtl/>
        </w:rPr>
      </w:pPr>
      <w:r w:rsidRPr="00A12391">
        <w:rPr>
          <w:rFonts w:hint="eastAsia"/>
          <w:rtl/>
        </w:rPr>
        <w:t>לוח</w:t>
      </w:r>
      <w:r w:rsidRPr="00A12391">
        <w:rPr>
          <w:rtl/>
        </w:rPr>
        <w:t xml:space="preserve"> 1</w:t>
      </w:r>
      <w:r w:rsidRPr="00A12391">
        <w:rPr>
          <w:rFonts w:hint="cs"/>
          <w:rtl/>
        </w:rPr>
        <w:t xml:space="preserve">: </w:t>
      </w:r>
      <w:r w:rsidRPr="00A12391">
        <w:rPr>
          <w:rFonts w:hint="eastAsia"/>
          <w:b/>
          <w:bCs/>
          <w:rtl/>
        </w:rPr>
        <w:t>נושאים</w:t>
      </w:r>
      <w:r w:rsidRPr="00A12391">
        <w:rPr>
          <w:b/>
          <w:bCs/>
          <w:rtl/>
        </w:rPr>
        <w:t xml:space="preserve"> </w:t>
      </w:r>
      <w:r w:rsidRPr="00A12391">
        <w:rPr>
          <w:rFonts w:hint="cs"/>
          <w:b/>
          <w:bCs/>
          <w:rtl/>
        </w:rPr>
        <w:t>ש</w:t>
      </w:r>
      <w:r w:rsidRPr="00A12391">
        <w:rPr>
          <w:rFonts w:hint="eastAsia"/>
          <w:b/>
          <w:bCs/>
          <w:rtl/>
        </w:rPr>
        <w:t>בהם</w:t>
      </w:r>
      <w:r w:rsidRPr="00A12391">
        <w:rPr>
          <w:b/>
          <w:bCs/>
          <w:rtl/>
        </w:rPr>
        <w:t xml:space="preserve"> </w:t>
      </w:r>
      <w:r w:rsidRPr="00A12391">
        <w:rPr>
          <w:rFonts w:hint="eastAsia"/>
          <w:b/>
          <w:bCs/>
          <w:rtl/>
        </w:rPr>
        <w:t>נדרשים</w:t>
      </w:r>
      <w:r w:rsidRPr="00A12391">
        <w:rPr>
          <w:b/>
          <w:bCs/>
          <w:rtl/>
        </w:rPr>
        <w:t xml:space="preserve"> </w:t>
      </w:r>
      <w:r w:rsidRPr="00A12391">
        <w:rPr>
          <w:rFonts w:hint="eastAsia"/>
          <w:b/>
          <w:bCs/>
          <w:rtl/>
        </w:rPr>
        <w:t>מכרזים</w:t>
      </w:r>
      <w:r w:rsidRPr="00A12391">
        <w:rPr>
          <w:b/>
          <w:bCs/>
          <w:rtl/>
        </w:rPr>
        <w:t xml:space="preserve"> </w:t>
      </w:r>
      <w:r w:rsidRPr="00A12391">
        <w:rPr>
          <w:rFonts w:hint="eastAsia"/>
          <w:b/>
          <w:bCs/>
          <w:rtl/>
        </w:rPr>
        <w:t>מרכזיים</w:t>
      </w:r>
      <w:r w:rsidRPr="00A12391">
        <w:rPr>
          <w:b/>
          <w:bCs/>
          <w:rtl/>
        </w:rPr>
        <w:t xml:space="preserve"> </w:t>
      </w:r>
      <w:r w:rsidRPr="00A12391">
        <w:rPr>
          <w:rFonts w:hint="eastAsia"/>
          <w:b/>
          <w:bCs/>
          <w:rtl/>
        </w:rPr>
        <w:t>או</w:t>
      </w:r>
      <w:r w:rsidRPr="00A12391">
        <w:rPr>
          <w:b/>
          <w:bCs/>
          <w:rtl/>
        </w:rPr>
        <w:t xml:space="preserve"> </w:t>
      </w:r>
      <w:r w:rsidRPr="00A12391">
        <w:rPr>
          <w:rFonts w:hint="eastAsia"/>
          <w:b/>
          <w:bCs/>
          <w:rtl/>
        </w:rPr>
        <w:t>הסכמי</w:t>
      </w:r>
      <w:r w:rsidRPr="00A12391">
        <w:rPr>
          <w:b/>
          <w:bCs/>
          <w:rtl/>
        </w:rPr>
        <w:t xml:space="preserve"> </w:t>
      </w:r>
      <w:r w:rsidRPr="00A12391">
        <w:rPr>
          <w:rFonts w:hint="eastAsia"/>
          <w:b/>
          <w:bCs/>
          <w:rtl/>
        </w:rPr>
        <w:t>מחירים</w:t>
      </w:r>
      <w:r w:rsidRPr="00A12391">
        <w:rPr>
          <w:b/>
          <w:bCs/>
          <w:rtl/>
        </w:rPr>
        <w:t xml:space="preserve"> </w:t>
      </w:r>
      <w:r w:rsidRPr="00A12391">
        <w:rPr>
          <w:rFonts w:hint="eastAsia"/>
          <w:b/>
          <w:bCs/>
          <w:rtl/>
        </w:rPr>
        <w:t>מרביים</w:t>
      </w:r>
      <w:r w:rsidRPr="00A12391">
        <w:rPr>
          <w:rFonts w:hint="cs"/>
          <w:b/>
          <w:bCs/>
          <w:u w:val="single"/>
          <w:rtl/>
        </w:rPr>
        <w:t xml:space="preserve"> </w:t>
      </w:r>
    </w:p>
    <w:tbl>
      <w:tblPr>
        <w:tblStyle w:val="TableGrid"/>
        <w:bidiVisual/>
        <w:tblW w:w="0" w:type="auto"/>
        <w:jc w:val="center"/>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4022"/>
        <w:gridCol w:w="1221"/>
        <w:gridCol w:w="1126"/>
        <w:gridCol w:w="1064"/>
        <w:gridCol w:w="1185"/>
      </w:tblGrid>
      <w:tr w:rsidTr="00355C7C">
        <w:tblPrEx>
          <w:tblW w:w="0" w:type="auto"/>
          <w:jc w:val="center"/>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rHeight w:val="1065"/>
          <w:tblHeader/>
          <w:jc w:val="center"/>
        </w:trPr>
        <w:tc>
          <w:tcPr>
            <w:tcW w:w="0" w:type="auto"/>
            <w:tcBorders>
              <w:top w:val="single" w:sz="8" w:space="0" w:color="auto"/>
              <w:bottom w:val="single" w:sz="8" w:space="0" w:color="auto"/>
            </w:tcBorders>
            <w:shd w:val="clear" w:color="auto" w:fill="CEEAF5"/>
            <w:vAlign w:val="bottom"/>
          </w:tcPr>
          <w:p w:rsidR="0078507D" w:rsidRPr="00355C7C" w:rsidP="00E64BEF">
            <w:pPr>
              <w:keepNext/>
              <w:keepLines/>
              <w:tabs>
                <w:tab w:val="left" w:pos="1148"/>
              </w:tabs>
              <w:spacing w:before="20" w:after="20" w:line="280" w:lineRule="exact"/>
              <w:rPr>
                <w:rFonts w:ascii="Tahoma" w:hAnsi="Tahoma" w:cs="Tahoma"/>
                <w:b/>
                <w:bCs/>
                <w:sz w:val="16"/>
                <w:szCs w:val="16"/>
              </w:rPr>
            </w:pPr>
            <w:r w:rsidRPr="00355C7C">
              <w:rPr>
                <w:rFonts w:ascii="Tahoma" w:hAnsi="Tahoma" w:cs="Tahoma" w:hint="cs"/>
                <w:b/>
                <w:bCs/>
                <w:sz w:val="16"/>
                <w:szCs w:val="16"/>
                <w:rtl/>
              </w:rPr>
              <w:t>שם המוצר או השירות</w:t>
            </w:r>
          </w:p>
        </w:tc>
        <w:tc>
          <w:tcPr>
            <w:tcW w:w="0" w:type="auto"/>
            <w:tcBorders>
              <w:top w:val="single" w:sz="8" w:space="0" w:color="auto"/>
              <w:bottom w:val="single" w:sz="8" w:space="0" w:color="auto"/>
            </w:tcBorders>
            <w:shd w:val="clear" w:color="auto" w:fill="CEEAF5"/>
            <w:vAlign w:val="bottom"/>
          </w:tcPr>
          <w:p w:rsidR="0078507D" w:rsidRPr="00355C7C" w:rsidP="00E64BEF">
            <w:pPr>
              <w:keepNext/>
              <w:keepLines/>
              <w:tabs>
                <w:tab w:val="left" w:pos="1148"/>
              </w:tabs>
              <w:spacing w:before="20" w:after="20" w:line="280" w:lineRule="exact"/>
              <w:rPr>
                <w:rFonts w:ascii="Tahoma" w:hAnsi="Tahoma" w:cs="Tahoma"/>
                <w:b/>
                <w:bCs/>
                <w:sz w:val="16"/>
                <w:szCs w:val="16"/>
                <w:rtl/>
              </w:rPr>
            </w:pPr>
            <w:r w:rsidRPr="00355C7C">
              <w:rPr>
                <w:rFonts w:ascii="Tahoma" w:hAnsi="Tahoma" w:cs="Tahoma" w:hint="cs"/>
                <w:b/>
                <w:bCs/>
                <w:sz w:val="16"/>
                <w:szCs w:val="16"/>
                <w:rtl/>
              </w:rPr>
              <w:t xml:space="preserve">שיעור </w:t>
            </w:r>
            <w:r w:rsidR="00355C7C">
              <w:rPr>
                <w:rFonts w:ascii="Tahoma" w:hAnsi="Tahoma" w:cs="Tahoma"/>
                <w:b/>
                <w:bCs/>
                <w:sz w:val="16"/>
                <w:szCs w:val="16"/>
                <w:rtl/>
              </w:rPr>
              <w:br/>
            </w:r>
            <w:r w:rsidRPr="00355C7C">
              <w:rPr>
                <w:rFonts w:ascii="Tahoma" w:hAnsi="Tahoma" w:cs="Tahoma" w:hint="cs"/>
                <w:b/>
                <w:bCs/>
                <w:sz w:val="16"/>
                <w:szCs w:val="16"/>
                <w:rtl/>
              </w:rPr>
              <w:t>המנמ"רים</w:t>
            </w:r>
            <w:r w:rsidRPr="00355C7C">
              <w:rPr>
                <w:rFonts w:ascii="Tahoma" w:hAnsi="Tahoma" w:cs="Tahoma" w:hint="cs"/>
                <w:b/>
                <w:bCs/>
                <w:sz w:val="16"/>
                <w:szCs w:val="16"/>
                <w:rtl/>
              </w:rPr>
              <w:t xml:space="preserve"> </w:t>
            </w:r>
            <w:r w:rsidR="00355C7C">
              <w:rPr>
                <w:rFonts w:ascii="Tahoma" w:hAnsi="Tahoma" w:cs="Tahoma"/>
                <w:b/>
                <w:bCs/>
                <w:sz w:val="16"/>
                <w:szCs w:val="16"/>
                <w:rtl/>
              </w:rPr>
              <w:br/>
            </w:r>
            <w:r w:rsidRPr="00355C7C">
              <w:rPr>
                <w:rFonts w:ascii="Tahoma" w:hAnsi="Tahoma" w:cs="Tahoma" w:hint="cs"/>
                <w:b/>
                <w:bCs/>
                <w:sz w:val="16"/>
                <w:szCs w:val="16"/>
                <w:rtl/>
              </w:rPr>
              <w:t xml:space="preserve">שהשיבו כי </w:t>
            </w:r>
            <w:r w:rsidR="00355C7C">
              <w:rPr>
                <w:rFonts w:ascii="Tahoma" w:hAnsi="Tahoma" w:cs="Tahoma"/>
                <w:b/>
                <w:bCs/>
                <w:sz w:val="16"/>
                <w:szCs w:val="16"/>
                <w:rtl/>
              </w:rPr>
              <w:br/>
            </w:r>
            <w:r w:rsidRPr="00355C7C">
              <w:rPr>
                <w:rFonts w:ascii="Tahoma" w:hAnsi="Tahoma" w:cs="Tahoma" w:hint="cs"/>
                <w:b/>
                <w:bCs/>
                <w:sz w:val="16"/>
                <w:szCs w:val="16"/>
                <w:rtl/>
              </w:rPr>
              <w:t xml:space="preserve">נדרש </w:t>
            </w:r>
            <w:r w:rsidR="00355C7C">
              <w:rPr>
                <w:rFonts w:ascii="Tahoma" w:hAnsi="Tahoma" w:cs="Tahoma"/>
                <w:b/>
                <w:bCs/>
                <w:sz w:val="16"/>
                <w:szCs w:val="16"/>
                <w:rtl/>
              </w:rPr>
              <w:br/>
            </w:r>
            <w:r w:rsidRPr="00355C7C">
              <w:rPr>
                <w:rFonts w:ascii="Tahoma" w:hAnsi="Tahoma" w:cs="Tahoma" w:hint="cs"/>
                <w:b/>
                <w:bCs/>
                <w:sz w:val="16"/>
                <w:szCs w:val="16"/>
                <w:rtl/>
              </w:rPr>
              <w:t xml:space="preserve">מכרז מרכזי או </w:t>
            </w:r>
            <w:r w:rsidR="00355C7C">
              <w:rPr>
                <w:rFonts w:ascii="Tahoma" w:hAnsi="Tahoma" w:cs="Tahoma"/>
                <w:b/>
                <w:bCs/>
                <w:sz w:val="16"/>
                <w:szCs w:val="16"/>
                <w:rtl/>
              </w:rPr>
              <w:br/>
            </w:r>
            <w:r w:rsidRPr="00355C7C">
              <w:rPr>
                <w:rFonts w:ascii="Tahoma" w:hAnsi="Tahoma" w:cs="Tahoma" w:hint="cs"/>
                <w:b/>
                <w:bCs/>
                <w:sz w:val="16"/>
                <w:szCs w:val="16"/>
                <w:rtl/>
              </w:rPr>
              <w:t xml:space="preserve">הסכם מחירים </w:t>
            </w:r>
            <w:r w:rsidR="00355C7C">
              <w:rPr>
                <w:rFonts w:ascii="Tahoma" w:hAnsi="Tahoma" w:cs="Tahoma"/>
                <w:b/>
                <w:bCs/>
                <w:sz w:val="16"/>
                <w:szCs w:val="16"/>
                <w:rtl/>
              </w:rPr>
              <w:br/>
            </w:r>
            <w:r w:rsidRPr="00355C7C">
              <w:rPr>
                <w:rFonts w:ascii="Tahoma" w:hAnsi="Tahoma" w:cs="Tahoma" w:hint="cs"/>
                <w:b/>
                <w:bCs/>
                <w:sz w:val="16"/>
                <w:szCs w:val="16"/>
                <w:rtl/>
              </w:rPr>
              <w:t xml:space="preserve">מרביים בנושא </w:t>
            </w:r>
          </w:p>
        </w:tc>
        <w:tc>
          <w:tcPr>
            <w:tcW w:w="0" w:type="auto"/>
            <w:tcBorders>
              <w:top w:val="single" w:sz="8" w:space="0" w:color="auto"/>
              <w:bottom w:val="single" w:sz="8" w:space="0" w:color="auto"/>
            </w:tcBorders>
            <w:shd w:val="clear" w:color="auto" w:fill="CEEAF5"/>
            <w:vAlign w:val="bottom"/>
          </w:tcPr>
          <w:p w:rsidR="0078507D" w:rsidRPr="00355C7C" w:rsidP="00E64BEF">
            <w:pPr>
              <w:keepNext/>
              <w:keepLines/>
              <w:tabs>
                <w:tab w:val="left" w:pos="1148"/>
              </w:tabs>
              <w:spacing w:before="20" w:after="20" w:line="280" w:lineRule="exact"/>
              <w:rPr>
                <w:rFonts w:ascii="Tahoma" w:hAnsi="Tahoma" w:cs="Tahoma"/>
                <w:b/>
                <w:bCs/>
                <w:sz w:val="16"/>
                <w:szCs w:val="16"/>
                <w:rtl/>
              </w:rPr>
            </w:pPr>
            <w:r w:rsidRPr="00355C7C">
              <w:rPr>
                <w:rFonts w:ascii="Tahoma" w:hAnsi="Tahoma" w:cs="Tahoma" w:hint="cs"/>
                <w:b/>
                <w:bCs/>
                <w:sz w:val="16"/>
                <w:szCs w:val="16"/>
                <w:rtl/>
              </w:rPr>
              <w:t xml:space="preserve">שיעור </w:t>
            </w:r>
            <w:r w:rsidR="00355C7C">
              <w:rPr>
                <w:rFonts w:ascii="Tahoma" w:hAnsi="Tahoma" w:cs="Tahoma"/>
                <w:b/>
                <w:bCs/>
                <w:sz w:val="16"/>
                <w:szCs w:val="16"/>
                <w:rtl/>
              </w:rPr>
              <w:br/>
            </w:r>
            <w:r w:rsidRPr="00355C7C">
              <w:rPr>
                <w:rFonts w:ascii="Tahoma" w:hAnsi="Tahoma" w:cs="Tahoma" w:hint="cs"/>
                <w:b/>
                <w:bCs/>
                <w:sz w:val="16"/>
                <w:szCs w:val="16"/>
                <w:rtl/>
              </w:rPr>
              <w:t>המנמ"רים</w:t>
            </w:r>
            <w:r w:rsidRPr="00355C7C">
              <w:rPr>
                <w:rFonts w:ascii="Tahoma" w:hAnsi="Tahoma" w:cs="Tahoma" w:hint="cs"/>
                <w:b/>
                <w:bCs/>
                <w:sz w:val="16"/>
                <w:szCs w:val="16"/>
                <w:rtl/>
              </w:rPr>
              <w:t xml:space="preserve"> </w:t>
            </w:r>
            <w:r w:rsidR="00355C7C">
              <w:rPr>
                <w:rFonts w:ascii="Tahoma" w:hAnsi="Tahoma" w:cs="Tahoma"/>
                <w:b/>
                <w:bCs/>
                <w:sz w:val="16"/>
                <w:szCs w:val="16"/>
                <w:rtl/>
              </w:rPr>
              <w:br/>
            </w:r>
            <w:r w:rsidRPr="00355C7C">
              <w:rPr>
                <w:rFonts w:ascii="Tahoma" w:hAnsi="Tahoma" w:cs="Tahoma" w:hint="cs"/>
                <w:b/>
                <w:bCs/>
                <w:sz w:val="16"/>
                <w:szCs w:val="16"/>
                <w:rtl/>
              </w:rPr>
              <w:t xml:space="preserve">שפנו </w:t>
            </w:r>
            <w:r w:rsidRPr="00355C7C">
              <w:rPr>
                <w:rFonts w:ascii="Tahoma" w:hAnsi="Tahoma" w:cs="Tahoma" w:hint="cs"/>
                <w:b/>
                <w:bCs/>
                <w:sz w:val="16"/>
                <w:szCs w:val="16"/>
                <w:rtl/>
              </w:rPr>
              <w:t>למינהל</w:t>
            </w:r>
            <w:r w:rsidRPr="00355C7C">
              <w:rPr>
                <w:rFonts w:ascii="Tahoma" w:hAnsi="Tahoma" w:cs="Tahoma" w:hint="cs"/>
                <w:b/>
                <w:bCs/>
                <w:sz w:val="16"/>
                <w:szCs w:val="16"/>
                <w:rtl/>
              </w:rPr>
              <w:t xml:space="preserve"> </w:t>
            </w:r>
            <w:r w:rsidR="00355C7C">
              <w:rPr>
                <w:rFonts w:ascii="Tahoma" w:hAnsi="Tahoma" w:cs="Tahoma"/>
                <w:b/>
                <w:bCs/>
                <w:sz w:val="16"/>
                <w:szCs w:val="16"/>
                <w:rtl/>
              </w:rPr>
              <w:br/>
            </w:r>
            <w:r w:rsidRPr="00355C7C">
              <w:rPr>
                <w:rFonts w:ascii="Tahoma" w:hAnsi="Tahoma" w:cs="Tahoma" w:hint="cs"/>
                <w:b/>
                <w:bCs/>
                <w:sz w:val="16"/>
                <w:szCs w:val="16"/>
                <w:rtl/>
              </w:rPr>
              <w:t>הרכש בנושא</w:t>
            </w:r>
          </w:p>
        </w:tc>
        <w:tc>
          <w:tcPr>
            <w:tcW w:w="0" w:type="auto"/>
            <w:tcBorders>
              <w:top w:val="single" w:sz="8" w:space="0" w:color="auto"/>
              <w:bottom w:val="single" w:sz="8" w:space="0" w:color="auto"/>
            </w:tcBorders>
            <w:shd w:val="clear" w:color="auto" w:fill="CEEAF5"/>
            <w:vAlign w:val="bottom"/>
          </w:tcPr>
          <w:p w:rsidR="0078507D" w:rsidRPr="00355C7C" w:rsidP="00E64BEF">
            <w:pPr>
              <w:keepNext/>
              <w:keepLines/>
              <w:tabs>
                <w:tab w:val="left" w:pos="1148"/>
              </w:tabs>
              <w:spacing w:before="20" w:after="20" w:line="280" w:lineRule="exact"/>
              <w:rPr>
                <w:rFonts w:ascii="Tahoma" w:hAnsi="Tahoma" w:cs="Tahoma"/>
                <w:b/>
                <w:bCs/>
                <w:sz w:val="16"/>
                <w:szCs w:val="16"/>
                <w:rtl/>
              </w:rPr>
            </w:pPr>
            <w:r w:rsidRPr="00355C7C">
              <w:rPr>
                <w:rFonts w:ascii="Tahoma" w:hAnsi="Tahoma" w:cs="Tahoma" w:hint="cs"/>
                <w:b/>
                <w:bCs/>
                <w:sz w:val="16"/>
                <w:szCs w:val="16"/>
                <w:rtl/>
              </w:rPr>
              <w:t xml:space="preserve">שיעור </w:t>
            </w:r>
            <w:r w:rsidR="00355C7C">
              <w:rPr>
                <w:rFonts w:ascii="Tahoma" w:hAnsi="Tahoma" w:cs="Tahoma"/>
                <w:b/>
                <w:bCs/>
                <w:sz w:val="16"/>
                <w:szCs w:val="16"/>
                <w:rtl/>
              </w:rPr>
              <w:br/>
            </w:r>
            <w:r w:rsidRPr="00355C7C">
              <w:rPr>
                <w:rFonts w:ascii="Tahoma" w:hAnsi="Tahoma" w:cs="Tahoma" w:hint="cs"/>
                <w:b/>
                <w:bCs/>
                <w:sz w:val="16"/>
                <w:szCs w:val="16"/>
                <w:rtl/>
              </w:rPr>
              <w:t>המנמ"רים</w:t>
            </w:r>
            <w:r w:rsidRPr="00355C7C">
              <w:rPr>
                <w:rFonts w:ascii="Tahoma" w:hAnsi="Tahoma" w:cs="Tahoma" w:hint="cs"/>
                <w:b/>
                <w:bCs/>
                <w:sz w:val="16"/>
                <w:szCs w:val="16"/>
                <w:rtl/>
              </w:rPr>
              <w:t xml:space="preserve"> </w:t>
            </w:r>
            <w:r w:rsidR="00355C7C">
              <w:rPr>
                <w:rFonts w:ascii="Tahoma" w:hAnsi="Tahoma" w:cs="Tahoma"/>
                <w:b/>
                <w:bCs/>
                <w:sz w:val="16"/>
                <w:szCs w:val="16"/>
                <w:rtl/>
              </w:rPr>
              <w:br/>
            </w:r>
            <w:r w:rsidRPr="00355C7C">
              <w:rPr>
                <w:rFonts w:ascii="Tahoma" w:hAnsi="Tahoma" w:cs="Tahoma" w:hint="cs"/>
                <w:b/>
                <w:bCs/>
                <w:sz w:val="16"/>
                <w:szCs w:val="16"/>
                <w:rtl/>
              </w:rPr>
              <w:t xml:space="preserve">שפנו לרשות </w:t>
            </w:r>
            <w:r w:rsidR="00355C7C">
              <w:rPr>
                <w:rFonts w:ascii="Tahoma" w:hAnsi="Tahoma" w:cs="Tahoma"/>
                <w:b/>
                <w:bCs/>
                <w:sz w:val="16"/>
                <w:szCs w:val="16"/>
                <w:rtl/>
              </w:rPr>
              <w:br/>
            </w:r>
            <w:r w:rsidRPr="00355C7C">
              <w:rPr>
                <w:rFonts w:ascii="Tahoma" w:hAnsi="Tahoma" w:cs="Tahoma" w:hint="cs"/>
                <w:b/>
                <w:bCs/>
                <w:sz w:val="16"/>
                <w:szCs w:val="16"/>
                <w:rtl/>
              </w:rPr>
              <w:t xml:space="preserve">התקשוב </w:t>
            </w:r>
            <w:r w:rsidR="00355C7C">
              <w:rPr>
                <w:rFonts w:ascii="Tahoma" w:hAnsi="Tahoma" w:cs="Tahoma"/>
                <w:b/>
                <w:bCs/>
                <w:sz w:val="16"/>
                <w:szCs w:val="16"/>
                <w:rtl/>
              </w:rPr>
              <w:br/>
            </w:r>
            <w:r w:rsidRPr="00355C7C">
              <w:rPr>
                <w:rFonts w:ascii="Tahoma" w:hAnsi="Tahoma" w:cs="Tahoma" w:hint="cs"/>
                <w:b/>
                <w:bCs/>
                <w:sz w:val="16"/>
                <w:szCs w:val="16"/>
                <w:rtl/>
              </w:rPr>
              <w:t xml:space="preserve">בנושא </w:t>
            </w:r>
            <w:r w:rsidRPr="00355C7C" w:rsidR="00355C7C">
              <w:rPr>
                <w:rFonts w:ascii="Tahoma" w:hAnsi="Tahoma" w:cs="Tahoma" w:hint="cs"/>
                <w:b/>
                <w:bCs/>
                <w:sz w:val="16"/>
                <w:szCs w:val="16"/>
                <w:vertAlign w:val="superscript"/>
                <w:rtl/>
              </w:rPr>
              <w:t>(1)</w:t>
            </w:r>
            <w:r w:rsidRPr="00355C7C">
              <w:rPr>
                <w:rFonts w:ascii="Tahoma" w:hAnsi="Tahoma" w:cs="Tahoma" w:hint="cs"/>
                <w:b/>
                <w:bCs/>
                <w:sz w:val="16"/>
                <w:szCs w:val="16"/>
                <w:rtl/>
              </w:rPr>
              <w:t xml:space="preserve"> </w:t>
            </w:r>
          </w:p>
        </w:tc>
        <w:tc>
          <w:tcPr>
            <w:tcW w:w="0" w:type="auto"/>
            <w:tcBorders>
              <w:top w:val="single" w:sz="8" w:space="0" w:color="auto"/>
              <w:bottom w:val="single" w:sz="8" w:space="0" w:color="auto"/>
            </w:tcBorders>
            <w:shd w:val="clear" w:color="auto" w:fill="CEEAF5"/>
            <w:vAlign w:val="bottom"/>
          </w:tcPr>
          <w:p w:rsidR="0078507D" w:rsidRPr="00355C7C" w:rsidP="00E64BEF">
            <w:pPr>
              <w:keepNext/>
              <w:keepLines/>
              <w:tabs>
                <w:tab w:val="left" w:pos="1148"/>
              </w:tabs>
              <w:spacing w:before="20" w:after="20" w:line="280" w:lineRule="exact"/>
              <w:rPr>
                <w:rFonts w:ascii="Tahoma" w:hAnsi="Tahoma" w:cs="Tahoma"/>
                <w:b/>
                <w:bCs/>
                <w:sz w:val="16"/>
                <w:szCs w:val="16"/>
                <w:rtl/>
              </w:rPr>
            </w:pPr>
            <w:r w:rsidRPr="00355C7C">
              <w:rPr>
                <w:rFonts w:ascii="Tahoma" w:hAnsi="Tahoma" w:cs="Tahoma" w:hint="cs"/>
                <w:b/>
                <w:bCs/>
                <w:sz w:val="16"/>
                <w:szCs w:val="16"/>
                <w:rtl/>
              </w:rPr>
              <w:t xml:space="preserve">שיעור </w:t>
            </w:r>
            <w:r w:rsidR="00355C7C">
              <w:rPr>
                <w:rFonts w:ascii="Tahoma" w:hAnsi="Tahoma" w:cs="Tahoma"/>
                <w:b/>
                <w:bCs/>
                <w:sz w:val="16"/>
                <w:szCs w:val="16"/>
                <w:rtl/>
              </w:rPr>
              <w:br/>
            </w:r>
            <w:r w:rsidRPr="00355C7C">
              <w:rPr>
                <w:rFonts w:ascii="Tahoma" w:hAnsi="Tahoma" w:cs="Tahoma" w:hint="cs"/>
                <w:b/>
                <w:bCs/>
                <w:sz w:val="16"/>
                <w:szCs w:val="16"/>
                <w:rtl/>
              </w:rPr>
              <w:t>המנמ"רים</w:t>
            </w:r>
            <w:r w:rsidRPr="00355C7C">
              <w:rPr>
                <w:rFonts w:ascii="Tahoma" w:hAnsi="Tahoma" w:cs="Tahoma" w:hint="cs"/>
                <w:b/>
                <w:bCs/>
                <w:sz w:val="16"/>
                <w:szCs w:val="16"/>
                <w:rtl/>
              </w:rPr>
              <w:t xml:space="preserve"> </w:t>
            </w:r>
            <w:r w:rsidR="00355C7C">
              <w:rPr>
                <w:rFonts w:ascii="Tahoma" w:hAnsi="Tahoma" w:cs="Tahoma"/>
                <w:b/>
                <w:bCs/>
                <w:sz w:val="16"/>
                <w:szCs w:val="16"/>
                <w:rtl/>
              </w:rPr>
              <w:br/>
            </w:r>
            <w:r w:rsidRPr="00355C7C">
              <w:rPr>
                <w:rFonts w:ascii="Tahoma" w:hAnsi="Tahoma" w:cs="Tahoma" w:hint="cs"/>
                <w:b/>
                <w:bCs/>
                <w:sz w:val="16"/>
                <w:szCs w:val="16"/>
                <w:rtl/>
              </w:rPr>
              <w:t xml:space="preserve">שהתקשרו עם </w:t>
            </w:r>
            <w:r w:rsidR="00355C7C">
              <w:rPr>
                <w:rFonts w:ascii="Tahoma" w:hAnsi="Tahoma" w:cs="Tahoma"/>
                <w:b/>
                <w:bCs/>
                <w:sz w:val="16"/>
                <w:szCs w:val="16"/>
                <w:rtl/>
              </w:rPr>
              <w:br/>
            </w:r>
            <w:r w:rsidRPr="00355C7C">
              <w:rPr>
                <w:rFonts w:ascii="Tahoma" w:hAnsi="Tahoma" w:cs="Tahoma" w:hint="cs"/>
                <w:b/>
                <w:bCs/>
                <w:sz w:val="16"/>
                <w:szCs w:val="16"/>
                <w:rtl/>
              </w:rPr>
              <w:t xml:space="preserve">ספק בנושא </w:t>
            </w:r>
            <w:r w:rsidR="00355C7C">
              <w:rPr>
                <w:rFonts w:ascii="Tahoma" w:hAnsi="Tahoma" w:cs="Tahoma"/>
                <w:b/>
                <w:bCs/>
                <w:sz w:val="16"/>
                <w:szCs w:val="16"/>
                <w:rtl/>
              </w:rPr>
              <w:br/>
            </w:r>
            <w:r w:rsidRPr="00355C7C">
              <w:rPr>
                <w:rFonts w:ascii="Tahoma" w:hAnsi="Tahoma" w:cs="Tahoma" w:hint="cs"/>
                <w:b/>
                <w:bCs/>
                <w:sz w:val="16"/>
                <w:szCs w:val="16"/>
                <w:rtl/>
              </w:rPr>
              <w:t xml:space="preserve">זה בשלוש </w:t>
            </w:r>
            <w:r w:rsidR="00355C7C">
              <w:rPr>
                <w:rFonts w:ascii="Tahoma" w:hAnsi="Tahoma" w:cs="Tahoma"/>
                <w:b/>
                <w:bCs/>
                <w:sz w:val="16"/>
                <w:szCs w:val="16"/>
                <w:rtl/>
              </w:rPr>
              <w:br/>
            </w:r>
            <w:r w:rsidRPr="00355C7C">
              <w:rPr>
                <w:rFonts w:ascii="Tahoma" w:hAnsi="Tahoma" w:cs="Tahoma" w:hint="cs"/>
                <w:b/>
                <w:bCs/>
                <w:sz w:val="16"/>
                <w:szCs w:val="16"/>
                <w:rtl/>
              </w:rPr>
              <w:t xml:space="preserve">השנים </w:t>
            </w:r>
            <w:r w:rsidR="00355C7C">
              <w:rPr>
                <w:rFonts w:ascii="Tahoma" w:hAnsi="Tahoma" w:cs="Tahoma"/>
                <w:b/>
                <w:bCs/>
                <w:sz w:val="16"/>
                <w:szCs w:val="16"/>
                <w:rtl/>
              </w:rPr>
              <w:br/>
            </w:r>
            <w:r w:rsidRPr="00355C7C">
              <w:rPr>
                <w:rFonts w:ascii="Tahoma" w:hAnsi="Tahoma" w:cs="Tahoma" w:hint="cs"/>
                <w:b/>
                <w:bCs/>
                <w:sz w:val="16"/>
                <w:szCs w:val="16"/>
                <w:rtl/>
              </w:rPr>
              <w:t xml:space="preserve">האחרונות </w:t>
            </w:r>
          </w:p>
        </w:tc>
      </w:tr>
      <w:tr w:rsidTr="00355C7C">
        <w:tblPrEx>
          <w:tblW w:w="0" w:type="auto"/>
          <w:jc w:val="center"/>
          <w:tblCellMar>
            <w:left w:w="57" w:type="dxa"/>
            <w:right w:w="57" w:type="dxa"/>
          </w:tblCellMar>
          <w:tblLook w:val="04A0"/>
        </w:tblPrEx>
        <w:trPr>
          <w:jc w:val="center"/>
        </w:trPr>
        <w:tc>
          <w:tcPr>
            <w:tcW w:w="0" w:type="auto"/>
            <w:tcBorders>
              <w:top w:val="single" w:sz="8" w:space="0" w:color="auto"/>
            </w:tcBorders>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מערכות הלבנה</w:t>
            </w:r>
            <w:r w:rsidRPr="00355C7C" w:rsidR="00355C7C">
              <w:rPr>
                <w:rFonts w:hint="cs"/>
                <w:sz w:val="16"/>
                <w:szCs w:val="16"/>
                <w:vertAlign w:val="superscript"/>
                <w:rtl/>
              </w:rPr>
              <w:t>(2)</w:t>
            </w:r>
            <w:r w:rsidRPr="00A12391">
              <w:rPr>
                <w:rFonts w:ascii="Tahoma" w:hAnsi="Tahoma" w:cs="Tahoma" w:hint="cs"/>
                <w:sz w:val="16"/>
                <w:szCs w:val="16"/>
                <w:rtl/>
              </w:rPr>
              <w:t xml:space="preserve"> או השחרה</w:t>
            </w:r>
            <w:r w:rsidRPr="00355C7C" w:rsidR="00355C7C">
              <w:rPr>
                <w:rFonts w:ascii="Tahoma" w:hAnsi="Tahoma" w:cs="Tahoma" w:hint="cs"/>
                <w:sz w:val="16"/>
                <w:szCs w:val="16"/>
                <w:vertAlign w:val="superscript"/>
                <w:rtl/>
              </w:rPr>
              <w:t>(3)</w:t>
            </w:r>
          </w:p>
        </w:tc>
        <w:tc>
          <w:tcPr>
            <w:tcW w:w="0" w:type="auto"/>
            <w:tcBorders>
              <w:top w:val="single" w:sz="8" w:space="0" w:color="auto"/>
            </w:tcBorders>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81%</w:t>
            </w:r>
          </w:p>
        </w:tc>
        <w:tc>
          <w:tcPr>
            <w:tcW w:w="0" w:type="auto"/>
            <w:tcBorders>
              <w:top w:val="single" w:sz="8" w:space="0" w:color="auto"/>
            </w:tcBorders>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28%</w:t>
            </w:r>
          </w:p>
        </w:tc>
        <w:tc>
          <w:tcPr>
            <w:tcW w:w="0" w:type="auto"/>
            <w:tcBorders>
              <w:top w:val="single" w:sz="8" w:space="0" w:color="auto"/>
            </w:tcBorders>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19%</w:t>
            </w:r>
          </w:p>
        </w:tc>
        <w:tc>
          <w:tcPr>
            <w:tcW w:w="0" w:type="auto"/>
            <w:tcBorders>
              <w:top w:val="single" w:sz="8" w:space="0" w:color="auto"/>
            </w:tcBorders>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47%</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 xml:space="preserve">שירותי ייעוץ בנושא כתיבה וליווי של מכרז </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72%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43%</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שירותי ייעוץ בנושא אבטחת מידע</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19%</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11%</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38%</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 xml:space="preserve">כלי </w:t>
            </w:r>
            <w:r w:rsidRPr="00A12391">
              <w:rPr>
                <w:rFonts w:ascii="Tahoma" w:hAnsi="Tahoma" w:cs="Tahoma"/>
                <w:sz w:val="16"/>
                <w:szCs w:val="16"/>
              </w:rPr>
              <w:t>BI</w:t>
            </w:r>
            <w:r w:rsidRPr="00A12391">
              <w:rPr>
                <w:rFonts w:ascii="Tahoma" w:hAnsi="Tahoma" w:cs="Tahoma" w:hint="cs"/>
                <w:sz w:val="16"/>
                <w:szCs w:val="16"/>
                <w:rtl/>
              </w:rPr>
              <w:t xml:space="preserve"> וחבילות עבודה ב-</w:t>
            </w:r>
            <w:r w:rsidRPr="00A12391">
              <w:rPr>
                <w:rFonts w:ascii="Tahoma" w:hAnsi="Tahoma" w:cs="Tahoma"/>
                <w:sz w:val="16"/>
                <w:szCs w:val="16"/>
              </w:rPr>
              <w:t>BI</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36%</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 xml:space="preserve">שירותי תכנון ועיצוב ממשקי משתמש </w:t>
            </w:r>
            <w:r w:rsidR="00355C7C">
              <w:rPr>
                <w:rFonts w:ascii="Tahoma" w:hAnsi="Tahoma" w:cs="Tahoma"/>
                <w:sz w:val="16"/>
                <w:szCs w:val="16"/>
                <w:rtl/>
              </w:rPr>
              <w:t>–</w:t>
            </w:r>
            <w:r w:rsidRPr="00A12391">
              <w:rPr>
                <w:rFonts w:ascii="Tahoma" w:hAnsi="Tahoma" w:cs="Tahoma" w:hint="cs"/>
                <w:sz w:val="16"/>
                <w:szCs w:val="16"/>
                <w:rtl/>
              </w:rPr>
              <w:t xml:space="preserve"> </w:t>
            </w:r>
            <w:r w:rsidRPr="00A12391">
              <w:rPr>
                <w:rFonts w:ascii="Tahoma" w:hAnsi="Tahoma" w:cs="Tahoma"/>
                <w:sz w:val="16"/>
                <w:szCs w:val="16"/>
              </w:rPr>
              <w:t>UI</w:t>
            </w:r>
            <w:r w:rsidR="00355C7C">
              <w:rPr>
                <w:rFonts w:ascii="Tahoma" w:hAnsi="Tahoma" w:cs="Tahoma" w:hint="cs"/>
                <w:sz w:val="16"/>
                <w:szCs w:val="16"/>
                <w:rtl/>
              </w:rPr>
              <w:t xml:space="preserve"> </w:t>
            </w:r>
            <w:r w:rsidR="00355C7C">
              <w:rPr>
                <w:rFonts w:ascii="Tahoma" w:hAnsi="Tahoma" w:cs="Tahoma" w:hint="cs"/>
                <w:sz w:val="16"/>
                <w:szCs w:val="16"/>
                <w:vertAlign w:val="superscript"/>
                <w:rtl/>
              </w:rPr>
              <w:t>(4)</w:t>
            </w:r>
            <w:r w:rsidRPr="00A12391">
              <w:rPr>
                <w:rFonts w:ascii="Tahoma" w:hAnsi="Tahoma" w:cs="Tahoma" w:hint="cs"/>
                <w:sz w:val="16"/>
                <w:szCs w:val="16"/>
                <w:rtl/>
              </w:rPr>
              <w:t xml:space="preserve"> ו-</w:t>
            </w:r>
            <w:r w:rsidRPr="00A12391">
              <w:rPr>
                <w:rFonts w:ascii="Tahoma" w:hAnsi="Tahoma" w:cs="Tahoma"/>
                <w:sz w:val="16"/>
                <w:szCs w:val="16"/>
              </w:rPr>
              <w:t>UX</w:t>
            </w:r>
            <w:r w:rsidR="00355C7C">
              <w:rPr>
                <w:rFonts w:ascii="Tahoma" w:hAnsi="Tahoma" w:cs="Tahoma" w:hint="cs"/>
                <w:sz w:val="16"/>
                <w:szCs w:val="16"/>
                <w:rtl/>
              </w:rPr>
              <w:t xml:space="preserve"> </w:t>
            </w:r>
            <w:r w:rsidR="00355C7C">
              <w:rPr>
                <w:rFonts w:ascii="Tahoma" w:hAnsi="Tahoma" w:cs="Tahoma" w:hint="cs"/>
                <w:sz w:val="16"/>
                <w:szCs w:val="16"/>
                <w:vertAlign w:val="superscript"/>
                <w:rtl/>
              </w:rPr>
              <w:t>(5)</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57%</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34%</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מערכות להגנה על בסיסי נתונים</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57%</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13%</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19%</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שירותי ייעוץ בנושא חוק הגנת הפרטיות ותקנותיו</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49%</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9%</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מערכת למידה מרחוק</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49%</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9%</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מערכת מידע לניהול פניות עובדים או למתן שירותי תמיכה</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47%</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26%</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מערכת לניהול פניות הציבור</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45%</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13%</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11%</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 xml:space="preserve">מערכות מידע גיאוגרפיות </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43%</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11%</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13%</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26%</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מערכת לבקרה על כניסת אורחים למשרד</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38%</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0%</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w:t>
            </w:r>
          </w:p>
        </w:tc>
      </w:tr>
      <w:tr w:rsidTr="00355C7C">
        <w:tblPrEx>
          <w:tblW w:w="0" w:type="auto"/>
          <w:jc w:val="center"/>
          <w:tblCellMar>
            <w:left w:w="57" w:type="dxa"/>
            <w:right w:w="57" w:type="dxa"/>
          </w:tblCellMar>
          <w:tblLook w:val="04A0"/>
        </w:tblPrEx>
        <w:trPr>
          <w:jc w:val="center"/>
        </w:trPr>
        <w:tc>
          <w:tcPr>
            <w:tcW w:w="0" w:type="auto"/>
            <w:shd w:val="clear" w:color="auto" w:fill="auto"/>
            <w:vAlign w:val="bottom"/>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הקמת אתר אינטרנט</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36%</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6%</w:t>
            </w:r>
          </w:p>
        </w:tc>
        <w:tc>
          <w:tcPr>
            <w:tcW w:w="0" w:type="auto"/>
            <w:shd w:val="clear" w:color="auto" w:fill="auto"/>
          </w:tcPr>
          <w:p w:rsidR="0078507D" w:rsidRPr="00A12391" w:rsidP="00E64BEF">
            <w:pPr>
              <w:tabs>
                <w:tab w:val="left" w:pos="1148"/>
              </w:tabs>
              <w:spacing w:before="20" w:after="20" w:line="280" w:lineRule="exact"/>
              <w:rPr>
                <w:rFonts w:ascii="Tahoma" w:hAnsi="Tahoma" w:cs="Tahoma"/>
                <w:sz w:val="16"/>
                <w:szCs w:val="16"/>
                <w:rtl/>
              </w:rPr>
            </w:pPr>
            <w:r w:rsidRPr="00A12391">
              <w:rPr>
                <w:rFonts w:ascii="Tahoma" w:hAnsi="Tahoma" w:cs="Tahoma" w:hint="cs"/>
                <w:sz w:val="16"/>
                <w:szCs w:val="16"/>
                <w:rtl/>
              </w:rPr>
              <w:t>28%</w:t>
            </w:r>
          </w:p>
        </w:tc>
      </w:tr>
    </w:tbl>
    <w:p w:rsidR="0078507D" w:rsidRPr="00355C7C" w:rsidP="00E64BEF">
      <w:pPr>
        <w:pStyle w:val="text-source"/>
        <w:spacing w:after="0"/>
        <w:ind w:left="397" w:hanging="397"/>
        <w:jc w:val="both"/>
        <w:rPr>
          <w:rtl/>
        </w:rPr>
      </w:pPr>
      <w:r w:rsidRPr="00355C7C">
        <w:rPr>
          <w:rtl/>
        </w:rPr>
        <w:t>(1)</w:t>
      </w:r>
      <w:r w:rsidRPr="00355C7C">
        <w:rPr>
          <w:rtl/>
        </w:rPr>
        <w:tab/>
      </w:r>
      <w:r w:rsidRPr="00355C7C">
        <w:rPr>
          <w:rFonts w:hint="eastAsia"/>
          <w:rtl/>
        </w:rPr>
        <w:t>מתוקף</w:t>
      </w:r>
      <w:r w:rsidRPr="00355C7C">
        <w:rPr>
          <w:rtl/>
        </w:rPr>
        <w:t xml:space="preserve"> </w:t>
      </w:r>
      <w:r w:rsidRPr="00355C7C">
        <w:rPr>
          <w:rFonts w:hint="eastAsia"/>
          <w:rtl/>
        </w:rPr>
        <w:t>תפקידה</w:t>
      </w:r>
      <w:r w:rsidRPr="00355C7C">
        <w:rPr>
          <w:rtl/>
        </w:rPr>
        <w:t xml:space="preserve"> </w:t>
      </w:r>
      <w:r w:rsidRPr="00355C7C">
        <w:rPr>
          <w:rFonts w:hint="eastAsia"/>
          <w:rtl/>
        </w:rPr>
        <w:t>כמרכז</w:t>
      </w:r>
      <w:r w:rsidRPr="00355C7C">
        <w:rPr>
          <w:rtl/>
        </w:rPr>
        <w:t xml:space="preserve"> </w:t>
      </w:r>
      <w:r w:rsidRPr="00355C7C">
        <w:rPr>
          <w:rFonts w:hint="eastAsia"/>
          <w:rtl/>
        </w:rPr>
        <w:t>ידע</w:t>
      </w:r>
      <w:r w:rsidRPr="00355C7C">
        <w:rPr>
          <w:rtl/>
        </w:rPr>
        <w:t xml:space="preserve"> </w:t>
      </w:r>
      <w:r w:rsidRPr="00355C7C">
        <w:rPr>
          <w:rFonts w:hint="eastAsia"/>
          <w:rtl/>
        </w:rPr>
        <w:t>ומתן</w:t>
      </w:r>
      <w:r w:rsidRPr="00355C7C">
        <w:rPr>
          <w:rtl/>
        </w:rPr>
        <w:t xml:space="preserve"> </w:t>
      </w:r>
      <w:r w:rsidRPr="00355C7C">
        <w:rPr>
          <w:rFonts w:hint="eastAsia"/>
          <w:rtl/>
        </w:rPr>
        <w:t>ייעוץ</w:t>
      </w:r>
      <w:r w:rsidRPr="00355C7C">
        <w:rPr>
          <w:rtl/>
        </w:rPr>
        <w:t xml:space="preserve"> </w:t>
      </w:r>
      <w:r w:rsidRPr="00355C7C">
        <w:rPr>
          <w:rFonts w:hint="eastAsia"/>
          <w:rtl/>
        </w:rPr>
        <w:t>מקצועי</w:t>
      </w:r>
      <w:r w:rsidRPr="00355C7C">
        <w:rPr>
          <w:rtl/>
        </w:rPr>
        <w:t xml:space="preserve"> לממשלה בתחום התקשוב.</w:t>
      </w:r>
    </w:p>
    <w:p w:rsidR="0078507D" w:rsidRPr="00355C7C" w:rsidP="00E64BEF">
      <w:pPr>
        <w:pStyle w:val="text-source"/>
        <w:spacing w:before="0" w:after="0"/>
        <w:ind w:left="397" w:hanging="397"/>
        <w:jc w:val="both"/>
        <w:rPr>
          <w:rtl/>
        </w:rPr>
      </w:pPr>
      <w:r w:rsidRPr="00355C7C">
        <w:rPr>
          <w:rFonts w:hint="cs"/>
          <w:rtl/>
        </w:rPr>
        <w:t>(2)</w:t>
      </w:r>
      <w:r w:rsidRPr="00355C7C">
        <w:rPr>
          <w:rFonts w:hint="cs"/>
          <w:rtl/>
        </w:rPr>
        <w:t xml:space="preserve"> </w:t>
      </w:r>
      <w:r w:rsidRPr="00355C7C">
        <w:rPr>
          <w:rtl/>
        </w:rPr>
        <w:tab/>
        <w:t xml:space="preserve">מערכת הלבנת קבצים היא מערכת המספקת הגנה כוללת לארגון בהעברת קבצים מכל מקור מחוץ לארגון </w:t>
      </w:r>
      <w:r w:rsidRPr="00355C7C">
        <w:rPr>
          <w:rFonts w:hint="eastAsia"/>
          <w:rtl/>
        </w:rPr>
        <w:t>אל</w:t>
      </w:r>
      <w:r w:rsidRPr="00355C7C">
        <w:rPr>
          <w:rtl/>
        </w:rPr>
        <w:t xml:space="preserve"> הרשת הארגונית. מערכת הלבנה יודעת להתמודד עם סוגי איומים ידועים וזדוניים.</w:t>
      </w:r>
    </w:p>
    <w:p w:rsidR="0078507D" w:rsidRPr="00355C7C" w:rsidP="00E64BEF">
      <w:pPr>
        <w:pStyle w:val="text-source"/>
        <w:spacing w:before="0" w:after="0"/>
        <w:ind w:left="397" w:hanging="397"/>
        <w:jc w:val="both"/>
        <w:rPr>
          <w:rtl/>
        </w:rPr>
      </w:pPr>
      <w:r w:rsidRPr="00355C7C">
        <w:rPr>
          <w:rFonts w:hint="cs"/>
          <w:rtl/>
        </w:rPr>
        <w:t>(3)</w:t>
      </w:r>
      <w:r w:rsidRPr="00355C7C">
        <w:rPr>
          <w:rtl/>
        </w:rPr>
        <w:tab/>
        <w:t xml:space="preserve">מערכת השחרה משמשת לבקרה, </w:t>
      </w:r>
      <w:r w:rsidRPr="00355C7C">
        <w:rPr>
          <w:rFonts w:hint="eastAsia"/>
          <w:rtl/>
        </w:rPr>
        <w:t>ל</w:t>
      </w:r>
      <w:r w:rsidRPr="00355C7C">
        <w:rPr>
          <w:rtl/>
        </w:rPr>
        <w:t>בדיקת תוכן ו</w:t>
      </w:r>
      <w:r w:rsidRPr="00355C7C">
        <w:rPr>
          <w:rFonts w:hint="eastAsia"/>
          <w:rtl/>
        </w:rPr>
        <w:t>למחיקת</w:t>
      </w:r>
      <w:r w:rsidRPr="00355C7C">
        <w:rPr>
          <w:rtl/>
        </w:rPr>
        <w:t xml:space="preserve"> </w:t>
      </w:r>
      <w:r w:rsidRPr="00355C7C">
        <w:rPr>
          <w:rFonts w:hint="eastAsia"/>
          <w:rtl/>
        </w:rPr>
        <w:t>נתונים</w:t>
      </w:r>
      <w:r w:rsidRPr="00355C7C">
        <w:rPr>
          <w:rtl/>
        </w:rPr>
        <w:t xml:space="preserve"> </w:t>
      </w:r>
      <w:r w:rsidRPr="00355C7C">
        <w:rPr>
          <w:rFonts w:hint="eastAsia"/>
          <w:rtl/>
        </w:rPr>
        <w:t>נסתרים</w:t>
      </w:r>
      <w:r w:rsidRPr="00355C7C">
        <w:rPr>
          <w:rtl/>
        </w:rPr>
        <w:t xml:space="preserve"> ("השחרה") ב</w:t>
      </w:r>
      <w:r w:rsidRPr="00355C7C">
        <w:rPr>
          <w:rFonts w:hint="eastAsia"/>
          <w:rtl/>
        </w:rPr>
        <w:t>תהליך</w:t>
      </w:r>
      <w:r w:rsidRPr="00355C7C">
        <w:rPr>
          <w:rtl/>
        </w:rPr>
        <w:t xml:space="preserve"> הוצאת מדיה דיגיטלית מרשת פנימית אל רשת חיצונית </w:t>
      </w:r>
      <w:r w:rsidRPr="00355C7C">
        <w:rPr>
          <w:rFonts w:hint="eastAsia"/>
          <w:rtl/>
        </w:rPr>
        <w:t>ש</w:t>
      </w:r>
      <w:r w:rsidRPr="00355C7C">
        <w:rPr>
          <w:rtl/>
        </w:rPr>
        <w:t xml:space="preserve">סיווגה נמוך </w:t>
      </w:r>
      <w:r w:rsidRPr="00355C7C">
        <w:rPr>
          <w:rFonts w:hint="eastAsia"/>
          <w:rtl/>
        </w:rPr>
        <w:t>מסיווג</w:t>
      </w:r>
      <w:r w:rsidRPr="00355C7C">
        <w:rPr>
          <w:rtl/>
        </w:rPr>
        <w:t xml:space="preserve"> הרשת שבה נמצא המידע. </w:t>
      </w:r>
    </w:p>
    <w:p w:rsidR="0078507D" w:rsidRPr="00355C7C" w:rsidP="00E64BEF">
      <w:pPr>
        <w:pStyle w:val="text-source"/>
        <w:spacing w:before="0" w:after="0"/>
        <w:ind w:left="397" w:hanging="397"/>
        <w:jc w:val="both"/>
      </w:pPr>
      <w:r w:rsidRPr="00355C7C">
        <w:rPr>
          <w:rFonts w:hint="cs"/>
          <w:rtl/>
        </w:rPr>
        <w:t>(4)</w:t>
      </w:r>
      <w:r w:rsidRPr="00355C7C">
        <w:rPr>
          <w:rtl/>
        </w:rPr>
        <w:tab/>
      </w:r>
      <w:r w:rsidRPr="00355C7C">
        <w:t>UI</w:t>
      </w:r>
      <w:r w:rsidRPr="00355C7C">
        <w:rPr>
          <w:rtl/>
        </w:rPr>
        <w:t xml:space="preserve"> - ממשק משתמש (</w:t>
      </w:r>
      <w:r w:rsidRPr="00355C7C">
        <w:t>User Interface</w:t>
      </w:r>
      <w:r w:rsidRPr="00355C7C">
        <w:rPr>
          <w:rtl/>
        </w:rPr>
        <w:t xml:space="preserve">) - </w:t>
      </w:r>
      <w:r w:rsidRPr="00355C7C">
        <w:rPr>
          <w:rFonts w:hint="eastAsia"/>
          <w:rtl/>
        </w:rPr>
        <w:t>חלק</w:t>
      </w:r>
      <w:r w:rsidRPr="00355C7C">
        <w:rPr>
          <w:rtl/>
        </w:rPr>
        <w:t xml:space="preserve"> </w:t>
      </w:r>
      <w:r w:rsidRPr="00355C7C">
        <w:rPr>
          <w:rFonts w:hint="eastAsia"/>
          <w:rtl/>
        </w:rPr>
        <w:t>של</w:t>
      </w:r>
      <w:r w:rsidRPr="00355C7C">
        <w:rPr>
          <w:rtl/>
        </w:rPr>
        <w:t xml:space="preserve"> </w:t>
      </w:r>
      <w:r w:rsidRPr="00355C7C">
        <w:rPr>
          <w:rFonts w:hint="eastAsia"/>
          <w:rtl/>
        </w:rPr>
        <w:t>מערכת</w:t>
      </w:r>
      <w:r w:rsidRPr="00355C7C">
        <w:rPr>
          <w:rtl/>
        </w:rPr>
        <w:t xml:space="preserve"> </w:t>
      </w:r>
      <w:r w:rsidRPr="00355C7C">
        <w:rPr>
          <w:rFonts w:hint="eastAsia"/>
          <w:rtl/>
        </w:rPr>
        <w:t>החשוף</w:t>
      </w:r>
      <w:r w:rsidRPr="00355C7C">
        <w:rPr>
          <w:rtl/>
        </w:rPr>
        <w:t xml:space="preserve"> </w:t>
      </w:r>
      <w:r w:rsidRPr="00355C7C">
        <w:rPr>
          <w:rFonts w:hint="eastAsia"/>
          <w:rtl/>
        </w:rPr>
        <w:t>למשתמש</w:t>
      </w:r>
      <w:r w:rsidRPr="00355C7C">
        <w:rPr>
          <w:rtl/>
        </w:rPr>
        <w:t xml:space="preserve"> </w:t>
      </w:r>
      <w:r w:rsidRPr="00355C7C">
        <w:rPr>
          <w:rFonts w:hint="eastAsia"/>
          <w:rtl/>
        </w:rPr>
        <w:t>בה</w:t>
      </w:r>
      <w:r w:rsidRPr="00355C7C">
        <w:rPr>
          <w:rtl/>
        </w:rPr>
        <w:t xml:space="preserve">, </w:t>
      </w:r>
      <w:r w:rsidRPr="00355C7C">
        <w:rPr>
          <w:rFonts w:hint="eastAsia"/>
          <w:rtl/>
        </w:rPr>
        <w:t>שדרכו</w:t>
      </w:r>
      <w:r w:rsidRPr="00355C7C">
        <w:rPr>
          <w:rtl/>
        </w:rPr>
        <w:t xml:space="preserve"> </w:t>
      </w:r>
      <w:r w:rsidRPr="00355C7C">
        <w:rPr>
          <w:rFonts w:hint="eastAsia"/>
          <w:rtl/>
        </w:rPr>
        <w:t>מתקיים</w:t>
      </w:r>
      <w:r w:rsidRPr="00355C7C">
        <w:rPr>
          <w:rtl/>
        </w:rPr>
        <w:t xml:space="preserve"> </w:t>
      </w:r>
      <w:r w:rsidRPr="00355C7C">
        <w:rPr>
          <w:rFonts w:hint="eastAsia"/>
          <w:rtl/>
        </w:rPr>
        <w:t>הקשר</w:t>
      </w:r>
      <w:r w:rsidRPr="00355C7C">
        <w:rPr>
          <w:rtl/>
        </w:rPr>
        <w:t xml:space="preserve"> </w:t>
      </w:r>
      <w:r w:rsidRPr="00355C7C">
        <w:rPr>
          <w:rFonts w:hint="eastAsia"/>
          <w:rtl/>
        </w:rPr>
        <w:t>בין</w:t>
      </w:r>
      <w:r w:rsidRPr="00355C7C">
        <w:rPr>
          <w:rtl/>
        </w:rPr>
        <w:t xml:space="preserve"> </w:t>
      </w:r>
      <w:r w:rsidRPr="00355C7C">
        <w:rPr>
          <w:rFonts w:hint="eastAsia"/>
          <w:rtl/>
        </w:rPr>
        <w:t>המשתמש</w:t>
      </w:r>
      <w:r w:rsidRPr="00355C7C">
        <w:rPr>
          <w:rtl/>
        </w:rPr>
        <w:t xml:space="preserve"> </w:t>
      </w:r>
      <w:r w:rsidRPr="00355C7C">
        <w:rPr>
          <w:rFonts w:hint="eastAsia"/>
          <w:rtl/>
        </w:rPr>
        <w:t>למערכת</w:t>
      </w:r>
      <w:r w:rsidRPr="00355C7C">
        <w:rPr>
          <w:rtl/>
        </w:rPr>
        <w:t>.</w:t>
      </w:r>
      <w:r w:rsidRPr="00355C7C">
        <w:rPr>
          <w:rFonts w:hint="cs"/>
          <w:rtl/>
        </w:rPr>
        <w:t xml:space="preserve"> </w:t>
      </w:r>
    </w:p>
    <w:p w:rsidR="0078507D" w:rsidRPr="00355C7C" w:rsidP="00E64BEF">
      <w:pPr>
        <w:pStyle w:val="text-source"/>
        <w:spacing w:before="0" w:after="0"/>
        <w:ind w:left="397" w:hanging="397"/>
        <w:jc w:val="both"/>
        <w:rPr>
          <w:rtl/>
        </w:rPr>
      </w:pPr>
      <w:r w:rsidRPr="00355C7C">
        <w:rPr>
          <w:rFonts w:hint="cs"/>
          <w:rtl/>
        </w:rPr>
        <w:t>(5)</w:t>
      </w:r>
      <w:r w:rsidRPr="00355C7C">
        <w:rPr>
          <w:rtl/>
        </w:rPr>
        <w:tab/>
      </w:r>
      <w:r w:rsidRPr="00355C7C">
        <w:t>UX</w:t>
      </w:r>
      <w:r w:rsidRPr="00355C7C">
        <w:rPr>
          <w:rtl/>
        </w:rPr>
        <w:t xml:space="preserve"> - חוויית משתמש (</w:t>
      </w:r>
      <w:r w:rsidRPr="00355C7C">
        <w:t>User Experience</w:t>
      </w:r>
      <w:r w:rsidRPr="00355C7C">
        <w:rPr>
          <w:rtl/>
        </w:rPr>
        <w:t>) - החוויה שחווה</w:t>
      </w:r>
      <w:r w:rsidRPr="00355C7C">
        <w:rPr>
          <w:rFonts w:hint="cs"/>
          <w:rtl/>
        </w:rPr>
        <w:t xml:space="preserve"> </w:t>
      </w:r>
      <w:r w:rsidRPr="00355C7C">
        <w:rPr>
          <w:rtl/>
        </w:rPr>
        <w:t>משתמש קצה</w:t>
      </w:r>
      <w:r w:rsidRPr="00355C7C">
        <w:rPr>
          <w:rFonts w:hint="cs"/>
          <w:rtl/>
        </w:rPr>
        <w:t xml:space="preserve"> </w:t>
      </w:r>
      <w:r w:rsidRPr="00355C7C">
        <w:rPr>
          <w:rtl/>
        </w:rPr>
        <w:t xml:space="preserve">בזמן פעילותו במערכת </w:t>
      </w:r>
      <w:r w:rsidRPr="00355C7C">
        <w:rPr>
          <w:rFonts w:hint="cs"/>
          <w:rtl/>
        </w:rPr>
        <w:t>(</w:t>
      </w:r>
      <w:r w:rsidRPr="00355C7C">
        <w:rPr>
          <w:rFonts w:hint="eastAsia"/>
          <w:rtl/>
        </w:rPr>
        <w:t>שהיא</w:t>
      </w:r>
      <w:r w:rsidRPr="00355C7C">
        <w:rPr>
          <w:rtl/>
        </w:rPr>
        <w:t xml:space="preserve"> </w:t>
      </w:r>
      <w:r w:rsidRPr="00355C7C">
        <w:rPr>
          <w:rFonts w:hint="eastAsia"/>
          <w:rtl/>
        </w:rPr>
        <w:t>למשל</w:t>
      </w:r>
      <w:r w:rsidRPr="00355C7C">
        <w:rPr>
          <w:rtl/>
        </w:rPr>
        <w:t xml:space="preserve"> </w:t>
      </w:r>
      <w:r w:rsidRPr="00355C7C">
        <w:rPr>
          <w:rFonts w:hint="eastAsia"/>
          <w:rtl/>
        </w:rPr>
        <w:t>אתר</w:t>
      </w:r>
      <w:r w:rsidRPr="00355C7C">
        <w:rPr>
          <w:rtl/>
        </w:rPr>
        <w:t xml:space="preserve">, </w:t>
      </w:r>
      <w:r w:rsidRPr="00355C7C">
        <w:rPr>
          <w:rFonts w:hint="eastAsia"/>
          <w:rtl/>
        </w:rPr>
        <w:t>תוכנה</w:t>
      </w:r>
      <w:r w:rsidRPr="00355C7C">
        <w:rPr>
          <w:rtl/>
        </w:rPr>
        <w:t xml:space="preserve">, </w:t>
      </w:r>
      <w:r w:rsidRPr="00355C7C">
        <w:rPr>
          <w:rFonts w:hint="eastAsia"/>
          <w:rtl/>
        </w:rPr>
        <w:t>יישום</w:t>
      </w:r>
      <w:r w:rsidRPr="00355C7C">
        <w:rPr>
          <w:rtl/>
        </w:rPr>
        <w:t xml:space="preserve">, </w:t>
      </w:r>
      <w:r w:rsidRPr="00355C7C">
        <w:rPr>
          <w:rFonts w:hint="eastAsia"/>
          <w:rtl/>
        </w:rPr>
        <w:t>מוצר</w:t>
      </w:r>
      <w:r w:rsidRPr="00355C7C">
        <w:rPr>
          <w:rtl/>
        </w:rPr>
        <w:t xml:space="preserve"> </w:t>
      </w:r>
      <w:r w:rsidRPr="00355C7C">
        <w:rPr>
          <w:rFonts w:hint="eastAsia"/>
          <w:rtl/>
        </w:rPr>
        <w:t>או</w:t>
      </w:r>
      <w:r w:rsidRPr="00355C7C">
        <w:rPr>
          <w:rtl/>
        </w:rPr>
        <w:t xml:space="preserve"> </w:t>
      </w:r>
      <w:r w:rsidRPr="00355C7C">
        <w:rPr>
          <w:rFonts w:hint="eastAsia"/>
          <w:rtl/>
        </w:rPr>
        <w:t>שירות</w:t>
      </w:r>
      <w:r w:rsidRPr="00355C7C">
        <w:rPr>
          <w:rtl/>
        </w:rPr>
        <w:t xml:space="preserve">). חוויית המשתמש משיקה </w:t>
      </w:r>
      <w:r w:rsidRPr="00355C7C">
        <w:rPr>
          <w:rFonts w:hint="eastAsia"/>
          <w:rtl/>
        </w:rPr>
        <w:t>ל</w:t>
      </w:r>
      <w:r w:rsidRPr="00355C7C">
        <w:rPr>
          <w:rtl/>
        </w:rPr>
        <w:t xml:space="preserve">ממשק </w:t>
      </w:r>
      <w:r w:rsidRPr="00355C7C">
        <w:rPr>
          <w:rFonts w:hint="cs"/>
          <w:rtl/>
        </w:rPr>
        <w:t>המשתמש (</w:t>
      </w:r>
      <w:r w:rsidRPr="00355C7C">
        <w:rPr>
          <w:rFonts w:hint="cs"/>
        </w:rPr>
        <w:t>UI</w:t>
      </w:r>
      <w:r w:rsidRPr="00355C7C">
        <w:rPr>
          <w:rFonts w:hint="cs"/>
          <w:rtl/>
        </w:rPr>
        <w:t xml:space="preserve">) </w:t>
      </w:r>
      <w:r w:rsidRPr="00355C7C">
        <w:rPr>
          <w:rtl/>
        </w:rPr>
        <w:t>ומושפעת ממנו.</w:t>
      </w:r>
    </w:p>
    <w:p w:rsidR="0078507D" w:rsidRPr="00355C7C" w:rsidP="005426AA">
      <w:pPr>
        <w:pStyle w:val="RESHET"/>
        <w:ind w:left="567"/>
        <w:rPr>
          <w:rtl/>
        </w:rPr>
      </w:pPr>
      <w:r w:rsidRPr="00355C7C">
        <w:rPr>
          <w:rFonts w:hint="cs"/>
          <w:rtl/>
        </w:rPr>
        <w:t xml:space="preserve">מלוח 1 עולה כי 87% </w:t>
      </w:r>
      <w:r w:rsidRPr="00355C7C">
        <w:rPr>
          <w:rFonts w:hint="cs"/>
          <w:rtl/>
        </w:rPr>
        <w:t>מהמנמ"רים</w:t>
      </w:r>
      <w:r w:rsidRPr="00355C7C">
        <w:rPr>
          <w:rFonts w:hint="cs"/>
          <w:rtl/>
        </w:rPr>
        <w:t xml:space="preserve"> שהשיבו על שאלון </w:t>
      </w:r>
      <w:r w:rsidRPr="00355C7C">
        <w:rPr>
          <w:rFonts w:hint="eastAsia"/>
          <w:rtl/>
        </w:rPr>
        <w:t>הביקורת</w:t>
      </w:r>
      <w:r w:rsidRPr="00355C7C">
        <w:rPr>
          <w:rFonts w:hint="cs"/>
          <w:rtl/>
        </w:rPr>
        <w:t xml:space="preserve"> הצביעו על חוסר במכרזים מרכזיים או בהסכמי מחירים מרביים בשורה של תחומי התקשרות. כך למשל, 81% </w:t>
      </w:r>
      <w:r w:rsidRPr="00355C7C">
        <w:rPr>
          <w:rFonts w:hint="cs"/>
          <w:rtl/>
        </w:rPr>
        <w:t>מהמנמ"רים</w:t>
      </w:r>
      <w:r w:rsidRPr="00355C7C">
        <w:rPr>
          <w:rFonts w:hint="cs"/>
          <w:rtl/>
        </w:rPr>
        <w:t xml:space="preserve"> סברו שדרושים מכרזים מרכזיים למערכות הלבנה או השחרה, ו-72% </w:t>
      </w:r>
      <w:r w:rsidRPr="00355C7C">
        <w:rPr>
          <w:rFonts w:hint="cs"/>
          <w:color w:val="000000"/>
          <w:rtl/>
        </w:rPr>
        <w:t>- לשירותי ייעוץ בנושאי כתיבה וליווי של מכרז</w:t>
      </w:r>
      <w:r w:rsidRPr="00355C7C">
        <w:rPr>
          <w:rFonts w:hint="cs"/>
          <w:rtl/>
        </w:rPr>
        <w:t xml:space="preserve">. כמו כן, עלה מהתשובות כי חלק גדול </w:t>
      </w:r>
      <w:r w:rsidRPr="00355C7C">
        <w:rPr>
          <w:rFonts w:hint="cs"/>
          <w:rtl/>
        </w:rPr>
        <w:t>מהמנמ"רים</w:t>
      </w:r>
      <w:r w:rsidRPr="00355C7C">
        <w:rPr>
          <w:rFonts w:hint="cs"/>
          <w:rtl/>
        </w:rPr>
        <w:t xml:space="preserve"> כלל לא העלו לפני </w:t>
      </w:r>
      <w:r w:rsidRPr="00355C7C">
        <w:rPr>
          <w:rFonts w:hint="cs"/>
          <w:rtl/>
        </w:rPr>
        <w:t>מינהל</w:t>
      </w:r>
      <w:r w:rsidRPr="00355C7C">
        <w:rPr>
          <w:rFonts w:hint="cs"/>
          <w:rtl/>
        </w:rPr>
        <w:t xml:space="preserve"> הרכש את הצורך במכרז מרכזי, אף שסברו שמכרז כזה דרוש. לדוגמה: רק 4% מהם פנו </w:t>
      </w:r>
      <w:r w:rsidRPr="00355C7C">
        <w:rPr>
          <w:rFonts w:hint="cs"/>
          <w:rtl/>
        </w:rPr>
        <w:t>למינהל</w:t>
      </w:r>
      <w:r w:rsidRPr="00355C7C">
        <w:rPr>
          <w:rFonts w:hint="cs"/>
          <w:rtl/>
        </w:rPr>
        <w:t xml:space="preserve"> הרכש בבקשה לקיים מכרז מרכזי עבור </w:t>
      </w:r>
      <w:r w:rsidRPr="00355C7C">
        <w:rPr>
          <w:rFonts w:hint="cs"/>
          <w:color w:val="000000"/>
          <w:rtl/>
        </w:rPr>
        <w:t>שירותי ייעוץ בנושא כתיבה וליווי של מכרז, אף על פי שכ-72% מהם סברו שהמכרז נדרש</w:t>
      </w:r>
      <w:r w:rsidRPr="00355C7C">
        <w:rPr>
          <w:rFonts w:hint="cs"/>
          <w:rtl/>
        </w:rPr>
        <w:t xml:space="preserve">. נוסף על כך, חלק </w:t>
      </w:r>
      <w:r w:rsidRPr="00355C7C">
        <w:rPr>
          <w:rFonts w:hint="cs"/>
          <w:rtl/>
        </w:rPr>
        <w:t>מהמנמ"רים</w:t>
      </w:r>
      <w:r w:rsidRPr="00355C7C">
        <w:rPr>
          <w:rFonts w:hint="cs"/>
          <w:rtl/>
        </w:rPr>
        <w:t xml:space="preserve"> ציינו כי משרדם התקשר בסופו של דבר עם ספקים באופן עצמאי. לדוגמה: כמחציתם התקשרו עצמאית בנושא מערכות הלבנה או השחרה; 43% - בנושא שירותי ייעוץ בנושא כתיבה וליווי של מכרז; ו-26% בנושא מערכות מידע גיאוגרפיות. </w:t>
      </w:r>
    </w:p>
    <w:p w:rsidR="0078507D" w:rsidRPr="00355C7C" w:rsidP="005E4145">
      <w:pPr>
        <w:pStyle w:val="RESHET"/>
        <w:ind w:left="567"/>
        <w:rPr>
          <w:rtl/>
        </w:rPr>
      </w:pPr>
      <w:r w:rsidRPr="00355C7C">
        <w:rPr>
          <w:rFonts w:hint="cs"/>
          <w:rtl/>
        </w:rPr>
        <w:t xml:space="preserve">משרד מבקר המדינה מעיר </w:t>
      </w:r>
      <w:r w:rsidRPr="00355C7C">
        <w:rPr>
          <w:rFonts w:hint="cs"/>
          <w:rtl/>
        </w:rPr>
        <w:t>למינהל</w:t>
      </w:r>
      <w:r w:rsidRPr="00355C7C">
        <w:rPr>
          <w:rFonts w:hint="cs"/>
          <w:rtl/>
        </w:rPr>
        <w:t xml:space="preserve"> הרכש כי בהתקשרות של כל יחידה ממשלתית בנפרד לגבי אותו נושא נפגע היתרון לגודל של הממשלה הן מבחינת כוח הקנייה והן מבחינת איגום משאבים וחיסכון בעלויות התפעול. על </w:t>
      </w:r>
      <w:r w:rsidRPr="00355C7C">
        <w:rPr>
          <w:rFonts w:hint="cs"/>
          <w:rtl/>
        </w:rPr>
        <w:t>מינהל</w:t>
      </w:r>
      <w:r w:rsidRPr="00355C7C">
        <w:rPr>
          <w:rFonts w:hint="cs"/>
          <w:rtl/>
        </w:rPr>
        <w:t xml:space="preserve"> הרכש לפרסם מכרזים מרכזיים רבים יותר עבור המוצרים והשירותים הדרושים למשרדים רבים, דבר שיביא לידי חיסכון וימנע כפילות בהשקעת משאבים בנושאים דומים. לחלופין, עליו לעודד</w:t>
      </w:r>
      <w:r w:rsidRPr="00355C7C">
        <w:rPr>
          <w:rtl/>
        </w:rPr>
        <w:t xml:space="preserve"> </w:t>
      </w:r>
      <w:r w:rsidRPr="00355C7C">
        <w:rPr>
          <w:rFonts w:hint="eastAsia"/>
          <w:rtl/>
        </w:rPr>
        <w:t>פרסום</w:t>
      </w:r>
      <w:r w:rsidRPr="00355C7C">
        <w:rPr>
          <w:rtl/>
        </w:rPr>
        <w:t xml:space="preserve"> </w:t>
      </w:r>
      <w:r w:rsidRPr="00355C7C">
        <w:rPr>
          <w:rFonts w:hint="eastAsia"/>
          <w:rtl/>
        </w:rPr>
        <w:t>מכרזים</w:t>
      </w:r>
      <w:r w:rsidRPr="00355C7C">
        <w:rPr>
          <w:rtl/>
        </w:rPr>
        <w:t xml:space="preserve"> משותפים </w:t>
      </w:r>
      <w:r w:rsidRPr="00355C7C">
        <w:rPr>
          <w:rFonts w:hint="eastAsia"/>
          <w:rtl/>
        </w:rPr>
        <w:t>ל</w:t>
      </w:r>
      <w:r w:rsidRPr="00355C7C">
        <w:rPr>
          <w:rFonts w:hint="cs"/>
          <w:rtl/>
        </w:rPr>
        <w:t>כמה</w:t>
      </w:r>
      <w:r w:rsidRPr="00355C7C">
        <w:rPr>
          <w:rtl/>
        </w:rPr>
        <w:t xml:space="preserve"> משרדים (ראו להלן בפרקים</w:t>
      </w:r>
      <w:r w:rsidRPr="00355C7C">
        <w:rPr>
          <w:rFonts w:hint="cs"/>
          <w:rtl/>
        </w:rPr>
        <w:t xml:space="preserve"> "היעדר שיתוף פעולה בין-משרדי במכרזים בנושא התקשוב" ו"היעדר מנגנון של שיתוף ידע שנצבר במשרדי הממשלה במסגרת ביצוע התקשרויות בתחום התקשוב"</w:t>
      </w:r>
      <w:r w:rsidRPr="00355C7C">
        <w:rPr>
          <w:rtl/>
        </w:rPr>
        <w:t>)</w:t>
      </w:r>
      <w:r w:rsidRPr="00355C7C">
        <w:rPr>
          <w:rFonts w:hint="cs"/>
          <w:rtl/>
        </w:rPr>
        <w:t>.</w:t>
      </w:r>
      <w:r w:rsidRPr="0012789B" w:rsidR="00A45A1B">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300439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019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5426AA">
                              <w:rPr>
                                <w:rFonts w:cs="Tahoma"/>
                                <w:color w:val="0B5294"/>
                                <w:spacing w:val="-4"/>
                                <w:sz w:val="24"/>
                                <w:szCs w:val="24"/>
                                <w:rtl/>
                              </w:rPr>
                              <w:t xml:space="preserve">87% </w:t>
                            </w:r>
                            <w:r w:rsidRPr="005426AA">
                              <w:rPr>
                                <w:rFonts w:cs="Tahoma" w:hint="eastAsia"/>
                                <w:color w:val="0B5294"/>
                                <w:spacing w:val="-4"/>
                                <w:sz w:val="24"/>
                                <w:szCs w:val="24"/>
                                <w:rtl/>
                              </w:rPr>
                              <w:t>מהמנמ</w:t>
                            </w:r>
                            <w:r w:rsidRPr="005426AA">
                              <w:rPr>
                                <w:rFonts w:cs="Tahoma"/>
                                <w:color w:val="0B5294"/>
                                <w:spacing w:val="-4"/>
                                <w:sz w:val="24"/>
                                <w:szCs w:val="24"/>
                                <w:rtl/>
                              </w:rPr>
                              <w:t>"</w:t>
                            </w:r>
                            <w:r w:rsidRPr="005426AA">
                              <w:rPr>
                                <w:rFonts w:cs="Tahoma" w:hint="eastAsia"/>
                                <w:color w:val="0B5294"/>
                                <w:spacing w:val="-4"/>
                                <w:sz w:val="24"/>
                                <w:szCs w:val="24"/>
                                <w:rtl/>
                              </w:rPr>
                              <w:t>רים</w:t>
                            </w:r>
                            <w:r w:rsidRPr="005426AA">
                              <w:rPr>
                                <w:rFonts w:cs="Tahoma"/>
                                <w:color w:val="0B5294"/>
                                <w:spacing w:val="-4"/>
                                <w:sz w:val="24"/>
                                <w:szCs w:val="24"/>
                                <w:rtl/>
                              </w:rPr>
                              <w:t xml:space="preserve"> </w:t>
                            </w:r>
                            <w:r w:rsidRPr="005426AA">
                              <w:rPr>
                                <w:rFonts w:cs="Tahoma" w:hint="eastAsia"/>
                                <w:color w:val="0B5294"/>
                                <w:spacing w:val="-4"/>
                                <w:sz w:val="24"/>
                                <w:szCs w:val="24"/>
                                <w:rtl/>
                              </w:rPr>
                              <w:t>הצביעו</w:t>
                            </w:r>
                            <w:r w:rsidRPr="005426AA">
                              <w:rPr>
                                <w:rFonts w:cs="Tahoma"/>
                                <w:color w:val="0B5294"/>
                                <w:spacing w:val="-4"/>
                                <w:sz w:val="24"/>
                                <w:szCs w:val="24"/>
                                <w:rtl/>
                              </w:rPr>
                              <w:t xml:space="preserve"> </w:t>
                            </w:r>
                            <w:r w:rsidRPr="005426AA">
                              <w:rPr>
                                <w:rFonts w:cs="Tahoma" w:hint="eastAsia"/>
                                <w:color w:val="0B5294"/>
                                <w:spacing w:val="-4"/>
                                <w:sz w:val="24"/>
                                <w:szCs w:val="24"/>
                                <w:rtl/>
                              </w:rPr>
                              <w:t>על</w:t>
                            </w:r>
                            <w:r w:rsidRPr="005426AA">
                              <w:rPr>
                                <w:rFonts w:cs="Tahoma"/>
                                <w:color w:val="0B5294"/>
                                <w:spacing w:val="-4"/>
                                <w:sz w:val="24"/>
                                <w:szCs w:val="24"/>
                                <w:rtl/>
                              </w:rPr>
                              <w:t xml:space="preserve"> </w:t>
                            </w:r>
                            <w:r w:rsidRPr="005426AA">
                              <w:rPr>
                                <w:rFonts w:cs="Tahoma" w:hint="eastAsia"/>
                                <w:color w:val="0B5294"/>
                                <w:spacing w:val="-4"/>
                                <w:sz w:val="24"/>
                                <w:szCs w:val="24"/>
                                <w:rtl/>
                              </w:rPr>
                              <w:t>חוסר</w:t>
                            </w:r>
                            <w:r w:rsidRPr="005426AA">
                              <w:rPr>
                                <w:rFonts w:cs="Tahoma"/>
                                <w:color w:val="0B5294"/>
                                <w:spacing w:val="-4"/>
                                <w:sz w:val="24"/>
                                <w:szCs w:val="24"/>
                                <w:rtl/>
                              </w:rPr>
                              <w:t xml:space="preserve"> </w:t>
                            </w:r>
                            <w:r w:rsidRPr="005426AA">
                              <w:rPr>
                                <w:rFonts w:cs="Tahoma" w:hint="eastAsia"/>
                                <w:color w:val="0B5294"/>
                                <w:spacing w:val="-4"/>
                                <w:sz w:val="24"/>
                                <w:szCs w:val="24"/>
                                <w:rtl/>
                              </w:rPr>
                              <w:t>במכרזים</w:t>
                            </w:r>
                            <w:r w:rsidRPr="005426AA">
                              <w:rPr>
                                <w:rFonts w:cs="Tahoma"/>
                                <w:color w:val="0B5294"/>
                                <w:spacing w:val="-4"/>
                                <w:sz w:val="24"/>
                                <w:szCs w:val="24"/>
                                <w:rtl/>
                              </w:rPr>
                              <w:t xml:space="preserve"> </w:t>
                            </w:r>
                            <w:r w:rsidRPr="005426AA">
                              <w:rPr>
                                <w:rFonts w:cs="Tahoma" w:hint="eastAsia"/>
                                <w:color w:val="0B5294"/>
                                <w:spacing w:val="-4"/>
                                <w:sz w:val="24"/>
                                <w:szCs w:val="24"/>
                                <w:rtl/>
                              </w:rPr>
                              <w:t>מרכזיים</w:t>
                            </w:r>
                            <w:r w:rsidRPr="005426AA">
                              <w:rPr>
                                <w:rFonts w:cs="Tahoma"/>
                                <w:color w:val="0B5294"/>
                                <w:spacing w:val="-4"/>
                                <w:sz w:val="24"/>
                                <w:szCs w:val="24"/>
                                <w:rtl/>
                              </w:rPr>
                              <w:t xml:space="preserve"> </w:t>
                            </w:r>
                            <w:r w:rsidRPr="005426AA">
                              <w:rPr>
                                <w:rFonts w:cs="Tahoma" w:hint="eastAsia"/>
                                <w:color w:val="0B5294"/>
                                <w:spacing w:val="-4"/>
                                <w:sz w:val="24"/>
                                <w:szCs w:val="24"/>
                                <w:rtl/>
                              </w:rPr>
                              <w:t>או</w:t>
                            </w:r>
                            <w:r w:rsidRPr="005426AA">
                              <w:rPr>
                                <w:rFonts w:cs="Tahoma"/>
                                <w:color w:val="0B5294"/>
                                <w:spacing w:val="-4"/>
                                <w:sz w:val="24"/>
                                <w:szCs w:val="24"/>
                                <w:rtl/>
                              </w:rPr>
                              <w:t xml:space="preserve"> </w:t>
                            </w:r>
                            <w:r w:rsidRPr="005426AA">
                              <w:rPr>
                                <w:rFonts w:cs="Tahoma" w:hint="eastAsia"/>
                                <w:color w:val="0B5294"/>
                                <w:spacing w:val="-4"/>
                                <w:sz w:val="24"/>
                                <w:szCs w:val="24"/>
                                <w:rtl/>
                              </w:rPr>
                              <w:t>בהסכמי</w:t>
                            </w:r>
                            <w:r w:rsidRPr="005426AA">
                              <w:rPr>
                                <w:rFonts w:cs="Tahoma"/>
                                <w:color w:val="0B5294"/>
                                <w:spacing w:val="-4"/>
                                <w:sz w:val="24"/>
                                <w:szCs w:val="24"/>
                                <w:rtl/>
                              </w:rPr>
                              <w:t xml:space="preserve"> </w:t>
                            </w:r>
                            <w:r w:rsidRPr="005426AA">
                              <w:rPr>
                                <w:rFonts w:cs="Tahoma" w:hint="eastAsia"/>
                                <w:color w:val="0B5294"/>
                                <w:spacing w:val="-4"/>
                                <w:sz w:val="24"/>
                                <w:szCs w:val="24"/>
                                <w:rtl/>
                              </w:rPr>
                              <w:t>מחירים</w:t>
                            </w:r>
                            <w:r w:rsidRPr="005426AA">
                              <w:rPr>
                                <w:rFonts w:cs="Tahoma"/>
                                <w:color w:val="0B5294"/>
                                <w:spacing w:val="-4"/>
                                <w:sz w:val="24"/>
                                <w:szCs w:val="24"/>
                                <w:rtl/>
                              </w:rPr>
                              <w:t xml:space="preserve"> </w:t>
                            </w:r>
                            <w:r w:rsidRPr="005426AA">
                              <w:rPr>
                                <w:rFonts w:cs="Tahoma" w:hint="eastAsia"/>
                                <w:color w:val="0B5294"/>
                                <w:spacing w:val="-4"/>
                                <w:sz w:val="24"/>
                                <w:szCs w:val="24"/>
                                <w:rtl/>
                              </w:rPr>
                              <w:t>מרביים</w:t>
                            </w:r>
                            <w:r w:rsidRPr="005426AA">
                              <w:rPr>
                                <w:rFonts w:cs="Tahoma"/>
                                <w:color w:val="0B5294"/>
                                <w:spacing w:val="-4"/>
                                <w:sz w:val="24"/>
                                <w:szCs w:val="24"/>
                                <w:rtl/>
                              </w:rPr>
                              <w:t xml:space="preserve"> </w:t>
                            </w:r>
                            <w:r w:rsidRPr="005426AA">
                              <w:rPr>
                                <w:rFonts w:cs="Tahoma" w:hint="eastAsia"/>
                                <w:color w:val="0B5294"/>
                                <w:spacing w:val="-4"/>
                                <w:sz w:val="24"/>
                                <w:szCs w:val="24"/>
                                <w:rtl/>
                              </w:rPr>
                              <w:t>בשורה</w:t>
                            </w:r>
                            <w:r w:rsidRPr="005426AA">
                              <w:rPr>
                                <w:rFonts w:cs="Tahoma"/>
                                <w:color w:val="0B5294"/>
                                <w:spacing w:val="-4"/>
                                <w:sz w:val="24"/>
                                <w:szCs w:val="24"/>
                                <w:rtl/>
                              </w:rPr>
                              <w:t xml:space="preserve"> </w:t>
                            </w:r>
                            <w:r w:rsidRPr="005426AA">
                              <w:rPr>
                                <w:rFonts w:cs="Tahoma" w:hint="eastAsia"/>
                                <w:color w:val="0B5294"/>
                                <w:spacing w:val="-4"/>
                                <w:sz w:val="24"/>
                                <w:szCs w:val="24"/>
                                <w:rtl/>
                              </w:rPr>
                              <w:t>של</w:t>
                            </w:r>
                            <w:r w:rsidRPr="005426AA">
                              <w:rPr>
                                <w:rFonts w:cs="Tahoma"/>
                                <w:color w:val="0B5294"/>
                                <w:spacing w:val="-4"/>
                                <w:sz w:val="24"/>
                                <w:szCs w:val="24"/>
                                <w:rtl/>
                              </w:rPr>
                              <w:t xml:space="preserve"> </w:t>
                            </w:r>
                            <w:r w:rsidRPr="005426AA">
                              <w:rPr>
                                <w:rFonts w:cs="Tahoma" w:hint="eastAsia"/>
                                <w:color w:val="0B5294"/>
                                <w:spacing w:val="-4"/>
                                <w:sz w:val="24"/>
                                <w:szCs w:val="24"/>
                                <w:rtl/>
                              </w:rPr>
                              <w:t>תחומי</w:t>
                            </w:r>
                            <w:r w:rsidRPr="005426AA">
                              <w:rPr>
                                <w:rFonts w:cs="Tahoma"/>
                                <w:color w:val="0B5294"/>
                                <w:spacing w:val="-4"/>
                                <w:sz w:val="24"/>
                                <w:szCs w:val="24"/>
                                <w:rtl/>
                              </w:rPr>
                              <w:t xml:space="preserve"> </w:t>
                            </w:r>
                            <w:r w:rsidRPr="005426AA">
                              <w:rPr>
                                <w:rFonts w:cs="Tahoma" w:hint="eastAsia"/>
                                <w:color w:val="0B5294"/>
                                <w:spacing w:val="-4"/>
                                <w:sz w:val="24"/>
                                <w:szCs w:val="24"/>
                                <w:rtl/>
                              </w:rPr>
                              <w:t>התקשרות</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674856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6393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7275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5426AA">
                        <w:rPr>
                          <w:rFonts w:cs="Tahoma"/>
                          <w:color w:val="0B5294"/>
                          <w:spacing w:val="-4"/>
                          <w:sz w:val="24"/>
                          <w:szCs w:val="24"/>
                          <w:rtl/>
                        </w:rPr>
                        <w:t xml:space="preserve">87% </w:t>
                      </w:r>
                      <w:r w:rsidRPr="005426AA">
                        <w:rPr>
                          <w:rFonts w:cs="Tahoma" w:hint="eastAsia"/>
                          <w:color w:val="0B5294"/>
                          <w:spacing w:val="-4"/>
                          <w:sz w:val="24"/>
                          <w:szCs w:val="24"/>
                          <w:rtl/>
                        </w:rPr>
                        <w:t>מהמנמ</w:t>
                      </w:r>
                      <w:r w:rsidRPr="005426AA">
                        <w:rPr>
                          <w:rFonts w:cs="Tahoma"/>
                          <w:color w:val="0B5294"/>
                          <w:spacing w:val="-4"/>
                          <w:sz w:val="24"/>
                          <w:szCs w:val="24"/>
                          <w:rtl/>
                        </w:rPr>
                        <w:t>"</w:t>
                      </w:r>
                      <w:r w:rsidRPr="005426AA">
                        <w:rPr>
                          <w:rFonts w:cs="Tahoma" w:hint="eastAsia"/>
                          <w:color w:val="0B5294"/>
                          <w:spacing w:val="-4"/>
                          <w:sz w:val="24"/>
                          <w:szCs w:val="24"/>
                          <w:rtl/>
                        </w:rPr>
                        <w:t>רים</w:t>
                      </w:r>
                      <w:r w:rsidRPr="005426AA">
                        <w:rPr>
                          <w:rFonts w:cs="Tahoma"/>
                          <w:color w:val="0B5294"/>
                          <w:spacing w:val="-4"/>
                          <w:sz w:val="24"/>
                          <w:szCs w:val="24"/>
                          <w:rtl/>
                        </w:rPr>
                        <w:t xml:space="preserve"> </w:t>
                      </w:r>
                      <w:r w:rsidRPr="005426AA">
                        <w:rPr>
                          <w:rFonts w:cs="Tahoma" w:hint="eastAsia"/>
                          <w:color w:val="0B5294"/>
                          <w:spacing w:val="-4"/>
                          <w:sz w:val="24"/>
                          <w:szCs w:val="24"/>
                          <w:rtl/>
                        </w:rPr>
                        <w:t>הצביעו</w:t>
                      </w:r>
                      <w:r w:rsidRPr="005426AA">
                        <w:rPr>
                          <w:rFonts w:cs="Tahoma"/>
                          <w:color w:val="0B5294"/>
                          <w:spacing w:val="-4"/>
                          <w:sz w:val="24"/>
                          <w:szCs w:val="24"/>
                          <w:rtl/>
                        </w:rPr>
                        <w:t xml:space="preserve"> </w:t>
                      </w:r>
                      <w:r w:rsidRPr="005426AA">
                        <w:rPr>
                          <w:rFonts w:cs="Tahoma" w:hint="eastAsia"/>
                          <w:color w:val="0B5294"/>
                          <w:spacing w:val="-4"/>
                          <w:sz w:val="24"/>
                          <w:szCs w:val="24"/>
                          <w:rtl/>
                        </w:rPr>
                        <w:t>על</w:t>
                      </w:r>
                      <w:r w:rsidRPr="005426AA">
                        <w:rPr>
                          <w:rFonts w:cs="Tahoma"/>
                          <w:color w:val="0B5294"/>
                          <w:spacing w:val="-4"/>
                          <w:sz w:val="24"/>
                          <w:szCs w:val="24"/>
                          <w:rtl/>
                        </w:rPr>
                        <w:t xml:space="preserve"> </w:t>
                      </w:r>
                      <w:r w:rsidRPr="005426AA">
                        <w:rPr>
                          <w:rFonts w:cs="Tahoma" w:hint="eastAsia"/>
                          <w:color w:val="0B5294"/>
                          <w:spacing w:val="-4"/>
                          <w:sz w:val="24"/>
                          <w:szCs w:val="24"/>
                          <w:rtl/>
                        </w:rPr>
                        <w:t>חוסר</w:t>
                      </w:r>
                      <w:r w:rsidRPr="005426AA">
                        <w:rPr>
                          <w:rFonts w:cs="Tahoma"/>
                          <w:color w:val="0B5294"/>
                          <w:spacing w:val="-4"/>
                          <w:sz w:val="24"/>
                          <w:szCs w:val="24"/>
                          <w:rtl/>
                        </w:rPr>
                        <w:t xml:space="preserve"> </w:t>
                      </w:r>
                      <w:r w:rsidRPr="005426AA">
                        <w:rPr>
                          <w:rFonts w:cs="Tahoma" w:hint="eastAsia"/>
                          <w:color w:val="0B5294"/>
                          <w:spacing w:val="-4"/>
                          <w:sz w:val="24"/>
                          <w:szCs w:val="24"/>
                          <w:rtl/>
                        </w:rPr>
                        <w:t>במכרזים</w:t>
                      </w:r>
                      <w:r w:rsidRPr="005426AA">
                        <w:rPr>
                          <w:rFonts w:cs="Tahoma"/>
                          <w:color w:val="0B5294"/>
                          <w:spacing w:val="-4"/>
                          <w:sz w:val="24"/>
                          <w:szCs w:val="24"/>
                          <w:rtl/>
                        </w:rPr>
                        <w:t xml:space="preserve"> </w:t>
                      </w:r>
                      <w:r w:rsidRPr="005426AA">
                        <w:rPr>
                          <w:rFonts w:cs="Tahoma" w:hint="eastAsia"/>
                          <w:color w:val="0B5294"/>
                          <w:spacing w:val="-4"/>
                          <w:sz w:val="24"/>
                          <w:szCs w:val="24"/>
                          <w:rtl/>
                        </w:rPr>
                        <w:t>מרכזיים</w:t>
                      </w:r>
                      <w:r w:rsidRPr="005426AA">
                        <w:rPr>
                          <w:rFonts w:cs="Tahoma"/>
                          <w:color w:val="0B5294"/>
                          <w:spacing w:val="-4"/>
                          <w:sz w:val="24"/>
                          <w:szCs w:val="24"/>
                          <w:rtl/>
                        </w:rPr>
                        <w:t xml:space="preserve"> </w:t>
                      </w:r>
                      <w:r w:rsidRPr="005426AA">
                        <w:rPr>
                          <w:rFonts w:cs="Tahoma" w:hint="eastAsia"/>
                          <w:color w:val="0B5294"/>
                          <w:spacing w:val="-4"/>
                          <w:sz w:val="24"/>
                          <w:szCs w:val="24"/>
                          <w:rtl/>
                        </w:rPr>
                        <w:t>או</w:t>
                      </w:r>
                      <w:r w:rsidRPr="005426AA">
                        <w:rPr>
                          <w:rFonts w:cs="Tahoma"/>
                          <w:color w:val="0B5294"/>
                          <w:spacing w:val="-4"/>
                          <w:sz w:val="24"/>
                          <w:szCs w:val="24"/>
                          <w:rtl/>
                        </w:rPr>
                        <w:t xml:space="preserve"> </w:t>
                      </w:r>
                      <w:r w:rsidRPr="005426AA">
                        <w:rPr>
                          <w:rFonts w:cs="Tahoma" w:hint="eastAsia"/>
                          <w:color w:val="0B5294"/>
                          <w:spacing w:val="-4"/>
                          <w:sz w:val="24"/>
                          <w:szCs w:val="24"/>
                          <w:rtl/>
                        </w:rPr>
                        <w:t>בהסכמי</w:t>
                      </w:r>
                      <w:r w:rsidRPr="005426AA">
                        <w:rPr>
                          <w:rFonts w:cs="Tahoma"/>
                          <w:color w:val="0B5294"/>
                          <w:spacing w:val="-4"/>
                          <w:sz w:val="24"/>
                          <w:szCs w:val="24"/>
                          <w:rtl/>
                        </w:rPr>
                        <w:t xml:space="preserve"> </w:t>
                      </w:r>
                      <w:r w:rsidRPr="005426AA">
                        <w:rPr>
                          <w:rFonts w:cs="Tahoma" w:hint="eastAsia"/>
                          <w:color w:val="0B5294"/>
                          <w:spacing w:val="-4"/>
                          <w:sz w:val="24"/>
                          <w:szCs w:val="24"/>
                          <w:rtl/>
                        </w:rPr>
                        <w:t>מחירים</w:t>
                      </w:r>
                      <w:r w:rsidRPr="005426AA">
                        <w:rPr>
                          <w:rFonts w:cs="Tahoma"/>
                          <w:color w:val="0B5294"/>
                          <w:spacing w:val="-4"/>
                          <w:sz w:val="24"/>
                          <w:szCs w:val="24"/>
                          <w:rtl/>
                        </w:rPr>
                        <w:t xml:space="preserve"> </w:t>
                      </w:r>
                      <w:r w:rsidRPr="005426AA">
                        <w:rPr>
                          <w:rFonts w:cs="Tahoma" w:hint="eastAsia"/>
                          <w:color w:val="0B5294"/>
                          <w:spacing w:val="-4"/>
                          <w:sz w:val="24"/>
                          <w:szCs w:val="24"/>
                          <w:rtl/>
                        </w:rPr>
                        <w:t>מרביים</w:t>
                      </w:r>
                      <w:r w:rsidRPr="005426AA">
                        <w:rPr>
                          <w:rFonts w:cs="Tahoma"/>
                          <w:color w:val="0B5294"/>
                          <w:spacing w:val="-4"/>
                          <w:sz w:val="24"/>
                          <w:szCs w:val="24"/>
                          <w:rtl/>
                        </w:rPr>
                        <w:t xml:space="preserve"> </w:t>
                      </w:r>
                      <w:r w:rsidRPr="005426AA">
                        <w:rPr>
                          <w:rFonts w:cs="Tahoma" w:hint="eastAsia"/>
                          <w:color w:val="0B5294"/>
                          <w:spacing w:val="-4"/>
                          <w:sz w:val="24"/>
                          <w:szCs w:val="24"/>
                          <w:rtl/>
                        </w:rPr>
                        <w:t>בשורה</w:t>
                      </w:r>
                      <w:r w:rsidRPr="005426AA">
                        <w:rPr>
                          <w:rFonts w:cs="Tahoma"/>
                          <w:color w:val="0B5294"/>
                          <w:spacing w:val="-4"/>
                          <w:sz w:val="24"/>
                          <w:szCs w:val="24"/>
                          <w:rtl/>
                        </w:rPr>
                        <w:t xml:space="preserve"> </w:t>
                      </w:r>
                      <w:r w:rsidRPr="005426AA">
                        <w:rPr>
                          <w:rFonts w:cs="Tahoma" w:hint="eastAsia"/>
                          <w:color w:val="0B5294"/>
                          <w:spacing w:val="-4"/>
                          <w:sz w:val="24"/>
                          <w:szCs w:val="24"/>
                          <w:rtl/>
                        </w:rPr>
                        <w:t>של</w:t>
                      </w:r>
                      <w:r w:rsidRPr="005426AA">
                        <w:rPr>
                          <w:rFonts w:cs="Tahoma"/>
                          <w:color w:val="0B5294"/>
                          <w:spacing w:val="-4"/>
                          <w:sz w:val="24"/>
                          <w:szCs w:val="24"/>
                          <w:rtl/>
                        </w:rPr>
                        <w:t xml:space="preserve"> </w:t>
                      </w:r>
                      <w:r w:rsidRPr="005426AA">
                        <w:rPr>
                          <w:rFonts w:cs="Tahoma" w:hint="eastAsia"/>
                          <w:color w:val="0B5294"/>
                          <w:spacing w:val="-4"/>
                          <w:sz w:val="24"/>
                          <w:szCs w:val="24"/>
                          <w:rtl/>
                        </w:rPr>
                        <w:t>תחומי</w:t>
                      </w:r>
                      <w:r w:rsidRPr="005426AA">
                        <w:rPr>
                          <w:rFonts w:cs="Tahoma"/>
                          <w:color w:val="0B5294"/>
                          <w:spacing w:val="-4"/>
                          <w:sz w:val="24"/>
                          <w:szCs w:val="24"/>
                          <w:rtl/>
                        </w:rPr>
                        <w:t xml:space="preserve"> </w:t>
                      </w:r>
                      <w:r w:rsidRPr="005426AA">
                        <w:rPr>
                          <w:rFonts w:cs="Tahoma" w:hint="eastAsia"/>
                          <w:color w:val="0B5294"/>
                          <w:spacing w:val="-4"/>
                          <w:sz w:val="24"/>
                          <w:szCs w:val="24"/>
                          <w:rtl/>
                        </w:rPr>
                        <w:t>התקשרות</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177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042F8">
      <w:pPr>
        <w:pStyle w:val="ListParagraph"/>
        <w:numPr>
          <w:ilvl w:val="0"/>
          <w:numId w:val="12"/>
        </w:numPr>
        <w:autoSpaceDE/>
        <w:autoSpaceDN/>
        <w:adjustRightInd/>
        <w:spacing w:before="180" w:after="240" w:line="240" w:lineRule="exact"/>
        <w:ind w:left="340" w:right="2268"/>
        <w:rPr>
          <w:sz w:val="18"/>
          <w:szCs w:val="18"/>
        </w:rPr>
      </w:pPr>
      <w:r w:rsidRPr="00A12391">
        <w:rPr>
          <w:rFonts w:hint="cs"/>
          <w:sz w:val="18"/>
          <w:szCs w:val="18"/>
          <w:rtl/>
        </w:rPr>
        <w:t xml:space="preserve">בתקופה ינואר 2015 - אוגוסט 2018 פרסם </w:t>
      </w:r>
      <w:r w:rsidRPr="00A12391">
        <w:rPr>
          <w:rFonts w:hint="cs"/>
          <w:sz w:val="18"/>
          <w:szCs w:val="18"/>
          <w:rtl/>
        </w:rPr>
        <w:t>מינהל</w:t>
      </w:r>
      <w:r w:rsidRPr="00A12391">
        <w:rPr>
          <w:rFonts w:hint="cs"/>
          <w:sz w:val="18"/>
          <w:szCs w:val="18"/>
          <w:rtl/>
        </w:rPr>
        <w:t xml:space="preserve"> הרכש 17 מכרזים מרכזיים בתחום התקשוב, בהם מכרז להספקת מכשירים סלולריים. </w:t>
      </w:r>
      <w:r w:rsidRPr="00A12391">
        <w:rPr>
          <w:rFonts w:hint="eastAsia"/>
          <w:sz w:val="18"/>
          <w:szCs w:val="18"/>
          <w:rtl/>
        </w:rPr>
        <w:t>רובם</w:t>
      </w:r>
      <w:r w:rsidRPr="00A12391">
        <w:rPr>
          <w:sz w:val="18"/>
          <w:szCs w:val="18"/>
          <w:rtl/>
        </w:rPr>
        <w:t xml:space="preserve"> </w:t>
      </w:r>
      <w:r w:rsidRPr="00A12391">
        <w:rPr>
          <w:rFonts w:hint="eastAsia"/>
          <w:sz w:val="18"/>
          <w:szCs w:val="18"/>
          <w:rtl/>
        </w:rPr>
        <w:t>היו</w:t>
      </w:r>
      <w:r w:rsidRPr="00A12391">
        <w:rPr>
          <w:sz w:val="18"/>
          <w:szCs w:val="18"/>
          <w:rtl/>
        </w:rPr>
        <w:t xml:space="preserve"> </w:t>
      </w:r>
      <w:r w:rsidRPr="00A12391">
        <w:rPr>
          <w:rFonts w:hint="eastAsia"/>
          <w:sz w:val="18"/>
          <w:szCs w:val="18"/>
          <w:rtl/>
        </w:rPr>
        <w:t>בתחומים</w:t>
      </w:r>
      <w:r w:rsidRPr="00A12391">
        <w:rPr>
          <w:rFonts w:hint="cs"/>
          <w:sz w:val="18"/>
          <w:szCs w:val="18"/>
          <w:rtl/>
        </w:rPr>
        <w:t xml:space="preserve"> שלגביהם פורסם מכרז קודם בעבר, ועיקרם בנושאי תשתיות, חומרה ותקשורת. </w:t>
      </w:r>
    </w:p>
    <w:p w:rsidR="0078507D" w:rsidRPr="00355C7C" w:rsidP="00E64BEF">
      <w:pPr>
        <w:pStyle w:val="RESHET"/>
        <w:ind w:left="567"/>
        <w:rPr>
          <w:rtl/>
        </w:rPr>
      </w:pPr>
      <w:r w:rsidRPr="00355C7C">
        <w:rPr>
          <w:rFonts w:hint="cs"/>
          <w:rtl/>
        </w:rPr>
        <w:t xml:space="preserve">נמצא כי משנת 2015 ועד מועד סיום הביקורת, אוגוסט 2018, לא פרסם </w:t>
      </w:r>
      <w:r w:rsidRPr="00355C7C">
        <w:rPr>
          <w:rFonts w:hint="cs"/>
          <w:rtl/>
        </w:rPr>
        <w:t>מינהל</w:t>
      </w:r>
      <w:r w:rsidRPr="00355C7C">
        <w:rPr>
          <w:rFonts w:hint="cs"/>
          <w:rtl/>
        </w:rPr>
        <w:t xml:space="preserve"> הרכש </w:t>
      </w:r>
      <w:r w:rsidRPr="00355C7C">
        <w:rPr>
          <w:rFonts w:hint="eastAsia"/>
          <w:rtl/>
        </w:rPr>
        <w:t>כל</w:t>
      </w:r>
      <w:r w:rsidRPr="00355C7C">
        <w:rPr>
          <w:rtl/>
        </w:rPr>
        <w:t xml:space="preserve"> מכרז</w:t>
      </w:r>
      <w:r w:rsidRPr="00355C7C">
        <w:rPr>
          <w:rFonts w:hint="cs"/>
          <w:rtl/>
        </w:rPr>
        <w:t xml:space="preserve"> בנושא פיתוח מערכות מידע, אף </w:t>
      </w:r>
      <w:r w:rsidRPr="00355C7C">
        <w:rPr>
          <w:rFonts w:hint="cs"/>
          <w:rtl/>
        </w:rPr>
        <w:t>שהמנמ"רים</w:t>
      </w:r>
      <w:r w:rsidRPr="00355C7C">
        <w:rPr>
          <w:rFonts w:hint="cs"/>
          <w:rtl/>
        </w:rPr>
        <w:t xml:space="preserve"> הצביעו על הצורך בכך, לדוגמה מכרז בנוגע לפיתוח מערכת לניהול פניות עובדים, למתן שירותי תמיכה או לניהול פניות הציבור.</w:t>
      </w:r>
    </w:p>
    <w:p w:rsidR="0078507D" w:rsidRPr="00355C7C" w:rsidP="00E64BEF">
      <w:pPr>
        <w:pStyle w:val="RESHET"/>
        <w:ind w:left="567"/>
        <w:rPr>
          <w:rtl/>
        </w:rPr>
      </w:pPr>
      <w:r w:rsidRPr="00355C7C">
        <w:rPr>
          <w:rFonts w:hint="cs"/>
          <w:rtl/>
        </w:rPr>
        <w:t xml:space="preserve">משרד מבקר המדינה מעיר כי לאור היקף הנושאים שבהם המשרדים דורשים לפרסם מכרזים מרכזיים ונוכח ההיקף הכספי הגדול בגין פעילות התקשוב הממשלתי - כ-3.5 מיליארד ש"ח בשנה - מן הראוי </w:t>
      </w:r>
      <w:r w:rsidRPr="00355C7C">
        <w:rPr>
          <w:rFonts w:hint="cs"/>
          <w:rtl/>
        </w:rPr>
        <w:t>שהחשכ"ל</w:t>
      </w:r>
      <w:r w:rsidRPr="00355C7C">
        <w:rPr>
          <w:rFonts w:hint="cs"/>
          <w:rtl/>
        </w:rPr>
        <w:t xml:space="preserve"> ישקול את הצורך בפרסום מכרזים מרכזיים לפיתוח מערכות מידע כדי לנצל את היתרון לגודל של גופי הממשלה. </w:t>
      </w:r>
    </w:p>
    <w:p w:rsidR="0078507D" w:rsidRPr="00A12391" w:rsidP="00E64BEF">
      <w:pPr>
        <w:spacing w:before="180" w:after="240" w:line="240" w:lineRule="exact"/>
        <w:ind w:right="2268"/>
        <w:jc w:val="both"/>
        <w:rPr>
          <w:rFonts w:ascii="Tahoma" w:hAnsi="Tahoma" w:cs="Tahoma"/>
          <w:sz w:val="18"/>
          <w:szCs w:val="18"/>
          <w:rtl/>
        </w:rPr>
      </w:pPr>
      <w:r w:rsidRPr="00A12391">
        <w:rPr>
          <w:rFonts w:ascii="Tahoma" w:hAnsi="Tahoma" w:cs="Tahoma" w:hint="eastAsia"/>
          <w:sz w:val="18"/>
          <w:szCs w:val="18"/>
          <w:rtl/>
        </w:rPr>
        <w:t>בדיון</w:t>
      </w:r>
      <w:r w:rsidRPr="00A12391">
        <w:rPr>
          <w:rFonts w:ascii="Tahoma" w:hAnsi="Tahoma" w:cs="Tahoma"/>
          <w:sz w:val="18"/>
          <w:szCs w:val="18"/>
          <w:rtl/>
        </w:rPr>
        <w:t xml:space="preserve"> שקיים </w:t>
      </w:r>
      <w:r w:rsidRPr="00A12391">
        <w:rPr>
          <w:rFonts w:ascii="Tahoma" w:hAnsi="Tahoma" w:cs="Tahoma" w:hint="eastAsia"/>
          <w:sz w:val="18"/>
          <w:szCs w:val="18"/>
          <w:rtl/>
        </w:rPr>
        <w:t>צוות</w:t>
      </w:r>
      <w:r w:rsidRPr="00A12391">
        <w:rPr>
          <w:rFonts w:ascii="Tahoma" w:hAnsi="Tahoma" w:cs="Tahoma"/>
          <w:sz w:val="18"/>
          <w:szCs w:val="18"/>
          <w:rtl/>
        </w:rPr>
        <w:t xml:space="preserve"> בי</w:t>
      </w:r>
      <w:r w:rsidRPr="00A12391">
        <w:rPr>
          <w:rFonts w:ascii="Tahoma" w:hAnsi="Tahoma" w:cs="Tahoma" w:hint="eastAsia"/>
          <w:sz w:val="18"/>
          <w:szCs w:val="18"/>
          <w:rtl/>
        </w:rPr>
        <w:t>ן</w:t>
      </w:r>
      <w:r w:rsidRPr="00A12391">
        <w:rPr>
          <w:rFonts w:ascii="Tahoma" w:hAnsi="Tahoma" w:cs="Tahoma"/>
          <w:sz w:val="18"/>
          <w:szCs w:val="18"/>
          <w:rtl/>
        </w:rPr>
        <w:t xml:space="preserve">-משרדי לאימוץ חדשנות בממשלה </w:t>
      </w:r>
      <w:r w:rsidRPr="00A12391">
        <w:rPr>
          <w:rFonts w:ascii="Tahoma" w:hAnsi="Tahoma" w:cs="Tahoma" w:hint="eastAsia"/>
          <w:sz w:val="18"/>
          <w:szCs w:val="18"/>
          <w:rtl/>
        </w:rPr>
        <w:t>עם</w:t>
      </w:r>
      <w:r w:rsidRPr="00A12391">
        <w:rPr>
          <w:rFonts w:ascii="Tahoma" w:hAnsi="Tahoma" w:cs="Tahoma"/>
          <w:sz w:val="18"/>
          <w:szCs w:val="18"/>
          <w:rtl/>
        </w:rPr>
        <w:t xml:space="preserve"> ראש רשות התקשוב </w:t>
      </w:r>
      <w:r w:rsidRPr="00A12391">
        <w:rPr>
          <w:rFonts w:ascii="Tahoma" w:hAnsi="Tahoma" w:cs="Tahoma" w:hint="eastAsia"/>
          <w:sz w:val="18"/>
          <w:szCs w:val="18"/>
          <w:rtl/>
        </w:rPr>
        <w:t>ביוני</w:t>
      </w:r>
      <w:r w:rsidRPr="00A12391">
        <w:rPr>
          <w:rFonts w:ascii="Tahoma" w:hAnsi="Tahoma" w:cs="Tahoma"/>
          <w:sz w:val="18"/>
          <w:szCs w:val="18"/>
          <w:rtl/>
        </w:rPr>
        <w:t xml:space="preserve"> 2018 </w:t>
      </w:r>
      <w:r w:rsidRPr="00A12391">
        <w:rPr>
          <w:rFonts w:ascii="Tahoma" w:hAnsi="Tahoma" w:cs="Tahoma" w:hint="eastAsia"/>
          <w:sz w:val="18"/>
          <w:szCs w:val="18"/>
          <w:rtl/>
        </w:rPr>
        <w:t>ציין</w:t>
      </w:r>
      <w:r w:rsidRPr="00A12391">
        <w:rPr>
          <w:rFonts w:ascii="Tahoma" w:hAnsi="Tahoma" w:cs="Tahoma"/>
          <w:sz w:val="18"/>
          <w:szCs w:val="18"/>
          <w:rtl/>
        </w:rPr>
        <w:t xml:space="preserve"> </w:t>
      </w:r>
      <w:r w:rsidRPr="00A12391">
        <w:rPr>
          <w:rFonts w:ascii="Tahoma" w:hAnsi="Tahoma" w:cs="Tahoma" w:hint="eastAsia"/>
          <w:sz w:val="18"/>
          <w:szCs w:val="18"/>
          <w:rtl/>
        </w:rPr>
        <w:t>ראש</w:t>
      </w:r>
      <w:r w:rsidRPr="00A12391">
        <w:rPr>
          <w:rFonts w:ascii="Tahoma" w:hAnsi="Tahoma" w:cs="Tahoma"/>
          <w:sz w:val="18"/>
          <w:szCs w:val="18"/>
          <w:rtl/>
        </w:rPr>
        <w:t xml:space="preserve"> רשות התקשוב</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eastAsia"/>
          <w:sz w:val="18"/>
          <w:szCs w:val="18"/>
          <w:rtl/>
        </w:rPr>
        <w:t>כי</w:t>
      </w:r>
      <w:r w:rsidRPr="00A12391">
        <w:rPr>
          <w:rFonts w:ascii="Tahoma" w:hAnsi="Tahoma" w:cs="Tahoma"/>
          <w:sz w:val="18"/>
          <w:szCs w:val="18"/>
          <w:rtl/>
        </w:rPr>
        <w:t xml:space="preserve"> </w:t>
      </w:r>
      <w:r w:rsidRPr="00A12391">
        <w:rPr>
          <w:rFonts w:ascii="Tahoma" w:hAnsi="Tahoma" w:cs="Tahoma" w:hint="eastAsia"/>
          <w:sz w:val="18"/>
          <w:szCs w:val="18"/>
          <w:rtl/>
        </w:rPr>
        <w:t>תהליך</w:t>
      </w:r>
      <w:r w:rsidRPr="00A12391">
        <w:rPr>
          <w:rFonts w:ascii="Tahoma" w:hAnsi="Tahoma" w:cs="Tahoma"/>
          <w:sz w:val="18"/>
          <w:szCs w:val="18"/>
          <w:rtl/>
        </w:rPr>
        <w:t xml:space="preserve"> </w:t>
      </w:r>
      <w:r w:rsidRPr="00A12391">
        <w:rPr>
          <w:rFonts w:ascii="Tahoma" w:hAnsi="Tahoma" w:cs="Tahoma" w:hint="eastAsia"/>
          <w:sz w:val="18"/>
          <w:szCs w:val="18"/>
          <w:rtl/>
        </w:rPr>
        <w:t>הרכש</w:t>
      </w:r>
      <w:r w:rsidRPr="00A12391">
        <w:rPr>
          <w:rFonts w:ascii="Tahoma" w:hAnsi="Tahoma" w:cs="Tahoma"/>
          <w:sz w:val="18"/>
          <w:szCs w:val="18"/>
          <w:rtl/>
        </w:rPr>
        <w:t xml:space="preserve"> </w:t>
      </w:r>
      <w:r w:rsidRPr="00A12391">
        <w:rPr>
          <w:rFonts w:ascii="Tahoma" w:hAnsi="Tahoma" w:cs="Tahoma" w:hint="eastAsia"/>
          <w:sz w:val="18"/>
          <w:szCs w:val="18"/>
          <w:rtl/>
        </w:rPr>
        <w:t>כיום</w:t>
      </w:r>
      <w:r w:rsidRPr="00A12391">
        <w:rPr>
          <w:rFonts w:ascii="Tahoma" w:hAnsi="Tahoma" w:cs="Tahoma"/>
          <w:sz w:val="18"/>
          <w:szCs w:val="18"/>
          <w:rtl/>
        </w:rPr>
        <w:t xml:space="preserve"> </w:t>
      </w:r>
      <w:r w:rsidRPr="00A12391">
        <w:rPr>
          <w:rFonts w:ascii="Tahoma" w:hAnsi="Tahoma" w:cs="Tahoma" w:hint="eastAsia"/>
          <w:sz w:val="18"/>
          <w:szCs w:val="18"/>
          <w:rtl/>
        </w:rPr>
        <w:t>הפך</w:t>
      </w:r>
      <w:r w:rsidRPr="00A12391">
        <w:rPr>
          <w:rFonts w:ascii="Tahoma" w:hAnsi="Tahoma" w:cs="Tahoma"/>
          <w:sz w:val="18"/>
          <w:szCs w:val="18"/>
          <w:rtl/>
        </w:rPr>
        <w:t xml:space="preserve"> </w:t>
      </w:r>
      <w:r w:rsidRPr="00A12391">
        <w:rPr>
          <w:rFonts w:ascii="Tahoma" w:hAnsi="Tahoma" w:cs="Tahoma" w:hint="eastAsia"/>
          <w:sz w:val="18"/>
          <w:szCs w:val="18"/>
          <w:rtl/>
        </w:rPr>
        <w:t>ללא</w:t>
      </w:r>
      <w:r w:rsidRPr="00A12391">
        <w:rPr>
          <w:rFonts w:ascii="Tahoma" w:hAnsi="Tahoma" w:cs="Tahoma"/>
          <w:sz w:val="18"/>
          <w:szCs w:val="18"/>
          <w:rtl/>
        </w:rPr>
        <w:t xml:space="preserve"> </w:t>
      </w:r>
      <w:r w:rsidRPr="00A12391">
        <w:rPr>
          <w:rFonts w:ascii="Tahoma" w:hAnsi="Tahoma" w:cs="Tahoma" w:hint="eastAsia"/>
          <w:sz w:val="18"/>
          <w:szCs w:val="18"/>
          <w:rtl/>
        </w:rPr>
        <w:t>רלוונטי</w:t>
      </w:r>
      <w:r w:rsidRPr="00A12391">
        <w:rPr>
          <w:rFonts w:ascii="Tahoma" w:hAnsi="Tahoma" w:cs="Tahoma"/>
          <w:sz w:val="18"/>
          <w:szCs w:val="18"/>
          <w:rtl/>
        </w:rPr>
        <w:t xml:space="preserve"> </w:t>
      </w:r>
      <w:r w:rsidRPr="00A12391">
        <w:rPr>
          <w:rFonts w:ascii="Tahoma" w:hAnsi="Tahoma" w:cs="Tahoma" w:hint="eastAsia"/>
          <w:sz w:val="18"/>
          <w:szCs w:val="18"/>
          <w:rtl/>
        </w:rPr>
        <w:t>בתחום</w:t>
      </w:r>
      <w:r w:rsidRPr="00A12391">
        <w:rPr>
          <w:rFonts w:ascii="Tahoma" w:hAnsi="Tahoma" w:cs="Tahoma"/>
          <w:sz w:val="18"/>
          <w:szCs w:val="18"/>
          <w:rtl/>
        </w:rPr>
        <w:t xml:space="preserve"> </w:t>
      </w:r>
      <w:r w:rsidRPr="00A12391">
        <w:rPr>
          <w:rFonts w:ascii="Tahoma" w:hAnsi="Tahoma" w:cs="Tahoma" w:hint="eastAsia"/>
          <w:sz w:val="18"/>
          <w:szCs w:val="18"/>
          <w:rtl/>
        </w:rPr>
        <w:t>החדשנות</w:t>
      </w:r>
      <w:r w:rsidRPr="00A12391">
        <w:rPr>
          <w:rFonts w:ascii="Tahoma" w:hAnsi="Tahoma" w:cs="Tahoma"/>
          <w:sz w:val="18"/>
          <w:szCs w:val="18"/>
          <w:rtl/>
        </w:rPr>
        <w:t xml:space="preserve"> </w:t>
      </w:r>
      <w:r w:rsidRPr="00A12391">
        <w:rPr>
          <w:rFonts w:ascii="Tahoma" w:hAnsi="Tahoma" w:cs="Tahoma" w:hint="eastAsia"/>
          <w:sz w:val="18"/>
          <w:szCs w:val="18"/>
          <w:rtl/>
        </w:rPr>
        <w:t>והטכנולוגיה</w:t>
      </w:r>
      <w:r w:rsidRPr="00A12391">
        <w:rPr>
          <w:rFonts w:ascii="Tahoma" w:hAnsi="Tahoma" w:cs="Tahoma" w:hint="cs"/>
          <w:sz w:val="18"/>
          <w:szCs w:val="18"/>
          <w:rtl/>
        </w:rPr>
        <w:t>. לדעתו, אחת</w:t>
      </w:r>
      <w:r w:rsidRPr="00A12391">
        <w:rPr>
          <w:rFonts w:ascii="Tahoma" w:hAnsi="Tahoma" w:cs="Tahoma"/>
          <w:sz w:val="18"/>
          <w:szCs w:val="18"/>
          <w:rtl/>
        </w:rPr>
        <w:t xml:space="preserve"> </w:t>
      </w:r>
      <w:r w:rsidRPr="00A12391">
        <w:rPr>
          <w:rFonts w:ascii="Tahoma" w:hAnsi="Tahoma" w:cs="Tahoma" w:hint="cs"/>
          <w:sz w:val="18"/>
          <w:szCs w:val="18"/>
          <w:rtl/>
        </w:rPr>
        <w:t>ה</w:t>
      </w:r>
      <w:r w:rsidRPr="00A12391">
        <w:rPr>
          <w:rFonts w:ascii="Tahoma" w:hAnsi="Tahoma" w:cs="Tahoma" w:hint="eastAsia"/>
          <w:sz w:val="18"/>
          <w:szCs w:val="18"/>
          <w:rtl/>
        </w:rPr>
        <w:t>סיבות</w:t>
      </w:r>
      <w:r w:rsidRPr="00A12391">
        <w:rPr>
          <w:rFonts w:ascii="Tahoma" w:hAnsi="Tahoma" w:cs="Tahoma"/>
          <w:sz w:val="18"/>
          <w:szCs w:val="18"/>
          <w:rtl/>
        </w:rPr>
        <w:t xml:space="preserve"> </w:t>
      </w:r>
      <w:r w:rsidRPr="00A12391">
        <w:rPr>
          <w:rFonts w:ascii="Tahoma" w:hAnsi="Tahoma" w:cs="Tahoma" w:hint="cs"/>
          <w:sz w:val="18"/>
          <w:szCs w:val="18"/>
          <w:rtl/>
        </w:rPr>
        <w:t>למצב זה היא</w:t>
      </w:r>
      <w:r w:rsidRPr="00A12391">
        <w:rPr>
          <w:rFonts w:ascii="Tahoma" w:hAnsi="Tahoma" w:cs="Tahoma"/>
          <w:sz w:val="18"/>
          <w:szCs w:val="18"/>
          <w:rtl/>
        </w:rPr>
        <w:t xml:space="preserve"> </w:t>
      </w:r>
      <w:r w:rsidRPr="00A12391">
        <w:rPr>
          <w:rFonts w:ascii="Tahoma" w:hAnsi="Tahoma" w:cs="Tahoma" w:hint="eastAsia"/>
          <w:sz w:val="18"/>
          <w:szCs w:val="18"/>
          <w:rtl/>
        </w:rPr>
        <w:t>אי</w:t>
      </w:r>
      <w:r w:rsidRPr="00A12391">
        <w:rPr>
          <w:rFonts w:ascii="Tahoma" w:hAnsi="Tahoma" w:cs="Tahoma" w:hint="cs"/>
          <w:sz w:val="18"/>
          <w:szCs w:val="18"/>
          <w:rtl/>
        </w:rPr>
        <w:t>-</w:t>
      </w:r>
      <w:r w:rsidRPr="00A12391">
        <w:rPr>
          <w:rFonts w:ascii="Tahoma" w:hAnsi="Tahoma" w:cs="Tahoma" w:hint="eastAsia"/>
          <w:sz w:val="18"/>
          <w:szCs w:val="18"/>
          <w:rtl/>
        </w:rPr>
        <w:t>היכולת</w:t>
      </w:r>
      <w:r w:rsidRPr="00A12391">
        <w:rPr>
          <w:rFonts w:ascii="Tahoma" w:hAnsi="Tahoma" w:cs="Tahoma"/>
          <w:sz w:val="18"/>
          <w:szCs w:val="18"/>
          <w:rtl/>
        </w:rPr>
        <w:t xml:space="preserve"> </w:t>
      </w:r>
      <w:r w:rsidRPr="00A12391">
        <w:rPr>
          <w:rFonts w:ascii="Tahoma" w:hAnsi="Tahoma" w:cs="Tahoma" w:hint="eastAsia"/>
          <w:sz w:val="18"/>
          <w:szCs w:val="18"/>
          <w:rtl/>
        </w:rPr>
        <w:t>של</w:t>
      </w:r>
      <w:r w:rsidRPr="00A12391">
        <w:rPr>
          <w:rFonts w:ascii="Tahoma" w:hAnsi="Tahoma" w:cs="Tahoma"/>
          <w:sz w:val="18"/>
          <w:szCs w:val="18"/>
          <w:rtl/>
        </w:rPr>
        <w:t xml:space="preserve"> </w:t>
      </w:r>
      <w:r w:rsidRPr="00A12391">
        <w:rPr>
          <w:rFonts w:ascii="Tahoma" w:hAnsi="Tahoma" w:cs="Tahoma" w:hint="eastAsia"/>
          <w:sz w:val="18"/>
          <w:szCs w:val="18"/>
          <w:rtl/>
        </w:rPr>
        <w:t>רשות</w:t>
      </w:r>
      <w:r w:rsidRPr="00A12391">
        <w:rPr>
          <w:rFonts w:ascii="Tahoma" w:hAnsi="Tahoma" w:cs="Tahoma"/>
          <w:sz w:val="18"/>
          <w:szCs w:val="18"/>
          <w:rtl/>
        </w:rPr>
        <w:t xml:space="preserve"> </w:t>
      </w:r>
      <w:r w:rsidRPr="00A12391">
        <w:rPr>
          <w:rFonts w:ascii="Tahoma" w:hAnsi="Tahoma" w:cs="Tahoma" w:hint="eastAsia"/>
          <w:sz w:val="18"/>
          <w:szCs w:val="18"/>
          <w:rtl/>
        </w:rPr>
        <w:t>התקשוב</w:t>
      </w:r>
      <w:r w:rsidRPr="00A12391">
        <w:rPr>
          <w:rFonts w:ascii="Tahoma" w:hAnsi="Tahoma" w:cs="Tahoma"/>
          <w:sz w:val="18"/>
          <w:szCs w:val="18"/>
          <w:rtl/>
        </w:rPr>
        <w:t xml:space="preserve"> </w:t>
      </w:r>
      <w:r w:rsidRPr="00A12391">
        <w:rPr>
          <w:rFonts w:ascii="Tahoma" w:hAnsi="Tahoma" w:cs="Tahoma" w:hint="eastAsia"/>
          <w:sz w:val="18"/>
          <w:szCs w:val="18"/>
          <w:rtl/>
        </w:rPr>
        <w:t>להוציא</w:t>
      </w:r>
      <w:r w:rsidRPr="00A12391">
        <w:rPr>
          <w:rFonts w:ascii="Tahoma" w:hAnsi="Tahoma" w:cs="Tahoma"/>
          <w:sz w:val="18"/>
          <w:szCs w:val="18"/>
          <w:rtl/>
        </w:rPr>
        <w:t xml:space="preserve"> </w:t>
      </w:r>
      <w:r w:rsidRPr="00A12391">
        <w:rPr>
          <w:rFonts w:ascii="Tahoma" w:hAnsi="Tahoma" w:cs="Tahoma" w:hint="eastAsia"/>
          <w:sz w:val="18"/>
          <w:szCs w:val="18"/>
          <w:rtl/>
        </w:rPr>
        <w:t>מכרזים</w:t>
      </w:r>
      <w:r w:rsidRPr="00A12391">
        <w:rPr>
          <w:rFonts w:ascii="Tahoma" w:hAnsi="Tahoma" w:cs="Tahoma"/>
          <w:sz w:val="18"/>
          <w:szCs w:val="18"/>
          <w:rtl/>
        </w:rPr>
        <w:t xml:space="preserve"> </w:t>
      </w:r>
      <w:r w:rsidRPr="00A12391">
        <w:rPr>
          <w:rFonts w:ascii="Tahoma" w:hAnsi="Tahoma" w:cs="Tahoma" w:hint="eastAsia"/>
          <w:sz w:val="18"/>
          <w:szCs w:val="18"/>
          <w:rtl/>
        </w:rPr>
        <w:t>מרכזיים</w:t>
      </w:r>
      <w:r w:rsidRPr="00A12391">
        <w:rPr>
          <w:rFonts w:ascii="Tahoma" w:hAnsi="Tahoma" w:cs="Tahoma" w:hint="cs"/>
          <w:sz w:val="18"/>
          <w:szCs w:val="18"/>
          <w:rtl/>
        </w:rPr>
        <w:t>.</w:t>
      </w:r>
      <w:r w:rsidRPr="00A12391">
        <w:rPr>
          <w:rFonts w:ascii="Tahoma" w:hAnsi="Tahoma" w:cs="Tahoma"/>
          <w:sz w:val="18"/>
          <w:szCs w:val="18"/>
          <w:rtl/>
        </w:rPr>
        <w:t xml:space="preserve"> לכן </w:t>
      </w:r>
      <w:r w:rsidRPr="00A12391">
        <w:rPr>
          <w:rFonts w:ascii="Tahoma" w:hAnsi="Tahoma" w:cs="Tahoma" w:hint="eastAsia"/>
          <w:sz w:val="18"/>
          <w:szCs w:val="18"/>
          <w:rtl/>
        </w:rPr>
        <w:t>הציע</w:t>
      </w:r>
      <w:r w:rsidRPr="00A12391">
        <w:rPr>
          <w:rFonts w:ascii="Tahoma" w:hAnsi="Tahoma" w:cs="Tahoma"/>
          <w:sz w:val="18"/>
          <w:szCs w:val="18"/>
          <w:rtl/>
        </w:rPr>
        <w:t xml:space="preserve"> </w:t>
      </w:r>
      <w:r w:rsidRPr="00A12391">
        <w:rPr>
          <w:rFonts w:ascii="Tahoma" w:hAnsi="Tahoma" w:cs="Tahoma" w:hint="eastAsia"/>
          <w:sz w:val="18"/>
          <w:szCs w:val="18"/>
          <w:rtl/>
        </w:rPr>
        <w:t>שהחשכ</w:t>
      </w:r>
      <w:r w:rsidRPr="00A12391">
        <w:rPr>
          <w:rFonts w:ascii="Tahoma" w:hAnsi="Tahoma" w:cs="Tahoma"/>
          <w:sz w:val="18"/>
          <w:szCs w:val="18"/>
          <w:rtl/>
        </w:rPr>
        <w:t>"ל</w:t>
      </w:r>
      <w:r w:rsidRPr="00A12391">
        <w:rPr>
          <w:rFonts w:ascii="Tahoma" w:hAnsi="Tahoma" w:cs="Tahoma"/>
          <w:sz w:val="18"/>
          <w:szCs w:val="18"/>
          <w:rtl/>
        </w:rPr>
        <w:t xml:space="preserve"> יאציל סמכויות לגופים כגון רשות התקשוב לביצוע מכרזים מרכזיים לטובת כלל </w:t>
      </w:r>
      <w:r w:rsidRPr="00A12391">
        <w:rPr>
          <w:rFonts w:ascii="Tahoma" w:hAnsi="Tahoma" w:cs="Tahoma" w:hint="cs"/>
          <w:sz w:val="18"/>
          <w:szCs w:val="18"/>
          <w:rtl/>
        </w:rPr>
        <w:t xml:space="preserve">משרדי </w:t>
      </w:r>
      <w:r w:rsidRPr="00A12391">
        <w:rPr>
          <w:rFonts w:ascii="Tahoma" w:hAnsi="Tahoma" w:cs="Tahoma"/>
          <w:sz w:val="18"/>
          <w:szCs w:val="18"/>
          <w:rtl/>
        </w:rPr>
        <w:t>הממשלה</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ובהמשך יעקוב</w:t>
      </w:r>
      <w:r w:rsidRPr="00A12391">
        <w:rPr>
          <w:rFonts w:ascii="Tahoma" w:hAnsi="Tahoma" w:cs="Tahoma"/>
          <w:sz w:val="18"/>
          <w:szCs w:val="18"/>
          <w:rtl/>
        </w:rPr>
        <w:t xml:space="preserve"> אחר ביצועם.</w:t>
      </w:r>
      <w:r w:rsidRPr="005426AA" w:rsidR="005426AA">
        <w:rPr>
          <w:rFonts w:cs="Tahoma"/>
          <w:noProof/>
          <w:sz w:val="17"/>
          <w:szCs w:val="17"/>
          <w:rtl/>
        </w:rPr>
        <w:t xml:space="preserve"> </w:t>
      </w:r>
      <w:r w:rsidRPr="0012789B" w:rsidR="005426AA">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5426A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26290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1870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5426AA">
                            <w:pPr>
                              <w:spacing w:after="0" w:line="240" w:lineRule="auto"/>
                              <w:rPr>
                                <w:color w:val="0B5294"/>
                                <w:spacing w:val="-4"/>
                                <w:sz w:val="24"/>
                                <w:szCs w:val="24"/>
                                <w:rtl/>
                                <w:cs/>
                              </w:rPr>
                            </w:pPr>
                            <w:r w:rsidRPr="005E4145">
                              <w:rPr>
                                <w:rFonts w:cs="Tahoma" w:hint="eastAsia"/>
                                <w:color w:val="0B5294"/>
                                <w:spacing w:val="-4"/>
                                <w:sz w:val="24"/>
                                <w:szCs w:val="24"/>
                                <w:rtl/>
                              </w:rPr>
                              <w:t>בהתקשרות</w:t>
                            </w:r>
                            <w:r w:rsidRPr="005E4145">
                              <w:rPr>
                                <w:rFonts w:cs="Tahoma"/>
                                <w:color w:val="0B5294"/>
                                <w:spacing w:val="-4"/>
                                <w:sz w:val="24"/>
                                <w:szCs w:val="24"/>
                                <w:rtl/>
                              </w:rPr>
                              <w:t xml:space="preserve"> </w:t>
                            </w:r>
                            <w:r w:rsidRPr="005E4145">
                              <w:rPr>
                                <w:rFonts w:cs="Tahoma" w:hint="eastAsia"/>
                                <w:color w:val="0B5294"/>
                                <w:spacing w:val="-4"/>
                                <w:sz w:val="24"/>
                                <w:szCs w:val="24"/>
                                <w:rtl/>
                              </w:rPr>
                              <w:t>של</w:t>
                            </w:r>
                            <w:r w:rsidRPr="005E4145">
                              <w:rPr>
                                <w:rFonts w:cs="Tahoma"/>
                                <w:color w:val="0B5294"/>
                                <w:spacing w:val="-4"/>
                                <w:sz w:val="24"/>
                                <w:szCs w:val="24"/>
                                <w:rtl/>
                              </w:rPr>
                              <w:t xml:space="preserve"> </w:t>
                            </w:r>
                            <w:r w:rsidRPr="005E4145">
                              <w:rPr>
                                <w:rFonts w:cs="Tahoma" w:hint="eastAsia"/>
                                <w:color w:val="0B5294"/>
                                <w:spacing w:val="-4"/>
                                <w:sz w:val="24"/>
                                <w:szCs w:val="24"/>
                                <w:rtl/>
                              </w:rPr>
                              <w:t>כל</w:t>
                            </w:r>
                            <w:r w:rsidRPr="005E4145">
                              <w:rPr>
                                <w:rFonts w:cs="Tahoma"/>
                                <w:color w:val="0B5294"/>
                                <w:spacing w:val="-4"/>
                                <w:sz w:val="24"/>
                                <w:szCs w:val="24"/>
                                <w:rtl/>
                              </w:rPr>
                              <w:t xml:space="preserve"> </w:t>
                            </w:r>
                            <w:r w:rsidRPr="005E4145">
                              <w:rPr>
                                <w:rFonts w:cs="Tahoma" w:hint="eastAsia"/>
                                <w:color w:val="0B5294"/>
                                <w:spacing w:val="-4"/>
                                <w:sz w:val="24"/>
                                <w:szCs w:val="24"/>
                                <w:rtl/>
                              </w:rPr>
                              <w:t>יחידה</w:t>
                            </w:r>
                            <w:r w:rsidRPr="005E4145">
                              <w:rPr>
                                <w:rFonts w:cs="Tahoma"/>
                                <w:color w:val="0B5294"/>
                                <w:spacing w:val="-4"/>
                                <w:sz w:val="24"/>
                                <w:szCs w:val="24"/>
                                <w:rtl/>
                              </w:rPr>
                              <w:t xml:space="preserve"> </w:t>
                            </w:r>
                            <w:r w:rsidRPr="005E4145">
                              <w:rPr>
                                <w:rFonts w:cs="Tahoma" w:hint="eastAsia"/>
                                <w:color w:val="0B5294"/>
                                <w:spacing w:val="-4"/>
                                <w:sz w:val="24"/>
                                <w:szCs w:val="24"/>
                                <w:rtl/>
                              </w:rPr>
                              <w:t>ממשלתית</w:t>
                            </w:r>
                            <w:r w:rsidRPr="005E4145">
                              <w:rPr>
                                <w:rFonts w:cs="Tahoma"/>
                                <w:color w:val="0B5294"/>
                                <w:spacing w:val="-4"/>
                                <w:sz w:val="24"/>
                                <w:szCs w:val="24"/>
                                <w:rtl/>
                              </w:rPr>
                              <w:t xml:space="preserve"> </w:t>
                            </w:r>
                            <w:r w:rsidRPr="005E4145">
                              <w:rPr>
                                <w:rFonts w:cs="Tahoma" w:hint="eastAsia"/>
                                <w:color w:val="0B5294"/>
                                <w:spacing w:val="-4"/>
                                <w:sz w:val="24"/>
                                <w:szCs w:val="24"/>
                                <w:rtl/>
                              </w:rPr>
                              <w:t>בנפרד</w:t>
                            </w:r>
                            <w:r w:rsidRPr="005E4145">
                              <w:rPr>
                                <w:rFonts w:cs="Tahoma"/>
                                <w:color w:val="0B5294"/>
                                <w:spacing w:val="-4"/>
                                <w:sz w:val="24"/>
                                <w:szCs w:val="24"/>
                                <w:rtl/>
                              </w:rPr>
                              <w:t xml:space="preserve"> </w:t>
                            </w:r>
                            <w:r w:rsidRPr="005E4145">
                              <w:rPr>
                                <w:rFonts w:cs="Tahoma" w:hint="eastAsia"/>
                                <w:color w:val="0B5294"/>
                                <w:spacing w:val="-4"/>
                                <w:sz w:val="24"/>
                                <w:szCs w:val="24"/>
                                <w:rtl/>
                              </w:rPr>
                              <w:t>לגבי</w:t>
                            </w:r>
                            <w:r w:rsidRPr="005E4145">
                              <w:rPr>
                                <w:rFonts w:cs="Tahoma"/>
                                <w:color w:val="0B5294"/>
                                <w:spacing w:val="-4"/>
                                <w:sz w:val="24"/>
                                <w:szCs w:val="24"/>
                                <w:rtl/>
                              </w:rPr>
                              <w:t xml:space="preserve"> </w:t>
                            </w:r>
                            <w:r w:rsidRPr="005E4145">
                              <w:rPr>
                                <w:rFonts w:cs="Tahoma" w:hint="eastAsia"/>
                                <w:color w:val="0B5294"/>
                                <w:spacing w:val="-4"/>
                                <w:sz w:val="24"/>
                                <w:szCs w:val="24"/>
                                <w:rtl/>
                              </w:rPr>
                              <w:t>אותו</w:t>
                            </w:r>
                            <w:r w:rsidRPr="005E4145">
                              <w:rPr>
                                <w:rFonts w:cs="Tahoma"/>
                                <w:color w:val="0B5294"/>
                                <w:spacing w:val="-4"/>
                                <w:sz w:val="24"/>
                                <w:szCs w:val="24"/>
                                <w:rtl/>
                              </w:rPr>
                              <w:t xml:space="preserve"> </w:t>
                            </w:r>
                            <w:r w:rsidRPr="005E4145">
                              <w:rPr>
                                <w:rFonts w:cs="Tahoma" w:hint="eastAsia"/>
                                <w:color w:val="0B5294"/>
                                <w:spacing w:val="-4"/>
                                <w:sz w:val="24"/>
                                <w:szCs w:val="24"/>
                                <w:rtl/>
                              </w:rPr>
                              <w:t>נושא</w:t>
                            </w:r>
                            <w:r w:rsidRPr="005E4145">
                              <w:rPr>
                                <w:rFonts w:cs="Tahoma"/>
                                <w:color w:val="0B5294"/>
                                <w:spacing w:val="-4"/>
                                <w:sz w:val="24"/>
                                <w:szCs w:val="24"/>
                                <w:rtl/>
                              </w:rPr>
                              <w:t xml:space="preserve"> </w:t>
                            </w:r>
                            <w:r w:rsidRPr="005E4145">
                              <w:rPr>
                                <w:rFonts w:cs="Tahoma" w:hint="eastAsia"/>
                                <w:color w:val="0B5294"/>
                                <w:spacing w:val="-4"/>
                                <w:sz w:val="24"/>
                                <w:szCs w:val="24"/>
                                <w:rtl/>
                              </w:rPr>
                              <w:t>נפגע</w:t>
                            </w:r>
                            <w:r w:rsidRPr="005E4145">
                              <w:rPr>
                                <w:rFonts w:cs="Tahoma"/>
                                <w:color w:val="0B5294"/>
                                <w:spacing w:val="-4"/>
                                <w:sz w:val="24"/>
                                <w:szCs w:val="24"/>
                                <w:rtl/>
                              </w:rPr>
                              <w:t xml:space="preserve"> </w:t>
                            </w:r>
                            <w:r w:rsidRPr="005E4145">
                              <w:rPr>
                                <w:rFonts w:cs="Tahoma" w:hint="eastAsia"/>
                                <w:color w:val="0B5294"/>
                                <w:spacing w:val="-4"/>
                                <w:sz w:val="24"/>
                                <w:szCs w:val="24"/>
                                <w:rtl/>
                              </w:rPr>
                              <w:t>היתרון</w:t>
                            </w:r>
                            <w:r w:rsidRPr="005E4145">
                              <w:rPr>
                                <w:rFonts w:cs="Tahoma"/>
                                <w:color w:val="0B5294"/>
                                <w:spacing w:val="-4"/>
                                <w:sz w:val="24"/>
                                <w:szCs w:val="24"/>
                                <w:rtl/>
                              </w:rPr>
                              <w:t xml:space="preserve"> </w:t>
                            </w:r>
                            <w:r w:rsidRPr="005E4145">
                              <w:rPr>
                                <w:rFonts w:cs="Tahoma" w:hint="eastAsia"/>
                                <w:color w:val="0B5294"/>
                                <w:spacing w:val="-4"/>
                                <w:sz w:val="24"/>
                                <w:szCs w:val="24"/>
                                <w:rtl/>
                              </w:rPr>
                              <w:t>לגודל</w:t>
                            </w:r>
                            <w:r w:rsidRPr="005E4145">
                              <w:rPr>
                                <w:rFonts w:cs="Tahoma"/>
                                <w:color w:val="0B5294"/>
                                <w:spacing w:val="-4"/>
                                <w:sz w:val="24"/>
                                <w:szCs w:val="24"/>
                                <w:rtl/>
                              </w:rPr>
                              <w:t xml:space="preserve"> </w:t>
                            </w:r>
                            <w:r w:rsidRPr="005E4145">
                              <w:rPr>
                                <w:rFonts w:cs="Tahoma" w:hint="eastAsia"/>
                                <w:color w:val="0B5294"/>
                                <w:spacing w:val="-4"/>
                                <w:sz w:val="24"/>
                                <w:szCs w:val="24"/>
                                <w:rtl/>
                              </w:rPr>
                              <w:t>של</w:t>
                            </w:r>
                            <w:r w:rsidRPr="005E4145">
                              <w:rPr>
                                <w:rFonts w:cs="Tahoma"/>
                                <w:color w:val="0B5294"/>
                                <w:spacing w:val="-4"/>
                                <w:sz w:val="24"/>
                                <w:szCs w:val="24"/>
                                <w:rtl/>
                              </w:rPr>
                              <w:t xml:space="preserve"> </w:t>
                            </w:r>
                            <w:r w:rsidRPr="005E4145">
                              <w:rPr>
                                <w:rFonts w:cs="Tahoma" w:hint="eastAsia"/>
                                <w:color w:val="0B5294"/>
                                <w:spacing w:val="-4"/>
                                <w:sz w:val="24"/>
                                <w:szCs w:val="24"/>
                                <w:rtl/>
                              </w:rPr>
                              <w:t>הממשלה</w:t>
                            </w:r>
                            <w:r w:rsidRPr="005E4145">
                              <w:rPr>
                                <w:rFonts w:cs="Tahoma"/>
                                <w:color w:val="0B5294"/>
                                <w:spacing w:val="-4"/>
                                <w:sz w:val="24"/>
                                <w:szCs w:val="24"/>
                                <w:rtl/>
                              </w:rPr>
                              <w:t xml:space="preserve">, </w:t>
                            </w:r>
                            <w:r w:rsidRPr="005E4145">
                              <w:rPr>
                                <w:rFonts w:cs="Tahoma" w:hint="eastAsia"/>
                                <w:color w:val="0B5294"/>
                                <w:spacing w:val="-4"/>
                                <w:sz w:val="24"/>
                                <w:szCs w:val="24"/>
                                <w:rtl/>
                              </w:rPr>
                              <w:t>הן</w:t>
                            </w:r>
                            <w:r w:rsidRPr="005E4145">
                              <w:rPr>
                                <w:rFonts w:cs="Tahoma"/>
                                <w:color w:val="0B5294"/>
                                <w:spacing w:val="-4"/>
                                <w:sz w:val="24"/>
                                <w:szCs w:val="24"/>
                                <w:rtl/>
                              </w:rPr>
                              <w:t xml:space="preserve"> </w:t>
                            </w:r>
                            <w:r w:rsidRPr="005E4145">
                              <w:rPr>
                                <w:rFonts w:cs="Tahoma" w:hint="eastAsia"/>
                                <w:color w:val="0B5294"/>
                                <w:spacing w:val="-4"/>
                                <w:sz w:val="24"/>
                                <w:szCs w:val="24"/>
                                <w:rtl/>
                              </w:rPr>
                              <w:t>מבחינת</w:t>
                            </w:r>
                            <w:r w:rsidRPr="005E4145">
                              <w:rPr>
                                <w:rFonts w:cs="Tahoma"/>
                                <w:color w:val="0B5294"/>
                                <w:spacing w:val="-4"/>
                                <w:sz w:val="24"/>
                                <w:szCs w:val="24"/>
                                <w:rtl/>
                              </w:rPr>
                              <w:t xml:space="preserve"> </w:t>
                            </w:r>
                            <w:r w:rsidRPr="005E4145">
                              <w:rPr>
                                <w:rFonts w:cs="Tahoma" w:hint="eastAsia"/>
                                <w:color w:val="0B5294"/>
                                <w:spacing w:val="-4"/>
                                <w:sz w:val="24"/>
                                <w:szCs w:val="24"/>
                                <w:rtl/>
                              </w:rPr>
                              <w:t>כוח</w:t>
                            </w:r>
                            <w:r w:rsidRPr="005E4145">
                              <w:rPr>
                                <w:rFonts w:cs="Tahoma"/>
                                <w:color w:val="0B5294"/>
                                <w:spacing w:val="-4"/>
                                <w:sz w:val="24"/>
                                <w:szCs w:val="24"/>
                                <w:rtl/>
                              </w:rPr>
                              <w:t xml:space="preserve"> </w:t>
                            </w:r>
                            <w:r w:rsidRPr="005E4145">
                              <w:rPr>
                                <w:rFonts w:cs="Tahoma" w:hint="eastAsia"/>
                                <w:color w:val="0B5294"/>
                                <w:spacing w:val="-4"/>
                                <w:sz w:val="24"/>
                                <w:szCs w:val="24"/>
                                <w:rtl/>
                              </w:rPr>
                              <w:t>הקנייה</w:t>
                            </w:r>
                            <w:r w:rsidRPr="005E4145">
                              <w:rPr>
                                <w:rFonts w:cs="Tahoma"/>
                                <w:color w:val="0B5294"/>
                                <w:spacing w:val="-4"/>
                                <w:sz w:val="24"/>
                                <w:szCs w:val="24"/>
                                <w:rtl/>
                              </w:rPr>
                              <w:t xml:space="preserve"> </w:t>
                            </w:r>
                            <w:r w:rsidRPr="005E4145">
                              <w:rPr>
                                <w:rFonts w:cs="Tahoma" w:hint="eastAsia"/>
                                <w:color w:val="0B5294"/>
                                <w:spacing w:val="-4"/>
                                <w:sz w:val="24"/>
                                <w:szCs w:val="24"/>
                                <w:rtl/>
                              </w:rPr>
                              <w:t>והן</w:t>
                            </w:r>
                            <w:r w:rsidRPr="005E4145">
                              <w:rPr>
                                <w:rFonts w:cs="Tahoma"/>
                                <w:color w:val="0B5294"/>
                                <w:spacing w:val="-4"/>
                                <w:sz w:val="24"/>
                                <w:szCs w:val="24"/>
                                <w:rtl/>
                              </w:rPr>
                              <w:t xml:space="preserve"> </w:t>
                            </w:r>
                            <w:r w:rsidRPr="005E4145">
                              <w:rPr>
                                <w:rFonts w:cs="Tahoma" w:hint="eastAsia"/>
                                <w:color w:val="0B5294"/>
                                <w:spacing w:val="-4"/>
                                <w:sz w:val="24"/>
                                <w:szCs w:val="24"/>
                                <w:rtl/>
                              </w:rPr>
                              <w:t>מבחינת</w:t>
                            </w:r>
                            <w:r w:rsidRPr="005E4145">
                              <w:rPr>
                                <w:rFonts w:cs="Tahoma"/>
                                <w:color w:val="0B5294"/>
                                <w:spacing w:val="-4"/>
                                <w:sz w:val="24"/>
                                <w:szCs w:val="24"/>
                                <w:rtl/>
                              </w:rPr>
                              <w:t xml:space="preserve"> </w:t>
                            </w:r>
                            <w:r w:rsidRPr="005E4145">
                              <w:rPr>
                                <w:rFonts w:cs="Tahoma" w:hint="eastAsia"/>
                                <w:color w:val="0B5294"/>
                                <w:spacing w:val="-4"/>
                                <w:sz w:val="24"/>
                                <w:szCs w:val="24"/>
                                <w:rtl/>
                              </w:rPr>
                              <w:t>איגום</w:t>
                            </w:r>
                            <w:r w:rsidRPr="005E4145">
                              <w:rPr>
                                <w:rFonts w:cs="Tahoma"/>
                                <w:color w:val="0B5294"/>
                                <w:spacing w:val="-4"/>
                                <w:sz w:val="24"/>
                                <w:szCs w:val="24"/>
                                <w:rtl/>
                              </w:rPr>
                              <w:t xml:space="preserve"> </w:t>
                            </w:r>
                            <w:r w:rsidRPr="005E4145">
                              <w:rPr>
                                <w:rFonts w:cs="Tahoma" w:hint="eastAsia"/>
                                <w:color w:val="0B5294"/>
                                <w:spacing w:val="-4"/>
                                <w:sz w:val="24"/>
                                <w:szCs w:val="24"/>
                                <w:rtl/>
                              </w:rPr>
                              <w:t>משאבים</w:t>
                            </w:r>
                            <w:r w:rsidRPr="005E4145">
                              <w:rPr>
                                <w:rFonts w:cs="Tahoma"/>
                                <w:color w:val="0B5294"/>
                                <w:spacing w:val="-4"/>
                                <w:sz w:val="24"/>
                                <w:szCs w:val="24"/>
                                <w:rtl/>
                              </w:rPr>
                              <w:t xml:space="preserve"> </w:t>
                            </w:r>
                            <w:r w:rsidRPr="005E4145">
                              <w:rPr>
                                <w:rFonts w:cs="Tahoma" w:hint="eastAsia"/>
                                <w:color w:val="0B5294"/>
                                <w:spacing w:val="-4"/>
                                <w:sz w:val="24"/>
                                <w:szCs w:val="24"/>
                                <w:rtl/>
                              </w:rPr>
                              <w:t>וחיסכון</w:t>
                            </w:r>
                            <w:r w:rsidRPr="005E4145">
                              <w:rPr>
                                <w:rFonts w:cs="Tahoma"/>
                                <w:color w:val="0B5294"/>
                                <w:spacing w:val="-4"/>
                                <w:sz w:val="24"/>
                                <w:szCs w:val="24"/>
                                <w:rtl/>
                              </w:rPr>
                              <w:t xml:space="preserve"> </w:t>
                            </w:r>
                            <w:r w:rsidRPr="005E4145">
                              <w:rPr>
                                <w:rFonts w:cs="Tahoma" w:hint="eastAsia"/>
                                <w:color w:val="0B5294"/>
                                <w:spacing w:val="-4"/>
                                <w:sz w:val="24"/>
                                <w:szCs w:val="24"/>
                                <w:rtl/>
                              </w:rPr>
                              <w:t>בעלויות</w:t>
                            </w:r>
                            <w:r w:rsidRPr="005E4145">
                              <w:rPr>
                                <w:rFonts w:cs="Tahoma"/>
                                <w:color w:val="0B5294"/>
                                <w:spacing w:val="-4"/>
                                <w:sz w:val="24"/>
                                <w:szCs w:val="24"/>
                                <w:rtl/>
                              </w:rPr>
                              <w:t xml:space="preserve"> </w:t>
                            </w:r>
                            <w:r w:rsidRPr="005E4145">
                              <w:rPr>
                                <w:rFonts w:cs="Tahoma" w:hint="eastAsia"/>
                                <w:color w:val="0B5294"/>
                                <w:spacing w:val="-4"/>
                                <w:sz w:val="24"/>
                                <w:szCs w:val="24"/>
                                <w:rtl/>
                              </w:rPr>
                              <w:t>התפעול</w:t>
                            </w:r>
                          </w:p>
                          <w:p w:rsidR="00264F3C" w:rsidRPr="00373C5D" w:rsidP="005426A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955244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29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264F3C" w:rsidRPr="00373C5D" w:rsidP="005426AA">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707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5426AA">
                      <w:pPr>
                        <w:spacing w:after="0" w:line="240" w:lineRule="auto"/>
                        <w:rPr>
                          <w:color w:val="0B5294"/>
                          <w:spacing w:val="-4"/>
                          <w:sz w:val="24"/>
                          <w:szCs w:val="24"/>
                          <w:rtl/>
                          <w:cs/>
                        </w:rPr>
                      </w:pPr>
                      <w:r w:rsidRPr="005E4145">
                        <w:rPr>
                          <w:rFonts w:cs="Tahoma" w:hint="eastAsia"/>
                          <w:color w:val="0B5294"/>
                          <w:spacing w:val="-4"/>
                          <w:sz w:val="24"/>
                          <w:szCs w:val="24"/>
                          <w:rtl/>
                        </w:rPr>
                        <w:t>בהתקשרות</w:t>
                      </w:r>
                      <w:r w:rsidRPr="005E4145">
                        <w:rPr>
                          <w:rFonts w:cs="Tahoma"/>
                          <w:color w:val="0B5294"/>
                          <w:spacing w:val="-4"/>
                          <w:sz w:val="24"/>
                          <w:szCs w:val="24"/>
                          <w:rtl/>
                        </w:rPr>
                        <w:t xml:space="preserve"> </w:t>
                      </w:r>
                      <w:r w:rsidRPr="005E4145">
                        <w:rPr>
                          <w:rFonts w:cs="Tahoma" w:hint="eastAsia"/>
                          <w:color w:val="0B5294"/>
                          <w:spacing w:val="-4"/>
                          <w:sz w:val="24"/>
                          <w:szCs w:val="24"/>
                          <w:rtl/>
                        </w:rPr>
                        <w:t>של</w:t>
                      </w:r>
                      <w:r w:rsidRPr="005E4145">
                        <w:rPr>
                          <w:rFonts w:cs="Tahoma"/>
                          <w:color w:val="0B5294"/>
                          <w:spacing w:val="-4"/>
                          <w:sz w:val="24"/>
                          <w:szCs w:val="24"/>
                          <w:rtl/>
                        </w:rPr>
                        <w:t xml:space="preserve"> </w:t>
                      </w:r>
                      <w:r w:rsidRPr="005E4145">
                        <w:rPr>
                          <w:rFonts w:cs="Tahoma" w:hint="eastAsia"/>
                          <w:color w:val="0B5294"/>
                          <w:spacing w:val="-4"/>
                          <w:sz w:val="24"/>
                          <w:szCs w:val="24"/>
                          <w:rtl/>
                        </w:rPr>
                        <w:t>כל</w:t>
                      </w:r>
                      <w:r w:rsidRPr="005E4145">
                        <w:rPr>
                          <w:rFonts w:cs="Tahoma"/>
                          <w:color w:val="0B5294"/>
                          <w:spacing w:val="-4"/>
                          <w:sz w:val="24"/>
                          <w:szCs w:val="24"/>
                          <w:rtl/>
                        </w:rPr>
                        <w:t xml:space="preserve"> </w:t>
                      </w:r>
                      <w:r w:rsidRPr="005E4145">
                        <w:rPr>
                          <w:rFonts w:cs="Tahoma" w:hint="eastAsia"/>
                          <w:color w:val="0B5294"/>
                          <w:spacing w:val="-4"/>
                          <w:sz w:val="24"/>
                          <w:szCs w:val="24"/>
                          <w:rtl/>
                        </w:rPr>
                        <w:t>יחידה</w:t>
                      </w:r>
                      <w:r w:rsidRPr="005E4145">
                        <w:rPr>
                          <w:rFonts w:cs="Tahoma"/>
                          <w:color w:val="0B5294"/>
                          <w:spacing w:val="-4"/>
                          <w:sz w:val="24"/>
                          <w:szCs w:val="24"/>
                          <w:rtl/>
                        </w:rPr>
                        <w:t xml:space="preserve"> </w:t>
                      </w:r>
                      <w:r w:rsidRPr="005E4145">
                        <w:rPr>
                          <w:rFonts w:cs="Tahoma" w:hint="eastAsia"/>
                          <w:color w:val="0B5294"/>
                          <w:spacing w:val="-4"/>
                          <w:sz w:val="24"/>
                          <w:szCs w:val="24"/>
                          <w:rtl/>
                        </w:rPr>
                        <w:t>ממשלתית</w:t>
                      </w:r>
                      <w:r w:rsidRPr="005E4145">
                        <w:rPr>
                          <w:rFonts w:cs="Tahoma"/>
                          <w:color w:val="0B5294"/>
                          <w:spacing w:val="-4"/>
                          <w:sz w:val="24"/>
                          <w:szCs w:val="24"/>
                          <w:rtl/>
                        </w:rPr>
                        <w:t xml:space="preserve"> </w:t>
                      </w:r>
                      <w:r w:rsidRPr="005E4145">
                        <w:rPr>
                          <w:rFonts w:cs="Tahoma" w:hint="eastAsia"/>
                          <w:color w:val="0B5294"/>
                          <w:spacing w:val="-4"/>
                          <w:sz w:val="24"/>
                          <w:szCs w:val="24"/>
                          <w:rtl/>
                        </w:rPr>
                        <w:t>בנפרד</w:t>
                      </w:r>
                      <w:r w:rsidRPr="005E4145">
                        <w:rPr>
                          <w:rFonts w:cs="Tahoma"/>
                          <w:color w:val="0B5294"/>
                          <w:spacing w:val="-4"/>
                          <w:sz w:val="24"/>
                          <w:szCs w:val="24"/>
                          <w:rtl/>
                        </w:rPr>
                        <w:t xml:space="preserve"> </w:t>
                      </w:r>
                      <w:r w:rsidRPr="005E4145">
                        <w:rPr>
                          <w:rFonts w:cs="Tahoma" w:hint="eastAsia"/>
                          <w:color w:val="0B5294"/>
                          <w:spacing w:val="-4"/>
                          <w:sz w:val="24"/>
                          <w:szCs w:val="24"/>
                          <w:rtl/>
                        </w:rPr>
                        <w:t>לגבי</w:t>
                      </w:r>
                      <w:r w:rsidRPr="005E4145">
                        <w:rPr>
                          <w:rFonts w:cs="Tahoma"/>
                          <w:color w:val="0B5294"/>
                          <w:spacing w:val="-4"/>
                          <w:sz w:val="24"/>
                          <w:szCs w:val="24"/>
                          <w:rtl/>
                        </w:rPr>
                        <w:t xml:space="preserve"> </w:t>
                      </w:r>
                      <w:r w:rsidRPr="005E4145">
                        <w:rPr>
                          <w:rFonts w:cs="Tahoma" w:hint="eastAsia"/>
                          <w:color w:val="0B5294"/>
                          <w:spacing w:val="-4"/>
                          <w:sz w:val="24"/>
                          <w:szCs w:val="24"/>
                          <w:rtl/>
                        </w:rPr>
                        <w:t>אותו</w:t>
                      </w:r>
                      <w:r w:rsidRPr="005E4145">
                        <w:rPr>
                          <w:rFonts w:cs="Tahoma"/>
                          <w:color w:val="0B5294"/>
                          <w:spacing w:val="-4"/>
                          <w:sz w:val="24"/>
                          <w:szCs w:val="24"/>
                          <w:rtl/>
                        </w:rPr>
                        <w:t xml:space="preserve"> </w:t>
                      </w:r>
                      <w:r w:rsidRPr="005E4145">
                        <w:rPr>
                          <w:rFonts w:cs="Tahoma" w:hint="eastAsia"/>
                          <w:color w:val="0B5294"/>
                          <w:spacing w:val="-4"/>
                          <w:sz w:val="24"/>
                          <w:szCs w:val="24"/>
                          <w:rtl/>
                        </w:rPr>
                        <w:t>נושא</w:t>
                      </w:r>
                      <w:r w:rsidRPr="005E4145">
                        <w:rPr>
                          <w:rFonts w:cs="Tahoma"/>
                          <w:color w:val="0B5294"/>
                          <w:spacing w:val="-4"/>
                          <w:sz w:val="24"/>
                          <w:szCs w:val="24"/>
                          <w:rtl/>
                        </w:rPr>
                        <w:t xml:space="preserve"> </w:t>
                      </w:r>
                      <w:r w:rsidRPr="005E4145">
                        <w:rPr>
                          <w:rFonts w:cs="Tahoma" w:hint="eastAsia"/>
                          <w:color w:val="0B5294"/>
                          <w:spacing w:val="-4"/>
                          <w:sz w:val="24"/>
                          <w:szCs w:val="24"/>
                          <w:rtl/>
                        </w:rPr>
                        <w:t>נפגע</w:t>
                      </w:r>
                      <w:r w:rsidRPr="005E4145">
                        <w:rPr>
                          <w:rFonts w:cs="Tahoma"/>
                          <w:color w:val="0B5294"/>
                          <w:spacing w:val="-4"/>
                          <w:sz w:val="24"/>
                          <w:szCs w:val="24"/>
                          <w:rtl/>
                        </w:rPr>
                        <w:t xml:space="preserve"> </w:t>
                      </w:r>
                      <w:r w:rsidRPr="005E4145">
                        <w:rPr>
                          <w:rFonts w:cs="Tahoma" w:hint="eastAsia"/>
                          <w:color w:val="0B5294"/>
                          <w:spacing w:val="-4"/>
                          <w:sz w:val="24"/>
                          <w:szCs w:val="24"/>
                          <w:rtl/>
                        </w:rPr>
                        <w:t>היתרון</w:t>
                      </w:r>
                      <w:r w:rsidRPr="005E4145">
                        <w:rPr>
                          <w:rFonts w:cs="Tahoma"/>
                          <w:color w:val="0B5294"/>
                          <w:spacing w:val="-4"/>
                          <w:sz w:val="24"/>
                          <w:szCs w:val="24"/>
                          <w:rtl/>
                        </w:rPr>
                        <w:t xml:space="preserve"> </w:t>
                      </w:r>
                      <w:r w:rsidRPr="005E4145">
                        <w:rPr>
                          <w:rFonts w:cs="Tahoma" w:hint="eastAsia"/>
                          <w:color w:val="0B5294"/>
                          <w:spacing w:val="-4"/>
                          <w:sz w:val="24"/>
                          <w:szCs w:val="24"/>
                          <w:rtl/>
                        </w:rPr>
                        <w:t>לגודל</w:t>
                      </w:r>
                      <w:r w:rsidRPr="005E4145">
                        <w:rPr>
                          <w:rFonts w:cs="Tahoma"/>
                          <w:color w:val="0B5294"/>
                          <w:spacing w:val="-4"/>
                          <w:sz w:val="24"/>
                          <w:szCs w:val="24"/>
                          <w:rtl/>
                        </w:rPr>
                        <w:t xml:space="preserve"> </w:t>
                      </w:r>
                      <w:r w:rsidRPr="005E4145">
                        <w:rPr>
                          <w:rFonts w:cs="Tahoma" w:hint="eastAsia"/>
                          <w:color w:val="0B5294"/>
                          <w:spacing w:val="-4"/>
                          <w:sz w:val="24"/>
                          <w:szCs w:val="24"/>
                          <w:rtl/>
                        </w:rPr>
                        <w:t>של</w:t>
                      </w:r>
                      <w:r w:rsidRPr="005E4145">
                        <w:rPr>
                          <w:rFonts w:cs="Tahoma"/>
                          <w:color w:val="0B5294"/>
                          <w:spacing w:val="-4"/>
                          <w:sz w:val="24"/>
                          <w:szCs w:val="24"/>
                          <w:rtl/>
                        </w:rPr>
                        <w:t xml:space="preserve"> </w:t>
                      </w:r>
                      <w:r w:rsidRPr="005E4145">
                        <w:rPr>
                          <w:rFonts w:cs="Tahoma" w:hint="eastAsia"/>
                          <w:color w:val="0B5294"/>
                          <w:spacing w:val="-4"/>
                          <w:sz w:val="24"/>
                          <w:szCs w:val="24"/>
                          <w:rtl/>
                        </w:rPr>
                        <w:t>הממשלה</w:t>
                      </w:r>
                      <w:r w:rsidRPr="005E4145">
                        <w:rPr>
                          <w:rFonts w:cs="Tahoma"/>
                          <w:color w:val="0B5294"/>
                          <w:spacing w:val="-4"/>
                          <w:sz w:val="24"/>
                          <w:szCs w:val="24"/>
                          <w:rtl/>
                        </w:rPr>
                        <w:t xml:space="preserve">, </w:t>
                      </w:r>
                      <w:r w:rsidRPr="005E4145">
                        <w:rPr>
                          <w:rFonts w:cs="Tahoma" w:hint="eastAsia"/>
                          <w:color w:val="0B5294"/>
                          <w:spacing w:val="-4"/>
                          <w:sz w:val="24"/>
                          <w:szCs w:val="24"/>
                          <w:rtl/>
                        </w:rPr>
                        <w:t>הן</w:t>
                      </w:r>
                      <w:r w:rsidRPr="005E4145">
                        <w:rPr>
                          <w:rFonts w:cs="Tahoma"/>
                          <w:color w:val="0B5294"/>
                          <w:spacing w:val="-4"/>
                          <w:sz w:val="24"/>
                          <w:szCs w:val="24"/>
                          <w:rtl/>
                        </w:rPr>
                        <w:t xml:space="preserve"> </w:t>
                      </w:r>
                      <w:r w:rsidRPr="005E4145">
                        <w:rPr>
                          <w:rFonts w:cs="Tahoma" w:hint="eastAsia"/>
                          <w:color w:val="0B5294"/>
                          <w:spacing w:val="-4"/>
                          <w:sz w:val="24"/>
                          <w:szCs w:val="24"/>
                          <w:rtl/>
                        </w:rPr>
                        <w:t>מבחינת</w:t>
                      </w:r>
                      <w:r w:rsidRPr="005E4145">
                        <w:rPr>
                          <w:rFonts w:cs="Tahoma"/>
                          <w:color w:val="0B5294"/>
                          <w:spacing w:val="-4"/>
                          <w:sz w:val="24"/>
                          <w:szCs w:val="24"/>
                          <w:rtl/>
                        </w:rPr>
                        <w:t xml:space="preserve"> </w:t>
                      </w:r>
                      <w:r w:rsidRPr="005E4145">
                        <w:rPr>
                          <w:rFonts w:cs="Tahoma" w:hint="eastAsia"/>
                          <w:color w:val="0B5294"/>
                          <w:spacing w:val="-4"/>
                          <w:sz w:val="24"/>
                          <w:szCs w:val="24"/>
                          <w:rtl/>
                        </w:rPr>
                        <w:t>כוח</w:t>
                      </w:r>
                      <w:r w:rsidRPr="005E4145">
                        <w:rPr>
                          <w:rFonts w:cs="Tahoma"/>
                          <w:color w:val="0B5294"/>
                          <w:spacing w:val="-4"/>
                          <w:sz w:val="24"/>
                          <w:szCs w:val="24"/>
                          <w:rtl/>
                        </w:rPr>
                        <w:t xml:space="preserve"> </w:t>
                      </w:r>
                      <w:r w:rsidRPr="005E4145">
                        <w:rPr>
                          <w:rFonts w:cs="Tahoma" w:hint="eastAsia"/>
                          <w:color w:val="0B5294"/>
                          <w:spacing w:val="-4"/>
                          <w:sz w:val="24"/>
                          <w:szCs w:val="24"/>
                          <w:rtl/>
                        </w:rPr>
                        <w:t>הקנייה</w:t>
                      </w:r>
                      <w:r w:rsidRPr="005E4145">
                        <w:rPr>
                          <w:rFonts w:cs="Tahoma"/>
                          <w:color w:val="0B5294"/>
                          <w:spacing w:val="-4"/>
                          <w:sz w:val="24"/>
                          <w:szCs w:val="24"/>
                          <w:rtl/>
                        </w:rPr>
                        <w:t xml:space="preserve"> </w:t>
                      </w:r>
                      <w:r w:rsidRPr="005E4145">
                        <w:rPr>
                          <w:rFonts w:cs="Tahoma" w:hint="eastAsia"/>
                          <w:color w:val="0B5294"/>
                          <w:spacing w:val="-4"/>
                          <w:sz w:val="24"/>
                          <w:szCs w:val="24"/>
                          <w:rtl/>
                        </w:rPr>
                        <w:t>והן</w:t>
                      </w:r>
                      <w:r w:rsidRPr="005E4145">
                        <w:rPr>
                          <w:rFonts w:cs="Tahoma"/>
                          <w:color w:val="0B5294"/>
                          <w:spacing w:val="-4"/>
                          <w:sz w:val="24"/>
                          <w:szCs w:val="24"/>
                          <w:rtl/>
                        </w:rPr>
                        <w:t xml:space="preserve"> </w:t>
                      </w:r>
                      <w:r w:rsidRPr="005E4145">
                        <w:rPr>
                          <w:rFonts w:cs="Tahoma" w:hint="eastAsia"/>
                          <w:color w:val="0B5294"/>
                          <w:spacing w:val="-4"/>
                          <w:sz w:val="24"/>
                          <w:szCs w:val="24"/>
                          <w:rtl/>
                        </w:rPr>
                        <w:t>מבחינת</w:t>
                      </w:r>
                      <w:r w:rsidRPr="005E4145">
                        <w:rPr>
                          <w:rFonts w:cs="Tahoma"/>
                          <w:color w:val="0B5294"/>
                          <w:spacing w:val="-4"/>
                          <w:sz w:val="24"/>
                          <w:szCs w:val="24"/>
                          <w:rtl/>
                        </w:rPr>
                        <w:t xml:space="preserve"> </w:t>
                      </w:r>
                      <w:r w:rsidRPr="005E4145">
                        <w:rPr>
                          <w:rFonts w:cs="Tahoma" w:hint="eastAsia"/>
                          <w:color w:val="0B5294"/>
                          <w:spacing w:val="-4"/>
                          <w:sz w:val="24"/>
                          <w:szCs w:val="24"/>
                          <w:rtl/>
                        </w:rPr>
                        <w:t>איגום</w:t>
                      </w:r>
                      <w:r w:rsidRPr="005E4145">
                        <w:rPr>
                          <w:rFonts w:cs="Tahoma"/>
                          <w:color w:val="0B5294"/>
                          <w:spacing w:val="-4"/>
                          <w:sz w:val="24"/>
                          <w:szCs w:val="24"/>
                          <w:rtl/>
                        </w:rPr>
                        <w:t xml:space="preserve"> </w:t>
                      </w:r>
                      <w:r w:rsidRPr="005E4145">
                        <w:rPr>
                          <w:rFonts w:cs="Tahoma" w:hint="eastAsia"/>
                          <w:color w:val="0B5294"/>
                          <w:spacing w:val="-4"/>
                          <w:sz w:val="24"/>
                          <w:szCs w:val="24"/>
                          <w:rtl/>
                        </w:rPr>
                        <w:t>משאבים</w:t>
                      </w:r>
                      <w:r w:rsidRPr="005E4145">
                        <w:rPr>
                          <w:rFonts w:cs="Tahoma"/>
                          <w:color w:val="0B5294"/>
                          <w:spacing w:val="-4"/>
                          <w:sz w:val="24"/>
                          <w:szCs w:val="24"/>
                          <w:rtl/>
                        </w:rPr>
                        <w:t xml:space="preserve"> </w:t>
                      </w:r>
                      <w:r w:rsidRPr="005E4145">
                        <w:rPr>
                          <w:rFonts w:cs="Tahoma" w:hint="eastAsia"/>
                          <w:color w:val="0B5294"/>
                          <w:spacing w:val="-4"/>
                          <w:sz w:val="24"/>
                          <w:szCs w:val="24"/>
                          <w:rtl/>
                        </w:rPr>
                        <w:t>וחיסכון</w:t>
                      </w:r>
                      <w:r w:rsidRPr="005E4145">
                        <w:rPr>
                          <w:rFonts w:cs="Tahoma"/>
                          <w:color w:val="0B5294"/>
                          <w:spacing w:val="-4"/>
                          <w:sz w:val="24"/>
                          <w:szCs w:val="24"/>
                          <w:rtl/>
                        </w:rPr>
                        <w:t xml:space="preserve"> </w:t>
                      </w:r>
                      <w:r w:rsidRPr="005E4145">
                        <w:rPr>
                          <w:rFonts w:cs="Tahoma" w:hint="eastAsia"/>
                          <w:color w:val="0B5294"/>
                          <w:spacing w:val="-4"/>
                          <w:sz w:val="24"/>
                          <w:szCs w:val="24"/>
                          <w:rtl/>
                        </w:rPr>
                        <w:t>בעלויות</w:t>
                      </w:r>
                      <w:r w:rsidRPr="005E4145">
                        <w:rPr>
                          <w:rFonts w:cs="Tahoma"/>
                          <w:color w:val="0B5294"/>
                          <w:spacing w:val="-4"/>
                          <w:sz w:val="24"/>
                          <w:szCs w:val="24"/>
                          <w:rtl/>
                        </w:rPr>
                        <w:t xml:space="preserve"> </w:t>
                      </w:r>
                      <w:r w:rsidRPr="005E4145">
                        <w:rPr>
                          <w:rFonts w:cs="Tahoma" w:hint="eastAsia"/>
                          <w:color w:val="0B5294"/>
                          <w:spacing w:val="-4"/>
                          <w:sz w:val="24"/>
                          <w:szCs w:val="24"/>
                          <w:rtl/>
                        </w:rPr>
                        <w:t>התפעול</w:t>
                      </w:r>
                    </w:p>
                    <w:p w:rsidR="00264F3C" w:rsidRPr="00373C5D" w:rsidP="005426AA">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0082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pStyle w:val="RESHET"/>
        <w:rPr>
          <w:rtl/>
        </w:rPr>
      </w:pPr>
      <w:r w:rsidRPr="00A12391">
        <w:rPr>
          <w:rFonts w:hint="cs"/>
          <w:rtl/>
        </w:rPr>
        <w:t xml:space="preserve">לדעת משרד מבקר המדינה, נכון יהיה </w:t>
      </w:r>
      <w:r w:rsidRPr="00A12391">
        <w:rPr>
          <w:rFonts w:hint="cs"/>
          <w:rtl/>
        </w:rPr>
        <w:t>שהחשכ"ל</w:t>
      </w:r>
      <w:r w:rsidRPr="00A12391">
        <w:rPr>
          <w:rFonts w:hint="cs"/>
          <w:rtl/>
        </w:rPr>
        <w:t xml:space="preserve"> יבחן אפשרות לפרסם בשיתוף רשות התקשוב, המשמשת </w:t>
      </w:r>
      <w:r w:rsidRPr="00A12391">
        <w:rPr>
          <w:rFonts w:hint="eastAsia"/>
          <w:rtl/>
        </w:rPr>
        <w:t>מרכז</w:t>
      </w:r>
      <w:r w:rsidRPr="00A12391">
        <w:rPr>
          <w:rtl/>
        </w:rPr>
        <w:t xml:space="preserve"> </w:t>
      </w:r>
      <w:r w:rsidRPr="00A12391">
        <w:rPr>
          <w:rFonts w:hint="eastAsia"/>
          <w:rtl/>
        </w:rPr>
        <w:t>ידע</w:t>
      </w:r>
      <w:r w:rsidRPr="00A12391">
        <w:rPr>
          <w:rtl/>
        </w:rPr>
        <w:t xml:space="preserve"> </w:t>
      </w:r>
      <w:r w:rsidRPr="00A12391">
        <w:rPr>
          <w:rFonts w:hint="eastAsia"/>
          <w:rtl/>
        </w:rPr>
        <w:t>ויועץ</w:t>
      </w:r>
      <w:r w:rsidRPr="00A12391">
        <w:rPr>
          <w:rtl/>
        </w:rPr>
        <w:t xml:space="preserve"> </w:t>
      </w:r>
      <w:r w:rsidRPr="00A12391">
        <w:rPr>
          <w:rFonts w:hint="eastAsia"/>
          <w:rtl/>
        </w:rPr>
        <w:t>מקצועי</w:t>
      </w:r>
      <w:r w:rsidRPr="00A12391">
        <w:rPr>
          <w:rtl/>
        </w:rPr>
        <w:t xml:space="preserve"> לממשלה בתחום התקשוב</w:t>
      </w:r>
      <w:r w:rsidRPr="00A12391">
        <w:rPr>
          <w:rFonts w:hint="cs"/>
          <w:rtl/>
        </w:rPr>
        <w:t>, מכרזים מרכזיים לפיתוח מערכות מידע הדרושות לרוב המשרדים.</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הודיע </w:t>
      </w:r>
      <w:r w:rsidRPr="00A12391">
        <w:rPr>
          <w:rFonts w:ascii="Tahoma" w:hAnsi="Tahoma" w:cs="Tahoma" w:hint="cs"/>
          <w:sz w:val="18"/>
          <w:szCs w:val="18"/>
          <w:rtl/>
        </w:rPr>
        <w:t>החשכ"ל</w:t>
      </w:r>
      <w:r w:rsidRPr="00A12391">
        <w:rPr>
          <w:rFonts w:ascii="Tahoma" w:hAnsi="Tahoma" w:cs="Tahoma" w:hint="cs"/>
          <w:sz w:val="18"/>
          <w:szCs w:val="18"/>
          <w:rtl/>
        </w:rPr>
        <w:t xml:space="preserve"> כי יבחן את הנושא בהתאם לאמצעים העומדים לרשותו כדי לפרסם מכרזים מרכזיים רלוונטיים בתחומים העולים בפניו בכלל ובתחום התקשוב בפרט. </w:t>
      </w:r>
    </w:p>
    <w:p w:rsidR="0078507D" w:rsidRPr="00A12391" w:rsidP="00E64BEF">
      <w:pPr>
        <w:spacing w:line="240" w:lineRule="exact"/>
        <w:ind w:right="2268"/>
        <w:jc w:val="both"/>
        <w:rPr>
          <w:rFonts w:ascii="Tahoma" w:hAnsi="Tahoma" w:cs="Tahoma"/>
          <w:sz w:val="18"/>
          <w:szCs w:val="18"/>
          <w:rtl/>
        </w:rPr>
      </w:pPr>
    </w:p>
    <w:p w:rsidR="0078507D" w:rsidP="00E64BEF">
      <w:pPr>
        <w:pStyle w:val="KOT2"/>
        <w:rPr>
          <w:rtl/>
        </w:rPr>
      </w:pPr>
      <w:r>
        <w:rPr>
          <w:rFonts w:hint="cs"/>
          <w:rtl/>
        </w:rPr>
        <w:t>היעדר שיתוף פעולה בין-משרדי במכרזים בנושא התקשוב</w:t>
      </w:r>
    </w:p>
    <w:p w:rsidR="0078507D" w:rsidP="00E64BEF">
      <w:pPr>
        <w:pStyle w:val="KOT4"/>
        <w:rPr>
          <w:rtl/>
        </w:rPr>
      </w:pPr>
      <w:r w:rsidRPr="003D0E83">
        <w:rPr>
          <w:rFonts w:hint="cs"/>
          <w:rtl/>
        </w:rPr>
        <w:t xml:space="preserve">רשימת מציעים </w:t>
      </w:r>
      <w:r>
        <w:rPr>
          <w:rFonts w:hint="cs"/>
          <w:rtl/>
        </w:rPr>
        <w:t>משותפת לכמה משרדים</w:t>
      </w:r>
    </w:p>
    <w:p w:rsidR="0078507D" w:rsidRPr="00A12391" w:rsidP="00E042F8">
      <w:pPr>
        <w:pStyle w:val="ListParagraph"/>
        <w:numPr>
          <w:ilvl w:val="0"/>
          <w:numId w:val="13"/>
        </w:numPr>
        <w:autoSpaceDE/>
        <w:autoSpaceDN/>
        <w:adjustRightInd/>
        <w:spacing w:line="240" w:lineRule="exact"/>
        <w:ind w:right="2268"/>
        <w:rPr>
          <w:color w:val="000000"/>
          <w:sz w:val="18"/>
          <w:szCs w:val="18"/>
          <w:rtl/>
        </w:rPr>
      </w:pPr>
      <w:r w:rsidRPr="00A12391">
        <w:rPr>
          <w:rFonts w:hint="eastAsia"/>
          <w:color w:val="000000"/>
          <w:sz w:val="18"/>
          <w:szCs w:val="18"/>
          <w:rtl/>
        </w:rPr>
        <w:t>בהתאם</w:t>
      </w:r>
      <w:r w:rsidRPr="00A12391">
        <w:rPr>
          <w:color w:val="000000"/>
          <w:sz w:val="18"/>
          <w:szCs w:val="18"/>
          <w:rtl/>
        </w:rPr>
        <w:t xml:space="preserve"> </w:t>
      </w:r>
      <w:r w:rsidRPr="00A12391">
        <w:rPr>
          <w:rFonts w:hint="eastAsia"/>
          <w:color w:val="000000"/>
          <w:sz w:val="18"/>
          <w:szCs w:val="18"/>
          <w:rtl/>
        </w:rPr>
        <w:t>לתח</w:t>
      </w:r>
      <w:r w:rsidRPr="00A12391">
        <w:rPr>
          <w:color w:val="000000"/>
          <w:sz w:val="18"/>
          <w:szCs w:val="18"/>
          <w:rtl/>
        </w:rPr>
        <w:t>"ם</w:t>
      </w:r>
      <w:r w:rsidRPr="00A12391">
        <w:rPr>
          <w:rFonts w:hint="cs"/>
          <w:color w:val="000000"/>
          <w:sz w:val="18"/>
          <w:szCs w:val="18"/>
          <w:rtl/>
        </w:rPr>
        <w:t xml:space="preserve"> </w:t>
      </w:r>
      <w:r w:rsidRPr="00A12391">
        <w:rPr>
          <w:rFonts w:hint="eastAsia"/>
          <w:color w:val="000000"/>
          <w:sz w:val="18"/>
          <w:szCs w:val="18"/>
          <w:rtl/>
        </w:rPr>
        <w:t>ועל</w:t>
      </w:r>
      <w:r w:rsidRPr="00A12391">
        <w:rPr>
          <w:color w:val="000000"/>
          <w:sz w:val="18"/>
          <w:szCs w:val="18"/>
          <w:rtl/>
        </w:rPr>
        <w:t xml:space="preserve"> פי </w:t>
      </w:r>
      <w:r w:rsidRPr="00A12391">
        <w:rPr>
          <w:rFonts w:hint="eastAsia"/>
          <w:color w:val="000000"/>
          <w:sz w:val="18"/>
          <w:szCs w:val="18"/>
          <w:rtl/>
        </w:rPr>
        <w:t>הוראות</w:t>
      </w:r>
      <w:r w:rsidRPr="00A12391">
        <w:rPr>
          <w:color w:val="000000"/>
          <w:sz w:val="18"/>
          <w:szCs w:val="18"/>
          <w:rtl/>
        </w:rPr>
        <w:t xml:space="preserve"> </w:t>
      </w:r>
      <w:r w:rsidRPr="00A12391">
        <w:rPr>
          <w:rFonts w:hint="eastAsia"/>
          <w:color w:val="000000"/>
          <w:sz w:val="18"/>
          <w:szCs w:val="18"/>
          <w:rtl/>
        </w:rPr>
        <w:t>תכ</w:t>
      </w:r>
      <w:r w:rsidRPr="00A12391">
        <w:rPr>
          <w:color w:val="000000"/>
          <w:sz w:val="18"/>
          <w:szCs w:val="18"/>
          <w:rtl/>
        </w:rPr>
        <w:t>"ם</w:t>
      </w:r>
      <w:r w:rsidRPr="00A12391">
        <w:rPr>
          <w:rFonts w:hint="cs"/>
          <w:sz w:val="18"/>
          <w:szCs w:val="18"/>
          <w:rtl/>
        </w:rPr>
        <w:t xml:space="preserve">, ועדת מכרזים שמבקשת לפרסם </w:t>
      </w:r>
      <w:r w:rsidRPr="00A12391">
        <w:rPr>
          <w:sz w:val="18"/>
          <w:szCs w:val="18"/>
          <w:rtl/>
        </w:rPr>
        <w:t xml:space="preserve">מכרז המיועד לקבוצת משתתפים מסוימת ולא לציבור הרחב כולו </w:t>
      </w:r>
      <w:r w:rsidRPr="00A12391">
        <w:rPr>
          <w:rFonts w:hint="cs"/>
          <w:sz w:val="18"/>
          <w:szCs w:val="18"/>
          <w:rtl/>
        </w:rPr>
        <w:t>(</w:t>
      </w:r>
      <w:r w:rsidRPr="00A12391">
        <w:rPr>
          <w:sz w:val="18"/>
          <w:szCs w:val="18"/>
          <w:rtl/>
        </w:rPr>
        <w:t>"מכרז סגור</w:t>
      </w:r>
      <w:r w:rsidRPr="00A12391">
        <w:rPr>
          <w:rFonts w:hint="cs"/>
          <w:sz w:val="18"/>
          <w:szCs w:val="18"/>
          <w:rtl/>
        </w:rPr>
        <w:t xml:space="preserve">"), או </w:t>
      </w:r>
      <w:r w:rsidRPr="00A12391">
        <w:rPr>
          <w:rFonts w:hint="eastAsia"/>
          <w:color w:val="000000"/>
          <w:sz w:val="18"/>
          <w:szCs w:val="18"/>
          <w:rtl/>
        </w:rPr>
        <w:t>לבצע</w:t>
      </w:r>
      <w:r w:rsidRPr="00A12391">
        <w:rPr>
          <w:color w:val="000000"/>
          <w:sz w:val="18"/>
          <w:szCs w:val="18"/>
          <w:rtl/>
        </w:rPr>
        <w:t xml:space="preserve"> פנייה תחרותית לצורך התקשרות עם בעל מקצוע מומחה או עם בעל מקצוע </w:t>
      </w:r>
      <w:r w:rsidRPr="00A12391">
        <w:rPr>
          <w:rFonts w:hint="cs"/>
          <w:color w:val="000000"/>
          <w:sz w:val="18"/>
          <w:szCs w:val="18"/>
          <w:rtl/>
        </w:rPr>
        <w:t>בתחום</w:t>
      </w:r>
      <w:r w:rsidRPr="00A12391">
        <w:rPr>
          <w:color w:val="000000"/>
          <w:sz w:val="18"/>
          <w:szCs w:val="18"/>
          <w:rtl/>
        </w:rPr>
        <w:t xml:space="preserve"> בינוי, תשתיות ותכנון מתארי, </w:t>
      </w:r>
      <w:r w:rsidRPr="00A12391">
        <w:rPr>
          <w:rFonts w:hint="eastAsia"/>
          <w:color w:val="000000"/>
          <w:sz w:val="18"/>
          <w:szCs w:val="18"/>
          <w:rtl/>
        </w:rPr>
        <w:t>תעשה</w:t>
      </w:r>
      <w:r w:rsidRPr="00A12391">
        <w:rPr>
          <w:color w:val="000000"/>
          <w:sz w:val="18"/>
          <w:szCs w:val="18"/>
          <w:rtl/>
        </w:rPr>
        <w:t xml:space="preserve"> </w:t>
      </w:r>
      <w:r w:rsidRPr="00A12391">
        <w:rPr>
          <w:rFonts w:hint="eastAsia"/>
          <w:color w:val="000000"/>
          <w:sz w:val="18"/>
          <w:szCs w:val="18"/>
          <w:rtl/>
        </w:rPr>
        <w:t>זאת</w:t>
      </w:r>
      <w:r w:rsidRPr="00A12391">
        <w:rPr>
          <w:color w:val="000000"/>
          <w:sz w:val="18"/>
          <w:szCs w:val="18"/>
          <w:rtl/>
        </w:rPr>
        <w:t xml:space="preserve"> </w:t>
      </w:r>
      <w:r w:rsidRPr="00A12391">
        <w:rPr>
          <w:rFonts w:hint="eastAsia"/>
          <w:color w:val="000000"/>
          <w:sz w:val="18"/>
          <w:szCs w:val="18"/>
          <w:rtl/>
        </w:rPr>
        <w:t>באמצעות</w:t>
      </w:r>
      <w:r w:rsidRPr="00A12391">
        <w:rPr>
          <w:color w:val="000000"/>
          <w:sz w:val="18"/>
          <w:szCs w:val="18"/>
          <w:rtl/>
        </w:rPr>
        <w:t xml:space="preserve"> "רשימת </w:t>
      </w:r>
      <w:r w:rsidRPr="00A12391">
        <w:rPr>
          <w:rFonts w:hint="eastAsia"/>
          <w:color w:val="000000"/>
          <w:sz w:val="18"/>
          <w:szCs w:val="18"/>
          <w:rtl/>
        </w:rPr>
        <w:t>מציעים</w:t>
      </w:r>
      <w:r w:rsidRPr="00A12391">
        <w:rPr>
          <w:color w:val="000000"/>
          <w:sz w:val="18"/>
          <w:szCs w:val="18"/>
          <w:rtl/>
        </w:rPr>
        <w:t xml:space="preserve">" (מאגר ספקים), שתנוהל בידי ועדת המכרזים. </w:t>
      </w:r>
    </w:p>
    <w:p w:rsidR="0078507D" w:rsidRPr="00A12391" w:rsidP="00E64BEF">
      <w:pPr>
        <w:spacing w:after="240" w:line="240" w:lineRule="exact"/>
        <w:ind w:left="340" w:right="2268"/>
        <w:jc w:val="both"/>
        <w:rPr>
          <w:rFonts w:ascii="Tahoma" w:hAnsi="Tahoma" w:cs="Tahoma"/>
          <w:color w:val="000000"/>
          <w:sz w:val="18"/>
          <w:szCs w:val="18"/>
        </w:rPr>
      </w:pPr>
      <w:r w:rsidRPr="00A12391">
        <w:rPr>
          <w:rFonts w:ascii="Tahoma" w:hAnsi="Tahoma" w:cs="Tahoma" w:hint="cs"/>
          <w:color w:val="000000"/>
          <w:sz w:val="18"/>
          <w:szCs w:val="18"/>
          <w:rtl/>
        </w:rPr>
        <w:t xml:space="preserve">על פי הוראות </w:t>
      </w:r>
      <w:r w:rsidRPr="00A12391">
        <w:rPr>
          <w:rFonts w:ascii="Tahoma" w:hAnsi="Tahoma" w:cs="Tahoma" w:hint="cs"/>
          <w:color w:val="000000"/>
          <w:sz w:val="18"/>
          <w:szCs w:val="18"/>
          <w:rtl/>
        </w:rPr>
        <w:t>תכ"ם</w:t>
      </w:r>
      <w:r w:rsidRPr="00A12391">
        <w:rPr>
          <w:rFonts w:ascii="Tahoma" w:hAnsi="Tahoma" w:cs="Tahoma" w:hint="cs"/>
          <w:color w:val="000000"/>
          <w:sz w:val="18"/>
          <w:szCs w:val="18"/>
          <w:rtl/>
        </w:rPr>
        <w:t>, משרד יהיה רשאי ל</w:t>
      </w:r>
      <w:r w:rsidRPr="00A12391">
        <w:rPr>
          <w:rFonts w:ascii="Tahoma" w:hAnsi="Tahoma" w:cs="Tahoma"/>
          <w:color w:val="000000"/>
          <w:sz w:val="18"/>
          <w:szCs w:val="18"/>
          <w:rtl/>
        </w:rPr>
        <w:t xml:space="preserve">אפשר שימוש של משרדים אחרים </w:t>
      </w:r>
      <w:r w:rsidRPr="00A12391">
        <w:rPr>
          <w:rFonts w:ascii="Tahoma" w:hAnsi="Tahoma" w:cs="Tahoma" w:hint="cs"/>
          <w:color w:val="000000"/>
          <w:sz w:val="18"/>
          <w:szCs w:val="18"/>
          <w:rtl/>
        </w:rPr>
        <w:t>במאגר ספקים המנוהל על ידו</w:t>
      </w:r>
      <w:r w:rsidRPr="00A12391">
        <w:rPr>
          <w:rFonts w:ascii="Tahoma" w:hAnsi="Tahoma" w:cs="Tahoma"/>
          <w:color w:val="000000"/>
          <w:sz w:val="18"/>
          <w:szCs w:val="18"/>
          <w:rtl/>
        </w:rPr>
        <w:t>, בכפוף לפרסום הודעה כי המאגר עשוי לשמש משרדים נוספים בממשלה ו</w:t>
      </w:r>
      <w:r w:rsidRPr="00A12391">
        <w:rPr>
          <w:rFonts w:ascii="Tahoma" w:hAnsi="Tahoma" w:cs="Tahoma" w:hint="cs"/>
          <w:color w:val="000000"/>
          <w:sz w:val="18"/>
          <w:szCs w:val="18"/>
          <w:rtl/>
        </w:rPr>
        <w:t>ל</w:t>
      </w:r>
      <w:r w:rsidRPr="00A12391">
        <w:rPr>
          <w:rFonts w:ascii="Tahoma" w:hAnsi="Tahoma" w:cs="Tahoma"/>
          <w:color w:val="000000"/>
          <w:sz w:val="18"/>
          <w:szCs w:val="18"/>
          <w:rtl/>
        </w:rPr>
        <w:t>אישור כל ספק הנמצא במאגר כי הוא מסכים שפרטיו יעברו למשרד אחר</w:t>
      </w:r>
      <w:r w:rsidRPr="00A12391">
        <w:rPr>
          <w:rFonts w:ascii="Tahoma" w:hAnsi="Tahoma" w:cs="Tahoma" w:hint="cs"/>
          <w:color w:val="000000"/>
          <w:sz w:val="18"/>
          <w:szCs w:val="18"/>
          <w:rtl/>
        </w:rPr>
        <w:t xml:space="preserve">. </w:t>
      </w:r>
      <w:r w:rsidRPr="00A12391">
        <w:rPr>
          <w:rFonts w:ascii="Tahoma" w:hAnsi="Tahoma" w:cs="Tahoma"/>
          <w:color w:val="000000"/>
          <w:sz w:val="18"/>
          <w:szCs w:val="18"/>
          <w:rtl/>
        </w:rPr>
        <w:t>ועדת המכרזים במשרד הפונה תאשר פנייה למאגר של משרד אחר בהתקיים שני התנאים הבאים:</w:t>
      </w:r>
      <w:r w:rsidRPr="00A12391">
        <w:rPr>
          <w:rFonts w:ascii="Tahoma" w:hAnsi="Tahoma" w:cs="Tahoma" w:hint="cs"/>
          <w:color w:val="000000"/>
          <w:sz w:val="18"/>
          <w:szCs w:val="18"/>
          <w:rtl/>
        </w:rPr>
        <w:t xml:space="preserve"> (א) </w:t>
      </w:r>
      <w:r w:rsidRPr="00A12391">
        <w:rPr>
          <w:rFonts w:ascii="Tahoma" w:hAnsi="Tahoma" w:cs="Tahoma"/>
          <w:color w:val="000000"/>
          <w:sz w:val="18"/>
          <w:szCs w:val="18"/>
          <w:rtl/>
        </w:rPr>
        <w:t>כאשר הטובין, המקצוע או השירות מתאימים להתקשרות באמצעות הליך של מכרז סגור או פנייה תחרותית לקבלת הצעות</w:t>
      </w:r>
      <w:r w:rsidRPr="00A12391">
        <w:rPr>
          <w:rFonts w:ascii="Tahoma" w:hAnsi="Tahoma" w:cs="Tahoma" w:hint="cs"/>
          <w:color w:val="000000"/>
          <w:sz w:val="18"/>
          <w:szCs w:val="18"/>
          <w:rtl/>
        </w:rPr>
        <w:t>.</w:t>
      </w:r>
      <w:r w:rsidRPr="00A12391">
        <w:rPr>
          <w:rFonts w:ascii="Tahoma" w:hAnsi="Tahoma" w:cs="Tahoma"/>
          <w:color w:val="000000"/>
          <w:sz w:val="18"/>
          <w:szCs w:val="18"/>
          <w:rtl/>
        </w:rPr>
        <w:t xml:space="preserve"> </w:t>
      </w:r>
      <w:r w:rsidRPr="00A12391">
        <w:rPr>
          <w:rFonts w:ascii="Tahoma" w:hAnsi="Tahoma" w:cs="Tahoma" w:hint="cs"/>
          <w:color w:val="000000"/>
          <w:sz w:val="18"/>
          <w:szCs w:val="18"/>
          <w:rtl/>
        </w:rPr>
        <w:t xml:space="preserve">(ב) כאשר </w:t>
      </w:r>
      <w:r w:rsidRPr="00A12391">
        <w:rPr>
          <w:rFonts w:ascii="Tahoma" w:hAnsi="Tahoma" w:cs="Tahoma"/>
          <w:color w:val="000000"/>
          <w:sz w:val="18"/>
          <w:szCs w:val="18"/>
          <w:rtl/>
        </w:rPr>
        <w:t xml:space="preserve">הנסיבות מצדיקות פנייה למאגר של משרד אחר, כגון </w:t>
      </w:r>
      <w:r w:rsidRPr="00A12391">
        <w:rPr>
          <w:rFonts w:ascii="Tahoma" w:hAnsi="Tahoma" w:cs="Tahoma" w:hint="cs"/>
          <w:color w:val="000000"/>
          <w:sz w:val="18"/>
          <w:szCs w:val="18"/>
          <w:rtl/>
        </w:rPr>
        <w:t>ש</w:t>
      </w:r>
      <w:r w:rsidRPr="00A12391">
        <w:rPr>
          <w:rFonts w:ascii="Tahoma" w:hAnsi="Tahoma" w:cs="Tahoma"/>
          <w:color w:val="000000"/>
          <w:sz w:val="18"/>
          <w:szCs w:val="18"/>
          <w:rtl/>
        </w:rPr>
        <w:t xml:space="preserve">תדירות ההתקשרויות והיקפן במקצוע או </w:t>
      </w:r>
      <w:r w:rsidRPr="00A12391">
        <w:rPr>
          <w:rFonts w:ascii="Tahoma" w:hAnsi="Tahoma" w:cs="Tahoma" w:hint="cs"/>
          <w:color w:val="000000"/>
          <w:sz w:val="18"/>
          <w:szCs w:val="18"/>
          <w:rtl/>
        </w:rPr>
        <w:t>ב</w:t>
      </w:r>
      <w:r w:rsidRPr="00A12391">
        <w:rPr>
          <w:rFonts w:ascii="Tahoma" w:hAnsi="Tahoma" w:cs="Tahoma"/>
          <w:color w:val="000000"/>
          <w:sz w:val="18"/>
          <w:szCs w:val="18"/>
          <w:rtl/>
        </w:rPr>
        <w:t xml:space="preserve">שירות נמוכים מכדי להצדיק הקמת </w:t>
      </w:r>
      <w:r w:rsidRPr="00A12391">
        <w:rPr>
          <w:rFonts w:ascii="Tahoma" w:hAnsi="Tahoma" w:cs="Tahoma" w:hint="cs"/>
          <w:color w:val="000000"/>
          <w:sz w:val="18"/>
          <w:szCs w:val="18"/>
          <w:rtl/>
        </w:rPr>
        <w:t>מאגר ספקים</w:t>
      </w:r>
      <w:r w:rsidRPr="00A12391">
        <w:rPr>
          <w:rFonts w:ascii="Tahoma" w:hAnsi="Tahoma" w:cs="Tahoma"/>
          <w:color w:val="000000"/>
          <w:sz w:val="18"/>
          <w:szCs w:val="18"/>
          <w:rtl/>
        </w:rPr>
        <w:t xml:space="preserve"> על ידי המשרד הפונ</w:t>
      </w:r>
      <w:r w:rsidRPr="00A12391">
        <w:rPr>
          <w:rFonts w:ascii="Tahoma" w:hAnsi="Tahoma" w:cs="Tahoma" w:hint="cs"/>
          <w:color w:val="000000"/>
          <w:sz w:val="18"/>
          <w:szCs w:val="18"/>
          <w:rtl/>
        </w:rPr>
        <w:t>ה; קיימת</w:t>
      </w:r>
      <w:r w:rsidRPr="00A12391">
        <w:rPr>
          <w:rFonts w:ascii="Tahoma" w:hAnsi="Tahoma" w:cs="Tahoma"/>
          <w:color w:val="000000"/>
          <w:sz w:val="18"/>
          <w:szCs w:val="18"/>
          <w:rtl/>
        </w:rPr>
        <w:t xml:space="preserve"> דחיפות לביצוע ההתקשרות</w:t>
      </w:r>
      <w:r w:rsidRPr="00A12391">
        <w:rPr>
          <w:rFonts w:ascii="Tahoma" w:hAnsi="Tahoma" w:cs="Tahoma" w:hint="cs"/>
          <w:color w:val="000000"/>
          <w:sz w:val="18"/>
          <w:szCs w:val="18"/>
          <w:rtl/>
        </w:rPr>
        <w:t>,</w:t>
      </w:r>
      <w:r w:rsidRPr="00A12391">
        <w:rPr>
          <w:rFonts w:ascii="Tahoma" w:hAnsi="Tahoma" w:cs="Tahoma"/>
          <w:color w:val="000000"/>
          <w:sz w:val="18"/>
          <w:szCs w:val="18"/>
          <w:rtl/>
        </w:rPr>
        <w:t xml:space="preserve"> אשר אינה מאפשרת </w:t>
      </w:r>
      <w:r w:rsidRPr="00A12391">
        <w:rPr>
          <w:rFonts w:ascii="Tahoma" w:hAnsi="Tahoma" w:cs="Tahoma" w:hint="cs"/>
          <w:color w:val="000000"/>
          <w:sz w:val="18"/>
          <w:szCs w:val="18"/>
          <w:rtl/>
        </w:rPr>
        <w:t>להקים</w:t>
      </w:r>
      <w:r w:rsidRPr="00A12391">
        <w:rPr>
          <w:rFonts w:ascii="Tahoma" w:hAnsi="Tahoma" w:cs="Tahoma"/>
          <w:color w:val="000000"/>
          <w:sz w:val="18"/>
          <w:szCs w:val="18"/>
          <w:rtl/>
        </w:rPr>
        <w:t xml:space="preserve"> מאגר עד </w:t>
      </w:r>
      <w:r w:rsidRPr="00A12391">
        <w:rPr>
          <w:rFonts w:ascii="Tahoma" w:hAnsi="Tahoma" w:cs="Tahoma" w:hint="cs"/>
          <w:color w:val="000000"/>
          <w:sz w:val="18"/>
          <w:szCs w:val="18"/>
          <w:rtl/>
        </w:rPr>
        <w:t xml:space="preserve">שתבוצע; </w:t>
      </w:r>
      <w:r w:rsidRPr="00A12391">
        <w:rPr>
          <w:rFonts w:ascii="Tahoma" w:hAnsi="Tahoma" w:cs="Tahoma"/>
          <w:color w:val="000000"/>
          <w:sz w:val="18"/>
          <w:szCs w:val="18"/>
          <w:rtl/>
        </w:rPr>
        <w:t>מדובר בתחומי עיסוק המרוכזים בממשלה בעיקר בידי משרדים מסוימים</w:t>
      </w:r>
      <w:r w:rsidRPr="00A12391">
        <w:rPr>
          <w:rFonts w:ascii="Tahoma" w:hAnsi="Tahoma" w:cs="Tahoma" w:hint="cs"/>
          <w:color w:val="000000"/>
          <w:sz w:val="18"/>
          <w:szCs w:val="18"/>
          <w:rtl/>
        </w:rPr>
        <w:t>,</w:t>
      </w:r>
      <w:r w:rsidRPr="00A12391">
        <w:rPr>
          <w:rFonts w:ascii="Tahoma" w:hAnsi="Tahoma" w:cs="Tahoma"/>
          <w:color w:val="000000"/>
          <w:sz w:val="18"/>
          <w:szCs w:val="18"/>
          <w:rtl/>
        </w:rPr>
        <w:t xml:space="preserve"> המנהלים את אותם מאגרים רלוונטיים.</w:t>
      </w:r>
    </w:p>
    <w:p w:rsidR="0078507D" w:rsidRPr="00A12391" w:rsidP="00E64BEF">
      <w:pPr>
        <w:pStyle w:val="RESHET"/>
        <w:ind w:left="567"/>
        <w:rPr>
          <w:rtl/>
        </w:rPr>
      </w:pPr>
      <w:r w:rsidRPr="00A12391">
        <w:rPr>
          <w:rtl/>
        </w:rPr>
        <w:t>רק שלושה</w:t>
      </w:r>
      <w:r w:rsidRPr="00A12391">
        <w:rPr>
          <w:rFonts w:hint="cs"/>
          <w:rtl/>
        </w:rPr>
        <w:t xml:space="preserve"> </w:t>
      </w:r>
      <w:r w:rsidRPr="00A12391">
        <w:rPr>
          <w:rtl/>
        </w:rPr>
        <w:t>(6%)</w:t>
      </w:r>
      <w:r w:rsidRPr="00A12391">
        <w:rPr>
          <w:rFonts w:hint="cs"/>
          <w:rtl/>
        </w:rPr>
        <w:t xml:space="preserve"> </w:t>
      </w:r>
      <w:r w:rsidRPr="00A12391">
        <w:rPr>
          <w:rFonts w:hint="cs"/>
          <w:rtl/>
        </w:rPr>
        <w:t>מה</w:t>
      </w:r>
      <w:r w:rsidRPr="00A12391">
        <w:rPr>
          <w:rFonts w:hint="eastAsia"/>
          <w:rtl/>
        </w:rPr>
        <w:t>מנמ</w:t>
      </w:r>
      <w:r w:rsidRPr="00A12391">
        <w:rPr>
          <w:rtl/>
        </w:rPr>
        <w:t>"רים</w:t>
      </w:r>
      <w:r w:rsidRPr="00A12391">
        <w:rPr>
          <w:rFonts w:hint="cs"/>
          <w:rtl/>
        </w:rPr>
        <w:t xml:space="preserve"> שהשיבו על שאלון</w:t>
      </w:r>
      <w:r w:rsidRPr="00A12391">
        <w:rPr>
          <w:rtl/>
        </w:rPr>
        <w:t xml:space="preserve"> </w:t>
      </w:r>
      <w:r w:rsidRPr="00A12391">
        <w:rPr>
          <w:rFonts w:hint="eastAsia"/>
          <w:rtl/>
        </w:rPr>
        <w:t>הביקורת</w:t>
      </w:r>
      <w:r w:rsidRPr="00A12391">
        <w:rPr>
          <w:rFonts w:hint="cs"/>
          <w:rtl/>
        </w:rPr>
        <w:t xml:space="preserve"> </w:t>
      </w:r>
      <w:r w:rsidRPr="00A12391">
        <w:rPr>
          <w:rtl/>
        </w:rPr>
        <w:t xml:space="preserve">ציינו כי משרדם ביקש להשתמש ברשימת מציעים שהכין משרד אחר בשלוש השנים האחרונות. </w:t>
      </w:r>
      <w:r w:rsidRPr="00A12391">
        <w:rPr>
          <w:rFonts w:hint="cs"/>
          <w:rtl/>
        </w:rPr>
        <w:t>מאלו,</w:t>
      </w:r>
      <w:r w:rsidRPr="00A12391">
        <w:rPr>
          <w:rtl/>
        </w:rPr>
        <w:t xml:space="preserve"> </w:t>
      </w:r>
      <w:r w:rsidRPr="00A12391">
        <w:rPr>
          <w:rFonts w:hint="cs"/>
          <w:rtl/>
        </w:rPr>
        <w:t>שתי</w:t>
      </w:r>
      <w:r w:rsidRPr="00A12391">
        <w:rPr>
          <w:rtl/>
        </w:rPr>
        <w:t xml:space="preserve"> בקשות היו של גופים הכפופים </w:t>
      </w:r>
      <w:r w:rsidRPr="00A12391">
        <w:rPr>
          <w:rFonts w:hint="cs"/>
          <w:rtl/>
        </w:rPr>
        <w:t>ל</w:t>
      </w:r>
      <w:r w:rsidRPr="00A12391">
        <w:rPr>
          <w:rtl/>
        </w:rPr>
        <w:t>משרד</w:t>
      </w:r>
      <w:r w:rsidRPr="00A12391">
        <w:rPr>
          <w:rFonts w:hint="cs"/>
          <w:rtl/>
        </w:rPr>
        <w:t xml:space="preserve"> אחד.</w:t>
      </w:r>
      <w:r w:rsidRPr="00A12391">
        <w:rPr>
          <w:rtl/>
        </w:rPr>
        <w:t xml:space="preserve"> רק בקשה אחת הייתה </w:t>
      </w:r>
      <w:r w:rsidRPr="00A12391">
        <w:rPr>
          <w:rFonts w:hint="cs"/>
          <w:rtl/>
        </w:rPr>
        <w:t xml:space="preserve">בין-משרדית, ובה </w:t>
      </w:r>
      <w:r w:rsidRPr="00A12391">
        <w:rPr>
          <w:rtl/>
        </w:rPr>
        <w:t xml:space="preserve">משרד התיירות ביקש </w:t>
      </w:r>
      <w:r w:rsidRPr="00A12391">
        <w:rPr>
          <w:rFonts w:hint="cs"/>
          <w:rtl/>
        </w:rPr>
        <w:t xml:space="preserve">- ואושר לו - </w:t>
      </w:r>
      <w:r w:rsidRPr="00A12391">
        <w:rPr>
          <w:rtl/>
        </w:rPr>
        <w:t xml:space="preserve">לעשות שימוש ברשימה של משרד החינוך. </w:t>
      </w:r>
    </w:p>
    <w:p w:rsidR="0078507D" w:rsidRPr="00A12391" w:rsidP="00E042F8">
      <w:pPr>
        <w:pStyle w:val="ListParagraph"/>
        <w:numPr>
          <w:ilvl w:val="0"/>
          <w:numId w:val="13"/>
        </w:numPr>
        <w:autoSpaceDE/>
        <w:autoSpaceDN/>
        <w:adjustRightInd/>
        <w:spacing w:before="180" w:line="240" w:lineRule="exact"/>
        <w:ind w:right="2268"/>
        <w:rPr>
          <w:color w:val="000000"/>
          <w:sz w:val="18"/>
          <w:szCs w:val="18"/>
          <w:rtl/>
        </w:rPr>
      </w:pPr>
      <w:r w:rsidRPr="00A12391">
        <w:rPr>
          <w:rFonts w:hint="eastAsia"/>
          <w:color w:val="000000"/>
          <w:sz w:val="18"/>
          <w:szCs w:val="18"/>
          <w:rtl/>
        </w:rPr>
        <w:t>ב</w:t>
      </w:r>
      <w:r w:rsidRPr="00A12391">
        <w:rPr>
          <w:color w:val="000000"/>
          <w:sz w:val="18"/>
          <w:szCs w:val="18"/>
          <w:rtl/>
        </w:rPr>
        <w:t xml:space="preserve">-2017 </w:t>
      </w:r>
      <w:r w:rsidRPr="00A12391">
        <w:rPr>
          <w:rFonts w:hint="eastAsia"/>
          <w:color w:val="000000"/>
          <w:sz w:val="18"/>
          <w:szCs w:val="18"/>
          <w:rtl/>
        </w:rPr>
        <w:t>הקים</w:t>
      </w:r>
      <w:r w:rsidRPr="00A12391">
        <w:rPr>
          <w:color w:val="000000"/>
          <w:sz w:val="18"/>
          <w:szCs w:val="18"/>
          <w:rtl/>
        </w:rPr>
        <w:t xml:space="preserve"> </w:t>
      </w:r>
      <w:r w:rsidRPr="00A12391">
        <w:rPr>
          <w:rFonts w:hint="eastAsia"/>
          <w:color w:val="000000"/>
          <w:sz w:val="18"/>
          <w:szCs w:val="18"/>
          <w:rtl/>
        </w:rPr>
        <w:t>מינהל</w:t>
      </w:r>
      <w:r w:rsidRPr="00A12391">
        <w:rPr>
          <w:color w:val="000000"/>
          <w:sz w:val="18"/>
          <w:szCs w:val="18"/>
          <w:rtl/>
        </w:rPr>
        <w:t xml:space="preserve"> הרכש את הקניון הדיגיטלי הממשלתי</w:t>
      </w:r>
      <w:r>
        <w:rPr>
          <w:rStyle w:val="FootnoteReference0"/>
          <w:color w:val="000000"/>
          <w:sz w:val="18"/>
          <w:szCs w:val="18"/>
          <w:rtl/>
        </w:rPr>
        <w:footnoteReference w:id="21"/>
      </w:r>
      <w:r w:rsidRPr="00A12391">
        <w:rPr>
          <w:color w:val="000000"/>
          <w:sz w:val="18"/>
          <w:szCs w:val="18"/>
          <w:rtl/>
        </w:rPr>
        <w:t>, פלטפורמה אינטרנטית שמטרת</w:t>
      </w:r>
      <w:r w:rsidRPr="00A12391">
        <w:rPr>
          <w:rFonts w:hint="eastAsia"/>
          <w:color w:val="000000"/>
          <w:sz w:val="18"/>
          <w:szCs w:val="18"/>
          <w:rtl/>
        </w:rPr>
        <w:t>ה</w:t>
      </w:r>
      <w:r w:rsidRPr="00A12391">
        <w:rPr>
          <w:color w:val="000000"/>
          <w:sz w:val="18"/>
          <w:szCs w:val="18"/>
          <w:rtl/>
        </w:rPr>
        <w:t xml:space="preserve"> לאפשר גישה ישירה לרכש הממשלתי לאלפי ספקים חדשים, </w:t>
      </w:r>
      <w:r w:rsidRPr="00A12391">
        <w:rPr>
          <w:rFonts w:hint="eastAsia"/>
          <w:color w:val="000000"/>
          <w:sz w:val="18"/>
          <w:szCs w:val="18"/>
          <w:rtl/>
        </w:rPr>
        <w:t>לפשט</w:t>
      </w:r>
      <w:r w:rsidRPr="00A12391">
        <w:rPr>
          <w:color w:val="000000"/>
          <w:sz w:val="18"/>
          <w:szCs w:val="18"/>
          <w:rtl/>
        </w:rPr>
        <w:t xml:space="preserve"> </w:t>
      </w:r>
      <w:r w:rsidRPr="00A12391">
        <w:rPr>
          <w:rFonts w:hint="eastAsia"/>
          <w:color w:val="000000"/>
          <w:sz w:val="18"/>
          <w:szCs w:val="18"/>
          <w:rtl/>
        </w:rPr>
        <w:t>את</w:t>
      </w:r>
      <w:r w:rsidRPr="00A12391">
        <w:rPr>
          <w:color w:val="000000"/>
          <w:sz w:val="18"/>
          <w:szCs w:val="18"/>
          <w:rtl/>
        </w:rPr>
        <w:t xml:space="preserve"> תהליך הרכש ו</w:t>
      </w:r>
      <w:r w:rsidRPr="00A12391">
        <w:rPr>
          <w:rFonts w:hint="eastAsia"/>
          <w:color w:val="000000"/>
          <w:sz w:val="18"/>
          <w:szCs w:val="18"/>
          <w:rtl/>
        </w:rPr>
        <w:t>ל</w:t>
      </w:r>
      <w:r w:rsidRPr="00A12391">
        <w:rPr>
          <w:color w:val="000000"/>
          <w:sz w:val="18"/>
          <w:szCs w:val="18"/>
          <w:rtl/>
        </w:rPr>
        <w:t xml:space="preserve">קדם רכש ישיר מעסקים קטנים ובינוניים. בינואר 2018 העלה </w:t>
      </w:r>
      <w:r w:rsidRPr="00A12391">
        <w:rPr>
          <w:rFonts w:hint="eastAsia"/>
          <w:color w:val="000000"/>
          <w:sz w:val="18"/>
          <w:szCs w:val="18"/>
          <w:rtl/>
        </w:rPr>
        <w:t>מינהל</w:t>
      </w:r>
      <w:r w:rsidRPr="00A12391">
        <w:rPr>
          <w:color w:val="000000"/>
          <w:sz w:val="18"/>
          <w:szCs w:val="18"/>
          <w:rtl/>
        </w:rPr>
        <w:t xml:space="preserve"> הרכש לקניון הדיגיטלי רשימת מציעים אחת - בנושא מתן שירותי ייעוץ בתחום נגישות השירות עבור </w:t>
      </w:r>
      <w:r w:rsidRPr="00A12391">
        <w:rPr>
          <w:rFonts w:hint="eastAsia"/>
          <w:color w:val="000000"/>
          <w:sz w:val="18"/>
          <w:szCs w:val="18"/>
          <w:rtl/>
        </w:rPr>
        <w:t>המשרדים</w:t>
      </w:r>
      <w:r w:rsidRPr="00A12391">
        <w:rPr>
          <w:color w:val="000000"/>
          <w:sz w:val="18"/>
          <w:szCs w:val="18"/>
          <w:rtl/>
        </w:rPr>
        <w:t xml:space="preserve">. ממועד זה </w:t>
      </w:r>
      <w:r w:rsidRPr="00A12391">
        <w:rPr>
          <w:rFonts w:hint="eastAsia"/>
          <w:color w:val="000000"/>
          <w:sz w:val="18"/>
          <w:szCs w:val="18"/>
          <w:rtl/>
        </w:rPr>
        <w:t>המשרדים</w:t>
      </w:r>
      <w:r w:rsidRPr="00A12391">
        <w:rPr>
          <w:color w:val="000000"/>
          <w:sz w:val="18"/>
          <w:szCs w:val="18"/>
          <w:rtl/>
        </w:rPr>
        <w:t xml:space="preserve"> יכולים </w:t>
      </w:r>
      <w:r w:rsidRPr="00A12391">
        <w:rPr>
          <w:rFonts w:hint="eastAsia"/>
          <w:color w:val="000000"/>
          <w:sz w:val="18"/>
          <w:szCs w:val="18"/>
          <w:rtl/>
        </w:rPr>
        <w:t>לבקש</w:t>
      </w:r>
      <w:r w:rsidRPr="00A12391">
        <w:rPr>
          <w:color w:val="000000"/>
          <w:sz w:val="18"/>
          <w:szCs w:val="18"/>
          <w:rtl/>
        </w:rPr>
        <w:t xml:space="preserve"> הצעות מחיר עבור עבודות ייעוץ מהרשימה האמורה </w:t>
      </w:r>
      <w:r w:rsidRPr="00A12391">
        <w:rPr>
          <w:rFonts w:hint="eastAsia"/>
          <w:color w:val="000000"/>
          <w:sz w:val="18"/>
          <w:szCs w:val="18"/>
          <w:rtl/>
        </w:rPr>
        <w:t>בהיקף</w:t>
      </w:r>
      <w:r w:rsidRPr="00A12391">
        <w:rPr>
          <w:color w:val="000000"/>
          <w:sz w:val="18"/>
          <w:szCs w:val="18"/>
          <w:rtl/>
        </w:rPr>
        <w:t xml:space="preserve"> כספי של עד 50,000 ש"ח. </w:t>
      </w:r>
      <w:r w:rsidRPr="00A12391">
        <w:rPr>
          <w:rFonts w:hint="cs"/>
          <w:color w:val="000000"/>
          <w:sz w:val="18"/>
          <w:szCs w:val="18"/>
          <w:rtl/>
        </w:rPr>
        <w:t xml:space="preserve">יצוין כי מדובר בניסוי. </w:t>
      </w:r>
    </w:p>
    <w:p w:rsidR="0078507D" w:rsidRPr="00A12391" w:rsidP="00E64BEF">
      <w:pPr>
        <w:spacing w:line="240" w:lineRule="exact"/>
        <w:ind w:left="340" w:right="2268"/>
        <w:jc w:val="both"/>
        <w:rPr>
          <w:rFonts w:ascii="Tahoma" w:hAnsi="Tahoma" w:cs="Tahoma"/>
          <w:sz w:val="18"/>
          <w:szCs w:val="18"/>
        </w:rPr>
      </w:pPr>
      <w:r w:rsidRPr="00A12391">
        <w:rPr>
          <w:rFonts w:ascii="Tahoma" w:hAnsi="Tahoma" w:cs="Tahoma" w:hint="eastAsia"/>
          <w:sz w:val="18"/>
          <w:szCs w:val="18"/>
          <w:rtl/>
        </w:rPr>
        <w:t>מאז</w:t>
      </w:r>
      <w:r w:rsidRPr="00A12391">
        <w:rPr>
          <w:rFonts w:ascii="Tahoma" w:hAnsi="Tahoma" w:cs="Tahoma"/>
          <w:sz w:val="18"/>
          <w:szCs w:val="18"/>
          <w:rtl/>
        </w:rPr>
        <w:t xml:space="preserve"> </w:t>
      </w:r>
      <w:r w:rsidRPr="00A12391">
        <w:rPr>
          <w:rFonts w:ascii="Tahoma" w:hAnsi="Tahoma" w:cs="Tahoma" w:hint="eastAsia"/>
          <w:sz w:val="18"/>
          <w:szCs w:val="18"/>
          <w:rtl/>
        </w:rPr>
        <w:t>הוקם</w:t>
      </w:r>
      <w:r w:rsidRPr="00A12391">
        <w:rPr>
          <w:rFonts w:ascii="Tahoma" w:hAnsi="Tahoma" w:cs="Tahoma"/>
          <w:sz w:val="18"/>
          <w:szCs w:val="18"/>
          <w:rtl/>
        </w:rPr>
        <w:t xml:space="preserve"> </w:t>
      </w:r>
      <w:r w:rsidRPr="00A12391">
        <w:rPr>
          <w:rFonts w:ascii="Tahoma" w:hAnsi="Tahoma" w:cs="Tahoma" w:hint="eastAsia"/>
          <w:sz w:val="18"/>
          <w:szCs w:val="18"/>
          <w:rtl/>
        </w:rPr>
        <w:t>לא</w:t>
      </w:r>
      <w:r w:rsidRPr="00A12391">
        <w:rPr>
          <w:rFonts w:ascii="Tahoma" w:hAnsi="Tahoma" w:cs="Tahoma"/>
          <w:sz w:val="18"/>
          <w:szCs w:val="18"/>
          <w:rtl/>
        </w:rPr>
        <w:t xml:space="preserve"> הועלו לקניון הדיגיטלי </w:t>
      </w:r>
      <w:r w:rsidRPr="00A12391">
        <w:rPr>
          <w:rFonts w:ascii="Tahoma" w:hAnsi="Tahoma" w:cs="Tahoma" w:hint="eastAsia"/>
          <w:sz w:val="18"/>
          <w:szCs w:val="18"/>
          <w:rtl/>
        </w:rPr>
        <w:t>רשימות</w:t>
      </w:r>
      <w:r w:rsidRPr="00A12391">
        <w:rPr>
          <w:rFonts w:ascii="Tahoma" w:hAnsi="Tahoma" w:cs="Tahoma"/>
          <w:sz w:val="18"/>
          <w:szCs w:val="18"/>
          <w:rtl/>
        </w:rPr>
        <w:t xml:space="preserve"> מציעים </w:t>
      </w:r>
      <w:r w:rsidRPr="00A12391">
        <w:rPr>
          <w:rFonts w:ascii="Tahoma" w:hAnsi="Tahoma" w:cs="Tahoma" w:hint="eastAsia"/>
          <w:sz w:val="18"/>
          <w:szCs w:val="18"/>
          <w:rtl/>
        </w:rPr>
        <w:t>בנושא</w:t>
      </w:r>
      <w:r w:rsidRPr="00A12391">
        <w:rPr>
          <w:rFonts w:ascii="Tahoma" w:hAnsi="Tahoma" w:cs="Tahoma"/>
          <w:sz w:val="18"/>
          <w:szCs w:val="18"/>
          <w:rtl/>
        </w:rPr>
        <w:t xml:space="preserve"> התקשוב </w:t>
      </w:r>
      <w:r w:rsidRPr="00A12391">
        <w:rPr>
          <w:rFonts w:ascii="Tahoma" w:hAnsi="Tahoma" w:cs="Tahoma" w:hint="eastAsia"/>
          <w:sz w:val="18"/>
          <w:szCs w:val="18"/>
          <w:rtl/>
        </w:rPr>
        <w:t>לשימוש</w:t>
      </w:r>
      <w:r w:rsidRPr="00A12391">
        <w:rPr>
          <w:rFonts w:ascii="Tahoma" w:hAnsi="Tahoma" w:cs="Tahoma"/>
          <w:sz w:val="18"/>
          <w:szCs w:val="18"/>
          <w:rtl/>
        </w:rPr>
        <w:t xml:space="preserve"> </w:t>
      </w:r>
      <w:r w:rsidRPr="00A12391">
        <w:rPr>
          <w:rFonts w:ascii="Tahoma" w:hAnsi="Tahoma" w:cs="Tahoma" w:hint="eastAsia"/>
          <w:sz w:val="18"/>
          <w:szCs w:val="18"/>
          <w:rtl/>
        </w:rPr>
        <w:t>כלל</w:t>
      </w:r>
      <w:r w:rsidRPr="00A12391">
        <w:rPr>
          <w:rFonts w:ascii="Tahoma" w:hAnsi="Tahoma" w:cs="Tahoma"/>
          <w:sz w:val="18"/>
          <w:szCs w:val="18"/>
          <w:rtl/>
        </w:rPr>
        <w:t xml:space="preserve"> </w:t>
      </w:r>
      <w:r w:rsidRPr="00A12391">
        <w:rPr>
          <w:rFonts w:ascii="Tahoma" w:hAnsi="Tahoma" w:cs="Tahoma" w:hint="eastAsia"/>
          <w:sz w:val="18"/>
          <w:szCs w:val="18"/>
          <w:rtl/>
        </w:rPr>
        <w:t>המשרדים</w:t>
      </w:r>
      <w:r w:rsidRPr="00A12391">
        <w:rPr>
          <w:rFonts w:ascii="Tahoma" w:hAnsi="Tahoma" w:cs="Tahoma"/>
          <w:sz w:val="18"/>
          <w:szCs w:val="18"/>
          <w:rtl/>
        </w:rPr>
        <w:t xml:space="preserve">, </w:t>
      </w:r>
      <w:r w:rsidRPr="00A12391">
        <w:rPr>
          <w:rFonts w:ascii="Tahoma" w:hAnsi="Tahoma" w:cs="Tahoma" w:hint="eastAsia"/>
          <w:sz w:val="18"/>
          <w:szCs w:val="18"/>
          <w:rtl/>
        </w:rPr>
        <w:t>להוציא</w:t>
      </w:r>
      <w:r w:rsidRPr="00A12391">
        <w:rPr>
          <w:rFonts w:ascii="Tahoma" w:hAnsi="Tahoma" w:cs="Tahoma"/>
          <w:sz w:val="18"/>
          <w:szCs w:val="18"/>
          <w:rtl/>
        </w:rPr>
        <w:t xml:space="preserve"> </w:t>
      </w:r>
      <w:r w:rsidRPr="00A12391">
        <w:rPr>
          <w:rFonts w:ascii="Tahoma" w:hAnsi="Tahoma" w:cs="Tahoma" w:hint="eastAsia"/>
          <w:sz w:val="18"/>
          <w:szCs w:val="18"/>
          <w:rtl/>
        </w:rPr>
        <w:t>הרשימה</w:t>
      </w:r>
      <w:r w:rsidRPr="00A12391">
        <w:rPr>
          <w:rFonts w:ascii="Tahoma" w:hAnsi="Tahoma" w:cs="Tahoma"/>
          <w:sz w:val="18"/>
          <w:szCs w:val="18"/>
          <w:rtl/>
        </w:rPr>
        <w:t xml:space="preserve"> </w:t>
      </w:r>
      <w:r w:rsidRPr="00A12391">
        <w:rPr>
          <w:rFonts w:ascii="Tahoma" w:hAnsi="Tahoma" w:cs="Tahoma" w:hint="eastAsia"/>
          <w:sz w:val="18"/>
          <w:szCs w:val="18"/>
          <w:rtl/>
        </w:rPr>
        <w:t>בנושא</w:t>
      </w:r>
      <w:r w:rsidRPr="00A12391">
        <w:rPr>
          <w:rFonts w:ascii="Tahoma" w:hAnsi="Tahoma" w:cs="Tahoma"/>
          <w:sz w:val="18"/>
          <w:szCs w:val="18"/>
          <w:rtl/>
        </w:rPr>
        <w:t xml:space="preserve"> </w:t>
      </w:r>
      <w:r w:rsidRPr="00A12391">
        <w:rPr>
          <w:rFonts w:ascii="Tahoma" w:hAnsi="Tahoma" w:cs="Tahoma" w:hint="eastAsia"/>
          <w:sz w:val="18"/>
          <w:szCs w:val="18"/>
          <w:rtl/>
        </w:rPr>
        <w:t>נגישות</w:t>
      </w:r>
      <w:r w:rsidRPr="00A12391">
        <w:rPr>
          <w:rFonts w:ascii="Tahoma" w:hAnsi="Tahoma" w:cs="Tahoma"/>
          <w:sz w:val="18"/>
          <w:szCs w:val="18"/>
          <w:rtl/>
        </w:rPr>
        <w:t xml:space="preserve"> </w:t>
      </w:r>
      <w:r w:rsidRPr="00A12391">
        <w:rPr>
          <w:rFonts w:ascii="Tahoma" w:hAnsi="Tahoma" w:cs="Tahoma" w:hint="eastAsia"/>
          <w:sz w:val="18"/>
          <w:szCs w:val="18"/>
          <w:rtl/>
        </w:rPr>
        <w:t>השירות</w:t>
      </w:r>
      <w:r w:rsidRPr="00A12391">
        <w:rPr>
          <w:rFonts w:ascii="Tahoma" w:hAnsi="Tahoma" w:cs="Tahoma"/>
          <w:sz w:val="18"/>
          <w:szCs w:val="18"/>
          <w:rtl/>
        </w:rPr>
        <w:t xml:space="preserve">. </w:t>
      </w:r>
    </w:p>
    <w:p w:rsidR="0078507D" w:rsidRPr="00A12391" w:rsidP="00E64BEF">
      <w:pPr>
        <w:spacing w:line="240" w:lineRule="exact"/>
        <w:ind w:left="340" w:right="2268"/>
        <w:jc w:val="both"/>
        <w:rPr>
          <w:rFonts w:ascii="Tahoma" w:hAnsi="Tahoma" w:cs="Tahoma"/>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הקניון הדיגיטלי עלה לאוויר כפיילוט, כפי שתוכנן מלכתחילה. רק לאחר קבלת הממצאים יוחלט אם להמשיך במתכונת פעולתו הנוכחית. אם כן, תישקל הרחבתו לתחומים נוספים. </w:t>
      </w:r>
    </w:p>
    <w:p w:rsidR="0078507D" w:rsidRPr="00A12391" w:rsidP="00E64BEF">
      <w:pPr>
        <w:spacing w:line="240" w:lineRule="exact"/>
        <w:ind w:right="2268"/>
        <w:jc w:val="both"/>
        <w:rPr>
          <w:rFonts w:ascii="Tahoma" w:hAnsi="Tahoma" w:cs="Tahoma"/>
          <w:sz w:val="18"/>
          <w:szCs w:val="18"/>
          <w:rtl/>
        </w:rPr>
      </w:pPr>
    </w:p>
    <w:p w:rsidR="0078507D" w:rsidRPr="00A12391" w:rsidP="00E64BEF">
      <w:pPr>
        <w:spacing w:line="240" w:lineRule="exact"/>
        <w:ind w:right="2268"/>
        <w:jc w:val="both"/>
        <w:rPr>
          <w:rFonts w:ascii="Tahoma" w:hAnsi="Tahoma" w:cs="Tahoma"/>
          <w:sz w:val="18"/>
          <w:szCs w:val="18"/>
          <w:rtl/>
        </w:rPr>
      </w:pPr>
    </w:p>
    <w:p w:rsidR="0078507D" w:rsidRPr="006F30E3" w:rsidP="00E64BEF">
      <w:pPr>
        <w:pStyle w:val="KOT4"/>
        <w:rPr>
          <w:rtl/>
        </w:rPr>
      </w:pPr>
      <w:r w:rsidRPr="006F30E3">
        <w:rPr>
          <w:rFonts w:hint="cs"/>
          <w:rtl/>
        </w:rPr>
        <w:t xml:space="preserve">שימוש בתוצאות מכרזים של משרדים אחרים </w:t>
      </w:r>
    </w:p>
    <w:p w:rsidR="0078507D" w:rsidRPr="00A12391" w:rsidP="00E64BEF">
      <w:pPr>
        <w:spacing w:line="240" w:lineRule="exact"/>
        <w:ind w:right="2268"/>
        <w:jc w:val="both"/>
        <w:rPr>
          <w:rFonts w:ascii="Tahoma" w:hAnsi="Tahoma" w:cs="Tahoma"/>
          <w:b/>
          <w:bCs/>
          <w:sz w:val="18"/>
          <w:szCs w:val="18"/>
          <w:rtl/>
        </w:rPr>
      </w:pPr>
      <w:r w:rsidRPr="00A12391">
        <w:rPr>
          <w:rFonts w:ascii="Tahoma" w:hAnsi="Tahoma" w:cs="Tahoma" w:hint="cs"/>
          <w:sz w:val="18"/>
          <w:szCs w:val="18"/>
          <w:rtl/>
        </w:rPr>
        <w:t xml:space="preserve">על פי </w:t>
      </w:r>
      <w:r w:rsidRPr="00A12391">
        <w:rPr>
          <w:rFonts w:ascii="Tahoma" w:hAnsi="Tahoma" w:cs="Tahoma" w:hint="cs"/>
          <w:sz w:val="18"/>
          <w:szCs w:val="18"/>
          <w:rtl/>
        </w:rPr>
        <w:t>התח"ם</w:t>
      </w:r>
      <w:r w:rsidRPr="00A12391">
        <w:rPr>
          <w:rFonts w:ascii="Tahoma" w:hAnsi="Tahoma" w:cs="Tahoma" w:hint="cs"/>
          <w:sz w:val="18"/>
          <w:szCs w:val="18"/>
          <w:rtl/>
        </w:rPr>
        <w:t xml:space="preserve">, בקשות המשרד או יחידות המשרד לביצוע התקשרות מובאות לאישור ועדת המכרזים. מכאן שגופים ויחידות סמך הכפופים לאותו המשרד יכולים, באישור הוועדה, לעשות שימוש בהתקשרויות המשרד וליהנות מהיתרון לגודל של המשרדים. למשל, </w:t>
      </w:r>
      <w:r w:rsidRPr="00A12391">
        <w:rPr>
          <w:rFonts w:ascii="Tahoma" w:hAnsi="Tahoma" w:cs="Tahoma" w:hint="eastAsia"/>
          <w:sz w:val="18"/>
          <w:szCs w:val="18"/>
          <w:rtl/>
        </w:rPr>
        <w:t>הרשות</w:t>
      </w:r>
      <w:r w:rsidRPr="00A12391">
        <w:rPr>
          <w:rFonts w:ascii="Tahoma" w:hAnsi="Tahoma" w:cs="Tahoma"/>
          <w:sz w:val="18"/>
          <w:szCs w:val="18"/>
          <w:rtl/>
        </w:rPr>
        <w:t xml:space="preserve"> </w:t>
      </w:r>
      <w:r w:rsidRPr="00A12391">
        <w:rPr>
          <w:rFonts w:ascii="Tahoma" w:hAnsi="Tahoma" w:cs="Tahoma" w:hint="cs"/>
          <w:sz w:val="18"/>
          <w:szCs w:val="18"/>
          <w:rtl/>
        </w:rPr>
        <w:t xml:space="preserve">הארצית </w:t>
      </w:r>
      <w:r w:rsidRPr="00A12391">
        <w:rPr>
          <w:rFonts w:ascii="Tahoma" w:hAnsi="Tahoma" w:cs="Tahoma" w:hint="eastAsia"/>
          <w:sz w:val="18"/>
          <w:szCs w:val="18"/>
          <w:rtl/>
        </w:rPr>
        <w:t>לכבאות</w:t>
      </w:r>
      <w:r w:rsidRPr="00A12391">
        <w:rPr>
          <w:rFonts w:ascii="Tahoma" w:hAnsi="Tahoma" w:cs="Tahoma"/>
          <w:sz w:val="18"/>
          <w:szCs w:val="18"/>
          <w:rtl/>
        </w:rPr>
        <w:t xml:space="preserve"> </w:t>
      </w:r>
      <w:r w:rsidRPr="00A12391">
        <w:rPr>
          <w:rFonts w:ascii="Tahoma" w:hAnsi="Tahoma" w:cs="Tahoma" w:hint="eastAsia"/>
          <w:sz w:val="18"/>
          <w:szCs w:val="18"/>
          <w:rtl/>
        </w:rPr>
        <w:t>והצלה</w:t>
      </w:r>
      <w:r w:rsidRPr="00A12391">
        <w:rPr>
          <w:rFonts w:ascii="Tahoma" w:hAnsi="Tahoma" w:cs="Tahoma" w:hint="cs"/>
          <w:sz w:val="18"/>
          <w:szCs w:val="18"/>
          <w:rtl/>
        </w:rPr>
        <w:t>, הכפופה למשרד לביטחון הפנים</w:t>
      </w:r>
      <w:r w:rsidRPr="00A12391">
        <w:rPr>
          <w:rFonts w:ascii="Tahoma" w:hAnsi="Tahoma" w:cs="Tahoma"/>
          <w:sz w:val="18"/>
          <w:szCs w:val="18"/>
          <w:rtl/>
        </w:rPr>
        <w:t xml:space="preserve">; 24 </w:t>
      </w:r>
      <w:r w:rsidRPr="00A12391">
        <w:rPr>
          <w:rFonts w:ascii="Tahoma" w:hAnsi="Tahoma" w:cs="Tahoma" w:hint="eastAsia"/>
          <w:sz w:val="18"/>
          <w:szCs w:val="18"/>
          <w:rtl/>
        </w:rPr>
        <w:t>בתי</w:t>
      </w:r>
      <w:r w:rsidRPr="00A12391">
        <w:rPr>
          <w:rFonts w:ascii="Tahoma" w:hAnsi="Tahoma" w:cs="Tahoma"/>
          <w:sz w:val="18"/>
          <w:szCs w:val="18"/>
          <w:rtl/>
        </w:rPr>
        <w:t xml:space="preserve"> </w:t>
      </w:r>
      <w:r w:rsidRPr="00A12391">
        <w:rPr>
          <w:rFonts w:ascii="Tahoma" w:hAnsi="Tahoma" w:cs="Tahoma" w:hint="cs"/>
          <w:sz w:val="18"/>
          <w:szCs w:val="18"/>
          <w:rtl/>
        </w:rPr>
        <w:t>ה</w:t>
      </w:r>
      <w:r w:rsidRPr="00A12391">
        <w:rPr>
          <w:rFonts w:ascii="Tahoma" w:hAnsi="Tahoma" w:cs="Tahoma"/>
          <w:sz w:val="18"/>
          <w:szCs w:val="18"/>
          <w:rtl/>
        </w:rPr>
        <w:t xml:space="preserve">חולים </w:t>
      </w:r>
      <w:r w:rsidRPr="00A12391">
        <w:rPr>
          <w:rFonts w:ascii="Tahoma" w:hAnsi="Tahoma" w:cs="Tahoma" w:hint="cs"/>
          <w:sz w:val="18"/>
          <w:szCs w:val="18"/>
          <w:rtl/>
        </w:rPr>
        <w:t>ה</w:t>
      </w:r>
      <w:r w:rsidRPr="00A12391">
        <w:rPr>
          <w:rFonts w:ascii="Tahoma" w:hAnsi="Tahoma" w:cs="Tahoma" w:hint="eastAsia"/>
          <w:sz w:val="18"/>
          <w:szCs w:val="18"/>
          <w:rtl/>
        </w:rPr>
        <w:t>ממשלתיים</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הכפופים ל</w:t>
      </w:r>
      <w:r w:rsidRPr="00A12391">
        <w:rPr>
          <w:rFonts w:ascii="Tahoma" w:hAnsi="Tahoma" w:cs="Tahoma"/>
          <w:sz w:val="18"/>
          <w:szCs w:val="18"/>
          <w:rtl/>
        </w:rPr>
        <w:t xml:space="preserve">משרד הבריאות; </w:t>
      </w:r>
      <w:r w:rsidRPr="00A12391">
        <w:rPr>
          <w:rFonts w:ascii="Tahoma" w:hAnsi="Tahoma" w:cs="Tahoma" w:hint="cs"/>
          <w:sz w:val="18"/>
          <w:szCs w:val="18"/>
          <w:rtl/>
        </w:rPr>
        <w:t>מספר רב של גופים הפועלים ב</w:t>
      </w:r>
      <w:r w:rsidRPr="00A12391">
        <w:rPr>
          <w:rFonts w:ascii="Tahoma" w:hAnsi="Tahoma" w:cs="Tahoma" w:hint="eastAsia"/>
          <w:sz w:val="18"/>
          <w:szCs w:val="18"/>
          <w:rtl/>
        </w:rPr>
        <w:t>משרד</w:t>
      </w:r>
      <w:r w:rsidRPr="00A12391">
        <w:rPr>
          <w:rFonts w:ascii="Tahoma" w:hAnsi="Tahoma" w:cs="Tahoma"/>
          <w:sz w:val="18"/>
          <w:szCs w:val="18"/>
          <w:rtl/>
        </w:rPr>
        <w:t xml:space="preserve"> </w:t>
      </w:r>
      <w:r w:rsidRPr="00A12391">
        <w:rPr>
          <w:rFonts w:ascii="Tahoma" w:hAnsi="Tahoma" w:cs="Tahoma" w:hint="eastAsia"/>
          <w:sz w:val="18"/>
          <w:szCs w:val="18"/>
          <w:rtl/>
        </w:rPr>
        <w:t>ראש</w:t>
      </w:r>
      <w:r w:rsidRPr="00A12391">
        <w:rPr>
          <w:rFonts w:ascii="Tahoma" w:hAnsi="Tahoma" w:cs="Tahoma"/>
          <w:sz w:val="18"/>
          <w:szCs w:val="18"/>
          <w:rtl/>
        </w:rPr>
        <w:t xml:space="preserve"> הממשלה </w:t>
      </w:r>
      <w:r w:rsidRPr="00A12391">
        <w:rPr>
          <w:rFonts w:ascii="Tahoma" w:hAnsi="Tahoma" w:cs="Tahoma" w:hint="cs"/>
          <w:sz w:val="18"/>
          <w:szCs w:val="18"/>
          <w:rtl/>
        </w:rPr>
        <w:t xml:space="preserve">(להלן - משרד </w:t>
      </w:r>
      <w:r w:rsidRPr="00A12391">
        <w:rPr>
          <w:rFonts w:ascii="Tahoma" w:hAnsi="Tahoma" w:cs="Tahoma" w:hint="cs"/>
          <w:sz w:val="18"/>
          <w:szCs w:val="18"/>
          <w:rtl/>
        </w:rPr>
        <w:t>רה"ם</w:t>
      </w:r>
      <w:r w:rsidRPr="00A12391">
        <w:rPr>
          <w:rFonts w:ascii="Tahoma" w:hAnsi="Tahoma" w:cs="Tahoma" w:hint="cs"/>
          <w:sz w:val="18"/>
          <w:szCs w:val="18"/>
          <w:rtl/>
        </w:rPr>
        <w:t xml:space="preserve">), ובהם המטה לביטחון לאומי, רשות התקשוב </w:t>
      </w:r>
      <w:r w:rsidRPr="00A12391">
        <w:rPr>
          <w:rFonts w:ascii="Tahoma" w:hAnsi="Tahoma" w:cs="Tahoma" w:hint="eastAsia"/>
          <w:sz w:val="18"/>
          <w:szCs w:val="18"/>
          <w:rtl/>
        </w:rPr>
        <w:t>ומער</w:t>
      </w:r>
      <w:r w:rsidRPr="00A12391">
        <w:rPr>
          <w:rFonts w:ascii="Tahoma" w:hAnsi="Tahoma" w:cs="Tahoma" w:hint="cs"/>
          <w:sz w:val="18"/>
          <w:szCs w:val="18"/>
          <w:rtl/>
        </w:rPr>
        <w:t>ך</w:t>
      </w:r>
      <w:r w:rsidRPr="00A12391">
        <w:rPr>
          <w:rFonts w:ascii="Tahoma" w:hAnsi="Tahoma" w:cs="Tahoma"/>
          <w:sz w:val="18"/>
          <w:szCs w:val="18"/>
          <w:rtl/>
        </w:rPr>
        <w:t xml:space="preserve"> </w:t>
      </w:r>
      <w:r w:rsidRPr="00A12391">
        <w:rPr>
          <w:rFonts w:ascii="Tahoma" w:hAnsi="Tahoma" w:cs="Tahoma" w:hint="eastAsia"/>
          <w:sz w:val="18"/>
          <w:szCs w:val="18"/>
          <w:rtl/>
        </w:rPr>
        <w:t>ההסב</w:t>
      </w:r>
      <w:r w:rsidRPr="00A12391">
        <w:rPr>
          <w:rFonts w:ascii="Tahoma" w:hAnsi="Tahoma" w:cs="Tahoma" w:hint="cs"/>
          <w:sz w:val="18"/>
          <w:szCs w:val="18"/>
          <w:rtl/>
        </w:rPr>
        <w:t>ר</w:t>
      </w:r>
      <w:r w:rsidRPr="00A12391">
        <w:rPr>
          <w:rFonts w:ascii="Tahoma" w:hAnsi="Tahoma" w:cs="Tahoma" w:hint="eastAsia"/>
          <w:sz w:val="18"/>
          <w:szCs w:val="18"/>
          <w:rtl/>
        </w:rPr>
        <w:t>ה</w:t>
      </w:r>
      <w:r w:rsidRPr="00A12391">
        <w:rPr>
          <w:rFonts w:ascii="Tahoma" w:hAnsi="Tahoma" w:cs="Tahoma"/>
          <w:sz w:val="18"/>
          <w:szCs w:val="18"/>
          <w:rtl/>
        </w:rPr>
        <w:t xml:space="preserve"> </w:t>
      </w:r>
      <w:r w:rsidRPr="00A12391">
        <w:rPr>
          <w:rFonts w:ascii="Tahoma" w:hAnsi="Tahoma" w:cs="Tahoma" w:hint="eastAsia"/>
          <w:sz w:val="18"/>
          <w:szCs w:val="18"/>
          <w:rtl/>
        </w:rPr>
        <w:t>הלאומי</w:t>
      </w:r>
      <w:r w:rsidRPr="00A12391">
        <w:rPr>
          <w:rFonts w:ascii="Tahoma" w:hAnsi="Tahoma" w:cs="Tahoma" w:hint="cs"/>
          <w:sz w:val="18"/>
          <w:szCs w:val="18"/>
          <w:rtl/>
        </w:rPr>
        <w:t>.</w:t>
      </w:r>
      <w:r w:rsidRPr="00A12391">
        <w:rPr>
          <w:rFonts w:ascii="Tahoma" w:hAnsi="Tahoma" w:cs="Tahoma"/>
          <w:b/>
          <w:bCs/>
          <w:sz w:val="18"/>
          <w:szCs w:val="18"/>
          <w:rtl/>
        </w:rPr>
        <w:t xml:space="preserve">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מבין 47 </w:t>
      </w:r>
      <w:r w:rsidRPr="00A12391">
        <w:rPr>
          <w:rFonts w:ascii="Tahoma" w:hAnsi="Tahoma" w:cs="Tahoma" w:hint="cs"/>
          <w:sz w:val="18"/>
          <w:szCs w:val="18"/>
          <w:rtl/>
        </w:rPr>
        <w:t>המנמ"רים</w:t>
      </w:r>
      <w:r w:rsidRPr="00A12391">
        <w:rPr>
          <w:rFonts w:ascii="Tahoma" w:hAnsi="Tahoma" w:cs="Tahoma" w:hint="cs"/>
          <w:sz w:val="18"/>
          <w:szCs w:val="18"/>
          <w:rtl/>
        </w:rPr>
        <w:t xml:space="preserve"> שהשיבו על שאלון הביקורת ציינו 17 (36%) כי משרדם </w:t>
      </w:r>
      <w:r w:rsidRPr="00A12391">
        <w:rPr>
          <w:rFonts w:ascii="Tahoma" w:hAnsi="Tahoma" w:cs="Tahoma"/>
          <w:sz w:val="18"/>
          <w:szCs w:val="18"/>
          <w:rtl/>
        </w:rPr>
        <w:t>ביקש בעבר להתקשר עם ספק על סמך תוצאות מכרז ש</w:t>
      </w:r>
      <w:r w:rsidRPr="00A12391">
        <w:rPr>
          <w:rFonts w:ascii="Tahoma" w:hAnsi="Tahoma" w:cs="Tahoma" w:hint="cs"/>
          <w:sz w:val="18"/>
          <w:szCs w:val="18"/>
          <w:rtl/>
        </w:rPr>
        <w:t>פרסם</w:t>
      </w:r>
      <w:r w:rsidRPr="00A12391">
        <w:rPr>
          <w:rFonts w:ascii="Tahoma" w:hAnsi="Tahoma" w:cs="Tahoma"/>
          <w:sz w:val="18"/>
          <w:szCs w:val="18"/>
          <w:rtl/>
        </w:rPr>
        <w:t xml:space="preserve"> משרד אחר</w:t>
      </w:r>
      <w:r w:rsidRPr="00A12391">
        <w:rPr>
          <w:rFonts w:ascii="Tahoma" w:hAnsi="Tahoma" w:cs="Tahoma" w:hint="cs"/>
          <w:sz w:val="18"/>
          <w:szCs w:val="18"/>
          <w:rtl/>
        </w:rPr>
        <w:t>. מהשאלון עולה</w:t>
      </w:r>
      <w:r w:rsidRPr="00A12391">
        <w:rPr>
          <w:rFonts w:ascii="Tahoma" w:hAnsi="Tahoma" w:cs="Tahoma"/>
          <w:sz w:val="18"/>
          <w:szCs w:val="18"/>
          <w:rtl/>
        </w:rPr>
        <w:t xml:space="preserve"> </w:t>
      </w:r>
      <w:r w:rsidRPr="00A12391">
        <w:rPr>
          <w:rFonts w:ascii="Tahoma" w:hAnsi="Tahoma" w:cs="Tahoma" w:hint="cs"/>
          <w:sz w:val="18"/>
          <w:szCs w:val="18"/>
          <w:rtl/>
        </w:rPr>
        <w:t>ש</w:t>
      </w:r>
      <w:r w:rsidRPr="00A12391">
        <w:rPr>
          <w:rFonts w:ascii="Tahoma" w:hAnsi="Tahoma" w:cs="Tahoma"/>
          <w:sz w:val="18"/>
          <w:szCs w:val="18"/>
          <w:rtl/>
        </w:rPr>
        <w:t xml:space="preserve">בקשות אלה </w:t>
      </w:r>
      <w:r w:rsidRPr="00A12391">
        <w:rPr>
          <w:rFonts w:ascii="Tahoma" w:hAnsi="Tahoma" w:cs="Tahoma" w:hint="cs"/>
          <w:sz w:val="18"/>
          <w:szCs w:val="18"/>
          <w:rtl/>
        </w:rPr>
        <w:t>הניבו</w:t>
      </w:r>
      <w:r w:rsidRPr="00A12391">
        <w:rPr>
          <w:rFonts w:ascii="Tahoma" w:hAnsi="Tahoma" w:cs="Tahoma"/>
          <w:sz w:val="18"/>
          <w:szCs w:val="18"/>
          <w:rtl/>
        </w:rPr>
        <w:t xml:space="preserve"> 11 </w:t>
      </w:r>
      <w:r w:rsidRPr="00A12391">
        <w:rPr>
          <w:rFonts w:ascii="Tahoma" w:hAnsi="Tahoma" w:cs="Tahoma" w:hint="eastAsia"/>
          <w:sz w:val="18"/>
          <w:szCs w:val="18"/>
          <w:rtl/>
        </w:rPr>
        <w:t>התקשרויות</w:t>
      </w:r>
      <w:r w:rsidRPr="00A12391">
        <w:rPr>
          <w:rFonts w:ascii="Tahoma" w:hAnsi="Tahoma" w:cs="Tahoma" w:hint="cs"/>
          <w:sz w:val="18"/>
          <w:szCs w:val="18"/>
          <w:rtl/>
        </w:rPr>
        <w:t xml:space="preserve">. שש מהבקשות (35%) נגעו למכרזים של יחידות </w:t>
      </w:r>
      <w:r w:rsidRPr="00A12391">
        <w:rPr>
          <w:rFonts w:ascii="Tahoma" w:hAnsi="Tahoma" w:cs="Tahoma" w:hint="eastAsia"/>
          <w:sz w:val="18"/>
          <w:szCs w:val="18"/>
          <w:rtl/>
        </w:rPr>
        <w:t>הכפופות</w:t>
      </w:r>
      <w:r w:rsidRPr="00A12391">
        <w:rPr>
          <w:rFonts w:ascii="Tahoma" w:hAnsi="Tahoma" w:cs="Tahoma"/>
          <w:sz w:val="18"/>
          <w:szCs w:val="18"/>
          <w:rtl/>
        </w:rPr>
        <w:t xml:space="preserve"> </w:t>
      </w:r>
      <w:r w:rsidRPr="00A12391">
        <w:rPr>
          <w:rFonts w:ascii="Tahoma" w:hAnsi="Tahoma" w:cs="Tahoma" w:hint="eastAsia"/>
          <w:sz w:val="18"/>
          <w:szCs w:val="18"/>
          <w:rtl/>
        </w:rPr>
        <w:t>למשרד</w:t>
      </w:r>
      <w:r w:rsidRPr="00A12391">
        <w:rPr>
          <w:rFonts w:ascii="Tahoma" w:hAnsi="Tahoma" w:cs="Tahoma" w:hint="cs"/>
          <w:sz w:val="18"/>
          <w:szCs w:val="18"/>
          <w:rtl/>
        </w:rPr>
        <w:t>ו</w:t>
      </w:r>
      <w:r w:rsidRPr="00A12391">
        <w:rPr>
          <w:rFonts w:ascii="Tahoma" w:hAnsi="Tahoma" w:cs="Tahoma"/>
          <w:sz w:val="18"/>
          <w:szCs w:val="18"/>
          <w:rtl/>
        </w:rPr>
        <w:t xml:space="preserve"> של מגיש הבקשה. </w:t>
      </w:r>
      <w:r w:rsidRPr="00A12391">
        <w:rPr>
          <w:rFonts w:ascii="Tahoma" w:hAnsi="Tahoma" w:cs="Tahoma" w:hint="eastAsia"/>
          <w:sz w:val="18"/>
          <w:szCs w:val="18"/>
          <w:rtl/>
        </w:rPr>
        <w:t>למשל</w:t>
      </w:r>
      <w:r w:rsidRPr="00A12391">
        <w:rPr>
          <w:rFonts w:ascii="Tahoma" w:hAnsi="Tahoma" w:cs="Tahoma" w:hint="cs"/>
          <w:sz w:val="18"/>
          <w:szCs w:val="18"/>
          <w:rtl/>
        </w:rPr>
        <w:t xml:space="preserve">: רשות התקשוב שבמשרד </w:t>
      </w:r>
      <w:r w:rsidRPr="00A12391">
        <w:rPr>
          <w:rFonts w:ascii="Tahoma" w:hAnsi="Tahoma" w:cs="Tahoma" w:hint="cs"/>
          <w:sz w:val="18"/>
          <w:szCs w:val="18"/>
          <w:rtl/>
        </w:rPr>
        <w:t>רה"ם</w:t>
      </w:r>
      <w:r w:rsidRPr="00A12391">
        <w:rPr>
          <w:rFonts w:ascii="Tahoma" w:hAnsi="Tahoma" w:cs="Tahoma" w:hint="cs"/>
          <w:sz w:val="18"/>
          <w:szCs w:val="18"/>
          <w:rtl/>
        </w:rPr>
        <w:t xml:space="preserve"> ביקשה להתקשר עם הספק שזכה במכרז שפרסם מערך הסייבר הלאומי שבאותו משרד; שלוש בקשות (18%) היו לשימוש במכרזי יחידת ממשל זמין (להלן - ממשל זמין) ברשות התקשוב, האמורים לשמש את כלל המשרדים, אך רק אחת מהן בוצעה; ויתר שמונה הבקשות (47%) היו של משרדים שביקשו להתקשר עם הספקים שזכו במכרזים של משרדים אחרים - ורק ארבע מהן בוצעו.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להלן שתי דוגמאות לבקשות של משרדים להתקשר עם הספק שזכה במכרזים של משרדים אחרים. המשרדים הפונים ביקשו להשתמש בהסכמי הרישוי שחתמו משרדים אלו כדי ליהנות מהנחות ניכרות, שאפשר שלא היו ניתנות להם אילו ביצעו התקשרות נפרדת: </w:t>
      </w:r>
    </w:p>
    <w:p w:rsidR="0078507D" w:rsidRPr="00A12391" w:rsidP="00E042F8">
      <w:pPr>
        <w:pStyle w:val="ListParagraph"/>
        <w:numPr>
          <w:ilvl w:val="0"/>
          <w:numId w:val="6"/>
        </w:numPr>
        <w:autoSpaceDE/>
        <w:autoSpaceDN/>
        <w:adjustRightInd/>
        <w:spacing w:line="240" w:lineRule="exact"/>
        <w:ind w:left="340" w:right="2268" w:hanging="340"/>
        <w:rPr>
          <w:sz w:val="18"/>
          <w:szCs w:val="18"/>
        </w:rPr>
      </w:pPr>
      <w:r w:rsidRPr="00E64BEF">
        <w:rPr>
          <w:rFonts w:hint="cs"/>
          <w:color w:val="000000" w:themeColor="text1"/>
          <w:spacing w:val="-4"/>
          <w:sz w:val="18"/>
          <w:szCs w:val="18"/>
          <w:rtl/>
        </w:rPr>
        <w:t>משרד החינוך התקשר ביוני 2016 עם חברה א' באמצעות מכרז סגור למכירת</w:t>
      </w:r>
      <w:r w:rsidRPr="00A12391">
        <w:rPr>
          <w:rFonts w:hint="cs"/>
          <w:color w:val="000000" w:themeColor="text1"/>
          <w:sz w:val="18"/>
          <w:szCs w:val="18"/>
          <w:rtl/>
        </w:rPr>
        <w:t xml:space="preserve"> כ-1.5 מיליון רישיונות שימוש שנתיים בתוכנה עבור תלמידים</w:t>
      </w:r>
      <w:r>
        <w:rPr>
          <w:rStyle w:val="FootnoteReference0"/>
          <w:color w:val="000000" w:themeColor="text1"/>
          <w:sz w:val="18"/>
          <w:szCs w:val="18"/>
          <w:rtl/>
        </w:rPr>
        <w:footnoteReference w:id="22"/>
      </w:r>
      <w:r w:rsidRPr="00A12391">
        <w:rPr>
          <w:rFonts w:hint="cs"/>
          <w:color w:val="000000" w:themeColor="text1"/>
          <w:sz w:val="18"/>
          <w:szCs w:val="18"/>
          <w:rtl/>
        </w:rPr>
        <w:t xml:space="preserve"> לתקופה של שלוש שנים. בדצמבר 2016 קיבל משרד הכלכלה אישור ממשרד החינוך ומחברה א' לרכוש מחברה א' כ-3,000 רישיונות שימוש בתוכנה עבור התלמידים בבתי הספר המקצועיים שלו, וזאת על פי תנאי ההסכם בין משרד החינוך לבין חברה א'. לדברי </w:t>
      </w:r>
      <w:r w:rsidRPr="00A12391">
        <w:rPr>
          <w:rFonts w:hint="cs"/>
          <w:color w:val="000000" w:themeColor="text1"/>
          <w:sz w:val="18"/>
          <w:szCs w:val="18"/>
          <w:rtl/>
        </w:rPr>
        <w:t>מנמ"ר</w:t>
      </w:r>
      <w:r w:rsidRPr="00A12391">
        <w:rPr>
          <w:rFonts w:hint="cs"/>
          <w:color w:val="000000" w:themeColor="text1"/>
          <w:sz w:val="18"/>
          <w:szCs w:val="18"/>
          <w:rtl/>
        </w:rPr>
        <w:t xml:space="preserve"> משרד הכלכלה, מתן האישור </w:t>
      </w:r>
      <w:r w:rsidRPr="00A12391">
        <w:rPr>
          <w:rFonts w:hint="cs"/>
          <w:color w:val="000000" w:themeColor="text1"/>
          <w:sz w:val="18"/>
          <w:szCs w:val="18"/>
          <w:rtl/>
        </w:rPr>
        <w:t>שאיפשר</w:t>
      </w:r>
      <w:r w:rsidRPr="00A12391">
        <w:rPr>
          <w:rFonts w:hint="cs"/>
          <w:color w:val="000000" w:themeColor="text1"/>
          <w:sz w:val="18"/>
          <w:szCs w:val="18"/>
          <w:rtl/>
        </w:rPr>
        <w:t xml:space="preserve"> לבצע את הרכש של רישיונות השימוש הביא לחיסכון שנתי של כ-120,000 דולר בשנה לעומת ביצוע התקשרות נפרדת. </w:t>
      </w:r>
    </w:p>
    <w:p w:rsidR="0078507D" w:rsidRPr="00A12391" w:rsidP="00E042F8">
      <w:pPr>
        <w:pStyle w:val="ListParagraph"/>
        <w:numPr>
          <w:ilvl w:val="0"/>
          <w:numId w:val="6"/>
        </w:numPr>
        <w:autoSpaceDE/>
        <w:autoSpaceDN/>
        <w:adjustRightInd/>
        <w:spacing w:line="240" w:lineRule="exact"/>
        <w:ind w:left="340" w:right="2268" w:hanging="340"/>
        <w:rPr>
          <w:sz w:val="18"/>
          <w:szCs w:val="18"/>
        </w:rPr>
      </w:pPr>
      <w:r w:rsidRPr="00A12391">
        <w:rPr>
          <w:rFonts w:hint="cs"/>
          <w:sz w:val="18"/>
          <w:szCs w:val="18"/>
          <w:rtl/>
        </w:rPr>
        <w:t>מינהל</w:t>
      </w:r>
      <w:r w:rsidRPr="00A12391">
        <w:rPr>
          <w:rFonts w:hint="cs"/>
          <w:sz w:val="18"/>
          <w:szCs w:val="18"/>
          <w:rtl/>
        </w:rPr>
        <w:t xml:space="preserve"> הרכש חתם ב-2013 על הסכם מחירים מרביים עם חברה א' להסדרת</w:t>
      </w:r>
      <w:r w:rsidRPr="00A12391">
        <w:rPr>
          <w:sz w:val="18"/>
          <w:szCs w:val="18"/>
          <w:rtl/>
        </w:rPr>
        <w:t xml:space="preserve"> רכישת זכות שימוש בתוכנות</w:t>
      </w:r>
      <w:r w:rsidRPr="00A12391">
        <w:rPr>
          <w:rFonts w:hint="cs"/>
          <w:sz w:val="18"/>
          <w:szCs w:val="18"/>
          <w:rtl/>
        </w:rPr>
        <w:t xml:space="preserve"> החברה ול</w:t>
      </w:r>
      <w:r w:rsidRPr="00A12391">
        <w:rPr>
          <w:sz w:val="18"/>
          <w:szCs w:val="18"/>
          <w:rtl/>
        </w:rPr>
        <w:t xml:space="preserve">זכאות </w:t>
      </w:r>
      <w:r w:rsidRPr="00A12391">
        <w:rPr>
          <w:rFonts w:hint="cs"/>
          <w:sz w:val="18"/>
          <w:szCs w:val="18"/>
          <w:rtl/>
        </w:rPr>
        <w:t>ל</w:t>
      </w:r>
      <w:r w:rsidRPr="00A12391">
        <w:rPr>
          <w:sz w:val="18"/>
          <w:szCs w:val="18"/>
          <w:rtl/>
        </w:rPr>
        <w:t>שדרג</w:t>
      </w:r>
      <w:r w:rsidRPr="00A12391">
        <w:rPr>
          <w:rFonts w:hint="cs"/>
          <w:sz w:val="18"/>
          <w:szCs w:val="18"/>
          <w:rtl/>
        </w:rPr>
        <w:t xml:space="preserve"> את</w:t>
      </w:r>
      <w:r w:rsidRPr="00A12391">
        <w:rPr>
          <w:sz w:val="18"/>
          <w:szCs w:val="18"/>
          <w:rtl/>
        </w:rPr>
        <w:t xml:space="preserve"> גרסאות</w:t>
      </w:r>
      <w:r w:rsidRPr="00A12391">
        <w:rPr>
          <w:rFonts w:hint="cs"/>
          <w:sz w:val="18"/>
          <w:szCs w:val="18"/>
          <w:rtl/>
        </w:rPr>
        <w:t xml:space="preserve"> התוכנות (להלן - ההסכם עם חברה א'). כל יחידת סמך או משרד ממשלתי יכולים היו להצטרף להסכם, ובלבד שירכשו במסגרתו יותר מ-250 רישיונות עבור משתמשים. נוכח ההתניה, שלא </w:t>
      </w:r>
      <w:r w:rsidRPr="00A12391">
        <w:rPr>
          <w:rFonts w:hint="cs"/>
          <w:sz w:val="18"/>
          <w:szCs w:val="18"/>
          <w:rtl/>
        </w:rPr>
        <w:t>איפשרה</w:t>
      </w:r>
      <w:r w:rsidRPr="00A12391">
        <w:rPr>
          <w:rFonts w:hint="cs"/>
          <w:sz w:val="18"/>
          <w:szCs w:val="18"/>
          <w:rtl/>
        </w:rPr>
        <w:t xml:space="preserve"> למשרדים קטנים להתקשר עם החברה באופן נפרד, חתם משרד </w:t>
      </w:r>
      <w:r w:rsidRPr="00A12391">
        <w:rPr>
          <w:rFonts w:hint="cs"/>
          <w:sz w:val="18"/>
          <w:szCs w:val="18"/>
          <w:rtl/>
        </w:rPr>
        <w:t>רה"ם</w:t>
      </w:r>
      <w:r w:rsidRPr="00A12391">
        <w:rPr>
          <w:rFonts w:hint="cs"/>
          <w:sz w:val="18"/>
          <w:szCs w:val="18"/>
          <w:rtl/>
        </w:rPr>
        <w:t xml:space="preserve"> ב-2013 על הסכם עם חברה א' עבורו ועבור תשעה גופים נוספים ובהם אלו: ארכיון המדינה, בית הנשיא, המטה </w:t>
      </w:r>
      <w:r w:rsidRPr="00A12391">
        <w:rPr>
          <w:rFonts w:hint="cs"/>
          <w:sz w:val="18"/>
          <w:szCs w:val="18"/>
          <w:rtl/>
        </w:rPr>
        <w:t>הקיברנטי</w:t>
      </w:r>
      <w:r w:rsidRPr="00A12391">
        <w:rPr>
          <w:rFonts w:hint="cs"/>
          <w:sz w:val="18"/>
          <w:szCs w:val="18"/>
          <w:rtl/>
        </w:rPr>
        <w:t xml:space="preserve"> הממשלתי והמשרד לשוויון חברתי. ההסכם נחתם באישור ועדת הפטור המרכזית שבמשרד האוצר. </w:t>
      </w:r>
    </w:p>
    <w:p w:rsidR="0078507D" w:rsidRPr="00A12391" w:rsidP="00E64BEF">
      <w:pPr>
        <w:spacing w:after="240" w:line="240" w:lineRule="exact"/>
        <w:ind w:left="340" w:right="2268"/>
        <w:jc w:val="both"/>
        <w:rPr>
          <w:rFonts w:ascii="Tahoma" w:hAnsi="Tahoma" w:cs="Tahoma"/>
          <w:sz w:val="18"/>
          <w:szCs w:val="18"/>
          <w:rtl/>
        </w:rPr>
      </w:pPr>
      <w:r w:rsidRPr="00A12391">
        <w:rPr>
          <w:rFonts w:ascii="Tahoma" w:hAnsi="Tahoma" w:cs="Tahoma" w:hint="eastAsia"/>
          <w:sz w:val="18"/>
          <w:szCs w:val="18"/>
          <w:rtl/>
        </w:rPr>
        <w:t>ב</w:t>
      </w:r>
      <w:r w:rsidRPr="00A12391">
        <w:rPr>
          <w:rFonts w:ascii="Tahoma" w:hAnsi="Tahoma" w:cs="Tahoma"/>
          <w:sz w:val="18"/>
          <w:szCs w:val="18"/>
          <w:rtl/>
        </w:rPr>
        <w:t xml:space="preserve">-2016 האריך </w:t>
      </w:r>
      <w:r w:rsidRPr="00A12391">
        <w:rPr>
          <w:rFonts w:ascii="Tahoma" w:hAnsi="Tahoma" w:cs="Tahoma" w:hint="eastAsia"/>
          <w:sz w:val="18"/>
          <w:szCs w:val="18"/>
          <w:rtl/>
        </w:rPr>
        <w:t>מינהל</w:t>
      </w:r>
      <w:r w:rsidRPr="00A12391">
        <w:rPr>
          <w:rFonts w:ascii="Tahoma" w:hAnsi="Tahoma" w:cs="Tahoma"/>
          <w:sz w:val="18"/>
          <w:szCs w:val="18"/>
          <w:rtl/>
        </w:rPr>
        <w:t xml:space="preserve"> הרכש את </w:t>
      </w:r>
      <w:r w:rsidRPr="00A12391">
        <w:rPr>
          <w:rFonts w:ascii="Tahoma" w:hAnsi="Tahoma" w:cs="Tahoma" w:hint="eastAsia"/>
          <w:sz w:val="18"/>
          <w:szCs w:val="18"/>
          <w:rtl/>
        </w:rPr>
        <w:t>תוקף</w:t>
      </w:r>
      <w:r w:rsidRPr="00A12391">
        <w:rPr>
          <w:rFonts w:ascii="Tahoma" w:hAnsi="Tahoma" w:cs="Tahoma"/>
          <w:sz w:val="18"/>
          <w:szCs w:val="18"/>
          <w:rtl/>
        </w:rPr>
        <w:t xml:space="preserve"> </w:t>
      </w:r>
      <w:r w:rsidRPr="00A12391">
        <w:rPr>
          <w:rFonts w:ascii="Tahoma" w:hAnsi="Tahoma" w:cs="Tahoma" w:hint="eastAsia"/>
          <w:sz w:val="18"/>
          <w:szCs w:val="18"/>
          <w:rtl/>
        </w:rPr>
        <w:t>ההסכם</w:t>
      </w:r>
      <w:r w:rsidRPr="00A12391">
        <w:rPr>
          <w:rFonts w:ascii="Tahoma" w:hAnsi="Tahoma" w:cs="Tahoma"/>
          <w:sz w:val="18"/>
          <w:szCs w:val="18"/>
          <w:rtl/>
        </w:rPr>
        <w:t xml:space="preserve"> </w:t>
      </w:r>
      <w:r w:rsidRPr="00A12391">
        <w:rPr>
          <w:rFonts w:ascii="Tahoma" w:hAnsi="Tahoma" w:cs="Tahoma" w:hint="eastAsia"/>
          <w:sz w:val="18"/>
          <w:szCs w:val="18"/>
          <w:rtl/>
        </w:rPr>
        <w:t>עם</w:t>
      </w:r>
      <w:r w:rsidRPr="00A12391">
        <w:rPr>
          <w:rFonts w:ascii="Tahoma" w:hAnsi="Tahoma" w:cs="Tahoma"/>
          <w:sz w:val="18"/>
          <w:szCs w:val="18"/>
          <w:rtl/>
        </w:rPr>
        <w:t xml:space="preserve"> חברה א' </w:t>
      </w:r>
      <w:r w:rsidRPr="00A12391">
        <w:rPr>
          <w:rFonts w:ascii="Tahoma" w:hAnsi="Tahoma" w:cs="Tahoma" w:hint="eastAsia"/>
          <w:sz w:val="18"/>
          <w:szCs w:val="18"/>
          <w:rtl/>
        </w:rPr>
        <w:t>בשלוש</w:t>
      </w:r>
      <w:r w:rsidRPr="00A12391">
        <w:rPr>
          <w:rFonts w:ascii="Tahoma" w:hAnsi="Tahoma" w:cs="Tahoma"/>
          <w:sz w:val="18"/>
          <w:szCs w:val="18"/>
          <w:rtl/>
        </w:rPr>
        <w:t xml:space="preserve"> שנים נוספות. בדומה להסכם הקודם, משרד </w:t>
      </w:r>
      <w:r w:rsidRPr="00A12391">
        <w:rPr>
          <w:rFonts w:ascii="Tahoma" w:hAnsi="Tahoma" w:cs="Tahoma"/>
          <w:sz w:val="18"/>
          <w:szCs w:val="18"/>
          <w:rtl/>
        </w:rPr>
        <w:t>רה"ם</w:t>
      </w:r>
      <w:r w:rsidRPr="00A12391">
        <w:rPr>
          <w:rFonts w:ascii="Tahoma" w:hAnsi="Tahoma" w:cs="Tahoma"/>
          <w:sz w:val="18"/>
          <w:szCs w:val="18"/>
          <w:rtl/>
        </w:rPr>
        <w:t xml:space="preserve"> ביקש </w:t>
      </w:r>
      <w:r w:rsidRPr="00A12391">
        <w:rPr>
          <w:rFonts w:ascii="Tahoma" w:hAnsi="Tahoma" w:cs="Tahoma" w:hint="eastAsia"/>
          <w:sz w:val="18"/>
          <w:szCs w:val="18"/>
          <w:rtl/>
        </w:rPr>
        <w:t>שוב</w:t>
      </w:r>
      <w:r w:rsidRPr="00A12391">
        <w:rPr>
          <w:rFonts w:ascii="Tahoma" w:hAnsi="Tahoma" w:cs="Tahoma"/>
          <w:sz w:val="18"/>
          <w:szCs w:val="18"/>
          <w:rtl/>
        </w:rPr>
        <w:t xml:space="preserve"> </w:t>
      </w:r>
      <w:r w:rsidRPr="00A12391">
        <w:rPr>
          <w:rFonts w:ascii="Tahoma" w:hAnsi="Tahoma" w:cs="Tahoma" w:hint="eastAsia"/>
          <w:sz w:val="18"/>
          <w:szCs w:val="18"/>
          <w:rtl/>
        </w:rPr>
        <w:t>את</w:t>
      </w:r>
      <w:r w:rsidRPr="00A12391">
        <w:rPr>
          <w:rFonts w:ascii="Tahoma" w:hAnsi="Tahoma" w:cs="Tahoma"/>
          <w:sz w:val="18"/>
          <w:szCs w:val="18"/>
          <w:rtl/>
        </w:rPr>
        <w:t xml:space="preserve"> </w:t>
      </w:r>
      <w:r w:rsidRPr="00A12391">
        <w:rPr>
          <w:rFonts w:ascii="Tahoma" w:hAnsi="Tahoma" w:cs="Tahoma" w:hint="eastAsia"/>
          <w:sz w:val="18"/>
          <w:szCs w:val="18"/>
          <w:rtl/>
        </w:rPr>
        <w:t>אישורה</w:t>
      </w:r>
      <w:r w:rsidRPr="00A12391">
        <w:rPr>
          <w:rFonts w:ascii="Tahoma" w:hAnsi="Tahoma" w:cs="Tahoma"/>
          <w:sz w:val="18"/>
          <w:szCs w:val="18"/>
          <w:rtl/>
        </w:rPr>
        <w:t xml:space="preserve"> </w:t>
      </w:r>
      <w:r w:rsidRPr="00A12391">
        <w:rPr>
          <w:rFonts w:ascii="Tahoma" w:hAnsi="Tahoma" w:cs="Tahoma" w:hint="eastAsia"/>
          <w:sz w:val="18"/>
          <w:szCs w:val="18"/>
          <w:rtl/>
        </w:rPr>
        <w:t>של</w:t>
      </w:r>
      <w:r w:rsidRPr="00A12391">
        <w:rPr>
          <w:rFonts w:ascii="Tahoma" w:hAnsi="Tahoma" w:cs="Tahoma"/>
          <w:sz w:val="18"/>
          <w:szCs w:val="18"/>
          <w:rtl/>
        </w:rPr>
        <w:t xml:space="preserve"> </w:t>
      </w:r>
      <w:r w:rsidRPr="00A12391">
        <w:rPr>
          <w:rFonts w:ascii="Tahoma" w:hAnsi="Tahoma" w:cs="Tahoma" w:hint="eastAsia"/>
          <w:sz w:val="18"/>
          <w:szCs w:val="18"/>
          <w:rtl/>
        </w:rPr>
        <w:t>ועדת</w:t>
      </w:r>
      <w:r w:rsidRPr="00A12391">
        <w:rPr>
          <w:rFonts w:ascii="Tahoma" w:hAnsi="Tahoma" w:cs="Tahoma"/>
          <w:sz w:val="18"/>
          <w:szCs w:val="18"/>
          <w:rtl/>
        </w:rPr>
        <w:t xml:space="preserve"> </w:t>
      </w:r>
      <w:r w:rsidRPr="00A12391">
        <w:rPr>
          <w:rFonts w:ascii="Tahoma" w:hAnsi="Tahoma" w:cs="Tahoma" w:hint="eastAsia"/>
          <w:sz w:val="18"/>
          <w:szCs w:val="18"/>
          <w:rtl/>
        </w:rPr>
        <w:t>הפטור</w:t>
      </w:r>
      <w:r w:rsidRPr="00A12391">
        <w:rPr>
          <w:rFonts w:ascii="Tahoma" w:hAnsi="Tahoma" w:cs="Tahoma"/>
          <w:sz w:val="18"/>
          <w:szCs w:val="18"/>
          <w:rtl/>
        </w:rPr>
        <w:t xml:space="preserve"> </w:t>
      </w:r>
      <w:r w:rsidRPr="00A12391">
        <w:rPr>
          <w:rFonts w:ascii="Tahoma" w:hAnsi="Tahoma" w:cs="Tahoma" w:hint="eastAsia"/>
          <w:sz w:val="18"/>
          <w:szCs w:val="18"/>
          <w:rtl/>
        </w:rPr>
        <w:t>המרכזית</w:t>
      </w:r>
      <w:r w:rsidRPr="00A12391">
        <w:rPr>
          <w:rFonts w:ascii="Tahoma" w:hAnsi="Tahoma" w:cs="Tahoma"/>
          <w:sz w:val="18"/>
          <w:szCs w:val="18"/>
          <w:rtl/>
        </w:rPr>
        <w:t xml:space="preserve"> </w:t>
      </w:r>
      <w:r w:rsidRPr="00A12391">
        <w:rPr>
          <w:rFonts w:ascii="Tahoma" w:hAnsi="Tahoma" w:cs="Tahoma" w:hint="eastAsia"/>
          <w:sz w:val="18"/>
          <w:szCs w:val="18"/>
          <w:rtl/>
        </w:rPr>
        <w:t>לרכוש</w:t>
      </w:r>
      <w:r w:rsidRPr="00A12391">
        <w:rPr>
          <w:rFonts w:ascii="Tahoma" w:hAnsi="Tahoma" w:cs="Tahoma"/>
          <w:sz w:val="18"/>
          <w:szCs w:val="18"/>
          <w:rtl/>
        </w:rPr>
        <w:t xml:space="preserve"> את הרישי</w:t>
      </w:r>
      <w:r w:rsidRPr="00A12391">
        <w:rPr>
          <w:rFonts w:ascii="Tahoma" w:hAnsi="Tahoma" w:cs="Tahoma" w:hint="cs"/>
          <w:sz w:val="18"/>
          <w:szCs w:val="18"/>
          <w:rtl/>
        </w:rPr>
        <w:t>ונות</w:t>
      </w:r>
      <w:r w:rsidRPr="00A12391">
        <w:rPr>
          <w:rFonts w:ascii="Tahoma" w:hAnsi="Tahoma" w:cs="Tahoma"/>
          <w:sz w:val="18"/>
          <w:szCs w:val="18"/>
          <w:rtl/>
        </w:rPr>
        <w:t xml:space="preserve"> האמור</w:t>
      </w:r>
      <w:r w:rsidRPr="00A12391">
        <w:rPr>
          <w:rFonts w:ascii="Tahoma" w:hAnsi="Tahoma" w:cs="Tahoma" w:hint="cs"/>
          <w:sz w:val="18"/>
          <w:szCs w:val="18"/>
          <w:rtl/>
        </w:rPr>
        <w:t>ים</w:t>
      </w:r>
      <w:r w:rsidRPr="00A12391">
        <w:rPr>
          <w:rFonts w:ascii="Tahoma" w:hAnsi="Tahoma" w:cs="Tahoma"/>
          <w:sz w:val="18"/>
          <w:szCs w:val="18"/>
          <w:rtl/>
        </w:rPr>
        <w:t xml:space="preserve"> עבורו ועבור הגופים </w:t>
      </w:r>
      <w:r w:rsidRPr="00A12391">
        <w:rPr>
          <w:rFonts w:ascii="Tahoma" w:hAnsi="Tahoma" w:cs="Tahoma" w:hint="eastAsia"/>
          <w:sz w:val="18"/>
          <w:szCs w:val="18"/>
          <w:rtl/>
        </w:rPr>
        <w:t>הנוספים</w:t>
      </w:r>
      <w:r w:rsidRPr="00A12391">
        <w:rPr>
          <w:rFonts w:ascii="Tahoma" w:hAnsi="Tahoma" w:cs="Tahoma"/>
          <w:sz w:val="18"/>
          <w:szCs w:val="18"/>
          <w:rtl/>
        </w:rPr>
        <w:t xml:space="preserve">, אך </w:t>
      </w:r>
      <w:r w:rsidRPr="00A12391">
        <w:rPr>
          <w:rFonts w:ascii="Tahoma" w:hAnsi="Tahoma" w:cs="Tahoma" w:hint="cs"/>
          <w:sz w:val="18"/>
          <w:szCs w:val="18"/>
          <w:rtl/>
        </w:rPr>
        <w:t>הוועדה</w:t>
      </w:r>
      <w:r w:rsidRPr="00A12391">
        <w:rPr>
          <w:rFonts w:ascii="Tahoma" w:hAnsi="Tahoma" w:cs="Tahoma"/>
          <w:sz w:val="18"/>
          <w:szCs w:val="18"/>
          <w:rtl/>
        </w:rPr>
        <w:t xml:space="preserve"> אישרה לו </w:t>
      </w:r>
      <w:r w:rsidRPr="00A12391">
        <w:rPr>
          <w:rFonts w:ascii="Tahoma" w:hAnsi="Tahoma" w:cs="Tahoma" w:hint="eastAsia"/>
          <w:sz w:val="18"/>
          <w:szCs w:val="18"/>
          <w:rtl/>
        </w:rPr>
        <w:t>הפעם</w:t>
      </w:r>
      <w:r w:rsidRPr="00A12391">
        <w:rPr>
          <w:rFonts w:ascii="Tahoma" w:hAnsi="Tahoma" w:cs="Tahoma"/>
          <w:sz w:val="18"/>
          <w:szCs w:val="18"/>
          <w:rtl/>
        </w:rPr>
        <w:t xml:space="preserve"> </w:t>
      </w:r>
      <w:r w:rsidRPr="00A12391">
        <w:rPr>
          <w:rFonts w:ascii="Tahoma" w:hAnsi="Tahoma" w:cs="Tahoma" w:hint="eastAsia"/>
          <w:sz w:val="18"/>
          <w:szCs w:val="18"/>
          <w:rtl/>
        </w:rPr>
        <w:t>לבצע</w:t>
      </w:r>
      <w:r w:rsidRPr="00A12391">
        <w:rPr>
          <w:rFonts w:ascii="Tahoma" w:hAnsi="Tahoma" w:cs="Tahoma"/>
          <w:sz w:val="18"/>
          <w:szCs w:val="18"/>
          <w:rtl/>
        </w:rPr>
        <w:t xml:space="preserve"> </w:t>
      </w:r>
      <w:r w:rsidRPr="00A12391">
        <w:rPr>
          <w:rFonts w:ascii="Tahoma" w:hAnsi="Tahoma" w:cs="Tahoma" w:hint="eastAsia"/>
          <w:sz w:val="18"/>
          <w:szCs w:val="18"/>
          <w:rtl/>
        </w:rPr>
        <w:t>את</w:t>
      </w:r>
      <w:r w:rsidRPr="00A12391">
        <w:rPr>
          <w:rFonts w:ascii="Tahoma" w:hAnsi="Tahoma" w:cs="Tahoma"/>
          <w:sz w:val="18"/>
          <w:szCs w:val="18"/>
          <w:rtl/>
        </w:rPr>
        <w:t xml:space="preserve"> </w:t>
      </w:r>
      <w:r w:rsidRPr="00A12391">
        <w:rPr>
          <w:rFonts w:ascii="Tahoma" w:hAnsi="Tahoma" w:cs="Tahoma" w:hint="eastAsia"/>
          <w:sz w:val="18"/>
          <w:szCs w:val="18"/>
          <w:rtl/>
        </w:rPr>
        <w:t>הרכש</w:t>
      </w:r>
      <w:r w:rsidRPr="00A12391">
        <w:rPr>
          <w:rFonts w:ascii="Tahoma" w:hAnsi="Tahoma" w:cs="Tahoma"/>
          <w:sz w:val="18"/>
          <w:szCs w:val="18"/>
          <w:rtl/>
        </w:rPr>
        <w:t xml:space="preserve"> </w:t>
      </w:r>
      <w:r w:rsidRPr="00A12391">
        <w:rPr>
          <w:rFonts w:ascii="Tahoma" w:hAnsi="Tahoma" w:cs="Tahoma" w:hint="eastAsia"/>
          <w:sz w:val="18"/>
          <w:szCs w:val="18"/>
          <w:rtl/>
        </w:rPr>
        <w:t>רק</w:t>
      </w:r>
      <w:r w:rsidRPr="00A12391">
        <w:rPr>
          <w:rFonts w:ascii="Tahoma" w:hAnsi="Tahoma" w:cs="Tahoma"/>
          <w:sz w:val="18"/>
          <w:szCs w:val="18"/>
          <w:rtl/>
        </w:rPr>
        <w:t xml:space="preserve"> </w:t>
      </w:r>
      <w:r w:rsidRPr="00A12391">
        <w:rPr>
          <w:rFonts w:ascii="Tahoma" w:hAnsi="Tahoma" w:cs="Tahoma" w:hint="eastAsia"/>
          <w:sz w:val="18"/>
          <w:szCs w:val="18"/>
          <w:rtl/>
        </w:rPr>
        <w:t>עבורו</w:t>
      </w:r>
      <w:r w:rsidRPr="00A12391">
        <w:rPr>
          <w:rFonts w:ascii="Tahoma" w:hAnsi="Tahoma" w:cs="Tahoma"/>
          <w:sz w:val="18"/>
          <w:szCs w:val="18"/>
          <w:rtl/>
        </w:rPr>
        <w:t xml:space="preserve"> </w:t>
      </w:r>
      <w:r w:rsidRPr="00A12391">
        <w:rPr>
          <w:rFonts w:ascii="Tahoma" w:hAnsi="Tahoma" w:cs="Tahoma" w:hint="eastAsia"/>
          <w:sz w:val="18"/>
          <w:szCs w:val="18"/>
          <w:rtl/>
        </w:rPr>
        <w:t>ועבור</w:t>
      </w:r>
      <w:r w:rsidRPr="00A12391">
        <w:rPr>
          <w:rFonts w:ascii="Tahoma" w:hAnsi="Tahoma" w:cs="Tahoma"/>
          <w:sz w:val="18"/>
          <w:szCs w:val="18"/>
          <w:rtl/>
        </w:rPr>
        <w:t xml:space="preserve"> </w:t>
      </w:r>
      <w:r w:rsidRPr="00A12391">
        <w:rPr>
          <w:rFonts w:ascii="Tahoma" w:hAnsi="Tahoma" w:cs="Tahoma" w:hint="eastAsia"/>
          <w:sz w:val="18"/>
          <w:szCs w:val="18"/>
          <w:rtl/>
        </w:rPr>
        <w:t>הגופים</w:t>
      </w:r>
      <w:r w:rsidRPr="00A12391">
        <w:rPr>
          <w:rFonts w:ascii="Tahoma" w:hAnsi="Tahoma" w:cs="Tahoma"/>
          <w:sz w:val="18"/>
          <w:szCs w:val="18"/>
          <w:rtl/>
        </w:rPr>
        <w:t xml:space="preserve"> הכפופים לו. </w:t>
      </w:r>
      <w:r w:rsidRPr="00A12391">
        <w:rPr>
          <w:rFonts w:ascii="Tahoma" w:hAnsi="Tahoma" w:cs="Tahoma" w:hint="eastAsia"/>
          <w:sz w:val="18"/>
          <w:szCs w:val="18"/>
          <w:rtl/>
        </w:rPr>
        <w:t>במצב</w:t>
      </w:r>
      <w:r w:rsidRPr="00A12391">
        <w:rPr>
          <w:rFonts w:ascii="Tahoma" w:hAnsi="Tahoma" w:cs="Tahoma"/>
          <w:sz w:val="18"/>
          <w:szCs w:val="18"/>
          <w:rtl/>
        </w:rPr>
        <w:t xml:space="preserve"> </w:t>
      </w:r>
      <w:r w:rsidRPr="00A12391">
        <w:rPr>
          <w:rFonts w:ascii="Tahoma" w:hAnsi="Tahoma" w:cs="Tahoma" w:hint="eastAsia"/>
          <w:sz w:val="18"/>
          <w:szCs w:val="18"/>
          <w:rtl/>
        </w:rPr>
        <w:t>החדש</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 xml:space="preserve">שבו </w:t>
      </w:r>
      <w:r w:rsidRPr="00A12391">
        <w:rPr>
          <w:rFonts w:ascii="Tahoma" w:hAnsi="Tahoma" w:cs="Tahoma" w:hint="eastAsia"/>
          <w:sz w:val="18"/>
          <w:szCs w:val="18"/>
          <w:rtl/>
        </w:rPr>
        <w:t>המשרד</w:t>
      </w:r>
      <w:r w:rsidRPr="00A12391">
        <w:rPr>
          <w:rFonts w:ascii="Tahoma" w:hAnsi="Tahoma" w:cs="Tahoma"/>
          <w:sz w:val="18"/>
          <w:szCs w:val="18"/>
          <w:rtl/>
        </w:rPr>
        <w:t xml:space="preserve"> </w:t>
      </w:r>
      <w:r w:rsidRPr="00A12391">
        <w:rPr>
          <w:rFonts w:ascii="Tahoma" w:hAnsi="Tahoma" w:cs="Tahoma" w:hint="eastAsia"/>
          <w:sz w:val="18"/>
          <w:szCs w:val="18"/>
          <w:rtl/>
        </w:rPr>
        <w:t>לשוויון</w:t>
      </w:r>
      <w:r w:rsidRPr="00A12391">
        <w:rPr>
          <w:rFonts w:ascii="Tahoma" w:hAnsi="Tahoma" w:cs="Tahoma"/>
          <w:sz w:val="18"/>
          <w:szCs w:val="18"/>
          <w:rtl/>
        </w:rPr>
        <w:t xml:space="preserve"> </w:t>
      </w:r>
      <w:r w:rsidRPr="00A12391">
        <w:rPr>
          <w:rFonts w:ascii="Tahoma" w:hAnsi="Tahoma" w:cs="Tahoma" w:hint="eastAsia"/>
          <w:sz w:val="18"/>
          <w:szCs w:val="18"/>
          <w:rtl/>
        </w:rPr>
        <w:t>חברתי</w:t>
      </w:r>
      <w:r w:rsidRPr="00A12391">
        <w:rPr>
          <w:rFonts w:ascii="Tahoma" w:hAnsi="Tahoma" w:cs="Tahoma" w:hint="cs"/>
          <w:sz w:val="18"/>
          <w:szCs w:val="18"/>
          <w:rtl/>
        </w:rPr>
        <w:t xml:space="preserve"> ביקש לרכוש פחות מ-250</w:t>
      </w:r>
      <w:r w:rsidRPr="00A12391">
        <w:rPr>
          <w:rFonts w:ascii="Tahoma" w:hAnsi="Tahoma" w:cs="Tahoma"/>
          <w:sz w:val="18"/>
          <w:szCs w:val="18"/>
          <w:rtl/>
        </w:rPr>
        <w:t xml:space="preserve"> </w:t>
      </w:r>
      <w:r w:rsidRPr="00A12391">
        <w:rPr>
          <w:rFonts w:ascii="Tahoma" w:hAnsi="Tahoma" w:cs="Tahoma" w:hint="cs"/>
          <w:sz w:val="18"/>
          <w:szCs w:val="18"/>
          <w:rtl/>
        </w:rPr>
        <w:t xml:space="preserve">רישיונות וכבר לא היה כפוף למשרד </w:t>
      </w:r>
      <w:r w:rsidRPr="00A12391">
        <w:rPr>
          <w:rFonts w:ascii="Tahoma" w:hAnsi="Tahoma" w:cs="Tahoma" w:hint="cs"/>
          <w:sz w:val="18"/>
          <w:szCs w:val="18"/>
          <w:rtl/>
        </w:rPr>
        <w:t>רה"ם</w:t>
      </w:r>
      <w:r w:rsidRPr="00A12391">
        <w:rPr>
          <w:rFonts w:ascii="Tahoma" w:hAnsi="Tahoma" w:cs="Tahoma" w:hint="cs"/>
          <w:sz w:val="18"/>
          <w:szCs w:val="18"/>
          <w:rtl/>
        </w:rPr>
        <w:t xml:space="preserve">, </w:t>
      </w:r>
      <w:r w:rsidRPr="00A12391">
        <w:rPr>
          <w:rFonts w:ascii="Tahoma" w:hAnsi="Tahoma" w:cs="Tahoma" w:hint="eastAsia"/>
          <w:sz w:val="18"/>
          <w:szCs w:val="18"/>
          <w:rtl/>
        </w:rPr>
        <w:t>נדרש</w:t>
      </w:r>
      <w:r w:rsidRPr="00A12391">
        <w:rPr>
          <w:rFonts w:ascii="Tahoma" w:hAnsi="Tahoma" w:cs="Tahoma"/>
          <w:sz w:val="18"/>
          <w:szCs w:val="18"/>
          <w:rtl/>
        </w:rPr>
        <w:t xml:space="preserve"> </w:t>
      </w:r>
      <w:r w:rsidRPr="00A12391">
        <w:rPr>
          <w:rFonts w:ascii="Tahoma" w:hAnsi="Tahoma" w:cs="Tahoma" w:hint="eastAsia"/>
          <w:sz w:val="18"/>
          <w:szCs w:val="18"/>
          <w:rtl/>
        </w:rPr>
        <w:t>להתקשר</w:t>
      </w:r>
      <w:r w:rsidRPr="00A12391">
        <w:rPr>
          <w:rFonts w:ascii="Tahoma" w:hAnsi="Tahoma" w:cs="Tahoma"/>
          <w:sz w:val="18"/>
          <w:szCs w:val="18"/>
          <w:rtl/>
        </w:rPr>
        <w:t xml:space="preserve"> </w:t>
      </w:r>
      <w:r w:rsidRPr="00A12391">
        <w:rPr>
          <w:rFonts w:ascii="Tahoma" w:hAnsi="Tahoma" w:cs="Tahoma" w:hint="eastAsia"/>
          <w:sz w:val="18"/>
          <w:szCs w:val="18"/>
          <w:rtl/>
        </w:rPr>
        <w:t>עם</w:t>
      </w:r>
      <w:r w:rsidRPr="00A12391">
        <w:rPr>
          <w:rFonts w:ascii="Tahoma" w:hAnsi="Tahoma" w:cs="Tahoma"/>
          <w:sz w:val="18"/>
          <w:szCs w:val="18"/>
          <w:rtl/>
        </w:rPr>
        <w:t xml:space="preserve"> </w:t>
      </w:r>
      <w:r w:rsidRPr="00A12391">
        <w:rPr>
          <w:rFonts w:ascii="Tahoma" w:hAnsi="Tahoma" w:cs="Tahoma" w:hint="eastAsia"/>
          <w:sz w:val="18"/>
          <w:szCs w:val="18"/>
          <w:rtl/>
        </w:rPr>
        <w:t>החברה</w:t>
      </w:r>
      <w:r w:rsidRPr="00A12391">
        <w:rPr>
          <w:rFonts w:ascii="Tahoma" w:hAnsi="Tahoma" w:cs="Tahoma"/>
          <w:sz w:val="18"/>
          <w:szCs w:val="18"/>
          <w:rtl/>
        </w:rPr>
        <w:t xml:space="preserve"> </w:t>
      </w:r>
      <w:r w:rsidRPr="00A12391">
        <w:rPr>
          <w:rFonts w:ascii="Tahoma" w:hAnsi="Tahoma" w:cs="Tahoma" w:hint="eastAsia"/>
          <w:sz w:val="18"/>
          <w:szCs w:val="18"/>
          <w:rtl/>
        </w:rPr>
        <w:t>באופן</w:t>
      </w:r>
      <w:r w:rsidRPr="00A12391">
        <w:rPr>
          <w:rFonts w:ascii="Tahoma" w:hAnsi="Tahoma" w:cs="Tahoma"/>
          <w:sz w:val="18"/>
          <w:szCs w:val="18"/>
          <w:rtl/>
        </w:rPr>
        <w:t xml:space="preserve"> </w:t>
      </w:r>
      <w:r w:rsidRPr="00A12391">
        <w:rPr>
          <w:rFonts w:ascii="Tahoma" w:hAnsi="Tahoma" w:cs="Tahoma" w:hint="eastAsia"/>
          <w:sz w:val="18"/>
          <w:szCs w:val="18"/>
          <w:rtl/>
        </w:rPr>
        <w:t>נפרד</w:t>
      </w:r>
      <w:r w:rsidRPr="00A12391">
        <w:rPr>
          <w:rFonts w:ascii="Tahoma" w:hAnsi="Tahoma" w:cs="Tahoma"/>
          <w:sz w:val="18"/>
          <w:szCs w:val="18"/>
          <w:rtl/>
        </w:rPr>
        <w:t xml:space="preserve"> </w:t>
      </w:r>
      <w:r w:rsidRPr="00A12391">
        <w:rPr>
          <w:rFonts w:ascii="Tahoma" w:hAnsi="Tahoma" w:cs="Tahoma" w:hint="eastAsia"/>
          <w:sz w:val="18"/>
          <w:szCs w:val="18"/>
          <w:rtl/>
        </w:rPr>
        <w:t>במחירים</w:t>
      </w:r>
      <w:r w:rsidRPr="00A12391">
        <w:rPr>
          <w:rFonts w:ascii="Tahoma" w:hAnsi="Tahoma" w:cs="Tahoma"/>
          <w:sz w:val="18"/>
          <w:szCs w:val="18"/>
          <w:rtl/>
        </w:rPr>
        <w:t xml:space="preserve"> </w:t>
      </w:r>
      <w:r w:rsidRPr="00A12391">
        <w:rPr>
          <w:rFonts w:ascii="Tahoma" w:hAnsi="Tahoma" w:cs="Tahoma" w:hint="eastAsia"/>
          <w:sz w:val="18"/>
          <w:szCs w:val="18"/>
          <w:rtl/>
        </w:rPr>
        <w:t>שלדברי</w:t>
      </w:r>
      <w:r w:rsidRPr="00A12391">
        <w:rPr>
          <w:rFonts w:ascii="Tahoma" w:hAnsi="Tahoma" w:cs="Tahoma"/>
          <w:sz w:val="18"/>
          <w:szCs w:val="18"/>
          <w:rtl/>
        </w:rPr>
        <w:t xml:space="preserve"> </w:t>
      </w:r>
      <w:r w:rsidRPr="00A12391">
        <w:rPr>
          <w:rFonts w:ascii="Tahoma" w:hAnsi="Tahoma" w:cs="Tahoma" w:hint="eastAsia"/>
          <w:sz w:val="18"/>
          <w:szCs w:val="18"/>
          <w:rtl/>
        </w:rPr>
        <w:t>החברה</w:t>
      </w:r>
      <w:r w:rsidRPr="00A12391">
        <w:rPr>
          <w:rFonts w:ascii="Tahoma" w:hAnsi="Tahoma" w:cs="Tahoma"/>
          <w:sz w:val="18"/>
          <w:szCs w:val="18"/>
          <w:rtl/>
        </w:rPr>
        <w:t xml:space="preserve"> </w:t>
      </w:r>
      <w:r w:rsidRPr="00A12391">
        <w:rPr>
          <w:rFonts w:ascii="Tahoma" w:hAnsi="Tahoma" w:cs="Tahoma" w:hint="eastAsia"/>
          <w:sz w:val="18"/>
          <w:szCs w:val="18"/>
          <w:rtl/>
        </w:rPr>
        <w:t>יקרים</w:t>
      </w:r>
      <w:r w:rsidRPr="00A12391">
        <w:rPr>
          <w:rFonts w:ascii="Tahoma" w:hAnsi="Tahoma" w:cs="Tahoma"/>
          <w:sz w:val="18"/>
          <w:szCs w:val="18"/>
          <w:rtl/>
        </w:rPr>
        <w:t xml:space="preserve"> </w:t>
      </w:r>
      <w:r w:rsidRPr="00A12391">
        <w:rPr>
          <w:rFonts w:ascii="Tahoma" w:hAnsi="Tahoma" w:cs="Tahoma" w:hint="cs"/>
          <w:sz w:val="18"/>
          <w:szCs w:val="18"/>
          <w:rtl/>
        </w:rPr>
        <w:t>במידה ניכרת</w:t>
      </w:r>
      <w:r w:rsidRPr="00A12391">
        <w:rPr>
          <w:rFonts w:ascii="Tahoma" w:hAnsi="Tahoma" w:cs="Tahoma"/>
          <w:sz w:val="18"/>
          <w:szCs w:val="18"/>
          <w:rtl/>
        </w:rPr>
        <w:t xml:space="preserve"> </w:t>
      </w:r>
      <w:r w:rsidRPr="00A12391">
        <w:rPr>
          <w:rFonts w:ascii="Tahoma" w:hAnsi="Tahoma" w:cs="Tahoma" w:hint="eastAsia"/>
          <w:sz w:val="18"/>
          <w:szCs w:val="18"/>
          <w:rtl/>
        </w:rPr>
        <w:t>מהמחירים</w:t>
      </w:r>
      <w:r w:rsidRPr="00A12391">
        <w:rPr>
          <w:rFonts w:ascii="Tahoma" w:hAnsi="Tahoma" w:cs="Tahoma"/>
          <w:sz w:val="18"/>
          <w:szCs w:val="18"/>
          <w:rtl/>
        </w:rPr>
        <w:t xml:space="preserve"> </w:t>
      </w:r>
      <w:r w:rsidRPr="00A12391">
        <w:rPr>
          <w:rFonts w:ascii="Tahoma" w:hAnsi="Tahoma" w:cs="Tahoma" w:hint="eastAsia"/>
          <w:sz w:val="18"/>
          <w:szCs w:val="18"/>
          <w:rtl/>
        </w:rPr>
        <w:t>הנקובים</w:t>
      </w:r>
      <w:r w:rsidRPr="00A12391">
        <w:rPr>
          <w:rFonts w:ascii="Tahoma" w:hAnsi="Tahoma" w:cs="Tahoma"/>
          <w:sz w:val="18"/>
          <w:szCs w:val="18"/>
          <w:rtl/>
        </w:rPr>
        <w:t xml:space="preserve"> </w:t>
      </w:r>
      <w:r w:rsidRPr="00A12391">
        <w:rPr>
          <w:rFonts w:ascii="Tahoma" w:hAnsi="Tahoma" w:cs="Tahoma" w:hint="eastAsia"/>
          <w:sz w:val="18"/>
          <w:szCs w:val="18"/>
          <w:rtl/>
        </w:rPr>
        <w:t>בהסכם</w:t>
      </w:r>
      <w:r w:rsidRPr="00A12391">
        <w:rPr>
          <w:rFonts w:ascii="Tahoma" w:hAnsi="Tahoma" w:cs="Tahoma"/>
          <w:sz w:val="18"/>
          <w:szCs w:val="18"/>
          <w:rtl/>
        </w:rPr>
        <w:t xml:space="preserve"> </w:t>
      </w:r>
      <w:r w:rsidRPr="00A12391">
        <w:rPr>
          <w:rFonts w:ascii="Tahoma" w:hAnsi="Tahoma" w:cs="Tahoma" w:hint="eastAsia"/>
          <w:sz w:val="18"/>
          <w:szCs w:val="18"/>
          <w:rtl/>
        </w:rPr>
        <w:t>עם</w:t>
      </w:r>
      <w:r w:rsidRPr="00A12391">
        <w:rPr>
          <w:rFonts w:ascii="Tahoma" w:hAnsi="Tahoma" w:cs="Tahoma"/>
          <w:sz w:val="18"/>
          <w:szCs w:val="18"/>
          <w:rtl/>
        </w:rPr>
        <w:t xml:space="preserve"> </w:t>
      </w:r>
      <w:r w:rsidRPr="00A12391">
        <w:rPr>
          <w:rFonts w:ascii="Tahoma" w:hAnsi="Tahoma" w:cs="Tahoma" w:hint="eastAsia"/>
          <w:sz w:val="18"/>
          <w:szCs w:val="18"/>
          <w:rtl/>
        </w:rPr>
        <w:t>הממשלה</w:t>
      </w:r>
      <w:r w:rsidRPr="00A12391">
        <w:rPr>
          <w:rFonts w:ascii="Tahoma" w:hAnsi="Tahoma" w:cs="Tahoma"/>
          <w:sz w:val="18"/>
          <w:szCs w:val="18"/>
          <w:rtl/>
        </w:rPr>
        <w:t xml:space="preserve">. </w:t>
      </w:r>
      <w:r w:rsidRPr="00A12391">
        <w:rPr>
          <w:rFonts w:ascii="Tahoma" w:hAnsi="Tahoma" w:cs="Tahoma" w:hint="eastAsia"/>
          <w:sz w:val="18"/>
          <w:szCs w:val="18"/>
          <w:rtl/>
        </w:rPr>
        <w:t>במאי</w:t>
      </w:r>
      <w:r w:rsidRPr="00A12391">
        <w:rPr>
          <w:rFonts w:ascii="Tahoma" w:hAnsi="Tahoma" w:cs="Tahoma"/>
          <w:sz w:val="18"/>
          <w:szCs w:val="18"/>
          <w:rtl/>
        </w:rPr>
        <w:t xml:space="preserve"> 2016 </w:t>
      </w:r>
      <w:r w:rsidRPr="00A12391">
        <w:rPr>
          <w:rFonts w:ascii="Tahoma" w:hAnsi="Tahoma" w:cs="Tahoma" w:hint="eastAsia"/>
          <w:sz w:val="18"/>
          <w:szCs w:val="18"/>
          <w:rtl/>
        </w:rPr>
        <w:t>פנה</w:t>
      </w:r>
      <w:r w:rsidRPr="00A12391">
        <w:rPr>
          <w:rFonts w:ascii="Tahoma" w:hAnsi="Tahoma" w:cs="Tahoma"/>
          <w:sz w:val="18"/>
          <w:szCs w:val="18"/>
          <w:rtl/>
        </w:rPr>
        <w:t xml:space="preserve"> המשרד לשוויון חברתי </w:t>
      </w:r>
      <w:r w:rsidRPr="00A12391">
        <w:rPr>
          <w:rFonts w:ascii="Tahoma" w:hAnsi="Tahoma" w:cs="Tahoma" w:hint="eastAsia"/>
          <w:sz w:val="18"/>
          <w:szCs w:val="18"/>
          <w:rtl/>
        </w:rPr>
        <w:t>למינהל</w:t>
      </w:r>
      <w:r w:rsidRPr="00A12391">
        <w:rPr>
          <w:rFonts w:ascii="Tahoma" w:hAnsi="Tahoma" w:cs="Tahoma"/>
          <w:sz w:val="18"/>
          <w:szCs w:val="18"/>
          <w:rtl/>
        </w:rPr>
        <w:t xml:space="preserve"> </w:t>
      </w:r>
      <w:r w:rsidRPr="00A12391">
        <w:rPr>
          <w:rFonts w:ascii="Tahoma" w:hAnsi="Tahoma" w:cs="Tahoma" w:hint="eastAsia"/>
          <w:sz w:val="18"/>
          <w:szCs w:val="18"/>
          <w:rtl/>
        </w:rPr>
        <w:t>הרכש</w:t>
      </w:r>
      <w:r w:rsidRPr="00A12391">
        <w:rPr>
          <w:rFonts w:ascii="Tahoma" w:hAnsi="Tahoma" w:cs="Tahoma"/>
          <w:sz w:val="18"/>
          <w:szCs w:val="18"/>
          <w:rtl/>
        </w:rPr>
        <w:t xml:space="preserve"> </w:t>
      </w:r>
      <w:r w:rsidRPr="00A12391">
        <w:rPr>
          <w:rFonts w:ascii="Tahoma" w:hAnsi="Tahoma" w:cs="Tahoma" w:hint="eastAsia"/>
          <w:sz w:val="18"/>
          <w:szCs w:val="18"/>
          <w:rtl/>
        </w:rPr>
        <w:t>בבקשה</w:t>
      </w:r>
      <w:r w:rsidRPr="00A12391">
        <w:rPr>
          <w:rFonts w:ascii="Tahoma" w:hAnsi="Tahoma" w:cs="Tahoma"/>
          <w:sz w:val="18"/>
          <w:szCs w:val="18"/>
          <w:rtl/>
        </w:rPr>
        <w:t xml:space="preserve"> </w:t>
      </w:r>
      <w:r w:rsidRPr="00A12391">
        <w:rPr>
          <w:rFonts w:ascii="Tahoma" w:hAnsi="Tahoma" w:cs="Tahoma" w:hint="eastAsia"/>
          <w:sz w:val="18"/>
          <w:szCs w:val="18"/>
          <w:rtl/>
        </w:rPr>
        <w:t>לבצע</w:t>
      </w:r>
      <w:r w:rsidRPr="00A12391">
        <w:rPr>
          <w:rFonts w:ascii="Tahoma" w:hAnsi="Tahoma" w:cs="Tahoma"/>
          <w:sz w:val="18"/>
          <w:szCs w:val="18"/>
          <w:rtl/>
        </w:rPr>
        <w:t xml:space="preserve"> </w:t>
      </w:r>
      <w:r w:rsidRPr="00A12391">
        <w:rPr>
          <w:rFonts w:ascii="Tahoma" w:hAnsi="Tahoma" w:cs="Tahoma" w:hint="eastAsia"/>
          <w:sz w:val="18"/>
          <w:szCs w:val="18"/>
          <w:rtl/>
        </w:rPr>
        <w:t>התקשרות</w:t>
      </w:r>
      <w:r w:rsidRPr="00A12391">
        <w:rPr>
          <w:rFonts w:ascii="Tahoma" w:hAnsi="Tahoma" w:cs="Tahoma"/>
          <w:sz w:val="18"/>
          <w:szCs w:val="18"/>
          <w:rtl/>
        </w:rPr>
        <w:t xml:space="preserve"> </w:t>
      </w:r>
      <w:r w:rsidRPr="00A12391">
        <w:rPr>
          <w:rFonts w:ascii="Tahoma" w:hAnsi="Tahoma" w:cs="Tahoma" w:hint="cs"/>
          <w:sz w:val="18"/>
          <w:szCs w:val="18"/>
          <w:rtl/>
        </w:rPr>
        <w:t>עם</w:t>
      </w:r>
      <w:r w:rsidRPr="00A12391">
        <w:rPr>
          <w:rFonts w:ascii="Tahoma" w:hAnsi="Tahoma" w:cs="Tahoma"/>
          <w:sz w:val="18"/>
          <w:szCs w:val="18"/>
          <w:rtl/>
        </w:rPr>
        <w:t xml:space="preserve"> </w:t>
      </w:r>
      <w:r w:rsidRPr="00A12391">
        <w:rPr>
          <w:rFonts w:ascii="Tahoma" w:hAnsi="Tahoma" w:cs="Tahoma" w:hint="eastAsia"/>
          <w:sz w:val="18"/>
          <w:szCs w:val="18"/>
          <w:rtl/>
        </w:rPr>
        <w:t>חברה</w:t>
      </w:r>
      <w:r w:rsidRPr="00A12391">
        <w:rPr>
          <w:rFonts w:ascii="Tahoma" w:hAnsi="Tahoma" w:cs="Tahoma"/>
          <w:sz w:val="18"/>
          <w:szCs w:val="18"/>
          <w:rtl/>
        </w:rPr>
        <w:t xml:space="preserve"> </w:t>
      </w:r>
      <w:r w:rsidRPr="00A12391">
        <w:rPr>
          <w:rFonts w:ascii="Tahoma" w:hAnsi="Tahoma" w:cs="Tahoma" w:hint="eastAsia"/>
          <w:sz w:val="18"/>
          <w:szCs w:val="18"/>
          <w:rtl/>
        </w:rPr>
        <w:t>א</w:t>
      </w:r>
      <w:r w:rsidRPr="00A12391">
        <w:rPr>
          <w:rFonts w:ascii="Tahoma" w:hAnsi="Tahoma" w:cs="Tahoma"/>
          <w:sz w:val="18"/>
          <w:szCs w:val="18"/>
          <w:rtl/>
        </w:rPr>
        <w:t xml:space="preserve">' </w:t>
      </w:r>
      <w:r w:rsidRPr="00A12391">
        <w:rPr>
          <w:rFonts w:ascii="Tahoma" w:hAnsi="Tahoma" w:cs="Tahoma" w:hint="cs"/>
          <w:sz w:val="18"/>
          <w:szCs w:val="18"/>
          <w:rtl/>
        </w:rPr>
        <w:t>בפטור ממכרז</w:t>
      </w:r>
      <w:r w:rsidRPr="00A12391">
        <w:rPr>
          <w:rFonts w:ascii="Tahoma" w:hAnsi="Tahoma" w:cs="Tahoma"/>
          <w:sz w:val="18"/>
          <w:szCs w:val="18"/>
          <w:rtl/>
        </w:rPr>
        <w:t xml:space="preserve"> במחירים </w:t>
      </w:r>
      <w:r w:rsidRPr="00A12391">
        <w:rPr>
          <w:rFonts w:ascii="Tahoma" w:hAnsi="Tahoma" w:cs="Tahoma" w:hint="cs"/>
          <w:sz w:val="18"/>
          <w:szCs w:val="18"/>
          <w:rtl/>
        </w:rPr>
        <w:t>שנקבעו לרכש של</w:t>
      </w:r>
      <w:r w:rsidRPr="00A12391">
        <w:rPr>
          <w:rFonts w:ascii="Tahoma" w:hAnsi="Tahoma" w:cs="Tahoma"/>
          <w:sz w:val="18"/>
          <w:szCs w:val="18"/>
          <w:rtl/>
        </w:rPr>
        <w:t xml:space="preserve"> משרד </w:t>
      </w:r>
      <w:r w:rsidRPr="00A12391">
        <w:rPr>
          <w:rFonts w:ascii="Tahoma" w:hAnsi="Tahoma" w:cs="Tahoma"/>
          <w:sz w:val="18"/>
          <w:szCs w:val="18"/>
          <w:rtl/>
        </w:rPr>
        <w:t>רה"ם</w:t>
      </w:r>
      <w:r w:rsidRPr="00A12391">
        <w:rPr>
          <w:rFonts w:ascii="Tahoma" w:hAnsi="Tahoma" w:cs="Tahoma"/>
          <w:sz w:val="18"/>
          <w:szCs w:val="18"/>
          <w:rtl/>
        </w:rPr>
        <w:t xml:space="preserve">. </w:t>
      </w:r>
      <w:r w:rsidRPr="00A12391">
        <w:rPr>
          <w:rFonts w:ascii="Tahoma" w:hAnsi="Tahoma" w:cs="Tahoma"/>
          <w:sz w:val="18"/>
          <w:szCs w:val="18"/>
          <w:rtl/>
        </w:rPr>
        <w:t>מינהל</w:t>
      </w:r>
      <w:r w:rsidRPr="00A12391">
        <w:rPr>
          <w:rFonts w:ascii="Tahoma" w:hAnsi="Tahoma" w:cs="Tahoma"/>
          <w:sz w:val="18"/>
          <w:szCs w:val="18"/>
          <w:rtl/>
        </w:rPr>
        <w:t xml:space="preserve"> הרכש ביקש מהמשרד </w:t>
      </w:r>
      <w:r w:rsidRPr="00A12391">
        <w:rPr>
          <w:rFonts w:ascii="Tahoma" w:hAnsi="Tahoma" w:cs="Tahoma" w:hint="cs"/>
          <w:sz w:val="18"/>
          <w:szCs w:val="18"/>
          <w:rtl/>
        </w:rPr>
        <w:t xml:space="preserve">לשוויון חברתי </w:t>
      </w:r>
      <w:r w:rsidRPr="00A12391">
        <w:rPr>
          <w:rFonts w:ascii="Tahoma" w:hAnsi="Tahoma" w:cs="Tahoma"/>
          <w:sz w:val="18"/>
          <w:szCs w:val="18"/>
          <w:rtl/>
        </w:rPr>
        <w:t xml:space="preserve">לגבש פתרון </w:t>
      </w:r>
      <w:r w:rsidRPr="00A12391">
        <w:rPr>
          <w:rFonts w:ascii="Tahoma" w:hAnsi="Tahoma" w:cs="Tahoma" w:hint="eastAsia"/>
          <w:sz w:val="18"/>
          <w:szCs w:val="18"/>
          <w:rtl/>
        </w:rPr>
        <w:t>בשיתוף</w:t>
      </w:r>
      <w:r w:rsidRPr="00A12391">
        <w:rPr>
          <w:rFonts w:ascii="Tahoma" w:hAnsi="Tahoma" w:cs="Tahoma"/>
          <w:sz w:val="18"/>
          <w:szCs w:val="18"/>
          <w:rtl/>
        </w:rPr>
        <w:t xml:space="preserve"> </w:t>
      </w:r>
      <w:r w:rsidRPr="00A12391">
        <w:rPr>
          <w:rFonts w:ascii="Tahoma" w:hAnsi="Tahoma" w:cs="Tahoma" w:hint="eastAsia"/>
          <w:sz w:val="18"/>
          <w:szCs w:val="18"/>
          <w:rtl/>
        </w:rPr>
        <w:t>החשבות</w:t>
      </w:r>
      <w:r w:rsidRPr="00A12391">
        <w:rPr>
          <w:rFonts w:ascii="Tahoma" w:hAnsi="Tahoma" w:cs="Tahoma"/>
          <w:sz w:val="18"/>
          <w:szCs w:val="18"/>
          <w:rtl/>
        </w:rPr>
        <w:t xml:space="preserve"> והלשכה המשפטית של</w:t>
      </w:r>
      <w:r w:rsidRPr="00A12391">
        <w:rPr>
          <w:rFonts w:ascii="Tahoma" w:hAnsi="Tahoma" w:cs="Tahoma" w:hint="cs"/>
          <w:sz w:val="18"/>
          <w:szCs w:val="18"/>
          <w:rtl/>
        </w:rPr>
        <w:t>ו</w:t>
      </w:r>
      <w:r w:rsidRPr="00A12391">
        <w:rPr>
          <w:rFonts w:ascii="Tahoma" w:hAnsi="Tahoma" w:cs="Tahoma"/>
          <w:sz w:val="18"/>
          <w:szCs w:val="18"/>
          <w:rtl/>
        </w:rPr>
        <w:t>, ו</w:t>
      </w:r>
      <w:r w:rsidRPr="00A12391">
        <w:rPr>
          <w:rFonts w:ascii="Tahoma" w:hAnsi="Tahoma" w:cs="Tahoma" w:hint="cs"/>
          <w:sz w:val="18"/>
          <w:szCs w:val="18"/>
          <w:rtl/>
        </w:rPr>
        <w:t>באותו חודש</w:t>
      </w:r>
      <w:r w:rsidRPr="00A12391">
        <w:rPr>
          <w:rFonts w:ascii="Tahoma" w:hAnsi="Tahoma" w:cs="Tahoma"/>
          <w:sz w:val="18"/>
          <w:szCs w:val="18"/>
          <w:rtl/>
        </w:rPr>
        <w:t xml:space="preserve"> אישרה ועדת הפטור של המשרד לשוויון חברתי את הבקשה.</w:t>
      </w:r>
    </w:p>
    <w:p w:rsidR="0078507D" w:rsidRPr="00E64BEF" w:rsidP="007B0C32">
      <w:pPr>
        <w:pStyle w:val="RESHET"/>
        <w:ind w:left="567"/>
        <w:rPr>
          <w:rtl/>
        </w:rPr>
      </w:pPr>
      <w:r w:rsidRPr="00E64BEF">
        <w:rPr>
          <w:rFonts w:hint="cs"/>
          <w:rtl/>
        </w:rPr>
        <w:t xml:space="preserve">מהאמור לעיל עולה כי לגופים שכפופים למשרדים גדולים מתאפשר הלכה למעשה להתקשר עם הספקים באותם התנאים של המשרדים הגדולים, כך שהם נהנים ממיצוי יתרון גודלו של המשרד הן מבחינת כוח הקנייה והחיסכון בעלויות והן מבחינת איגום המשאבים. לעומת זאת, </w:t>
      </w:r>
      <w:r w:rsidRPr="00E64BEF">
        <w:rPr>
          <w:rFonts w:hint="eastAsia"/>
          <w:rtl/>
        </w:rPr>
        <w:t>משרדים</w:t>
      </w:r>
      <w:r w:rsidRPr="00E64BEF">
        <w:rPr>
          <w:rtl/>
        </w:rPr>
        <w:t xml:space="preserve"> </w:t>
      </w:r>
      <w:r w:rsidRPr="00E64BEF">
        <w:rPr>
          <w:rFonts w:hint="eastAsia"/>
          <w:rtl/>
        </w:rPr>
        <w:t>קטנים</w:t>
      </w:r>
      <w:r w:rsidRPr="00E64BEF">
        <w:rPr>
          <w:rFonts w:hint="cs"/>
          <w:rtl/>
        </w:rPr>
        <w:t>,</w:t>
      </w:r>
      <w:r w:rsidRPr="00E64BEF">
        <w:rPr>
          <w:rtl/>
        </w:rPr>
        <w:t xml:space="preserve"> </w:t>
      </w:r>
      <w:r w:rsidRPr="00E64BEF">
        <w:rPr>
          <w:rFonts w:hint="eastAsia"/>
          <w:rtl/>
        </w:rPr>
        <w:t>שהיקפי</w:t>
      </w:r>
      <w:r w:rsidRPr="00E64BEF">
        <w:rPr>
          <w:rtl/>
        </w:rPr>
        <w:t xml:space="preserve"> </w:t>
      </w:r>
      <w:r w:rsidRPr="00E64BEF">
        <w:rPr>
          <w:rFonts w:hint="eastAsia"/>
          <w:rtl/>
        </w:rPr>
        <w:t>הרכש</w:t>
      </w:r>
      <w:r w:rsidRPr="00E64BEF">
        <w:rPr>
          <w:rtl/>
        </w:rPr>
        <w:t xml:space="preserve"> </w:t>
      </w:r>
      <w:r w:rsidRPr="00E64BEF">
        <w:rPr>
          <w:rFonts w:hint="eastAsia"/>
          <w:rtl/>
        </w:rPr>
        <w:t>שלהם</w:t>
      </w:r>
      <w:r w:rsidRPr="00E64BEF">
        <w:rPr>
          <w:rtl/>
        </w:rPr>
        <w:t xml:space="preserve"> </w:t>
      </w:r>
      <w:r w:rsidRPr="00E64BEF">
        <w:rPr>
          <w:rFonts w:hint="eastAsia"/>
          <w:rtl/>
        </w:rPr>
        <w:t>קטנים</w:t>
      </w:r>
      <w:r w:rsidRPr="00E64BEF">
        <w:rPr>
          <w:rtl/>
        </w:rPr>
        <w:t xml:space="preserve"> </w:t>
      </w:r>
      <w:r w:rsidRPr="00E64BEF">
        <w:rPr>
          <w:rFonts w:hint="eastAsia"/>
          <w:rtl/>
        </w:rPr>
        <w:t>יחסית</w:t>
      </w:r>
      <w:r w:rsidRPr="00E64BEF">
        <w:rPr>
          <w:rtl/>
        </w:rPr>
        <w:t xml:space="preserve">, </w:t>
      </w:r>
      <w:r w:rsidRPr="00E64BEF">
        <w:rPr>
          <w:rFonts w:hint="cs"/>
          <w:rtl/>
        </w:rPr>
        <w:t xml:space="preserve">לפעמים </w:t>
      </w:r>
      <w:r w:rsidRPr="00E64BEF">
        <w:rPr>
          <w:rFonts w:hint="eastAsia"/>
          <w:rtl/>
        </w:rPr>
        <w:t>אינם</w:t>
      </w:r>
      <w:r w:rsidRPr="00E64BEF">
        <w:rPr>
          <w:rtl/>
        </w:rPr>
        <w:t xml:space="preserve"> יכולים להתקשר עם הספקים בתנאים שזכו לקבל משרדים גדולים </w:t>
      </w:r>
      <w:r w:rsidRPr="00E64BEF">
        <w:rPr>
          <w:rFonts w:hint="eastAsia"/>
          <w:rtl/>
        </w:rPr>
        <w:t>בהסכם</w:t>
      </w:r>
      <w:r w:rsidRPr="00E64BEF">
        <w:rPr>
          <w:rtl/>
        </w:rPr>
        <w:t xml:space="preserve"> </w:t>
      </w:r>
      <w:r w:rsidRPr="00E64BEF">
        <w:rPr>
          <w:rFonts w:hint="eastAsia"/>
          <w:rtl/>
        </w:rPr>
        <w:t>מחירים</w:t>
      </w:r>
      <w:r w:rsidRPr="00E64BEF">
        <w:rPr>
          <w:rtl/>
        </w:rPr>
        <w:t xml:space="preserve"> </w:t>
      </w:r>
      <w:r w:rsidRPr="00E64BEF">
        <w:rPr>
          <w:rFonts w:hint="eastAsia"/>
          <w:rtl/>
        </w:rPr>
        <w:t>מרביים</w:t>
      </w:r>
      <w:r w:rsidRPr="00E64BEF">
        <w:rPr>
          <w:rFonts w:hint="cs"/>
          <w:rtl/>
        </w:rPr>
        <w:t xml:space="preserve"> של </w:t>
      </w:r>
      <w:r w:rsidRPr="00E64BEF">
        <w:rPr>
          <w:rFonts w:hint="cs"/>
          <w:rtl/>
        </w:rPr>
        <w:t>מינהל</w:t>
      </w:r>
      <w:r w:rsidRPr="00E64BEF">
        <w:rPr>
          <w:rFonts w:hint="cs"/>
          <w:rtl/>
        </w:rPr>
        <w:t xml:space="preserve"> הרכש או בהסכמים אחרים, ול</w:t>
      </w:r>
      <w:r w:rsidRPr="00E64BEF">
        <w:rPr>
          <w:rFonts w:hint="eastAsia"/>
          <w:rtl/>
        </w:rPr>
        <w:t>עיתים</w:t>
      </w:r>
      <w:r w:rsidRPr="00E64BEF">
        <w:rPr>
          <w:rtl/>
        </w:rPr>
        <w:t xml:space="preserve"> </w:t>
      </w:r>
      <w:r w:rsidRPr="00E64BEF">
        <w:rPr>
          <w:rFonts w:hint="eastAsia"/>
          <w:rtl/>
        </w:rPr>
        <w:t>אף</w:t>
      </w:r>
      <w:r w:rsidRPr="00E64BEF">
        <w:rPr>
          <w:rtl/>
        </w:rPr>
        <w:t xml:space="preserve"> </w:t>
      </w:r>
      <w:r w:rsidRPr="00E64BEF">
        <w:rPr>
          <w:rFonts w:hint="eastAsia"/>
          <w:rtl/>
        </w:rPr>
        <w:t>נאלצים</w:t>
      </w:r>
      <w:r w:rsidRPr="00E64BEF">
        <w:rPr>
          <w:rFonts w:hint="cs"/>
          <w:rtl/>
        </w:rPr>
        <w:t xml:space="preserve"> </w:t>
      </w:r>
      <w:r w:rsidRPr="00E64BEF">
        <w:rPr>
          <w:rFonts w:hint="eastAsia"/>
          <w:rtl/>
        </w:rPr>
        <w:t>לשלם</w:t>
      </w:r>
      <w:r w:rsidRPr="00E64BEF">
        <w:rPr>
          <w:rtl/>
        </w:rPr>
        <w:t xml:space="preserve"> עבור אותו מוצר מחיר גבוה יותר במידה ניכרת</w:t>
      </w:r>
      <w:r w:rsidRPr="00E64BEF">
        <w:rPr>
          <w:rFonts w:hint="cs"/>
          <w:rtl/>
        </w:rPr>
        <w:t xml:space="preserve"> מהמחיר שמשלמים המשרדים הגדולים</w:t>
      </w:r>
      <w:r w:rsidRPr="00E64BEF">
        <w:rPr>
          <w:rtl/>
        </w:rPr>
        <w:t xml:space="preserve">. </w:t>
      </w:r>
      <w:r w:rsidRPr="0012789B" w:rsidR="00A45A1B">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701430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414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קטנים</w:t>
                            </w:r>
                            <w:r w:rsidRPr="00A45A1B">
                              <w:rPr>
                                <w:rFonts w:cs="Tahoma"/>
                                <w:color w:val="0B5294"/>
                                <w:spacing w:val="-4"/>
                                <w:sz w:val="24"/>
                                <w:szCs w:val="24"/>
                                <w:rtl/>
                              </w:rPr>
                              <w:t xml:space="preserve"> </w:t>
                            </w:r>
                            <w:r w:rsidRPr="00A45A1B">
                              <w:rPr>
                                <w:rFonts w:cs="Tahoma" w:hint="eastAsia"/>
                                <w:color w:val="0B5294"/>
                                <w:spacing w:val="-4"/>
                                <w:sz w:val="24"/>
                                <w:szCs w:val="24"/>
                                <w:rtl/>
                              </w:rPr>
                              <w:t>לפעמים</w:t>
                            </w:r>
                            <w:r w:rsidRPr="00A45A1B">
                              <w:rPr>
                                <w:rFonts w:cs="Tahoma"/>
                                <w:color w:val="0B5294"/>
                                <w:spacing w:val="-4"/>
                                <w:sz w:val="24"/>
                                <w:szCs w:val="24"/>
                                <w:rtl/>
                              </w:rPr>
                              <w:t xml:space="preserve"> </w:t>
                            </w:r>
                            <w:r w:rsidRPr="00A45A1B">
                              <w:rPr>
                                <w:rFonts w:cs="Tahoma" w:hint="eastAsia"/>
                                <w:color w:val="0B5294"/>
                                <w:spacing w:val="-4"/>
                                <w:sz w:val="24"/>
                                <w:szCs w:val="24"/>
                                <w:rtl/>
                              </w:rPr>
                              <w:t>אינם</w:t>
                            </w:r>
                            <w:r w:rsidRPr="00A45A1B">
                              <w:rPr>
                                <w:rFonts w:cs="Tahoma"/>
                                <w:color w:val="0B5294"/>
                                <w:spacing w:val="-4"/>
                                <w:sz w:val="24"/>
                                <w:szCs w:val="24"/>
                                <w:rtl/>
                              </w:rPr>
                              <w:t xml:space="preserve"> </w:t>
                            </w:r>
                            <w:r w:rsidRPr="00A45A1B">
                              <w:rPr>
                                <w:rFonts w:cs="Tahoma" w:hint="eastAsia"/>
                                <w:color w:val="0B5294"/>
                                <w:spacing w:val="-4"/>
                                <w:sz w:val="24"/>
                                <w:szCs w:val="24"/>
                                <w:rtl/>
                              </w:rPr>
                              <w:t>יכולים</w:t>
                            </w:r>
                            <w:r w:rsidRPr="00A45A1B">
                              <w:rPr>
                                <w:rFonts w:cs="Tahoma"/>
                                <w:color w:val="0B5294"/>
                                <w:spacing w:val="-4"/>
                                <w:sz w:val="24"/>
                                <w:szCs w:val="24"/>
                                <w:rtl/>
                              </w:rPr>
                              <w:t xml:space="preserve"> </w:t>
                            </w:r>
                            <w:r w:rsidRPr="00A45A1B">
                              <w:rPr>
                                <w:rFonts w:cs="Tahoma" w:hint="eastAsia"/>
                                <w:color w:val="0B5294"/>
                                <w:spacing w:val="-4"/>
                                <w:sz w:val="24"/>
                                <w:szCs w:val="24"/>
                                <w:rtl/>
                              </w:rPr>
                              <w:t>להתקשר</w:t>
                            </w:r>
                            <w:r w:rsidRPr="00A45A1B">
                              <w:rPr>
                                <w:rFonts w:cs="Tahoma"/>
                                <w:color w:val="0B5294"/>
                                <w:spacing w:val="-4"/>
                                <w:sz w:val="24"/>
                                <w:szCs w:val="24"/>
                                <w:rtl/>
                              </w:rPr>
                              <w:t xml:space="preserve"> </w:t>
                            </w:r>
                            <w:r w:rsidRPr="00A45A1B">
                              <w:rPr>
                                <w:rFonts w:cs="Tahoma" w:hint="eastAsia"/>
                                <w:color w:val="0B5294"/>
                                <w:spacing w:val="-4"/>
                                <w:sz w:val="24"/>
                                <w:szCs w:val="24"/>
                                <w:rtl/>
                              </w:rPr>
                              <w:t>עם</w:t>
                            </w:r>
                            <w:r w:rsidRPr="00A45A1B">
                              <w:rPr>
                                <w:rFonts w:cs="Tahoma"/>
                                <w:color w:val="0B5294"/>
                                <w:spacing w:val="-4"/>
                                <w:sz w:val="24"/>
                                <w:szCs w:val="24"/>
                                <w:rtl/>
                              </w:rPr>
                              <w:t xml:space="preserve"> </w:t>
                            </w:r>
                            <w:r w:rsidRPr="00A45A1B">
                              <w:rPr>
                                <w:rFonts w:cs="Tahoma" w:hint="eastAsia"/>
                                <w:color w:val="0B5294"/>
                                <w:spacing w:val="-4"/>
                                <w:sz w:val="24"/>
                                <w:szCs w:val="24"/>
                                <w:rtl/>
                              </w:rPr>
                              <w:t>הספקים</w:t>
                            </w:r>
                            <w:r w:rsidRPr="00A45A1B">
                              <w:rPr>
                                <w:rFonts w:cs="Tahoma"/>
                                <w:color w:val="0B5294"/>
                                <w:spacing w:val="-4"/>
                                <w:sz w:val="24"/>
                                <w:szCs w:val="24"/>
                                <w:rtl/>
                              </w:rPr>
                              <w:t xml:space="preserve"> </w:t>
                            </w:r>
                            <w:r w:rsidRPr="00A45A1B">
                              <w:rPr>
                                <w:rFonts w:cs="Tahoma" w:hint="eastAsia"/>
                                <w:color w:val="0B5294"/>
                                <w:spacing w:val="-4"/>
                                <w:sz w:val="24"/>
                                <w:szCs w:val="24"/>
                                <w:rtl/>
                              </w:rPr>
                              <w:t>בתנאים</w:t>
                            </w:r>
                            <w:r w:rsidRPr="00A45A1B">
                              <w:rPr>
                                <w:rFonts w:cs="Tahoma"/>
                                <w:color w:val="0B5294"/>
                                <w:spacing w:val="-4"/>
                                <w:sz w:val="24"/>
                                <w:szCs w:val="24"/>
                                <w:rtl/>
                              </w:rPr>
                              <w:t xml:space="preserve"> </w:t>
                            </w:r>
                            <w:r w:rsidRPr="00A45A1B">
                              <w:rPr>
                                <w:rFonts w:cs="Tahoma" w:hint="eastAsia"/>
                                <w:color w:val="0B5294"/>
                                <w:spacing w:val="-4"/>
                                <w:sz w:val="24"/>
                                <w:szCs w:val="24"/>
                                <w:rtl/>
                              </w:rPr>
                              <w:t>שזכו</w:t>
                            </w:r>
                            <w:r w:rsidRPr="00A45A1B">
                              <w:rPr>
                                <w:rFonts w:cs="Tahoma"/>
                                <w:color w:val="0B5294"/>
                                <w:spacing w:val="-4"/>
                                <w:sz w:val="24"/>
                                <w:szCs w:val="24"/>
                                <w:rtl/>
                              </w:rPr>
                              <w:t xml:space="preserve"> </w:t>
                            </w:r>
                            <w:r w:rsidRPr="00A45A1B">
                              <w:rPr>
                                <w:rFonts w:cs="Tahoma" w:hint="eastAsia"/>
                                <w:color w:val="0B5294"/>
                                <w:spacing w:val="-4"/>
                                <w:sz w:val="24"/>
                                <w:szCs w:val="24"/>
                                <w:rtl/>
                              </w:rPr>
                              <w:t>לקבל</w:t>
                            </w:r>
                            <w:r w:rsidRPr="00A45A1B">
                              <w:rPr>
                                <w:rFonts w:cs="Tahoma"/>
                                <w:color w:val="0B5294"/>
                                <w:spacing w:val="-4"/>
                                <w:sz w:val="24"/>
                                <w:szCs w:val="24"/>
                                <w:rtl/>
                              </w:rPr>
                              <w:t xml:space="preserve"> </w:t>
                            </w: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גדולים</w:t>
                            </w:r>
                            <w:r w:rsidRPr="00A45A1B">
                              <w:rPr>
                                <w:rFonts w:cs="Tahoma"/>
                                <w:color w:val="0B5294"/>
                                <w:spacing w:val="-4"/>
                                <w:sz w:val="24"/>
                                <w:szCs w:val="24"/>
                                <w:rtl/>
                              </w:rPr>
                              <w:t xml:space="preserve"> </w:t>
                            </w:r>
                            <w:r w:rsidRPr="00A45A1B">
                              <w:rPr>
                                <w:rFonts w:cs="Tahoma" w:hint="eastAsia"/>
                                <w:color w:val="0B5294"/>
                                <w:spacing w:val="-4"/>
                                <w:sz w:val="24"/>
                                <w:szCs w:val="24"/>
                                <w:rtl/>
                              </w:rPr>
                              <w:t>בהסכם</w:t>
                            </w:r>
                            <w:r w:rsidRPr="00A45A1B">
                              <w:rPr>
                                <w:rFonts w:cs="Tahoma"/>
                                <w:color w:val="0B5294"/>
                                <w:spacing w:val="-4"/>
                                <w:sz w:val="24"/>
                                <w:szCs w:val="24"/>
                                <w:rtl/>
                              </w:rPr>
                              <w:t xml:space="preserve"> </w:t>
                            </w:r>
                            <w:r w:rsidRPr="00A45A1B">
                              <w:rPr>
                                <w:rFonts w:cs="Tahoma" w:hint="eastAsia"/>
                                <w:color w:val="0B5294"/>
                                <w:spacing w:val="-4"/>
                                <w:sz w:val="24"/>
                                <w:szCs w:val="24"/>
                                <w:rtl/>
                              </w:rPr>
                              <w:t>מחירים</w:t>
                            </w:r>
                            <w:r w:rsidRPr="00A45A1B">
                              <w:rPr>
                                <w:rFonts w:cs="Tahoma"/>
                                <w:color w:val="0B5294"/>
                                <w:spacing w:val="-4"/>
                                <w:sz w:val="24"/>
                                <w:szCs w:val="24"/>
                                <w:rtl/>
                              </w:rPr>
                              <w:t xml:space="preserve"> </w:t>
                            </w:r>
                            <w:r w:rsidRPr="00A45A1B">
                              <w:rPr>
                                <w:rFonts w:cs="Tahoma" w:hint="eastAsia"/>
                                <w:color w:val="0B5294"/>
                                <w:spacing w:val="-4"/>
                                <w:sz w:val="24"/>
                                <w:szCs w:val="24"/>
                                <w:rtl/>
                              </w:rPr>
                              <w:t>מרביים</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מינהל</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או</w:t>
                            </w:r>
                            <w:r w:rsidRPr="00A45A1B">
                              <w:rPr>
                                <w:rFonts w:cs="Tahoma"/>
                                <w:color w:val="0B5294"/>
                                <w:spacing w:val="-4"/>
                                <w:sz w:val="24"/>
                                <w:szCs w:val="24"/>
                                <w:rtl/>
                              </w:rPr>
                              <w:t xml:space="preserve"> </w:t>
                            </w:r>
                            <w:r w:rsidRPr="00A45A1B">
                              <w:rPr>
                                <w:rFonts w:cs="Tahoma" w:hint="eastAsia"/>
                                <w:color w:val="0B5294"/>
                                <w:spacing w:val="-4"/>
                                <w:sz w:val="24"/>
                                <w:szCs w:val="24"/>
                                <w:rtl/>
                              </w:rPr>
                              <w:t>בהסכמים</w:t>
                            </w:r>
                            <w:r w:rsidRPr="00A45A1B">
                              <w:rPr>
                                <w:rFonts w:cs="Tahoma"/>
                                <w:color w:val="0B5294"/>
                                <w:spacing w:val="-4"/>
                                <w:sz w:val="24"/>
                                <w:szCs w:val="24"/>
                                <w:rtl/>
                              </w:rPr>
                              <w:t xml:space="preserve"> </w:t>
                            </w:r>
                            <w:r w:rsidRPr="00A45A1B">
                              <w:rPr>
                                <w:rFonts w:cs="Tahoma" w:hint="eastAsia"/>
                                <w:color w:val="0B5294"/>
                                <w:spacing w:val="-4"/>
                                <w:sz w:val="24"/>
                                <w:szCs w:val="24"/>
                                <w:rtl/>
                              </w:rPr>
                              <w:t>אחרים</w:t>
                            </w:r>
                            <w:r w:rsidRPr="00A45A1B">
                              <w:rPr>
                                <w:rFonts w:cs="Tahoma"/>
                                <w:color w:val="0B5294"/>
                                <w:spacing w:val="-4"/>
                                <w:sz w:val="24"/>
                                <w:szCs w:val="24"/>
                                <w:rtl/>
                              </w:rPr>
                              <w:t xml:space="preserve">, </w:t>
                            </w:r>
                            <w:r w:rsidRPr="00A45A1B">
                              <w:rPr>
                                <w:rFonts w:cs="Tahoma" w:hint="eastAsia"/>
                                <w:color w:val="0B5294"/>
                                <w:spacing w:val="-4"/>
                                <w:sz w:val="24"/>
                                <w:szCs w:val="24"/>
                                <w:rtl/>
                              </w:rPr>
                              <w:t>ולעיתים</w:t>
                            </w:r>
                            <w:r w:rsidRPr="00A45A1B">
                              <w:rPr>
                                <w:rFonts w:cs="Tahoma"/>
                                <w:color w:val="0B5294"/>
                                <w:spacing w:val="-4"/>
                                <w:sz w:val="24"/>
                                <w:szCs w:val="24"/>
                                <w:rtl/>
                              </w:rPr>
                              <w:t xml:space="preserve"> </w:t>
                            </w:r>
                            <w:r w:rsidRPr="00A45A1B">
                              <w:rPr>
                                <w:rFonts w:cs="Tahoma" w:hint="eastAsia"/>
                                <w:color w:val="0B5294"/>
                                <w:spacing w:val="-4"/>
                                <w:sz w:val="24"/>
                                <w:szCs w:val="24"/>
                                <w:rtl/>
                              </w:rPr>
                              <w:t>אף</w:t>
                            </w:r>
                            <w:r w:rsidRPr="00A45A1B">
                              <w:rPr>
                                <w:rFonts w:cs="Tahoma"/>
                                <w:color w:val="0B5294"/>
                                <w:spacing w:val="-4"/>
                                <w:sz w:val="24"/>
                                <w:szCs w:val="24"/>
                                <w:rtl/>
                              </w:rPr>
                              <w:t xml:space="preserve"> </w:t>
                            </w:r>
                            <w:r w:rsidRPr="00A45A1B">
                              <w:rPr>
                                <w:rFonts w:cs="Tahoma" w:hint="eastAsia"/>
                                <w:color w:val="0B5294"/>
                                <w:spacing w:val="-4"/>
                                <w:sz w:val="24"/>
                                <w:szCs w:val="24"/>
                                <w:rtl/>
                              </w:rPr>
                              <w:t>נאלצים</w:t>
                            </w:r>
                            <w:r w:rsidRPr="00A45A1B">
                              <w:rPr>
                                <w:rFonts w:cs="Tahoma"/>
                                <w:color w:val="0B5294"/>
                                <w:spacing w:val="-4"/>
                                <w:sz w:val="24"/>
                                <w:szCs w:val="24"/>
                                <w:rtl/>
                              </w:rPr>
                              <w:t xml:space="preserve"> </w:t>
                            </w:r>
                            <w:r w:rsidRPr="00A45A1B">
                              <w:rPr>
                                <w:rFonts w:cs="Tahoma" w:hint="eastAsia"/>
                                <w:color w:val="0B5294"/>
                                <w:spacing w:val="-4"/>
                                <w:sz w:val="24"/>
                                <w:szCs w:val="24"/>
                                <w:rtl/>
                              </w:rPr>
                              <w:t>לשלם</w:t>
                            </w:r>
                            <w:r w:rsidRPr="00A45A1B">
                              <w:rPr>
                                <w:rFonts w:cs="Tahoma"/>
                                <w:color w:val="0B5294"/>
                                <w:spacing w:val="-4"/>
                                <w:sz w:val="24"/>
                                <w:szCs w:val="24"/>
                                <w:rtl/>
                              </w:rPr>
                              <w:t xml:space="preserve"> </w:t>
                            </w:r>
                            <w:r w:rsidRPr="00A45A1B">
                              <w:rPr>
                                <w:rFonts w:cs="Tahoma" w:hint="eastAsia"/>
                                <w:color w:val="0B5294"/>
                                <w:spacing w:val="-4"/>
                                <w:sz w:val="24"/>
                                <w:szCs w:val="24"/>
                                <w:rtl/>
                              </w:rPr>
                              <w:t>עבור</w:t>
                            </w:r>
                            <w:r w:rsidRPr="00A45A1B">
                              <w:rPr>
                                <w:rFonts w:cs="Tahoma"/>
                                <w:color w:val="0B5294"/>
                                <w:spacing w:val="-4"/>
                                <w:sz w:val="24"/>
                                <w:szCs w:val="24"/>
                                <w:rtl/>
                              </w:rPr>
                              <w:t xml:space="preserve"> </w:t>
                            </w:r>
                            <w:r w:rsidRPr="00A45A1B">
                              <w:rPr>
                                <w:rFonts w:cs="Tahoma" w:hint="eastAsia"/>
                                <w:color w:val="0B5294"/>
                                <w:spacing w:val="-4"/>
                                <w:sz w:val="24"/>
                                <w:szCs w:val="24"/>
                                <w:rtl/>
                              </w:rPr>
                              <w:t>אותו</w:t>
                            </w:r>
                            <w:r w:rsidRPr="00A45A1B">
                              <w:rPr>
                                <w:rFonts w:cs="Tahoma"/>
                                <w:color w:val="0B5294"/>
                                <w:spacing w:val="-4"/>
                                <w:sz w:val="24"/>
                                <w:szCs w:val="24"/>
                                <w:rtl/>
                              </w:rPr>
                              <w:t xml:space="preserve"> </w:t>
                            </w:r>
                            <w:r w:rsidRPr="00A45A1B">
                              <w:rPr>
                                <w:rFonts w:cs="Tahoma" w:hint="eastAsia"/>
                                <w:color w:val="0B5294"/>
                                <w:spacing w:val="-4"/>
                                <w:sz w:val="24"/>
                                <w:szCs w:val="24"/>
                                <w:rtl/>
                              </w:rPr>
                              <w:t>מוצר</w:t>
                            </w:r>
                            <w:r w:rsidRPr="00A45A1B">
                              <w:rPr>
                                <w:rFonts w:cs="Tahoma"/>
                                <w:color w:val="0B5294"/>
                                <w:spacing w:val="-4"/>
                                <w:sz w:val="24"/>
                                <w:szCs w:val="24"/>
                                <w:rtl/>
                              </w:rPr>
                              <w:t xml:space="preserve"> </w:t>
                            </w:r>
                            <w:r w:rsidRPr="00A45A1B">
                              <w:rPr>
                                <w:rFonts w:cs="Tahoma" w:hint="eastAsia"/>
                                <w:color w:val="0B5294"/>
                                <w:spacing w:val="-4"/>
                                <w:sz w:val="24"/>
                                <w:szCs w:val="24"/>
                                <w:rtl/>
                              </w:rPr>
                              <w:t>מחיר</w:t>
                            </w:r>
                            <w:r w:rsidRPr="00A45A1B">
                              <w:rPr>
                                <w:rFonts w:cs="Tahoma"/>
                                <w:color w:val="0B5294"/>
                                <w:spacing w:val="-4"/>
                                <w:sz w:val="24"/>
                                <w:szCs w:val="24"/>
                                <w:rtl/>
                              </w:rPr>
                              <w:t xml:space="preserve"> </w:t>
                            </w:r>
                            <w:r w:rsidRPr="00A45A1B">
                              <w:rPr>
                                <w:rFonts w:cs="Tahoma" w:hint="eastAsia"/>
                                <w:color w:val="0B5294"/>
                                <w:spacing w:val="-4"/>
                                <w:sz w:val="24"/>
                                <w:szCs w:val="24"/>
                                <w:rtl/>
                              </w:rPr>
                              <w:t>גבוה</w:t>
                            </w:r>
                            <w:r w:rsidRPr="00A45A1B">
                              <w:rPr>
                                <w:rFonts w:cs="Tahoma"/>
                                <w:color w:val="0B5294"/>
                                <w:spacing w:val="-4"/>
                                <w:sz w:val="24"/>
                                <w:szCs w:val="24"/>
                                <w:rtl/>
                              </w:rPr>
                              <w:t xml:space="preserve"> </w:t>
                            </w:r>
                            <w:r w:rsidRPr="00A45A1B">
                              <w:rPr>
                                <w:rFonts w:cs="Tahoma" w:hint="eastAsia"/>
                                <w:color w:val="0B5294"/>
                                <w:spacing w:val="-4"/>
                                <w:sz w:val="24"/>
                                <w:szCs w:val="24"/>
                                <w:rtl/>
                              </w:rPr>
                              <w:t>יותר</w:t>
                            </w:r>
                            <w:r w:rsidRPr="00A45A1B">
                              <w:rPr>
                                <w:rFonts w:cs="Tahoma"/>
                                <w:color w:val="0B5294"/>
                                <w:spacing w:val="-4"/>
                                <w:sz w:val="24"/>
                                <w:szCs w:val="24"/>
                                <w:rtl/>
                              </w:rPr>
                              <w:t xml:space="preserve"> </w:t>
                            </w:r>
                            <w:r w:rsidRPr="00A45A1B">
                              <w:rPr>
                                <w:rFonts w:cs="Tahoma" w:hint="eastAsia"/>
                                <w:color w:val="0B5294"/>
                                <w:spacing w:val="-4"/>
                                <w:sz w:val="24"/>
                                <w:szCs w:val="24"/>
                                <w:rtl/>
                              </w:rPr>
                              <w:t>במידה</w:t>
                            </w:r>
                            <w:r w:rsidRPr="00A45A1B">
                              <w:rPr>
                                <w:rFonts w:cs="Tahoma"/>
                                <w:color w:val="0B5294"/>
                                <w:spacing w:val="-4"/>
                                <w:sz w:val="24"/>
                                <w:szCs w:val="24"/>
                                <w:rtl/>
                              </w:rPr>
                              <w:t xml:space="preserve"> </w:t>
                            </w:r>
                            <w:r w:rsidRPr="00A45A1B">
                              <w:rPr>
                                <w:rFonts w:cs="Tahoma" w:hint="eastAsia"/>
                                <w:color w:val="0B5294"/>
                                <w:spacing w:val="-4"/>
                                <w:sz w:val="24"/>
                                <w:szCs w:val="24"/>
                                <w:rtl/>
                              </w:rPr>
                              <w:t>ניכרת</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916329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298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8147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קטנים</w:t>
                      </w:r>
                      <w:r w:rsidRPr="00A45A1B">
                        <w:rPr>
                          <w:rFonts w:cs="Tahoma"/>
                          <w:color w:val="0B5294"/>
                          <w:spacing w:val="-4"/>
                          <w:sz w:val="24"/>
                          <w:szCs w:val="24"/>
                          <w:rtl/>
                        </w:rPr>
                        <w:t xml:space="preserve"> </w:t>
                      </w:r>
                      <w:r w:rsidRPr="00A45A1B">
                        <w:rPr>
                          <w:rFonts w:cs="Tahoma" w:hint="eastAsia"/>
                          <w:color w:val="0B5294"/>
                          <w:spacing w:val="-4"/>
                          <w:sz w:val="24"/>
                          <w:szCs w:val="24"/>
                          <w:rtl/>
                        </w:rPr>
                        <w:t>לפעמים</w:t>
                      </w:r>
                      <w:r w:rsidRPr="00A45A1B">
                        <w:rPr>
                          <w:rFonts w:cs="Tahoma"/>
                          <w:color w:val="0B5294"/>
                          <w:spacing w:val="-4"/>
                          <w:sz w:val="24"/>
                          <w:szCs w:val="24"/>
                          <w:rtl/>
                        </w:rPr>
                        <w:t xml:space="preserve"> </w:t>
                      </w:r>
                      <w:r w:rsidRPr="00A45A1B">
                        <w:rPr>
                          <w:rFonts w:cs="Tahoma" w:hint="eastAsia"/>
                          <w:color w:val="0B5294"/>
                          <w:spacing w:val="-4"/>
                          <w:sz w:val="24"/>
                          <w:szCs w:val="24"/>
                          <w:rtl/>
                        </w:rPr>
                        <w:t>אינם</w:t>
                      </w:r>
                      <w:r w:rsidRPr="00A45A1B">
                        <w:rPr>
                          <w:rFonts w:cs="Tahoma"/>
                          <w:color w:val="0B5294"/>
                          <w:spacing w:val="-4"/>
                          <w:sz w:val="24"/>
                          <w:szCs w:val="24"/>
                          <w:rtl/>
                        </w:rPr>
                        <w:t xml:space="preserve"> </w:t>
                      </w:r>
                      <w:r w:rsidRPr="00A45A1B">
                        <w:rPr>
                          <w:rFonts w:cs="Tahoma" w:hint="eastAsia"/>
                          <w:color w:val="0B5294"/>
                          <w:spacing w:val="-4"/>
                          <w:sz w:val="24"/>
                          <w:szCs w:val="24"/>
                          <w:rtl/>
                        </w:rPr>
                        <w:t>יכולים</w:t>
                      </w:r>
                      <w:r w:rsidRPr="00A45A1B">
                        <w:rPr>
                          <w:rFonts w:cs="Tahoma"/>
                          <w:color w:val="0B5294"/>
                          <w:spacing w:val="-4"/>
                          <w:sz w:val="24"/>
                          <w:szCs w:val="24"/>
                          <w:rtl/>
                        </w:rPr>
                        <w:t xml:space="preserve"> </w:t>
                      </w:r>
                      <w:r w:rsidRPr="00A45A1B">
                        <w:rPr>
                          <w:rFonts w:cs="Tahoma" w:hint="eastAsia"/>
                          <w:color w:val="0B5294"/>
                          <w:spacing w:val="-4"/>
                          <w:sz w:val="24"/>
                          <w:szCs w:val="24"/>
                          <w:rtl/>
                        </w:rPr>
                        <w:t>להתקשר</w:t>
                      </w:r>
                      <w:r w:rsidRPr="00A45A1B">
                        <w:rPr>
                          <w:rFonts w:cs="Tahoma"/>
                          <w:color w:val="0B5294"/>
                          <w:spacing w:val="-4"/>
                          <w:sz w:val="24"/>
                          <w:szCs w:val="24"/>
                          <w:rtl/>
                        </w:rPr>
                        <w:t xml:space="preserve"> </w:t>
                      </w:r>
                      <w:r w:rsidRPr="00A45A1B">
                        <w:rPr>
                          <w:rFonts w:cs="Tahoma" w:hint="eastAsia"/>
                          <w:color w:val="0B5294"/>
                          <w:spacing w:val="-4"/>
                          <w:sz w:val="24"/>
                          <w:szCs w:val="24"/>
                          <w:rtl/>
                        </w:rPr>
                        <w:t>עם</w:t>
                      </w:r>
                      <w:r w:rsidRPr="00A45A1B">
                        <w:rPr>
                          <w:rFonts w:cs="Tahoma"/>
                          <w:color w:val="0B5294"/>
                          <w:spacing w:val="-4"/>
                          <w:sz w:val="24"/>
                          <w:szCs w:val="24"/>
                          <w:rtl/>
                        </w:rPr>
                        <w:t xml:space="preserve"> </w:t>
                      </w:r>
                      <w:r w:rsidRPr="00A45A1B">
                        <w:rPr>
                          <w:rFonts w:cs="Tahoma" w:hint="eastAsia"/>
                          <w:color w:val="0B5294"/>
                          <w:spacing w:val="-4"/>
                          <w:sz w:val="24"/>
                          <w:szCs w:val="24"/>
                          <w:rtl/>
                        </w:rPr>
                        <w:t>הספקים</w:t>
                      </w:r>
                      <w:r w:rsidRPr="00A45A1B">
                        <w:rPr>
                          <w:rFonts w:cs="Tahoma"/>
                          <w:color w:val="0B5294"/>
                          <w:spacing w:val="-4"/>
                          <w:sz w:val="24"/>
                          <w:szCs w:val="24"/>
                          <w:rtl/>
                        </w:rPr>
                        <w:t xml:space="preserve"> </w:t>
                      </w:r>
                      <w:r w:rsidRPr="00A45A1B">
                        <w:rPr>
                          <w:rFonts w:cs="Tahoma" w:hint="eastAsia"/>
                          <w:color w:val="0B5294"/>
                          <w:spacing w:val="-4"/>
                          <w:sz w:val="24"/>
                          <w:szCs w:val="24"/>
                          <w:rtl/>
                        </w:rPr>
                        <w:t>בתנאים</w:t>
                      </w:r>
                      <w:r w:rsidRPr="00A45A1B">
                        <w:rPr>
                          <w:rFonts w:cs="Tahoma"/>
                          <w:color w:val="0B5294"/>
                          <w:spacing w:val="-4"/>
                          <w:sz w:val="24"/>
                          <w:szCs w:val="24"/>
                          <w:rtl/>
                        </w:rPr>
                        <w:t xml:space="preserve"> </w:t>
                      </w:r>
                      <w:r w:rsidRPr="00A45A1B">
                        <w:rPr>
                          <w:rFonts w:cs="Tahoma" w:hint="eastAsia"/>
                          <w:color w:val="0B5294"/>
                          <w:spacing w:val="-4"/>
                          <w:sz w:val="24"/>
                          <w:szCs w:val="24"/>
                          <w:rtl/>
                        </w:rPr>
                        <w:t>שזכו</w:t>
                      </w:r>
                      <w:r w:rsidRPr="00A45A1B">
                        <w:rPr>
                          <w:rFonts w:cs="Tahoma"/>
                          <w:color w:val="0B5294"/>
                          <w:spacing w:val="-4"/>
                          <w:sz w:val="24"/>
                          <w:szCs w:val="24"/>
                          <w:rtl/>
                        </w:rPr>
                        <w:t xml:space="preserve"> </w:t>
                      </w:r>
                      <w:r w:rsidRPr="00A45A1B">
                        <w:rPr>
                          <w:rFonts w:cs="Tahoma" w:hint="eastAsia"/>
                          <w:color w:val="0B5294"/>
                          <w:spacing w:val="-4"/>
                          <w:sz w:val="24"/>
                          <w:szCs w:val="24"/>
                          <w:rtl/>
                        </w:rPr>
                        <w:t>לקבל</w:t>
                      </w:r>
                      <w:r w:rsidRPr="00A45A1B">
                        <w:rPr>
                          <w:rFonts w:cs="Tahoma"/>
                          <w:color w:val="0B5294"/>
                          <w:spacing w:val="-4"/>
                          <w:sz w:val="24"/>
                          <w:szCs w:val="24"/>
                          <w:rtl/>
                        </w:rPr>
                        <w:t xml:space="preserve"> </w:t>
                      </w: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גדולים</w:t>
                      </w:r>
                      <w:r w:rsidRPr="00A45A1B">
                        <w:rPr>
                          <w:rFonts w:cs="Tahoma"/>
                          <w:color w:val="0B5294"/>
                          <w:spacing w:val="-4"/>
                          <w:sz w:val="24"/>
                          <w:szCs w:val="24"/>
                          <w:rtl/>
                        </w:rPr>
                        <w:t xml:space="preserve"> </w:t>
                      </w:r>
                      <w:r w:rsidRPr="00A45A1B">
                        <w:rPr>
                          <w:rFonts w:cs="Tahoma" w:hint="eastAsia"/>
                          <w:color w:val="0B5294"/>
                          <w:spacing w:val="-4"/>
                          <w:sz w:val="24"/>
                          <w:szCs w:val="24"/>
                          <w:rtl/>
                        </w:rPr>
                        <w:t>בהסכם</w:t>
                      </w:r>
                      <w:r w:rsidRPr="00A45A1B">
                        <w:rPr>
                          <w:rFonts w:cs="Tahoma"/>
                          <w:color w:val="0B5294"/>
                          <w:spacing w:val="-4"/>
                          <w:sz w:val="24"/>
                          <w:szCs w:val="24"/>
                          <w:rtl/>
                        </w:rPr>
                        <w:t xml:space="preserve"> </w:t>
                      </w:r>
                      <w:r w:rsidRPr="00A45A1B">
                        <w:rPr>
                          <w:rFonts w:cs="Tahoma" w:hint="eastAsia"/>
                          <w:color w:val="0B5294"/>
                          <w:spacing w:val="-4"/>
                          <w:sz w:val="24"/>
                          <w:szCs w:val="24"/>
                          <w:rtl/>
                        </w:rPr>
                        <w:t>מחירים</w:t>
                      </w:r>
                      <w:r w:rsidRPr="00A45A1B">
                        <w:rPr>
                          <w:rFonts w:cs="Tahoma"/>
                          <w:color w:val="0B5294"/>
                          <w:spacing w:val="-4"/>
                          <w:sz w:val="24"/>
                          <w:szCs w:val="24"/>
                          <w:rtl/>
                        </w:rPr>
                        <w:t xml:space="preserve"> </w:t>
                      </w:r>
                      <w:r w:rsidRPr="00A45A1B">
                        <w:rPr>
                          <w:rFonts w:cs="Tahoma" w:hint="eastAsia"/>
                          <w:color w:val="0B5294"/>
                          <w:spacing w:val="-4"/>
                          <w:sz w:val="24"/>
                          <w:szCs w:val="24"/>
                          <w:rtl/>
                        </w:rPr>
                        <w:t>מרביים</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מינהל</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או</w:t>
                      </w:r>
                      <w:r w:rsidRPr="00A45A1B">
                        <w:rPr>
                          <w:rFonts w:cs="Tahoma"/>
                          <w:color w:val="0B5294"/>
                          <w:spacing w:val="-4"/>
                          <w:sz w:val="24"/>
                          <w:szCs w:val="24"/>
                          <w:rtl/>
                        </w:rPr>
                        <w:t xml:space="preserve"> </w:t>
                      </w:r>
                      <w:r w:rsidRPr="00A45A1B">
                        <w:rPr>
                          <w:rFonts w:cs="Tahoma" w:hint="eastAsia"/>
                          <w:color w:val="0B5294"/>
                          <w:spacing w:val="-4"/>
                          <w:sz w:val="24"/>
                          <w:szCs w:val="24"/>
                          <w:rtl/>
                        </w:rPr>
                        <w:t>בהסכמים</w:t>
                      </w:r>
                      <w:r w:rsidRPr="00A45A1B">
                        <w:rPr>
                          <w:rFonts w:cs="Tahoma"/>
                          <w:color w:val="0B5294"/>
                          <w:spacing w:val="-4"/>
                          <w:sz w:val="24"/>
                          <w:szCs w:val="24"/>
                          <w:rtl/>
                        </w:rPr>
                        <w:t xml:space="preserve"> </w:t>
                      </w:r>
                      <w:r w:rsidRPr="00A45A1B">
                        <w:rPr>
                          <w:rFonts w:cs="Tahoma" w:hint="eastAsia"/>
                          <w:color w:val="0B5294"/>
                          <w:spacing w:val="-4"/>
                          <w:sz w:val="24"/>
                          <w:szCs w:val="24"/>
                          <w:rtl/>
                        </w:rPr>
                        <w:t>אחרים</w:t>
                      </w:r>
                      <w:r w:rsidRPr="00A45A1B">
                        <w:rPr>
                          <w:rFonts w:cs="Tahoma"/>
                          <w:color w:val="0B5294"/>
                          <w:spacing w:val="-4"/>
                          <w:sz w:val="24"/>
                          <w:szCs w:val="24"/>
                          <w:rtl/>
                        </w:rPr>
                        <w:t xml:space="preserve">, </w:t>
                      </w:r>
                      <w:r w:rsidRPr="00A45A1B">
                        <w:rPr>
                          <w:rFonts w:cs="Tahoma" w:hint="eastAsia"/>
                          <w:color w:val="0B5294"/>
                          <w:spacing w:val="-4"/>
                          <w:sz w:val="24"/>
                          <w:szCs w:val="24"/>
                          <w:rtl/>
                        </w:rPr>
                        <w:t>ולעיתים</w:t>
                      </w:r>
                      <w:r w:rsidRPr="00A45A1B">
                        <w:rPr>
                          <w:rFonts w:cs="Tahoma"/>
                          <w:color w:val="0B5294"/>
                          <w:spacing w:val="-4"/>
                          <w:sz w:val="24"/>
                          <w:szCs w:val="24"/>
                          <w:rtl/>
                        </w:rPr>
                        <w:t xml:space="preserve"> </w:t>
                      </w:r>
                      <w:r w:rsidRPr="00A45A1B">
                        <w:rPr>
                          <w:rFonts w:cs="Tahoma" w:hint="eastAsia"/>
                          <w:color w:val="0B5294"/>
                          <w:spacing w:val="-4"/>
                          <w:sz w:val="24"/>
                          <w:szCs w:val="24"/>
                          <w:rtl/>
                        </w:rPr>
                        <w:t>אף</w:t>
                      </w:r>
                      <w:r w:rsidRPr="00A45A1B">
                        <w:rPr>
                          <w:rFonts w:cs="Tahoma"/>
                          <w:color w:val="0B5294"/>
                          <w:spacing w:val="-4"/>
                          <w:sz w:val="24"/>
                          <w:szCs w:val="24"/>
                          <w:rtl/>
                        </w:rPr>
                        <w:t xml:space="preserve"> </w:t>
                      </w:r>
                      <w:r w:rsidRPr="00A45A1B">
                        <w:rPr>
                          <w:rFonts w:cs="Tahoma" w:hint="eastAsia"/>
                          <w:color w:val="0B5294"/>
                          <w:spacing w:val="-4"/>
                          <w:sz w:val="24"/>
                          <w:szCs w:val="24"/>
                          <w:rtl/>
                        </w:rPr>
                        <w:t>נאלצים</w:t>
                      </w:r>
                      <w:r w:rsidRPr="00A45A1B">
                        <w:rPr>
                          <w:rFonts w:cs="Tahoma"/>
                          <w:color w:val="0B5294"/>
                          <w:spacing w:val="-4"/>
                          <w:sz w:val="24"/>
                          <w:szCs w:val="24"/>
                          <w:rtl/>
                        </w:rPr>
                        <w:t xml:space="preserve"> </w:t>
                      </w:r>
                      <w:r w:rsidRPr="00A45A1B">
                        <w:rPr>
                          <w:rFonts w:cs="Tahoma" w:hint="eastAsia"/>
                          <w:color w:val="0B5294"/>
                          <w:spacing w:val="-4"/>
                          <w:sz w:val="24"/>
                          <w:szCs w:val="24"/>
                          <w:rtl/>
                        </w:rPr>
                        <w:t>לשלם</w:t>
                      </w:r>
                      <w:r w:rsidRPr="00A45A1B">
                        <w:rPr>
                          <w:rFonts w:cs="Tahoma"/>
                          <w:color w:val="0B5294"/>
                          <w:spacing w:val="-4"/>
                          <w:sz w:val="24"/>
                          <w:szCs w:val="24"/>
                          <w:rtl/>
                        </w:rPr>
                        <w:t xml:space="preserve"> </w:t>
                      </w:r>
                      <w:r w:rsidRPr="00A45A1B">
                        <w:rPr>
                          <w:rFonts w:cs="Tahoma" w:hint="eastAsia"/>
                          <w:color w:val="0B5294"/>
                          <w:spacing w:val="-4"/>
                          <w:sz w:val="24"/>
                          <w:szCs w:val="24"/>
                          <w:rtl/>
                        </w:rPr>
                        <w:t>עבור</w:t>
                      </w:r>
                      <w:r w:rsidRPr="00A45A1B">
                        <w:rPr>
                          <w:rFonts w:cs="Tahoma"/>
                          <w:color w:val="0B5294"/>
                          <w:spacing w:val="-4"/>
                          <w:sz w:val="24"/>
                          <w:szCs w:val="24"/>
                          <w:rtl/>
                        </w:rPr>
                        <w:t xml:space="preserve"> </w:t>
                      </w:r>
                      <w:r w:rsidRPr="00A45A1B">
                        <w:rPr>
                          <w:rFonts w:cs="Tahoma" w:hint="eastAsia"/>
                          <w:color w:val="0B5294"/>
                          <w:spacing w:val="-4"/>
                          <w:sz w:val="24"/>
                          <w:szCs w:val="24"/>
                          <w:rtl/>
                        </w:rPr>
                        <w:t>אותו</w:t>
                      </w:r>
                      <w:r w:rsidRPr="00A45A1B">
                        <w:rPr>
                          <w:rFonts w:cs="Tahoma"/>
                          <w:color w:val="0B5294"/>
                          <w:spacing w:val="-4"/>
                          <w:sz w:val="24"/>
                          <w:szCs w:val="24"/>
                          <w:rtl/>
                        </w:rPr>
                        <w:t xml:space="preserve"> </w:t>
                      </w:r>
                      <w:r w:rsidRPr="00A45A1B">
                        <w:rPr>
                          <w:rFonts w:cs="Tahoma" w:hint="eastAsia"/>
                          <w:color w:val="0B5294"/>
                          <w:spacing w:val="-4"/>
                          <w:sz w:val="24"/>
                          <w:szCs w:val="24"/>
                          <w:rtl/>
                        </w:rPr>
                        <w:t>מוצר</w:t>
                      </w:r>
                      <w:r w:rsidRPr="00A45A1B">
                        <w:rPr>
                          <w:rFonts w:cs="Tahoma"/>
                          <w:color w:val="0B5294"/>
                          <w:spacing w:val="-4"/>
                          <w:sz w:val="24"/>
                          <w:szCs w:val="24"/>
                          <w:rtl/>
                        </w:rPr>
                        <w:t xml:space="preserve"> </w:t>
                      </w:r>
                      <w:r w:rsidRPr="00A45A1B">
                        <w:rPr>
                          <w:rFonts w:cs="Tahoma" w:hint="eastAsia"/>
                          <w:color w:val="0B5294"/>
                          <w:spacing w:val="-4"/>
                          <w:sz w:val="24"/>
                          <w:szCs w:val="24"/>
                          <w:rtl/>
                        </w:rPr>
                        <w:t>מחיר</w:t>
                      </w:r>
                      <w:r w:rsidRPr="00A45A1B">
                        <w:rPr>
                          <w:rFonts w:cs="Tahoma"/>
                          <w:color w:val="0B5294"/>
                          <w:spacing w:val="-4"/>
                          <w:sz w:val="24"/>
                          <w:szCs w:val="24"/>
                          <w:rtl/>
                        </w:rPr>
                        <w:t xml:space="preserve"> </w:t>
                      </w:r>
                      <w:r w:rsidRPr="00A45A1B">
                        <w:rPr>
                          <w:rFonts w:cs="Tahoma" w:hint="eastAsia"/>
                          <w:color w:val="0B5294"/>
                          <w:spacing w:val="-4"/>
                          <w:sz w:val="24"/>
                          <w:szCs w:val="24"/>
                          <w:rtl/>
                        </w:rPr>
                        <w:t>גבוה</w:t>
                      </w:r>
                      <w:r w:rsidRPr="00A45A1B">
                        <w:rPr>
                          <w:rFonts w:cs="Tahoma"/>
                          <w:color w:val="0B5294"/>
                          <w:spacing w:val="-4"/>
                          <w:sz w:val="24"/>
                          <w:szCs w:val="24"/>
                          <w:rtl/>
                        </w:rPr>
                        <w:t xml:space="preserve"> </w:t>
                      </w:r>
                      <w:r w:rsidRPr="00A45A1B">
                        <w:rPr>
                          <w:rFonts w:cs="Tahoma" w:hint="eastAsia"/>
                          <w:color w:val="0B5294"/>
                          <w:spacing w:val="-4"/>
                          <w:sz w:val="24"/>
                          <w:szCs w:val="24"/>
                          <w:rtl/>
                        </w:rPr>
                        <w:t>יותר</w:t>
                      </w:r>
                      <w:r w:rsidRPr="00A45A1B">
                        <w:rPr>
                          <w:rFonts w:cs="Tahoma"/>
                          <w:color w:val="0B5294"/>
                          <w:spacing w:val="-4"/>
                          <w:sz w:val="24"/>
                          <w:szCs w:val="24"/>
                          <w:rtl/>
                        </w:rPr>
                        <w:t xml:space="preserve"> </w:t>
                      </w:r>
                      <w:r w:rsidRPr="00A45A1B">
                        <w:rPr>
                          <w:rFonts w:cs="Tahoma" w:hint="eastAsia"/>
                          <w:color w:val="0B5294"/>
                          <w:spacing w:val="-4"/>
                          <w:sz w:val="24"/>
                          <w:szCs w:val="24"/>
                          <w:rtl/>
                        </w:rPr>
                        <w:t>במידה</w:t>
                      </w:r>
                      <w:r w:rsidRPr="00A45A1B">
                        <w:rPr>
                          <w:rFonts w:cs="Tahoma"/>
                          <w:color w:val="0B5294"/>
                          <w:spacing w:val="-4"/>
                          <w:sz w:val="24"/>
                          <w:szCs w:val="24"/>
                          <w:rtl/>
                        </w:rPr>
                        <w:t xml:space="preserve"> </w:t>
                      </w:r>
                      <w:r w:rsidRPr="00A45A1B">
                        <w:rPr>
                          <w:rFonts w:cs="Tahoma" w:hint="eastAsia"/>
                          <w:color w:val="0B5294"/>
                          <w:spacing w:val="-4"/>
                          <w:sz w:val="24"/>
                          <w:szCs w:val="24"/>
                          <w:rtl/>
                        </w:rPr>
                        <w:t>ניכרת</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30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E64BEF" w:rsidP="00E64BEF">
      <w:pPr>
        <w:pStyle w:val="RESHET"/>
        <w:ind w:left="567"/>
        <w:rPr>
          <w:rtl/>
        </w:rPr>
      </w:pPr>
      <w:r w:rsidRPr="00E64BEF">
        <w:rPr>
          <w:rFonts w:hint="cs"/>
          <w:rtl/>
        </w:rPr>
        <w:t xml:space="preserve">יוצא אפוא כי להתקשרות </w:t>
      </w:r>
      <w:r w:rsidRPr="00E64BEF">
        <w:rPr>
          <w:rFonts w:hint="eastAsia"/>
          <w:rtl/>
        </w:rPr>
        <w:t>של</w:t>
      </w:r>
      <w:r w:rsidRPr="00E64BEF">
        <w:rPr>
          <w:rtl/>
        </w:rPr>
        <w:t xml:space="preserve"> משרד </w:t>
      </w:r>
      <w:r w:rsidRPr="00E64BEF">
        <w:rPr>
          <w:rFonts w:hint="cs"/>
          <w:rtl/>
        </w:rPr>
        <w:t>מסוים על פי תנאי</w:t>
      </w:r>
      <w:r w:rsidRPr="00E64BEF">
        <w:rPr>
          <w:rtl/>
        </w:rPr>
        <w:t xml:space="preserve"> </w:t>
      </w:r>
      <w:r w:rsidRPr="00E64BEF">
        <w:rPr>
          <w:rFonts w:hint="eastAsia"/>
          <w:rtl/>
        </w:rPr>
        <w:t>מכרז</w:t>
      </w:r>
      <w:r w:rsidRPr="00E64BEF">
        <w:rPr>
          <w:rtl/>
        </w:rPr>
        <w:t xml:space="preserve"> </w:t>
      </w:r>
      <w:r w:rsidRPr="00E64BEF">
        <w:rPr>
          <w:rFonts w:hint="eastAsia"/>
          <w:rtl/>
        </w:rPr>
        <w:t>שביצע</w:t>
      </w:r>
      <w:r w:rsidRPr="00E64BEF">
        <w:rPr>
          <w:rtl/>
        </w:rPr>
        <w:t xml:space="preserve"> </w:t>
      </w:r>
      <w:r w:rsidRPr="00E64BEF">
        <w:rPr>
          <w:rFonts w:hint="eastAsia"/>
          <w:rtl/>
        </w:rPr>
        <w:t>משרד</w:t>
      </w:r>
      <w:r w:rsidRPr="00E64BEF">
        <w:rPr>
          <w:rtl/>
        </w:rPr>
        <w:t xml:space="preserve"> </w:t>
      </w:r>
      <w:r w:rsidRPr="00E64BEF">
        <w:rPr>
          <w:rFonts w:hint="eastAsia"/>
          <w:rtl/>
        </w:rPr>
        <w:t>אח</w:t>
      </w:r>
      <w:r w:rsidRPr="00E64BEF">
        <w:rPr>
          <w:rFonts w:hint="cs"/>
          <w:rtl/>
        </w:rPr>
        <w:t>ר</w:t>
      </w:r>
      <w:r w:rsidRPr="00E64BEF">
        <w:rPr>
          <w:rtl/>
        </w:rPr>
        <w:t xml:space="preserve"> </w:t>
      </w:r>
      <w:r w:rsidRPr="00E64BEF">
        <w:rPr>
          <w:rFonts w:hint="eastAsia"/>
          <w:rtl/>
        </w:rPr>
        <w:t>יש</w:t>
      </w:r>
      <w:r w:rsidRPr="00E64BEF">
        <w:rPr>
          <w:rtl/>
        </w:rPr>
        <w:t xml:space="preserve"> יתרונות, </w:t>
      </w:r>
      <w:r w:rsidRPr="00E64BEF">
        <w:rPr>
          <w:rFonts w:hint="cs"/>
          <w:rtl/>
        </w:rPr>
        <w:t>בין היתר</w:t>
      </w:r>
      <w:r w:rsidRPr="00E64BEF">
        <w:rPr>
          <w:rtl/>
        </w:rPr>
        <w:t xml:space="preserve"> </w:t>
      </w:r>
      <w:r w:rsidRPr="00E64BEF">
        <w:rPr>
          <w:rFonts w:hint="cs"/>
          <w:rtl/>
        </w:rPr>
        <w:t>ב</w:t>
      </w:r>
      <w:r w:rsidRPr="00E64BEF">
        <w:rPr>
          <w:rtl/>
        </w:rPr>
        <w:t>היבטי עלות-תועלת ברמה</w:t>
      </w:r>
      <w:r w:rsidRPr="00E64BEF">
        <w:rPr>
          <w:rFonts w:hint="cs"/>
          <w:rtl/>
        </w:rPr>
        <w:t xml:space="preserve"> </w:t>
      </w:r>
      <w:r w:rsidRPr="00E64BEF">
        <w:rPr>
          <w:rtl/>
        </w:rPr>
        <w:t xml:space="preserve">הממשלתית, </w:t>
      </w:r>
      <w:r w:rsidRPr="00E64BEF">
        <w:rPr>
          <w:rFonts w:hint="eastAsia"/>
          <w:rtl/>
        </w:rPr>
        <w:t>כגון</w:t>
      </w:r>
      <w:r w:rsidRPr="00E64BEF">
        <w:rPr>
          <w:rtl/>
        </w:rPr>
        <w:t xml:space="preserve"> צמצום הליכי מכרז כפולים בנושאים דומים </w:t>
      </w:r>
      <w:r w:rsidRPr="00E64BEF">
        <w:rPr>
          <w:rFonts w:hint="eastAsia"/>
          <w:rtl/>
        </w:rPr>
        <w:t>ו</w:t>
      </w:r>
      <w:r w:rsidRPr="00E64BEF">
        <w:rPr>
          <w:rtl/>
        </w:rPr>
        <w:t xml:space="preserve">הגדלת הסיכויים של הממשלה לזכות במחירים זולים בזכות יתרון הגודל, בדומה למכרזים המרכזיים. לצד </w:t>
      </w:r>
      <w:r w:rsidRPr="00E64BEF">
        <w:rPr>
          <w:rFonts w:hint="cs"/>
          <w:rtl/>
        </w:rPr>
        <w:t>היתרונות</w:t>
      </w:r>
      <w:r w:rsidRPr="00E64BEF">
        <w:rPr>
          <w:rtl/>
        </w:rPr>
        <w:t xml:space="preserve">, יש להביא בחשבון גם את </w:t>
      </w:r>
      <w:r w:rsidRPr="00E64BEF">
        <w:rPr>
          <w:rFonts w:hint="eastAsia"/>
          <w:rtl/>
        </w:rPr>
        <w:t>החסרונות</w:t>
      </w:r>
      <w:r w:rsidRPr="00E64BEF">
        <w:rPr>
          <w:rtl/>
        </w:rPr>
        <w:t xml:space="preserve"> </w:t>
      </w:r>
      <w:r w:rsidRPr="00E64BEF">
        <w:rPr>
          <w:rFonts w:hint="cs"/>
          <w:rtl/>
        </w:rPr>
        <w:t xml:space="preserve">הטמונים בדרך הפעולה הזאת, כגון חשש לפגיעה בשוויון מול מציעים אחרים בכוח ובפועל, חשש לתרומה לריכוזיות השוק, חשש לפגיעה בעסקים בינוניים וקטנים, והחמצת השאיפה של צמצום התקשרויות בפטור ממכרז. </w:t>
      </w:r>
    </w:p>
    <w:p w:rsidR="0078507D" w:rsidRPr="00A12391" w:rsidP="00E64BEF">
      <w:pPr>
        <w:spacing w:before="18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סוגיית השימוש בתוצאות של מכרז על ידי משרד אחר שלא ערך את המכרז נבחנת במסגרת צוות תיקון תקנות חובת המכרזים. כן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קיים פתרון למקרים אלו בתקנות חובת המכרזים על ידי הקמת ועדות מכרזים בין-משרדיות.</w:t>
      </w:r>
    </w:p>
    <w:p w:rsidR="0078507D" w:rsidRPr="00A12391" w:rsidP="00E64BEF">
      <w:pPr>
        <w:spacing w:after="240" w:line="240" w:lineRule="exact"/>
        <w:ind w:right="2268"/>
        <w:jc w:val="both"/>
        <w:rPr>
          <w:rFonts w:ascii="Tahoma" w:hAnsi="Tahoma" w:cs="Tahoma"/>
          <w:sz w:val="18"/>
          <w:szCs w:val="18"/>
          <w:rtl/>
        </w:rPr>
      </w:pPr>
      <w:r w:rsidRPr="00A12391">
        <w:rPr>
          <w:rFonts w:ascii="Tahoma" w:hAnsi="Tahoma" w:cs="Tahoma" w:hint="cs"/>
          <w:sz w:val="18"/>
          <w:szCs w:val="18"/>
          <w:rtl/>
        </w:rPr>
        <w:t>בתשובתה ציינה רשות התקשוב כי ניתן לבחון את האפשרות לאפשר למשרדים להשתמש בתוצאות המכרזים שפרסם משרד אחר, ואולם הבחינה צריכה להביא בחשבון את ההסתמכות הלגיטימית של מציעים על היקף ההתקשרות הצפוי מול מפרסם המכרז, ויש לייצר מנגנון המאפשר לעדכן את תמחור המוצר או השירות בעקבות היקף התקשרות השונה מזה שהוכרז לכתחילה. כן יש להביא בחשבון את העיקרון שבבסיס דיני המכרזים - לאפשר לספקים רבים ככל האפשר להתחרות באופן הוגן במכרזים ממשלתיים.</w:t>
      </w:r>
    </w:p>
    <w:p w:rsidR="0078507D" w:rsidRPr="00A12391" w:rsidP="00A45A1B">
      <w:pPr>
        <w:pStyle w:val="RESHET"/>
        <w:rPr>
          <w:rtl/>
        </w:rPr>
      </w:pPr>
      <w:r w:rsidRPr="00A12391">
        <w:rPr>
          <w:rFonts w:hint="cs"/>
          <w:rtl/>
        </w:rPr>
        <w:t>בנוגע ל</w:t>
      </w:r>
      <w:r w:rsidRPr="00A12391">
        <w:rPr>
          <w:rFonts w:hint="eastAsia"/>
          <w:rtl/>
        </w:rPr>
        <w:t>הסכמים</w:t>
      </w:r>
      <w:r w:rsidRPr="00A12391">
        <w:rPr>
          <w:rtl/>
        </w:rPr>
        <w:t xml:space="preserve"> למחירים מרביים </w:t>
      </w:r>
      <w:r w:rsidRPr="00A12391">
        <w:rPr>
          <w:rFonts w:hint="cs"/>
          <w:rtl/>
        </w:rPr>
        <w:t>ש</w:t>
      </w:r>
      <w:r w:rsidRPr="00A12391">
        <w:rPr>
          <w:rFonts w:hint="eastAsia"/>
          <w:rtl/>
        </w:rPr>
        <w:t>עליהם</w:t>
      </w:r>
      <w:r w:rsidRPr="00A12391">
        <w:rPr>
          <w:rtl/>
        </w:rPr>
        <w:t xml:space="preserve"> חותם </w:t>
      </w:r>
      <w:r w:rsidRPr="00A12391">
        <w:rPr>
          <w:rFonts w:hint="eastAsia"/>
          <w:rtl/>
        </w:rPr>
        <w:t>מינהל</w:t>
      </w:r>
      <w:r w:rsidRPr="00A12391">
        <w:rPr>
          <w:rtl/>
        </w:rPr>
        <w:t xml:space="preserve"> הרכש לטובת כלל </w:t>
      </w:r>
      <w:r w:rsidRPr="00A12391">
        <w:rPr>
          <w:rFonts w:hint="cs"/>
          <w:rtl/>
        </w:rPr>
        <w:t xml:space="preserve">משרדי </w:t>
      </w:r>
      <w:r w:rsidRPr="00A12391">
        <w:rPr>
          <w:rtl/>
        </w:rPr>
        <w:t>הממשלה</w:t>
      </w:r>
      <w:r w:rsidRPr="00A12391">
        <w:rPr>
          <w:rFonts w:hint="cs"/>
          <w:rtl/>
        </w:rPr>
        <w:t>, ראוי לפעול לכך ש</w:t>
      </w:r>
      <w:r w:rsidRPr="00A12391">
        <w:rPr>
          <w:rtl/>
        </w:rPr>
        <w:t xml:space="preserve">לא </w:t>
      </w:r>
      <w:r w:rsidRPr="00A12391">
        <w:rPr>
          <w:rFonts w:hint="cs"/>
          <w:rtl/>
        </w:rPr>
        <w:t>תוטל</w:t>
      </w:r>
      <w:r w:rsidRPr="00A12391">
        <w:rPr>
          <w:rtl/>
        </w:rPr>
        <w:t xml:space="preserve"> </w:t>
      </w:r>
      <w:r w:rsidRPr="00A12391">
        <w:rPr>
          <w:rFonts w:hint="cs"/>
          <w:rtl/>
        </w:rPr>
        <w:t xml:space="preserve">בהסכם כזה </w:t>
      </w:r>
      <w:r w:rsidRPr="00A12391">
        <w:rPr>
          <w:rFonts w:hint="eastAsia"/>
          <w:rtl/>
        </w:rPr>
        <w:t>מגבלה</w:t>
      </w:r>
      <w:r w:rsidRPr="00A12391">
        <w:rPr>
          <w:rtl/>
        </w:rPr>
        <w:t xml:space="preserve"> </w:t>
      </w:r>
      <w:r w:rsidRPr="00A12391">
        <w:rPr>
          <w:rFonts w:hint="eastAsia"/>
          <w:rtl/>
        </w:rPr>
        <w:t>המונעת</w:t>
      </w:r>
      <w:r w:rsidRPr="00A12391">
        <w:rPr>
          <w:rtl/>
        </w:rPr>
        <w:t xml:space="preserve"> </w:t>
      </w:r>
      <w:r w:rsidRPr="00A12391">
        <w:rPr>
          <w:rFonts w:hint="eastAsia"/>
          <w:rtl/>
        </w:rPr>
        <w:t>ממשרדים</w:t>
      </w:r>
      <w:r w:rsidRPr="00A12391">
        <w:rPr>
          <w:rtl/>
        </w:rPr>
        <w:t xml:space="preserve"> </w:t>
      </w:r>
      <w:r w:rsidRPr="00A12391">
        <w:rPr>
          <w:rFonts w:hint="eastAsia"/>
          <w:rtl/>
        </w:rPr>
        <w:t>קטנים</w:t>
      </w:r>
      <w:r w:rsidRPr="00A12391">
        <w:rPr>
          <w:rtl/>
        </w:rPr>
        <w:t xml:space="preserve"> </w:t>
      </w:r>
      <w:r w:rsidRPr="00A12391">
        <w:rPr>
          <w:rFonts w:hint="eastAsia"/>
          <w:rtl/>
        </w:rPr>
        <w:t>להשתמש</w:t>
      </w:r>
      <w:r w:rsidRPr="00A12391">
        <w:rPr>
          <w:rtl/>
        </w:rPr>
        <w:t xml:space="preserve"> </w:t>
      </w:r>
      <w:r w:rsidRPr="00A12391">
        <w:rPr>
          <w:rFonts w:hint="eastAsia"/>
          <w:rtl/>
        </w:rPr>
        <w:t>ב</w:t>
      </w:r>
      <w:r w:rsidRPr="00A12391">
        <w:rPr>
          <w:rFonts w:hint="cs"/>
          <w:rtl/>
        </w:rPr>
        <w:t>ו</w:t>
      </w:r>
      <w:r w:rsidRPr="00A12391">
        <w:rPr>
          <w:rtl/>
        </w:rPr>
        <w:t xml:space="preserve"> </w:t>
      </w:r>
      <w:r w:rsidRPr="00A12391">
        <w:rPr>
          <w:rFonts w:hint="eastAsia"/>
          <w:rtl/>
        </w:rPr>
        <w:t>עקב</w:t>
      </w:r>
      <w:r w:rsidRPr="00A12391">
        <w:rPr>
          <w:rtl/>
        </w:rPr>
        <w:t xml:space="preserve"> </w:t>
      </w:r>
      <w:r w:rsidRPr="00A12391">
        <w:rPr>
          <w:rFonts w:hint="eastAsia"/>
          <w:rtl/>
        </w:rPr>
        <w:t>היקפי</w:t>
      </w:r>
      <w:r w:rsidRPr="00A12391">
        <w:rPr>
          <w:rtl/>
        </w:rPr>
        <w:t xml:space="preserve"> </w:t>
      </w:r>
      <w:r w:rsidRPr="00A12391">
        <w:rPr>
          <w:rFonts w:hint="eastAsia"/>
          <w:rtl/>
        </w:rPr>
        <w:t>שימוש</w:t>
      </w:r>
      <w:r w:rsidRPr="00A12391">
        <w:rPr>
          <w:rtl/>
        </w:rPr>
        <w:t xml:space="preserve"> </w:t>
      </w:r>
      <w:r w:rsidRPr="00A12391">
        <w:rPr>
          <w:rFonts w:hint="eastAsia"/>
          <w:rtl/>
        </w:rPr>
        <w:t>נמוכים</w:t>
      </w:r>
      <w:r w:rsidRPr="00A12391">
        <w:rPr>
          <w:rtl/>
        </w:rPr>
        <w:t xml:space="preserve">, </w:t>
      </w:r>
      <w:r w:rsidRPr="00A12391">
        <w:rPr>
          <w:rFonts w:hint="eastAsia"/>
          <w:rtl/>
        </w:rPr>
        <w:t>בכפוף</w:t>
      </w:r>
      <w:r w:rsidRPr="00A12391">
        <w:rPr>
          <w:rtl/>
        </w:rPr>
        <w:t xml:space="preserve"> </w:t>
      </w:r>
      <w:r w:rsidRPr="00A12391">
        <w:rPr>
          <w:rFonts w:hint="eastAsia"/>
          <w:rtl/>
        </w:rPr>
        <w:t>למשא</w:t>
      </w:r>
      <w:r w:rsidRPr="00A12391">
        <w:rPr>
          <w:rtl/>
        </w:rPr>
        <w:t xml:space="preserve"> </w:t>
      </w:r>
      <w:r w:rsidRPr="00A12391">
        <w:rPr>
          <w:rFonts w:hint="eastAsia"/>
          <w:rtl/>
        </w:rPr>
        <w:t>ומתן</w:t>
      </w:r>
      <w:r w:rsidRPr="00A12391">
        <w:rPr>
          <w:rtl/>
        </w:rPr>
        <w:t xml:space="preserve"> </w:t>
      </w:r>
      <w:r w:rsidRPr="00A12391">
        <w:rPr>
          <w:rFonts w:hint="eastAsia"/>
          <w:rtl/>
        </w:rPr>
        <w:t>עם</w:t>
      </w:r>
      <w:r w:rsidRPr="00A12391">
        <w:rPr>
          <w:rtl/>
        </w:rPr>
        <w:t xml:space="preserve"> </w:t>
      </w:r>
      <w:r w:rsidRPr="00A12391">
        <w:rPr>
          <w:rFonts w:hint="eastAsia"/>
          <w:rtl/>
        </w:rPr>
        <w:t>הספקים</w:t>
      </w:r>
      <w:r w:rsidRPr="00A12391">
        <w:rPr>
          <w:rtl/>
        </w:rPr>
        <w:t xml:space="preserve"> </w:t>
      </w:r>
      <w:r w:rsidRPr="00A12391">
        <w:rPr>
          <w:rFonts w:hint="eastAsia"/>
          <w:rtl/>
        </w:rPr>
        <w:t>ו</w:t>
      </w:r>
      <w:r w:rsidRPr="00A12391">
        <w:rPr>
          <w:rFonts w:hint="cs"/>
          <w:rtl/>
        </w:rPr>
        <w:t>ל</w:t>
      </w:r>
      <w:r w:rsidRPr="00A12391">
        <w:rPr>
          <w:rFonts w:hint="eastAsia"/>
          <w:rtl/>
        </w:rPr>
        <w:t>תנאי</w:t>
      </w:r>
      <w:r w:rsidRPr="00A12391">
        <w:rPr>
          <w:rtl/>
        </w:rPr>
        <w:t xml:space="preserve"> </w:t>
      </w:r>
      <w:r w:rsidRPr="00A12391">
        <w:rPr>
          <w:rFonts w:hint="eastAsia"/>
          <w:rtl/>
        </w:rPr>
        <w:t>השוק</w:t>
      </w:r>
      <w:r w:rsidRPr="00A12391">
        <w:rPr>
          <w:rtl/>
        </w:rPr>
        <w:t xml:space="preserve">. </w:t>
      </w:r>
      <w:r w:rsidRPr="0012789B" w:rsidR="00A45A1B">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25696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032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ראוי</w:t>
                            </w:r>
                            <w:r w:rsidRPr="00A45A1B">
                              <w:rPr>
                                <w:rFonts w:cs="Tahoma"/>
                                <w:color w:val="0B5294"/>
                                <w:spacing w:val="-4"/>
                                <w:sz w:val="24"/>
                                <w:szCs w:val="24"/>
                                <w:rtl/>
                              </w:rPr>
                              <w:t xml:space="preserve"> </w:t>
                            </w:r>
                            <w:r w:rsidRPr="00A45A1B">
                              <w:rPr>
                                <w:rFonts w:cs="Tahoma" w:hint="eastAsia"/>
                                <w:color w:val="0B5294"/>
                                <w:spacing w:val="-4"/>
                                <w:sz w:val="24"/>
                                <w:szCs w:val="24"/>
                                <w:rtl/>
                              </w:rPr>
                              <w:t>לפעול</w:t>
                            </w:r>
                            <w:r w:rsidRPr="00A45A1B">
                              <w:rPr>
                                <w:rFonts w:cs="Tahoma"/>
                                <w:color w:val="0B5294"/>
                                <w:spacing w:val="-4"/>
                                <w:sz w:val="24"/>
                                <w:szCs w:val="24"/>
                                <w:rtl/>
                              </w:rPr>
                              <w:t xml:space="preserve"> </w:t>
                            </w:r>
                            <w:r w:rsidRPr="00A45A1B">
                              <w:rPr>
                                <w:rFonts w:cs="Tahoma" w:hint="eastAsia"/>
                                <w:color w:val="0B5294"/>
                                <w:spacing w:val="-4"/>
                                <w:sz w:val="24"/>
                                <w:szCs w:val="24"/>
                                <w:rtl/>
                              </w:rPr>
                              <w:t>לכך</w:t>
                            </w:r>
                            <w:r w:rsidRPr="00A45A1B">
                              <w:rPr>
                                <w:rFonts w:cs="Tahoma"/>
                                <w:color w:val="0B5294"/>
                                <w:spacing w:val="-4"/>
                                <w:sz w:val="24"/>
                                <w:szCs w:val="24"/>
                                <w:rtl/>
                              </w:rPr>
                              <w:t xml:space="preserve"> </w:t>
                            </w:r>
                            <w:r w:rsidRPr="00A45A1B">
                              <w:rPr>
                                <w:rFonts w:cs="Tahoma" w:hint="eastAsia"/>
                                <w:color w:val="0B5294"/>
                                <w:spacing w:val="-4"/>
                                <w:sz w:val="24"/>
                                <w:szCs w:val="24"/>
                                <w:rtl/>
                              </w:rPr>
                              <w:t>שלא</w:t>
                            </w:r>
                            <w:r w:rsidRPr="00A45A1B">
                              <w:rPr>
                                <w:rFonts w:cs="Tahoma"/>
                                <w:color w:val="0B5294"/>
                                <w:spacing w:val="-4"/>
                                <w:sz w:val="24"/>
                                <w:szCs w:val="24"/>
                                <w:rtl/>
                              </w:rPr>
                              <w:t xml:space="preserve"> </w:t>
                            </w:r>
                            <w:r w:rsidRPr="00A45A1B">
                              <w:rPr>
                                <w:rFonts w:cs="Tahoma" w:hint="eastAsia"/>
                                <w:color w:val="0B5294"/>
                                <w:spacing w:val="-4"/>
                                <w:sz w:val="24"/>
                                <w:szCs w:val="24"/>
                                <w:rtl/>
                              </w:rPr>
                              <w:t>תוטל</w:t>
                            </w:r>
                            <w:r w:rsidRPr="00A45A1B">
                              <w:rPr>
                                <w:rFonts w:cs="Tahoma"/>
                                <w:color w:val="0B5294"/>
                                <w:spacing w:val="-4"/>
                                <w:sz w:val="24"/>
                                <w:szCs w:val="24"/>
                                <w:rtl/>
                              </w:rPr>
                              <w:t xml:space="preserve"> </w:t>
                            </w:r>
                            <w:r w:rsidRPr="00A45A1B">
                              <w:rPr>
                                <w:rFonts w:cs="Tahoma" w:hint="eastAsia"/>
                                <w:color w:val="0B5294"/>
                                <w:spacing w:val="-4"/>
                                <w:sz w:val="24"/>
                                <w:szCs w:val="24"/>
                                <w:rtl/>
                              </w:rPr>
                              <w:t>בהסכמים</w:t>
                            </w:r>
                            <w:r w:rsidRPr="00A45A1B">
                              <w:rPr>
                                <w:rFonts w:cs="Tahoma"/>
                                <w:color w:val="0B5294"/>
                                <w:spacing w:val="-4"/>
                                <w:sz w:val="24"/>
                                <w:szCs w:val="24"/>
                                <w:rtl/>
                              </w:rPr>
                              <w:t xml:space="preserve"> </w:t>
                            </w:r>
                            <w:r w:rsidRPr="00A45A1B">
                              <w:rPr>
                                <w:rFonts w:cs="Tahoma" w:hint="eastAsia"/>
                                <w:color w:val="0B5294"/>
                                <w:spacing w:val="-4"/>
                                <w:sz w:val="24"/>
                                <w:szCs w:val="24"/>
                                <w:rtl/>
                              </w:rPr>
                              <w:t>למחירים</w:t>
                            </w:r>
                            <w:r w:rsidRPr="00A45A1B">
                              <w:rPr>
                                <w:rFonts w:cs="Tahoma"/>
                                <w:color w:val="0B5294"/>
                                <w:spacing w:val="-4"/>
                                <w:sz w:val="24"/>
                                <w:szCs w:val="24"/>
                                <w:rtl/>
                              </w:rPr>
                              <w:t xml:space="preserve"> </w:t>
                            </w:r>
                            <w:r w:rsidRPr="00A45A1B">
                              <w:rPr>
                                <w:rFonts w:cs="Tahoma" w:hint="eastAsia"/>
                                <w:color w:val="0B5294"/>
                                <w:spacing w:val="-4"/>
                                <w:sz w:val="24"/>
                                <w:szCs w:val="24"/>
                                <w:rtl/>
                              </w:rPr>
                              <w:t>מרביים</w:t>
                            </w:r>
                            <w:r w:rsidRPr="00A45A1B">
                              <w:rPr>
                                <w:rFonts w:cs="Tahoma"/>
                                <w:color w:val="0B5294"/>
                                <w:spacing w:val="-4"/>
                                <w:sz w:val="24"/>
                                <w:szCs w:val="24"/>
                                <w:rtl/>
                              </w:rPr>
                              <w:t xml:space="preserve"> </w:t>
                            </w:r>
                            <w:r w:rsidRPr="00A45A1B">
                              <w:rPr>
                                <w:rFonts w:cs="Tahoma" w:hint="eastAsia"/>
                                <w:color w:val="0B5294"/>
                                <w:spacing w:val="-4"/>
                                <w:sz w:val="24"/>
                                <w:szCs w:val="24"/>
                                <w:rtl/>
                              </w:rPr>
                              <w:t>שעליהם</w:t>
                            </w:r>
                            <w:r w:rsidRPr="00A45A1B">
                              <w:rPr>
                                <w:rFonts w:cs="Tahoma"/>
                                <w:color w:val="0B5294"/>
                                <w:spacing w:val="-4"/>
                                <w:sz w:val="24"/>
                                <w:szCs w:val="24"/>
                                <w:rtl/>
                              </w:rPr>
                              <w:t xml:space="preserve"> </w:t>
                            </w:r>
                            <w:r w:rsidRPr="00A45A1B">
                              <w:rPr>
                                <w:rFonts w:cs="Tahoma" w:hint="eastAsia"/>
                                <w:color w:val="0B5294"/>
                                <w:spacing w:val="-4"/>
                                <w:sz w:val="24"/>
                                <w:szCs w:val="24"/>
                                <w:rtl/>
                              </w:rPr>
                              <w:t>חותם</w:t>
                            </w:r>
                            <w:r w:rsidRPr="00A45A1B">
                              <w:rPr>
                                <w:rFonts w:cs="Tahoma"/>
                                <w:color w:val="0B5294"/>
                                <w:spacing w:val="-4"/>
                                <w:sz w:val="24"/>
                                <w:szCs w:val="24"/>
                                <w:rtl/>
                              </w:rPr>
                              <w:t xml:space="preserve"> </w:t>
                            </w:r>
                            <w:r w:rsidRPr="00A45A1B">
                              <w:rPr>
                                <w:rFonts w:cs="Tahoma" w:hint="eastAsia"/>
                                <w:color w:val="0B5294"/>
                                <w:spacing w:val="-4"/>
                                <w:sz w:val="24"/>
                                <w:szCs w:val="24"/>
                                <w:rtl/>
                              </w:rPr>
                              <w:t>מינהל</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מגבלה</w:t>
                            </w:r>
                            <w:r w:rsidRPr="00A45A1B">
                              <w:rPr>
                                <w:rFonts w:cs="Tahoma"/>
                                <w:color w:val="0B5294"/>
                                <w:spacing w:val="-4"/>
                                <w:sz w:val="24"/>
                                <w:szCs w:val="24"/>
                                <w:rtl/>
                              </w:rPr>
                              <w:t xml:space="preserve"> </w:t>
                            </w:r>
                            <w:r w:rsidRPr="00A45A1B">
                              <w:rPr>
                                <w:rFonts w:cs="Tahoma" w:hint="eastAsia"/>
                                <w:color w:val="0B5294"/>
                                <w:spacing w:val="-4"/>
                                <w:sz w:val="24"/>
                                <w:szCs w:val="24"/>
                                <w:rtl/>
                              </w:rPr>
                              <w:t>המונעת</w:t>
                            </w:r>
                            <w:r w:rsidRPr="00A45A1B">
                              <w:rPr>
                                <w:rFonts w:cs="Tahoma"/>
                                <w:color w:val="0B5294"/>
                                <w:spacing w:val="-4"/>
                                <w:sz w:val="24"/>
                                <w:szCs w:val="24"/>
                                <w:rtl/>
                              </w:rPr>
                              <w:t xml:space="preserve"> </w:t>
                            </w:r>
                            <w:r w:rsidRPr="00A45A1B">
                              <w:rPr>
                                <w:rFonts w:cs="Tahoma" w:hint="eastAsia"/>
                                <w:color w:val="0B5294"/>
                                <w:spacing w:val="-4"/>
                                <w:sz w:val="24"/>
                                <w:szCs w:val="24"/>
                                <w:rtl/>
                              </w:rPr>
                              <w:t>ממשרדים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קטנים</w:t>
                            </w:r>
                            <w:r w:rsidRPr="00A45A1B">
                              <w:rPr>
                                <w:rFonts w:cs="Tahoma"/>
                                <w:color w:val="0B5294"/>
                                <w:spacing w:val="-4"/>
                                <w:sz w:val="24"/>
                                <w:szCs w:val="24"/>
                                <w:rtl/>
                              </w:rPr>
                              <w:t xml:space="preserve"> </w:t>
                            </w:r>
                            <w:r w:rsidRPr="00A45A1B">
                              <w:rPr>
                                <w:rFonts w:cs="Tahoma" w:hint="eastAsia"/>
                                <w:color w:val="0B5294"/>
                                <w:spacing w:val="-4"/>
                                <w:sz w:val="24"/>
                                <w:szCs w:val="24"/>
                                <w:rtl/>
                              </w:rPr>
                              <w:t>להשתמש</w:t>
                            </w:r>
                            <w:r w:rsidRPr="00A45A1B">
                              <w:rPr>
                                <w:rFonts w:cs="Tahoma"/>
                                <w:color w:val="0B5294"/>
                                <w:spacing w:val="-4"/>
                                <w:sz w:val="24"/>
                                <w:szCs w:val="24"/>
                                <w:rtl/>
                              </w:rPr>
                              <w:t xml:space="preserve"> </w:t>
                            </w:r>
                            <w:r w:rsidRPr="00A45A1B">
                              <w:rPr>
                                <w:rFonts w:cs="Tahoma" w:hint="eastAsia"/>
                                <w:color w:val="0B5294"/>
                                <w:spacing w:val="-4"/>
                                <w:sz w:val="24"/>
                                <w:szCs w:val="24"/>
                                <w:rtl/>
                              </w:rPr>
                              <w:t>בהם</w:t>
                            </w:r>
                            <w:r w:rsidRPr="00A45A1B">
                              <w:rPr>
                                <w:rFonts w:cs="Tahoma"/>
                                <w:color w:val="0B5294"/>
                                <w:spacing w:val="-4"/>
                                <w:sz w:val="24"/>
                                <w:szCs w:val="24"/>
                                <w:rtl/>
                              </w:rPr>
                              <w:t xml:space="preserve"> </w:t>
                            </w:r>
                            <w:r w:rsidRPr="00A45A1B">
                              <w:rPr>
                                <w:rFonts w:cs="Tahoma" w:hint="eastAsia"/>
                                <w:color w:val="0B5294"/>
                                <w:spacing w:val="-4"/>
                                <w:sz w:val="24"/>
                                <w:szCs w:val="24"/>
                                <w:rtl/>
                              </w:rPr>
                              <w:t>עקב</w:t>
                            </w:r>
                            <w:r w:rsidRPr="00A45A1B">
                              <w:rPr>
                                <w:rFonts w:cs="Tahoma"/>
                                <w:color w:val="0B5294"/>
                                <w:spacing w:val="-4"/>
                                <w:sz w:val="24"/>
                                <w:szCs w:val="24"/>
                                <w:rtl/>
                              </w:rPr>
                              <w:t xml:space="preserve"> </w:t>
                            </w:r>
                            <w:r w:rsidRPr="00A45A1B">
                              <w:rPr>
                                <w:rFonts w:cs="Tahoma" w:hint="eastAsia"/>
                                <w:color w:val="0B5294"/>
                                <w:spacing w:val="-4"/>
                                <w:sz w:val="24"/>
                                <w:szCs w:val="24"/>
                                <w:rtl/>
                              </w:rPr>
                              <w:t>היקפי</w:t>
                            </w:r>
                            <w:r w:rsidRPr="00A45A1B">
                              <w:rPr>
                                <w:rFonts w:cs="Tahoma"/>
                                <w:color w:val="0B5294"/>
                                <w:spacing w:val="-4"/>
                                <w:sz w:val="24"/>
                                <w:szCs w:val="24"/>
                                <w:rtl/>
                              </w:rPr>
                              <w:t xml:space="preserve"> </w:t>
                            </w:r>
                            <w:r w:rsidRPr="00A45A1B">
                              <w:rPr>
                                <w:rFonts w:cs="Tahoma" w:hint="eastAsia"/>
                                <w:color w:val="0B5294"/>
                                <w:spacing w:val="-4"/>
                                <w:sz w:val="24"/>
                                <w:szCs w:val="24"/>
                                <w:rtl/>
                              </w:rPr>
                              <w:t>שימוש</w:t>
                            </w:r>
                            <w:r w:rsidRPr="00A45A1B">
                              <w:rPr>
                                <w:rFonts w:cs="Tahoma"/>
                                <w:color w:val="0B5294"/>
                                <w:spacing w:val="-4"/>
                                <w:sz w:val="24"/>
                                <w:szCs w:val="24"/>
                                <w:rtl/>
                              </w:rPr>
                              <w:t xml:space="preserve"> </w:t>
                            </w:r>
                            <w:r w:rsidRPr="00A45A1B">
                              <w:rPr>
                                <w:rFonts w:cs="Tahoma" w:hint="eastAsia"/>
                                <w:color w:val="0B5294"/>
                                <w:spacing w:val="-4"/>
                                <w:sz w:val="24"/>
                                <w:szCs w:val="24"/>
                                <w:rtl/>
                              </w:rPr>
                              <w:t>נמוכים</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60623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892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7919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ראוי</w:t>
                      </w:r>
                      <w:r w:rsidRPr="00A45A1B">
                        <w:rPr>
                          <w:rFonts w:cs="Tahoma"/>
                          <w:color w:val="0B5294"/>
                          <w:spacing w:val="-4"/>
                          <w:sz w:val="24"/>
                          <w:szCs w:val="24"/>
                          <w:rtl/>
                        </w:rPr>
                        <w:t xml:space="preserve"> </w:t>
                      </w:r>
                      <w:r w:rsidRPr="00A45A1B">
                        <w:rPr>
                          <w:rFonts w:cs="Tahoma" w:hint="eastAsia"/>
                          <w:color w:val="0B5294"/>
                          <w:spacing w:val="-4"/>
                          <w:sz w:val="24"/>
                          <w:szCs w:val="24"/>
                          <w:rtl/>
                        </w:rPr>
                        <w:t>לפעול</w:t>
                      </w:r>
                      <w:r w:rsidRPr="00A45A1B">
                        <w:rPr>
                          <w:rFonts w:cs="Tahoma"/>
                          <w:color w:val="0B5294"/>
                          <w:spacing w:val="-4"/>
                          <w:sz w:val="24"/>
                          <w:szCs w:val="24"/>
                          <w:rtl/>
                        </w:rPr>
                        <w:t xml:space="preserve"> </w:t>
                      </w:r>
                      <w:r w:rsidRPr="00A45A1B">
                        <w:rPr>
                          <w:rFonts w:cs="Tahoma" w:hint="eastAsia"/>
                          <w:color w:val="0B5294"/>
                          <w:spacing w:val="-4"/>
                          <w:sz w:val="24"/>
                          <w:szCs w:val="24"/>
                          <w:rtl/>
                        </w:rPr>
                        <w:t>לכך</w:t>
                      </w:r>
                      <w:r w:rsidRPr="00A45A1B">
                        <w:rPr>
                          <w:rFonts w:cs="Tahoma"/>
                          <w:color w:val="0B5294"/>
                          <w:spacing w:val="-4"/>
                          <w:sz w:val="24"/>
                          <w:szCs w:val="24"/>
                          <w:rtl/>
                        </w:rPr>
                        <w:t xml:space="preserve"> </w:t>
                      </w:r>
                      <w:r w:rsidRPr="00A45A1B">
                        <w:rPr>
                          <w:rFonts w:cs="Tahoma" w:hint="eastAsia"/>
                          <w:color w:val="0B5294"/>
                          <w:spacing w:val="-4"/>
                          <w:sz w:val="24"/>
                          <w:szCs w:val="24"/>
                          <w:rtl/>
                        </w:rPr>
                        <w:t>שלא</w:t>
                      </w:r>
                      <w:r w:rsidRPr="00A45A1B">
                        <w:rPr>
                          <w:rFonts w:cs="Tahoma"/>
                          <w:color w:val="0B5294"/>
                          <w:spacing w:val="-4"/>
                          <w:sz w:val="24"/>
                          <w:szCs w:val="24"/>
                          <w:rtl/>
                        </w:rPr>
                        <w:t xml:space="preserve"> </w:t>
                      </w:r>
                      <w:r w:rsidRPr="00A45A1B">
                        <w:rPr>
                          <w:rFonts w:cs="Tahoma" w:hint="eastAsia"/>
                          <w:color w:val="0B5294"/>
                          <w:spacing w:val="-4"/>
                          <w:sz w:val="24"/>
                          <w:szCs w:val="24"/>
                          <w:rtl/>
                        </w:rPr>
                        <w:t>תוטל</w:t>
                      </w:r>
                      <w:r w:rsidRPr="00A45A1B">
                        <w:rPr>
                          <w:rFonts w:cs="Tahoma"/>
                          <w:color w:val="0B5294"/>
                          <w:spacing w:val="-4"/>
                          <w:sz w:val="24"/>
                          <w:szCs w:val="24"/>
                          <w:rtl/>
                        </w:rPr>
                        <w:t xml:space="preserve"> </w:t>
                      </w:r>
                      <w:r w:rsidRPr="00A45A1B">
                        <w:rPr>
                          <w:rFonts w:cs="Tahoma" w:hint="eastAsia"/>
                          <w:color w:val="0B5294"/>
                          <w:spacing w:val="-4"/>
                          <w:sz w:val="24"/>
                          <w:szCs w:val="24"/>
                          <w:rtl/>
                        </w:rPr>
                        <w:t>בהסכמים</w:t>
                      </w:r>
                      <w:r w:rsidRPr="00A45A1B">
                        <w:rPr>
                          <w:rFonts w:cs="Tahoma"/>
                          <w:color w:val="0B5294"/>
                          <w:spacing w:val="-4"/>
                          <w:sz w:val="24"/>
                          <w:szCs w:val="24"/>
                          <w:rtl/>
                        </w:rPr>
                        <w:t xml:space="preserve"> </w:t>
                      </w:r>
                      <w:r w:rsidRPr="00A45A1B">
                        <w:rPr>
                          <w:rFonts w:cs="Tahoma" w:hint="eastAsia"/>
                          <w:color w:val="0B5294"/>
                          <w:spacing w:val="-4"/>
                          <w:sz w:val="24"/>
                          <w:szCs w:val="24"/>
                          <w:rtl/>
                        </w:rPr>
                        <w:t>למחירים</w:t>
                      </w:r>
                      <w:r w:rsidRPr="00A45A1B">
                        <w:rPr>
                          <w:rFonts w:cs="Tahoma"/>
                          <w:color w:val="0B5294"/>
                          <w:spacing w:val="-4"/>
                          <w:sz w:val="24"/>
                          <w:szCs w:val="24"/>
                          <w:rtl/>
                        </w:rPr>
                        <w:t xml:space="preserve"> </w:t>
                      </w:r>
                      <w:r w:rsidRPr="00A45A1B">
                        <w:rPr>
                          <w:rFonts w:cs="Tahoma" w:hint="eastAsia"/>
                          <w:color w:val="0B5294"/>
                          <w:spacing w:val="-4"/>
                          <w:sz w:val="24"/>
                          <w:szCs w:val="24"/>
                          <w:rtl/>
                        </w:rPr>
                        <w:t>מרביים</w:t>
                      </w:r>
                      <w:r w:rsidRPr="00A45A1B">
                        <w:rPr>
                          <w:rFonts w:cs="Tahoma"/>
                          <w:color w:val="0B5294"/>
                          <w:spacing w:val="-4"/>
                          <w:sz w:val="24"/>
                          <w:szCs w:val="24"/>
                          <w:rtl/>
                        </w:rPr>
                        <w:t xml:space="preserve"> </w:t>
                      </w:r>
                      <w:r w:rsidRPr="00A45A1B">
                        <w:rPr>
                          <w:rFonts w:cs="Tahoma" w:hint="eastAsia"/>
                          <w:color w:val="0B5294"/>
                          <w:spacing w:val="-4"/>
                          <w:sz w:val="24"/>
                          <w:szCs w:val="24"/>
                          <w:rtl/>
                        </w:rPr>
                        <w:t>שעליהם</w:t>
                      </w:r>
                      <w:r w:rsidRPr="00A45A1B">
                        <w:rPr>
                          <w:rFonts w:cs="Tahoma"/>
                          <w:color w:val="0B5294"/>
                          <w:spacing w:val="-4"/>
                          <w:sz w:val="24"/>
                          <w:szCs w:val="24"/>
                          <w:rtl/>
                        </w:rPr>
                        <w:t xml:space="preserve"> </w:t>
                      </w:r>
                      <w:r w:rsidRPr="00A45A1B">
                        <w:rPr>
                          <w:rFonts w:cs="Tahoma" w:hint="eastAsia"/>
                          <w:color w:val="0B5294"/>
                          <w:spacing w:val="-4"/>
                          <w:sz w:val="24"/>
                          <w:szCs w:val="24"/>
                          <w:rtl/>
                        </w:rPr>
                        <w:t>חותם</w:t>
                      </w:r>
                      <w:r w:rsidRPr="00A45A1B">
                        <w:rPr>
                          <w:rFonts w:cs="Tahoma"/>
                          <w:color w:val="0B5294"/>
                          <w:spacing w:val="-4"/>
                          <w:sz w:val="24"/>
                          <w:szCs w:val="24"/>
                          <w:rtl/>
                        </w:rPr>
                        <w:t xml:space="preserve"> </w:t>
                      </w:r>
                      <w:r w:rsidRPr="00A45A1B">
                        <w:rPr>
                          <w:rFonts w:cs="Tahoma" w:hint="eastAsia"/>
                          <w:color w:val="0B5294"/>
                          <w:spacing w:val="-4"/>
                          <w:sz w:val="24"/>
                          <w:szCs w:val="24"/>
                          <w:rtl/>
                        </w:rPr>
                        <w:t>מינהל</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מגבלה</w:t>
                      </w:r>
                      <w:r w:rsidRPr="00A45A1B">
                        <w:rPr>
                          <w:rFonts w:cs="Tahoma"/>
                          <w:color w:val="0B5294"/>
                          <w:spacing w:val="-4"/>
                          <w:sz w:val="24"/>
                          <w:szCs w:val="24"/>
                          <w:rtl/>
                        </w:rPr>
                        <w:t xml:space="preserve"> </w:t>
                      </w:r>
                      <w:r w:rsidRPr="00A45A1B">
                        <w:rPr>
                          <w:rFonts w:cs="Tahoma" w:hint="eastAsia"/>
                          <w:color w:val="0B5294"/>
                          <w:spacing w:val="-4"/>
                          <w:sz w:val="24"/>
                          <w:szCs w:val="24"/>
                          <w:rtl/>
                        </w:rPr>
                        <w:t>המונעת</w:t>
                      </w:r>
                      <w:r w:rsidRPr="00A45A1B">
                        <w:rPr>
                          <w:rFonts w:cs="Tahoma"/>
                          <w:color w:val="0B5294"/>
                          <w:spacing w:val="-4"/>
                          <w:sz w:val="24"/>
                          <w:szCs w:val="24"/>
                          <w:rtl/>
                        </w:rPr>
                        <w:t xml:space="preserve"> </w:t>
                      </w:r>
                      <w:r w:rsidRPr="00A45A1B">
                        <w:rPr>
                          <w:rFonts w:cs="Tahoma" w:hint="eastAsia"/>
                          <w:color w:val="0B5294"/>
                          <w:spacing w:val="-4"/>
                          <w:sz w:val="24"/>
                          <w:szCs w:val="24"/>
                          <w:rtl/>
                        </w:rPr>
                        <w:t>ממשרדים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קטנים</w:t>
                      </w:r>
                      <w:r w:rsidRPr="00A45A1B">
                        <w:rPr>
                          <w:rFonts w:cs="Tahoma"/>
                          <w:color w:val="0B5294"/>
                          <w:spacing w:val="-4"/>
                          <w:sz w:val="24"/>
                          <w:szCs w:val="24"/>
                          <w:rtl/>
                        </w:rPr>
                        <w:t xml:space="preserve"> </w:t>
                      </w:r>
                      <w:r w:rsidRPr="00A45A1B">
                        <w:rPr>
                          <w:rFonts w:cs="Tahoma" w:hint="eastAsia"/>
                          <w:color w:val="0B5294"/>
                          <w:spacing w:val="-4"/>
                          <w:sz w:val="24"/>
                          <w:szCs w:val="24"/>
                          <w:rtl/>
                        </w:rPr>
                        <w:t>להשתמש</w:t>
                      </w:r>
                      <w:r w:rsidRPr="00A45A1B">
                        <w:rPr>
                          <w:rFonts w:cs="Tahoma"/>
                          <w:color w:val="0B5294"/>
                          <w:spacing w:val="-4"/>
                          <w:sz w:val="24"/>
                          <w:szCs w:val="24"/>
                          <w:rtl/>
                        </w:rPr>
                        <w:t xml:space="preserve"> </w:t>
                      </w:r>
                      <w:r w:rsidRPr="00A45A1B">
                        <w:rPr>
                          <w:rFonts w:cs="Tahoma" w:hint="eastAsia"/>
                          <w:color w:val="0B5294"/>
                          <w:spacing w:val="-4"/>
                          <w:sz w:val="24"/>
                          <w:szCs w:val="24"/>
                          <w:rtl/>
                        </w:rPr>
                        <w:t>בהם</w:t>
                      </w:r>
                      <w:r w:rsidRPr="00A45A1B">
                        <w:rPr>
                          <w:rFonts w:cs="Tahoma"/>
                          <w:color w:val="0B5294"/>
                          <w:spacing w:val="-4"/>
                          <w:sz w:val="24"/>
                          <w:szCs w:val="24"/>
                          <w:rtl/>
                        </w:rPr>
                        <w:t xml:space="preserve"> </w:t>
                      </w:r>
                      <w:r w:rsidRPr="00A45A1B">
                        <w:rPr>
                          <w:rFonts w:cs="Tahoma" w:hint="eastAsia"/>
                          <w:color w:val="0B5294"/>
                          <w:spacing w:val="-4"/>
                          <w:sz w:val="24"/>
                          <w:szCs w:val="24"/>
                          <w:rtl/>
                        </w:rPr>
                        <w:t>עקב</w:t>
                      </w:r>
                      <w:r w:rsidRPr="00A45A1B">
                        <w:rPr>
                          <w:rFonts w:cs="Tahoma"/>
                          <w:color w:val="0B5294"/>
                          <w:spacing w:val="-4"/>
                          <w:sz w:val="24"/>
                          <w:szCs w:val="24"/>
                          <w:rtl/>
                        </w:rPr>
                        <w:t xml:space="preserve"> </w:t>
                      </w:r>
                      <w:r w:rsidRPr="00A45A1B">
                        <w:rPr>
                          <w:rFonts w:cs="Tahoma" w:hint="eastAsia"/>
                          <w:color w:val="0B5294"/>
                          <w:spacing w:val="-4"/>
                          <w:sz w:val="24"/>
                          <w:szCs w:val="24"/>
                          <w:rtl/>
                        </w:rPr>
                        <w:t>היקפי</w:t>
                      </w:r>
                      <w:r w:rsidRPr="00A45A1B">
                        <w:rPr>
                          <w:rFonts w:cs="Tahoma"/>
                          <w:color w:val="0B5294"/>
                          <w:spacing w:val="-4"/>
                          <w:sz w:val="24"/>
                          <w:szCs w:val="24"/>
                          <w:rtl/>
                        </w:rPr>
                        <w:t xml:space="preserve"> </w:t>
                      </w:r>
                      <w:r w:rsidRPr="00A45A1B">
                        <w:rPr>
                          <w:rFonts w:cs="Tahoma" w:hint="eastAsia"/>
                          <w:color w:val="0B5294"/>
                          <w:spacing w:val="-4"/>
                          <w:sz w:val="24"/>
                          <w:szCs w:val="24"/>
                          <w:rtl/>
                        </w:rPr>
                        <w:t>שימוש</w:t>
                      </w:r>
                      <w:r w:rsidRPr="00A45A1B">
                        <w:rPr>
                          <w:rFonts w:cs="Tahoma"/>
                          <w:color w:val="0B5294"/>
                          <w:spacing w:val="-4"/>
                          <w:sz w:val="24"/>
                          <w:szCs w:val="24"/>
                          <w:rtl/>
                        </w:rPr>
                        <w:t xml:space="preserve"> </w:t>
                      </w:r>
                      <w:r w:rsidRPr="00A45A1B">
                        <w:rPr>
                          <w:rFonts w:cs="Tahoma" w:hint="eastAsia"/>
                          <w:color w:val="0B5294"/>
                          <w:spacing w:val="-4"/>
                          <w:sz w:val="24"/>
                          <w:szCs w:val="24"/>
                          <w:rtl/>
                        </w:rPr>
                        <w:t>נמוכים</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692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spacing w:before="180" w:line="240" w:lineRule="exact"/>
        <w:ind w:right="2268"/>
        <w:jc w:val="both"/>
        <w:rPr>
          <w:rFonts w:ascii="Tahoma" w:hAnsi="Tahoma" w:cs="Tahoma"/>
          <w:b/>
          <w:bCs/>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נושא זה אינו תלוי בשיקול דעת </w:t>
      </w:r>
      <w:r w:rsidRPr="00A12391">
        <w:rPr>
          <w:rFonts w:ascii="Tahoma" w:hAnsi="Tahoma" w:cs="Tahoma" w:hint="cs"/>
          <w:sz w:val="18"/>
          <w:szCs w:val="18"/>
          <w:rtl/>
        </w:rPr>
        <w:t>מינהל</w:t>
      </w:r>
      <w:r w:rsidRPr="00A12391">
        <w:rPr>
          <w:rFonts w:ascii="Tahoma" w:hAnsi="Tahoma" w:cs="Tahoma" w:hint="cs"/>
          <w:sz w:val="18"/>
          <w:szCs w:val="18"/>
          <w:rtl/>
        </w:rPr>
        <w:t xml:space="preserve"> הרכש בלבד, וכפוף למשא ומתן מסחרי ולתנאי השוק באותה העת.</w:t>
      </w:r>
    </w:p>
    <w:p w:rsidR="0078507D" w:rsidRPr="00A12391" w:rsidP="00E64BEF">
      <w:pPr>
        <w:spacing w:line="240" w:lineRule="exact"/>
        <w:ind w:right="2268"/>
        <w:jc w:val="both"/>
        <w:rPr>
          <w:rFonts w:ascii="Tahoma" w:hAnsi="Tahoma" w:cs="Tahoma"/>
          <w:b/>
          <w:bCs/>
          <w:sz w:val="18"/>
          <w:szCs w:val="18"/>
          <w:rtl/>
        </w:rPr>
      </w:pPr>
      <w:r w:rsidRPr="00A12391">
        <w:rPr>
          <w:rFonts w:ascii="Tahoma" w:hAnsi="Tahoma" w:cs="Tahoma" w:hint="cs"/>
          <w:sz w:val="18"/>
          <w:szCs w:val="18"/>
          <w:rtl/>
        </w:rPr>
        <w:t xml:space="preserve">בתשובתו מאוקטובר 2018 ציין </w:t>
      </w:r>
      <w:r w:rsidRPr="00A12391">
        <w:rPr>
          <w:rFonts w:ascii="Tahoma" w:hAnsi="Tahoma" w:cs="Tahoma" w:hint="eastAsia"/>
          <w:sz w:val="18"/>
          <w:szCs w:val="18"/>
          <w:rtl/>
        </w:rPr>
        <w:t>המשרד</w:t>
      </w:r>
      <w:r w:rsidRPr="00A12391">
        <w:rPr>
          <w:rFonts w:ascii="Tahoma" w:hAnsi="Tahoma" w:cs="Tahoma"/>
          <w:sz w:val="18"/>
          <w:szCs w:val="18"/>
          <w:rtl/>
        </w:rPr>
        <w:t xml:space="preserve"> </w:t>
      </w:r>
      <w:r w:rsidRPr="00A12391">
        <w:rPr>
          <w:rFonts w:ascii="Tahoma" w:hAnsi="Tahoma" w:cs="Tahoma" w:hint="eastAsia"/>
          <w:sz w:val="18"/>
          <w:szCs w:val="18"/>
          <w:rtl/>
        </w:rPr>
        <w:t>לשוויון</w:t>
      </w:r>
      <w:r w:rsidRPr="00A12391">
        <w:rPr>
          <w:rFonts w:ascii="Tahoma" w:hAnsi="Tahoma" w:cs="Tahoma"/>
          <w:sz w:val="18"/>
          <w:szCs w:val="18"/>
          <w:rtl/>
        </w:rPr>
        <w:t xml:space="preserve"> </w:t>
      </w:r>
      <w:r w:rsidRPr="00A12391">
        <w:rPr>
          <w:rFonts w:ascii="Tahoma" w:hAnsi="Tahoma" w:cs="Tahoma" w:hint="eastAsia"/>
          <w:sz w:val="18"/>
          <w:szCs w:val="18"/>
          <w:rtl/>
        </w:rPr>
        <w:t>חברתי</w:t>
      </w:r>
      <w:r w:rsidRPr="00A12391">
        <w:rPr>
          <w:rFonts w:ascii="Tahoma" w:hAnsi="Tahoma" w:cs="Tahoma" w:hint="cs"/>
          <w:sz w:val="18"/>
          <w:szCs w:val="18"/>
          <w:rtl/>
        </w:rPr>
        <w:t xml:space="preserve"> כי הוא תומך בכך שיינתן מענה למשרדים שאינם גדולים בכל הליכי הרכש, לרבות מכוח המכרזים המרכזיים. כן הוא תומך בשיתוף פעולה עם משרדים גדולים בהליכי הפטור ובמכרזים על מנת למצות את היתרון לגודל ולהקטין עלויות ישירות ועקיפות. שיתוף הפעולה עשוי להקטין את העלויות גם למשרד גדול מאחר שהספקים יתחרו על היקף שירותים גדול יותר.</w:t>
      </w:r>
    </w:p>
    <w:p w:rsidR="0078507D" w:rsidRPr="00A12391" w:rsidP="00E64BEF">
      <w:pPr>
        <w:spacing w:line="240" w:lineRule="exact"/>
        <w:ind w:right="2268"/>
        <w:jc w:val="both"/>
        <w:rPr>
          <w:rFonts w:ascii="Tahoma" w:hAnsi="Tahoma" w:cs="Tahoma"/>
          <w:sz w:val="18"/>
          <w:szCs w:val="18"/>
          <w:rtl/>
        </w:rPr>
      </w:pPr>
    </w:p>
    <w:p w:rsidR="0078507D" w:rsidRPr="00A12391" w:rsidP="00E64BEF">
      <w:pPr>
        <w:spacing w:line="240" w:lineRule="exact"/>
        <w:ind w:right="2268"/>
        <w:jc w:val="both"/>
        <w:rPr>
          <w:rFonts w:ascii="Tahoma" w:hAnsi="Tahoma" w:cs="Tahoma"/>
          <w:sz w:val="18"/>
          <w:szCs w:val="18"/>
          <w:rtl/>
        </w:rPr>
      </w:pPr>
    </w:p>
    <w:p w:rsidR="0078507D" w:rsidRPr="00FC5483" w:rsidP="00E64BEF">
      <w:pPr>
        <w:pStyle w:val="KOT4"/>
        <w:rPr>
          <w:rtl/>
        </w:rPr>
      </w:pPr>
      <w:r w:rsidRPr="00FC5483">
        <w:rPr>
          <w:rFonts w:hint="eastAsia"/>
          <w:rtl/>
        </w:rPr>
        <w:t>ועדות</w:t>
      </w:r>
      <w:r w:rsidRPr="00FC5483">
        <w:rPr>
          <w:rtl/>
        </w:rPr>
        <w:t xml:space="preserve"> </w:t>
      </w:r>
      <w:r w:rsidRPr="00FC5483">
        <w:rPr>
          <w:rFonts w:hint="eastAsia"/>
          <w:rtl/>
        </w:rPr>
        <w:t>מכרזים</w:t>
      </w:r>
      <w:r w:rsidRPr="00FC5483">
        <w:rPr>
          <w:rtl/>
        </w:rPr>
        <w:t xml:space="preserve"> </w:t>
      </w:r>
      <w:r w:rsidRPr="00FC5483">
        <w:rPr>
          <w:rFonts w:hint="eastAsia"/>
          <w:rtl/>
        </w:rPr>
        <w:t>בין</w:t>
      </w:r>
      <w:r w:rsidRPr="00FC5483">
        <w:rPr>
          <w:rtl/>
        </w:rPr>
        <w:t>-משרדיות</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בתח"ם</w:t>
      </w:r>
      <w:r w:rsidRPr="00A12391">
        <w:rPr>
          <w:rFonts w:ascii="Tahoma" w:hAnsi="Tahoma" w:cs="Tahoma" w:hint="cs"/>
          <w:sz w:val="18"/>
          <w:szCs w:val="18"/>
          <w:rtl/>
        </w:rPr>
        <w:t xml:space="preserve"> נקבע</w:t>
      </w:r>
      <w:r w:rsidRPr="00A12391">
        <w:rPr>
          <w:rFonts w:ascii="Tahoma" w:hAnsi="Tahoma" w:cs="Tahoma"/>
          <w:sz w:val="18"/>
          <w:szCs w:val="18"/>
          <w:rtl/>
        </w:rPr>
        <w:t xml:space="preserve"> </w:t>
      </w:r>
      <w:r w:rsidRPr="00A12391">
        <w:rPr>
          <w:rFonts w:ascii="Tahoma" w:hAnsi="Tahoma" w:cs="Tahoma" w:hint="eastAsia"/>
          <w:sz w:val="18"/>
          <w:szCs w:val="18"/>
          <w:rtl/>
        </w:rPr>
        <w:t>כי</w:t>
      </w:r>
      <w:r w:rsidRPr="00A12391">
        <w:rPr>
          <w:rFonts w:ascii="Tahoma" w:hAnsi="Tahoma" w:cs="Tahoma"/>
          <w:sz w:val="18"/>
          <w:szCs w:val="18"/>
          <w:rtl/>
        </w:rPr>
        <w:t xml:space="preserve"> </w:t>
      </w:r>
      <w:r w:rsidRPr="00A12391">
        <w:rPr>
          <w:rFonts w:ascii="Tahoma" w:hAnsi="Tahoma" w:cs="Tahoma"/>
          <w:sz w:val="18"/>
          <w:szCs w:val="18"/>
          <w:rtl/>
        </w:rPr>
        <w:t>החשכ"ל</w:t>
      </w:r>
      <w:r w:rsidRPr="00A12391">
        <w:rPr>
          <w:rFonts w:ascii="Tahoma" w:hAnsi="Tahoma" w:cs="Tahoma"/>
          <w:sz w:val="18"/>
          <w:szCs w:val="18"/>
          <w:rtl/>
        </w:rPr>
        <w:t xml:space="preserve"> רשאי למנות ועדות מכרזים בין-משרדיות נפרדות לנושאים המשותפים </w:t>
      </w:r>
      <w:r w:rsidRPr="00A12391">
        <w:rPr>
          <w:rFonts w:ascii="Tahoma" w:hAnsi="Tahoma" w:cs="Tahoma" w:hint="cs"/>
          <w:sz w:val="18"/>
          <w:szCs w:val="18"/>
          <w:rtl/>
        </w:rPr>
        <w:t>ל</w:t>
      </w:r>
      <w:r w:rsidRPr="00A12391">
        <w:rPr>
          <w:rFonts w:ascii="Tahoma" w:hAnsi="Tahoma" w:cs="Tahoma"/>
          <w:sz w:val="18"/>
          <w:szCs w:val="18"/>
          <w:rtl/>
        </w:rPr>
        <w:t>משרדים</w:t>
      </w:r>
      <w:r w:rsidRPr="00A12391">
        <w:rPr>
          <w:rFonts w:ascii="Tahoma" w:hAnsi="Tahoma" w:cs="Tahoma" w:hint="cs"/>
          <w:sz w:val="18"/>
          <w:szCs w:val="18"/>
          <w:rtl/>
        </w:rPr>
        <w:t xml:space="preserve"> אחדים</w:t>
      </w:r>
      <w:r w:rsidRPr="00A12391">
        <w:rPr>
          <w:rFonts w:ascii="Tahoma" w:hAnsi="Tahoma" w:cs="Tahoma"/>
          <w:sz w:val="18"/>
          <w:szCs w:val="18"/>
          <w:rtl/>
        </w:rPr>
        <w:t xml:space="preserve">. בראש ועדה כאמור יעמוד </w:t>
      </w:r>
      <w:r w:rsidRPr="00A12391">
        <w:rPr>
          <w:rFonts w:ascii="Tahoma" w:hAnsi="Tahoma" w:cs="Tahoma" w:hint="cs"/>
          <w:sz w:val="18"/>
          <w:szCs w:val="18"/>
          <w:rtl/>
        </w:rPr>
        <w:t>החשכ"ל</w:t>
      </w:r>
      <w:r w:rsidRPr="00A12391">
        <w:rPr>
          <w:rFonts w:ascii="Tahoma" w:hAnsi="Tahoma" w:cs="Tahoma"/>
          <w:sz w:val="18"/>
          <w:szCs w:val="18"/>
          <w:rtl/>
        </w:rPr>
        <w:t xml:space="preserve"> או </w:t>
      </w:r>
      <w:r w:rsidRPr="00A12391">
        <w:rPr>
          <w:rFonts w:ascii="Tahoma" w:hAnsi="Tahoma" w:cs="Tahoma"/>
          <w:sz w:val="18"/>
          <w:szCs w:val="18"/>
          <w:rtl/>
        </w:rPr>
        <w:t>סגנו</w:t>
      </w:r>
      <w:r w:rsidRPr="00A12391">
        <w:rPr>
          <w:rFonts w:ascii="Tahoma" w:hAnsi="Tahoma" w:cs="Tahoma"/>
          <w:sz w:val="18"/>
          <w:szCs w:val="18"/>
          <w:rtl/>
        </w:rPr>
        <w:t xml:space="preserve">, ובין חבריה יהיו </w:t>
      </w:r>
      <w:r w:rsidRPr="00A12391">
        <w:rPr>
          <w:rFonts w:ascii="Tahoma" w:hAnsi="Tahoma" w:cs="Tahoma" w:hint="eastAsia"/>
          <w:sz w:val="18"/>
          <w:szCs w:val="18"/>
          <w:rtl/>
        </w:rPr>
        <w:t>המנהלים</w:t>
      </w:r>
      <w:r w:rsidRPr="00A12391">
        <w:rPr>
          <w:rFonts w:ascii="Tahoma" w:hAnsi="Tahoma" w:cs="Tahoma"/>
          <w:sz w:val="18"/>
          <w:szCs w:val="18"/>
          <w:rtl/>
        </w:rPr>
        <w:t xml:space="preserve"> </w:t>
      </w:r>
      <w:r w:rsidRPr="00A12391">
        <w:rPr>
          <w:rFonts w:ascii="Tahoma" w:hAnsi="Tahoma" w:cs="Tahoma" w:hint="eastAsia"/>
          <w:sz w:val="18"/>
          <w:szCs w:val="18"/>
          <w:rtl/>
        </w:rPr>
        <w:t>הכלליים</w:t>
      </w:r>
      <w:r w:rsidRPr="00A12391">
        <w:rPr>
          <w:rFonts w:ascii="Tahoma" w:hAnsi="Tahoma" w:cs="Tahoma"/>
          <w:sz w:val="18"/>
          <w:szCs w:val="18"/>
          <w:rtl/>
        </w:rPr>
        <w:t xml:space="preserve"> </w:t>
      </w:r>
      <w:r w:rsidRPr="00A12391">
        <w:rPr>
          <w:rFonts w:ascii="Tahoma" w:hAnsi="Tahoma" w:cs="Tahoma" w:hint="eastAsia"/>
          <w:sz w:val="18"/>
          <w:szCs w:val="18"/>
          <w:rtl/>
        </w:rPr>
        <w:t>של</w:t>
      </w:r>
      <w:r w:rsidRPr="00A12391">
        <w:rPr>
          <w:rFonts w:ascii="Tahoma" w:hAnsi="Tahoma" w:cs="Tahoma"/>
          <w:sz w:val="18"/>
          <w:szCs w:val="18"/>
          <w:rtl/>
        </w:rPr>
        <w:t xml:space="preserve"> </w:t>
      </w:r>
      <w:r w:rsidRPr="00A12391">
        <w:rPr>
          <w:rFonts w:ascii="Tahoma" w:hAnsi="Tahoma" w:cs="Tahoma" w:hint="eastAsia"/>
          <w:sz w:val="18"/>
          <w:szCs w:val="18"/>
          <w:rtl/>
        </w:rPr>
        <w:t>המשרדים</w:t>
      </w:r>
      <w:r w:rsidRPr="00A12391">
        <w:rPr>
          <w:rFonts w:ascii="Tahoma" w:hAnsi="Tahoma" w:cs="Tahoma"/>
          <w:sz w:val="18"/>
          <w:szCs w:val="18"/>
          <w:rtl/>
        </w:rPr>
        <w:t xml:space="preserve"> </w:t>
      </w:r>
      <w:r w:rsidRPr="00A12391">
        <w:rPr>
          <w:rFonts w:ascii="Tahoma" w:hAnsi="Tahoma" w:cs="Tahoma" w:hint="eastAsia"/>
          <w:sz w:val="18"/>
          <w:szCs w:val="18"/>
          <w:rtl/>
        </w:rPr>
        <w:t>הנוגעים</w:t>
      </w:r>
      <w:r w:rsidRPr="00A12391">
        <w:rPr>
          <w:rFonts w:ascii="Tahoma" w:hAnsi="Tahoma" w:cs="Tahoma"/>
          <w:sz w:val="18"/>
          <w:szCs w:val="18"/>
          <w:rtl/>
        </w:rPr>
        <w:t xml:space="preserve"> </w:t>
      </w:r>
      <w:r w:rsidRPr="00A12391">
        <w:rPr>
          <w:rFonts w:ascii="Tahoma" w:hAnsi="Tahoma" w:cs="Tahoma" w:hint="eastAsia"/>
          <w:sz w:val="18"/>
          <w:szCs w:val="18"/>
          <w:rtl/>
        </w:rPr>
        <w:t>בדבר</w:t>
      </w:r>
      <w:r w:rsidRPr="00A12391">
        <w:rPr>
          <w:rFonts w:ascii="Tahoma" w:hAnsi="Tahoma" w:cs="Tahoma"/>
          <w:sz w:val="18"/>
          <w:szCs w:val="18"/>
          <w:rtl/>
        </w:rPr>
        <w:t xml:space="preserve">, </w:t>
      </w:r>
      <w:r w:rsidRPr="00A12391">
        <w:rPr>
          <w:rFonts w:ascii="Tahoma" w:hAnsi="Tahoma" w:cs="Tahoma" w:hint="eastAsia"/>
          <w:sz w:val="18"/>
          <w:szCs w:val="18"/>
          <w:rtl/>
        </w:rPr>
        <w:t>ה</w:t>
      </w:r>
      <w:r w:rsidRPr="00A12391">
        <w:rPr>
          <w:rFonts w:ascii="Tahoma" w:hAnsi="Tahoma" w:cs="Tahoma"/>
          <w:sz w:val="18"/>
          <w:szCs w:val="18"/>
          <w:rtl/>
        </w:rPr>
        <w:t xml:space="preserve">יועץ המשפטי </w:t>
      </w:r>
      <w:r w:rsidRPr="00A12391">
        <w:rPr>
          <w:rFonts w:ascii="Tahoma" w:hAnsi="Tahoma" w:cs="Tahoma" w:hint="eastAsia"/>
          <w:sz w:val="18"/>
          <w:szCs w:val="18"/>
          <w:rtl/>
        </w:rPr>
        <w:t>של</w:t>
      </w:r>
      <w:r w:rsidRPr="00A12391">
        <w:rPr>
          <w:rFonts w:ascii="Tahoma" w:hAnsi="Tahoma" w:cs="Tahoma"/>
          <w:sz w:val="18"/>
          <w:szCs w:val="18"/>
          <w:rtl/>
        </w:rPr>
        <w:t xml:space="preserve"> </w:t>
      </w:r>
      <w:r w:rsidRPr="00A12391">
        <w:rPr>
          <w:rFonts w:ascii="Tahoma" w:hAnsi="Tahoma" w:cs="Tahoma" w:hint="eastAsia"/>
          <w:sz w:val="18"/>
          <w:szCs w:val="18"/>
          <w:rtl/>
        </w:rPr>
        <w:t>אחד</w:t>
      </w:r>
      <w:r w:rsidRPr="00A12391">
        <w:rPr>
          <w:rFonts w:ascii="Tahoma" w:hAnsi="Tahoma" w:cs="Tahoma"/>
          <w:sz w:val="18"/>
          <w:szCs w:val="18"/>
          <w:rtl/>
        </w:rPr>
        <w:t xml:space="preserve"> </w:t>
      </w:r>
      <w:r w:rsidRPr="00A12391">
        <w:rPr>
          <w:rFonts w:ascii="Tahoma" w:hAnsi="Tahoma" w:cs="Tahoma" w:hint="eastAsia"/>
          <w:sz w:val="18"/>
          <w:szCs w:val="18"/>
          <w:rtl/>
        </w:rPr>
        <w:t>המשרדים</w:t>
      </w:r>
      <w:r w:rsidRPr="00A12391">
        <w:rPr>
          <w:rFonts w:ascii="Tahoma" w:hAnsi="Tahoma" w:cs="Tahoma"/>
          <w:sz w:val="18"/>
          <w:szCs w:val="18"/>
          <w:rtl/>
        </w:rPr>
        <w:t xml:space="preserve"> </w:t>
      </w:r>
      <w:r w:rsidRPr="00A12391">
        <w:rPr>
          <w:rFonts w:ascii="Tahoma" w:hAnsi="Tahoma" w:cs="Tahoma" w:hint="eastAsia"/>
          <w:sz w:val="18"/>
          <w:szCs w:val="18"/>
          <w:rtl/>
        </w:rPr>
        <w:t>הנוגעים</w:t>
      </w:r>
      <w:r w:rsidRPr="00A12391">
        <w:rPr>
          <w:rFonts w:ascii="Tahoma" w:hAnsi="Tahoma" w:cs="Tahoma"/>
          <w:sz w:val="18"/>
          <w:szCs w:val="18"/>
          <w:rtl/>
        </w:rPr>
        <w:t xml:space="preserve"> </w:t>
      </w:r>
      <w:r w:rsidRPr="00A12391">
        <w:rPr>
          <w:rFonts w:ascii="Tahoma" w:hAnsi="Tahoma" w:cs="Tahoma" w:hint="eastAsia"/>
          <w:sz w:val="18"/>
          <w:szCs w:val="18"/>
          <w:rtl/>
        </w:rPr>
        <w:t>בדבר</w:t>
      </w:r>
      <w:r w:rsidRPr="00A12391">
        <w:rPr>
          <w:rFonts w:ascii="Tahoma" w:hAnsi="Tahoma" w:cs="Tahoma"/>
          <w:sz w:val="18"/>
          <w:szCs w:val="18"/>
          <w:rtl/>
        </w:rPr>
        <w:t xml:space="preserve">, חשב </w:t>
      </w:r>
      <w:r w:rsidRPr="00A12391">
        <w:rPr>
          <w:rFonts w:ascii="Tahoma" w:hAnsi="Tahoma" w:cs="Tahoma" w:hint="eastAsia"/>
          <w:sz w:val="18"/>
          <w:szCs w:val="18"/>
          <w:rtl/>
        </w:rPr>
        <w:t>של</w:t>
      </w:r>
      <w:r w:rsidRPr="00A12391">
        <w:rPr>
          <w:rFonts w:ascii="Tahoma" w:hAnsi="Tahoma" w:cs="Tahoma"/>
          <w:sz w:val="18"/>
          <w:szCs w:val="18"/>
          <w:rtl/>
        </w:rPr>
        <w:t xml:space="preserve"> אחד המשרדים </w:t>
      </w:r>
      <w:r w:rsidRPr="00A12391">
        <w:rPr>
          <w:rFonts w:ascii="Tahoma" w:hAnsi="Tahoma" w:cs="Tahoma" w:hint="eastAsia"/>
          <w:sz w:val="18"/>
          <w:szCs w:val="18"/>
          <w:rtl/>
        </w:rPr>
        <w:t>כאמור</w:t>
      </w:r>
      <w:r w:rsidRPr="00A12391">
        <w:rPr>
          <w:rFonts w:ascii="Tahoma" w:hAnsi="Tahoma" w:cs="Tahoma"/>
          <w:sz w:val="18"/>
          <w:szCs w:val="18"/>
          <w:rtl/>
        </w:rPr>
        <w:t xml:space="preserve">, או נציגו של כל אחד מאלה. </w:t>
      </w:r>
    </w:p>
    <w:p w:rsidR="0078507D" w:rsidRPr="00A12391" w:rsidP="00E64BEF">
      <w:pPr>
        <w:spacing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בשאלון עלה כי רק שלושה </w:t>
      </w:r>
      <w:r w:rsidRPr="00A12391">
        <w:rPr>
          <w:rFonts w:ascii="Tahoma" w:hAnsi="Tahoma" w:cs="Tahoma" w:hint="cs"/>
          <w:sz w:val="18"/>
          <w:szCs w:val="18"/>
          <w:rtl/>
        </w:rPr>
        <w:t>מנמ"רים</w:t>
      </w:r>
      <w:r w:rsidRPr="00A12391">
        <w:rPr>
          <w:rFonts w:ascii="Tahoma" w:hAnsi="Tahoma" w:cs="Tahoma" w:hint="cs"/>
          <w:sz w:val="18"/>
          <w:szCs w:val="18"/>
          <w:rtl/>
        </w:rPr>
        <w:t xml:space="preserve"> (6%) השיבו כי </w:t>
      </w:r>
      <w:r w:rsidRPr="00A12391">
        <w:rPr>
          <w:rFonts w:ascii="Tahoma" w:hAnsi="Tahoma" w:cs="Tahoma"/>
          <w:sz w:val="18"/>
          <w:szCs w:val="18"/>
          <w:rtl/>
        </w:rPr>
        <w:t>משרדם ניסה לפרסם מכרז בשיתוף עם משרד אחר או משרדים אחרים</w:t>
      </w:r>
      <w:r w:rsidRPr="00A12391">
        <w:rPr>
          <w:rFonts w:ascii="Tahoma" w:hAnsi="Tahoma" w:cs="Tahoma" w:hint="cs"/>
          <w:sz w:val="18"/>
          <w:szCs w:val="18"/>
          <w:rtl/>
        </w:rPr>
        <w:t xml:space="preserve">. </w:t>
      </w:r>
      <w:r w:rsidRPr="00A12391">
        <w:rPr>
          <w:rFonts w:ascii="Tahoma" w:hAnsi="Tahoma" w:cs="Tahoma" w:hint="eastAsia"/>
          <w:sz w:val="18"/>
          <w:szCs w:val="18"/>
          <w:rtl/>
        </w:rPr>
        <w:t>במסגרת</w:t>
      </w:r>
      <w:r w:rsidRPr="00A12391">
        <w:rPr>
          <w:rFonts w:ascii="Tahoma" w:hAnsi="Tahoma" w:cs="Tahoma"/>
          <w:sz w:val="18"/>
          <w:szCs w:val="18"/>
          <w:rtl/>
        </w:rPr>
        <w:t xml:space="preserve"> </w:t>
      </w:r>
      <w:r w:rsidRPr="00A12391">
        <w:rPr>
          <w:rFonts w:ascii="Tahoma" w:hAnsi="Tahoma" w:cs="Tahoma" w:hint="eastAsia"/>
          <w:sz w:val="18"/>
          <w:szCs w:val="18"/>
          <w:rtl/>
        </w:rPr>
        <w:t>שיתופים</w:t>
      </w:r>
      <w:r w:rsidRPr="00A12391">
        <w:rPr>
          <w:rFonts w:ascii="Tahoma" w:hAnsi="Tahoma" w:cs="Tahoma"/>
          <w:sz w:val="18"/>
          <w:szCs w:val="18"/>
          <w:rtl/>
        </w:rPr>
        <w:t xml:space="preserve"> אלה</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eastAsia"/>
          <w:sz w:val="18"/>
          <w:szCs w:val="18"/>
          <w:rtl/>
        </w:rPr>
        <w:t>שני</w:t>
      </w:r>
      <w:r w:rsidRPr="00A12391">
        <w:rPr>
          <w:rFonts w:ascii="Tahoma" w:hAnsi="Tahoma" w:cs="Tahoma"/>
          <w:sz w:val="18"/>
          <w:szCs w:val="18"/>
          <w:rtl/>
        </w:rPr>
        <w:t xml:space="preserve"> </w:t>
      </w:r>
      <w:r w:rsidRPr="00A12391">
        <w:rPr>
          <w:rFonts w:ascii="Tahoma" w:hAnsi="Tahoma" w:cs="Tahoma" w:hint="eastAsia"/>
          <w:sz w:val="18"/>
          <w:szCs w:val="18"/>
          <w:rtl/>
        </w:rPr>
        <w:t>בתי</w:t>
      </w:r>
      <w:r w:rsidRPr="00A12391">
        <w:rPr>
          <w:rFonts w:ascii="Tahoma" w:hAnsi="Tahoma" w:cs="Tahoma" w:hint="cs"/>
          <w:sz w:val="18"/>
          <w:szCs w:val="18"/>
          <w:rtl/>
        </w:rPr>
        <w:t xml:space="preserve"> חולים ממשלתיים השתמשו במכרז שפרסם משרד הבריאות, ומדובר אפוא באותו המשרד. </w:t>
      </w:r>
    </w:p>
    <w:p w:rsidR="0078507D" w:rsidRPr="00A12391" w:rsidP="00E64BEF">
      <w:pPr>
        <w:pStyle w:val="RESHET"/>
        <w:rPr>
          <w:rtl/>
        </w:rPr>
      </w:pPr>
      <w:r w:rsidRPr="00A12391">
        <w:rPr>
          <w:rFonts w:hint="cs"/>
          <w:rtl/>
        </w:rPr>
        <w:t xml:space="preserve">מהתשובות על שאלון </w:t>
      </w:r>
      <w:r w:rsidRPr="00A12391">
        <w:rPr>
          <w:rFonts w:hint="eastAsia"/>
          <w:rtl/>
        </w:rPr>
        <w:t>הביקורת</w:t>
      </w:r>
      <w:r w:rsidRPr="00A12391">
        <w:rPr>
          <w:rFonts w:hint="cs"/>
          <w:rtl/>
        </w:rPr>
        <w:t xml:space="preserve"> עולה כי בשלוש השנים האחרונות היו מוצרים ושירותים רבים בתחום התקשוב שנדרשו בכמה משרדים, אבל </w:t>
      </w:r>
      <w:r w:rsidRPr="00A12391">
        <w:rPr>
          <w:rFonts w:hint="cs"/>
          <w:rtl/>
        </w:rPr>
        <w:t>המנמ"רים</w:t>
      </w:r>
      <w:r w:rsidRPr="00A12391">
        <w:rPr>
          <w:rFonts w:hint="cs"/>
          <w:rtl/>
        </w:rPr>
        <w:t xml:space="preserve"> במשרדים השונים ביצעו עבורם התקשרויות נפרדות, בהיעדר מכרז מרכזי. עוד עלה מהתשובות כי המשרדים לא ביקשו </w:t>
      </w:r>
      <w:r w:rsidRPr="00A12391">
        <w:rPr>
          <w:rFonts w:hint="cs"/>
          <w:rtl/>
        </w:rPr>
        <w:t>מהחשכ"ל</w:t>
      </w:r>
      <w:r w:rsidRPr="00A12391">
        <w:rPr>
          <w:rFonts w:hint="cs"/>
          <w:rtl/>
        </w:rPr>
        <w:t xml:space="preserve"> להקים ועדות מכרזים בין-משרדיות כדי לבצע התקשרויות משותפות. יתר על כן, חלק מהמשרדים אף לא היו מודעים לאפשרות זו, שיש בה כדי לחסוך במשאבים - הן בתכנון ובניהול של ההתקשרות והן כאמצעי להשגת תנאים טובים יותר מהספק באמצעות השימוש ביתרון לגודל של משרדי הממשלה.</w:t>
      </w:r>
    </w:p>
    <w:p w:rsidR="0078507D" w:rsidRPr="00A12391" w:rsidP="00E64BEF">
      <w:pPr>
        <w:spacing w:before="180"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האפשרות להקים ועדת מכרזים בין-משרדית נלמדת במסגרת קורס דיני מכרזים, שהוא חלק מתוכנית ההכשרה השנתית של חטיבת נכסים ולוגיסטיקה</w:t>
      </w:r>
      <w:r>
        <w:rPr>
          <w:rStyle w:val="FootnoteReference0"/>
          <w:rFonts w:ascii="Tahoma" w:hAnsi="Tahoma" w:cs="Tahoma"/>
          <w:sz w:val="18"/>
          <w:szCs w:val="18"/>
          <w:rtl/>
        </w:rPr>
        <w:footnoteReference w:id="23"/>
      </w:r>
      <w:r w:rsidRPr="00A12391">
        <w:rPr>
          <w:rFonts w:ascii="Tahoma" w:hAnsi="Tahoma" w:cs="Tahoma" w:hint="cs"/>
          <w:sz w:val="18"/>
          <w:szCs w:val="18"/>
          <w:rtl/>
        </w:rPr>
        <w:t>.</w:t>
      </w:r>
    </w:p>
    <w:p w:rsidR="0078507D" w:rsidRPr="00A12391" w:rsidP="00A45A1B">
      <w:pPr>
        <w:pStyle w:val="RESHET"/>
        <w:rPr>
          <w:rtl/>
        </w:rPr>
      </w:pPr>
      <w:r w:rsidRPr="00A12391">
        <w:rPr>
          <w:rFonts w:hint="eastAsia"/>
          <w:rtl/>
        </w:rPr>
        <w:t>נוכח</w:t>
      </w:r>
      <w:r w:rsidRPr="00A12391">
        <w:rPr>
          <w:rtl/>
        </w:rPr>
        <w:t xml:space="preserve"> השימוש המועט שעושים </w:t>
      </w:r>
      <w:r w:rsidRPr="00A12391">
        <w:rPr>
          <w:rFonts w:hint="eastAsia"/>
          <w:rtl/>
        </w:rPr>
        <w:t>המנמ</w:t>
      </w:r>
      <w:r w:rsidRPr="00A12391">
        <w:rPr>
          <w:rtl/>
        </w:rPr>
        <w:t>"רים</w:t>
      </w:r>
      <w:r w:rsidRPr="00A12391">
        <w:rPr>
          <w:rtl/>
        </w:rPr>
        <w:t xml:space="preserve"> באפשרות </w:t>
      </w:r>
      <w:r w:rsidRPr="00A12391">
        <w:rPr>
          <w:rFonts w:hint="cs"/>
          <w:rtl/>
        </w:rPr>
        <w:t xml:space="preserve">להקים ועדות מכרזים משותפות בתחום התקשוב, על </w:t>
      </w:r>
      <w:r w:rsidRPr="00A12391">
        <w:rPr>
          <w:rFonts w:hint="cs"/>
          <w:rtl/>
        </w:rPr>
        <w:t>מינהל</w:t>
      </w:r>
      <w:r w:rsidRPr="00A12391">
        <w:rPr>
          <w:rFonts w:hint="cs"/>
          <w:rtl/>
        </w:rPr>
        <w:t xml:space="preserve"> הרכש לחזור ולהצביע בפניהם על האפשרות להעלות לפני </w:t>
      </w:r>
      <w:r w:rsidRPr="00A12391">
        <w:rPr>
          <w:rFonts w:hint="cs"/>
          <w:rtl/>
        </w:rPr>
        <w:t>החשכ"ל</w:t>
      </w:r>
      <w:r w:rsidRPr="00A12391">
        <w:rPr>
          <w:rFonts w:hint="cs"/>
          <w:rtl/>
        </w:rPr>
        <w:t xml:space="preserve"> את הצורך בהקמת ועדות אלה. </w:t>
      </w:r>
      <w:r w:rsidRPr="0012789B" w:rsidR="00A45A1B">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825216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2280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נוכח</w:t>
                            </w:r>
                            <w:r w:rsidRPr="00A45A1B">
                              <w:rPr>
                                <w:rFonts w:cs="Tahoma"/>
                                <w:color w:val="0B5294"/>
                                <w:spacing w:val="-4"/>
                                <w:sz w:val="24"/>
                                <w:szCs w:val="24"/>
                                <w:rtl/>
                              </w:rPr>
                              <w:t xml:space="preserve"> </w:t>
                            </w:r>
                            <w:r w:rsidRPr="00A45A1B">
                              <w:rPr>
                                <w:rFonts w:cs="Tahoma" w:hint="eastAsia"/>
                                <w:color w:val="0B5294"/>
                                <w:spacing w:val="-4"/>
                                <w:sz w:val="24"/>
                                <w:szCs w:val="24"/>
                                <w:rtl/>
                              </w:rPr>
                              <w:t>השימוש</w:t>
                            </w:r>
                            <w:r w:rsidRPr="00A45A1B">
                              <w:rPr>
                                <w:rFonts w:cs="Tahoma"/>
                                <w:color w:val="0B5294"/>
                                <w:spacing w:val="-4"/>
                                <w:sz w:val="24"/>
                                <w:szCs w:val="24"/>
                                <w:rtl/>
                              </w:rPr>
                              <w:t xml:space="preserve"> </w:t>
                            </w:r>
                            <w:r w:rsidRPr="00A45A1B">
                              <w:rPr>
                                <w:rFonts w:cs="Tahoma" w:hint="eastAsia"/>
                                <w:color w:val="0B5294"/>
                                <w:spacing w:val="-4"/>
                                <w:sz w:val="24"/>
                                <w:szCs w:val="24"/>
                                <w:rtl/>
                              </w:rPr>
                              <w:t>המועט</w:t>
                            </w:r>
                            <w:r w:rsidRPr="00A45A1B">
                              <w:rPr>
                                <w:rFonts w:cs="Tahoma"/>
                                <w:color w:val="0B5294"/>
                                <w:spacing w:val="-4"/>
                                <w:sz w:val="24"/>
                                <w:szCs w:val="24"/>
                                <w:rtl/>
                              </w:rPr>
                              <w:t xml:space="preserve"> </w:t>
                            </w:r>
                            <w:r w:rsidRPr="00A45A1B">
                              <w:rPr>
                                <w:rFonts w:cs="Tahoma" w:hint="eastAsia"/>
                                <w:color w:val="0B5294"/>
                                <w:spacing w:val="-4"/>
                                <w:sz w:val="24"/>
                                <w:szCs w:val="24"/>
                                <w:rtl/>
                              </w:rPr>
                              <w:t>שעושים</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באפשרות</w:t>
                            </w:r>
                            <w:r w:rsidRPr="00A45A1B">
                              <w:rPr>
                                <w:rFonts w:cs="Tahoma"/>
                                <w:color w:val="0B5294"/>
                                <w:spacing w:val="-4"/>
                                <w:sz w:val="24"/>
                                <w:szCs w:val="24"/>
                                <w:rtl/>
                              </w:rPr>
                              <w:t xml:space="preserve"> </w:t>
                            </w:r>
                            <w:r w:rsidRPr="00A45A1B">
                              <w:rPr>
                                <w:rFonts w:cs="Tahoma" w:hint="eastAsia"/>
                                <w:color w:val="0B5294"/>
                                <w:spacing w:val="-4"/>
                                <w:sz w:val="24"/>
                                <w:szCs w:val="24"/>
                                <w:rtl/>
                              </w:rPr>
                              <w:t>להקים</w:t>
                            </w:r>
                            <w:r w:rsidRPr="00A45A1B">
                              <w:rPr>
                                <w:rFonts w:cs="Tahoma"/>
                                <w:color w:val="0B5294"/>
                                <w:spacing w:val="-4"/>
                                <w:sz w:val="24"/>
                                <w:szCs w:val="24"/>
                                <w:rtl/>
                              </w:rPr>
                              <w:t xml:space="preserve"> </w:t>
                            </w:r>
                            <w:r w:rsidRPr="00A45A1B">
                              <w:rPr>
                                <w:rFonts w:cs="Tahoma" w:hint="eastAsia"/>
                                <w:color w:val="0B5294"/>
                                <w:spacing w:val="-4"/>
                                <w:sz w:val="24"/>
                                <w:szCs w:val="24"/>
                                <w:rtl/>
                              </w:rPr>
                              <w:t>ועדות</w:t>
                            </w:r>
                            <w:r w:rsidRPr="00A45A1B">
                              <w:rPr>
                                <w:rFonts w:cs="Tahoma"/>
                                <w:color w:val="0B5294"/>
                                <w:spacing w:val="-4"/>
                                <w:sz w:val="24"/>
                                <w:szCs w:val="24"/>
                                <w:rtl/>
                              </w:rPr>
                              <w:t xml:space="preserve"> </w:t>
                            </w:r>
                            <w:r w:rsidRPr="00A45A1B">
                              <w:rPr>
                                <w:rFonts w:cs="Tahoma" w:hint="eastAsia"/>
                                <w:color w:val="0B5294"/>
                                <w:spacing w:val="-4"/>
                                <w:sz w:val="24"/>
                                <w:szCs w:val="24"/>
                                <w:rtl/>
                              </w:rPr>
                              <w:t>מכרזים</w:t>
                            </w:r>
                            <w:r w:rsidRPr="00A45A1B">
                              <w:rPr>
                                <w:rFonts w:cs="Tahoma"/>
                                <w:color w:val="0B5294"/>
                                <w:spacing w:val="-4"/>
                                <w:sz w:val="24"/>
                                <w:szCs w:val="24"/>
                                <w:rtl/>
                              </w:rPr>
                              <w:t xml:space="preserve"> </w:t>
                            </w:r>
                            <w:r w:rsidRPr="00A45A1B">
                              <w:rPr>
                                <w:rFonts w:cs="Tahoma" w:hint="eastAsia"/>
                                <w:color w:val="0B5294"/>
                                <w:spacing w:val="-4"/>
                                <w:sz w:val="24"/>
                                <w:szCs w:val="24"/>
                                <w:rtl/>
                              </w:rPr>
                              <w:t>משותפות</w:t>
                            </w:r>
                            <w:r w:rsidRPr="00A45A1B">
                              <w:rPr>
                                <w:rFonts w:cs="Tahoma"/>
                                <w:color w:val="0B5294"/>
                                <w:spacing w:val="-4"/>
                                <w:sz w:val="24"/>
                                <w:szCs w:val="24"/>
                                <w:rtl/>
                              </w:rPr>
                              <w:t xml:space="preserve"> </w:t>
                            </w:r>
                            <w:r w:rsidRPr="00A45A1B">
                              <w:rPr>
                                <w:rFonts w:cs="Tahoma" w:hint="eastAsia"/>
                                <w:color w:val="0B5294"/>
                                <w:spacing w:val="-4"/>
                                <w:sz w:val="24"/>
                                <w:szCs w:val="24"/>
                                <w:rtl/>
                              </w:rPr>
                              <w:t>בתחום</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מינהל</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לחזור</w:t>
                            </w:r>
                            <w:r w:rsidRPr="00A45A1B">
                              <w:rPr>
                                <w:rFonts w:cs="Tahoma"/>
                                <w:color w:val="0B5294"/>
                                <w:spacing w:val="-4"/>
                                <w:sz w:val="24"/>
                                <w:szCs w:val="24"/>
                                <w:rtl/>
                              </w:rPr>
                              <w:t xml:space="preserve"> </w:t>
                            </w:r>
                            <w:r w:rsidRPr="00A45A1B">
                              <w:rPr>
                                <w:rFonts w:cs="Tahoma" w:hint="eastAsia"/>
                                <w:color w:val="0B5294"/>
                                <w:spacing w:val="-4"/>
                                <w:sz w:val="24"/>
                                <w:szCs w:val="24"/>
                                <w:rtl/>
                              </w:rPr>
                              <w:t>ולהצביע</w:t>
                            </w:r>
                            <w:r w:rsidRPr="00A45A1B">
                              <w:rPr>
                                <w:rFonts w:cs="Tahoma"/>
                                <w:color w:val="0B5294"/>
                                <w:spacing w:val="-4"/>
                                <w:sz w:val="24"/>
                                <w:szCs w:val="24"/>
                                <w:rtl/>
                              </w:rPr>
                              <w:t xml:space="preserve"> </w:t>
                            </w:r>
                            <w:r w:rsidRPr="00A45A1B">
                              <w:rPr>
                                <w:rFonts w:cs="Tahoma" w:hint="eastAsia"/>
                                <w:color w:val="0B5294"/>
                                <w:spacing w:val="-4"/>
                                <w:sz w:val="24"/>
                                <w:szCs w:val="24"/>
                                <w:rtl/>
                              </w:rPr>
                              <w:t>בפניהם</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האפשרות</w:t>
                            </w:r>
                            <w:r w:rsidRPr="00A45A1B">
                              <w:rPr>
                                <w:rFonts w:cs="Tahoma"/>
                                <w:color w:val="0B5294"/>
                                <w:spacing w:val="-4"/>
                                <w:sz w:val="24"/>
                                <w:szCs w:val="24"/>
                                <w:rtl/>
                              </w:rPr>
                              <w:t xml:space="preserve"> </w:t>
                            </w:r>
                            <w:r w:rsidRPr="00A45A1B">
                              <w:rPr>
                                <w:rFonts w:cs="Tahoma" w:hint="eastAsia"/>
                                <w:color w:val="0B5294"/>
                                <w:spacing w:val="-4"/>
                                <w:sz w:val="24"/>
                                <w:szCs w:val="24"/>
                                <w:rtl/>
                              </w:rPr>
                              <w:t>להקמת</w:t>
                            </w:r>
                            <w:r w:rsidRPr="00A45A1B">
                              <w:rPr>
                                <w:rFonts w:cs="Tahoma"/>
                                <w:color w:val="0B5294"/>
                                <w:spacing w:val="-4"/>
                                <w:sz w:val="24"/>
                                <w:szCs w:val="24"/>
                                <w:rtl/>
                              </w:rPr>
                              <w:t xml:space="preserve"> </w:t>
                            </w:r>
                            <w:r w:rsidRPr="00A45A1B">
                              <w:rPr>
                                <w:rFonts w:cs="Tahoma" w:hint="eastAsia"/>
                                <w:color w:val="0B5294"/>
                                <w:spacing w:val="-4"/>
                                <w:sz w:val="24"/>
                                <w:szCs w:val="24"/>
                                <w:rtl/>
                              </w:rPr>
                              <w:t>ועדות</w:t>
                            </w:r>
                            <w:r w:rsidRPr="00A45A1B">
                              <w:rPr>
                                <w:rFonts w:cs="Tahoma"/>
                                <w:color w:val="0B5294"/>
                                <w:spacing w:val="-4"/>
                                <w:sz w:val="24"/>
                                <w:szCs w:val="24"/>
                                <w:rtl/>
                              </w:rPr>
                              <w:t xml:space="preserve"> </w:t>
                            </w:r>
                            <w:r w:rsidRPr="00A45A1B">
                              <w:rPr>
                                <w:rFonts w:cs="Tahoma" w:hint="eastAsia"/>
                                <w:color w:val="0B5294"/>
                                <w:spacing w:val="-4"/>
                                <w:sz w:val="24"/>
                                <w:szCs w:val="24"/>
                                <w:rtl/>
                              </w:rPr>
                              <w:t>אלה</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47013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679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1563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נוכח</w:t>
                      </w:r>
                      <w:r w:rsidRPr="00A45A1B">
                        <w:rPr>
                          <w:rFonts w:cs="Tahoma"/>
                          <w:color w:val="0B5294"/>
                          <w:spacing w:val="-4"/>
                          <w:sz w:val="24"/>
                          <w:szCs w:val="24"/>
                          <w:rtl/>
                        </w:rPr>
                        <w:t xml:space="preserve"> </w:t>
                      </w:r>
                      <w:r w:rsidRPr="00A45A1B">
                        <w:rPr>
                          <w:rFonts w:cs="Tahoma" w:hint="eastAsia"/>
                          <w:color w:val="0B5294"/>
                          <w:spacing w:val="-4"/>
                          <w:sz w:val="24"/>
                          <w:szCs w:val="24"/>
                          <w:rtl/>
                        </w:rPr>
                        <w:t>השימוש</w:t>
                      </w:r>
                      <w:r w:rsidRPr="00A45A1B">
                        <w:rPr>
                          <w:rFonts w:cs="Tahoma"/>
                          <w:color w:val="0B5294"/>
                          <w:spacing w:val="-4"/>
                          <w:sz w:val="24"/>
                          <w:szCs w:val="24"/>
                          <w:rtl/>
                        </w:rPr>
                        <w:t xml:space="preserve"> </w:t>
                      </w:r>
                      <w:r w:rsidRPr="00A45A1B">
                        <w:rPr>
                          <w:rFonts w:cs="Tahoma" w:hint="eastAsia"/>
                          <w:color w:val="0B5294"/>
                          <w:spacing w:val="-4"/>
                          <w:sz w:val="24"/>
                          <w:szCs w:val="24"/>
                          <w:rtl/>
                        </w:rPr>
                        <w:t>המועט</w:t>
                      </w:r>
                      <w:r w:rsidRPr="00A45A1B">
                        <w:rPr>
                          <w:rFonts w:cs="Tahoma"/>
                          <w:color w:val="0B5294"/>
                          <w:spacing w:val="-4"/>
                          <w:sz w:val="24"/>
                          <w:szCs w:val="24"/>
                          <w:rtl/>
                        </w:rPr>
                        <w:t xml:space="preserve"> </w:t>
                      </w:r>
                      <w:r w:rsidRPr="00A45A1B">
                        <w:rPr>
                          <w:rFonts w:cs="Tahoma" w:hint="eastAsia"/>
                          <w:color w:val="0B5294"/>
                          <w:spacing w:val="-4"/>
                          <w:sz w:val="24"/>
                          <w:szCs w:val="24"/>
                          <w:rtl/>
                        </w:rPr>
                        <w:t>שעושים</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באפשרות</w:t>
                      </w:r>
                      <w:r w:rsidRPr="00A45A1B">
                        <w:rPr>
                          <w:rFonts w:cs="Tahoma"/>
                          <w:color w:val="0B5294"/>
                          <w:spacing w:val="-4"/>
                          <w:sz w:val="24"/>
                          <w:szCs w:val="24"/>
                          <w:rtl/>
                        </w:rPr>
                        <w:t xml:space="preserve"> </w:t>
                      </w:r>
                      <w:r w:rsidRPr="00A45A1B">
                        <w:rPr>
                          <w:rFonts w:cs="Tahoma" w:hint="eastAsia"/>
                          <w:color w:val="0B5294"/>
                          <w:spacing w:val="-4"/>
                          <w:sz w:val="24"/>
                          <w:szCs w:val="24"/>
                          <w:rtl/>
                        </w:rPr>
                        <w:t>להקים</w:t>
                      </w:r>
                      <w:r w:rsidRPr="00A45A1B">
                        <w:rPr>
                          <w:rFonts w:cs="Tahoma"/>
                          <w:color w:val="0B5294"/>
                          <w:spacing w:val="-4"/>
                          <w:sz w:val="24"/>
                          <w:szCs w:val="24"/>
                          <w:rtl/>
                        </w:rPr>
                        <w:t xml:space="preserve"> </w:t>
                      </w:r>
                      <w:r w:rsidRPr="00A45A1B">
                        <w:rPr>
                          <w:rFonts w:cs="Tahoma" w:hint="eastAsia"/>
                          <w:color w:val="0B5294"/>
                          <w:spacing w:val="-4"/>
                          <w:sz w:val="24"/>
                          <w:szCs w:val="24"/>
                          <w:rtl/>
                        </w:rPr>
                        <w:t>ועדות</w:t>
                      </w:r>
                      <w:r w:rsidRPr="00A45A1B">
                        <w:rPr>
                          <w:rFonts w:cs="Tahoma"/>
                          <w:color w:val="0B5294"/>
                          <w:spacing w:val="-4"/>
                          <w:sz w:val="24"/>
                          <w:szCs w:val="24"/>
                          <w:rtl/>
                        </w:rPr>
                        <w:t xml:space="preserve"> </w:t>
                      </w:r>
                      <w:r w:rsidRPr="00A45A1B">
                        <w:rPr>
                          <w:rFonts w:cs="Tahoma" w:hint="eastAsia"/>
                          <w:color w:val="0B5294"/>
                          <w:spacing w:val="-4"/>
                          <w:sz w:val="24"/>
                          <w:szCs w:val="24"/>
                          <w:rtl/>
                        </w:rPr>
                        <w:t>מכרזים</w:t>
                      </w:r>
                      <w:r w:rsidRPr="00A45A1B">
                        <w:rPr>
                          <w:rFonts w:cs="Tahoma"/>
                          <w:color w:val="0B5294"/>
                          <w:spacing w:val="-4"/>
                          <w:sz w:val="24"/>
                          <w:szCs w:val="24"/>
                          <w:rtl/>
                        </w:rPr>
                        <w:t xml:space="preserve"> </w:t>
                      </w:r>
                      <w:r w:rsidRPr="00A45A1B">
                        <w:rPr>
                          <w:rFonts w:cs="Tahoma" w:hint="eastAsia"/>
                          <w:color w:val="0B5294"/>
                          <w:spacing w:val="-4"/>
                          <w:sz w:val="24"/>
                          <w:szCs w:val="24"/>
                          <w:rtl/>
                        </w:rPr>
                        <w:t>משותפות</w:t>
                      </w:r>
                      <w:r w:rsidRPr="00A45A1B">
                        <w:rPr>
                          <w:rFonts w:cs="Tahoma"/>
                          <w:color w:val="0B5294"/>
                          <w:spacing w:val="-4"/>
                          <w:sz w:val="24"/>
                          <w:szCs w:val="24"/>
                          <w:rtl/>
                        </w:rPr>
                        <w:t xml:space="preserve"> </w:t>
                      </w:r>
                      <w:r w:rsidRPr="00A45A1B">
                        <w:rPr>
                          <w:rFonts w:cs="Tahoma" w:hint="eastAsia"/>
                          <w:color w:val="0B5294"/>
                          <w:spacing w:val="-4"/>
                          <w:sz w:val="24"/>
                          <w:szCs w:val="24"/>
                          <w:rtl/>
                        </w:rPr>
                        <w:t>בתחום</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מינהל</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לחזור</w:t>
                      </w:r>
                      <w:r w:rsidRPr="00A45A1B">
                        <w:rPr>
                          <w:rFonts w:cs="Tahoma"/>
                          <w:color w:val="0B5294"/>
                          <w:spacing w:val="-4"/>
                          <w:sz w:val="24"/>
                          <w:szCs w:val="24"/>
                          <w:rtl/>
                        </w:rPr>
                        <w:t xml:space="preserve"> </w:t>
                      </w:r>
                      <w:r w:rsidRPr="00A45A1B">
                        <w:rPr>
                          <w:rFonts w:cs="Tahoma" w:hint="eastAsia"/>
                          <w:color w:val="0B5294"/>
                          <w:spacing w:val="-4"/>
                          <w:sz w:val="24"/>
                          <w:szCs w:val="24"/>
                          <w:rtl/>
                        </w:rPr>
                        <w:t>ולהצביע</w:t>
                      </w:r>
                      <w:r w:rsidRPr="00A45A1B">
                        <w:rPr>
                          <w:rFonts w:cs="Tahoma"/>
                          <w:color w:val="0B5294"/>
                          <w:spacing w:val="-4"/>
                          <w:sz w:val="24"/>
                          <w:szCs w:val="24"/>
                          <w:rtl/>
                        </w:rPr>
                        <w:t xml:space="preserve"> </w:t>
                      </w:r>
                      <w:r w:rsidRPr="00A45A1B">
                        <w:rPr>
                          <w:rFonts w:cs="Tahoma" w:hint="eastAsia"/>
                          <w:color w:val="0B5294"/>
                          <w:spacing w:val="-4"/>
                          <w:sz w:val="24"/>
                          <w:szCs w:val="24"/>
                          <w:rtl/>
                        </w:rPr>
                        <w:t>בפניהם</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האפשרות</w:t>
                      </w:r>
                      <w:r w:rsidRPr="00A45A1B">
                        <w:rPr>
                          <w:rFonts w:cs="Tahoma"/>
                          <w:color w:val="0B5294"/>
                          <w:spacing w:val="-4"/>
                          <w:sz w:val="24"/>
                          <w:szCs w:val="24"/>
                          <w:rtl/>
                        </w:rPr>
                        <w:t xml:space="preserve"> </w:t>
                      </w:r>
                      <w:r w:rsidRPr="00A45A1B">
                        <w:rPr>
                          <w:rFonts w:cs="Tahoma" w:hint="eastAsia"/>
                          <w:color w:val="0B5294"/>
                          <w:spacing w:val="-4"/>
                          <w:sz w:val="24"/>
                          <w:szCs w:val="24"/>
                          <w:rtl/>
                        </w:rPr>
                        <w:t>להקמת</w:t>
                      </w:r>
                      <w:r w:rsidRPr="00A45A1B">
                        <w:rPr>
                          <w:rFonts w:cs="Tahoma"/>
                          <w:color w:val="0B5294"/>
                          <w:spacing w:val="-4"/>
                          <w:sz w:val="24"/>
                          <w:szCs w:val="24"/>
                          <w:rtl/>
                        </w:rPr>
                        <w:t xml:space="preserve"> </w:t>
                      </w:r>
                      <w:r w:rsidRPr="00A45A1B">
                        <w:rPr>
                          <w:rFonts w:cs="Tahoma" w:hint="eastAsia"/>
                          <w:color w:val="0B5294"/>
                          <w:spacing w:val="-4"/>
                          <w:sz w:val="24"/>
                          <w:szCs w:val="24"/>
                          <w:rtl/>
                        </w:rPr>
                        <w:t>ועדות</w:t>
                      </w:r>
                      <w:r w:rsidRPr="00A45A1B">
                        <w:rPr>
                          <w:rFonts w:cs="Tahoma"/>
                          <w:color w:val="0B5294"/>
                          <w:spacing w:val="-4"/>
                          <w:sz w:val="24"/>
                          <w:szCs w:val="24"/>
                          <w:rtl/>
                        </w:rPr>
                        <w:t xml:space="preserve"> </w:t>
                      </w:r>
                      <w:r w:rsidRPr="00A45A1B">
                        <w:rPr>
                          <w:rFonts w:cs="Tahoma" w:hint="eastAsia"/>
                          <w:color w:val="0B5294"/>
                          <w:spacing w:val="-4"/>
                          <w:sz w:val="24"/>
                          <w:szCs w:val="24"/>
                          <w:rtl/>
                        </w:rPr>
                        <w:t>אלה</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0071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pStyle w:val="RESHET"/>
        <w:rPr>
          <w:rtl/>
        </w:rPr>
      </w:pPr>
      <w:r w:rsidRPr="00A12391">
        <w:rPr>
          <w:rFonts w:hint="cs"/>
          <w:rtl/>
        </w:rPr>
        <w:t xml:space="preserve">על </w:t>
      </w:r>
      <w:r w:rsidRPr="00A12391">
        <w:rPr>
          <w:rFonts w:hint="cs"/>
          <w:rtl/>
        </w:rPr>
        <w:t>מינהל</w:t>
      </w:r>
      <w:r w:rsidRPr="00A12391">
        <w:rPr>
          <w:rFonts w:hint="cs"/>
          <w:rtl/>
        </w:rPr>
        <w:t xml:space="preserve"> הרכש ורשות התקשוב לנקוט </w:t>
      </w:r>
      <w:r w:rsidRPr="00A12391">
        <w:rPr>
          <w:rFonts w:hint="eastAsia"/>
          <w:rtl/>
        </w:rPr>
        <w:t>פעולות</w:t>
      </w:r>
      <w:r w:rsidRPr="00A12391">
        <w:rPr>
          <w:rtl/>
        </w:rPr>
        <w:t xml:space="preserve"> </w:t>
      </w:r>
      <w:r w:rsidRPr="00A12391">
        <w:rPr>
          <w:rFonts w:hint="eastAsia"/>
          <w:rtl/>
        </w:rPr>
        <w:t>לעידוד</w:t>
      </w:r>
      <w:r w:rsidRPr="00A12391">
        <w:rPr>
          <w:rtl/>
        </w:rPr>
        <w:t xml:space="preserve"> </w:t>
      </w:r>
      <w:r w:rsidRPr="00A12391">
        <w:rPr>
          <w:rFonts w:hint="eastAsia"/>
          <w:rtl/>
        </w:rPr>
        <w:t>משרדי</w:t>
      </w:r>
      <w:r w:rsidRPr="00A12391">
        <w:rPr>
          <w:rtl/>
        </w:rPr>
        <w:t xml:space="preserve"> </w:t>
      </w:r>
      <w:r w:rsidRPr="00A12391">
        <w:rPr>
          <w:rFonts w:hint="eastAsia"/>
          <w:rtl/>
        </w:rPr>
        <w:t>ממשלה</w:t>
      </w:r>
      <w:r w:rsidRPr="00A12391">
        <w:rPr>
          <w:rtl/>
        </w:rPr>
        <w:t xml:space="preserve"> </w:t>
      </w:r>
      <w:r w:rsidRPr="00A12391">
        <w:rPr>
          <w:rFonts w:hint="eastAsia"/>
          <w:rtl/>
        </w:rPr>
        <w:t>להקים</w:t>
      </w:r>
      <w:r w:rsidRPr="00A12391">
        <w:rPr>
          <w:rtl/>
        </w:rPr>
        <w:t xml:space="preserve"> </w:t>
      </w:r>
      <w:r w:rsidRPr="00A12391">
        <w:rPr>
          <w:rFonts w:hint="eastAsia"/>
          <w:rtl/>
        </w:rPr>
        <w:t>ועדות</w:t>
      </w:r>
      <w:r w:rsidRPr="00A12391">
        <w:rPr>
          <w:rtl/>
        </w:rPr>
        <w:t xml:space="preserve"> </w:t>
      </w:r>
      <w:r w:rsidRPr="00A12391">
        <w:rPr>
          <w:rFonts w:hint="eastAsia"/>
          <w:rtl/>
        </w:rPr>
        <w:t>מכרזים</w:t>
      </w:r>
      <w:r w:rsidRPr="00A12391">
        <w:rPr>
          <w:rtl/>
        </w:rPr>
        <w:t xml:space="preserve"> </w:t>
      </w:r>
      <w:r w:rsidRPr="00A12391">
        <w:rPr>
          <w:rFonts w:hint="eastAsia"/>
          <w:rtl/>
        </w:rPr>
        <w:t>בין</w:t>
      </w:r>
      <w:r w:rsidRPr="00A12391">
        <w:rPr>
          <w:rtl/>
        </w:rPr>
        <w:t>-</w:t>
      </w:r>
      <w:r w:rsidRPr="00A12391">
        <w:rPr>
          <w:rFonts w:hint="eastAsia"/>
          <w:rtl/>
        </w:rPr>
        <w:t>משרדיות</w:t>
      </w:r>
      <w:r w:rsidRPr="00A12391">
        <w:rPr>
          <w:rtl/>
        </w:rPr>
        <w:t xml:space="preserve"> בהתאם לתקנות </w:t>
      </w:r>
      <w:r w:rsidRPr="00A12391">
        <w:rPr>
          <w:rFonts w:hint="cs"/>
          <w:rtl/>
        </w:rPr>
        <w:t>במקרים</w:t>
      </w:r>
      <w:r w:rsidRPr="00A12391">
        <w:rPr>
          <w:rtl/>
        </w:rPr>
        <w:t xml:space="preserve"> </w:t>
      </w:r>
      <w:r w:rsidRPr="00A12391">
        <w:rPr>
          <w:rFonts w:hint="cs"/>
          <w:rtl/>
        </w:rPr>
        <w:t xml:space="preserve">שבהם </w:t>
      </w:r>
      <w:r w:rsidRPr="00A12391">
        <w:rPr>
          <w:rFonts w:hint="eastAsia"/>
          <w:rtl/>
        </w:rPr>
        <w:t>למשרדים</w:t>
      </w:r>
      <w:r w:rsidRPr="00A12391">
        <w:rPr>
          <w:rtl/>
        </w:rPr>
        <w:t xml:space="preserve"> </w:t>
      </w:r>
      <w:r w:rsidRPr="00A12391">
        <w:rPr>
          <w:rFonts w:hint="eastAsia"/>
          <w:rtl/>
        </w:rPr>
        <w:t>אחדים</w:t>
      </w:r>
      <w:r w:rsidRPr="00A12391">
        <w:rPr>
          <w:rtl/>
        </w:rPr>
        <w:t xml:space="preserve"> נדרש רכש דומה</w:t>
      </w:r>
      <w:r w:rsidRPr="00A12391">
        <w:rPr>
          <w:rFonts w:hint="cs"/>
          <w:rtl/>
        </w:rPr>
        <w:t xml:space="preserve">. הדברים אמורים בפרט כאשר מדובר במשרדים קטנים, מאחר שמהלך כזה יתרום למיצוי היתרון לגודל ויביא לחיסכון בעלויות. </w:t>
      </w:r>
    </w:p>
    <w:p w:rsidR="0078507D" w:rsidRPr="00A12391" w:rsidP="00E64BEF">
      <w:pPr>
        <w:spacing w:line="240" w:lineRule="exact"/>
        <w:ind w:right="2268"/>
        <w:jc w:val="both"/>
        <w:rPr>
          <w:rFonts w:ascii="Tahoma" w:hAnsi="Tahoma" w:cs="Tahoma"/>
          <w:sz w:val="18"/>
          <w:szCs w:val="18"/>
          <w:rtl/>
        </w:rPr>
      </w:pPr>
    </w:p>
    <w:p w:rsidR="0078507D" w:rsidRPr="003C03D8" w:rsidP="00E64BEF">
      <w:pPr>
        <w:pStyle w:val="KOT2"/>
        <w:rPr>
          <w:rtl/>
        </w:rPr>
      </w:pPr>
      <w:r w:rsidRPr="001C1CEF">
        <w:rPr>
          <w:rFonts w:hint="cs"/>
          <w:rtl/>
        </w:rPr>
        <w:t>ה</w:t>
      </w:r>
      <w:r>
        <w:rPr>
          <w:rFonts w:hint="cs"/>
          <w:rtl/>
        </w:rPr>
        <w:t>י</w:t>
      </w:r>
      <w:r w:rsidRPr="001C1CEF">
        <w:rPr>
          <w:rFonts w:hint="cs"/>
          <w:rtl/>
        </w:rPr>
        <w:t>עדר מנגנון</w:t>
      </w:r>
      <w:r>
        <w:rPr>
          <w:rFonts w:hint="cs"/>
          <w:rtl/>
        </w:rPr>
        <w:t xml:space="preserve"> של </w:t>
      </w:r>
      <w:r w:rsidRPr="00354D17">
        <w:rPr>
          <w:rFonts w:hint="eastAsia"/>
          <w:rtl/>
        </w:rPr>
        <w:t>שיתוף</w:t>
      </w:r>
      <w:r w:rsidRPr="00354D17">
        <w:rPr>
          <w:rtl/>
        </w:rPr>
        <w:t xml:space="preserve"> ידע </w:t>
      </w:r>
      <w:r>
        <w:rPr>
          <w:rFonts w:hint="cs"/>
          <w:rtl/>
        </w:rPr>
        <w:t xml:space="preserve">שנצבר </w:t>
      </w:r>
      <w:r w:rsidRPr="00354D17">
        <w:rPr>
          <w:rFonts w:hint="eastAsia"/>
          <w:rtl/>
        </w:rPr>
        <w:t>במשרדי</w:t>
      </w:r>
      <w:r w:rsidRPr="00354D17">
        <w:rPr>
          <w:rtl/>
        </w:rPr>
        <w:t xml:space="preserve"> </w:t>
      </w:r>
      <w:r w:rsidRPr="00354D17">
        <w:rPr>
          <w:rFonts w:hint="eastAsia"/>
          <w:rtl/>
        </w:rPr>
        <w:t>הממשלה</w:t>
      </w:r>
      <w:r w:rsidRPr="00354D17">
        <w:rPr>
          <w:bCs/>
          <w:sz w:val="22"/>
          <w:szCs w:val="28"/>
          <w:rtl/>
        </w:rPr>
        <w:t xml:space="preserve"> </w:t>
      </w:r>
      <w:r w:rsidRPr="00354D17">
        <w:rPr>
          <w:rFonts w:hint="eastAsia"/>
          <w:rtl/>
        </w:rPr>
        <w:t>במסגרת</w:t>
      </w:r>
      <w:r w:rsidRPr="00354D17">
        <w:rPr>
          <w:rtl/>
        </w:rPr>
        <w:t xml:space="preserve"> </w:t>
      </w:r>
      <w:r w:rsidRPr="00354D17">
        <w:rPr>
          <w:rFonts w:hint="eastAsia"/>
          <w:rtl/>
        </w:rPr>
        <w:t>ביצוע</w:t>
      </w:r>
      <w:r w:rsidRPr="00354D17">
        <w:rPr>
          <w:rtl/>
        </w:rPr>
        <w:t xml:space="preserve"> </w:t>
      </w:r>
      <w:r w:rsidRPr="00354D17">
        <w:rPr>
          <w:rFonts w:hint="eastAsia"/>
          <w:rtl/>
        </w:rPr>
        <w:t>התקשרו</w:t>
      </w:r>
      <w:r w:rsidRPr="008C5F9A">
        <w:rPr>
          <w:rFonts w:hint="eastAsia"/>
          <w:rtl/>
        </w:rPr>
        <w:t>יות</w:t>
      </w:r>
      <w:r w:rsidRPr="008C5F9A">
        <w:rPr>
          <w:rtl/>
        </w:rPr>
        <w:t xml:space="preserve"> </w:t>
      </w:r>
      <w:r w:rsidRPr="00D64090">
        <w:rPr>
          <w:rFonts w:hint="cs"/>
          <w:rtl/>
        </w:rPr>
        <w:t>בתחום התקשוב</w:t>
      </w:r>
    </w:p>
    <w:p w:rsidR="0078507D" w:rsidRPr="00A12391" w:rsidP="00E64BEF">
      <w:pPr>
        <w:spacing w:line="240" w:lineRule="exact"/>
        <w:ind w:right="2268"/>
        <w:jc w:val="both"/>
        <w:rPr>
          <w:rFonts w:ascii="Tahoma" w:hAnsi="Tahoma" w:cs="Tahoma"/>
          <w:b/>
          <w:sz w:val="18"/>
          <w:szCs w:val="18"/>
        </w:rPr>
      </w:pPr>
      <w:r w:rsidRPr="00A12391">
        <w:rPr>
          <w:rStyle w:val="Heading7Char"/>
          <w:rFonts w:ascii="Tahoma" w:hAnsi="Tahoma" w:cs="Tahoma" w:hint="eastAsia"/>
          <w:sz w:val="18"/>
          <w:szCs w:val="18"/>
          <w:rtl/>
        </w:rPr>
        <w:t>איסוף</w:t>
      </w:r>
      <w:r w:rsidRPr="00A12391">
        <w:rPr>
          <w:rStyle w:val="Heading7Char"/>
          <w:rFonts w:ascii="Tahoma" w:hAnsi="Tahoma" w:cs="Tahoma"/>
          <w:sz w:val="18"/>
          <w:szCs w:val="18"/>
          <w:rtl/>
        </w:rPr>
        <w:t xml:space="preserve"> נתונים </w:t>
      </w:r>
      <w:r w:rsidRPr="00A12391">
        <w:rPr>
          <w:rStyle w:val="Heading7Char"/>
          <w:rFonts w:ascii="Tahoma" w:hAnsi="Tahoma" w:cs="Tahoma" w:hint="eastAsia"/>
          <w:sz w:val="18"/>
          <w:szCs w:val="18"/>
          <w:rtl/>
        </w:rPr>
        <w:t>לפני</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פרסום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מכרז</w:t>
      </w:r>
      <w:r w:rsidRPr="00A12391">
        <w:rPr>
          <w:rStyle w:val="Heading7Char"/>
          <w:rFonts w:ascii="Tahoma" w:hAnsi="Tahoma" w:cs="Tahoma"/>
          <w:sz w:val="18"/>
          <w:szCs w:val="18"/>
          <w:rtl/>
        </w:rPr>
        <w:t>:</w:t>
      </w:r>
      <w:r w:rsidRPr="00A12391">
        <w:rPr>
          <w:rFonts w:ascii="Tahoma" w:hAnsi="Tahoma" w:cs="Tahoma"/>
          <w:sz w:val="18"/>
          <w:szCs w:val="18"/>
          <w:rtl/>
        </w:rPr>
        <w:t xml:space="preserve"> משרד </w:t>
      </w:r>
      <w:r w:rsidRPr="00A12391">
        <w:rPr>
          <w:rFonts w:ascii="Tahoma" w:hAnsi="Tahoma" w:cs="Tahoma" w:hint="cs"/>
          <w:sz w:val="18"/>
          <w:szCs w:val="18"/>
          <w:rtl/>
        </w:rPr>
        <w:t>המעוניין</w:t>
      </w:r>
      <w:r w:rsidRPr="00A12391">
        <w:rPr>
          <w:rFonts w:ascii="Tahoma" w:hAnsi="Tahoma" w:cs="Tahoma"/>
          <w:sz w:val="18"/>
          <w:szCs w:val="18"/>
          <w:rtl/>
        </w:rPr>
        <w:t xml:space="preserve"> לרכוש טובין או עבודה או שירות מבצע תהליך </w:t>
      </w:r>
      <w:r w:rsidRPr="00A12391">
        <w:rPr>
          <w:rFonts w:ascii="Tahoma" w:hAnsi="Tahoma" w:cs="Tahoma" w:hint="cs"/>
          <w:b/>
          <w:sz w:val="18"/>
          <w:szCs w:val="18"/>
          <w:rtl/>
        </w:rPr>
        <w:t>איסוף</w:t>
      </w:r>
      <w:r w:rsidRPr="00A12391">
        <w:rPr>
          <w:rFonts w:ascii="Tahoma" w:hAnsi="Tahoma" w:cs="Tahoma"/>
          <w:b/>
          <w:sz w:val="18"/>
          <w:szCs w:val="18"/>
          <w:rtl/>
        </w:rPr>
        <w:t xml:space="preserve"> נתונים נרחב </w:t>
      </w:r>
      <w:r w:rsidRPr="00A12391">
        <w:rPr>
          <w:rFonts w:ascii="Tahoma" w:hAnsi="Tahoma" w:cs="Tahoma" w:hint="cs"/>
          <w:b/>
          <w:sz w:val="18"/>
          <w:szCs w:val="18"/>
          <w:rtl/>
        </w:rPr>
        <w:t>על</w:t>
      </w:r>
      <w:r w:rsidRPr="00A12391">
        <w:rPr>
          <w:rFonts w:ascii="Tahoma" w:hAnsi="Tahoma" w:cs="Tahoma"/>
          <w:b/>
          <w:sz w:val="18"/>
          <w:szCs w:val="18"/>
          <w:rtl/>
        </w:rPr>
        <w:t xml:space="preserve"> </w:t>
      </w:r>
      <w:r w:rsidRPr="00A12391">
        <w:rPr>
          <w:rFonts w:ascii="Tahoma" w:hAnsi="Tahoma" w:cs="Tahoma" w:hint="cs"/>
          <w:b/>
          <w:sz w:val="18"/>
          <w:szCs w:val="18"/>
          <w:rtl/>
        </w:rPr>
        <w:t>התחום</w:t>
      </w:r>
      <w:r w:rsidRPr="00A12391">
        <w:rPr>
          <w:rFonts w:ascii="Tahoma" w:hAnsi="Tahoma" w:cs="Tahoma"/>
          <w:b/>
          <w:sz w:val="18"/>
          <w:szCs w:val="18"/>
          <w:rtl/>
        </w:rPr>
        <w:t xml:space="preserve"> </w:t>
      </w:r>
      <w:r w:rsidRPr="00A12391">
        <w:rPr>
          <w:rFonts w:ascii="Tahoma" w:hAnsi="Tahoma" w:cs="Tahoma" w:hint="cs"/>
          <w:b/>
          <w:sz w:val="18"/>
          <w:szCs w:val="18"/>
          <w:rtl/>
        </w:rPr>
        <w:t>ש</w:t>
      </w:r>
      <w:r w:rsidRPr="00A12391">
        <w:rPr>
          <w:rFonts w:ascii="Tahoma" w:hAnsi="Tahoma" w:cs="Tahoma"/>
          <w:b/>
          <w:sz w:val="18"/>
          <w:szCs w:val="18"/>
          <w:rtl/>
        </w:rPr>
        <w:t>בו נדרש הרכש</w:t>
      </w:r>
      <w:r w:rsidRPr="00A12391">
        <w:rPr>
          <w:rFonts w:ascii="Tahoma" w:hAnsi="Tahoma" w:cs="Tahoma" w:hint="cs"/>
          <w:b/>
          <w:sz w:val="18"/>
          <w:szCs w:val="18"/>
          <w:rtl/>
        </w:rPr>
        <w:t>.</w:t>
      </w:r>
      <w:r w:rsidRPr="00A12391">
        <w:rPr>
          <w:rFonts w:ascii="Tahoma" w:hAnsi="Tahoma" w:cs="Tahoma"/>
          <w:b/>
          <w:sz w:val="18"/>
          <w:szCs w:val="18"/>
          <w:rtl/>
        </w:rPr>
        <w:t xml:space="preserve"> </w:t>
      </w:r>
      <w:r w:rsidRPr="00A12391">
        <w:rPr>
          <w:rFonts w:ascii="Tahoma" w:hAnsi="Tahoma" w:cs="Tahoma" w:hint="cs"/>
          <w:b/>
          <w:sz w:val="18"/>
          <w:szCs w:val="18"/>
          <w:rtl/>
        </w:rPr>
        <w:t>במסגרת זו הוא אוסף</w:t>
      </w:r>
      <w:r w:rsidRPr="00A12391">
        <w:rPr>
          <w:rFonts w:ascii="Tahoma" w:hAnsi="Tahoma" w:cs="Tahoma"/>
          <w:b/>
          <w:sz w:val="18"/>
          <w:szCs w:val="18"/>
          <w:rtl/>
        </w:rPr>
        <w:t xml:space="preserve"> </w:t>
      </w:r>
      <w:r w:rsidRPr="00A12391">
        <w:rPr>
          <w:rFonts w:ascii="Tahoma" w:hAnsi="Tahoma" w:cs="Tahoma" w:hint="cs"/>
          <w:b/>
          <w:sz w:val="18"/>
          <w:szCs w:val="18"/>
          <w:rtl/>
        </w:rPr>
        <w:t>דרישות</w:t>
      </w:r>
      <w:r w:rsidRPr="00A12391">
        <w:rPr>
          <w:rFonts w:ascii="Tahoma" w:hAnsi="Tahoma" w:cs="Tahoma"/>
          <w:b/>
          <w:sz w:val="18"/>
          <w:szCs w:val="18"/>
          <w:rtl/>
        </w:rPr>
        <w:t xml:space="preserve"> </w:t>
      </w:r>
      <w:r w:rsidRPr="00A12391">
        <w:rPr>
          <w:rFonts w:ascii="Tahoma" w:hAnsi="Tahoma" w:cs="Tahoma" w:hint="cs"/>
          <w:b/>
          <w:sz w:val="18"/>
          <w:szCs w:val="18"/>
          <w:rtl/>
        </w:rPr>
        <w:t>מהיחידות</w:t>
      </w:r>
      <w:r w:rsidRPr="00A12391">
        <w:rPr>
          <w:rFonts w:ascii="Tahoma" w:hAnsi="Tahoma" w:cs="Tahoma"/>
          <w:b/>
          <w:sz w:val="18"/>
          <w:szCs w:val="18"/>
          <w:rtl/>
        </w:rPr>
        <w:t xml:space="preserve"> </w:t>
      </w:r>
      <w:r w:rsidRPr="00A12391">
        <w:rPr>
          <w:rFonts w:ascii="Tahoma" w:hAnsi="Tahoma" w:cs="Tahoma" w:hint="cs"/>
          <w:b/>
          <w:sz w:val="18"/>
          <w:szCs w:val="18"/>
          <w:rtl/>
        </w:rPr>
        <w:t>המקצועיות</w:t>
      </w:r>
      <w:r w:rsidRPr="00A12391">
        <w:rPr>
          <w:rFonts w:ascii="Tahoma" w:hAnsi="Tahoma" w:cs="Tahoma"/>
          <w:b/>
          <w:sz w:val="18"/>
          <w:szCs w:val="18"/>
          <w:rtl/>
        </w:rPr>
        <w:t xml:space="preserve"> בנוגע לרכש המבוקש</w:t>
      </w:r>
      <w:r w:rsidRPr="00A12391">
        <w:rPr>
          <w:rFonts w:ascii="Tahoma" w:hAnsi="Tahoma" w:cs="Tahoma" w:hint="cs"/>
          <w:b/>
          <w:sz w:val="18"/>
          <w:szCs w:val="18"/>
          <w:rtl/>
        </w:rPr>
        <w:t>,</w:t>
      </w:r>
      <w:r w:rsidRPr="00A12391">
        <w:rPr>
          <w:rFonts w:ascii="Tahoma" w:hAnsi="Tahoma" w:cs="Tahoma"/>
          <w:b/>
          <w:sz w:val="18"/>
          <w:szCs w:val="18"/>
          <w:rtl/>
        </w:rPr>
        <w:t xml:space="preserve"> </w:t>
      </w:r>
      <w:r w:rsidRPr="00A12391">
        <w:rPr>
          <w:rFonts w:ascii="Tahoma" w:hAnsi="Tahoma" w:cs="Tahoma" w:hint="cs"/>
          <w:b/>
          <w:sz w:val="18"/>
          <w:szCs w:val="18"/>
          <w:rtl/>
        </w:rPr>
        <w:t>מבצע</w:t>
      </w:r>
      <w:r w:rsidRPr="00A12391">
        <w:rPr>
          <w:rFonts w:ascii="Tahoma" w:hAnsi="Tahoma" w:cs="Tahoma"/>
          <w:b/>
          <w:sz w:val="18"/>
          <w:szCs w:val="18"/>
          <w:rtl/>
        </w:rPr>
        <w:t xml:space="preserve"> סקר שוק לצ</w:t>
      </w:r>
      <w:r w:rsidRPr="00A12391">
        <w:rPr>
          <w:rFonts w:ascii="Tahoma" w:hAnsi="Tahoma" w:cs="Tahoma" w:hint="cs"/>
          <w:b/>
          <w:sz w:val="18"/>
          <w:szCs w:val="18"/>
          <w:rtl/>
        </w:rPr>
        <w:t>ו</w:t>
      </w:r>
      <w:r w:rsidRPr="00A12391">
        <w:rPr>
          <w:rFonts w:ascii="Tahoma" w:hAnsi="Tahoma" w:cs="Tahoma"/>
          <w:b/>
          <w:sz w:val="18"/>
          <w:szCs w:val="18"/>
          <w:rtl/>
        </w:rPr>
        <w:t xml:space="preserve">רכי לימוד </w:t>
      </w:r>
      <w:r w:rsidRPr="00A12391">
        <w:rPr>
          <w:rFonts w:ascii="Tahoma" w:hAnsi="Tahoma" w:cs="Tahoma" w:hint="cs"/>
          <w:b/>
          <w:sz w:val="18"/>
          <w:szCs w:val="18"/>
          <w:rtl/>
        </w:rPr>
        <w:t>האפשרויות</w:t>
      </w:r>
      <w:r w:rsidRPr="00A12391">
        <w:rPr>
          <w:rFonts w:ascii="Tahoma" w:hAnsi="Tahoma" w:cs="Tahoma"/>
          <w:b/>
          <w:sz w:val="18"/>
          <w:szCs w:val="18"/>
          <w:rtl/>
        </w:rPr>
        <w:t xml:space="preserve"> </w:t>
      </w:r>
      <w:r w:rsidRPr="00A12391">
        <w:rPr>
          <w:rFonts w:ascii="Tahoma" w:hAnsi="Tahoma" w:cs="Tahoma" w:hint="cs"/>
          <w:b/>
          <w:sz w:val="18"/>
          <w:szCs w:val="18"/>
          <w:rtl/>
        </w:rPr>
        <w:t>הקיימות</w:t>
      </w:r>
      <w:r w:rsidRPr="00A12391">
        <w:rPr>
          <w:rFonts w:ascii="Tahoma" w:hAnsi="Tahoma" w:cs="Tahoma"/>
          <w:b/>
          <w:sz w:val="18"/>
          <w:szCs w:val="18"/>
          <w:rtl/>
        </w:rPr>
        <w:t xml:space="preserve"> </w:t>
      </w:r>
      <w:r w:rsidRPr="00A12391">
        <w:rPr>
          <w:rFonts w:ascii="Tahoma" w:hAnsi="Tahoma" w:cs="Tahoma" w:hint="cs"/>
          <w:b/>
          <w:sz w:val="18"/>
          <w:szCs w:val="18"/>
          <w:rtl/>
        </w:rPr>
        <w:t>ופונה</w:t>
      </w:r>
      <w:r w:rsidRPr="00A12391">
        <w:rPr>
          <w:rFonts w:ascii="Tahoma" w:hAnsi="Tahoma" w:cs="Tahoma"/>
          <w:b/>
          <w:sz w:val="18"/>
          <w:szCs w:val="18"/>
          <w:rtl/>
        </w:rPr>
        <w:t xml:space="preserve"> </w:t>
      </w:r>
      <w:r w:rsidRPr="00A12391">
        <w:rPr>
          <w:rFonts w:ascii="Tahoma" w:hAnsi="Tahoma" w:cs="Tahoma" w:hint="cs"/>
          <w:b/>
          <w:sz w:val="18"/>
          <w:szCs w:val="18"/>
          <w:rtl/>
        </w:rPr>
        <w:t>לספקים</w:t>
      </w:r>
      <w:r w:rsidRPr="00A12391">
        <w:rPr>
          <w:rFonts w:ascii="Tahoma" w:hAnsi="Tahoma" w:cs="Tahoma"/>
          <w:b/>
          <w:sz w:val="18"/>
          <w:szCs w:val="18"/>
          <w:rtl/>
        </w:rPr>
        <w:t xml:space="preserve"> לקבלת מידע טרם ביצוע </w:t>
      </w:r>
      <w:r w:rsidRPr="00E64BEF">
        <w:rPr>
          <w:rFonts w:ascii="Tahoma" w:hAnsi="Tahoma" w:cs="Tahoma"/>
          <w:b/>
          <w:spacing w:val="-4"/>
          <w:sz w:val="18"/>
          <w:szCs w:val="18"/>
          <w:rtl/>
        </w:rPr>
        <w:t>ההתקשרות (</w:t>
      </w:r>
      <w:r w:rsidRPr="00E64BEF">
        <w:rPr>
          <w:rFonts w:ascii="Tahoma" w:hAnsi="Tahoma" w:cs="Tahoma" w:hint="cs"/>
          <w:b/>
          <w:spacing w:val="-4"/>
          <w:sz w:val="18"/>
          <w:szCs w:val="18"/>
          <w:rtl/>
        </w:rPr>
        <w:t>להלן</w:t>
      </w:r>
      <w:r w:rsidRPr="00E64BEF">
        <w:rPr>
          <w:rFonts w:ascii="Tahoma" w:hAnsi="Tahoma" w:cs="Tahoma"/>
          <w:b/>
          <w:spacing w:val="-4"/>
          <w:sz w:val="18"/>
          <w:szCs w:val="18"/>
          <w:rtl/>
        </w:rPr>
        <w:t xml:space="preserve"> - </w:t>
      </w:r>
      <w:r w:rsidRPr="00E64BEF">
        <w:rPr>
          <w:rFonts w:ascii="Tahoma" w:hAnsi="Tahoma" w:cs="Tahoma"/>
          <w:bCs/>
          <w:spacing w:val="-4"/>
          <w:sz w:val="18"/>
          <w:szCs w:val="18"/>
        </w:rPr>
        <w:t>RFI</w:t>
      </w:r>
      <w:r w:rsidRPr="00E64BEF">
        <w:rPr>
          <w:rFonts w:ascii="Tahoma" w:hAnsi="Tahoma" w:cs="Tahoma"/>
          <w:b/>
          <w:spacing w:val="-4"/>
          <w:sz w:val="18"/>
          <w:szCs w:val="18"/>
          <w:rtl/>
        </w:rPr>
        <w:t xml:space="preserve"> או </w:t>
      </w:r>
      <w:r w:rsidRPr="00E64BEF">
        <w:rPr>
          <w:rFonts w:ascii="Tahoma" w:hAnsi="Tahoma" w:cs="Tahoma" w:hint="cs"/>
          <w:b/>
          <w:spacing w:val="-4"/>
          <w:sz w:val="18"/>
          <w:szCs w:val="18"/>
          <w:rtl/>
        </w:rPr>
        <w:t>פנייה</w:t>
      </w:r>
      <w:r w:rsidRPr="00E64BEF">
        <w:rPr>
          <w:rFonts w:ascii="Tahoma" w:hAnsi="Tahoma" w:cs="Tahoma"/>
          <w:b/>
          <w:spacing w:val="-4"/>
          <w:sz w:val="18"/>
          <w:szCs w:val="18"/>
          <w:rtl/>
        </w:rPr>
        <w:t xml:space="preserve"> מוקדמת לקבלת מידע</w:t>
      </w:r>
      <w:r>
        <w:rPr>
          <w:rStyle w:val="FootnoteReference0"/>
          <w:rFonts w:ascii="Tahoma" w:hAnsi="Tahoma" w:cs="Tahoma"/>
          <w:b/>
          <w:spacing w:val="-4"/>
          <w:sz w:val="18"/>
          <w:szCs w:val="18"/>
          <w:rtl/>
        </w:rPr>
        <w:footnoteReference w:id="24"/>
      </w:r>
      <w:r w:rsidRPr="00E64BEF">
        <w:rPr>
          <w:rFonts w:ascii="Tahoma" w:hAnsi="Tahoma" w:cs="Tahoma"/>
          <w:b/>
          <w:spacing w:val="-4"/>
          <w:sz w:val="18"/>
          <w:szCs w:val="18"/>
          <w:rtl/>
        </w:rPr>
        <w:t xml:space="preserve">). </w:t>
      </w:r>
      <w:r w:rsidRPr="00E64BEF">
        <w:rPr>
          <w:rFonts w:ascii="Tahoma" w:hAnsi="Tahoma" w:cs="Tahoma" w:hint="cs"/>
          <w:b/>
          <w:spacing w:val="-4"/>
          <w:sz w:val="18"/>
          <w:szCs w:val="18"/>
          <w:rtl/>
        </w:rPr>
        <w:t>על</w:t>
      </w:r>
      <w:r w:rsidRPr="00E64BEF">
        <w:rPr>
          <w:rFonts w:ascii="Tahoma" w:hAnsi="Tahoma" w:cs="Tahoma"/>
          <w:b/>
          <w:spacing w:val="-4"/>
          <w:sz w:val="18"/>
          <w:szCs w:val="18"/>
          <w:rtl/>
        </w:rPr>
        <w:t xml:space="preserve"> </w:t>
      </w:r>
      <w:r w:rsidRPr="00E64BEF">
        <w:rPr>
          <w:rFonts w:ascii="Tahoma" w:hAnsi="Tahoma" w:cs="Tahoma" w:hint="cs"/>
          <w:b/>
          <w:spacing w:val="-4"/>
          <w:sz w:val="18"/>
          <w:szCs w:val="18"/>
          <w:rtl/>
        </w:rPr>
        <w:t>פי</w:t>
      </w:r>
      <w:r w:rsidRPr="00E64BEF">
        <w:rPr>
          <w:rFonts w:ascii="Tahoma" w:hAnsi="Tahoma" w:cs="Tahoma"/>
          <w:b/>
          <w:spacing w:val="-4"/>
          <w:sz w:val="18"/>
          <w:szCs w:val="18"/>
          <w:rtl/>
        </w:rPr>
        <w:t xml:space="preserve"> </w:t>
      </w:r>
      <w:r w:rsidRPr="00E64BEF">
        <w:rPr>
          <w:rFonts w:ascii="Tahoma" w:hAnsi="Tahoma" w:cs="Tahoma" w:hint="cs"/>
          <w:b/>
          <w:spacing w:val="-4"/>
          <w:sz w:val="18"/>
          <w:szCs w:val="18"/>
          <w:rtl/>
        </w:rPr>
        <w:t>הוראות</w:t>
      </w:r>
      <w:r w:rsidRPr="00E64BEF">
        <w:rPr>
          <w:rFonts w:ascii="Tahoma" w:hAnsi="Tahoma" w:cs="Tahoma"/>
          <w:b/>
          <w:spacing w:val="-4"/>
          <w:sz w:val="18"/>
          <w:szCs w:val="18"/>
          <w:rtl/>
        </w:rPr>
        <w:t xml:space="preserve"> </w:t>
      </w:r>
      <w:r w:rsidRPr="00E64BEF">
        <w:rPr>
          <w:rFonts w:ascii="Tahoma" w:hAnsi="Tahoma" w:cs="Tahoma" w:hint="cs"/>
          <w:b/>
          <w:spacing w:val="-4"/>
          <w:sz w:val="18"/>
          <w:szCs w:val="18"/>
          <w:rtl/>
        </w:rPr>
        <w:t>תכ</w:t>
      </w:r>
      <w:r w:rsidRPr="00E64BEF">
        <w:rPr>
          <w:rFonts w:ascii="Tahoma" w:hAnsi="Tahoma" w:cs="Tahoma"/>
          <w:b/>
          <w:spacing w:val="-4"/>
          <w:sz w:val="18"/>
          <w:szCs w:val="18"/>
          <w:rtl/>
        </w:rPr>
        <w:t>"ם</w:t>
      </w:r>
      <w:r w:rsidRPr="00E64BEF">
        <w:rPr>
          <w:rFonts w:ascii="Tahoma" w:hAnsi="Tahoma" w:cs="Tahoma"/>
          <w:spacing w:val="-4"/>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המשרד</w:t>
      </w:r>
      <w:r w:rsidRPr="00A12391">
        <w:rPr>
          <w:rFonts w:ascii="Tahoma" w:hAnsi="Tahoma" w:cs="Tahoma"/>
          <w:sz w:val="18"/>
          <w:szCs w:val="18"/>
          <w:rtl/>
        </w:rPr>
        <w:t xml:space="preserve"> </w:t>
      </w:r>
      <w:r w:rsidRPr="00A12391">
        <w:rPr>
          <w:rFonts w:ascii="Tahoma" w:hAnsi="Tahoma" w:cs="Tahoma" w:hint="cs"/>
          <w:sz w:val="18"/>
          <w:szCs w:val="18"/>
          <w:rtl/>
        </w:rPr>
        <w:t>מפרסם</w:t>
      </w:r>
      <w:r w:rsidRPr="00A12391">
        <w:rPr>
          <w:rFonts w:ascii="Tahoma" w:hAnsi="Tahoma" w:cs="Tahoma"/>
          <w:sz w:val="18"/>
          <w:szCs w:val="18"/>
          <w:rtl/>
        </w:rPr>
        <w:t xml:space="preserve"> </w:t>
      </w:r>
      <w:r w:rsidRPr="00A12391">
        <w:rPr>
          <w:rFonts w:ascii="Tahoma" w:hAnsi="Tahoma" w:cs="Tahoma" w:hint="cs"/>
          <w:sz w:val="18"/>
          <w:szCs w:val="18"/>
          <w:rtl/>
        </w:rPr>
        <w:t>בפומבי</w:t>
      </w:r>
      <w:r w:rsidRPr="00A12391">
        <w:rPr>
          <w:rFonts w:ascii="Tahoma" w:hAnsi="Tahoma" w:cs="Tahoma"/>
          <w:sz w:val="18"/>
          <w:szCs w:val="18"/>
          <w:rtl/>
        </w:rPr>
        <w:t xml:space="preserve"> </w:t>
      </w:r>
      <w:r w:rsidRPr="00A12391">
        <w:rPr>
          <w:rFonts w:ascii="Tahoma" w:hAnsi="Tahoma" w:cs="Tahoma" w:hint="cs"/>
          <w:sz w:val="18"/>
          <w:szCs w:val="18"/>
          <w:rtl/>
        </w:rPr>
        <w:t>את</w:t>
      </w:r>
      <w:r w:rsidRPr="00A12391">
        <w:rPr>
          <w:rFonts w:ascii="Tahoma" w:hAnsi="Tahoma" w:cs="Tahoma"/>
          <w:sz w:val="18"/>
          <w:szCs w:val="18"/>
          <w:rtl/>
        </w:rPr>
        <w:t xml:space="preserve"> </w:t>
      </w:r>
      <w:r w:rsidRPr="00A12391">
        <w:rPr>
          <w:rFonts w:ascii="Tahoma" w:hAnsi="Tahoma" w:cs="Tahoma" w:hint="cs"/>
          <w:sz w:val="18"/>
          <w:szCs w:val="18"/>
          <w:rtl/>
        </w:rPr>
        <w:t>הפנייה</w:t>
      </w:r>
      <w:r w:rsidRPr="00A12391">
        <w:rPr>
          <w:rFonts w:ascii="Tahoma" w:hAnsi="Tahoma" w:cs="Tahoma"/>
          <w:sz w:val="18"/>
          <w:szCs w:val="18"/>
          <w:rtl/>
        </w:rPr>
        <w:t xml:space="preserve"> המוקדמת לקבלת מידע באמצעות </w:t>
      </w:r>
      <w:r w:rsidRPr="00A12391">
        <w:rPr>
          <w:rFonts w:ascii="Tahoma" w:hAnsi="Tahoma" w:cs="Tahoma" w:hint="cs"/>
          <w:sz w:val="18"/>
          <w:szCs w:val="18"/>
          <w:rtl/>
        </w:rPr>
        <w:t>אתר</w:t>
      </w:r>
      <w:r w:rsidRPr="00A12391">
        <w:rPr>
          <w:rFonts w:ascii="Tahoma" w:hAnsi="Tahoma" w:cs="Tahoma"/>
          <w:sz w:val="18"/>
          <w:szCs w:val="18"/>
          <w:rtl/>
        </w:rPr>
        <w:t xml:space="preserve"> </w:t>
      </w:r>
      <w:r w:rsidRPr="00A12391">
        <w:rPr>
          <w:rFonts w:ascii="Tahoma" w:hAnsi="Tahoma" w:cs="Tahoma" w:hint="cs"/>
          <w:sz w:val="18"/>
          <w:szCs w:val="18"/>
          <w:rtl/>
        </w:rPr>
        <w:t>האינטרנט</w:t>
      </w:r>
      <w:r w:rsidRPr="00A12391">
        <w:rPr>
          <w:rFonts w:ascii="Tahoma" w:hAnsi="Tahoma" w:cs="Tahoma"/>
          <w:sz w:val="18"/>
          <w:szCs w:val="18"/>
          <w:rtl/>
        </w:rPr>
        <w:t xml:space="preserve"> </w:t>
      </w:r>
      <w:r w:rsidRPr="00A12391">
        <w:rPr>
          <w:rFonts w:ascii="Tahoma" w:hAnsi="Tahoma" w:cs="Tahoma" w:hint="cs"/>
          <w:sz w:val="18"/>
          <w:szCs w:val="18"/>
          <w:rtl/>
        </w:rPr>
        <w:t>של</w:t>
      </w:r>
      <w:r w:rsidRPr="00A12391">
        <w:rPr>
          <w:rFonts w:ascii="Tahoma" w:hAnsi="Tahoma" w:cs="Tahoma"/>
          <w:sz w:val="18"/>
          <w:szCs w:val="18"/>
          <w:rtl/>
        </w:rPr>
        <w:t xml:space="preserve"> </w:t>
      </w:r>
      <w:r w:rsidRPr="00A12391">
        <w:rPr>
          <w:rFonts w:ascii="Tahoma" w:hAnsi="Tahoma" w:cs="Tahoma"/>
          <w:sz w:val="18"/>
          <w:szCs w:val="18"/>
          <w:rtl/>
        </w:rPr>
        <w:t>מינהל</w:t>
      </w:r>
      <w:r w:rsidRPr="00A12391">
        <w:rPr>
          <w:rFonts w:ascii="Tahoma" w:hAnsi="Tahoma" w:cs="Tahoma"/>
          <w:sz w:val="18"/>
          <w:szCs w:val="18"/>
          <w:rtl/>
        </w:rPr>
        <w:t xml:space="preserve"> הרכש (להלן - </w:t>
      </w:r>
      <w:r w:rsidRPr="00A12391">
        <w:rPr>
          <w:rFonts w:ascii="Tahoma" w:hAnsi="Tahoma" w:cs="Tahoma" w:hint="cs"/>
          <w:sz w:val="18"/>
          <w:szCs w:val="18"/>
          <w:rtl/>
        </w:rPr>
        <w:t>אתר</w:t>
      </w:r>
      <w:r w:rsidRPr="00A12391">
        <w:rPr>
          <w:rFonts w:ascii="Tahoma" w:hAnsi="Tahoma" w:cs="Tahoma"/>
          <w:sz w:val="18"/>
          <w:szCs w:val="18"/>
          <w:rtl/>
        </w:rPr>
        <w:t xml:space="preserve"> </w:t>
      </w:r>
      <w:r w:rsidRPr="00A12391">
        <w:rPr>
          <w:rFonts w:ascii="Tahoma" w:hAnsi="Tahoma" w:cs="Tahoma" w:hint="cs"/>
          <w:sz w:val="18"/>
          <w:szCs w:val="18"/>
          <w:rtl/>
        </w:rPr>
        <w:t>האינטרנט</w:t>
      </w:r>
      <w:r w:rsidRPr="00A12391">
        <w:rPr>
          <w:rFonts w:ascii="Tahoma" w:hAnsi="Tahoma" w:cs="Tahoma"/>
          <w:sz w:val="18"/>
          <w:szCs w:val="18"/>
          <w:rtl/>
        </w:rPr>
        <w:t xml:space="preserve"> </w:t>
      </w:r>
      <w:r w:rsidRPr="00A12391">
        <w:rPr>
          <w:rFonts w:ascii="Tahoma" w:hAnsi="Tahoma" w:cs="Tahoma" w:hint="cs"/>
          <w:sz w:val="18"/>
          <w:szCs w:val="18"/>
          <w:rtl/>
        </w:rPr>
        <w:t>הממשלתי</w:t>
      </w:r>
      <w:r w:rsidRPr="00A12391">
        <w:rPr>
          <w:rFonts w:ascii="Tahoma" w:hAnsi="Tahoma" w:cs="Tahoma"/>
          <w:sz w:val="18"/>
          <w:szCs w:val="18"/>
          <w:rtl/>
        </w:rPr>
        <w:t xml:space="preserve">). </w:t>
      </w:r>
      <w:r w:rsidRPr="00A12391">
        <w:rPr>
          <w:rFonts w:ascii="Tahoma" w:hAnsi="Tahoma" w:cs="Tahoma" w:hint="cs"/>
          <w:sz w:val="18"/>
          <w:szCs w:val="18"/>
          <w:rtl/>
        </w:rPr>
        <w:t xml:space="preserve">כמו כן, </w:t>
      </w:r>
      <w:r w:rsidRPr="00A12391">
        <w:rPr>
          <w:rFonts w:ascii="Tahoma" w:hAnsi="Tahoma" w:cs="Tahoma" w:hint="eastAsia"/>
          <w:b/>
          <w:sz w:val="18"/>
          <w:szCs w:val="18"/>
          <w:rtl/>
        </w:rPr>
        <w:t>ועדת</w:t>
      </w:r>
      <w:r w:rsidRPr="00A12391">
        <w:rPr>
          <w:rFonts w:ascii="Tahoma" w:hAnsi="Tahoma" w:cs="Tahoma"/>
          <w:b/>
          <w:sz w:val="18"/>
          <w:szCs w:val="18"/>
          <w:rtl/>
        </w:rPr>
        <w:t xml:space="preserve"> </w:t>
      </w:r>
      <w:r w:rsidRPr="00A12391">
        <w:rPr>
          <w:rFonts w:ascii="Tahoma" w:hAnsi="Tahoma" w:cs="Tahoma" w:hint="eastAsia"/>
          <w:b/>
          <w:sz w:val="18"/>
          <w:szCs w:val="18"/>
          <w:rtl/>
        </w:rPr>
        <w:t>המכרזים</w:t>
      </w:r>
      <w:r w:rsidRPr="00A12391">
        <w:rPr>
          <w:rFonts w:ascii="Tahoma" w:hAnsi="Tahoma" w:cs="Tahoma"/>
          <w:b/>
          <w:sz w:val="18"/>
          <w:szCs w:val="18"/>
          <w:rtl/>
        </w:rPr>
        <w:t xml:space="preserve"> המשרדית </w:t>
      </w:r>
      <w:r w:rsidRPr="00A12391">
        <w:rPr>
          <w:rFonts w:ascii="Tahoma" w:hAnsi="Tahoma" w:cs="Tahoma" w:hint="cs"/>
          <w:b/>
          <w:sz w:val="18"/>
          <w:szCs w:val="18"/>
          <w:rtl/>
        </w:rPr>
        <w:t>(להלן - ועדת המכרזים) מתעדת</w:t>
      </w:r>
      <w:r w:rsidRPr="00A12391">
        <w:rPr>
          <w:rFonts w:ascii="Tahoma" w:hAnsi="Tahoma" w:cs="Tahoma"/>
          <w:b/>
          <w:sz w:val="18"/>
          <w:szCs w:val="18"/>
          <w:rtl/>
        </w:rPr>
        <w:t xml:space="preserve"> </w:t>
      </w:r>
      <w:r w:rsidRPr="00A12391">
        <w:rPr>
          <w:rFonts w:ascii="Tahoma" w:hAnsi="Tahoma" w:cs="Tahoma" w:hint="eastAsia"/>
          <w:b/>
          <w:sz w:val="18"/>
          <w:szCs w:val="18"/>
          <w:rtl/>
        </w:rPr>
        <w:t>כל</w:t>
      </w:r>
      <w:r w:rsidRPr="00A12391">
        <w:rPr>
          <w:rFonts w:ascii="Tahoma" w:hAnsi="Tahoma" w:cs="Tahoma"/>
          <w:b/>
          <w:sz w:val="18"/>
          <w:szCs w:val="18"/>
          <w:rtl/>
        </w:rPr>
        <w:t xml:space="preserve"> </w:t>
      </w:r>
      <w:r w:rsidRPr="00A12391">
        <w:rPr>
          <w:rFonts w:ascii="Tahoma" w:hAnsi="Tahoma" w:cs="Tahoma" w:hint="eastAsia"/>
          <w:b/>
          <w:sz w:val="18"/>
          <w:szCs w:val="18"/>
          <w:rtl/>
        </w:rPr>
        <w:t>מידע</w:t>
      </w:r>
      <w:r w:rsidRPr="00A12391">
        <w:rPr>
          <w:rFonts w:ascii="Tahoma" w:hAnsi="Tahoma" w:cs="Tahoma"/>
          <w:b/>
          <w:sz w:val="18"/>
          <w:szCs w:val="18"/>
          <w:rtl/>
        </w:rPr>
        <w:t xml:space="preserve"> </w:t>
      </w:r>
      <w:r w:rsidRPr="00A12391">
        <w:rPr>
          <w:rFonts w:ascii="Tahoma" w:hAnsi="Tahoma" w:cs="Tahoma" w:hint="eastAsia"/>
          <w:b/>
          <w:sz w:val="18"/>
          <w:szCs w:val="18"/>
          <w:rtl/>
        </w:rPr>
        <w:t>שהתקבל</w:t>
      </w:r>
      <w:r w:rsidRPr="00A12391">
        <w:rPr>
          <w:rFonts w:ascii="Tahoma" w:hAnsi="Tahoma" w:cs="Tahoma"/>
          <w:b/>
          <w:sz w:val="18"/>
          <w:szCs w:val="18"/>
          <w:rtl/>
        </w:rPr>
        <w:t xml:space="preserve"> </w:t>
      </w:r>
      <w:r w:rsidRPr="00A12391">
        <w:rPr>
          <w:rFonts w:ascii="Tahoma" w:hAnsi="Tahoma" w:cs="Tahoma" w:hint="eastAsia"/>
          <w:b/>
          <w:sz w:val="18"/>
          <w:szCs w:val="18"/>
          <w:rtl/>
        </w:rPr>
        <w:t>וכל</w:t>
      </w:r>
      <w:r w:rsidRPr="00A12391">
        <w:rPr>
          <w:rFonts w:ascii="Tahoma" w:hAnsi="Tahoma" w:cs="Tahoma"/>
          <w:b/>
          <w:sz w:val="18"/>
          <w:szCs w:val="18"/>
          <w:rtl/>
        </w:rPr>
        <w:t xml:space="preserve"> </w:t>
      </w:r>
      <w:r w:rsidRPr="00A12391">
        <w:rPr>
          <w:rFonts w:ascii="Tahoma" w:hAnsi="Tahoma" w:cs="Tahoma" w:hint="eastAsia"/>
          <w:b/>
          <w:sz w:val="18"/>
          <w:szCs w:val="18"/>
          <w:rtl/>
        </w:rPr>
        <w:t>דיון</w:t>
      </w:r>
      <w:r w:rsidRPr="00A12391">
        <w:rPr>
          <w:rFonts w:ascii="Tahoma" w:hAnsi="Tahoma" w:cs="Tahoma"/>
          <w:b/>
          <w:sz w:val="18"/>
          <w:szCs w:val="18"/>
          <w:rtl/>
        </w:rPr>
        <w:t xml:space="preserve"> </w:t>
      </w:r>
      <w:r w:rsidRPr="00A12391">
        <w:rPr>
          <w:rFonts w:ascii="Tahoma" w:hAnsi="Tahoma" w:cs="Tahoma" w:hint="eastAsia"/>
          <w:b/>
          <w:sz w:val="18"/>
          <w:szCs w:val="18"/>
          <w:rtl/>
        </w:rPr>
        <w:t>או</w:t>
      </w:r>
      <w:r w:rsidRPr="00A12391">
        <w:rPr>
          <w:rFonts w:ascii="Tahoma" w:hAnsi="Tahoma" w:cs="Tahoma"/>
          <w:b/>
          <w:sz w:val="18"/>
          <w:szCs w:val="18"/>
          <w:rtl/>
        </w:rPr>
        <w:t xml:space="preserve"> </w:t>
      </w:r>
      <w:r w:rsidRPr="00A12391">
        <w:rPr>
          <w:rFonts w:ascii="Tahoma" w:hAnsi="Tahoma" w:cs="Tahoma" w:hint="eastAsia"/>
          <w:b/>
          <w:sz w:val="18"/>
          <w:szCs w:val="18"/>
          <w:rtl/>
        </w:rPr>
        <w:t>שיחה</w:t>
      </w:r>
      <w:r w:rsidRPr="00A12391">
        <w:rPr>
          <w:rFonts w:ascii="Tahoma" w:hAnsi="Tahoma" w:cs="Tahoma"/>
          <w:b/>
          <w:sz w:val="18"/>
          <w:szCs w:val="18"/>
          <w:rtl/>
        </w:rPr>
        <w:t xml:space="preserve"> </w:t>
      </w:r>
      <w:r w:rsidRPr="00A12391">
        <w:rPr>
          <w:rFonts w:ascii="Tahoma" w:hAnsi="Tahoma" w:cs="Tahoma" w:hint="eastAsia"/>
          <w:b/>
          <w:sz w:val="18"/>
          <w:szCs w:val="18"/>
          <w:rtl/>
        </w:rPr>
        <w:t>שהתקיימו</w:t>
      </w:r>
      <w:r w:rsidRPr="00A12391">
        <w:rPr>
          <w:rFonts w:ascii="Tahoma" w:hAnsi="Tahoma" w:cs="Tahoma"/>
          <w:b/>
          <w:sz w:val="18"/>
          <w:szCs w:val="18"/>
          <w:rtl/>
        </w:rPr>
        <w:t xml:space="preserve"> </w:t>
      </w:r>
      <w:r w:rsidRPr="00A12391">
        <w:rPr>
          <w:rFonts w:ascii="Tahoma" w:hAnsi="Tahoma" w:cs="Tahoma" w:hint="eastAsia"/>
          <w:b/>
          <w:sz w:val="18"/>
          <w:szCs w:val="18"/>
          <w:rtl/>
        </w:rPr>
        <w:t>עם</w:t>
      </w:r>
      <w:r w:rsidRPr="00A12391">
        <w:rPr>
          <w:rFonts w:ascii="Tahoma" w:hAnsi="Tahoma" w:cs="Tahoma"/>
          <w:b/>
          <w:sz w:val="18"/>
          <w:szCs w:val="18"/>
          <w:rtl/>
        </w:rPr>
        <w:t xml:space="preserve"> </w:t>
      </w:r>
      <w:r w:rsidRPr="00A12391">
        <w:rPr>
          <w:rFonts w:ascii="Tahoma" w:hAnsi="Tahoma" w:cs="Tahoma" w:hint="eastAsia"/>
          <w:b/>
          <w:sz w:val="18"/>
          <w:szCs w:val="18"/>
          <w:rtl/>
        </w:rPr>
        <w:t>מי</w:t>
      </w:r>
      <w:r w:rsidRPr="00A12391">
        <w:rPr>
          <w:rFonts w:ascii="Tahoma" w:hAnsi="Tahoma" w:cs="Tahoma"/>
          <w:b/>
          <w:sz w:val="18"/>
          <w:szCs w:val="18"/>
          <w:rtl/>
        </w:rPr>
        <w:t xml:space="preserve"> </w:t>
      </w:r>
      <w:r w:rsidRPr="00A12391">
        <w:rPr>
          <w:rFonts w:ascii="Tahoma" w:hAnsi="Tahoma" w:cs="Tahoma" w:hint="eastAsia"/>
          <w:b/>
          <w:sz w:val="18"/>
          <w:szCs w:val="18"/>
          <w:rtl/>
        </w:rPr>
        <w:t>שהגיש</w:t>
      </w:r>
      <w:r w:rsidRPr="00A12391">
        <w:rPr>
          <w:rFonts w:ascii="Tahoma" w:hAnsi="Tahoma" w:cs="Tahoma"/>
          <w:b/>
          <w:sz w:val="18"/>
          <w:szCs w:val="18"/>
          <w:rtl/>
        </w:rPr>
        <w:t xml:space="preserve"> </w:t>
      </w:r>
      <w:r w:rsidRPr="00A12391">
        <w:rPr>
          <w:rFonts w:ascii="Tahoma" w:hAnsi="Tahoma" w:cs="Tahoma" w:hint="eastAsia"/>
          <w:b/>
          <w:sz w:val="18"/>
          <w:szCs w:val="18"/>
          <w:rtl/>
        </w:rPr>
        <w:t>מענה</w:t>
      </w:r>
      <w:r w:rsidRPr="00A12391">
        <w:rPr>
          <w:rFonts w:ascii="Tahoma" w:hAnsi="Tahoma" w:cs="Tahoma"/>
          <w:b/>
          <w:sz w:val="18"/>
          <w:szCs w:val="18"/>
          <w:rtl/>
        </w:rPr>
        <w:t xml:space="preserve"> </w:t>
      </w:r>
      <w:r w:rsidRPr="00A12391">
        <w:rPr>
          <w:rFonts w:ascii="Tahoma" w:hAnsi="Tahoma" w:cs="Tahoma" w:hint="eastAsia"/>
          <w:b/>
          <w:sz w:val="18"/>
          <w:szCs w:val="18"/>
          <w:rtl/>
        </w:rPr>
        <w:t>לפנייה</w:t>
      </w:r>
      <w:r w:rsidRPr="00A12391">
        <w:rPr>
          <w:rFonts w:ascii="Tahoma" w:hAnsi="Tahoma" w:cs="Tahoma"/>
          <w:b/>
          <w:sz w:val="18"/>
          <w:szCs w:val="18"/>
          <w:rtl/>
        </w:rPr>
        <w:t xml:space="preserve"> </w:t>
      </w:r>
      <w:r w:rsidRPr="00A12391">
        <w:rPr>
          <w:rFonts w:ascii="Tahoma" w:hAnsi="Tahoma" w:cs="Tahoma" w:hint="eastAsia"/>
          <w:b/>
          <w:sz w:val="18"/>
          <w:szCs w:val="18"/>
          <w:rtl/>
        </w:rPr>
        <w:t>מוקדמת</w:t>
      </w:r>
      <w:r w:rsidRPr="00A12391">
        <w:rPr>
          <w:rFonts w:ascii="Tahoma" w:hAnsi="Tahoma" w:cs="Tahoma"/>
          <w:b/>
          <w:sz w:val="18"/>
          <w:szCs w:val="18"/>
          <w:rtl/>
        </w:rPr>
        <w:t xml:space="preserve"> </w:t>
      </w:r>
      <w:r w:rsidRPr="00A12391">
        <w:rPr>
          <w:rFonts w:ascii="Tahoma" w:hAnsi="Tahoma" w:cs="Tahoma" w:hint="eastAsia"/>
          <w:b/>
          <w:sz w:val="18"/>
          <w:szCs w:val="18"/>
          <w:rtl/>
        </w:rPr>
        <w:t>לקבלת</w:t>
      </w:r>
      <w:r w:rsidRPr="00A12391">
        <w:rPr>
          <w:rFonts w:ascii="Tahoma" w:hAnsi="Tahoma" w:cs="Tahoma"/>
          <w:b/>
          <w:sz w:val="18"/>
          <w:szCs w:val="18"/>
          <w:rtl/>
        </w:rPr>
        <w:t xml:space="preserve"> </w:t>
      </w:r>
      <w:r w:rsidRPr="00A12391">
        <w:rPr>
          <w:rFonts w:ascii="Tahoma" w:hAnsi="Tahoma" w:cs="Tahoma" w:hint="eastAsia"/>
          <w:b/>
          <w:sz w:val="18"/>
          <w:szCs w:val="18"/>
          <w:rtl/>
        </w:rPr>
        <w:t>מידע</w:t>
      </w:r>
      <w:r w:rsidRPr="00A12391">
        <w:rPr>
          <w:rFonts w:ascii="Tahoma" w:hAnsi="Tahoma" w:cs="Tahoma"/>
          <w:b/>
          <w:sz w:val="18"/>
          <w:szCs w:val="18"/>
          <w:rtl/>
        </w:rPr>
        <w:t xml:space="preserve">. </w:t>
      </w:r>
    </w:p>
    <w:p w:rsidR="0078507D" w:rsidRPr="00A12391" w:rsidP="00E64BEF">
      <w:pPr>
        <w:spacing w:line="240" w:lineRule="exact"/>
        <w:ind w:right="2268"/>
        <w:jc w:val="both"/>
        <w:rPr>
          <w:rFonts w:ascii="Tahoma" w:hAnsi="Tahoma" w:cs="Tahoma"/>
          <w:sz w:val="18"/>
          <w:szCs w:val="18"/>
          <w:rtl/>
        </w:rPr>
      </w:pPr>
      <w:r w:rsidRPr="00A12391">
        <w:rPr>
          <w:rStyle w:val="Heading7Char"/>
          <w:rFonts w:ascii="Tahoma" w:hAnsi="Tahoma" w:cs="Tahoma" w:hint="eastAsia"/>
          <w:sz w:val="18"/>
          <w:szCs w:val="18"/>
          <w:rtl/>
        </w:rPr>
        <w:t>פרסום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מכרז</w:t>
      </w:r>
      <w:r w:rsidRPr="00A12391">
        <w:rPr>
          <w:rFonts w:ascii="Tahoma" w:hAnsi="Tahoma" w:cs="Tahoma" w:hint="cs"/>
          <w:b/>
          <w:bCs/>
          <w:sz w:val="18"/>
          <w:szCs w:val="18"/>
          <w:rtl/>
        </w:rPr>
        <w:t>:</w:t>
      </w:r>
      <w:r w:rsidRPr="00A12391">
        <w:rPr>
          <w:rFonts w:ascii="Tahoma" w:hAnsi="Tahoma" w:cs="Tahoma" w:hint="cs"/>
          <w:sz w:val="18"/>
          <w:szCs w:val="18"/>
          <w:rtl/>
        </w:rPr>
        <w:t xml:space="preserve"> על פי הוראת </w:t>
      </w:r>
      <w:r w:rsidRPr="00A12391">
        <w:rPr>
          <w:rFonts w:ascii="Tahoma" w:hAnsi="Tahoma" w:cs="Tahoma" w:hint="cs"/>
          <w:sz w:val="18"/>
          <w:szCs w:val="18"/>
          <w:rtl/>
        </w:rPr>
        <w:t>תכ"ם</w:t>
      </w:r>
      <w:r w:rsidRPr="00A12391">
        <w:rPr>
          <w:rFonts w:ascii="Tahoma" w:hAnsi="Tahoma" w:cs="Tahoma" w:hint="cs"/>
          <w:sz w:val="18"/>
          <w:szCs w:val="18"/>
          <w:rtl/>
        </w:rPr>
        <w:t xml:space="preserve"> בנושא פרסום מכרז, ועדת המכרזים </w:t>
      </w:r>
      <w:r w:rsidRPr="00A12391">
        <w:rPr>
          <w:rFonts w:ascii="Tahoma" w:hAnsi="Tahoma" w:cs="Tahoma" w:hint="eastAsia"/>
          <w:sz w:val="18"/>
          <w:szCs w:val="18"/>
          <w:rtl/>
        </w:rPr>
        <w:t>אחראית</w:t>
      </w:r>
      <w:r w:rsidRPr="00A12391">
        <w:rPr>
          <w:rFonts w:ascii="Tahoma" w:hAnsi="Tahoma" w:cs="Tahoma"/>
          <w:sz w:val="18"/>
          <w:szCs w:val="18"/>
          <w:rtl/>
        </w:rPr>
        <w:t xml:space="preserve"> </w:t>
      </w:r>
      <w:r w:rsidRPr="00A12391">
        <w:rPr>
          <w:rFonts w:ascii="Tahoma" w:hAnsi="Tahoma" w:cs="Tahoma" w:hint="eastAsia"/>
          <w:sz w:val="18"/>
          <w:szCs w:val="18"/>
          <w:rtl/>
        </w:rPr>
        <w:t>לפרסם</w:t>
      </w:r>
      <w:r w:rsidRPr="00A12391">
        <w:rPr>
          <w:rFonts w:ascii="Tahoma" w:hAnsi="Tahoma" w:cs="Tahoma"/>
          <w:sz w:val="18"/>
          <w:szCs w:val="18"/>
          <w:rtl/>
        </w:rPr>
        <w:t xml:space="preserve"> </w:t>
      </w:r>
      <w:r w:rsidRPr="00A12391">
        <w:rPr>
          <w:rFonts w:ascii="Tahoma" w:hAnsi="Tahoma" w:cs="Tahoma" w:hint="cs"/>
          <w:sz w:val="18"/>
          <w:szCs w:val="18"/>
          <w:rtl/>
        </w:rPr>
        <w:t xml:space="preserve">לציבור </w:t>
      </w:r>
      <w:r w:rsidRPr="00A12391">
        <w:rPr>
          <w:rFonts w:ascii="Tahoma" w:hAnsi="Tahoma" w:cs="Tahoma" w:hint="eastAsia"/>
          <w:sz w:val="18"/>
          <w:szCs w:val="18"/>
          <w:rtl/>
        </w:rPr>
        <w:t>מכרזים</w:t>
      </w:r>
      <w:r w:rsidRPr="00A12391">
        <w:rPr>
          <w:rFonts w:ascii="Tahoma" w:hAnsi="Tahoma" w:cs="Tahoma"/>
          <w:sz w:val="18"/>
          <w:szCs w:val="18"/>
          <w:rtl/>
        </w:rPr>
        <w:t xml:space="preserve"> </w:t>
      </w:r>
      <w:r w:rsidRPr="00A12391">
        <w:rPr>
          <w:rFonts w:ascii="Tahoma" w:hAnsi="Tahoma" w:cs="Tahoma" w:hint="eastAsia"/>
          <w:sz w:val="18"/>
          <w:szCs w:val="18"/>
          <w:rtl/>
        </w:rPr>
        <w:t>בעיתונות</w:t>
      </w:r>
      <w:r w:rsidRPr="00A12391">
        <w:rPr>
          <w:rFonts w:ascii="Tahoma" w:hAnsi="Tahoma" w:cs="Tahoma"/>
          <w:sz w:val="18"/>
          <w:szCs w:val="18"/>
          <w:rtl/>
        </w:rPr>
        <w:t xml:space="preserve"> </w:t>
      </w:r>
      <w:r w:rsidRPr="00A12391">
        <w:rPr>
          <w:rFonts w:ascii="Tahoma" w:hAnsi="Tahoma" w:cs="Tahoma" w:hint="eastAsia"/>
          <w:sz w:val="18"/>
          <w:szCs w:val="18"/>
          <w:rtl/>
        </w:rPr>
        <w:t>וב</w:t>
      </w:r>
      <w:r w:rsidRPr="00A12391">
        <w:rPr>
          <w:rFonts w:ascii="Tahoma" w:hAnsi="Tahoma" w:cs="Tahoma" w:hint="cs"/>
          <w:sz w:val="18"/>
          <w:szCs w:val="18"/>
          <w:rtl/>
        </w:rPr>
        <w:t>אתר ה</w:t>
      </w:r>
      <w:r w:rsidRPr="00A12391">
        <w:rPr>
          <w:rFonts w:ascii="Tahoma" w:hAnsi="Tahoma" w:cs="Tahoma" w:hint="eastAsia"/>
          <w:sz w:val="18"/>
          <w:szCs w:val="18"/>
          <w:rtl/>
        </w:rPr>
        <w:t>אינטרנט</w:t>
      </w:r>
      <w:r w:rsidRPr="00A12391">
        <w:rPr>
          <w:rFonts w:ascii="Tahoma" w:hAnsi="Tahoma" w:cs="Tahoma" w:hint="cs"/>
          <w:sz w:val="18"/>
          <w:szCs w:val="18"/>
          <w:rtl/>
        </w:rPr>
        <w:t xml:space="preserve"> הממשלתי</w:t>
      </w:r>
      <w:r w:rsidRPr="00A12391">
        <w:rPr>
          <w:rFonts w:ascii="Tahoma" w:hAnsi="Tahoma" w:cs="Tahoma"/>
          <w:sz w:val="18"/>
          <w:szCs w:val="18"/>
          <w:rtl/>
        </w:rPr>
        <w:t>.</w:t>
      </w:r>
      <w:r w:rsidRPr="00A12391">
        <w:rPr>
          <w:rFonts w:ascii="Tahoma" w:hAnsi="Tahoma" w:cs="Tahoma" w:hint="cs"/>
          <w:sz w:val="18"/>
          <w:szCs w:val="18"/>
          <w:rtl/>
        </w:rPr>
        <w:t xml:space="preserve"> בנוסח ההודעה יפורטו בין היתר הנושאים הבאים: </w:t>
      </w:r>
      <w:r w:rsidRPr="00A12391">
        <w:rPr>
          <w:rFonts w:ascii="Tahoma" w:hAnsi="Tahoma" w:cs="Tahoma" w:hint="eastAsia"/>
          <w:sz w:val="18"/>
          <w:szCs w:val="18"/>
          <w:rtl/>
        </w:rPr>
        <w:t>מהות</w:t>
      </w:r>
      <w:r w:rsidRPr="00A12391">
        <w:rPr>
          <w:rFonts w:ascii="Tahoma" w:hAnsi="Tahoma" w:cs="Tahoma"/>
          <w:sz w:val="18"/>
          <w:szCs w:val="18"/>
          <w:rtl/>
        </w:rPr>
        <w:t xml:space="preserve"> </w:t>
      </w:r>
      <w:r w:rsidRPr="00A12391">
        <w:rPr>
          <w:rFonts w:ascii="Tahoma" w:hAnsi="Tahoma" w:cs="Tahoma" w:hint="eastAsia"/>
          <w:sz w:val="18"/>
          <w:szCs w:val="18"/>
          <w:rtl/>
        </w:rPr>
        <w:t>ההתקשרות</w:t>
      </w:r>
      <w:r w:rsidRPr="00A12391">
        <w:rPr>
          <w:rFonts w:ascii="Tahoma" w:hAnsi="Tahoma" w:cs="Tahoma"/>
          <w:sz w:val="18"/>
          <w:szCs w:val="18"/>
          <w:rtl/>
        </w:rPr>
        <w:t xml:space="preserve"> </w:t>
      </w:r>
      <w:r w:rsidRPr="00A12391">
        <w:rPr>
          <w:rFonts w:ascii="Tahoma" w:hAnsi="Tahoma" w:cs="Tahoma" w:hint="eastAsia"/>
          <w:sz w:val="18"/>
          <w:szCs w:val="18"/>
          <w:rtl/>
        </w:rPr>
        <w:t>המוצעת</w:t>
      </w:r>
      <w:r w:rsidRPr="00A12391">
        <w:rPr>
          <w:rFonts w:ascii="Tahoma" w:hAnsi="Tahoma" w:cs="Tahoma" w:hint="cs"/>
          <w:sz w:val="18"/>
          <w:szCs w:val="18"/>
          <w:rtl/>
        </w:rPr>
        <w:t>,</w:t>
      </w:r>
      <w:r w:rsidRPr="00A12391">
        <w:rPr>
          <w:rFonts w:ascii="Tahoma" w:hAnsi="Tahoma" w:cs="Tahoma"/>
          <w:sz w:val="18"/>
          <w:szCs w:val="18"/>
          <w:rtl/>
        </w:rPr>
        <w:t xml:space="preserve"> נושאה </w:t>
      </w:r>
      <w:r w:rsidRPr="00A12391">
        <w:rPr>
          <w:rFonts w:ascii="Tahoma" w:hAnsi="Tahoma" w:cs="Tahoma" w:hint="cs"/>
          <w:sz w:val="18"/>
          <w:szCs w:val="18"/>
          <w:rtl/>
        </w:rPr>
        <w:t>ו</w:t>
      </w:r>
      <w:r w:rsidRPr="00A12391">
        <w:rPr>
          <w:rFonts w:ascii="Tahoma" w:hAnsi="Tahoma" w:cs="Tahoma"/>
          <w:sz w:val="18"/>
          <w:szCs w:val="18"/>
          <w:rtl/>
        </w:rPr>
        <w:t>תקופת</w:t>
      </w:r>
      <w:r w:rsidRPr="00A12391">
        <w:rPr>
          <w:rFonts w:ascii="Tahoma" w:hAnsi="Tahoma" w:cs="Tahoma" w:hint="cs"/>
          <w:sz w:val="18"/>
          <w:szCs w:val="18"/>
          <w:rtl/>
        </w:rPr>
        <w:t>ה</w:t>
      </w:r>
      <w:r w:rsidRPr="00A12391">
        <w:rPr>
          <w:rFonts w:ascii="Tahoma" w:hAnsi="Tahoma" w:cs="Tahoma"/>
          <w:sz w:val="18"/>
          <w:szCs w:val="18"/>
          <w:rtl/>
        </w:rPr>
        <w:t xml:space="preserve">, </w:t>
      </w:r>
      <w:r w:rsidRPr="00A12391">
        <w:rPr>
          <w:rFonts w:ascii="Tahoma" w:hAnsi="Tahoma" w:cs="Tahoma" w:hint="eastAsia"/>
          <w:sz w:val="18"/>
          <w:szCs w:val="18"/>
          <w:rtl/>
        </w:rPr>
        <w:t>לרבות</w:t>
      </w:r>
      <w:r w:rsidRPr="00A12391">
        <w:rPr>
          <w:rFonts w:ascii="Tahoma" w:hAnsi="Tahoma" w:cs="Tahoma"/>
          <w:sz w:val="18"/>
          <w:szCs w:val="18"/>
          <w:rtl/>
        </w:rPr>
        <w:t xml:space="preserve"> </w:t>
      </w:r>
      <w:r w:rsidRPr="00A12391">
        <w:rPr>
          <w:rFonts w:ascii="Tahoma" w:hAnsi="Tahoma" w:cs="Tahoma" w:hint="eastAsia"/>
          <w:sz w:val="18"/>
          <w:szCs w:val="18"/>
          <w:rtl/>
        </w:rPr>
        <w:t>כל</w:t>
      </w:r>
      <w:r w:rsidRPr="00A12391">
        <w:rPr>
          <w:rFonts w:ascii="Tahoma" w:hAnsi="Tahoma" w:cs="Tahoma"/>
          <w:sz w:val="18"/>
          <w:szCs w:val="18"/>
          <w:rtl/>
        </w:rPr>
        <w:t xml:space="preserve"> </w:t>
      </w:r>
      <w:r w:rsidRPr="00A12391">
        <w:rPr>
          <w:rFonts w:ascii="Tahoma" w:hAnsi="Tahoma" w:cs="Tahoma" w:hint="eastAsia"/>
          <w:sz w:val="18"/>
          <w:szCs w:val="18"/>
          <w:rtl/>
        </w:rPr>
        <w:t>זכות</w:t>
      </w:r>
      <w:r w:rsidRPr="00A12391">
        <w:rPr>
          <w:rFonts w:ascii="Tahoma" w:hAnsi="Tahoma" w:cs="Tahoma"/>
          <w:sz w:val="18"/>
          <w:szCs w:val="18"/>
          <w:rtl/>
        </w:rPr>
        <w:t xml:space="preserve"> </w:t>
      </w:r>
      <w:r w:rsidRPr="00A12391">
        <w:rPr>
          <w:rFonts w:ascii="Tahoma" w:hAnsi="Tahoma" w:cs="Tahoma" w:hint="eastAsia"/>
          <w:sz w:val="18"/>
          <w:szCs w:val="18"/>
          <w:rtl/>
        </w:rPr>
        <w:t>ברירה</w:t>
      </w:r>
      <w:r w:rsidRPr="00A12391">
        <w:rPr>
          <w:rFonts w:ascii="Tahoma" w:hAnsi="Tahoma" w:cs="Tahoma"/>
          <w:sz w:val="18"/>
          <w:szCs w:val="18"/>
          <w:rtl/>
        </w:rPr>
        <w:t xml:space="preserve"> (</w:t>
      </w:r>
      <w:r w:rsidRPr="00A12391">
        <w:rPr>
          <w:rFonts w:ascii="Tahoma" w:hAnsi="Tahoma" w:cs="Tahoma"/>
          <w:sz w:val="18"/>
          <w:szCs w:val="18"/>
          <w:rtl/>
        </w:rPr>
        <w:t>אופצי</w:t>
      </w:r>
      <w:r w:rsidRPr="00A12391">
        <w:rPr>
          <w:rFonts w:ascii="Tahoma" w:hAnsi="Tahoma" w:cs="Tahoma" w:hint="cs"/>
          <w:sz w:val="18"/>
          <w:szCs w:val="18"/>
          <w:rtl/>
        </w:rPr>
        <w:t>י</w:t>
      </w:r>
      <w:r w:rsidRPr="00A12391">
        <w:rPr>
          <w:rFonts w:ascii="Tahoma" w:hAnsi="Tahoma" w:cs="Tahoma"/>
          <w:sz w:val="18"/>
          <w:szCs w:val="18"/>
          <w:rtl/>
        </w:rPr>
        <w:t>ה</w:t>
      </w:r>
      <w:r w:rsidRPr="00A12391">
        <w:rPr>
          <w:rFonts w:ascii="Tahoma" w:hAnsi="Tahoma" w:cs="Tahoma"/>
          <w:sz w:val="18"/>
          <w:szCs w:val="18"/>
          <w:rtl/>
        </w:rPr>
        <w:t xml:space="preserve">) </w:t>
      </w:r>
      <w:r w:rsidRPr="00A12391">
        <w:rPr>
          <w:rFonts w:ascii="Tahoma" w:hAnsi="Tahoma" w:cs="Tahoma" w:hint="eastAsia"/>
          <w:sz w:val="18"/>
          <w:szCs w:val="18"/>
          <w:rtl/>
        </w:rPr>
        <w:t>להרחבת</w:t>
      </w:r>
      <w:r w:rsidRPr="00A12391">
        <w:rPr>
          <w:rFonts w:ascii="Tahoma" w:hAnsi="Tahoma" w:cs="Tahoma"/>
          <w:sz w:val="18"/>
          <w:szCs w:val="18"/>
          <w:rtl/>
        </w:rPr>
        <w:t xml:space="preserve"> </w:t>
      </w:r>
      <w:r w:rsidRPr="00A12391">
        <w:rPr>
          <w:rFonts w:ascii="Tahoma" w:hAnsi="Tahoma" w:cs="Tahoma" w:hint="eastAsia"/>
          <w:sz w:val="18"/>
          <w:szCs w:val="18"/>
          <w:rtl/>
        </w:rPr>
        <w:t>ההתקשרות</w:t>
      </w:r>
      <w:r w:rsidRPr="00A12391">
        <w:rPr>
          <w:rFonts w:ascii="Tahoma" w:hAnsi="Tahoma" w:cs="Tahoma"/>
          <w:sz w:val="18"/>
          <w:szCs w:val="18"/>
          <w:rtl/>
        </w:rPr>
        <w:t xml:space="preserve"> </w:t>
      </w:r>
      <w:r w:rsidRPr="00A12391">
        <w:rPr>
          <w:rFonts w:ascii="Tahoma" w:hAnsi="Tahoma" w:cs="Tahoma" w:hint="eastAsia"/>
          <w:sz w:val="18"/>
          <w:szCs w:val="18"/>
          <w:rtl/>
        </w:rPr>
        <w:t>ומסגרת</w:t>
      </w:r>
      <w:r w:rsidRPr="00A12391">
        <w:rPr>
          <w:rFonts w:ascii="Tahoma" w:hAnsi="Tahoma" w:cs="Tahoma"/>
          <w:sz w:val="18"/>
          <w:szCs w:val="18"/>
          <w:rtl/>
        </w:rPr>
        <w:t xml:space="preserve"> </w:t>
      </w:r>
      <w:r w:rsidRPr="00A12391">
        <w:rPr>
          <w:rFonts w:ascii="Tahoma" w:hAnsi="Tahoma" w:cs="Tahoma" w:hint="eastAsia"/>
          <w:sz w:val="18"/>
          <w:szCs w:val="18"/>
          <w:rtl/>
        </w:rPr>
        <w:t>הזמן</w:t>
      </w:r>
      <w:r w:rsidRPr="00A12391">
        <w:rPr>
          <w:rFonts w:ascii="Tahoma" w:hAnsi="Tahoma" w:cs="Tahoma"/>
          <w:sz w:val="18"/>
          <w:szCs w:val="18"/>
          <w:rtl/>
        </w:rPr>
        <w:t xml:space="preserve"> </w:t>
      </w:r>
      <w:r w:rsidRPr="00A12391">
        <w:rPr>
          <w:rFonts w:ascii="Tahoma" w:hAnsi="Tahoma" w:cs="Tahoma" w:hint="eastAsia"/>
          <w:sz w:val="18"/>
          <w:szCs w:val="18"/>
          <w:rtl/>
        </w:rPr>
        <w:t>למסירת</w:t>
      </w:r>
      <w:r w:rsidRPr="00A12391">
        <w:rPr>
          <w:rFonts w:ascii="Tahoma" w:hAnsi="Tahoma" w:cs="Tahoma"/>
          <w:sz w:val="18"/>
          <w:szCs w:val="18"/>
          <w:rtl/>
        </w:rPr>
        <w:t xml:space="preserve"> </w:t>
      </w:r>
      <w:r w:rsidRPr="00A12391">
        <w:rPr>
          <w:rFonts w:ascii="Tahoma" w:hAnsi="Tahoma" w:cs="Tahoma" w:hint="eastAsia"/>
          <w:sz w:val="18"/>
          <w:szCs w:val="18"/>
          <w:rtl/>
        </w:rPr>
        <w:t>הטובין</w:t>
      </w:r>
      <w:r w:rsidRPr="00A12391">
        <w:rPr>
          <w:rFonts w:ascii="Tahoma" w:hAnsi="Tahoma" w:cs="Tahoma"/>
          <w:sz w:val="18"/>
          <w:szCs w:val="18"/>
          <w:rtl/>
        </w:rPr>
        <w:t xml:space="preserve"> </w:t>
      </w:r>
      <w:r w:rsidRPr="00A12391">
        <w:rPr>
          <w:rFonts w:ascii="Tahoma" w:hAnsi="Tahoma" w:cs="Tahoma" w:hint="eastAsia"/>
          <w:sz w:val="18"/>
          <w:szCs w:val="18"/>
          <w:rtl/>
        </w:rPr>
        <w:t>או</w:t>
      </w:r>
      <w:r w:rsidRPr="00A12391">
        <w:rPr>
          <w:rFonts w:ascii="Tahoma" w:hAnsi="Tahoma" w:cs="Tahoma"/>
          <w:sz w:val="18"/>
          <w:szCs w:val="18"/>
          <w:rtl/>
        </w:rPr>
        <w:t xml:space="preserve"> </w:t>
      </w:r>
      <w:r w:rsidRPr="00A12391">
        <w:rPr>
          <w:rFonts w:ascii="Tahoma" w:hAnsi="Tahoma" w:cs="Tahoma" w:hint="eastAsia"/>
          <w:sz w:val="18"/>
          <w:szCs w:val="18"/>
          <w:rtl/>
        </w:rPr>
        <w:t>השירותים</w:t>
      </w:r>
      <w:r w:rsidRPr="00A12391">
        <w:rPr>
          <w:rFonts w:ascii="Tahoma" w:hAnsi="Tahoma" w:cs="Tahoma"/>
          <w:sz w:val="18"/>
          <w:szCs w:val="18"/>
          <w:rtl/>
        </w:rPr>
        <w:t xml:space="preserve">; </w:t>
      </w:r>
      <w:r w:rsidRPr="00A12391">
        <w:rPr>
          <w:rFonts w:ascii="Tahoma" w:hAnsi="Tahoma" w:cs="Tahoma" w:hint="eastAsia"/>
          <w:sz w:val="18"/>
          <w:szCs w:val="18"/>
          <w:rtl/>
        </w:rPr>
        <w:t>תנאים</w:t>
      </w:r>
      <w:r w:rsidRPr="00A12391">
        <w:rPr>
          <w:rFonts w:ascii="Tahoma" w:hAnsi="Tahoma" w:cs="Tahoma"/>
          <w:sz w:val="18"/>
          <w:szCs w:val="18"/>
          <w:rtl/>
        </w:rPr>
        <w:t xml:space="preserve"> </w:t>
      </w:r>
      <w:r w:rsidRPr="00A12391">
        <w:rPr>
          <w:rFonts w:ascii="Tahoma" w:hAnsi="Tahoma" w:cs="Tahoma" w:hint="eastAsia"/>
          <w:sz w:val="18"/>
          <w:szCs w:val="18"/>
          <w:rtl/>
        </w:rPr>
        <w:t>מוקדמים</w:t>
      </w:r>
      <w:r w:rsidRPr="00A12391">
        <w:rPr>
          <w:rFonts w:ascii="Tahoma" w:hAnsi="Tahoma" w:cs="Tahoma"/>
          <w:sz w:val="18"/>
          <w:szCs w:val="18"/>
          <w:rtl/>
        </w:rPr>
        <w:t xml:space="preserve"> </w:t>
      </w:r>
      <w:r w:rsidRPr="00A12391">
        <w:rPr>
          <w:rFonts w:ascii="Tahoma" w:hAnsi="Tahoma" w:cs="Tahoma" w:hint="eastAsia"/>
          <w:sz w:val="18"/>
          <w:szCs w:val="18"/>
          <w:rtl/>
        </w:rPr>
        <w:t>להשתתפות</w:t>
      </w:r>
      <w:r w:rsidRPr="00A12391">
        <w:rPr>
          <w:rFonts w:ascii="Tahoma" w:hAnsi="Tahoma" w:cs="Tahoma"/>
          <w:sz w:val="18"/>
          <w:szCs w:val="18"/>
          <w:rtl/>
        </w:rPr>
        <w:t xml:space="preserve"> </w:t>
      </w:r>
      <w:r w:rsidRPr="00A12391">
        <w:rPr>
          <w:rFonts w:ascii="Tahoma" w:hAnsi="Tahoma" w:cs="Tahoma" w:hint="eastAsia"/>
          <w:sz w:val="18"/>
          <w:szCs w:val="18"/>
          <w:rtl/>
        </w:rPr>
        <w:t>במכר</w:t>
      </w:r>
      <w:r w:rsidRPr="00A12391">
        <w:rPr>
          <w:rFonts w:ascii="Tahoma" w:hAnsi="Tahoma" w:cs="Tahoma" w:hint="cs"/>
          <w:sz w:val="18"/>
          <w:szCs w:val="18"/>
          <w:rtl/>
        </w:rPr>
        <w:t xml:space="preserve">ז; מסמכי המכרז וסוג המכרז. </w:t>
      </w:r>
    </w:p>
    <w:p w:rsidR="0078507D" w:rsidRPr="00A12391" w:rsidP="00E64BEF">
      <w:pPr>
        <w:spacing w:line="240" w:lineRule="exact"/>
        <w:ind w:right="2268"/>
        <w:jc w:val="both"/>
        <w:rPr>
          <w:rFonts w:ascii="Tahoma" w:hAnsi="Tahoma" w:cs="Tahoma"/>
          <w:sz w:val="18"/>
          <w:szCs w:val="18"/>
        </w:rPr>
      </w:pPr>
      <w:r w:rsidRPr="00A12391">
        <w:rPr>
          <w:rFonts w:ascii="Tahoma" w:hAnsi="Tahoma" w:cs="Tahoma" w:hint="cs"/>
          <w:sz w:val="18"/>
          <w:szCs w:val="18"/>
          <w:rtl/>
        </w:rPr>
        <w:t>יעדיה של רשות התקשוב, כפי שפרסמה באפריל 2018</w:t>
      </w:r>
      <w:r>
        <w:rPr>
          <w:rStyle w:val="FootnoteReference0"/>
          <w:rFonts w:ascii="Tahoma" w:hAnsi="Tahoma" w:cs="Tahoma"/>
          <w:sz w:val="18"/>
          <w:szCs w:val="18"/>
          <w:rtl/>
        </w:rPr>
        <w:footnoteReference w:id="25"/>
      </w:r>
      <w:r w:rsidRPr="00A12391">
        <w:rPr>
          <w:rFonts w:ascii="Tahoma" w:hAnsi="Tahoma" w:cs="Tahoma" w:hint="cs"/>
          <w:sz w:val="18"/>
          <w:szCs w:val="18"/>
          <w:rtl/>
        </w:rPr>
        <w:t xml:space="preserve">, הם בין היתר אלו: </w:t>
      </w:r>
      <w:r w:rsidRPr="00A12391">
        <w:rPr>
          <w:rFonts w:ascii="Tahoma" w:hAnsi="Tahoma" w:cs="Tahoma"/>
          <w:sz w:val="18"/>
          <w:szCs w:val="18"/>
          <w:rtl/>
        </w:rPr>
        <w:t>חשיפה, עזרה הדדית ושיתוף ידע וניסיון בין מנהלי מערכות המידע הממשלתי</w:t>
      </w:r>
      <w:r w:rsidRPr="00A12391">
        <w:rPr>
          <w:rFonts w:ascii="Tahoma" w:hAnsi="Tahoma" w:cs="Tahoma" w:hint="cs"/>
          <w:sz w:val="18"/>
          <w:szCs w:val="18"/>
          <w:rtl/>
        </w:rPr>
        <w:t xml:space="preserve">ות; </w:t>
      </w:r>
      <w:r w:rsidRPr="00A12391">
        <w:rPr>
          <w:rFonts w:ascii="Tahoma" w:hAnsi="Tahoma" w:cs="Tahoma"/>
          <w:sz w:val="18"/>
          <w:szCs w:val="18"/>
          <w:rtl/>
        </w:rPr>
        <w:t>קבלת מבט רוחבי על הפעילויות בארגונים השונים לצורך איתור פעילויות רוחביות פוטנציאליות</w:t>
      </w:r>
      <w:r w:rsidRPr="00A12391">
        <w:rPr>
          <w:rFonts w:ascii="Tahoma" w:hAnsi="Tahoma" w:cs="Tahoma" w:hint="cs"/>
          <w:sz w:val="18"/>
          <w:szCs w:val="18"/>
          <w:rtl/>
        </w:rPr>
        <w:t xml:space="preserve">; </w:t>
      </w:r>
      <w:r w:rsidRPr="00A12391">
        <w:rPr>
          <w:rFonts w:ascii="Tahoma" w:hAnsi="Tahoma" w:cs="Tahoma"/>
          <w:sz w:val="18"/>
          <w:szCs w:val="18"/>
          <w:rtl/>
        </w:rPr>
        <w:t>איתור סיכונים רוחביים</w:t>
      </w:r>
      <w:r w:rsidRPr="00A12391">
        <w:rPr>
          <w:rFonts w:ascii="Tahoma" w:hAnsi="Tahoma" w:cs="Tahoma" w:hint="cs"/>
          <w:sz w:val="18"/>
          <w:szCs w:val="18"/>
          <w:rtl/>
        </w:rPr>
        <w:t xml:space="preserve">, </w:t>
      </w:r>
      <w:r w:rsidRPr="00A12391">
        <w:rPr>
          <w:rFonts w:ascii="Tahoma" w:hAnsi="Tahoma" w:cs="Tahoma"/>
          <w:sz w:val="18"/>
          <w:szCs w:val="18"/>
          <w:rtl/>
        </w:rPr>
        <w:t>כפילויות ופוטנציאל לחיסכון</w:t>
      </w:r>
      <w:r w:rsidRPr="00A12391">
        <w:rPr>
          <w:rFonts w:ascii="Tahoma" w:hAnsi="Tahoma" w:cs="Tahoma" w:hint="cs"/>
          <w:sz w:val="18"/>
          <w:szCs w:val="18"/>
          <w:rtl/>
        </w:rPr>
        <w:t xml:space="preserve">; </w:t>
      </w:r>
      <w:r w:rsidRPr="00A12391">
        <w:rPr>
          <w:rFonts w:ascii="Tahoma" w:hAnsi="Tahoma" w:cs="Tahoma"/>
          <w:sz w:val="18"/>
          <w:szCs w:val="18"/>
          <w:rtl/>
        </w:rPr>
        <w:t>איתור פוטנציאל לשיתוף פעולה ו</w:t>
      </w:r>
      <w:r w:rsidRPr="00A12391">
        <w:rPr>
          <w:rFonts w:ascii="Tahoma" w:hAnsi="Tahoma" w:cs="Tahoma" w:hint="cs"/>
          <w:sz w:val="18"/>
          <w:szCs w:val="18"/>
          <w:rtl/>
        </w:rPr>
        <w:t>ל</w:t>
      </w:r>
      <w:r w:rsidRPr="00A12391">
        <w:rPr>
          <w:rFonts w:ascii="Tahoma" w:hAnsi="Tahoma" w:cs="Tahoma"/>
          <w:sz w:val="18"/>
          <w:szCs w:val="18"/>
          <w:rtl/>
        </w:rPr>
        <w:t>סינרגיה בין המשרדים ויחידות הסמך.</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שיתוף ידע בין משרדים בנושא רכש בתחום התקשוב מתבצע בערוצים הבאים: </w:t>
      </w:r>
    </w:p>
    <w:p w:rsidR="0078507D" w:rsidRPr="00E64BEF" w:rsidP="00E042F8">
      <w:pPr>
        <w:pStyle w:val="ListParagraph"/>
        <w:numPr>
          <w:ilvl w:val="0"/>
          <w:numId w:val="7"/>
        </w:numPr>
        <w:autoSpaceDE/>
        <w:autoSpaceDN/>
        <w:adjustRightInd/>
        <w:spacing w:line="240" w:lineRule="exact"/>
        <w:ind w:left="340" w:right="2268"/>
        <w:rPr>
          <w:sz w:val="18"/>
          <w:szCs w:val="18"/>
          <w:rtl/>
        </w:rPr>
      </w:pPr>
      <w:r w:rsidRPr="00A12391">
        <w:rPr>
          <w:rStyle w:val="Heading7Char"/>
          <w:rFonts w:ascii="Tahoma" w:hAnsi="Tahoma" w:cs="Tahoma" w:hint="eastAsia"/>
          <w:sz w:val="18"/>
          <w:szCs w:val="18"/>
          <w:rtl/>
        </w:rPr>
        <w:t>פורומים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וקהילות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ידע</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שמובילה</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רשות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התקשוב</w:t>
      </w:r>
      <w:r w:rsidRPr="00A12391">
        <w:rPr>
          <w:rStyle w:val="Heading7Char"/>
          <w:rFonts w:ascii="Tahoma" w:hAnsi="Tahoma" w:cs="Tahoma" w:hint="cs"/>
          <w:sz w:val="18"/>
          <w:szCs w:val="18"/>
          <w:rtl/>
        </w:rPr>
        <w:t>:</w:t>
      </w:r>
      <w:r w:rsidRPr="00A12391">
        <w:rPr>
          <w:rFonts w:hint="cs"/>
          <w:sz w:val="18"/>
          <w:szCs w:val="18"/>
          <w:rtl/>
        </w:rPr>
        <w:t xml:space="preserve"> </w:t>
      </w:r>
      <w:r w:rsidRPr="00A12391">
        <w:rPr>
          <w:rFonts w:hint="eastAsia"/>
          <w:sz w:val="18"/>
          <w:szCs w:val="18"/>
          <w:rtl/>
        </w:rPr>
        <w:t>פורום</w:t>
      </w:r>
      <w:r w:rsidRPr="00A12391">
        <w:rPr>
          <w:sz w:val="18"/>
          <w:szCs w:val="18"/>
          <w:rtl/>
        </w:rPr>
        <w:t xml:space="preserve"> </w:t>
      </w:r>
      <w:r w:rsidRPr="00A12391">
        <w:rPr>
          <w:rFonts w:hint="eastAsia"/>
          <w:sz w:val="18"/>
          <w:szCs w:val="18"/>
          <w:rtl/>
        </w:rPr>
        <w:t>מנמ</w:t>
      </w:r>
      <w:r w:rsidRPr="00A12391">
        <w:rPr>
          <w:sz w:val="18"/>
          <w:szCs w:val="18"/>
          <w:rtl/>
        </w:rPr>
        <w:t>"רים</w:t>
      </w:r>
      <w:r w:rsidRPr="00A12391">
        <w:rPr>
          <w:rFonts w:hint="cs"/>
          <w:sz w:val="18"/>
          <w:szCs w:val="18"/>
          <w:rtl/>
        </w:rPr>
        <w:t>,</w:t>
      </w:r>
      <w:r w:rsidRPr="00A12391">
        <w:rPr>
          <w:sz w:val="18"/>
          <w:szCs w:val="18"/>
          <w:rtl/>
        </w:rPr>
        <w:t xml:space="preserve"> המתכנס אחת לחודש </w:t>
      </w:r>
      <w:r w:rsidRPr="00A12391">
        <w:rPr>
          <w:rFonts w:hint="eastAsia"/>
          <w:sz w:val="18"/>
          <w:szCs w:val="18"/>
          <w:rtl/>
        </w:rPr>
        <w:t>ומנהל</w:t>
      </w:r>
      <w:r w:rsidRPr="00A12391">
        <w:rPr>
          <w:sz w:val="18"/>
          <w:szCs w:val="18"/>
          <w:rtl/>
        </w:rPr>
        <w:t xml:space="preserve"> קבוצת </w:t>
      </w:r>
      <w:r w:rsidRPr="00A12391">
        <w:rPr>
          <w:rFonts w:hint="eastAsia"/>
          <w:sz w:val="18"/>
          <w:szCs w:val="18"/>
          <w:rtl/>
        </w:rPr>
        <w:t>וואטסאפ</w:t>
      </w:r>
      <w:r w:rsidRPr="00A12391">
        <w:rPr>
          <w:rFonts w:hint="cs"/>
          <w:sz w:val="18"/>
          <w:szCs w:val="18"/>
          <w:rtl/>
        </w:rPr>
        <w:t>,</w:t>
      </w:r>
      <w:r w:rsidRPr="00A12391">
        <w:rPr>
          <w:sz w:val="18"/>
          <w:szCs w:val="18"/>
          <w:rtl/>
        </w:rPr>
        <w:t xml:space="preserve"> שחברי</w:t>
      </w:r>
      <w:r w:rsidRPr="00A12391">
        <w:rPr>
          <w:rFonts w:hint="cs"/>
          <w:sz w:val="18"/>
          <w:szCs w:val="18"/>
          <w:rtl/>
        </w:rPr>
        <w:t xml:space="preserve"> הפורום</w:t>
      </w:r>
      <w:r w:rsidRPr="00A12391">
        <w:rPr>
          <w:sz w:val="18"/>
          <w:szCs w:val="18"/>
          <w:rtl/>
        </w:rPr>
        <w:t xml:space="preserve"> יכולים להתייעץ באמצעותה</w:t>
      </w:r>
      <w:r w:rsidRPr="00A12391">
        <w:rPr>
          <w:rFonts w:hint="cs"/>
          <w:sz w:val="18"/>
          <w:szCs w:val="18"/>
          <w:rtl/>
        </w:rPr>
        <w:t>;</w:t>
      </w:r>
      <w:r w:rsidRPr="00A12391">
        <w:rPr>
          <w:sz w:val="18"/>
          <w:szCs w:val="18"/>
          <w:rtl/>
        </w:rPr>
        <w:t xml:space="preserve"> ופורום מנהלי רכש </w:t>
      </w:r>
      <w:r w:rsidRPr="00A12391">
        <w:rPr>
          <w:rFonts w:hint="eastAsia"/>
          <w:sz w:val="18"/>
          <w:szCs w:val="18"/>
          <w:rtl/>
        </w:rPr>
        <w:t>טכנולוגי</w:t>
      </w:r>
      <w:r w:rsidRPr="00A12391">
        <w:rPr>
          <w:rFonts w:hint="cs"/>
          <w:sz w:val="18"/>
          <w:szCs w:val="18"/>
          <w:rtl/>
        </w:rPr>
        <w:t>,</w:t>
      </w:r>
      <w:r w:rsidRPr="00A12391">
        <w:rPr>
          <w:sz w:val="18"/>
          <w:szCs w:val="18"/>
          <w:rtl/>
        </w:rPr>
        <w:t xml:space="preserve"> המתכנס אחת לרבעון</w:t>
      </w:r>
      <w:r w:rsidRPr="00A12391">
        <w:rPr>
          <w:rFonts w:hint="cs"/>
          <w:sz w:val="18"/>
          <w:szCs w:val="18"/>
          <w:rtl/>
        </w:rPr>
        <w:t xml:space="preserve">. </w:t>
      </w:r>
    </w:p>
    <w:p w:rsidR="0078507D" w:rsidRPr="00A12391" w:rsidP="00E042F8">
      <w:pPr>
        <w:pStyle w:val="ListParagraph"/>
        <w:numPr>
          <w:ilvl w:val="0"/>
          <w:numId w:val="7"/>
        </w:numPr>
        <w:autoSpaceDE/>
        <w:autoSpaceDN/>
        <w:adjustRightInd/>
        <w:spacing w:line="240" w:lineRule="exact"/>
        <w:ind w:left="340" w:right="2268"/>
        <w:rPr>
          <w:sz w:val="18"/>
          <w:szCs w:val="18"/>
        </w:rPr>
      </w:pPr>
      <w:r w:rsidRPr="00A12391">
        <w:rPr>
          <w:rStyle w:val="Heading7Char"/>
          <w:rFonts w:ascii="Tahoma" w:hAnsi="Tahoma" w:cs="Tahoma" w:hint="eastAsia"/>
          <w:sz w:val="18"/>
          <w:szCs w:val="18"/>
          <w:rtl/>
        </w:rPr>
        <w:t>קטלוג</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מערכות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ממשלתי</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וקטלוג</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ספקים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ממשלתי</w:t>
      </w:r>
      <w:r w:rsidRPr="00A12391">
        <w:rPr>
          <w:rStyle w:val="Heading7Char"/>
          <w:rFonts w:ascii="Tahoma" w:hAnsi="Tahoma" w:cs="Tahoma" w:hint="cs"/>
          <w:sz w:val="18"/>
          <w:szCs w:val="18"/>
          <w:rtl/>
        </w:rPr>
        <w:t>:</w:t>
      </w:r>
      <w:r w:rsidRPr="00A12391">
        <w:rPr>
          <w:sz w:val="18"/>
          <w:szCs w:val="18"/>
          <w:rtl/>
        </w:rPr>
        <w:t xml:space="preserve"> </w:t>
      </w:r>
      <w:r w:rsidRPr="00A12391">
        <w:rPr>
          <w:rFonts w:hint="cs"/>
          <w:sz w:val="18"/>
          <w:szCs w:val="18"/>
          <w:rtl/>
        </w:rPr>
        <w:t>רשות התקשוב הקימה ב-2016 את שני הקטלוגים ומעדכנת אותם בכל שנה, במטרה לאפשר למשרדים למצוא קשרים ושיתופי פעולה בין-משרדיים ולהציף מגמות ואמות מידה ממשלתיות</w:t>
      </w:r>
      <w:r w:rsidRPr="00A12391">
        <w:rPr>
          <w:sz w:val="18"/>
          <w:szCs w:val="18"/>
          <w:rtl/>
        </w:rPr>
        <w:t>.</w:t>
      </w:r>
      <w:r w:rsidRPr="00A12391">
        <w:rPr>
          <w:rFonts w:hint="cs"/>
          <w:sz w:val="18"/>
          <w:szCs w:val="18"/>
          <w:rtl/>
        </w:rPr>
        <w:t xml:space="preserve"> להלן פירוט: </w:t>
      </w:r>
    </w:p>
    <w:p w:rsidR="0078507D" w:rsidRPr="00A12391" w:rsidP="00E042F8">
      <w:pPr>
        <w:pStyle w:val="ListParagraph"/>
        <w:numPr>
          <w:ilvl w:val="0"/>
          <w:numId w:val="11"/>
        </w:numPr>
        <w:autoSpaceDE/>
        <w:autoSpaceDN/>
        <w:adjustRightInd/>
        <w:spacing w:line="240" w:lineRule="exact"/>
        <w:ind w:left="680" w:right="2268"/>
        <w:rPr>
          <w:sz w:val="18"/>
          <w:szCs w:val="18"/>
        </w:rPr>
      </w:pPr>
      <w:r w:rsidRPr="00A12391">
        <w:rPr>
          <w:rFonts w:hint="eastAsia"/>
          <w:sz w:val="18"/>
          <w:szCs w:val="18"/>
          <w:rtl/>
        </w:rPr>
        <w:t>קטלוג</w:t>
      </w:r>
      <w:r w:rsidRPr="00A12391">
        <w:rPr>
          <w:sz w:val="18"/>
          <w:szCs w:val="18"/>
          <w:rtl/>
        </w:rPr>
        <w:t xml:space="preserve"> </w:t>
      </w:r>
      <w:r w:rsidRPr="00A12391">
        <w:rPr>
          <w:rFonts w:hint="eastAsia"/>
          <w:sz w:val="18"/>
          <w:szCs w:val="18"/>
          <w:rtl/>
        </w:rPr>
        <w:t>המערכות</w:t>
      </w:r>
      <w:r w:rsidRPr="00A12391">
        <w:rPr>
          <w:sz w:val="18"/>
          <w:szCs w:val="18"/>
          <w:rtl/>
        </w:rPr>
        <w:t xml:space="preserve"> </w:t>
      </w:r>
      <w:r w:rsidRPr="00A12391">
        <w:rPr>
          <w:rFonts w:hint="eastAsia"/>
          <w:sz w:val="18"/>
          <w:szCs w:val="18"/>
          <w:rtl/>
        </w:rPr>
        <w:t>כולל</w:t>
      </w:r>
      <w:r w:rsidRPr="00A12391">
        <w:rPr>
          <w:sz w:val="18"/>
          <w:szCs w:val="18"/>
          <w:rtl/>
        </w:rPr>
        <w:t xml:space="preserve"> </w:t>
      </w:r>
      <w:r w:rsidRPr="00A12391">
        <w:rPr>
          <w:rFonts w:hint="eastAsia"/>
          <w:sz w:val="18"/>
          <w:szCs w:val="18"/>
          <w:rtl/>
        </w:rPr>
        <w:t>מידע</w:t>
      </w:r>
      <w:r w:rsidRPr="00A12391">
        <w:rPr>
          <w:sz w:val="18"/>
          <w:szCs w:val="18"/>
          <w:rtl/>
        </w:rPr>
        <w:t xml:space="preserve"> </w:t>
      </w:r>
      <w:r w:rsidRPr="00A12391">
        <w:rPr>
          <w:rFonts w:hint="eastAsia"/>
          <w:sz w:val="18"/>
          <w:szCs w:val="18"/>
          <w:rtl/>
        </w:rPr>
        <w:t>על</w:t>
      </w:r>
      <w:r w:rsidRPr="00A12391">
        <w:rPr>
          <w:sz w:val="18"/>
          <w:szCs w:val="18"/>
          <w:rtl/>
        </w:rPr>
        <w:t xml:space="preserve"> </w:t>
      </w:r>
      <w:r w:rsidRPr="00A12391">
        <w:rPr>
          <w:rFonts w:hint="eastAsia"/>
          <w:sz w:val="18"/>
          <w:szCs w:val="18"/>
          <w:rtl/>
        </w:rPr>
        <w:t>המערכות</w:t>
      </w:r>
      <w:r w:rsidRPr="00A12391">
        <w:rPr>
          <w:sz w:val="18"/>
          <w:szCs w:val="18"/>
          <w:rtl/>
        </w:rPr>
        <w:t xml:space="preserve"> </w:t>
      </w:r>
      <w:r w:rsidRPr="00A12391">
        <w:rPr>
          <w:rFonts w:hint="eastAsia"/>
          <w:sz w:val="18"/>
          <w:szCs w:val="18"/>
          <w:rtl/>
        </w:rPr>
        <w:t>העיקריות</w:t>
      </w:r>
      <w:r w:rsidRPr="00A12391">
        <w:rPr>
          <w:sz w:val="18"/>
          <w:szCs w:val="18"/>
          <w:rtl/>
        </w:rPr>
        <w:t xml:space="preserve"> </w:t>
      </w:r>
      <w:r w:rsidRPr="00A12391">
        <w:rPr>
          <w:rFonts w:hint="eastAsia"/>
          <w:sz w:val="18"/>
          <w:szCs w:val="18"/>
          <w:rtl/>
        </w:rPr>
        <w:t>הקיימות</w:t>
      </w:r>
      <w:r w:rsidRPr="00A12391">
        <w:rPr>
          <w:sz w:val="18"/>
          <w:szCs w:val="18"/>
          <w:rtl/>
        </w:rPr>
        <w:t xml:space="preserve"> </w:t>
      </w:r>
      <w:r w:rsidRPr="00A12391">
        <w:rPr>
          <w:rFonts w:hint="eastAsia"/>
          <w:sz w:val="18"/>
          <w:szCs w:val="18"/>
          <w:rtl/>
        </w:rPr>
        <w:t>בכל</w:t>
      </w:r>
      <w:r w:rsidRPr="00A12391">
        <w:rPr>
          <w:sz w:val="18"/>
          <w:szCs w:val="18"/>
          <w:rtl/>
        </w:rPr>
        <w:t xml:space="preserve"> </w:t>
      </w:r>
      <w:r w:rsidRPr="00A12391">
        <w:rPr>
          <w:rFonts w:hint="eastAsia"/>
          <w:sz w:val="18"/>
          <w:szCs w:val="18"/>
          <w:rtl/>
        </w:rPr>
        <w:t>משרד</w:t>
      </w:r>
      <w:r w:rsidRPr="00A12391">
        <w:rPr>
          <w:sz w:val="18"/>
          <w:szCs w:val="18"/>
          <w:rtl/>
        </w:rPr>
        <w:t xml:space="preserve"> </w:t>
      </w:r>
      <w:r w:rsidRPr="00A12391">
        <w:rPr>
          <w:rFonts w:hint="eastAsia"/>
          <w:sz w:val="18"/>
          <w:szCs w:val="18"/>
          <w:rtl/>
        </w:rPr>
        <w:t>ובכללו</w:t>
      </w:r>
      <w:r w:rsidRPr="00A12391">
        <w:rPr>
          <w:sz w:val="18"/>
          <w:szCs w:val="18"/>
          <w:rtl/>
        </w:rPr>
        <w:t xml:space="preserve"> </w:t>
      </w:r>
      <w:r w:rsidRPr="00A12391">
        <w:rPr>
          <w:rFonts w:hint="eastAsia"/>
          <w:sz w:val="18"/>
          <w:szCs w:val="18"/>
          <w:rtl/>
        </w:rPr>
        <w:t>תיאור</w:t>
      </w:r>
      <w:r w:rsidRPr="00A12391">
        <w:rPr>
          <w:sz w:val="18"/>
          <w:szCs w:val="18"/>
          <w:rtl/>
        </w:rPr>
        <w:t xml:space="preserve"> </w:t>
      </w:r>
      <w:r w:rsidRPr="00A12391">
        <w:rPr>
          <w:rFonts w:hint="eastAsia"/>
          <w:sz w:val="18"/>
          <w:szCs w:val="18"/>
          <w:rtl/>
        </w:rPr>
        <w:t>המערכת</w:t>
      </w:r>
      <w:r w:rsidRPr="00A12391">
        <w:rPr>
          <w:sz w:val="18"/>
          <w:szCs w:val="18"/>
          <w:rtl/>
        </w:rPr>
        <w:t xml:space="preserve">, </w:t>
      </w:r>
      <w:r w:rsidRPr="00A12391">
        <w:rPr>
          <w:rFonts w:hint="eastAsia"/>
          <w:sz w:val="18"/>
          <w:szCs w:val="18"/>
          <w:rtl/>
        </w:rPr>
        <w:t>התשתית</w:t>
      </w:r>
      <w:r w:rsidRPr="00A12391">
        <w:rPr>
          <w:sz w:val="18"/>
          <w:szCs w:val="18"/>
          <w:rtl/>
        </w:rPr>
        <w:t xml:space="preserve"> </w:t>
      </w:r>
      <w:r w:rsidRPr="00A12391">
        <w:rPr>
          <w:rFonts w:hint="cs"/>
          <w:sz w:val="18"/>
          <w:szCs w:val="18"/>
          <w:rtl/>
        </w:rPr>
        <w:t>ש</w:t>
      </w:r>
      <w:r w:rsidRPr="00A12391">
        <w:rPr>
          <w:rFonts w:hint="eastAsia"/>
          <w:sz w:val="18"/>
          <w:szCs w:val="18"/>
          <w:rtl/>
        </w:rPr>
        <w:t>עליה</w:t>
      </w:r>
      <w:r w:rsidRPr="00A12391">
        <w:rPr>
          <w:sz w:val="18"/>
          <w:szCs w:val="18"/>
          <w:rtl/>
        </w:rPr>
        <w:t xml:space="preserve"> </w:t>
      </w:r>
      <w:r w:rsidRPr="00A12391">
        <w:rPr>
          <w:rFonts w:hint="cs"/>
          <w:sz w:val="18"/>
          <w:szCs w:val="18"/>
          <w:rtl/>
        </w:rPr>
        <w:t xml:space="preserve">היא </w:t>
      </w:r>
      <w:r w:rsidRPr="00A12391">
        <w:rPr>
          <w:rFonts w:hint="eastAsia"/>
          <w:sz w:val="18"/>
          <w:szCs w:val="18"/>
          <w:rtl/>
        </w:rPr>
        <w:t>בנויה</w:t>
      </w:r>
      <w:r w:rsidRPr="00A12391">
        <w:rPr>
          <w:sz w:val="18"/>
          <w:szCs w:val="18"/>
          <w:rtl/>
        </w:rPr>
        <w:t xml:space="preserve">, </w:t>
      </w:r>
      <w:r w:rsidRPr="00A12391">
        <w:rPr>
          <w:rFonts w:hint="eastAsia"/>
          <w:sz w:val="18"/>
          <w:szCs w:val="18"/>
          <w:rtl/>
        </w:rPr>
        <w:t>שם</w:t>
      </w:r>
      <w:r w:rsidRPr="00A12391">
        <w:rPr>
          <w:sz w:val="18"/>
          <w:szCs w:val="18"/>
          <w:rtl/>
        </w:rPr>
        <w:t xml:space="preserve"> </w:t>
      </w:r>
      <w:r w:rsidRPr="00A12391">
        <w:rPr>
          <w:rFonts w:hint="eastAsia"/>
          <w:sz w:val="18"/>
          <w:szCs w:val="18"/>
          <w:rtl/>
        </w:rPr>
        <w:t>הספק</w:t>
      </w:r>
      <w:r w:rsidRPr="00A12391">
        <w:rPr>
          <w:sz w:val="18"/>
          <w:szCs w:val="18"/>
          <w:rtl/>
        </w:rPr>
        <w:t xml:space="preserve"> </w:t>
      </w:r>
      <w:r w:rsidRPr="00A12391">
        <w:rPr>
          <w:rFonts w:hint="eastAsia"/>
          <w:sz w:val="18"/>
          <w:szCs w:val="18"/>
          <w:rtl/>
        </w:rPr>
        <w:t>וסטטוס</w:t>
      </w:r>
      <w:r w:rsidRPr="00A12391">
        <w:rPr>
          <w:sz w:val="18"/>
          <w:szCs w:val="18"/>
          <w:rtl/>
        </w:rPr>
        <w:t xml:space="preserve"> </w:t>
      </w:r>
      <w:r w:rsidRPr="00A12391">
        <w:rPr>
          <w:rFonts w:hint="eastAsia"/>
          <w:sz w:val="18"/>
          <w:szCs w:val="18"/>
          <w:rtl/>
        </w:rPr>
        <w:t>המערכת</w:t>
      </w:r>
      <w:r w:rsidRPr="00A12391">
        <w:rPr>
          <w:rFonts w:hint="cs"/>
          <w:sz w:val="18"/>
          <w:szCs w:val="18"/>
          <w:rtl/>
        </w:rPr>
        <w:t>. במ</w:t>
      </w:r>
      <w:r w:rsidRPr="00A12391">
        <w:rPr>
          <w:rFonts w:hint="eastAsia"/>
          <w:sz w:val="18"/>
          <w:szCs w:val="18"/>
          <w:rtl/>
        </w:rPr>
        <w:t>אי</w:t>
      </w:r>
      <w:r w:rsidRPr="00A12391">
        <w:rPr>
          <w:sz w:val="18"/>
          <w:szCs w:val="18"/>
          <w:rtl/>
        </w:rPr>
        <w:t xml:space="preserve"> 2018 </w:t>
      </w:r>
      <w:r w:rsidRPr="00A12391">
        <w:rPr>
          <w:rFonts w:hint="cs"/>
          <w:sz w:val="18"/>
          <w:szCs w:val="18"/>
          <w:rtl/>
        </w:rPr>
        <w:t>כלל הקטלוג נתונים על כ-</w:t>
      </w:r>
      <w:r w:rsidRPr="00A12391">
        <w:rPr>
          <w:sz w:val="18"/>
          <w:szCs w:val="18"/>
          <w:rtl/>
        </w:rPr>
        <w:t xml:space="preserve">1,200 מערכות. </w:t>
      </w:r>
    </w:p>
    <w:p w:rsidR="0078507D" w:rsidRPr="00A12391" w:rsidP="00E042F8">
      <w:pPr>
        <w:pStyle w:val="ListParagraph"/>
        <w:numPr>
          <w:ilvl w:val="0"/>
          <w:numId w:val="11"/>
        </w:numPr>
        <w:autoSpaceDE/>
        <w:autoSpaceDN/>
        <w:adjustRightInd/>
        <w:spacing w:line="240" w:lineRule="exact"/>
        <w:ind w:left="680" w:right="2268"/>
        <w:rPr>
          <w:sz w:val="18"/>
          <w:szCs w:val="18"/>
        </w:rPr>
      </w:pPr>
      <w:r w:rsidRPr="00A12391">
        <w:rPr>
          <w:sz w:val="18"/>
          <w:szCs w:val="18"/>
          <w:rtl/>
        </w:rPr>
        <w:t>קטלוג הספקים כולל מידע על החברה, המוצרים שהיא מספקת ורשימת המשרדים להם היא נותנת שירות</w:t>
      </w:r>
      <w:r w:rsidRPr="00A12391">
        <w:rPr>
          <w:rFonts w:hint="cs"/>
          <w:sz w:val="18"/>
          <w:szCs w:val="18"/>
          <w:rtl/>
        </w:rPr>
        <w:t xml:space="preserve">. </w:t>
      </w:r>
      <w:r w:rsidRPr="00A12391">
        <w:rPr>
          <w:sz w:val="18"/>
          <w:szCs w:val="18"/>
          <w:rtl/>
        </w:rPr>
        <w:t xml:space="preserve">במאי 2018 </w:t>
      </w:r>
      <w:r w:rsidRPr="00A12391">
        <w:rPr>
          <w:rFonts w:hint="cs"/>
          <w:sz w:val="18"/>
          <w:szCs w:val="18"/>
          <w:rtl/>
        </w:rPr>
        <w:t>כלל הקטלוג נת</w:t>
      </w:r>
      <w:r w:rsidRPr="00A12391">
        <w:rPr>
          <w:rFonts w:hint="eastAsia"/>
          <w:sz w:val="18"/>
          <w:szCs w:val="18"/>
          <w:rtl/>
        </w:rPr>
        <w:t>ונים</w:t>
      </w:r>
      <w:r w:rsidRPr="00A12391">
        <w:rPr>
          <w:sz w:val="18"/>
          <w:szCs w:val="18"/>
          <w:rtl/>
        </w:rPr>
        <w:t xml:space="preserve"> על כ-190 ספקי תקשוב. </w:t>
      </w:r>
    </w:p>
    <w:p w:rsidR="0078507D" w:rsidRPr="00A12391" w:rsidP="00E042F8">
      <w:pPr>
        <w:pStyle w:val="ListParagraph"/>
        <w:numPr>
          <w:ilvl w:val="0"/>
          <w:numId w:val="7"/>
        </w:numPr>
        <w:autoSpaceDE/>
        <w:autoSpaceDN/>
        <w:adjustRightInd/>
        <w:spacing w:line="240" w:lineRule="exact"/>
        <w:ind w:left="340" w:right="2268"/>
        <w:rPr>
          <w:sz w:val="18"/>
          <w:szCs w:val="18"/>
          <w:rtl/>
        </w:rPr>
      </w:pPr>
      <w:r w:rsidRPr="00A12391">
        <w:rPr>
          <w:rStyle w:val="Heading7Char"/>
          <w:rFonts w:ascii="Tahoma" w:hAnsi="Tahoma" w:cs="Tahoma"/>
          <w:sz w:val="18"/>
          <w:szCs w:val="18"/>
          <w:rtl/>
        </w:rPr>
        <w:t xml:space="preserve">אתר </w:t>
      </w:r>
      <w:r w:rsidRPr="00A12391">
        <w:rPr>
          <w:rStyle w:val="Heading7Char"/>
          <w:rFonts w:ascii="Tahoma" w:hAnsi="Tahoma" w:cs="Tahoma" w:hint="eastAsia"/>
          <w:sz w:val="18"/>
          <w:szCs w:val="18"/>
          <w:rtl/>
        </w:rPr>
        <w:t>האינטרנט</w:t>
      </w:r>
      <w:r w:rsidRPr="00A12391">
        <w:rPr>
          <w:rStyle w:val="Heading7Char"/>
          <w:rFonts w:ascii="Tahoma" w:hAnsi="Tahoma" w:cs="Tahoma"/>
          <w:sz w:val="18"/>
          <w:szCs w:val="18"/>
          <w:rtl/>
        </w:rPr>
        <w:t xml:space="preserve"> הממשלתי של </w:t>
      </w:r>
      <w:r w:rsidRPr="00A12391">
        <w:rPr>
          <w:rStyle w:val="Heading7Char"/>
          <w:rFonts w:ascii="Tahoma" w:hAnsi="Tahoma" w:cs="Tahoma" w:hint="eastAsia"/>
          <w:sz w:val="18"/>
          <w:szCs w:val="18"/>
          <w:rtl/>
        </w:rPr>
        <w:t>מינהל</w:t>
      </w:r>
      <w:r w:rsidRPr="00A12391">
        <w:rPr>
          <w:rStyle w:val="Heading7Char"/>
          <w:rFonts w:ascii="Tahoma" w:hAnsi="Tahoma" w:cs="Tahoma"/>
          <w:sz w:val="18"/>
          <w:szCs w:val="18"/>
          <w:rtl/>
        </w:rPr>
        <w:t xml:space="preserve"> הרכש</w:t>
      </w:r>
      <w:r w:rsidRPr="00A12391">
        <w:rPr>
          <w:rFonts w:hint="cs"/>
          <w:sz w:val="18"/>
          <w:szCs w:val="18"/>
          <w:rtl/>
        </w:rPr>
        <w:t>:</w:t>
      </w:r>
      <w:r w:rsidRPr="00A12391">
        <w:rPr>
          <w:sz w:val="18"/>
          <w:szCs w:val="18"/>
          <w:rtl/>
        </w:rPr>
        <w:t xml:space="preserve"> באתר מפורסמות הודעות בדבר מכרזים משרד</w:t>
      </w:r>
      <w:r w:rsidRPr="00A12391">
        <w:rPr>
          <w:rFonts w:hint="eastAsia"/>
          <w:sz w:val="18"/>
          <w:szCs w:val="18"/>
          <w:rtl/>
        </w:rPr>
        <w:t>י</w:t>
      </w:r>
      <w:r w:rsidRPr="00A12391">
        <w:rPr>
          <w:sz w:val="18"/>
          <w:szCs w:val="18"/>
          <w:rtl/>
        </w:rPr>
        <w:t xml:space="preserve">ים, פניות מוקדמות </w:t>
      </w:r>
      <w:r w:rsidRPr="00A12391">
        <w:rPr>
          <w:rFonts w:hint="cs"/>
          <w:sz w:val="18"/>
          <w:szCs w:val="18"/>
          <w:rtl/>
        </w:rPr>
        <w:t xml:space="preserve">של משרדים </w:t>
      </w:r>
      <w:r w:rsidRPr="00A12391">
        <w:rPr>
          <w:rFonts w:hint="eastAsia"/>
          <w:sz w:val="18"/>
          <w:szCs w:val="18"/>
          <w:rtl/>
        </w:rPr>
        <w:t>לקבלת</w:t>
      </w:r>
      <w:r w:rsidRPr="00A12391">
        <w:rPr>
          <w:sz w:val="18"/>
          <w:szCs w:val="18"/>
          <w:rtl/>
        </w:rPr>
        <w:t xml:space="preserve"> מידע</w:t>
      </w:r>
      <w:r w:rsidRPr="00A12391">
        <w:rPr>
          <w:rFonts w:hint="cs"/>
          <w:sz w:val="18"/>
          <w:szCs w:val="18"/>
          <w:rtl/>
        </w:rPr>
        <w:t>,</w:t>
      </w:r>
      <w:r w:rsidRPr="00A12391">
        <w:rPr>
          <w:sz w:val="18"/>
          <w:szCs w:val="18"/>
          <w:rtl/>
        </w:rPr>
        <w:t xml:space="preserve"> מכרזים מרכזיים</w:t>
      </w:r>
      <w:r w:rsidRPr="00A12391">
        <w:rPr>
          <w:rFonts w:hint="cs"/>
          <w:sz w:val="18"/>
          <w:szCs w:val="18"/>
          <w:rtl/>
        </w:rPr>
        <w:t xml:space="preserve"> והסכמי מחירים מרביים. </w:t>
      </w:r>
    </w:p>
    <w:p w:rsidR="0078507D" w:rsidRPr="00A12391" w:rsidP="007B0C32">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מהתשובות לשאלון </w:t>
      </w:r>
      <w:r w:rsidRPr="00A12391">
        <w:rPr>
          <w:rFonts w:ascii="Tahoma" w:hAnsi="Tahoma" w:cs="Tahoma" w:hint="eastAsia"/>
          <w:sz w:val="18"/>
          <w:szCs w:val="18"/>
          <w:rtl/>
        </w:rPr>
        <w:t>הביקורת</w:t>
      </w:r>
      <w:r w:rsidRPr="00A12391">
        <w:rPr>
          <w:rFonts w:ascii="Tahoma" w:hAnsi="Tahoma" w:cs="Tahoma" w:hint="cs"/>
          <w:sz w:val="18"/>
          <w:szCs w:val="18"/>
          <w:rtl/>
        </w:rPr>
        <w:t xml:space="preserve"> עולה, בין היתר, כי מרבית המשרדים מבררים אם משרדים אחרים פרסמו מכרז בנושאים שמשרדם מתעניין בהם באמצעות פורום </w:t>
      </w:r>
      <w:r w:rsidRPr="00A12391">
        <w:rPr>
          <w:rFonts w:ascii="Tahoma" w:hAnsi="Tahoma" w:cs="Tahoma" w:hint="cs"/>
          <w:sz w:val="18"/>
          <w:szCs w:val="18"/>
          <w:rtl/>
        </w:rPr>
        <w:t>מנמ"רים</w:t>
      </w:r>
      <w:r w:rsidRPr="00A12391">
        <w:rPr>
          <w:rFonts w:ascii="Tahoma" w:hAnsi="Tahoma" w:cs="Tahoma" w:hint="cs"/>
          <w:sz w:val="18"/>
          <w:szCs w:val="18"/>
          <w:rtl/>
        </w:rPr>
        <w:t xml:space="preserve"> (87%) או באמצעות חיפוש מכרזים דומים ב</w:t>
      </w:r>
      <w:r w:rsidRPr="00A12391">
        <w:rPr>
          <w:rFonts w:ascii="Tahoma" w:hAnsi="Tahoma" w:cs="Tahoma"/>
          <w:sz w:val="18"/>
          <w:szCs w:val="18"/>
          <w:rtl/>
        </w:rPr>
        <w:t xml:space="preserve">אתר </w:t>
      </w:r>
      <w:r w:rsidRPr="00A12391">
        <w:rPr>
          <w:rFonts w:ascii="Tahoma" w:hAnsi="Tahoma" w:cs="Tahoma" w:hint="cs"/>
          <w:sz w:val="18"/>
          <w:szCs w:val="18"/>
          <w:rtl/>
        </w:rPr>
        <w:t>האינטרנט הממשלתי</w:t>
      </w:r>
      <w:r w:rsidRPr="00A12391">
        <w:rPr>
          <w:rFonts w:ascii="Tahoma" w:hAnsi="Tahoma" w:cs="Tahoma"/>
          <w:sz w:val="18"/>
          <w:szCs w:val="18"/>
          <w:rtl/>
        </w:rPr>
        <w:t xml:space="preserve"> </w:t>
      </w:r>
      <w:r w:rsidRPr="00A12391">
        <w:rPr>
          <w:rFonts w:ascii="Tahoma" w:hAnsi="Tahoma" w:cs="Tahoma" w:hint="cs"/>
          <w:sz w:val="18"/>
          <w:szCs w:val="18"/>
          <w:rtl/>
        </w:rPr>
        <w:t xml:space="preserve">(64%). עוד עלה כי 89% </w:t>
      </w:r>
      <w:r w:rsidRPr="00A12391">
        <w:rPr>
          <w:rFonts w:ascii="Tahoma" w:hAnsi="Tahoma" w:cs="Tahoma" w:hint="cs"/>
          <w:sz w:val="18"/>
          <w:szCs w:val="18"/>
          <w:rtl/>
        </w:rPr>
        <w:t>מהמנמ"רים</w:t>
      </w:r>
      <w:r w:rsidRPr="00A12391">
        <w:rPr>
          <w:rFonts w:ascii="Tahoma" w:hAnsi="Tahoma" w:cs="Tahoma" w:hint="cs"/>
          <w:sz w:val="18"/>
          <w:szCs w:val="18"/>
          <w:rtl/>
        </w:rPr>
        <w:t xml:space="preserve"> שענו על השאלון השיבו שהיו מפיקים תועלת ממאגר</w:t>
      </w:r>
      <w:r w:rsidRPr="00A12391">
        <w:rPr>
          <w:rFonts w:ascii="Tahoma" w:hAnsi="Tahoma" w:cs="Tahoma"/>
          <w:sz w:val="18"/>
          <w:szCs w:val="18"/>
          <w:rtl/>
        </w:rPr>
        <w:t xml:space="preserve"> </w:t>
      </w:r>
      <w:r w:rsidRPr="00A12391">
        <w:rPr>
          <w:rFonts w:ascii="Tahoma" w:hAnsi="Tahoma" w:cs="Tahoma" w:hint="cs"/>
          <w:sz w:val="18"/>
          <w:szCs w:val="18"/>
          <w:rtl/>
        </w:rPr>
        <w:t>מידע</w:t>
      </w:r>
      <w:r w:rsidRPr="00A12391">
        <w:rPr>
          <w:rFonts w:ascii="Tahoma" w:hAnsi="Tahoma" w:cs="Tahoma"/>
          <w:sz w:val="18"/>
          <w:szCs w:val="18"/>
          <w:rtl/>
        </w:rPr>
        <w:t xml:space="preserve"> </w:t>
      </w:r>
      <w:r w:rsidRPr="00A12391">
        <w:rPr>
          <w:rFonts w:ascii="Tahoma" w:hAnsi="Tahoma" w:cs="Tahoma" w:hint="cs"/>
          <w:sz w:val="18"/>
          <w:szCs w:val="18"/>
          <w:rtl/>
        </w:rPr>
        <w:t>זמין</w:t>
      </w:r>
      <w:r w:rsidRPr="00A12391">
        <w:rPr>
          <w:rFonts w:ascii="Tahoma" w:hAnsi="Tahoma" w:cs="Tahoma"/>
          <w:sz w:val="18"/>
          <w:szCs w:val="18"/>
          <w:rtl/>
        </w:rPr>
        <w:t xml:space="preserve"> </w:t>
      </w:r>
      <w:r w:rsidRPr="00A12391">
        <w:rPr>
          <w:rFonts w:ascii="Tahoma" w:hAnsi="Tahoma" w:cs="Tahoma" w:hint="cs"/>
          <w:sz w:val="18"/>
          <w:szCs w:val="18"/>
          <w:rtl/>
        </w:rPr>
        <w:t>וכולל</w:t>
      </w:r>
      <w:r w:rsidRPr="00A12391">
        <w:rPr>
          <w:rFonts w:ascii="Tahoma" w:hAnsi="Tahoma" w:cs="Tahoma"/>
          <w:sz w:val="18"/>
          <w:szCs w:val="18"/>
          <w:rtl/>
        </w:rPr>
        <w:t xml:space="preserve"> </w:t>
      </w:r>
      <w:r w:rsidRPr="00A12391">
        <w:rPr>
          <w:rFonts w:ascii="Tahoma" w:hAnsi="Tahoma" w:cs="Tahoma" w:hint="cs"/>
          <w:sz w:val="18"/>
          <w:szCs w:val="18"/>
          <w:rtl/>
        </w:rPr>
        <w:t>על</w:t>
      </w:r>
      <w:r w:rsidRPr="00A12391">
        <w:rPr>
          <w:rFonts w:ascii="Tahoma" w:hAnsi="Tahoma" w:cs="Tahoma"/>
          <w:sz w:val="18"/>
          <w:szCs w:val="18"/>
          <w:rtl/>
        </w:rPr>
        <w:t xml:space="preserve"> </w:t>
      </w:r>
      <w:r w:rsidRPr="00A12391">
        <w:rPr>
          <w:rFonts w:ascii="Tahoma" w:hAnsi="Tahoma" w:cs="Tahoma" w:hint="cs"/>
          <w:sz w:val="18"/>
          <w:szCs w:val="18"/>
          <w:rtl/>
        </w:rPr>
        <w:t>המכרזים</w:t>
      </w:r>
      <w:r w:rsidRPr="00A12391">
        <w:rPr>
          <w:rFonts w:ascii="Tahoma" w:hAnsi="Tahoma" w:cs="Tahoma"/>
          <w:sz w:val="18"/>
          <w:szCs w:val="18"/>
          <w:rtl/>
        </w:rPr>
        <w:t xml:space="preserve"> </w:t>
      </w:r>
      <w:r w:rsidRPr="00A12391">
        <w:rPr>
          <w:rFonts w:ascii="Tahoma" w:hAnsi="Tahoma" w:cs="Tahoma" w:hint="cs"/>
          <w:sz w:val="18"/>
          <w:szCs w:val="18"/>
          <w:rtl/>
        </w:rPr>
        <w:t>שפרסמו</w:t>
      </w:r>
      <w:r w:rsidRPr="00A12391">
        <w:rPr>
          <w:rFonts w:ascii="Tahoma" w:hAnsi="Tahoma" w:cs="Tahoma"/>
          <w:sz w:val="18"/>
          <w:szCs w:val="18"/>
          <w:rtl/>
        </w:rPr>
        <w:t xml:space="preserve"> </w:t>
      </w:r>
      <w:r w:rsidRPr="00A12391">
        <w:rPr>
          <w:rFonts w:ascii="Tahoma" w:hAnsi="Tahoma" w:cs="Tahoma" w:hint="cs"/>
          <w:sz w:val="18"/>
          <w:szCs w:val="18"/>
          <w:rtl/>
        </w:rPr>
        <w:t>משרדים</w:t>
      </w:r>
      <w:r w:rsidRPr="00A12391">
        <w:rPr>
          <w:rFonts w:ascii="Tahoma" w:hAnsi="Tahoma" w:cs="Tahoma"/>
          <w:sz w:val="18"/>
          <w:szCs w:val="18"/>
          <w:rtl/>
        </w:rPr>
        <w:t xml:space="preserve"> </w:t>
      </w:r>
      <w:r w:rsidRPr="00A12391">
        <w:rPr>
          <w:rFonts w:ascii="Tahoma" w:hAnsi="Tahoma" w:cs="Tahoma" w:hint="cs"/>
          <w:sz w:val="18"/>
          <w:szCs w:val="18"/>
          <w:rtl/>
        </w:rPr>
        <w:t>אחרים</w:t>
      </w:r>
      <w:r w:rsidRPr="00A12391">
        <w:rPr>
          <w:rFonts w:ascii="Tahoma" w:hAnsi="Tahoma" w:cs="Tahoma"/>
          <w:sz w:val="18"/>
          <w:szCs w:val="18"/>
          <w:rtl/>
        </w:rPr>
        <w:t xml:space="preserve">, </w:t>
      </w:r>
      <w:r w:rsidRPr="00A12391">
        <w:rPr>
          <w:rFonts w:ascii="Tahoma" w:hAnsi="Tahoma" w:cs="Tahoma" w:hint="cs"/>
          <w:sz w:val="18"/>
          <w:szCs w:val="18"/>
          <w:rtl/>
        </w:rPr>
        <w:t>משימוש</w:t>
      </w:r>
      <w:r w:rsidRPr="00A12391">
        <w:rPr>
          <w:rFonts w:ascii="Tahoma" w:hAnsi="Tahoma" w:cs="Tahoma"/>
          <w:sz w:val="18"/>
          <w:szCs w:val="18"/>
          <w:rtl/>
        </w:rPr>
        <w:t xml:space="preserve"> </w:t>
      </w:r>
      <w:r w:rsidRPr="00A12391">
        <w:rPr>
          <w:rFonts w:ascii="Tahoma" w:hAnsi="Tahoma" w:cs="Tahoma" w:hint="cs"/>
          <w:sz w:val="18"/>
          <w:szCs w:val="18"/>
          <w:rtl/>
        </w:rPr>
        <w:t>במסמכים</w:t>
      </w:r>
      <w:r w:rsidRPr="00A12391">
        <w:rPr>
          <w:rFonts w:ascii="Tahoma" w:hAnsi="Tahoma" w:cs="Tahoma"/>
          <w:sz w:val="18"/>
          <w:szCs w:val="18"/>
          <w:rtl/>
        </w:rPr>
        <w:t xml:space="preserve"> </w:t>
      </w:r>
      <w:r w:rsidRPr="00A12391">
        <w:rPr>
          <w:rFonts w:ascii="Tahoma" w:hAnsi="Tahoma" w:cs="Tahoma" w:hint="cs"/>
          <w:sz w:val="18"/>
          <w:szCs w:val="18"/>
          <w:rtl/>
        </w:rPr>
        <w:t>שלהם</w:t>
      </w:r>
      <w:r w:rsidRPr="00A12391">
        <w:rPr>
          <w:rFonts w:ascii="Tahoma" w:hAnsi="Tahoma" w:cs="Tahoma"/>
          <w:sz w:val="18"/>
          <w:szCs w:val="18"/>
          <w:rtl/>
        </w:rPr>
        <w:t xml:space="preserve"> </w:t>
      </w:r>
      <w:r w:rsidRPr="00A12391">
        <w:rPr>
          <w:rFonts w:ascii="Tahoma" w:hAnsi="Tahoma" w:cs="Tahoma" w:hint="cs"/>
          <w:sz w:val="18"/>
          <w:szCs w:val="18"/>
          <w:rtl/>
        </w:rPr>
        <w:t>ומהידע</w:t>
      </w:r>
      <w:r w:rsidRPr="00A12391">
        <w:rPr>
          <w:rFonts w:ascii="Tahoma" w:hAnsi="Tahoma" w:cs="Tahoma"/>
          <w:sz w:val="18"/>
          <w:szCs w:val="18"/>
          <w:rtl/>
        </w:rPr>
        <w:t xml:space="preserve"> </w:t>
      </w:r>
      <w:r w:rsidRPr="00A12391">
        <w:rPr>
          <w:rFonts w:ascii="Tahoma" w:hAnsi="Tahoma" w:cs="Tahoma" w:hint="cs"/>
          <w:sz w:val="18"/>
          <w:szCs w:val="18"/>
          <w:rtl/>
        </w:rPr>
        <w:t>שנצבר</w:t>
      </w:r>
      <w:r w:rsidRPr="00A12391">
        <w:rPr>
          <w:rFonts w:ascii="Tahoma" w:hAnsi="Tahoma" w:cs="Tahoma"/>
          <w:sz w:val="18"/>
          <w:szCs w:val="18"/>
          <w:rtl/>
        </w:rPr>
        <w:t xml:space="preserve"> </w:t>
      </w:r>
      <w:r w:rsidRPr="00A12391">
        <w:rPr>
          <w:rFonts w:ascii="Tahoma" w:hAnsi="Tahoma" w:cs="Tahoma" w:hint="cs"/>
          <w:sz w:val="18"/>
          <w:szCs w:val="18"/>
          <w:rtl/>
        </w:rPr>
        <w:t>בתהליך, וציינו שהנתונים הבאים צריכים להיכלל</w:t>
      </w:r>
      <w:r w:rsidRPr="00A12391">
        <w:rPr>
          <w:rFonts w:ascii="Tahoma" w:hAnsi="Tahoma" w:cs="Tahoma"/>
          <w:sz w:val="18"/>
          <w:szCs w:val="18"/>
          <w:rtl/>
        </w:rPr>
        <w:t xml:space="preserve"> </w:t>
      </w:r>
      <w:r w:rsidRPr="00A12391">
        <w:rPr>
          <w:rFonts w:ascii="Tahoma" w:hAnsi="Tahoma" w:cs="Tahoma" w:hint="cs"/>
          <w:sz w:val="18"/>
          <w:szCs w:val="18"/>
          <w:rtl/>
        </w:rPr>
        <w:t xml:space="preserve">במאגר: </w:t>
      </w:r>
      <w:r w:rsidRPr="00A12391">
        <w:rPr>
          <w:rFonts w:ascii="Tahoma" w:hAnsi="Tahoma" w:cs="Tahoma"/>
          <w:sz w:val="18"/>
          <w:szCs w:val="18"/>
          <w:rtl/>
        </w:rPr>
        <w:t>תובנות המשרד מהמכרז</w:t>
      </w:r>
      <w:r w:rsidRPr="00A12391">
        <w:rPr>
          <w:rFonts w:ascii="Tahoma" w:hAnsi="Tahoma" w:cs="Tahoma" w:hint="cs"/>
          <w:sz w:val="18"/>
          <w:szCs w:val="18"/>
          <w:rtl/>
        </w:rPr>
        <w:t xml:space="preserve"> (85%); סקרי</w:t>
      </w:r>
      <w:r w:rsidRPr="00A12391">
        <w:rPr>
          <w:rFonts w:ascii="Tahoma" w:hAnsi="Tahoma" w:cs="Tahoma"/>
          <w:sz w:val="18"/>
          <w:szCs w:val="18"/>
          <w:rtl/>
        </w:rPr>
        <w:t xml:space="preserve"> </w:t>
      </w:r>
      <w:r w:rsidRPr="00A12391">
        <w:rPr>
          <w:rFonts w:ascii="Tahoma" w:hAnsi="Tahoma" w:cs="Tahoma" w:hint="cs"/>
          <w:sz w:val="18"/>
          <w:szCs w:val="18"/>
          <w:rtl/>
        </w:rPr>
        <w:t>שוק</w:t>
      </w:r>
      <w:r w:rsidRPr="00A12391">
        <w:rPr>
          <w:rFonts w:ascii="Tahoma" w:hAnsi="Tahoma" w:cs="Tahoma"/>
          <w:sz w:val="18"/>
          <w:szCs w:val="18"/>
          <w:rtl/>
        </w:rPr>
        <w:t xml:space="preserve"> </w:t>
      </w:r>
      <w:r w:rsidRPr="00A12391">
        <w:rPr>
          <w:rFonts w:ascii="Tahoma" w:hAnsi="Tahoma" w:cs="Tahoma" w:hint="cs"/>
          <w:sz w:val="18"/>
          <w:szCs w:val="18"/>
          <w:rtl/>
        </w:rPr>
        <w:t>(כולל</w:t>
      </w:r>
      <w:r w:rsidR="007B0C32">
        <w:rPr>
          <w:rFonts w:ascii="Tahoma" w:hAnsi="Tahoma" w:cs="Tahoma" w:hint="cs"/>
          <w:sz w:val="18"/>
          <w:szCs w:val="18"/>
          <w:rtl/>
        </w:rPr>
        <w:t xml:space="preserve"> </w:t>
      </w:r>
      <w:r w:rsidRPr="00A12391" w:rsidR="007B0C32">
        <w:rPr>
          <w:rFonts w:ascii="Tahoma" w:hAnsi="Tahoma" w:cs="Tahoma"/>
          <w:sz w:val="18"/>
          <w:szCs w:val="18"/>
        </w:rPr>
        <w:t>RFI</w:t>
      </w:r>
      <w:r w:rsidR="007B0C32">
        <w:rPr>
          <w:rFonts w:ascii="Tahoma" w:hAnsi="Tahoma" w:cs="Tahoma" w:hint="cs"/>
          <w:sz w:val="18"/>
          <w:szCs w:val="18"/>
          <w:rtl/>
        </w:rPr>
        <w:t>) (85%)</w:t>
      </w:r>
      <w:r w:rsidRPr="00A12391">
        <w:rPr>
          <w:rFonts w:ascii="Tahoma" w:hAnsi="Tahoma" w:cs="Tahoma" w:hint="cs"/>
          <w:sz w:val="18"/>
          <w:szCs w:val="18"/>
          <w:rtl/>
        </w:rPr>
        <w:t xml:space="preserve">; </w:t>
      </w:r>
      <w:r w:rsidRPr="00A12391">
        <w:rPr>
          <w:rFonts w:ascii="Tahoma" w:hAnsi="Tahoma" w:cs="Tahoma"/>
          <w:sz w:val="18"/>
          <w:szCs w:val="18"/>
          <w:rtl/>
        </w:rPr>
        <w:t>הספק שזכה</w:t>
      </w:r>
      <w:r w:rsidRPr="00A12391">
        <w:rPr>
          <w:rFonts w:ascii="Tahoma" w:hAnsi="Tahoma" w:cs="Tahoma" w:hint="cs"/>
          <w:sz w:val="18"/>
          <w:szCs w:val="18"/>
          <w:rtl/>
        </w:rPr>
        <w:t xml:space="preserve"> במכרז (77%); ורשימת </w:t>
      </w:r>
      <w:r w:rsidRPr="00A12391">
        <w:rPr>
          <w:rFonts w:ascii="Tahoma" w:hAnsi="Tahoma" w:cs="Tahoma"/>
          <w:sz w:val="18"/>
          <w:szCs w:val="18"/>
          <w:rtl/>
        </w:rPr>
        <w:t>ה</w:t>
      </w:r>
      <w:r w:rsidRPr="00A12391">
        <w:rPr>
          <w:rFonts w:ascii="Tahoma" w:hAnsi="Tahoma" w:cs="Tahoma" w:hint="cs"/>
          <w:sz w:val="18"/>
          <w:szCs w:val="18"/>
          <w:rtl/>
        </w:rPr>
        <w:t>מציעים</w:t>
      </w:r>
      <w:r w:rsidRPr="00A12391">
        <w:rPr>
          <w:rFonts w:ascii="Tahoma" w:hAnsi="Tahoma" w:cs="Tahoma"/>
          <w:sz w:val="18"/>
          <w:szCs w:val="18"/>
          <w:rtl/>
        </w:rPr>
        <w:t xml:space="preserve"> </w:t>
      </w:r>
      <w:r w:rsidRPr="00A12391">
        <w:rPr>
          <w:rFonts w:ascii="Tahoma" w:hAnsi="Tahoma" w:cs="Tahoma" w:hint="cs"/>
          <w:sz w:val="18"/>
          <w:szCs w:val="18"/>
          <w:rtl/>
        </w:rPr>
        <w:t xml:space="preserve">לכל מכרז (60%). </w:t>
      </w:r>
    </w:p>
    <w:p w:rsidR="0078507D" w:rsidRPr="00A12391" w:rsidP="007B0C32">
      <w:pPr>
        <w:spacing w:after="240" w:line="240" w:lineRule="exact"/>
        <w:ind w:right="2268"/>
        <w:jc w:val="both"/>
        <w:rPr>
          <w:rFonts w:ascii="Tahoma" w:hAnsi="Tahoma" w:cs="Tahoma"/>
          <w:sz w:val="18"/>
          <w:szCs w:val="18"/>
          <w:rtl/>
        </w:rPr>
      </w:pPr>
      <w:r w:rsidRPr="00A12391">
        <w:rPr>
          <w:rFonts w:ascii="Tahoma" w:hAnsi="Tahoma" w:cs="Tahoma" w:hint="cs"/>
          <w:sz w:val="18"/>
          <w:szCs w:val="18"/>
          <w:rtl/>
        </w:rPr>
        <w:t>המנמ"רים</w:t>
      </w:r>
      <w:r w:rsidRPr="00A12391">
        <w:rPr>
          <w:rFonts w:ascii="Tahoma" w:hAnsi="Tahoma" w:cs="Tahoma" w:hint="cs"/>
          <w:sz w:val="18"/>
          <w:szCs w:val="18"/>
          <w:rtl/>
        </w:rPr>
        <w:t xml:space="preserve"> ציינו נתונים נוספים שצריכים להיכלל במאגר ובהם אלו: מידת שביעות</w:t>
      </w:r>
      <w:r w:rsidRPr="00A12391">
        <w:rPr>
          <w:rFonts w:ascii="Tahoma" w:hAnsi="Tahoma" w:cs="Tahoma"/>
          <w:sz w:val="18"/>
          <w:szCs w:val="18"/>
          <w:rtl/>
        </w:rPr>
        <w:t xml:space="preserve"> </w:t>
      </w:r>
      <w:r w:rsidRPr="00A12391">
        <w:rPr>
          <w:rFonts w:ascii="Tahoma" w:hAnsi="Tahoma" w:cs="Tahoma" w:hint="cs"/>
          <w:sz w:val="18"/>
          <w:szCs w:val="18"/>
          <w:rtl/>
        </w:rPr>
        <w:t>הרצון</w:t>
      </w:r>
      <w:r w:rsidRPr="00A12391">
        <w:rPr>
          <w:rFonts w:ascii="Tahoma" w:hAnsi="Tahoma" w:cs="Tahoma"/>
          <w:sz w:val="18"/>
          <w:szCs w:val="18"/>
          <w:rtl/>
        </w:rPr>
        <w:t xml:space="preserve"> </w:t>
      </w:r>
      <w:r w:rsidRPr="00A12391">
        <w:rPr>
          <w:rFonts w:ascii="Tahoma" w:hAnsi="Tahoma" w:cs="Tahoma" w:hint="cs"/>
          <w:sz w:val="18"/>
          <w:szCs w:val="18"/>
          <w:rtl/>
        </w:rPr>
        <w:t>מהספק,</w:t>
      </w:r>
      <w:r w:rsidRPr="00A12391">
        <w:rPr>
          <w:rFonts w:ascii="Tahoma" w:hAnsi="Tahoma" w:cs="Tahoma"/>
          <w:sz w:val="18"/>
          <w:szCs w:val="18"/>
          <w:rtl/>
        </w:rPr>
        <w:t xml:space="preserve"> </w:t>
      </w:r>
      <w:r w:rsidRPr="00A12391">
        <w:rPr>
          <w:rFonts w:ascii="Tahoma" w:hAnsi="Tahoma" w:cs="Tahoma" w:hint="cs"/>
          <w:sz w:val="18"/>
          <w:szCs w:val="18"/>
          <w:rtl/>
        </w:rPr>
        <w:t>הצעות מחיר שנפסלו וכן תבניות ל</w:t>
      </w:r>
      <w:r w:rsidRPr="00A12391">
        <w:rPr>
          <w:rFonts w:ascii="Tahoma" w:hAnsi="Tahoma" w:cs="Tahoma"/>
          <w:sz w:val="18"/>
          <w:szCs w:val="18"/>
          <w:rtl/>
        </w:rPr>
        <w:t xml:space="preserve">מכרזים לפי סוגי שירותים או מוצרים, שיקלו על </w:t>
      </w:r>
      <w:r w:rsidRPr="00A12391">
        <w:rPr>
          <w:rFonts w:ascii="Tahoma" w:hAnsi="Tahoma" w:cs="Tahoma" w:hint="cs"/>
          <w:sz w:val="18"/>
          <w:szCs w:val="18"/>
          <w:rtl/>
        </w:rPr>
        <w:t>עריכת</w:t>
      </w:r>
      <w:r w:rsidRPr="00A12391">
        <w:rPr>
          <w:rFonts w:ascii="Tahoma" w:hAnsi="Tahoma" w:cs="Tahoma"/>
          <w:sz w:val="18"/>
          <w:szCs w:val="18"/>
          <w:rtl/>
        </w:rPr>
        <w:t xml:space="preserve"> מכרז חדש</w:t>
      </w:r>
      <w:r w:rsidRPr="00A12391">
        <w:rPr>
          <w:rFonts w:ascii="Tahoma" w:hAnsi="Tahoma" w:cs="Tahoma" w:hint="cs"/>
          <w:sz w:val="18"/>
          <w:szCs w:val="18"/>
          <w:rtl/>
        </w:rPr>
        <w:t xml:space="preserve">. עוד עלה משאלון הביקורת כי שניים מששת הנושאים העיקריים שלדעת </w:t>
      </w:r>
      <w:r w:rsidRPr="00A12391">
        <w:rPr>
          <w:rFonts w:ascii="Tahoma" w:hAnsi="Tahoma" w:cs="Tahoma" w:hint="cs"/>
          <w:sz w:val="18"/>
          <w:szCs w:val="18"/>
          <w:rtl/>
        </w:rPr>
        <w:t>מנמ"רים</w:t>
      </w:r>
      <w:r w:rsidRPr="00A12391">
        <w:rPr>
          <w:rFonts w:ascii="Tahoma" w:hAnsi="Tahoma" w:cs="Tahoma" w:hint="cs"/>
          <w:sz w:val="18"/>
          <w:szCs w:val="18"/>
          <w:rtl/>
        </w:rPr>
        <w:t xml:space="preserve"> גורמים להתמשכות תהליך המכרז וביצוע ההתקשרות הם אלו: איסוף דרישות מהלקוחות (43%) וביצוע סקר שוק </w:t>
      </w:r>
      <w:r w:rsidRPr="00A12391" w:rsidR="007B0C32">
        <w:rPr>
          <w:rFonts w:ascii="Tahoma" w:hAnsi="Tahoma" w:cs="Tahoma" w:hint="cs"/>
          <w:sz w:val="18"/>
          <w:szCs w:val="18"/>
          <w:rtl/>
        </w:rPr>
        <w:t>(כולל</w:t>
      </w:r>
      <w:r w:rsidR="007B0C32">
        <w:rPr>
          <w:rFonts w:ascii="Tahoma" w:hAnsi="Tahoma" w:cs="Tahoma" w:hint="cs"/>
          <w:sz w:val="18"/>
          <w:szCs w:val="18"/>
          <w:rtl/>
        </w:rPr>
        <w:t xml:space="preserve"> </w:t>
      </w:r>
      <w:r w:rsidRPr="00A12391" w:rsidR="007B0C32">
        <w:rPr>
          <w:rFonts w:ascii="Tahoma" w:hAnsi="Tahoma" w:cs="Tahoma"/>
          <w:sz w:val="18"/>
          <w:szCs w:val="18"/>
        </w:rPr>
        <w:t>RFI</w:t>
      </w:r>
      <w:r w:rsidR="007B0C32">
        <w:rPr>
          <w:rFonts w:ascii="Tahoma" w:hAnsi="Tahoma" w:cs="Tahoma" w:hint="cs"/>
          <w:sz w:val="18"/>
          <w:szCs w:val="18"/>
          <w:rtl/>
        </w:rPr>
        <w:t>) (32%)</w:t>
      </w:r>
      <w:r w:rsidRPr="00A12391">
        <w:rPr>
          <w:rFonts w:ascii="Tahoma" w:hAnsi="Tahoma" w:cs="Tahoma" w:hint="cs"/>
          <w:sz w:val="18"/>
          <w:szCs w:val="18"/>
          <w:rtl/>
        </w:rPr>
        <w:t xml:space="preserve">. </w:t>
      </w:r>
    </w:p>
    <w:p w:rsidR="0078507D" w:rsidRPr="00A12391" w:rsidP="00A45A1B">
      <w:pPr>
        <w:pStyle w:val="RESHET"/>
        <w:rPr>
          <w:rtl/>
        </w:rPr>
      </w:pPr>
      <w:r w:rsidRPr="00A12391">
        <w:rPr>
          <w:rFonts w:hint="cs"/>
          <w:rtl/>
        </w:rPr>
        <w:t xml:space="preserve">משרד מבקר המדינה מעיר לרשות התקשוב </w:t>
      </w:r>
      <w:r w:rsidRPr="00A12391">
        <w:rPr>
          <w:rFonts w:hint="cs"/>
          <w:rtl/>
        </w:rPr>
        <w:t>ולמינהל</w:t>
      </w:r>
      <w:r w:rsidRPr="00A12391">
        <w:rPr>
          <w:rFonts w:hint="cs"/>
          <w:rtl/>
        </w:rPr>
        <w:t xml:space="preserve"> הרכש כי הערוצים לשיתוף ידע ממשלתי שבהם משתמשים </w:t>
      </w:r>
      <w:r w:rsidRPr="00A12391">
        <w:rPr>
          <w:rFonts w:hint="cs"/>
          <w:rtl/>
        </w:rPr>
        <w:t>המנמ"רים</w:t>
      </w:r>
      <w:r w:rsidRPr="00A12391">
        <w:rPr>
          <w:rFonts w:hint="cs"/>
          <w:rtl/>
        </w:rPr>
        <w:t xml:space="preserve"> על מנת לברר אם משרדים אחרים פרסמו או עומדים לפרסם מכרז בנושאים שמשרדם מתעניין בהם לוקים בחסר. להלן פירוט:</w:t>
      </w:r>
      <w:r w:rsidRPr="00A45A1B" w:rsidR="00A45A1B">
        <w:rPr>
          <w:noProof/>
          <w:szCs w:val="17"/>
          <w:rtl/>
        </w:rPr>
        <w:t xml:space="preserve"> </w:t>
      </w:r>
      <w:r w:rsidRPr="0012789B" w:rsidR="00A45A1B">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844288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5169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הערוצים</w:t>
                            </w:r>
                            <w:r w:rsidRPr="00A45A1B">
                              <w:rPr>
                                <w:rFonts w:cs="Tahoma"/>
                                <w:color w:val="0B5294"/>
                                <w:spacing w:val="-4"/>
                                <w:sz w:val="24"/>
                                <w:szCs w:val="24"/>
                                <w:rtl/>
                              </w:rPr>
                              <w:t xml:space="preserve"> </w:t>
                            </w:r>
                            <w:r w:rsidRPr="00A45A1B">
                              <w:rPr>
                                <w:rFonts w:cs="Tahoma" w:hint="eastAsia"/>
                                <w:color w:val="0B5294"/>
                                <w:spacing w:val="-4"/>
                                <w:sz w:val="24"/>
                                <w:szCs w:val="24"/>
                                <w:rtl/>
                              </w:rPr>
                              <w:t>לשיתוף</w:t>
                            </w:r>
                            <w:r w:rsidRPr="00A45A1B">
                              <w:rPr>
                                <w:rFonts w:cs="Tahoma"/>
                                <w:color w:val="0B5294"/>
                                <w:spacing w:val="-4"/>
                                <w:sz w:val="24"/>
                                <w:szCs w:val="24"/>
                                <w:rtl/>
                              </w:rPr>
                              <w:t xml:space="preserve"> </w:t>
                            </w:r>
                            <w:r w:rsidRPr="00A45A1B">
                              <w:rPr>
                                <w:rFonts w:cs="Tahoma" w:hint="eastAsia"/>
                                <w:color w:val="0B5294"/>
                                <w:spacing w:val="-4"/>
                                <w:sz w:val="24"/>
                                <w:szCs w:val="24"/>
                                <w:rtl/>
                              </w:rPr>
                              <w:t>ידע</w:t>
                            </w:r>
                            <w:r w:rsidRPr="00A45A1B">
                              <w:rPr>
                                <w:rFonts w:cs="Tahoma"/>
                                <w:color w:val="0B5294"/>
                                <w:spacing w:val="-4"/>
                                <w:sz w:val="24"/>
                                <w:szCs w:val="24"/>
                                <w:rtl/>
                              </w:rPr>
                              <w:t xml:space="preserve"> </w:t>
                            </w:r>
                            <w:r w:rsidRPr="00A45A1B">
                              <w:rPr>
                                <w:rFonts w:cs="Tahoma" w:hint="eastAsia"/>
                                <w:color w:val="0B5294"/>
                                <w:spacing w:val="-4"/>
                                <w:sz w:val="24"/>
                                <w:szCs w:val="24"/>
                                <w:rtl/>
                              </w:rPr>
                              <w:t>ממשלתי</w:t>
                            </w:r>
                            <w:r w:rsidRPr="00A45A1B">
                              <w:rPr>
                                <w:rFonts w:cs="Tahoma"/>
                                <w:color w:val="0B5294"/>
                                <w:spacing w:val="-4"/>
                                <w:sz w:val="24"/>
                                <w:szCs w:val="24"/>
                                <w:rtl/>
                              </w:rPr>
                              <w:t xml:space="preserve"> </w:t>
                            </w:r>
                            <w:r w:rsidRPr="00A45A1B">
                              <w:rPr>
                                <w:rFonts w:cs="Tahoma" w:hint="eastAsia"/>
                                <w:color w:val="0B5294"/>
                                <w:spacing w:val="-4"/>
                                <w:sz w:val="24"/>
                                <w:szCs w:val="24"/>
                                <w:rtl/>
                              </w:rPr>
                              <w:t>שבהם</w:t>
                            </w:r>
                            <w:r w:rsidRPr="00A45A1B">
                              <w:rPr>
                                <w:rFonts w:cs="Tahoma"/>
                                <w:color w:val="0B5294"/>
                                <w:spacing w:val="-4"/>
                                <w:sz w:val="24"/>
                                <w:szCs w:val="24"/>
                                <w:rtl/>
                              </w:rPr>
                              <w:t xml:space="preserve"> </w:t>
                            </w:r>
                            <w:r w:rsidRPr="00A45A1B">
                              <w:rPr>
                                <w:rFonts w:cs="Tahoma" w:hint="eastAsia"/>
                                <w:color w:val="0B5294"/>
                                <w:spacing w:val="-4"/>
                                <w:sz w:val="24"/>
                                <w:szCs w:val="24"/>
                                <w:rtl/>
                              </w:rPr>
                              <w:t>משתמשים</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מנת</w:t>
                            </w:r>
                            <w:r w:rsidRPr="00A45A1B">
                              <w:rPr>
                                <w:rFonts w:cs="Tahoma"/>
                                <w:color w:val="0B5294"/>
                                <w:spacing w:val="-4"/>
                                <w:sz w:val="24"/>
                                <w:szCs w:val="24"/>
                                <w:rtl/>
                              </w:rPr>
                              <w:t xml:space="preserve"> </w:t>
                            </w:r>
                            <w:r w:rsidRPr="00A45A1B">
                              <w:rPr>
                                <w:rFonts w:cs="Tahoma" w:hint="eastAsia"/>
                                <w:color w:val="0B5294"/>
                                <w:spacing w:val="-4"/>
                                <w:sz w:val="24"/>
                                <w:szCs w:val="24"/>
                                <w:rtl/>
                              </w:rPr>
                              <w:t>לברר</w:t>
                            </w:r>
                            <w:r w:rsidRPr="00A45A1B">
                              <w:rPr>
                                <w:rFonts w:cs="Tahoma"/>
                                <w:color w:val="0B5294"/>
                                <w:spacing w:val="-4"/>
                                <w:sz w:val="24"/>
                                <w:szCs w:val="24"/>
                                <w:rtl/>
                              </w:rPr>
                              <w:t xml:space="preserve"> </w:t>
                            </w:r>
                            <w:r w:rsidRPr="00A45A1B">
                              <w:rPr>
                                <w:rFonts w:cs="Tahoma" w:hint="eastAsia"/>
                                <w:color w:val="0B5294"/>
                                <w:spacing w:val="-4"/>
                                <w:sz w:val="24"/>
                                <w:szCs w:val="24"/>
                                <w:rtl/>
                              </w:rPr>
                              <w:t>אם</w:t>
                            </w:r>
                            <w:r w:rsidRPr="00A45A1B">
                              <w:rPr>
                                <w:rFonts w:cs="Tahoma"/>
                                <w:color w:val="0B5294"/>
                                <w:spacing w:val="-4"/>
                                <w:sz w:val="24"/>
                                <w:szCs w:val="24"/>
                                <w:rtl/>
                              </w:rPr>
                              <w:t xml:space="preserve"> </w:t>
                            </w: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אחרים</w:t>
                            </w:r>
                            <w:r w:rsidRPr="00A45A1B">
                              <w:rPr>
                                <w:rFonts w:cs="Tahoma"/>
                                <w:color w:val="0B5294"/>
                                <w:spacing w:val="-4"/>
                                <w:sz w:val="24"/>
                                <w:szCs w:val="24"/>
                                <w:rtl/>
                              </w:rPr>
                              <w:t xml:space="preserve"> </w:t>
                            </w:r>
                            <w:r w:rsidRPr="00A45A1B">
                              <w:rPr>
                                <w:rFonts w:cs="Tahoma" w:hint="eastAsia"/>
                                <w:color w:val="0B5294"/>
                                <w:spacing w:val="-4"/>
                                <w:sz w:val="24"/>
                                <w:szCs w:val="24"/>
                                <w:rtl/>
                              </w:rPr>
                              <w:t>פרסמו</w:t>
                            </w:r>
                            <w:r w:rsidRPr="00A45A1B">
                              <w:rPr>
                                <w:rFonts w:cs="Tahoma"/>
                                <w:color w:val="0B5294"/>
                                <w:spacing w:val="-4"/>
                                <w:sz w:val="24"/>
                                <w:szCs w:val="24"/>
                                <w:rtl/>
                              </w:rPr>
                              <w:t xml:space="preserve"> </w:t>
                            </w:r>
                            <w:r w:rsidRPr="00A45A1B">
                              <w:rPr>
                                <w:rFonts w:cs="Tahoma" w:hint="eastAsia"/>
                                <w:color w:val="0B5294"/>
                                <w:spacing w:val="-4"/>
                                <w:sz w:val="24"/>
                                <w:szCs w:val="24"/>
                                <w:rtl/>
                              </w:rPr>
                              <w:t>או</w:t>
                            </w:r>
                            <w:r w:rsidRPr="00A45A1B">
                              <w:rPr>
                                <w:rFonts w:cs="Tahoma"/>
                                <w:color w:val="0B5294"/>
                                <w:spacing w:val="-4"/>
                                <w:sz w:val="24"/>
                                <w:szCs w:val="24"/>
                                <w:rtl/>
                              </w:rPr>
                              <w:t xml:space="preserve"> </w:t>
                            </w:r>
                            <w:r w:rsidRPr="00A45A1B">
                              <w:rPr>
                                <w:rFonts w:cs="Tahoma" w:hint="eastAsia"/>
                                <w:color w:val="0B5294"/>
                                <w:spacing w:val="-4"/>
                                <w:sz w:val="24"/>
                                <w:szCs w:val="24"/>
                                <w:rtl/>
                              </w:rPr>
                              <w:t>עומדים</w:t>
                            </w:r>
                            <w:r w:rsidRPr="00A45A1B">
                              <w:rPr>
                                <w:rFonts w:cs="Tahoma"/>
                                <w:color w:val="0B5294"/>
                                <w:spacing w:val="-4"/>
                                <w:sz w:val="24"/>
                                <w:szCs w:val="24"/>
                                <w:rtl/>
                              </w:rPr>
                              <w:t xml:space="preserve"> </w:t>
                            </w:r>
                            <w:r w:rsidRPr="00A45A1B">
                              <w:rPr>
                                <w:rFonts w:cs="Tahoma" w:hint="eastAsia"/>
                                <w:color w:val="0B5294"/>
                                <w:spacing w:val="-4"/>
                                <w:sz w:val="24"/>
                                <w:szCs w:val="24"/>
                                <w:rtl/>
                              </w:rPr>
                              <w:t>לפרסם</w:t>
                            </w:r>
                            <w:r w:rsidRPr="00A45A1B">
                              <w:rPr>
                                <w:rFonts w:cs="Tahoma"/>
                                <w:color w:val="0B5294"/>
                                <w:spacing w:val="-4"/>
                                <w:sz w:val="24"/>
                                <w:szCs w:val="24"/>
                                <w:rtl/>
                              </w:rPr>
                              <w:t xml:space="preserve"> </w:t>
                            </w:r>
                            <w:r w:rsidRPr="00A45A1B">
                              <w:rPr>
                                <w:rFonts w:cs="Tahoma" w:hint="eastAsia"/>
                                <w:color w:val="0B5294"/>
                                <w:spacing w:val="-4"/>
                                <w:sz w:val="24"/>
                                <w:szCs w:val="24"/>
                                <w:rtl/>
                              </w:rPr>
                              <w:t>מכרז</w:t>
                            </w:r>
                            <w:r w:rsidRPr="00A45A1B">
                              <w:rPr>
                                <w:rFonts w:cs="Tahoma"/>
                                <w:color w:val="0B5294"/>
                                <w:spacing w:val="-4"/>
                                <w:sz w:val="24"/>
                                <w:szCs w:val="24"/>
                                <w:rtl/>
                              </w:rPr>
                              <w:t xml:space="preserve"> </w:t>
                            </w:r>
                            <w:r w:rsidRPr="00A45A1B">
                              <w:rPr>
                                <w:rFonts w:cs="Tahoma" w:hint="eastAsia"/>
                                <w:color w:val="0B5294"/>
                                <w:spacing w:val="-4"/>
                                <w:sz w:val="24"/>
                                <w:szCs w:val="24"/>
                                <w:rtl/>
                              </w:rPr>
                              <w:t>בנושאים</w:t>
                            </w:r>
                            <w:r w:rsidRPr="00A45A1B">
                              <w:rPr>
                                <w:rFonts w:cs="Tahoma"/>
                                <w:color w:val="0B5294"/>
                                <w:spacing w:val="-4"/>
                                <w:sz w:val="24"/>
                                <w:szCs w:val="24"/>
                                <w:rtl/>
                              </w:rPr>
                              <w:t xml:space="preserve"> </w:t>
                            </w:r>
                            <w:r w:rsidRPr="00A45A1B">
                              <w:rPr>
                                <w:rFonts w:cs="Tahoma" w:hint="eastAsia"/>
                                <w:color w:val="0B5294"/>
                                <w:spacing w:val="-4"/>
                                <w:sz w:val="24"/>
                                <w:szCs w:val="24"/>
                                <w:rtl/>
                              </w:rPr>
                              <w:t>שמשרדם</w:t>
                            </w:r>
                            <w:r w:rsidRPr="00A45A1B">
                              <w:rPr>
                                <w:rFonts w:cs="Tahoma"/>
                                <w:color w:val="0B5294"/>
                                <w:spacing w:val="-4"/>
                                <w:sz w:val="24"/>
                                <w:szCs w:val="24"/>
                                <w:rtl/>
                              </w:rPr>
                              <w:t xml:space="preserve"> </w:t>
                            </w:r>
                            <w:r w:rsidRPr="00A45A1B">
                              <w:rPr>
                                <w:rFonts w:cs="Tahoma" w:hint="eastAsia"/>
                                <w:color w:val="0B5294"/>
                                <w:spacing w:val="-4"/>
                                <w:sz w:val="24"/>
                                <w:szCs w:val="24"/>
                                <w:rtl/>
                              </w:rPr>
                              <w:t>מתעניין</w:t>
                            </w:r>
                            <w:r w:rsidRPr="00A45A1B">
                              <w:rPr>
                                <w:rFonts w:cs="Tahoma"/>
                                <w:color w:val="0B5294"/>
                                <w:spacing w:val="-4"/>
                                <w:sz w:val="24"/>
                                <w:szCs w:val="24"/>
                                <w:rtl/>
                              </w:rPr>
                              <w:t xml:space="preserve"> </w:t>
                            </w:r>
                            <w:r w:rsidRPr="00A45A1B">
                              <w:rPr>
                                <w:rFonts w:cs="Tahoma" w:hint="eastAsia"/>
                                <w:color w:val="0B5294"/>
                                <w:spacing w:val="-4"/>
                                <w:sz w:val="24"/>
                                <w:szCs w:val="24"/>
                                <w:rtl/>
                              </w:rPr>
                              <w:t>בהם</w:t>
                            </w:r>
                            <w:r w:rsidRPr="00A45A1B">
                              <w:rPr>
                                <w:rFonts w:cs="Tahoma"/>
                                <w:color w:val="0B5294"/>
                                <w:spacing w:val="-4"/>
                                <w:sz w:val="24"/>
                                <w:szCs w:val="24"/>
                                <w:rtl/>
                              </w:rPr>
                              <w:t xml:space="preserve"> </w:t>
                            </w:r>
                            <w:r w:rsidRPr="00A45A1B">
                              <w:rPr>
                                <w:rFonts w:cs="Tahoma" w:hint="eastAsia"/>
                                <w:color w:val="0B5294"/>
                                <w:spacing w:val="-4"/>
                                <w:sz w:val="24"/>
                                <w:szCs w:val="24"/>
                                <w:rtl/>
                              </w:rPr>
                              <w:t>לוקים</w:t>
                            </w:r>
                            <w:r w:rsidRPr="00A45A1B">
                              <w:rPr>
                                <w:rFonts w:cs="Tahoma"/>
                                <w:color w:val="0B5294"/>
                                <w:spacing w:val="-4"/>
                                <w:sz w:val="24"/>
                                <w:szCs w:val="24"/>
                                <w:rtl/>
                              </w:rPr>
                              <w:t xml:space="preserve"> </w:t>
                            </w:r>
                            <w:r w:rsidRPr="00A45A1B">
                              <w:rPr>
                                <w:rFonts w:cs="Tahoma" w:hint="eastAsia"/>
                                <w:color w:val="0B5294"/>
                                <w:spacing w:val="-4"/>
                                <w:sz w:val="24"/>
                                <w:szCs w:val="24"/>
                                <w:rtl/>
                              </w:rPr>
                              <w:t>בחסר</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593670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5487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8041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הערוצים</w:t>
                      </w:r>
                      <w:r w:rsidRPr="00A45A1B">
                        <w:rPr>
                          <w:rFonts w:cs="Tahoma"/>
                          <w:color w:val="0B5294"/>
                          <w:spacing w:val="-4"/>
                          <w:sz w:val="24"/>
                          <w:szCs w:val="24"/>
                          <w:rtl/>
                        </w:rPr>
                        <w:t xml:space="preserve"> </w:t>
                      </w:r>
                      <w:r w:rsidRPr="00A45A1B">
                        <w:rPr>
                          <w:rFonts w:cs="Tahoma" w:hint="eastAsia"/>
                          <w:color w:val="0B5294"/>
                          <w:spacing w:val="-4"/>
                          <w:sz w:val="24"/>
                          <w:szCs w:val="24"/>
                          <w:rtl/>
                        </w:rPr>
                        <w:t>לשיתוף</w:t>
                      </w:r>
                      <w:r w:rsidRPr="00A45A1B">
                        <w:rPr>
                          <w:rFonts w:cs="Tahoma"/>
                          <w:color w:val="0B5294"/>
                          <w:spacing w:val="-4"/>
                          <w:sz w:val="24"/>
                          <w:szCs w:val="24"/>
                          <w:rtl/>
                        </w:rPr>
                        <w:t xml:space="preserve"> </w:t>
                      </w:r>
                      <w:r w:rsidRPr="00A45A1B">
                        <w:rPr>
                          <w:rFonts w:cs="Tahoma" w:hint="eastAsia"/>
                          <w:color w:val="0B5294"/>
                          <w:spacing w:val="-4"/>
                          <w:sz w:val="24"/>
                          <w:szCs w:val="24"/>
                          <w:rtl/>
                        </w:rPr>
                        <w:t>ידע</w:t>
                      </w:r>
                      <w:r w:rsidRPr="00A45A1B">
                        <w:rPr>
                          <w:rFonts w:cs="Tahoma"/>
                          <w:color w:val="0B5294"/>
                          <w:spacing w:val="-4"/>
                          <w:sz w:val="24"/>
                          <w:szCs w:val="24"/>
                          <w:rtl/>
                        </w:rPr>
                        <w:t xml:space="preserve"> </w:t>
                      </w:r>
                      <w:r w:rsidRPr="00A45A1B">
                        <w:rPr>
                          <w:rFonts w:cs="Tahoma" w:hint="eastAsia"/>
                          <w:color w:val="0B5294"/>
                          <w:spacing w:val="-4"/>
                          <w:sz w:val="24"/>
                          <w:szCs w:val="24"/>
                          <w:rtl/>
                        </w:rPr>
                        <w:t>ממשלתי</w:t>
                      </w:r>
                      <w:r w:rsidRPr="00A45A1B">
                        <w:rPr>
                          <w:rFonts w:cs="Tahoma"/>
                          <w:color w:val="0B5294"/>
                          <w:spacing w:val="-4"/>
                          <w:sz w:val="24"/>
                          <w:szCs w:val="24"/>
                          <w:rtl/>
                        </w:rPr>
                        <w:t xml:space="preserve"> </w:t>
                      </w:r>
                      <w:r w:rsidRPr="00A45A1B">
                        <w:rPr>
                          <w:rFonts w:cs="Tahoma" w:hint="eastAsia"/>
                          <w:color w:val="0B5294"/>
                          <w:spacing w:val="-4"/>
                          <w:sz w:val="24"/>
                          <w:szCs w:val="24"/>
                          <w:rtl/>
                        </w:rPr>
                        <w:t>שבהם</w:t>
                      </w:r>
                      <w:r w:rsidRPr="00A45A1B">
                        <w:rPr>
                          <w:rFonts w:cs="Tahoma"/>
                          <w:color w:val="0B5294"/>
                          <w:spacing w:val="-4"/>
                          <w:sz w:val="24"/>
                          <w:szCs w:val="24"/>
                          <w:rtl/>
                        </w:rPr>
                        <w:t xml:space="preserve"> </w:t>
                      </w:r>
                      <w:r w:rsidRPr="00A45A1B">
                        <w:rPr>
                          <w:rFonts w:cs="Tahoma" w:hint="eastAsia"/>
                          <w:color w:val="0B5294"/>
                          <w:spacing w:val="-4"/>
                          <w:sz w:val="24"/>
                          <w:szCs w:val="24"/>
                          <w:rtl/>
                        </w:rPr>
                        <w:t>משתמשים</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מנת</w:t>
                      </w:r>
                      <w:r w:rsidRPr="00A45A1B">
                        <w:rPr>
                          <w:rFonts w:cs="Tahoma"/>
                          <w:color w:val="0B5294"/>
                          <w:spacing w:val="-4"/>
                          <w:sz w:val="24"/>
                          <w:szCs w:val="24"/>
                          <w:rtl/>
                        </w:rPr>
                        <w:t xml:space="preserve"> </w:t>
                      </w:r>
                      <w:r w:rsidRPr="00A45A1B">
                        <w:rPr>
                          <w:rFonts w:cs="Tahoma" w:hint="eastAsia"/>
                          <w:color w:val="0B5294"/>
                          <w:spacing w:val="-4"/>
                          <w:sz w:val="24"/>
                          <w:szCs w:val="24"/>
                          <w:rtl/>
                        </w:rPr>
                        <w:t>לברר</w:t>
                      </w:r>
                      <w:r w:rsidRPr="00A45A1B">
                        <w:rPr>
                          <w:rFonts w:cs="Tahoma"/>
                          <w:color w:val="0B5294"/>
                          <w:spacing w:val="-4"/>
                          <w:sz w:val="24"/>
                          <w:szCs w:val="24"/>
                          <w:rtl/>
                        </w:rPr>
                        <w:t xml:space="preserve"> </w:t>
                      </w:r>
                      <w:r w:rsidRPr="00A45A1B">
                        <w:rPr>
                          <w:rFonts w:cs="Tahoma" w:hint="eastAsia"/>
                          <w:color w:val="0B5294"/>
                          <w:spacing w:val="-4"/>
                          <w:sz w:val="24"/>
                          <w:szCs w:val="24"/>
                          <w:rtl/>
                        </w:rPr>
                        <w:t>אם</w:t>
                      </w:r>
                      <w:r w:rsidRPr="00A45A1B">
                        <w:rPr>
                          <w:rFonts w:cs="Tahoma"/>
                          <w:color w:val="0B5294"/>
                          <w:spacing w:val="-4"/>
                          <w:sz w:val="24"/>
                          <w:szCs w:val="24"/>
                          <w:rtl/>
                        </w:rPr>
                        <w:t xml:space="preserve"> </w:t>
                      </w: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אחרים</w:t>
                      </w:r>
                      <w:r w:rsidRPr="00A45A1B">
                        <w:rPr>
                          <w:rFonts w:cs="Tahoma"/>
                          <w:color w:val="0B5294"/>
                          <w:spacing w:val="-4"/>
                          <w:sz w:val="24"/>
                          <w:szCs w:val="24"/>
                          <w:rtl/>
                        </w:rPr>
                        <w:t xml:space="preserve"> </w:t>
                      </w:r>
                      <w:r w:rsidRPr="00A45A1B">
                        <w:rPr>
                          <w:rFonts w:cs="Tahoma" w:hint="eastAsia"/>
                          <w:color w:val="0B5294"/>
                          <w:spacing w:val="-4"/>
                          <w:sz w:val="24"/>
                          <w:szCs w:val="24"/>
                          <w:rtl/>
                        </w:rPr>
                        <w:t>פרסמו</w:t>
                      </w:r>
                      <w:r w:rsidRPr="00A45A1B">
                        <w:rPr>
                          <w:rFonts w:cs="Tahoma"/>
                          <w:color w:val="0B5294"/>
                          <w:spacing w:val="-4"/>
                          <w:sz w:val="24"/>
                          <w:szCs w:val="24"/>
                          <w:rtl/>
                        </w:rPr>
                        <w:t xml:space="preserve"> </w:t>
                      </w:r>
                      <w:r w:rsidRPr="00A45A1B">
                        <w:rPr>
                          <w:rFonts w:cs="Tahoma" w:hint="eastAsia"/>
                          <w:color w:val="0B5294"/>
                          <w:spacing w:val="-4"/>
                          <w:sz w:val="24"/>
                          <w:szCs w:val="24"/>
                          <w:rtl/>
                        </w:rPr>
                        <w:t>או</w:t>
                      </w:r>
                      <w:r w:rsidRPr="00A45A1B">
                        <w:rPr>
                          <w:rFonts w:cs="Tahoma"/>
                          <w:color w:val="0B5294"/>
                          <w:spacing w:val="-4"/>
                          <w:sz w:val="24"/>
                          <w:szCs w:val="24"/>
                          <w:rtl/>
                        </w:rPr>
                        <w:t xml:space="preserve"> </w:t>
                      </w:r>
                      <w:r w:rsidRPr="00A45A1B">
                        <w:rPr>
                          <w:rFonts w:cs="Tahoma" w:hint="eastAsia"/>
                          <w:color w:val="0B5294"/>
                          <w:spacing w:val="-4"/>
                          <w:sz w:val="24"/>
                          <w:szCs w:val="24"/>
                          <w:rtl/>
                        </w:rPr>
                        <w:t>עומדים</w:t>
                      </w:r>
                      <w:r w:rsidRPr="00A45A1B">
                        <w:rPr>
                          <w:rFonts w:cs="Tahoma"/>
                          <w:color w:val="0B5294"/>
                          <w:spacing w:val="-4"/>
                          <w:sz w:val="24"/>
                          <w:szCs w:val="24"/>
                          <w:rtl/>
                        </w:rPr>
                        <w:t xml:space="preserve"> </w:t>
                      </w:r>
                      <w:r w:rsidRPr="00A45A1B">
                        <w:rPr>
                          <w:rFonts w:cs="Tahoma" w:hint="eastAsia"/>
                          <w:color w:val="0B5294"/>
                          <w:spacing w:val="-4"/>
                          <w:sz w:val="24"/>
                          <w:szCs w:val="24"/>
                          <w:rtl/>
                        </w:rPr>
                        <w:t>לפרסם</w:t>
                      </w:r>
                      <w:r w:rsidRPr="00A45A1B">
                        <w:rPr>
                          <w:rFonts w:cs="Tahoma"/>
                          <w:color w:val="0B5294"/>
                          <w:spacing w:val="-4"/>
                          <w:sz w:val="24"/>
                          <w:szCs w:val="24"/>
                          <w:rtl/>
                        </w:rPr>
                        <w:t xml:space="preserve"> </w:t>
                      </w:r>
                      <w:r w:rsidRPr="00A45A1B">
                        <w:rPr>
                          <w:rFonts w:cs="Tahoma" w:hint="eastAsia"/>
                          <w:color w:val="0B5294"/>
                          <w:spacing w:val="-4"/>
                          <w:sz w:val="24"/>
                          <w:szCs w:val="24"/>
                          <w:rtl/>
                        </w:rPr>
                        <w:t>מכרז</w:t>
                      </w:r>
                      <w:r w:rsidRPr="00A45A1B">
                        <w:rPr>
                          <w:rFonts w:cs="Tahoma"/>
                          <w:color w:val="0B5294"/>
                          <w:spacing w:val="-4"/>
                          <w:sz w:val="24"/>
                          <w:szCs w:val="24"/>
                          <w:rtl/>
                        </w:rPr>
                        <w:t xml:space="preserve"> </w:t>
                      </w:r>
                      <w:r w:rsidRPr="00A45A1B">
                        <w:rPr>
                          <w:rFonts w:cs="Tahoma" w:hint="eastAsia"/>
                          <w:color w:val="0B5294"/>
                          <w:spacing w:val="-4"/>
                          <w:sz w:val="24"/>
                          <w:szCs w:val="24"/>
                          <w:rtl/>
                        </w:rPr>
                        <w:t>בנושאים</w:t>
                      </w:r>
                      <w:r w:rsidRPr="00A45A1B">
                        <w:rPr>
                          <w:rFonts w:cs="Tahoma"/>
                          <w:color w:val="0B5294"/>
                          <w:spacing w:val="-4"/>
                          <w:sz w:val="24"/>
                          <w:szCs w:val="24"/>
                          <w:rtl/>
                        </w:rPr>
                        <w:t xml:space="preserve"> </w:t>
                      </w:r>
                      <w:r w:rsidRPr="00A45A1B">
                        <w:rPr>
                          <w:rFonts w:cs="Tahoma" w:hint="eastAsia"/>
                          <w:color w:val="0B5294"/>
                          <w:spacing w:val="-4"/>
                          <w:sz w:val="24"/>
                          <w:szCs w:val="24"/>
                          <w:rtl/>
                        </w:rPr>
                        <w:t>שמשרדם</w:t>
                      </w:r>
                      <w:r w:rsidRPr="00A45A1B">
                        <w:rPr>
                          <w:rFonts w:cs="Tahoma"/>
                          <w:color w:val="0B5294"/>
                          <w:spacing w:val="-4"/>
                          <w:sz w:val="24"/>
                          <w:szCs w:val="24"/>
                          <w:rtl/>
                        </w:rPr>
                        <w:t xml:space="preserve"> </w:t>
                      </w:r>
                      <w:r w:rsidRPr="00A45A1B">
                        <w:rPr>
                          <w:rFonts w:cs="Tahoma" w:hint="eastAsia"/>
                          <w:color w:val="0B5294"/>
                          <w:spacing w:val="-4"/>
                          <w:sz w:val="24"/>
                          <w:szCs w:val="24"/>
                          <w:rtl/>
                        </w:rPr>
                        <w:t>מתעניין</w:t>
                      </w:r>
                      <w:r w:rsidRPr="00A45A1B">
                        <w:rPr>
                          <w:rFonts w:cs="Tahoma"/>
                          <w:color w:val="0B5294"/>
                          <w:spacing w:val="-4"/>
                          <w:sz w:val="24"/>
                          <w:szCs w:val="24"/>
                          <w:rtl/>
                        </w:rPr>
                        <w:t xml:space="preserve"> </w:t>
                      </w:r>
                      <w:r w:rsidRPr="00A45A1B">
                        <w:rPr>
                          <w:rFonts w:cs="Tahoma" w:hint="eastAsia"/>
                          <w:color w:val="0B5294"/>
                          <w:spacing w:val="-4"/>
                          <w:sz w:val="24"/>
                          <w:szCs w:val="24"/>
                          <w:rtl/>
                        </w:rPr>
                        <w:t>בהם</w:t>
                      </w:r>
                      <w:r w:rsidRPr="00A45A1B">
                        <w:rPr>
                          <w:rFonts w:cs="Tahoma"/>
                          <w:color w:val="0B5294"/>
                          <w:spacing w:val="-4"/>
                          <w:sz w:val="24"/>
                          <w:szCs w:val="24"/>
                          <w:rtl/>
                        </w:rPr>
                        <w:t xml:space="preserve"> </w:t>
                      </w:r>
                      <w:r w:rsidRPr="00A45A1B">
                        <w:rPr>
                          <w:rFonts w:cs="Tahoma" w:hint="eastAsia"/>
                          <w:color w:val="0B5294"/>
                          <w:spacing w:val="-4"/>
                          <w:sz w:val="24"/>
                          <w:szCs w:val="24"/>
                          <w:rtl/>
                        </w:rPr>
                        <w:t>לוקים</w:t>
                      </w:r>
                      <w:r w:rsidRPr="00A45A1B">
                        <w:rPr>
                          <w:rFonts w:cs="Tahoma"/>
                          <w:color w:val="0B5294"/>
                          <w:spacing w:val="-4"/>
                          <w:sz w:val="24"/>
                          <w:szCs w:val="24"/>
                          <w:rtl/>
                        </w:rPr>
                        <w:t xml:space="preserve"> </w:t>
                      </w:r>
                      <w:r w:rsidRPr="00A45A1B">
                        <w:rPr>
                          <w:rFonts w:cs="Tahoma" w:hint="eastAsia"/>
                          <w:color w:val="0B5294"/>
                          <w:spacing w:val="-4"/>
                          <w:sz w:val="24"/>
                          <w:szCs w:val="24"/>
                          <w:rtl/>
                        </w:rPr>
                        <w:t>בחסר</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2858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E64BEF" w:rsidP="00E042F8">
      <w:pPr>
        <w:pStyle w:val="RESHET"/>
        <w:numPr>
          <w:ilvl w:val="0"/>
          <w:numId w:val="10"/>
        </w:numPr>
        <w:tabs>
          <w:tab w:val="clear" w:pos="624"/>
        </w:tabs>
        <w:ind w:left="567"/>
        <w:rPr>
          <w:sz w:val="18"/>
          <w:rtl/>
        </w:rPr>
      </w:pPr>
      <w:r w:rsidRPr="00E64BEF">
        <w:rPr>
          <w:rFonts w:hint="eastAsia"/>
          <w:sz w:val="18"/>
          <w:rtl/>
        </w:rPr>
        <w:t>בירור</w:t>
      </w:r>
      <w:r w:rsidRPr="00E64BEF">
        <w:rPr>
          <w:sz w:val="18"/>
          <w:rtl/>
        </w:rPr>
        <w:t xml:space="preserve"> בפור</w:t>
      </w:r>
      <w:r w:rsidRPr="00E64BEF">
        <w:rPr>
          <w:rFonts w:hint="cs"/>
          <w:sz w:val="18"/>
          <w:rtl/>
        </w:rPr>
        <w:t>ו</w:t>
      </w:r>
      <w:r w:rsidRPr="00E64BEF">
        <w:rPr>
          <w:sz w:val="18"/>
          <w:rtl/>
        </w:rPr>
        <w:t xml:space="preserve">מים </w:t>
      </w:r>
      <w:r w:rsidRPr="00E64BEF">
        <w:rPr>
          <w:rFonts w:hint="eastAsia"/>
          <w:sz w:val="18"/>
          <w:rtl/>
        </w:rPr>
        <w:t>מקצועיים</w:t>
      </w:r>
      <w:r w:rsidRPr="00E64BEF">
        <w:rPr>
          <w:rFonts w:hint="cs"/>
          <w:sz w:val="18"/>
          <w:rtl/>
        </w:rPr>
        <w:t>,</w:t>
      </w:r>
      <w:r w:rsidRPr="00E64BEF">
        <w:rPr>
          <w:sz w:val="18"/>
          <w:rtl/>
        </w:rPr>
        <w:t xml:space="preserve"> לרבות </w:t>
      </w:r>
      <w:r w:rsidRPr="00E64BEF">
        <w:rPr>
          <w:rFonts w:hint="eastAsia"/>
          <w:sz w:val="18"/>
          <w:rtl/>
        </w:rPr>
        <w:t>פורום</w:t>
      </w:r>
      <w:r w:rsidRPr="00E64BEF">
        <w:rPr>
          <w:sz w:val="18"/>
          <w:rtl/>
        </w:rPr>
        <w:t xml:space="preserve"> </w:t>
      </w:r>
      <w:r w:rsidRPr="00E64BEF">
        <w:rPr>
          <w:rFonts w:hint="eastAsia"/>
          <w:sz w:val="18"/>
          <w:rtl/>
        </w:rPr>
        <w:t>מנמ</w:t>
      </w:r>
      <w:r w:rsidRPr="00E64BEF">
        <w:rPr>
          <w:sz w:val="18"/>
          <w:rtl/>
        </w:rPr>
        <w:t>"רים</w:t>
      </w:r>
      <w:r w:rsidRPr="00E64BEF">
        <w:rPr>
          <w:sz w:val="18"/>
          <w:rtl/>
        </w:rPr>
        <w:t xml:space="preserve"> וק</w:t>
      </w:r>
      <w:r w:rsidRPr="00E64BEF">
        <w:rPr>
          <w:rFonts w:hint="eastAsia"/>
          <w:sz w:val="18"/>
          <w:rtl/>
        </w:rPr>
        <w:t>בוצות</w:t>
      </w:r>
      <w:r w:rsidRPr="00E64BEF">
        <w:rPr>
          <w:sz w:val="18"/>
          <w:rtl/>
        </w:rPr>
        <w:t xml:space="preserve"> </w:t>
      </w:r>
      <w:r w:rsidRPr="00E64BEF">
        <w:rPr>
          <w:rFonts w:hint="eastAsia"/>
          <w:sz w:val="18"/>
          <w:rtl/>
        </w:rPr>
        <w:t>הווטסאפ</w:t>
      </w:r>
      <w:r w:rsidRPr="00E64BEF">
        <w:rPr>
          <w:rFonts w:hint="cs"/>
          <w:sz w:val="18"/>
          <w:rtl/>
        </w:rPr>
        <w:t>,</w:t>
      </w:r>
      <w:r w:rsidRPr="00E64BEF">
        <w:rPr>
          <w:sz w:val="18"/>
          <w:rtl/>
        </w:rPr>
        <w:t xml:space="preserve"> </w:t>
      </w:r>
      <w:r w:rsidRPr="00E64BEF">
        <w:rPr>
          <w:rFonts w:hint="cs"/>
          <w:sz w:val="18"/>
          <w:rtl/>
        </w:rPr>
        <w:t>מותנה</w:t>
      </w:r>
      <w:r w:rsidRPr="00E64BEF">
        <w:rPr>
          <w:sz w:val="18"/>
          <w:rtl/>
        </w:rPr>
        <w:t xml:space="preserve"> </w:t>
      </w:r>
      <w:r w:rsidRPr="00E64BEF">
        <w:rPr>
          <w:rFonts w:hint="eastAsia"/>
          <w:sz w:val="18"/>
          <w:rtl/>
        </w:rPr>
        <w:t>בתגובות</w:t>
      </w:r>
      <w:r w:rsidRPr="00E64BEF">
        <w:rPr>
          <w:sz w:val="18"/>
          <w:rtl/>
        </w:rPr>
        <w:t xml:space="preserve"> </w:t>
      </w:r>
      <w:r w:rsidRPr="00E64BEF">
        <w:rPr>
          <w:rFonts w:hint="eastAsia"/>
          <w:sz w:val="18"/>
          <w:rtl/>
        </w:rPr>
        <w:t>המשתתפים</w:t>
      </w:r>
      <w:r w:rsidRPr="00E64BEF">
        <w:rPr>
          <w:rFonts w:hint="cs"/>
          <w:sz w:val="18"/>
          <w:rtl/>
        </w:rPr>
        <w:t xml:space="preserve"> סמוך למועד הפנייה. זאת ועוד, המידע בפורומים ובקבוצות </w:t>
      </w:r>
      <w:r w:rsidRPr="00E64BEF">
        <w:rPr>
          <w:rFonts w:hint="eastAsia"/>
          <w:sz w:val="18"/>
          <w:rtl/>
        </w:rPr>
        <w:t>אינו</w:t>
      </w:r>
      <w:r w:rsidRPr="00E64BEF">
        <w:rPr>
          <w:sz w:val="18"/>
          <w:rtl/>
        </w:rPr>
        <w:t xml:space="preserve"> </w:t>
      </w:r>
      <w:r w:rsidRPr="00E64BEF">
        <w:rPr>
          <w:rFonts w:hint="cs"/>
          <w:sz w:val="18"/>
          <w:rtl/>
        </w:rPr>
        <w:t xml:space="preserve">מתועד ואינו מנוהל באופן המאפשר את </w:t>
      </w:r>
      <w:r w:rsidRPr="00E64BEF">
        <w:rPr>
          <w:rFonts w:hint="cs"/>
          <w:sz w:val="18"/>
          <w:rtl/>
        </w:rPr>
        <w:t>אחזורו</w:t>
      </w:r>
      <w:r w:rsidRPr="00E64BEF">
        <w:rPr>
          <w:rFonts w:hint="cs"/>
          <w:sz w:val="18"/>
          <w:rtl/>
        </w:rPr>
        <w:t xml:space="preserve"> וניתוחו במועד אחר על מנת לאתר </w:t>
      </w:r>
      <w:r w:rsidRPr="00E64BEF">
        <w:rPr>
          <w:rFonts w:hint="eastAsia"/>
          <w:sz w:val="18"/>
          <w:rtl/>
        </w:rPr>
        <w:t>צרכים</w:t>
      </w:r>
      <w:r w:rsidRPr="00E64BEF">
        <w:rPr>
          <w:sz w:val="18"/>
          <w:rtl/>
        </w:rPr>
        <w:t xml:space="preserve"> </w:t>
      </w:r>
      <w:r w:rsidRPr="00E64BEF">
        <w:rPr>
          <w:rFonts w:hint="eastAsia"/>
          <w:sz w:val="18"/>
          <w:rtl/>
        </w:rPr>
        <w:t>משותפים</w:t>
      </w:r>
      <w:r w:rsidRPr="00E64BEF">
        <w:rPr>
          <w:sz w:val="18"/>
          <w:rtl/>
        </w:rPr>
        <w:t xml:space="preserve"> </w:t>
      </w:r>
      <w:r w:rsidRPr="00E64BEF">
        <w:rPr>
          <w:rFonts w:hint="eastAsia"/>
          <w:sz w:val="18"/>
          <w:rtl/>
        </w:rPr>
        <w:t>לכלל</w:t>
      </w:r>
      <w:r w:rsidRPr="00E64BEF">
        <w:rPr>
          <w:sz w:val="18"/>
          <w:rtl/>
        </w:rPr>
        <w:t xml:space="preserve"> </w:t>
      </w:r>
      <w:r w:rsidRPr="00E64BEF">
        <w:rPr>
          <w:rFonts w:hint="eastAsia"/>
          <w:sz w:val="18"/>
          <w:rtl/>
        </w:rPr>
        <w:t>המשרדים</w:t>
      </w:r>
      <w:r w:rsidRPr="00E64BEF">
        <w:rPr>
          <w:sz w:val="18"/>
          <w:rtl/>
        </w:rPr>
        <w:t xml:space="preserve">. </w:t>
      </w:r>
    </w:p>
    <w:p w:rsidR="0078507D" w:rsidRPr="00A12391" w:rsidP="00E042F8">
      <w:pPr>
        <w:pStyle w:val="RESHET"/>
        <w:numPr>
          <w:ilvl w:val="0"/>
          <w:numId w:val="10"/>
        </w:numPr>
        <w:tabs>
          <w:tab w:val="clear" w:pos="624"/>
        </w:tabs>
        <w:ind w:left="567"/>
        <w:rPr>
          <w:sz w:val="18"/>
        </w:rPr>
      </w:pPr>
      <w:r w:rsidRPr="00E64BEF">
        <w:rPr>
          <w:rFonts w:hint="cs"/>
          <w:sz w:val="18"/>
          <w:rtl/>
        </w:rPr>
        <w:t xml:space="preserve">בירור באתר האינטרנט הממשלתי מניב רק את המידע שהמשרד פרסם לציבור, ואינו כולל מידע רב שהמשרד צבר בתהליך פרסום המכרז </w:t>
      </w:r>
      <w:r w:rsidRPr="00E64BEF">
        <w:rPr>
          <w:rFonts w:hint="eastAsia"/>
          <w:sz w:val="18"/>
          <w:rtl/>
        </w:rPr>
        <w:t>ו</w:t>
      </w:r>
      <w:r w:rsidRPr="00E64BEF">
        <w:rPr>
          <w:rFonts w:hint="cs"/>
          <w:sz w:val="18"/>
          <w:rtl/>
        </w:rPr>
        <w:t xml:space="preserve">בהתקשרות עצמה. ואולם, המידע שנצבר </w:t>
      </w:r>
      <w:r w:rsidRPr="00E64BEF">
        <w:rPr>
          <w:rFonts w:hint="eastAsia"/>
          <w:sz w:val="18"/>
          <w:rtl/>
        </w:rPr>
        <w:t>עשוי</w:t>
      </w:r>
      <w:r w:rsidRPr="00E64BEF">
        <w:rPr>
          <w:sz w:val="18"/>
          <w:rtl/>
        </w:rPr>
        <w:t xml:space="preserve"> </w:t>
      </w:r>
      <w:r w:rsidRPr="00E64BEF">
        <w:rPr>
          <w:rFonts w:hint="eastAsia"/>
          <w:sz w:val="18"/>
          <w:rtl/>
        </w:rPr>
        <w:t>לקצר</w:t>
      </w:r>
      <w:r w:rsidRPr="00E64BEF">
        <w:rPr>
          <w:sz w:val="18"/>
          <w:rtl/>
        </w:rPr>
        <w:t xml:space="preserve"> </w:t>
      </w:r>
      <w:r w:rsidRPr="00E64BEF">
        <w:rPr>
          <w:rFonts w:hint="eastAsia"/>
          <w:sz w:val="18"/>
          <w:rtl/>
        </w:rPr>
        <w:t>את</w:t>
      </w:r>
      <w:r w:rsidRPr="00E64BEF">
        <w:rPr>
          <w:sz w:val="18"/>
          <w:rtl/>
        </w:rPr>
        <w:t xml:space="preserve"> </w:t>
      </w:r>
      <w:r w:rsidRPr="00E64BEF">
        <w:rPr>
          <w:rFonts w:hint="eastAsia"/>
          <w:sz w:val="18"/>
          <w:rtl/>
        </w:rPr>
        <w:t>תהליך</w:t>
      </w:r>
      <w:r w:rsidRPr="00E64BEF">
        <w:rPr>
          <w:sz w:val="18"/>
          <w:rtl/>
        </w:rPr>
        <w:t xml:space="preserve"> </w:t>
      </w:r>
      <w:r w:rsidRPr="00E64BEF">
        <w:rPr>
          <w:rFonts w:hint="eastAsia"/>
          <w:sz w:val="18"/>
          <w:rtl/>
        </w:rPr>
        <w:t>המכרז</w:t>
      </w:r>
      <w:r w:rsidRPr="00E64BEF">
        <w:rPr>
          <w:sz w:val="18"/>
          <w:rtl/>
        </w:rPr>
        <w:t xml:space="preserve"> </w:t>
      </w:r>
      <w:r w:rsidRPr="00E64BEF">
        <w:rPr>
          <w:rFonts w:hint="cs"/>
          <w:sz w:val="18"/>
          <w:rtl/>
        </w:rPr>
        <w:t>של המשרד האחר</w:t>
      </w:r>
      <w:r w:rsidRPr="00E64BEF">
        <w:rPr>
          <w:sz w:val="18"/>
          <w:rtl/>
        </w:rPr>
        <w:t xml:space="preserve">, </w:t>
      </w:r>
      <w:r w:rsidRPr="00E64BEF">
        <w:rPr>
          <w:rFonts w:hint="eastAsia"/>
          <w:sz w:val="18"/>
          <w:rtl/>
        </w:rPr>
        <w:t>כגון</w:t>
      </w:r>
      <w:r w:rsidRPr="00E64BEF">
        <w:rPr>
          <w:sz w:val="18"/>
          <w:rtl/>
        </w:rPr>
        <w:t xml:space="preserve"> </w:t>
      </w:r>
      <w:r w:rsidRPr="00E64BEF">
        <w:rPr>
          <w:rFonts w:hint="eastAsia"/>
          <w:sz w:val="18"/>
          <w:rtl/>
        </w:rPr>
        <w:t>סקר</w:t>
      </w:r>
      <w:r w:rsidRPr="00E64BEF">
        <w:rPr>
          <w:sz w:val="18"/>
          <w:rtl/>
        </w:rPr>
        <w:t xml:space="preserve"> </w:t>
      </w:r>
      <w:r w:rsidRPr="00E64BEF">
        <w:rPr>
          <w:rFonts w:hint="eastAsia"/>
          <w:sz w:val="18"/>
          <w:rtl/>
        </w:rPr>
        <w:t>שוק</w:t>
      </w:r>
      <w:r w:rsidRPr="00E64BEF">
        <w:rPr>
          <w:rFonts w:hint="cs"/>
          <w:sz w:val="18"/>
          <w:rtl/>
        </w:rPr>
        <w:t xml:space="preserve">, איסוף </w:t>
      </w:r>
      <w:r w:rsidRPr="00E64BEF">
        <w:rPr>
          <w:rFonts w:hint="eastAsia"/>
          <w:sz w:val="18"/>
          <w:rtl/>
        </w:rPr>
        <w:t>דרישות</w:t>
      </w:r>
      <w:r w:rsidRPr="00E64BEF">
        <w:rPr>
          <w:sz w:val="18"/>
          <w:rtl/>
        </w:rPr>
        <w:t xml:space="preserve"> </w:t>
      </w:r>
      <w:r w:rsidRPr="00E64BEF">
        <w:rPr>
          <w:rFonts w:hint="eastAsia"/>
          <w:sz w:val="18"/>
          <w:rtl/>
        </w:rPr>
        <w:t>הלקוח</w:t>
      </w:r>
      <w:r w:rsidRPr="00E64BEF">
        <w:rPr>
          <w:rFonts w:hint="cs"/>
          <w:sz w:val="18"/>
          <w:rtl/>
        </w:rPr>
        <w:t xml:space="preserve"> </w:t>
      </w:r>
      <w:r w:rsidRPr="00E64BEF">
        <w:rPr>
          <w:rFonts w:hint="eastAsia"/>
          <w:sz w:val="18"/>
          <w:rtl/>
        </w:rPr>
        <w:t>ותובנות</w:t>
      </w:r>
      <w:r w:rsidRPr="00E64BEF">
        <w:rPr>
          <w:sz w:val="18"/>
          <w:rtl/>
        </w:rPr>
        <w:t xml:space="preserve"> </w:t>
      </w:r>
      <w:r w:rsidRPr="00E64BEF">
        <w:rPr>
          <w:rFonts w:hint="eastAsia"/>
          <w:sz w:val="18"/>
          <w:rtl/>
        </w:rPr>
        <w:t>מהמכרז</w:t>
      </w:r>
      <w:r w:rsidRPr="00E64BEF">
        <w:rPr>
          <w:rFonts w:hint="cs"/>
          <w:sz w:val="18"/>
          <w:rtl/>
        </w:rPr>
        <w:t xml:space="preserve">. </w:t>
      </w:r>
    </w:p>
    <w:p w:rsidR="0078507D" w:rsidRPr="00E64BEF" w:rsidP="00E042F8">
      <w:pPr>
        <w:pStyle w:val="RESHET"/>
        <w:numPr>
          <w:ilvl w:val="0"/>
          <w:numId w:val="10"/>
        </w:numPr>
        <w:tabs>
          <w:tab w:val="clear" w:pos="624"/>
        </w:tabs>
        <w:ind w:left="567"/>
        <w:rPr>
          <w:sz w:val="18"/>
        </w:rPr>
      </w:pPr>
      <w:r w:rsidRPr="00E64BEF">
        <w:rPr>
          <w:rFonts w:hint="eastAsia"/>
          <w:sz w:val="18"/>
          <w:rtl/>
        </w:rPr>
        <w:t>קטלוג</w:t>
      </w:r>
      <w:r w:rsidRPr="00E64BEF">
        <w:rPr>
          <w:sz w:val="18"/>
          <w:rtl/>
        </w:rPr>
        <w:t xml:space="preserve"> </w:t>
      </w:r>
      <w:r w:rsidRPr="00E64BEF">
        <w:rPr>
          <w:rFonts w:hint="eastAsia"/>
          <w:sz w:val="18"/>
          <w:rtl/>
        </w:rPr>
        <w:t>המערכות</w:t>
      </w:r>
      <w:r w:rsidRPr="00E64BEF">
        <w:rPr>
          <w:rFonts w:hint="cs"/>
          <w:sz w:val="18"/>
          <w:rtl/>
        </w:rPr>
        <w:t xml:space="preserve"> מכיל נתונים כלליים החלים רק על המערכות העיקריות הקיימות בכל משרד, ואינו כולל מידע על כל ההתקשרויות שביצע כל אחד מהמשרדים ואת מסמכי ההתקשרות. </w:t>
      </w:r>
    </w:p>
    <w:p w:rsidR="0078507D" w:rsidRPr="00A12391" w:rsidP="00E64BEF">
      <w:pPr>
        <w:spacing w:before="180" w:line="240" w:lineRule="exact"/>
        <w:ind w:right="2268"/>
        <w:jc w:val="both"/>
        <w:rPr>
          <w:rFonts w:ascii="Tahoma" w:hAnsi="Tahoma" w:cs="Tahoma"/>
          <w:sz w:val="18"/>
          <w:szCs w:val="18"/>
        </w:rPr>
      </w:pPr>
      <w:r w:rsidRPr="00A12391">
        <w:rPr>
          <w:rFonts w:ascii="Tahoma" w:hAnsi="Tahoma" w:cs="Tahoma" w:hint="cs"/>
          <w:sz w:val="18"/>
          <w:szCs w:val="18"/>
          <w:rtl/>
        </w:rPr>
        <w:t xml:space="preserve">בתשובה שנייה של רשות התקשוב מדצמבר 2018 מסרה הרשות, כי בכוונתה להוסיף כלי לשיתוף ידע שיסייע בפעילויות הפורומים וקהילות הידע ויאפשר את תיעודו, </w:t>
      </w:r>
      <w:r w:rsidRPr="00A12391">
        <w:rPr>
          <w:rFonts w:ascii="Tahoma" w:hAnsi="Tahoma" w:cs="Tahoma" w:hint="cs"/>
          <w:sz w:val="18"/>
          <w:szCs w:val="18"/>
          <w:rtl/>
        </w:rPr>
        <w:t>אחזורו</w:t>
      </w:r>
      <w:r w:rsidRPr="00A12391">
        <w:rPr>
          <w:rFonts w:ascii="Tahoma" w:hAnsi="Tahoma" w:cs="Tahoma" w:hint="cs"/>
          <w:sz w:val="18"/>
          <w:szCs w:val="18"/>
          <w:rtl/>
        </w:rPr>
        <w:t xml:space="preserve"> וניתוחו של המידע. במהלך 2019 יבוצע פיילוט בכלי זה מול שתי קהילות ידע, ועל בסיסו יוחלט בדבר המשך השימוש בו. בנוגע לאתר האינטרנט הממשלתי מסרה רשות התקשוב, כי זמינות המידע אכן חשובה ויכולה להועיל בקיצור תהליכי מכרזים דומים, ולכן היא תשמח לסייע </w:t>
      </w:r>
      <w:r w:rsidRPr="00A12391">
        <w:rPr>
          <w:rFonts w:ascii="Tahoma" w:hAnsi="Tahoma" w:cs="Tahoma" w:hint="cs"/>
          <w:sz w:val="18"/>
          <w:szCs w:val="18"/>
          <w:rtl/>
        </w:rPr>
        <w:t>למינהל</w:t>
      </w:r>
      <w:r w:rsidRPr="00A12391">
        <w:rPr>
          <w:rFonts w:ascii="Tahoma" w:hAnsi="Tahoma" w:cs="Tahoma" w:hint="cs"/>
          <w:sz w:val="18"/>
          <w:szCs w:val="18"/>
          <w:rtl/>
        </w:rPr>
        <w:t xml:space="preserve"> הרכש לבחון כלי מתאים לאיסוף מידע כאמור. בנושא הקטלוגים מסרה רשות התקשוב כי רמת הפירוט של הקטלוגים מספקת, ומאפשרת לה לקשור באופן יעיל בין תחומים ונושאים דומים שהמשרדים מתמודדים מולם לבין משרדים שכבר התמודדו עם הנושא בעבר. לכן אין בכוונתה להעמיס על קטלוג המערכות מידע נוסף שאינו משרת את התכלית שלשמה נוצר.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במענה לשאלון הציעו </w:t>
      </w:r>
      <w:r w:rsidRPr="00A12391">
        <w:rPr>
          <w:rFonts w:ascii="Tahoma" w:hAnsi="Tahoma" w:cs="Tahoma" w:hint="cs"/>
          <w:sz w:val="18"/>
          <w:szCs w:val="18"/>
          <w:rtl/>
        </w:rPr>
        <w:t>המנמ"רים</w:t>
      </w:r>
      <w:r w:rsidRPr="00A12391">
        <w:rPr>
          <w:rFonts w:ascii="Tahoma" w:hAnsi="Tahoma" w:cs="Tahoma"/>
          <w:sz w:val="18"/>
          <w:szCs w:val="18"/>
          <w:rtl/>
        </w:rPr>
        <w:t xml:space="preserve"> </w:t>
      </w:r>
      <w:r w:rsidRPr="00A12391">
        <w:rPr>
          <w:rFonts w:ascii="Tahoma" w:hAnsi="Tahoma" w:cs="Tahoma" w:hint="eastAsia"/>
          <w:sz w:val="18"/>
          <w:szCs w:val="18"/>
          <w:rtl/>
        </w:rPr>
        <w:t>דרכים</w:t>
      </w:r>
      <w:r w:rsidRPr="00A12391">
        <w:rPr>
          <w:rFonts w:ascii="Tahoma" w:hAnsi="Tahoma" w:cs="Tahoma"/>
          <w:sz w:val="18"/>
          <w:szCs w:val="18"/>
          <w:rtl/>
        </w:rPr>
        <w:t xml:space="preserve"> </w:t>
      </w:r>
      <w:r w:rsidRPr="00A12391">
        <w:rPr>
          <w:rFonts w:ascii="Tahoma" w:hAnsi="Tahoma" w:cs="Tahoma" w:hint="eastAsia"/>
          <w:sz w:val="18"/>
          <w:szCs w:val="18"/>
          <w:rtl/>
        </w:rPr>
        <w:t>נוספות</w:t>
      </w:r>
      <w:r w:rsidRPr="00A12391">
        <w:rPr>
          <w:rFonts w:ascii="Tahoma" w:hAnsi="Tahoma" w:cs="Tahoma"/>
          <w:sz w:val="18"/>
          <w:szCs w:val="18"/>
          <w:rtl/>
        </w:rPr>
        <w:t xml:space="preserve"> </w:t>
      </w:r>
      <w:r w:rsidRPr="00A12391">
        <w:rPr>
          <w:rFonts w:ascii="Tahoma" w:hAnsi="Tahoma" w:cs="Tahoma" w:hint="eastAsia"/>
          <w:sz w:val="18"/>
          <w:szCs w:val="18"/>
          <w:rtl/>
        </w:rPr>
        <w:t>לשיפור</w:t>
      </w:r>
      <w:r w:rsidRPr="00A12391">
        <w:rPr>
          <w:rFonts w:ascii="Tahoma" w:hAnsi="Tahoma" w:cs="Tahoma"/>
          <w:sz w:val="18"/>
          <w:szCs w:val="18"/>
          <w:rtl/>
        </w:rPr>
        <w:t xml:space="preserve"> </w:t>
      </w:r>
      <w:r w:rsidRPr="00A12391">
        <w:rPr>
          <w:rFonts w:ascii="Tahoma" w:hAnsi="Tahoma" w:cs="Tahoma" w:hint="eastAsia"/>
          <w:sz w:val="18"/>
          <w:szCs w:val="18"/>
          <w:rtl/>
        </w:rPr>
        <w:t>שיתוף</w:t>
      </w:r>
      <w:r w:rsidRPr="00A12391">
        <w:rPr>
          <w:rFonts w:ascii="Tahoma" w:hAnsi="Tahoma" w:cs="Tahoma"/>
          <w:sz w:val="18"/>
          <w:szCs w:val="18"/>
          <w:rtl/>
        </w:rPr>
        <w:t xml:space="preserve"> </w:t>
      </w:r>
      <w:r w:rsidRPr="00A12391">
        <w:rPr>
          <w:rFonts w:ascii="Tahoma" w:hAnsi="Tahoma" w:cs="Tahoma" w:hint="eastAsia"/>
          <w:sz w:val="18"/>
          <w:szCs w:val="18"/>
          <w:rtl/>
        </w:rPr>
        <w:t>הידע</w:t>
      </w:r>
      <w:r w:rsidRPr="00A12391">
        <w:rPr>
          <w:rFonts w:ascii="Tahoma" w:hAnsi="Tahoma" w:cs="Tahoma"/>
          <w:sz w:val="18"/>
          <w:szCs w:val="18"/>
          <w:rtl/>
        </w:rPr>
        <w:t xml:space="preserve"> </w:t>
      </w:r>
      <w:r w:rsidRPr="00A12391">
        <w:rPr>
          <w:rFonts w:ascii="Tahoma" w:hAnsi="Tahoma" w:cs="Tahoma" w:hint="eastAsia"/>
          <w:sz w:val="18"/>
          <w:szCs w:val="18"/>
          <w:rtl/>
        </w:rPr>
        <w:t>ביניהם</w:t>
      </w:r>
      <w:r w:rsidRPr="00A12391">
        <w:rPr>
          <w:rFonts w:ascii="Tahoma" w:hAnsi="Tahoma" w:cs="Tahoma"/>
          <w:sz w:val="18"/>
          <w:szCs w:val="18"/>
          <w:rtl/>
        </w:rPr>
        <w:t xml:space="preserve"> </w:t>
      </w:r>
      <w:r w:rsidRPr="00A12391">
        <w:rPr>
          <w:rFonts w:ascii="Tahoma" w:hAnsi="Tahoma" w:cs="Tahoma" w:hint="eastAsia"/>
          <w:sz w:val="18"/>
          <w:szCs w:val="18"/>
          <w:rtl/>
        </w:rPr>
        <w:t>ובהן</w:t>
      </w:r>
      <w:r w:rsidRPr="00A12391">
        <w:rPr>
          <w:rFonts w:ascii="Tahoma" w:hAnsi="Tahoma" w:cs="Tahoma" w:hint="cs"/>
          <w:sz w:val="18"/>
          <w:szCs w:val="18"/>
          <w:rtl/>
        </w:rPr>
        <w:t xml:space="preserve"> אלו</w:t>
      </w:r>
      <w:r w:rsidRPr="00A12391">
        <w:rPr>
          <w:rFonts w:ascii="Tahoma" w:hAnsi="Tahoma" w:cs="Tahoma"/>
          <w:sz w:val="18"/>
          <w:szCs w:val="18"/>
          <w:rtl/>
        </w:rPr>
        <w:t xml:space="preserve">: </w:t>
      </w:r>
      <w:r w:rsidRPr="00A12391">
        <w:rPr>
          <w:rFonts w:ascii="Tahoma" w:hAnsi="Tahoma" w:cs="Tahoma" w:hint="eastAsia"/>
          <w:sz w:val="18"/>
          <w:szCs w:val="18"/>
          <w:rtl/>
        </w:rPr>
        <w:t>הגדרת</w:t>
      </w:r>
      <w:r w:rsidRPr="00A12391">
        <w:rPr>
          <w:rFonts w:ascii="Tahoma" w:hAnsi="Tahoma" w:cs="Tahoma"/>
          <w:sz w:val="18"/>
          <w:szCs w:val="18"/>
          <w:rtl/>
        </w:rPr>
        <w:t xml:space="preserve"> </w:t>
      </w:r>
      <w:r w:rsidRPr="00A12391">
        <w:rPr>
          <w:rFonts w:ascii="Tahoma" w:hAnsi="Tahoma" w:cs="Tahoma" w:hint="eastAsia"/>
          <w:sz w:val="18"/>
          <w:szCs w:val="18"/>
          <w:rtl/>
        </w:rPr>
        <w:t>רפרנטים</w:t>
      </w:r>
      <w:r w:rsidRPr="00A12391">
        <w:rPr>
          <w:rFonts w:ascii="Tahoma" w:hAnsi="Tahoma" w:cs="Tahoma"/>
          <w:sz w:val="18"/>
          <w:szCs w:val="18"/>
          <w:rtl/>
        </w:rPr>
        <w:t xml:space="preserve"> ברשות התקשוב </w:t>
      </w:r>
      <w:r w:rsidRPr="00A12391">
        <w:rPr>
          <w:rFonts w:ascii="Tahoma" w:hAnsi="Tahoma" w:cs="Tahoma" w:hint="eastAsia"/>
          <w:sz w:val="18"/>
          <w:szCs w:val="18"/>
          <w:rtl/>
        </w:rPr>
        <w:t>ובמינהל</w:t>
      </w:r>
      <w:r w:rsidRPr="00A12391">
        <w:rPr>
          <w:rFonts w:ascii="Tahoma" w:hAnsi="Tahoma" w:cs="Tahoma"/>
          <w:sz w:val="18"/>
          <w:szCs w:val="18"/>
          <w:rtl/>
        </w:rPr>
        <w:t xml:space="preserve"> הרכש שתפקיד</w:t>
      </w:r>
      <w:r w:rsidRPr="00A12391">
        <w:rPr>
          <w:rFonts w:ascii="Tahoma" w:hAnsi="Tahoma" w:cs="Tahoma" w:hint="eastAsia"/>
          <w:sz w:val="18"/>
          <w:szCs w:val="18"/>
          <w:rtl/>
        </w:rPr>
        <w:t>ם</w:t>
      </w:r>
      <w:r w:rsidRPr="00A12391">
        <w:rPr>
          <w:rFonts w:ascii="Tahoma" w:hAnsi="Tahoma" w:cs="Tahoma"/>
          <w:sz w:val="18"/>
          <w:szCs w:val="18"/>
          <w:rtl/>
        </w:rPr>
        <w:t xml:space="preserve"> </w:t>
      </w:r>
      <w:r w:rsidRPr="00A12391">
        <w:rPr>
          <w:rFonts w:ascii="Tahoma" w:hAnsi="Tahoma" w:cs="Tahoma" w:hint="cs"/>
          <w:sz w:val="18"/>
          <w:szCs w:val="18"/>
          <w:rtl/>
        </w:rPr>
        <w:t xml:space="preserve">יהיה </w:t>
      </w:r>
      <w:r w:rsidRPr="00A12391">
        <w:rPr>
          <w:rFonts w:ascii="Tahoma" w:hAnsi="Tahoma" w:cs="Tahoma"/>
          <w:sz w:val="18"/>
          <w:szCs w:val="18"/>
          <w:rtl/>
        </w:rPr>
        <w:t xml:space="preserve">לסייע למשרדים למצוא שיתופי פעולה ושיתופי ידע; </w:t>
      </w:r>
      <w:r w:rsidRPr="00A12391">
        <w:rPr>
          <w:rFonts w:ascii="Tahoma" w:hAnsi="Tahoma" w:cs="Tahoma" w:hint="eastAsia"/>
          <w:sz w:val="18"/>
          <w:szCs w:val="18"/>
          <w:rtl/>
        </w:rPr>
        <w:t>פרסום</w:t>
      </w:r>
      <w:r w:rsidRPr="00A12391">
        <w:rPr>
          <w:rFonts w:ascii="Tahoma" w:hAnsi="Tahoma" w:cs="Tahoma"/>
          <w:sz w:val="18"/>
          <w:szCs w:val="18"/>
          <w:rtl/>
        </w:rPr>
        <w:t xml:space="preserve"> על </w:t>
      </w:r>
      <w:r w:rsidRPr="00A12391">
        <w:rPr>
          <w:rFonts w:ascii="Tahoma" w:hAnsi="Tahoma" w:cs="Tahoma" w:hint="cs"/>
          <w:sz w:val="18"/>
          <w:szCs w:val="18"/>
          <w:rtl/>
        </w:rPr>
        <w:t>ה</w:t>
      </w:r>
      <w:r w:rsidRPr="00A12391">
        <w:rPr>
          <w:rFonts w:ascii="Tahoma" w:hAnsi="Tahoma" w:cs="Tahoma"/>
          <w:sz w:val="18"/>
          <w:szCs w:val="18"/>
          <w:rtl/>
        </w:rPr>
        <w:t xml:space="preserve">כוונה </w:t>
      </w:r>
      <w:r w:rsidRPr="00A12391">
        <w:rPr>
          <w:rFonts w:ascii="Tahoma" w:hAnsi="Tahoma" w:cs="Tahoma" w:hint="eastAsia"/>
          <w:sz w:val="18"/>
          <w:szCs w:val="18"/>
          <w:rtl/>
        </w:rPr>
        <w:t>של</w:t>
      </w:r>
      <w:r w:rsidRPr="00A12391">
        <w:rPr>
          <w:rFonts w:ascii="Tahoma" w:hAnsi="Tahoma" w:cs="Tahoma"/>
          <w:sz w:val="18"/>
          <w:szCs w:val="18"/>
          <w:rtl/>
        </w:rPr>
        <w:t xml:space="preserve"> משרד לפרסם מכרז; ובחינת </w:t>
      </w:r>
      <w:r w:rsidRPr="00A12391">
        <w:rPr>
          <w:rFonts w:ascii="Tahoma" w:hAnsi="Tahoma" w:cs="Tahoma" w:hint="cs"/>
          <w:sz w:val="18"/>
          <w:szCs w:val="18"/>
          <w:rtl/>
        </w:rPr>
        <w:t>ה</w:t>
      </w:r>
      <w:r w:rsidRPr="00A12391">
        <w:rPr>
          <w:rFonts w:ascii="Tahoma" w:hAnsi="Tahoma" w:cs="Tahoma"/>
          <w:sz w:val="18"/>
          <w:szCs w:val="18"/>
          <w:rtl/>
        </w:rPr>
        <w:t>אפשרות שמשרד</w:t>
      </w:r>
      <w:r w:rsidRPr="00A12391">
        <w:rPr>
          <w:rFonts w:ascii="Tahoma" w:hAnsi="Tahoma" w:cs="Tahoma" w:hint="cs"/>
          <w:sz w:val="18"/>
          <w:szCs w:val="18"/>
          <w:rtl/>
        </w:rPr>
        <w:t>י</w:t>
      </w:r>
      <w:r w:rsidRPr="00A12391">
        <w:rPr>
          <w:rFonts w:ascii="Tahoma" w:hAnsi="Tahoma" w:cs="Tahoma"/>
          <w:sz w:val="18"/>
          <w:szCs w:val="18"/>
          <w:rtl/>
        </w:rPr>
        <w:t>ם יוכלו ל</w:t>
      </w:r>
      <w:r w:rsidRPr="00A12391">
        <w:rPr>
          <w:rFonts w:ascii="Tahoma" w:hAnsi="Tahoma" w:cs="Tahoma" w:hint="eastAsia"/>
          <w:sz w:val="18"/>
          <w:szCs w:val="18"/>
          <w:rtl/>
        </w:rPr>
        <w:t>השתמש</w:t>
      </w:r>
      <w:r w:rsidRPr="00A12391">
        <w:rPr>
          <w:rFonts w:ascii="Tahoma" w:hAnsi="Tahoma" w:cs="Tahoma"/>
          <w:sz w:val="18"/>
          <w:szCs w:val="18"/>
          <w:rtl/>
        </w:rPr>
        <w:t xml:space="preserve"> </w:t>
      </w:r>
      <w:r w:rsidRPr="00A12391">
        <w:rPr>
          <w:rFonts w:ascii="Tahoma" w:hAnsi="Tahoma" w:cs="Tahoma" w:hint="eastAsia"/>
          <w:sz w:val="18"/>
          <w:szCs w:val="18"/>
          <w:rtl/>
        </w:rPr>
        <w:t>ב</w:t>
      </w:r>
      <w:r w:rsidRPr="00A12391">
        <w:rPr>
          <w:rFonts w:ascii="Tahoma" w:hAnsi="Tahoma" w:cs="Tahoma" w:hint="cs"/>
          <w:sz w:val="18"/>
          <w:szCs w:val="18"/>
          <w:rtl/>
        </w:rPr>
        <w:t xml:space="preserve">תוצאות </w:t>
      </w:r>
      <w:r w:rsidRPr="00A12391">
        <w:rPr>
          <w:rFonts w:ascii="Tahoma" w:hAnsi="Tahoma" w:cs="Tahoma"/>
          <w:sz w:val="18"/>
          <w:szCs w:val="18"/>
          <w:rtl/>
        </w:rPr>
        <w:t>מכרזים ש</w:t>
      </w:r>
      <w:r w:rsidRPr="00A12391">
        <w:rPr>
          <w:rFonts w:ascii="Tahoma" w:hAnsi="Tahoma" w:cs="Tahoma" w:hint="cs"/>
          <w:sz w:val="18"/>
          <w:szCs w:val="18"/>
          <w:rtl/>
        </w:rPr>
        <w:t xml:space="preserve">ל </w:t>
      </w:r>
      <w:r w:rsidRPr="00A12391">
        <w:rPr>
          <w:rFonts w:ascii="Tahoma" w:hAnsi="Tahoma" w:cs="Tahoma"/>
          <w:sz w:val="18"/>
          <w:szCs w:val="18"/>
          <w:rtl/>
        </w:rPr>
        <w:t xml:space="preserve">משרדים אחרים. </w:t>
      </w:r>
    </w:p>
    <w:p w:rsidR="0078507D" w:rsidRPr="00A12391" w:rsidP="00E64BEF">
      <w:pPr>
        <w:spacing w:line="240" w:lineRule="exact"/>
        <w:ind w:right="2268"/>
        <w:jc w:val="both"/>
        <w:rPr>
          <w:rFonts w:ascii="Tahoma" w:hAnsi="Tahoma" w:cs="Tahoma"/>
          <w:sz w:val="18"/>
          <w:szCs w:val="18"/>
        </w:rPr>
      </w:pPr>
      <w:r w:rsidRPr="00A12391">
        <w:rPr>
          <w:rFonts w:ascii="Tahoma" w:hAnsi="Tahoma" w:cs="Tahoma" w:hint="eastAsia"/>
          <w:sz w:val="18"/>
          <w:szCs w:val="18"/>
          <w:rtl/>
        </w:rPr>
        <w:t>המשרד</w:t>
      </w:r>
      <w:r w:rsidRPr="00A12391">
        <w:rPr>
          <w:rFonts w:ascii="Tahoma" w:hAnsi="Tahoma" w:cs="Tahoma"/>
          <w:sz w:val="18"/>
          <w:szCs w:val="18"/>
          <w:rtl/>
        </w:rPr>
        <w:t xml:space="preserve"> לביטחון הפנים הקים ב-2017 פורט</w:t>
      </w:r>
      <w:r w:rsidRPr="00A12391">
        <w:rPr>
          <w:rFonts w:ascii="Tahoma" w:hAnsi="Tahoma" w:cs="Tahoma" w:hint="cs"/>
          <w:sz w:val="18"/>
          <w:szCs w:val="18"/>
          <w:rtl/>
        </w:rPr>
        <w:t>ן (המונח העברי ל-</w:t>
      </w:r>
      <w:r w:rsidRPr="00A12391">
        <w:rPr>
          <w:rFonts w:ascii="Tahoma" w:hAnsi="Tahoma" w:cs="Tahoma"/>
          <w:sz w:val="18"/>
          <w:szCs w:val="18"/>
        </w:rPr>
        <w:t>portal</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eastAsia"/>
          <w:sz w:val="18"/>
          <w:szCs w:val="18"/>
          <w:rtl/>
        </w:rPr>
        <w:t>בשיתוף</w:t>
      </w:r>
      <w:r w:rsidRPr="00A12391">
        <w:rPr>
          <w:rFonts w:ascii="Tahoma" w:hAnsi="Tahoma" w:cs="Tahoma"/>
          <w:sz w:val="18"/>
          <w:szCs w:val="18"/>
          <w:rtl/>
        </w:rPr>
        <w:t xml:space="preserve"> </w:t>
      </w:r>
      <w:r w:rsidRPr="00A12391">
        <w:rPr>
          <w:rFonts w:ascii="Tahoma" w:hAnsi="Tahoma" w:cs="Tahoma" w:hint="cs"/>
          <w:sz w:val="18"/>
          <w:szCs w:val="18"/>
          <w:rtl/>
        </w:rPr>
        <w:t>משטרת ישראל</w:t>
      </w:r>
      <w:r w:rsidRPr="00A12391">
        <w:rPr>
          <w:rFonts w:ascii="Tahoma" w:hAnsi="Tahoma" w:cs="Tahoma"/>
          <w:sz w:val="18"/>
          <w:szCs w:val="18"/>
          <w:rtl/>
        </w:rPr>
        <w:t xml:space="preserve">, </w:t>
      </w:r>
      <w:r w:rsidRPr="00A12391">
        <w:rPr>
          <w:rFonts w:ascii="Tahoma" w:hAnsi="Tahoma" w:cs="Tahoma" w:hint="cs"/>
          <w:sz w:val="18"/>
          <w:szCs w:val="18"/>
          <w:rtl/>
        </w:rPr>
        <w:t>שירותי בתי הסוהר והרשות הארצית לכבאות והצלה, אש</w:t>
      </w:r>
      <w:r w:rsidRPr="00A12391">
        <w:rPr>
          <w:rFonts w:ascii="Tahoma" w:hAnsi="Tahoma" w:cs="Tahoma" w:hint="eastAsia"/>
          <w:sz w:val="18"/>
          <w:szCs w:val="18"/>
          <w:rtl/>
        </w:rPr>
        <w:t>ר</w:t>
      </w:r>
      <w:r w:rsidRPr="00A12391">
        <w:rPr>
          <w:rFonts w:ascii="Tahoma" w:hAnsi="Tahoma" w:cs="Tahoma"/>
          <w:sz w:val="18"/>
          <w:szCs w:val="18"/>
          <w:rtl/>
        </w:rPr>
        <w:t xml:space="preserve"> </w:t>
      </w:r>
      <w:r w:rsidRPr="00A12391">
        <w:rPr>
          <w:rFonts w:ascii="Tahoma" w:hAnsi="Tahoma" w:cs="Tahoma" w:hint="cs"/>
          <w:sz w:val="18"/>
          <w:szCs w:val="18"/>
          <w:rtl/>
        </w:rPr>
        <w:t>מ</w:t>
      </w:r>
      <w:r w:rsidRPr="00A12391">
        <w:rPr>
          <w:rFonts w:ascii="Tahoma" w:hAnsi="Tahoma" w:cs="Tahoma" w:hint="eastAsia"/>
          <w:sz w:val="18"/>
          <w:szCs w:val="18"/>
          <w:rtl/>
        </w:rPr>
        <w:t>רכז</w:t>
      </w:r>
      <w:r w:rsidRPr="00A12391">
        <w:rPr>
          <w:rFonts w:ascii="Tahoma" w:hAnsi="Tahoma" w:cs="Tahoma"/>
          <w:sz w:val="18"/>
          <w:szCs w:val="18"/>
          <w:rtl/>
        </w:rPr>
        <w:t xml:space="preserve"> </w:t>
      </w:r>
      <w:r w:rsidRPr="00A12391">
        <w:rPr>
          <w:rFonts w:ascii="Tahoma" w:hAnsi="Tahoma" w:cs="Tahoma" w:hint="cs"/>
          <w:sz w:val="18"/>
          <w:szCs w:val="18"/>
          <w:rtl/>
        </w:rPr>
        <w:t xml:space="preserve">נתונים על </w:t>
      </w:r>
      <w:r w:rsidRPr="00A12391">
        <w:rPr>
          <w:rFonts w:ascii="Tahoma" w:hAnsi="Tahoma" w:cs="Tahoma" w:hint="eastAsia"/>
          <w:sz w:val="18"/>
          <w:szCs w:val="18"/>
          <w:rtl/>
        </w:rPr>
        <w:t>מכרזים</w:t>
      </w:r>
      <w:r w:rsidRPr="00A12391">
        <w:rPr>
          <w:rFonts w:ascii="Tahoma" w:hAnsi="Tahoma" w:cs="Tahoma"/>
          <w:sz w:val="18"/>
          <w:szCs w:val="18"/>
          <w:rtl/>
        </w:rPr>
        <w:t xml:space="preserve"> </w:t>
      </w:r>
      <w:r w:rsidRPr="00A12391">
        <w:rPr>
          <w:rFonts w:ascii="Tahoma" w:hAnsi="Tahoma" w:cs="Tahoma" w:hint="eastAsia"/>
          <w:sz w:val="18"/>
          <w:szCs w:val="18"/>
          <w:rtl/>
        </w:rPr>
        <w:t>קיימים</w:t>
      </w:r>
      <w:r w:rsidRPr="00A12391">
        <w:rPr>
          <w:rFonts w:ascii="Tahoma" w:hAnsi="Tahoma" w:cs="Tahoma"/>
          <w:sz w:val="18"/>
          <w:szCs w:val="18"/>
          <w:rtl/>
        </w:rPr>
        <w:t xml:space="preserve">, </w:t>
      </w:r>
      <w:r w:rsidRPr="00A12391">
        <w:rPr>
          <w:rFonts w:ascii="Tahoma" w:hAnsi="Tahoma" w:cs="Tahoma" w:hint="eastAsia"/>
          <w:sz w:val="18"/>
          <w:szCs w:val="18"/>
          <w:rtl/>
        </w:rPr>
        <w:t>ספקים</w:t>
      </w:r>
      <w:r w:rsidRPr="00A12391">
        <w:rPr>
          <w:rFonts w:ascii="Tahoma" w:hAnsi="Tahoma" w:cs="Tahoma"/>
          <w:sz w:val="18"/>
          <w:szCs w:val="18"/>
          <w:rtl/>
        </w:rPr>
        <w:t xml:space="preserve"> </w:t>
      </w:r>
      <w:r w:rsidRPr="00A12391">
        <w:rPr>
          <w:rFonts w:ascii="Tahoma" w:hAnsi="Tahoma" w:cs="Tahoma" w:hint="eastAsia"/>
          <w:sz w:val="18"/>
          <w:szCs w:val="18"/>
          <w:rtl/>
        </w:rPr>
        <w:t>ות</w:t>
      </w:r>
      <w:r w:rsidRPr="00A12391">
        <w:rPr>
          <w:rFonts w:ascii="Tahoma" w:hAnsi="Tahoma" w:cs="Tahoma" w:hint="cs"/>
          <w:sz w:val="18"/>
          <w:szCs w:val="18"/>
          <w:rtl/>
        </w:rPr>
        <w:t>ו</w:t>
      </w:r>
      <w:r w:rsidRPr="00A12391">
        <w:rPr>
          <w:rFonts w:ascii="Tahoma" w:hAnsi="Tahoma" w:cs="Tahoma" w:hint="eastAsia"/>
          <w:sz w:val="18"/>
          <w:szCs w:val="18"/>
          <w:rtl/>
        </w:rPr>
        <w:t>כניות</w:t>
      </w:r>
      <w:r w:rsidRPr="00A12391">
        <w:rPr>
          <w:rFonts w:ascii="Tahoma" w:hAnsi="Tahoma" w:cs="Tahoma"/>
          <w:sz w:val="18"/>
          <w:szCs w:val="18"/>
          <w:rtl/>
        </w:rPr>
        <w:t xml:space="preserve"> </w:t>
      </w:r>
      <w:r w:rsidRPr="00A12391">
        <w:rPr>
          <w:rFonts w:ascii="Tahoma" w:hAnsi="Tahoma" w:cs="Tahoma" w:hint="eastAsia"/>
          <w:sz w:val="18"/>
          <w:szCs w:val="18"/>
          <w:rtl/>
        </w:rPr>
        <w:t>למכרזים</w:t>
      </w:r>
      <w:r w:rsidRPr="00A12391">
        <w:rPr>
          <w:rFonts w:ascii="Tahoma" w:hAnsi="Tahoma" w:cs="Tahoma" w:hint="cs"/>
          <w:sz w:val="18"/>
          <w:szCs w:val="18"/>
          <w:rtl/>
        </w:rPr>
        <w:t xml:space="preserve"> ול</w:t>
      </w:r>
      <w:r w:rsidRPr="00A12391">
        <w:rPr>
          <w:rFonts w:ascii="Tahoma" w:hAnsi="Tahoma" w:cs="Tahoma" w:hint="eastAsia"/>
          <w:sz w:val="18"/>
          <w:szCs w:val="18"/>
          <w:rtl/>
        </w:rPr>
        <w:t>רכש</w:t>
      </w:r>
      <w:r w:rsidRPr="00A12391">
        <w:rPr>
          <w:rFonts w:ascii="Tahoma" w:hAnsi="Tahoma" w:cs="Tahoma"/>
          <w:sz w:val="18"/>
          <w:szCs w:val="18"/>
          <w:rtl/>
        </w:rPr>
        <w:t xml:space="preserve"> </w:t>
      </w:r>
      <w:r w:rsidRPr="00A12391">
        <w:rPr>
          <w:rFonts w:ascii="Tahoma" w:hAnsi="Tahoma" w:cs="Tahoma" w:hint="eastAsia"/>
          <w:sz w:val="18"/>
          <w:szCs w:val="18"/>
          <w:rtl/>
        </w:rPr>
        <w:t>עתידי</w:t>
      </w:r>
      <w:r w:rsidRPr="00A12391">
        <w:rPr>
          <w:rFonts w:ascii="Tahoma" w:hAnsi="Tahoma" w:cs="Tahoma" w:hint="cs"/>
          <w:sz w:val="18"/>
          <w:szCs w:val="18"/>
          <w:rtl/>
        </w:rPr>
        <w:t>ים.</w:t>
      </w:r>
      <w:r w:rsidRPr="00A12391">
        <w:rPr>
          <w:rFonts w:ascii="Tahoma" w:hAnsi="Tahoma" w:cs="Tahoma"/>
          <w:sz w:val="18"/>
          <w:szCs w:val="18"/>
          <w:rtl/>
        </w:rPr>
        <w:t xml:space="preserve"> </w:t>
      </w:r>
      <w:r w:rsidRPr="00A12391">
        <w:rPr>
          <w:rFonts w:ascii="Tahoma" w:hAnsi="Tahoma" w:cs="Tahoma" w:hint="cs"/>
          <w:sz w:val="18"/>
          <w:szCs w:val="18"/>
          <w:rtl/>
        </w:rPr>
        <w:t>ב</w:t>
      </w:r>
      <w:r w:rsidRPr="00A12391">
        <w:rPr>
          <w:rFonts w:ascii="Tahoma" w:hAnsi="Tahoma" w:cs="Tahoma"/>
          <w:sz w:val="18"/>
          <w:szCs w:val="18"/>
          <w:rtl/>
        </w:rPr>
        <w:t xml:space="preserve">בסיס המערכת </w:t>
      </w:r>
      <w:r w:rsidRPr="00A12391">
        <w:rPr>
          <w:rFonts w:ascii="Tahoma" w:hAnsi="Tahoma" w:cs="Tahoma" w:hint="cs"/>
          <w:sz w:val="18"/>
          <w:szCs w:val="18"/>
          <w:rtl/>
        </w:rPr>
        <w:t>טמונה</w:t>
      </w:r>
      <w:r w:rsidRPr="00A12391">
        <w:rPr>
          <w:rFonts w:ascii="Tahoma" w:hAnsi="Tahoma" w:cs="Tahoma"/>
          <w:sz w:val="18"/>
          <w:szCs w:val="18"/>
          <w:rtl/>
        </w:rPr>
        <w:t xml:space="preserve"> </w:t>
      </w:r>
      <w:r w:rsidRPr="00A12391">
        <w:rPr>
          <w:rFonts w:ascii="Tahoma" w:hAnsi="Tahoma" w:cs="Tahoma" w:hint="cs"/>
          <w:sz w:val="18"/>
          <w:szCs w:val="18"/>
          <w:rtl/>
        </w:rPr>
        <w:t>ה</w:t>
      </w:r>
      <w:r w:rsidRPr="00A12391">
        <w:rPr>
          <w:rFonts w:ascii="Tahoma" w:hAnsi="Tahoma" w:cs="Tahoma"/>
          <w:sz w:val="18"/>
          <w:szCs w:val="18"/>
          <w:rtl/>
        </w:rPr>
        <w:t>אפשרות של כל גוף לבצע רכש על סמך מכרזים ש</w:t>
      </w:r>
      <w:r w:rsidRPr="00A12391">
        <w:rPr>
          <w:rFonts w:ascii="Tahoma" w:hAnsi="Tahoma" w:cs="Tahoma" w:hint="cs"/>
          <w:sz w:val="18"/>
          <w:szCs w:val="18"/>
          <w:rtl/>
        </w:rPr>
        <w:t>פרסמ</w:t>
      </w:r>
      <w:r w:rsidRPr="00A12391">
        <w:rPr>
          <w:rFonts w:ascii="Tahoma" w:hAnsi="Tahoma" w:cs="Tahoma"/>
          <w:sz w:val="18"/>
          <w:szCs w:val="18"/>
          <w:rtl/>
        </w:rPr>
        <w:t xml:space="preserve">ו הגופים האחרים באותו המשרד. </w:t>
      </w:r>
      <w:r w:rsidRPr="00A12391">
        <w:rPr>
          <w:rFonts w:ascii="Tahoma" w:hAnsi="Tahoma" w:cs="Tahoma" w:hint="cs"/>
          <w:sz w:val="18"/>
          <w:szCs w:val="18"/>
          <w:rtl/>
        </w:rPr>
        <w:t xml:space="preserve">אלו הן </w:t>
      </w:r>
      <w:r w:rsidRPr="00A12391">
        <w:rPr>
          <w:rFonts w:ascii="Tahoma" w:hAnsi="Tahoma" w:cs="Tahoma" w:hint="eastAsia"/>
          <w:sz w:val="18"/>
          <w:szCs w:val="18"/>
          <w:rtl/>
        </w:rPr>
        <w:t>מטרות</w:t>
      </w:r>
      <w:r w:rsidRPr="00A12391">
        <w:rPr>
          <w:rFonts w:ascii="Tahoma" w:hAnsi="Tahoma" w:cs="Tahoma"/>
          <w:sz w:val="18"/>
          <w:szCs w:val="18"/>
          <w:rtl/>
        </w:rPr>
        <w:t xml:space="preserve"> הפורט</w:t>
      </w:r>
      <w:r w:rsidRPr="00A12391">
        <w:rPr>
          <w:rFonts w:ascii="Tahoma" w:hAnsi="Tahoma" w:cs="Tahoma" w:hint="cs"/>
          <w:sz w:val="18"/>
          <w:szCs w:val="18"/>
          <w:rtl/>
        </w:rPr>
        <w:t>ן</w:t>
      </w:r>
      <w:r>
        <w:rPr>
          <w:rStyle w:val="FootnoteReference0"/>
          <w:rFonts w:ascii="Tahoma" w:hAnsi="Tahoma" w:cs="Tahoma"/>
          <w:sz w:val="18"/>
          <w:szCs w:val="18"/>
          <w:rtl/>
        </w:rPr>
        <w:footnoteReference w:id="26"/>
      </w:r>
      <w:r w:rsidRPr="00A12391">
        <w:rPr>
          <w:rFonts w:ascii="Tahoma" w:hAnsi="Tahoma" w:cs="Tahoma"/>
          <w:sz w:val="18"/>
          <w:szCs w:val="18"/>
          <w:rtl/>
        </w:rPr>
        <w:t xml:space="preserve">: לשפר את הממשק בין המשרד </w:t>
      </w:r>
      <w:r w:rsidRPr="00A12391">
        <w:rPr>
          <w:rFonts w:ascii="Tahoma" w:hAnsi="Tahoma" w:cs="Tahoma" w:hint="cs"/>
          <w:sz w:val="18"/>
          <w:szCs w:val="18"/>
          <w:rtl/>
        </w:rPr>
        <w:t>ל</w:t>
      </w:r>
      <w:r w:rsidRPr="00A12391">
        <w:rPr>
          <w:rFonts w:ascii="Tahoma" w:hAnsi="Tahoma" w:cs="Tahoma"/>
          <w:sz w:val="18"/>
          <w:szCs w:val="18"/>
          <w:rtl/>
        </w:rPr>
        <w:t xml:space="preserve">גופיו, במטרה לייצר תמונה טובה ומקיפה של המכרזים הקיימים ושל </w:t>
      </w:r>
      <w:r w:rsidRPr="00A12391">
        <w:rPr>
          <w:rFonts w:ascii="Tahoma" w:hAnsi="Tahoma" w:cs="Tahoma"/>
          <w:sz w:val="18"/>
          <w:szCs w:val="18"/>
          <w:rtl/>
        </w:rPr>
        <w:t>ת</w:t>
      </w:r>
      <w:r w:rsidRPr="00A12391">
        <w:rPr>
          <w:rFonts w:ascii="Tahoma" w:hAnsi="Tahoma" w:cs="Tahoma" w:hint="cs"/>
          <w:sz w:val="18"/>
          <w:szCs w:val="18"/>
          <w:rtl/>
        </w:rPr>
        <w:t>ו</w:t>
      </w:r>
      <w:r w:rsidRPr="00A12391">
        <w:rPr>
          <w:rFonts w:ascii="Tahoma" w:hAnsi="Tahoma" w:cs="Tahoma"/>
          <w:sz w:val="18"/>
          <w:szCs w:val="18"/>
          <w:rtl/>
        </w:rPr>
        <w:t>כניות</w:t>
      </w:r>
      <w:r w:rsidRPr="00A12391">
        <w:rPr>
          <w:rFonts w:ascii="Tahoma" w:hAnsi="Tahoma" w:cs="Tahoma"/>
          <w:sz w:val="18"/>
          <w:szCs w:val="18"/>
          <w:rtl/>
        </w:rPr>
        <w:t xml:space="preserve"> העבודה </w:t>
      </w:r>
      <w:r w:rsidRPr="00A12391">
        <w:rPr>
          <w:rFonts w:ascii="Tahoma" w:hAnsi="Tahoma" w:cs="Tahoma" w:hint="cs"/>
          <w:sz w:val="18"/>
          <w:szCs w:val="18"/>
          <w:rtl/>
        </w:rPr>
        <w:t>ל</w:t>
      </w:r>
      <w:r w:rsidRPr="00A12391">
        <w:rPr>
          <w:rFonts w:ascii="Tahoma" w:hAnsi="Tahoma" w:cs="Tahoma"/>
          <w:sz w:val="18"/>
          <w:szCs w:val="18"/>
          <w:rtl/>
        </w:rPr>
        <w:t>מכרזים ו</w:t>
      </w:r>
      <w:r w:rsidRPr="00A12391">
        <w:rPr>
          <w:rFonts w:ascii="Tahoma" w:hAnsi="Tahoma" w:cs="Tahoma" w:hint="cs"/>
          <w:sz w:val="18"/>
          <w:szCs w:val="18"/>
          <w:rtl/>
        </w:rPr>
        <w:t>ל</w:t>
      </w:r>
      <w:r w:rsidRPr="00A12391">
        <w:rPr>
          <w:rFonts w:ascii="Tahoma" w:hAnsi="Tahoma" w:cs="Tahoma"/>
          <w:sz w:val="18"/>
          <w:szCs w:val="18"/>
          <w:rtl/>
        </w:rPr>
        <w:t xml:space="preserve">רכש עתידיים; </w:t>
      </w:r>
      <w:r w:rsidRPr="00A12391">
        <w:rPr>
          <w:rFonts w:ascii="Tahoma" w:hAnsi="Tahoma" w:cs="Tahoma" w:hint="eastAsia"/>
          <w:sz w:val="18"/>
          <w:szCs w:val="18"/>
          <w:rtl/>
        </w:rPr>
        <w:t>לייעל</w:t>
      </w:r>
      <w:r w:rsidRPr="00A12391">
        <w:rPr>
          <w:rFonts w:ascii="Tahoma" w:hAnsi="Tahoma" w:cs="Tahoma"/>
          <w:sz w:val="18"/>
          <w:szCs w:val="18"/>
          <w:rtl/>
        </w:rPr>
        <w:t xml:space="preserve"> </w:t>
      </w:r>
      <w:r w:rsidRPr="00A12391">
        <w:rPr>
          <w:rFonts w:ascii="Tahoma" w:hAnsi="Tahoma" w:cs="Tahoma" w:hint="eastAsia"/>
          <w:sz w:val="18"/>
          <w:szCs w:val="18"/>
          <w:rtl/>
        </w:rPr>
        <w:t>את</w:t>
      </w:r>
      <w:r w:rsidRPr="00A12391">
        <w:rPr>
          <w:rFonts w:ascii="Tahoma" w:hAnsi="Tahoma" w:cs="Tahoma"/>
          <w:sz w:val="18"/>
          <w:szCs w:val="18"/>
          <w:rtl/>
        </w:rPr>
        <w:t xml:space="preserve"> </w:t>
      </w:r>
      <w:r w:rsidRPr="00A12391">
        <w:rPr>
          <w:rFonts w:ascii="Tahoma" w:hAnsi="Tahoma" w:cs="Tahoma" w:hint="eastAsia"/>
          <w:sz w:val="18"/>
          <w:szCs w:val="18"/>
          <w:rtl/>
        </w:rPr>
        <w:t>עבודת</w:t>
      </w:r>
      <w:r w:rsidRPr="00A12391">
        <w:rPr>
          <w:rFonts w:ascii="Tahoma" w:hAnsi="Tahoma" w:cs="Tahoma"/>
          <w:sz w:val="18"/>
          <w:szCs w:val="18"/>
          <w:rtl/>
        </w:rPr>
        <w:t xml:space="preserve"> </w:t>
      </w:r>
      <w:r w:rsidRPr="00A12391">
        <w:rPr>
          <w:rFonts w:ascii="Tahoma" w:hAnsi="Tahoma" w:cs="Tahoma" w:hint="eastAsia"/>
          <w:sz w:val="18"/>
          <w:szCs w:val="18"/>
          <w:rtl/>
        </w:rPr>
        <w:t>המשרד</w:t>
      </w:r>
      <w:r w:rsidRPr="00A12391">
        <w:rPr>
          <w:rFonts w:ascii="Tahoma" w:hAnsi="Tahoma" w:cs="Tahoma"/>
          <w:sz w:val="18"/>
          <w:szCs w:val="18"/>
          <w:rtl/>
        </w:rPr>
        <w:t xml:space="preserve"> </w:t>
      </w:r>
      <w:r w:rsidRPr="00A12391">
        <w:rPr>
          <w:rFonts w:ascii="Tahoma" w:hAnsi="Tahoma" w:cs="Tahoma" w:hint="eastAsia"/>
          <w:sz w:val="18"/>
          <w:szCs w:val="18"/>
          <w:rtl/>
        </w:rPr>
        <w:t>וזרועותיו</w:t>
      </w:r>
      <w:r w:rsidRPr="00A12391">
        <w:rPr>
          <w:rFonts w:ascii="Tahoma" w:hAnsi="Tahoma" w:cs="Tahoma"/>
          <w:sz w:val="18"/>
          <w:szCs w:val="18"/>
          <w:rtl/>
        </w:rPr>
        <w:t xml:space="preserve"> </w:t>
      </w:r>
      <w:r w:rsidRPr="00A12391">
        <w:rPr>
          <w:rFonts w:ascii="Tahoma" w:hAnsi="Tahoma" w:cs="Tahoma" w:hint="cs"/>
          <w:sz w:val="18"/>
          <w:szCs w:val="18"/>
          <w:rtl/>
        </w:rPr>
        <w:t>תוך קידום</w:t>
      </w:r>
      <w:r w:rsidRPr="00A12391">
        <w:rPr>
          <w:rFonts w:ascii="Tahoma" w:hAnsi="Tahoma" w:cs="Tahoma"/>
          <w:sz w:val="18"/>
          <w:szCs w:val="18"/>
          <w:rtl/>
        </w:rPr>
        <w:t xml:space="preserve"> שיתוף המידע והרכש ההדדי; לחסוך יציאה מיותרת למכרזים ש</w:t>
      </w:r>
      <w:r w:rsidRPr="00A12391">
        <w:rPr>
          <w:rFonts w:ascii="Tahoma" w:hAnsi="Tahoma" w:cs="Tahoma" w:hint="cs"/>
          <w:sz w:val="18"/>
          <w:szCs w:val="18"/>
          <w:rtl/>
        </w:rPr>
        <w:t>מ</w:t>
      </w:r>
      <w:r w:rsidRPr="00A12391">
        <w:rPr>
          <w:rFonts w:ascii="Tahoma" w:hAnsi="Tahoma" w:cs="Tahoma"/>
          <w:sz w:val="18"/>
          <w:szCs w:val="18"/>
          <w:rtl/>
        </w:rPr>
        <w:t>קיימים גופים אחרים</w:t>
      </w:r>
      <w:r w:rsidRPr="00A12391">
        <w:rPr>
          <w:rFonts w:ascii="Tahoma" w:hAnsi="Tahoma" w:cs="Tahoma" w:hint="cs"/>
          <w:sz w:val="18"/>
          <w:szCs w:val="18"/>
          <w:rtl/>
        </w:rPr>
        <w:t xml:space="preserve"> באמצעות ביצוע רכש משותף</w:t>
      </w:r>
      <w:r w:rsidRPr="00A12391">
        <w:rPr>
          <w:rFonts w:ascii="Tahoma" w:hAnsi="Tahoma" w:cs="Tahoma"/>
          <w:sz w:val="18"/>
          <w:szCs w:val="18"/>
          <w:rtl/>
        </w:rPr>
        <w:t xml:space="preserve"> במחירים </w:t>
      </w:r>
      <w:r w:rsidRPr="00A12391">
        <w:rPr>
          <w:rFonts w:ascii="Tahoma" w:hAnsi="Tahoma" w:cs="Tahoma" w:hint="cs"/>
          <w:sz w:val="18"/>
          <w:szCs w:val="18"/>
          <w:rtl/>
        </w:rPr>
        <w:t>המנצלים את</w:t>
      </w:r>
      <w:r w:rsidRPr="00A12391">
        <w:rPr>
          <w:rFonts w:ascii="Tahoma" w:hAnsi="Tahoma" w:cs="Tahoma"/>
          <w:sz w:val="18"/>
          <w:szCs w:val="18"/>
          <w:rtl/>
        </w:rPr>
        <w:t xml:space="preserve"> </w:t>
      </w:r>
      <w:r w:rsidRPr="00A12391">
        <w:rPr>
          <w:rFonts w:ascii="Tahoma" w:hAnsi="Tahoma" w:cs="Tahoma" w:hint="cs"/>
          <w:sz w:val="18"/>
          <w:szCs w:val="18"/>
          <w:rtl/>
        </w:rPr>
        <w:t>ה</w:t>
      </w:r>
      <w:r w:rsidRPr="00A12391">
        <w:rPr>
          <w:rFonts w:ascii="Tahoma" w:hAnsi="Tahoma" w:cs="Tahoma"/>
          <w:sz w:val="18"/>
          <w:szCs w:val="18"/>
          <w:rtl/>
        </w:rPr>
        <w:t>יתרון לגודל</w:t>
      </w:r>
      <w:r w:rsidRPr="00A12391">
        <w:rPr>
          <w:rFonts w:ascii="Tahoma" w:hAnsi="Tahoma" w:cs="Tahoma" w:hint="cs"/>
          <w:sz w:val="18"/>
          <w:szCs w:val="18"/>
          <w:rtl/>
        </w:rPr>
        <w:t>,</w:t>
      </w:r>
      <w:r w:rsidRPr="00A12391">
        <w:rPr>
          <w:rFonts w:ascii="Tahoma" w:hAnsi="Tahoma" w:cs="Tahoma"/>
          <w:sz w:val="18"/>
          <w:szCs w:val="18"/>
          <w:rtl/>
        </w:rPr>
        <w:t xml:space="preserve"> לתועלת כל המשתמשים; לשתף פעולה בכתיבת מפרטי מכרזים </w:t>
      </w:r>
      <w:r w:rsidRPr="00A12391">
        <w:rPr>
          <w:rFonts w:ascii="Tahoma" w:hAnsi="Tahoma" w:cs="Tahoma" w:hint="eastAsia"/>
          <w:sz w:val="18"/>
          <w:szCs w:val="18"/>
          <w:rtl/>
        </w:rPr>
        <w:t>ובגיבוש</w:t>
      </w:r>
      <w:r w:rsidRPr="00A12391">
        <w:rPr>
          <w:rFonts w:ascii="Tahoma" w:hAnsi="Tahoma" w:cs="Tahoma"/>
          <w:sz w:val="18"/>
          <w:szCs w:val="18"/>
          <w:rtl/>
        </w:rPr>
        <w:t xml:space="preserve"> </w:t>
      </w:r>
      <w:r w:rsidRPr="00A12391">
        <w:rPr>
          <w:rFonts w:ascii="Tahoma" w:hAnsi="Tahoma" w:cs="Tahoma" w:hint="eastAsia"/>
          <w:sz w:val="18"/>
          <w:szCs w:val="18"/>
          <w:rtl/>
        </w:rPr>
        <w:t>מכרזים</w:t>
      </w:r>
      <w:r w:rsidRPr="00A12391">
        <w:rPr>
          <w:rFonts w:ascii="Tahoma" w:hAnsi="Tahoma" w:cs="Tahoma"/>
          <w:sz w:val="18"/>
          <w:szCs w:val="18"/>
          <w:rtl/>
        </w:rPr>
        <w:t xml:space="preserve"> </w:t>
      </w:r>
      <w:r w:rsidRPr="00A12391">
        <w:rPr>
          <w:rFonts w:ascii="Tahoma" w:hAnsi="Tahoma" w:cs="Tahoma" w:hint="eastAsia"/>
          <w:sz w:val="18"/>
          <w:szCs w:val="18"/>
          <w:rtl/>
        </w:rPr>
        <w:t>משותפים</w:t>
      </w:r>
      <w:r w:rsidRPr="00A12391">
        <w:rPr>
          <w:rFonts w:ascii="Tahoma" w:hAnsi="Tahoma" w:cs="Tahoma"/>
          <w:sz w:val="18"/>
          <w:szCs w:val="18"/>
          <w:rtl/>
        </w:rPr>
        <w:t>.</w:t>
      </w:r>
      <w:r w:rsidRPr="00A12391">
        <w:rPr>
          <w:rFonts w:ascii="Tahoma" w:hAnsi="Tahoma" w:cs="Tahoma" w:hint="cs"/>
          <w:sz w:val="18"/>
          <w:szCs w:val="18"/>
          <w:rtl/>
        </w:rPr>
        <w:t xml:space="preserve"> </w:t>
      </w:r>
    </w:p>
    <w:p w:rsidR="0078507D" w:rsidRPr="00A12391" w:rsidP="00E64BEF">
      <w:pPr>
        <w:spacing w:after="240" w:line="240" w:lineRule="exact"/>
        <w:ind w:right="2268"/>
        <w:jc w:val="both"/>
        <w:rPr>
          <w:rFonts w:ascii="Tahoma" w:hAnsi="Tahoma" w:cs="Tahoma"/>
          <w:sz w:val="18"/>
          <w:szCs w:val="18"/>
          <w:rtl/>
        </w:rPr>
      </w:pPr>
      <w:r w:rsidRPr="00A12391">
        <w:rPr>
          <w:rFonts w:ascii="Tahoma" w:hAnsi="Tahoma" w:cs="Tahoma" w:hint="cs"/>
          <w:sz w:val="18"/>
          <w:szCs w:val="18"/>
          <w:rtl/>
        </w:rPr>
        <w:t>מינהל</w:t>
      </w:r>
      <w:r w:rsidRPr="00A12391">
        <w:rPr>
          <w:rFonts w:ascii="Tahoma" w:hAnsi="Tahoma" w:cs="Tahoma" w:hint="cs"/>
          <w:sz w:val="18"/>
          <w:szCs w:val="18"/>
          <w:rtl/>
        </w:rPr>
        <w:t xml:space="preserve"> הרכש הקים בתחילת 2018 את מערכת </w:t>
      </w:r>
      <w:r w:rsidRPr="00A12391">
        <w:rPr>
          <w:rFonts w:ascii="Tahoma" w:hAnsi="Tahoma" w:cs="Tahoma" w:hint="cs"/>
          <w:sz w:val="18"/>
          <w:szCs w:val="18"/>
          <w:rtl/>
        </w:rPr>
        <w:t>נעמ"ה</w:t>
      </w:r>
      <w:r w:rsidRPr="00A12391">
        <w:rPr>
          <w:rFonts w:ascii="Tahoma" w:hAnsi="Tahoma" w:cs="Tahoma" w:hint="cs"/>
          <w:sz w:val="18"/>
          <w:szCs w:val="18"/>
          <w:rtl/>
        </w:rPr>
        <w:t xml:space="preserve"> לניהול עבודת ועדות המכרזים המשרדיות ובכללה הפעולות האלה: ניהול מסמכי ההתקשרות ובפרט המסמכים המוצגים בפני הוועדה, ניהול החלטות הוועדה, הפקת הפרוטוקולים של הוועדה באופן אוטומטי, אפשרות לפרסם באופן אוטומטי באתר האינטרנט הממשלתי הודעה בדבר המכרז ולצרף מסמכים רלוונטיים מהמערכת. במועד סיום הביקורת נמצאה המערכת בשלב הבדיקה המקדימה (פיילוט), והיא צפויה להיפרס במשרדים בסוף 2018. </w:t>
      </w:r>
    </w:p>
    <w:p w:rsidR="0078507D" w:rsidRPr="00A12391" w:rsidP="00E64BEF">
      <w:pPr>
        <w:pStyle w:val="RESHET"/>
        <w:rPr>
          <w:rtl/>
        </w:rPr>
      </w:pPr>
      <w:r w:rsidRPr="00A12391">
        <w:rPr>
          <w:rFonts w:hint="cs"/>
          <w:rtl/>
        </w:rPr>
        <w:t xml:space="preserve">משרד מבקר המדינה מעיר </w:t>
      </w:r>
      <w:r w:rsidRPr="00A12391">
        <w:rPr>
          <w:rFonts w:hint="cs"/>
          <w:rtl/>
        </w:rPr>
        <w:t>לחשכ"ל</w:t>
      </w:r>
      <w:r w:rsidRPr="00A12391">
        <w:rPr>
          <w:rFonts w:hint="cs"/>
          <w:rtl/>
        </w:rPr>
        <w:t xml:space="preserve"> ולרשות התקשוב כי אף שמערכת </w:t>
      </w:r>
      <w:r w:rsidRPr="00A12391">
        <w:rPr>
          <w:rFonts w:hint="cs"/>
          <w:rtl/>
        </w:rPr>
        <w:t>נעמ"ה</w:t>
      </w:r>
      <w:r w:rsidRPr="00A12391">
        <w:rPr>
          <w:rFonts w:hint="cs"/>
          <w:rtl/>
        </w:rPr>
        <w:t xml:space="preserve"> חשובה, היא לא מספקת את מלוא הצרכים. </w:t>
      </w:r>
      <w:r w:rsidRPr="00A12391">
        <w:rPr>
          <w:rFonts w:hint="eastAsia"/>
          <w:rtl/>
        </w:rPr>
        <w:t>בהיעדר</w:t>
      </w:r>
      <w:r w:rsidRPr="00A12391">
        <w:rPr>
          <w:rtl/>
        </w:rPr>
        <w:t xml:space="preserve"> </w:t>
      </w:r>
      <w:r w:rsidRPr="00A12391">
        <w:rPr>
          <w:rFonts w:hint="eastAsia"/>
          <w:rtl/>
        </w:rPr>
        <w:t>מאגר</w:t>
      </w:r>
      <w:r w:rsidRPr="00A12391">
        <w:rPr>
          <w:rtl/>
        </w:rPr>
        <w:t xml:space="preserve"> </w:t>
      </w:r>
      <w:r w:rsidRPr="00A12391">
        <w:rPr>
          <w:rFonts w:hint="cs"/>
          <w:rtl/>
        </w:rPr>
        <w:t>מ</w:t>
      </w:r>
      <w:r w:rsidRPr="00A12391">
        <w:rPr>
          <w:rFonts w:hint="eastAsia"/>
          <w:rtl/>
        </w:rPr>
        <w:t>ידע</w:t>
      </w:r>
      <w:r w:rsidRPr="00A12391">
        <w:rPr>
          <w:rtl/>
        </w:rPr>
        <w:t xml:space="preserve"> </w:t>
      </w:r>
      <w:r w:rsidRPr="00A12391">
        <w:rPr>
          <w:rFonts w:hint="eastAsia"/>
          <w:rtl/>
        </w:rPr>
        <w:t>בנושא</w:t>
      </w:r>
      <w:r w:rsidRPr="00A12391">
        <w:rPr>
          <w:rtl/>
        </w:rPr>
        <w:t xml:space="preserve"> </w:t>
      </w:r>
      <w:r w:rsidRPr="00A12391">
        <w:rPr>
          <w:rFonts w:hint="cs"/>
          <w:rtl/>
        </w:rPr>
        <w:t>ה</w:t>
      </w:r>
      <w:r w:rsidRPr="00A12391">
        <w:rPr>
          <w:rFonts w:hint="eastAsia"/>
          <w:rtl/>
        </w:rPr>
        <w:t>מכרזים</w:t>
      </w:r>
      <w:r w:rsidRPr="00A12391">
        <w:rPr>
          <w:rFonts w:hint="cs"/>
          <w:rtl/>
        </w:rPr>
        <w:t xml:space="preserve"> שמפרסמים משרדי הממשלה, הכולל תמונה מקיפה על המכרזים ועל </w:t>
      </w:r>
      <w:r w:rsidRPr="00A12391">
        <w:rPr>
          <w:rFonts w:hint="cs"/>
          <w:rtl/>
        </w:rPr>
        <w:t>תוכניות</w:t>
      </w:r>
      <w:r w:rsidRPr="00A12391">
        <w:rPr>
          <w:rFonts w:hint="cs"/>
          <w:rtl/>
        </w:rPr>
        <w:t xml:space="preserve"> עבודה למכרזים ורכש עתידיים, משרד ממשלתי אינו</w:t>
      </w:r>
      <w:r w:rsidRPr="00A12391">
        <w:rPr>
          <w:rtl/>
        </w:rPr>
        <w:t xml:space="preserve"> </w:t>
      </w:r>
      <w:r w:rsidRPr="00A12391">
        <w:rPr>
          <w:rFonts w:hint="eastAsia"/>
          <w:rtl/>
        </w:rPr>
        <w:t>יכול</w:t>
      </w:r>
      <w:r w:rsidRPr="00A12391">
        <w:rPr>
          <w:rtl/>
        </w:rPr>
        <w:t xml:space="preserve"> </w:t>
      </w:r>
      <w:r w:rsidRPr="00A12391">
        <w:rPr>
          <w:rFonts w:hint="cs"/>
          <w:noProof/>
          <w:rtl/>
        </w:rPr>
        <w:t>לדעת בעוד מועד על כוונת משרדים אחרים לפרסם מכרזים דומים</w:t>
      </w:r>
      <w:r w:rsidRPr="00A12391">
        <w:rPr>
          <w:rFonts w:hint="cs"/>
          <w:rtl/>
        </w:rPr>
        <w:t xml:space="preserve"> למכרז שהוא מתכנן לפרסם, ידע שהיה מאפשר לגבש </w:t>
      </w:r>
      <w:r w:rsidRPr="00A12391">
        <w:rPr>
          <w:rFonts w:hint="eastAsia"/>
          <w:rtl/>
        </w:rPr>
        <w:t>מכרזים</w:t>
      </w:r>
      <w:r w:rsidRPr="00A12391">
        <w:rPr>
          <w:rtl/>
        </w:rPr>
        <w:t xml:space="preserve"> </w:t>
      </w:r>
      <w:r w:rsidRPr="00A12391">
        <w:rPr>
          <w:rFonts w:hint="eastAsia"/>
          <w:rtl/>
        </w:rPr>
        <w:t>משותפים</w:t>
      </w:r>
      <w:r w:rsidRPr="00A12391">
        <w:rPr>
          <w:rFonts w:hint="cs"/>
          <w:rtl/>
        </w:rPr>
        <w:t>,</w:t>
      </w:r>
      <w:r w:rsidRPr="00A12391">
        <w:rPr>
          <w:rtl/>
        </w:rPr>
        <w:t xml:space="preserve"> </w:t>
      </w:r>
      <w:r w:rsidRPr="00A12391">
        <w:rPr>
          <w:rFonts w:hint="eastAsia"/>
          <w:rtl/>
        </w:rPr>
        <w:t>ל</w:t>
      </w:r>
      <w:r w:rsidRPr="00A12391">
        <w:rPr>
          <w:rFonts w:hint="cs"/>
          <w:rtl/>
        </w:rPr>
        <w:t>יזום יציאה ל</w:t>
      </w:r>
      <w:r w:rsidRPr="00A12391">
        <w:rPr>
          <w:rFonts w:hint="eastAsia"/>
          <w:rtl/>
        </w:rPr>
        <w:t>מכרז</w:t>
      </w:r>
      <w:r w:rsidRPr="00A12391">
        <w:rPr>
          <w:rtl/>
        </w:rPr>
        <w:t xml:space="preserve"> </w:t>
      </w:r>
      <w:r w:rsidRPr="00A12391">
        <w:rPr>
          <w:rFonts w:hint="eastAsia"/>
          <w:rtl/>
        </w:rPr>
        <w:t>מרכזי</w:t>
      </w:r>
      <w:r w:rsidRPr="00A12391">
        <w:rPr>
          <w:rFonts w:hint="cs"/>
          <w:rtl/>
        </w:rPr>
        <w:t xml:space="preserve"> וכן להשתמש בידע שנצבר בתהליך ההתקשרות של משרדים אחרים</w:t>
      </w:r>
      <w:r w:rsidRPr="00A12391">
        <w:rPr>
          <w:rtl/>
        </w:rPr>
        <w:t xml:space="preserve">. </w:t>
      </w:r>
      <w:r w:rsidRPr="00A12391">
        <w:rPr>
          <w:rFonts w:hint="cs"/>
          <w:rtl/>
        </w:rPr>
        <w:t xml:space="preserve">על </w:t>
      </w:r>
      <w:r w:rsidRPr="00A12391">
        <w:rPr>
          <w:rFonts w:hint="cs"/>
          <w:rtl/>
        </w:rPr>
        <w:t>מינהל</w:t>
      </w:r>
      <w:r w:rsidRPr="00A12391">
        <w:rPr>
          <w:rFonts w:hint="cs"/>
          <w:rtl/>
        </w:rPr>
        <w:t xml:space="preserve"> הרכש לבחון את הצורך להקים מאגר מידע, בדומה לפורטן הקיים במשרד לביטחון הפנים. אם יוחלט לאחר הבחינה להקים את המאגר, ראוי לבחון אם אפשר להקימו על בסיס הפורטן האמור או כתוספת למערכת </w:t>
      </w:r>
      <w:r w:rsidRPr="00A12391">
        <w:rPr>
          <w:rFonts w:hint="cs"/>
          <w:rtl/>
        </w:rPr>
        <w:t>נעמ"ה</w:t>
      </w:r>
      <w:r w:rsidRPr="00A12391">
        <w:rPr>
          <w:rFonts w:hint="cs"/>
          <w:rtl/>
        </w:rPr>
        <w:t xml:space="preserve">. </w:t>
      </w:r>
    </w:p>
    <w:p w:rsidR="0078507D" w:rsidRPr="00A12391" w:rsidP="00E64BEF">
      <w:pPr>
        <w:spacing w:before="180" w:line="240" w:lineRule="exact"/>
        <w:ind w:right="2268"/>
        <w:jc w:val="both"/>
        <w:rPr>
          <w:rFonts w:ascii="Tahoma" w:hAnsi="Tahoma" w:cs="Tahoma"/>
          <w:sz w:val="18"/>
          <w:szCs w:val="18"/>
          <w:rtl/>
        </w:rPr>
      </w:pPr>
      <w:r w:rsidRPr="00A12391">
        <w:rPr>
          <w:rFonts w:ascii="Tahoma" w:hAnsi="Tahoma" w:cs="Tahoma" w:hint="eastAsia"/>
          <w:sz w:val="18"/>
          <w:szCs w:val="18"/>
          <w:rtl/>
        </w:rPr>
        <w:t>בתשובתו</w:t>
      </w:r>
      <w:r w:rsidRPr="00A12391">
        <w:rPr>
          <w:rFonts w:ascii="Tahoma" w:hAnsi="Tahoma" w:cs="Tahoma"/>
          <w:sz w:val="18"/>
          <w:szCs w:val="18"/>
          <w:rtl/>
        </w:rPr>
        <w:t xml:space="preserve"> </w:t>
      </w:r>
      <w:r w:rsidRPr="00A12391">
        <w:rPr>
          <w:rFonts w:ascii="Tahoma" w:hAnsi="Tahoma" w:cs="Tahoma" w:hint="eastAsia"/>
          <w:sz w:val="18"/>
          <w:szCs w:val="18"/>
          <w:rtl/>
        </w:rPr>
        <w:t>ציין</w:t>
      </w:r>
      <w:r w:rsidRPr="00A12391">
        <w:rPr>
          <w:rFonts w:ascii="Tahoma" w:hAnsi="Tahoma" w:cs="Tahoma"/>
          <w:sz w:val="18"/>
          <w:szCs w:val="18"/>
          <w:rtl/>
        </w:rPr>
        <w:t xml:space="preserve"> </w:t>
      </w:r>
      <w:r w:rsidRPr="00A12391">
        <w:rPr>
          <w:rFonts w:ascii="Tahoma" w:hAnsi="Tahoma" w:cs="Tahoma" w:hint="eastAsia"/>
          <w:sz w:val="18"/>
          <w:szCs w:val="18"/>
          <w:rtl/>
        </w:rPr>
        <w:t>החשכ</w:t>
      </w:r>
      <w:r w:rsidRPr="00A12391">
        <w:rPr>
          <w:rFonts w:ascii="Tahoma" w:hAnsi="Tahoma" w:cs="Tahoma"/>
          <w:sz w:val="18"/>
          <w:szCs w:val="18"/>
          <w:rtl/>
        </w:rPr>
        <w:t>"ל</w:t>
      </w:r>
      <w:r w:rsidRPr="00A12391">
        <w:rPr>
          <w:rFonts w:ascii="Tahoma" w:hAnsi="Tahoma" w:cs="Tahoma"/>
          <w:sz w:val="18"/>
          <w:szCs w:val="18"/>
          <w:rtl/>
        </w:rPr>
        <w:t xml:space="preserve"> </w:t>
      </w:r>
      <w:r w:rsidRPr="00A12391">
        <w:rPr>
          <w:rFonts w:ascii="Tahoma" w:hAnsi="Tahoma" w:cs="Tahoma" w:hint="cs"/>
          <w:sz w:val="18"/>
          <w:szCs w:val="18"/>
          <w:rtl/>
        </w:rPr>
        <w:t>כי מקובלות עליו הערות משרד מבקר המדינה, והנושא ייבחן על המשמעויות הנלוות לכך.</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בתשובתה ציינה רשות התקשוב כי תשמח לסייע </w:t>
      </w:r>
      <w:r w:rsidRPr="00A12391">
        <w:rPr>
          <w:rFonts w:ascii="Tahoma" w:hAnsi="Tahoma" w:cs="Tahoma" w:hint="cs"/>
          <w:sz w:val="18"/>
          <w:szCs w:val="18"/>
          <w:rtl/>
        </w:rPr>
        <w:t>למינהל</w:t>
      </w:r>
      <w:r w:rsidRPr="00A12391">
        <w:rPr>
          <w:rFonts w:ascii="Tahoma" w:hAnsi="Tahoma" w:cs="Tahoma" w:hint="cs"/>
          <w:sz w:val="18"/>
          <w:szCs w:val="18"/>
          <w:rtl/>
        </w:rPr>
        <w:t xml:space="preserve"> הרכש ולשתף פעולה - ככל שיוחלט ליצור מאגר מידע מובנה </w:t>
      </w:r>
      <w:r w:rsidRPr="00A12391">
        <w:rPr>
          <w:rFonts w:ascii="Tahoma" w:hAnsi="Tahoma" w:cs="Tahoma" w:hint="cs"/>
          <w:sz w:val="18"/>
          <w:szCs w:val="18"/>
          <w:rtl/>
        </w:rPr>
        <w:t>במינהל</w:t>
      </w:r>
      <w:r w:rsidRPr="00A12391">
        <w:rPr>
          <w:rFonts w:ascii="Tahoma" w:hAnsi="Tahoma" w:cs="Tahoma" w:hint="cs"/>
          <w:sz w:val="18"/>
          <w:szCs w:val="18"/>
          <w:rtl/>
        </w:rPr>
        <w:t xml:space="preserve"> הרכש הכולל מידע אודות מכרזים, פיתוחים ואיכות ספקים - ולרכז את העברת המידע מאגפי מערכות המידע אל המאגר המובנה שיוקם.</w:t>
      </w:r>
    </w:p>
    <w:p w:rsidR="0078507D" w:rsidRPr="00A12391" w:rsidP="00E64BEF">
      <w:pPr>
        <w:spacing w:line="240" w:lineRule="exact"/>
        <w:ind w:right="2268"/>
        <w:jc w:val="both"/>
        <w:rPr>
          <w:rFonts w:ascii="Tahoma" w:hAnsi="Tahoma" w:cs="Tahoma"/>
          <w:sz w:val="18"/>
          <w:szCs w:val="18"/>
          <w:rtl/>
        </w:rPr>
      </w:pPr>
    </w:p>
    <w:p w:rsidR="0078507D" w:rsidRPr="00A12391" w:rsidP="00E64BEF">
      <w:pPr>
        <w:spacing w:line="240" w:lineRule="exact"/>
        <w:ind w:right="2268"/>
        <w:jc w:val="both"/>
        <w:rPr>
          <w:rFonts w:ascii="Tahoma" w:hAnsi="Tahoma" w:cs="Tahoma"/>
          <w:sz w:val="18"/>
          <w:szCs w:val="18"/>
          <w:rtl/>
        </w:rPr>
      </w:pPr>
    </w:p>
    <w:p w:rsidR="0078507D" w:rsidRPr="00D33342" w:rsidP="00E64BEF">
      <w:pPr>
        <w:pStyle w:val="KOT4"/>
        <w:rPr>
          <w:rtl/>
        </w:rPr>
      </w:pPr>
      <w:r w:rsidRPr="00A92B98">
        <w:rPr>
          <w:rFonts w:hint="eastAsia"/>
          <w:rtl/>
        </w:rPr>
        <w:t>התחשבות</w:t>
      </w:r>
      <w:r w:rsidRPr="00A92B98">
        <w:rPr>
          <w:rtl/>
        </w:rPr>
        <w:t xml:space="preserve"> </w:t>
      </w:r>
      <w:r w:rsidRPr="00A92B98">
        <w:rPr>
          <w:rFonts w:hint="eastAsia"/>
          <w:rtl/>
        </w:rPr>
        <w:t>בביצועים</w:t>
      </w:r>
      <w:r w:rsidRPr="00A92B98">
        <w:rPr>
          <w:rtl/>
        </w:rPr>
        <w:t xml:space="preserve"> </w:t>
      </w:r>
      <w:r>
        <w:rPr>
          <w:rFonts w:hint="cs"/>
          <w:rtl/>
        </w:rPr>
        <w:t>ה</w:t>
      </w:r>
      <w:r w:rsidRPr="00A92B98">
        <w:rPr>
          <w:rtl/>
        </w:rPr>
        <w:t xml:space="preserve">קודמים של </w:t>
      </w:r>
      <w:r>
        <w:rPr>
          <w:rFonts w:hint="cs"/>
          <w:rtl/>
        </w:rPr>
        <w:t>ה</w:t>
      </w:r>
      <w:r w:rsidRPr="00A92B98">
        <w:rPr>
          <w:rFonts w:hint="eastAsia"/>
          <w:rtl/>
        </w:rPr>
        <w:t>ספקים</w:t>
      </w:r>
      <w:r w:rsidRPr="00A92B98">
        <w:rPr>
          <w:rtl/>
        </w:rPr>
        <w:t xml:space="preserve"> </w:t>
      </w:r>
      <w:r w:rsidRPr="00A92B98">
        <w:rPr>
          <w:rFonts w:hint="eastAsia"/>
          <w:rtl/>
        </w:rPr>
        <w:t>בהתקשרויות</w:t>
      </w:r>
      <w:r w:rsidRPr="00A92B98">
        <w:rPr>
          <w:rtl/>
        </w:rPr>
        <w:t xml:space="preserve"> </w:t>
      </w:r>
      <w:r w:rsidRPr="00A92B98">
        <w:rPr>
          <w:rFonts w:hint="eastAsia"/>
          <w:rtl/>
        </w:rPr>
        <w:t>עם</w:t>
      </w:r>
      <w:r w:rsidRPr="00A92B98">
        <w:rPr>
          <w:rtl/>
        </w:rPr>
        <w:t xml:space="preserve"> </w:t>
      </w:r>
      <w:r w:rsidRPr="00A92B98">
        <w:rPr>
          <w:rFonts w:hint="eastAsia"/>
          <w:rtl/>
        </w:rPr>
        <w:t>הממשלה</w:t>
      </w:r>
      <w:r w:rsidRPr="00A92B98">
        <w:rPr>
          <w:rtl/>
        </w:rPr>
        <w:t xml:space="preserve"> </w:t>
      </w:r>
      <w:r w:rsidRPr="00A92B98">
        <w:rPr>
          <w:rFonts w:hint="eastAsia"/>
          <w:rtl/>
        </w:rPr>
        <w:t>כאמת</w:t>
      </w:r>
      <w:r w:rsidRPr="00A92B98">
        <w:rPr>
          <w:rtl/>
        </w:rPr>
        <w:t xml:space="preserve"> מידה </w:t>
      </w:r>
      <w:r w:rsidRPr="00A92B98">
        <w:rPr>
          <w:rFonts w:hint="eastAsia"/>
          <w:rtl/>
        </w:rPr>
        <w:t>לבחינת</w:t>
      </w:r>
      <w:r w:rsidRPr="00A92B98">
        <w:rPr>
          <w:rtl/>
        </w:rPr>
        <w:t xml:space="preserve"> התקשרויות חדשות של הממשלה </w:t>
      </w:r>
    </w:p>
    <w:p w:rsidR="0078507D" w:rsidRPr="00A12391" w:rsidP="00E64BEF">
      <w:pPr>
        <w:spacing w:line="240" w:lineRule="exact"/>
        <w:ind w:right="2268"/>
        <w:jc w:val="both"/>
        <w:rPr>
          <w:rFonts w:ascii="Tahoma" w:hAnsi="Tahoma" w:cs="Tahoma"/>
          <w:b/>
          <w:sz w:val="18"/>
          <w:szCs w:val="18"/>
          <w:rtl/>
        </w:rPr>
      </w:pPr>
      <w:r w:rsidRPr="00A12391">
        <w:rPr>
          <w:rStyle w:val="Heading7Char"/>
          <w:rFonts w:ascii="Tahoma" w:hAnsi="Tahoma" w:cs="Tahoma" w:hint="eastAsia"/>
          <w:sz w:val="18"/>
          <w:szCs w:val="18"/>
          <w:rtl/>
        </w:rPr>
        <w:t>הדין</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בישראל</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בנוגע</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לתנאים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להשתתפות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במכרז</w:t>
      </w:r>
      <w:r w:rsidRPr="00A12391">
        <w:rPr>
          <w:rFonts w:ascii="Tahoma" w:hAnsi="Tahoma" w:cs="Tahoma" w:hint="cs"/>
          <w:b/>
          <w:bCs/>
          <w:sz w:val="18"/>
          <w:szCs w:val="18"/>
          <w:rtl/>
        </w:rPr>
        <w:t>:</w:t>
      </w:r>
      <w:r w:rsidRPr="00A12391">
        <w:rPr>
          <w:rFonts w:ascii="Tahoma" w:hAnsi="Tahoma" w:cs="Tahoma" w:hint="cs"/>
          <w:sz w:val="18"/>
          <w:szCs w:val="18"/>
          <w:rtl/>
        </w:rPr>
        <w:t xml:space="preserve"> </w:t>
      </w:r>
      <w:r w:rsidRPr="00A12391">
        <w:rPr>
          <w:rFonts w:ascii="Tahoma" w:hAnsi="Tahoma" w:cs="Tahoma" w:hint="cs"/>
          <w:sz w:val="18"/>
          <w:szCs w:val="18"/>
          <w:rtl/>
        </w:rPr>
        <w:t>בתח"ם</w:t>
      </w:r>
      <w:r w:rsidRPr="00A12391">
        <w:rPr>
          <w:rFonts w:ascii="Tahoma" w:hAnsi="Tahoma" w:cs="Tahoma" w:hint="cs"/>
          <w:sz w:val="18"/>
          <w:szCs w:val="18"/>
          <w:rtl/>
        </w:rPr>
        <w:t xml:space="preserve"> נקבעו תנאים מוקדמים להשתתפות במכרז, כגון עמידה בדרישות תקן ישראלי רשמי (אם הוא קיים). ניתן להתנות את ההשתתפות במכרז בתנאים ענייניי</w:t>
      </w:r>
      <w:r w:rsidRPr="00A12391">
        <w:rPr>
          <w:rFonts w:ascii="Tahoma" w:hAnsi="Tahoma" w:cs="Tahoma" w:hint="eastAsia"/>
          <w:sz w:val="18"/>
          <w:szCs w:val="18"/>
          <w:rtl/>
        </w:rPr>
        <w:t>ם</w:t>
      </w:r>
      <w:r w:rsidRPr="00A12391">
        <w:rPr>
          <w:rFonts w:ascii="Tahoma" w:hAnsi="Tahoma" w:cs="Tahoma" w:hint="cs"/>
          <w:sz w:val="18"/>
          <w:szCs w:val="18"/>
          <w:rtl/>
        </w:rPr>
        <w:t xml:space="preserve"> נוספים ובהם הניסיון של המעוניין להשתתף במכרז, כישוריו, היקף פעילותו וקיום המלצות על אודותיו. כמו כן, </w:t>
      </w:r>
      <w:r w:rsidRPr="00A12391">
        <w:rPr>
          <w:rFonts w:ascii="Tahoma" w:hAnsi="Tahoma" w:cs="Tahoma" w:hint="cs"/>
          <w:sz w:val="18"/>
          <w:szCs w:val="18"/>
          <w:rtl/>
        </w:rPr>
        <w:t>בתח"ם</w:t>
      </w:r>
      <w:r w:rsidRPr="00A12391">
        <w:rPr>
          <w:rFonts w:ascii="Tahoma" w:hAnsi="Tahoma" w:cs="Tahoma" w:hint="cs"/>
          <w:sz w:val="18"/>
          <w:szCs w:val="18"/>
          <w:rtl/>
        </w:rPr>
        <w:t xml:space="preserve"> נקבעו אמות מידה - שאפשר להעמידן בין תנאי המכרז - לבחירת ההצעה שתעניק את מרב היתרונות לעורך המכרז, ובהן </w:t>
      </w:r>
      <w:r w:rsidRPr="00A12391">
        <w:rPr>
          <w:rFonts w:ascii="Tahoma" w:hAnsi="Tahoma" w:cs="Tahoma" w:hint="eastAsia"/>
          <w:sz w:val="18"/>
          <w:szCs w:val="18"/>
          <w:rtl/>
        </w:rPr>
        <w:t>מידת</w:t>
      </w:r>
      <w:r w:rsidRPr="00A12391">
        <w:rPr>
          <w:rFonts w:ascii="Tahoma" w:hAnsi="Tahoma" w:cs="Tahoma"/>
          <w:sz w:val="18"/>
          <w:szCs w:val="18"/>
          <w:rtl/>
        </w:rPr>
        <w:t xml:space="preserve"> </w:t>
      </w:r>
      <w:r w:rsidRPr="00A12391">
        <w:rPr>
          <w:rFonts w:ascii="Tahoma" w:hAnsi="Tahoma" w:cs="Tahoma" w:hint="eastAsia"/>
          <w:sz w:val="18"/>
          <w:szCs w:val="18"/>
          <w:rtl/>
        </w:rPr>
        <w:t>שביעות</w:t>
      </w:r>
      <w:r w:rsidRPr="00A12391">
        <w:rPr>
          <w:rFonts w:ascii="Tahoma" w:hAnsi="Tahoma" w:cs="Tahoma"/>
          <w:sz w:val="18"/>
          <w:szCs w:val="18"/>
          <w:rtl/>
        </w:rPr>
        <w:t xml:space="preserve"> </w:t>
      </w:r>
      <w:r w:rsidRPr="00A12391">
        <w:rPr>
          <w:rFonts w:ascii="Tahoma" w:hAnsi="Tahoma" w:cs="Tahoma" w:hint="eastAsia"/>
          <w:sz w:val="18"/>
          <w:szCs w:val="18"/>
          <w:rtl/>
        </w:rPr>
        <w:t>הרצון</w:t>
      </w:r>
      <w:r w:rsidRPr="00A12391">
        <w:rPr>
          <w:rFonts w:ascii="Tahoma" w:hAnsi="Tahoma" w:cs="Tahoma"/>
          <w:sz w:val="18"/>
          <w:szCs w:val="18"/>
          <w:rtl/>
        </w:rPr>
        <w:t xml:space="preserve"> </w:t>
      </w:r>
      <w:r w:rsidRPr="00A12391">
        <w:rPr>
          <w:rFonts w:ascii="Tahoma" w:hAnsi="Tahoma" w:cs="Tahoma" w:hint="eastAsia"/>
          <w:sz w:val="18"/>
          <w:szCs w:val="18"/>
          <w:rtl/>
        </w:rPr>
        <w:t>מאופן</w:t>
      </w:r>
      <w:r w:rsidRPr="00A12391">
        <w:rPr>
          <w:rFonts w:ascii="Tahoma" w:hAnsi="Tahoma" w:cs="Tahoma"/>
          <w:sz w:val="18"/>
          <w:szCs w:val="18"/>
          <w:rtl/>
        </w:rPr>
        <w:t xml:space="preserve"> </w:t>
      </w:r>
      <w:r w:rsidRPr="00A12391">
        <w:rPr>
          <w:rFonts w:ascii="Tahoma" w:hAnsi="Tahoma" w:cs="Tahoma" w:hint="eastAsia"/>
          <w:sz w:val="18"/>
          <w:szCs w:val="18"/>
          <w:rtl/>
        </w:rPr>
        <w:t>ביצוע</w:t>
      </w:r>
      <w:r w:rsidRPr="00A12391">
        <w:rPr>
          <w:rFonts w:ascii="Tahoma" w:hAnsi="Tahoma" w:cs="Tahoma" w:hint="cs"/>
          <w:sz w:val="18"/>
          <w:szCs w:val="18"/>
          <w:rtl/>
        </w:rPr>
        <w:t>ן של</w:t>
      </w:r>
      <w:r w:rsidRPr="00A12391">
        <w:rPr>
          <w:rFonts w:ascii="Tahoma" w:hAnsi="Tahoma" w:cs="Tahoma"/>
          <w:sz w:val="18"/>
          <w:szCs w:val="18"/>
          <w:rtl/>
        </w:rPr>
        <w:t xml:space="preserve"> </w:t>
      </w:r>
      <w:r w:rsidRPr="00A12391">
        <w:rPr>
          <w:rFonts w:ascii="Tahoma" w:hAnsi="Tahoma" w:cs="Tahoma" w:hint="eastAsia"/>
          <w:sz w:val="18"/>
          <w:szCs w:val="18"/>
          <w:rtl/>
        </w:rPr>
        <w:t>התקשרויות</w:t>
      </w:r>
      <w:r w:rsidRPr="00A12391">
        <w:rPr>
          <w:rFonts w:ascii="Tahoma" w:hAnsi="Tahoma" w:cs="Tahoma"/>
          <w:sz w:val="18"/>
          <w:szCs w:val="18"/>
          <w:rtl/>
        </w:rPr>
        <w:t xml:space="preserve"> </w:t>
      </w:r>
      <w:r w:rsidRPr="00A12391">
        <w:rPr>
          <w:rFonts w:ascii="Tahoma" w:hAnsi="Tahoma" w:cs="Tahoma" w:hint="eastAsia"/>
          <w:sz w:val="18"/>
          <w:szCs w:val="18"/>
          <w:rtl/>
        </w:rPr>
        <w:t>קודמות</w:t>
      </w:r>
      <w:r w:rsidRPr="00A12391">
        <w:rPr>
          <w:rFonts w:ascii="Tahoma" w:hAnsi="Tahoma" w:cs="Tahoma"/>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 xml:space="preserve">אם עורך המכרז החליט לקבוע אמת מידה זו, עליו לציין זאת במסמכי המכרז ולהגדיר כיצד תתבצע ההערכה. </w:t>
      </w:r>
    </w:p>
    <w:p w:rsidR="0078507D" w:rsidRPr="00A12391" w:rsidP="00E64BEF">
      <w:pPr>
        <w:spacing w:line="240" w:lineRule="exact"/>
        <w:ind w:right="2268"/>
        <w:jc w:val="both"/>
        <w:rPr>
          <w:rFonts w:ascii="Tahoma" w:hAnsi="Tahoma" w:cs="Tahoma"/>
          <w:sz w:val="18"/>
          <w:szCs w:val="18"/>
          <w:rtl/>
        </w:rPr>
      </w:pPr>
      <w:r w:rsidRPr="00A12391">
        <w:rPr>
          <w:rStyle w:val="Heading7Char"/>
          <w:rFonts w:ascii="Tahoma" w:hAnsi="Tahoma" w:cs="Tahoma" w:hint="eastAsia"/>
          <w:sz w:val="18"/>
          <w:szCs w:val="18"/>
          <w:rtl/>
        </w:rPr>
        <w:t>הדין</w:t>
      </w:r>
      <w:r w:rsidRPr="00A12391">
        <w:rPr>
          <w:rStyle w:val="Heading7Char"/>
          <w:rFonts w:ascii="Tahoma" w:hAnsi="Tahoma" w:cs="Tahoma"/>
          <w:sz w:val="18"/>
          <w:szCs w:val="18"/>
          <w:rtl/>
        </w:rPr>
        <w:t xml:space="preserve"> </w:t>
      </w:r>
      <w:r w:rsidRPr="00A12391">
        <w:rPr>
          <w:rStyle w:val="Heading7Char"/>
          <w:rFonts w:ascii="Tahoma" w:hAnsi="Tahoma" w:cs="Tahoma" w:hint="cs"/>
          <w:sz w:val="18"/>
          <w:szCs w:val="18"/>
          <w:rtl/>
        </w:rPr>
        <w:t>בארצות הברית</w:t>
      </w:r>
      <w:r w:rsidRPr="00A12391">
        <w:rPr>
          <w:rFonts w:ascii="Tahoma" w:hAnsi="Tahoma" w:cs="Tahoma" w:hint="cs"/>
          <w:b/>
          <w:bCs/>
          <w:sz w:val="18"/>
          <w:szCs w:val="18"/>
          <w:rtl/>
        </w:rPr>
        <w:t>:</w:t>
      </w:r>
      <w:r w:rsidRPr="00A12391">
        <w:rPr>
          <w:rFonts w:ascii="Tahoma" w:hAnsi="Tahoma" w:cs="Tahoma"/>
          <w:b/>
          <w:bCs/>
          <w:sz w:val="18"/>
          <w:szCs w:val="18"/>
          <w:rtl/>
        </w:rPr>
        <w:t xml:space="preserve"> </w:t>
      </w:r>
      <w:r w:rsidRPr="00A12391">
        <w:rPr>
          <w:rFonts w:ascii="Tahoma" w:hAnsi="Tahoma" w:cs="Tahoma" w:hint="cs"/>
          <w:sz w:val="18"/>
          <w:szCs w:val="18"/>
          <w:rtl/>
        </w:rPr>
        <w:t>החוק האמריקאי לייעול</w:t>
      </w:r>
      <w:r w:rsidRPr="00A12391">
        <w:rPr>
          <w:rFonts w:ascii="Tahoma" w:hAnsi="Tahoma" w:cs="Tahoma"/>
          <w:sz w:val="18"/>
          <w:szCs w:val="18"/>
          <w:rtl/>
        </w:rPr>
        <w:t xml:space="preserve"> הרכש הפ</w:t>
      </w:r>
      <w:r w:rsidRPr="00A12391">
        <w:rPr>
          <w:rFonts w:ascii="Tahoma" w:hAnsi="Tahoma" w:cs="Tahoma" w:hint="cs"/>
          <w:sz w:val="18"/>
          <w:szCs w:val="18"/>
          <w:rtl/>
        </w:rPr>
        <w:t>דרלי (</w:t>
      </w:r>
      <w:r w:rsidRPr="00A12391">
        <w:rPr>
          <w:rFonts w:ascii="Tahoma" w:hAnsi="Tahoma" w:cs="Tahoma" w:hint="cs"/>
          <w:sz w:val="18"/>
          <w:szCs w:val="18"/>
        </w:rPr>
        <w:t>F</w:t>
      </w:r>
      <w:r w:rsidRPr="00A12391">
        <w:rPr>
          <w:rFonts w:ascii="Tahoma" w:hAnsi="Tahoma" w:cs="Tahoma"/>
          <w:sz w:val="18"/>
          <w:szCs w:val="18"/>
        </w:rPr>
        <w:t>ASA</w:t>
      </w:r>
      <w:r w:rsidRPr="00A12391">
        <w:rPr>
          <w:rFonts w:ascii="Tahoma" w:hAnsi="Tahoma" w:cs="Tahoma" w:hint="cs"/>
          <w:sz w:val="18"/>
          <w:szCs w:val="18"/>
          <w:rtl/>
        </w:rPr>
        <w:t>)</w:t>
      </w:r>
      <w:r>
        <w:rPr>
          <w:rStyle w:val="FootnoteReference0"/>
          <w:rFonts w:ascii="Tahoma" w:hAnsi="Tahoma" w:cs="Tahoma"/>
          <w:sz w:val="18"/>
          <w:szCs w:val="18"/>
          <w:rtl/>
        </w:rPr>
        <w:footnoteReference w:id="27"/>
      </w:r>
      <w:r w:rsidRPr="00A12391">
        <w:rPr>
          <w:rStyle w:val="FootnoteReference0"/>
          <w:rFonts w:ascii="Tahoma" w:hAnsi="Tahoma" w:cs="Tahoma"/>
          <w:b/>
          <w:sz w:val="18"/>
          <w:szCs w:val="18"/>
          <w:rtl/>
        </w:rPr>
        <w:t xml:space="preserve"> </w:t>
      </w:r>
      <w:r w:rsidRPr="00A12391">
        <w:rPr>
          <w:rFonts w:ascii="Tahoma" w:hAnsi="Tahoma" w:cs="Tahoma" w:hint="cs"/>
          <w:sz w:val="18"/>
          <w:szCs w:val="18"/>
          <w:rtl/>
        </w:rPr>
        <w:t xml:space="preserve">פורסם ב-1994. חוק זה הפך את ההתחשבות בביצועי העבר של המציע מאמת מידה אסורה לאמת מידה מרכזית וחיונית בכל התקשרות פדרלית. בחוק אף </w:t>
      </w:r>
      <w:r w:rsidRPr="00A12391">
        <w:rPr>
          <w:rFonts w:ascii="Tahoma" w:hAnsi="Tahoma" w:cs="Tahoma" w:hint="cs"/>
          <w:sz w:val="18"/>
          <w:szCs w:val="18"/>
          <w:rtl/>
        </w:rPr>
        <w:t>הוטלה חובה לכלול אמת מידה זו בכל מכרז "גמיש"</w:t>
      </w:r>
      <w:r>
        <w:rPr>
          <w:rStyle w:val="FootnoteReference0"/>
          <w:rFonts w:ascii="Tahoma" w:hAnsi="Tahoma" w:cs="Tahoma"/>
          <w:sz w:val="18"/>
          <w:szCs w:val="18"/>
          <w:rtl/>
        </w:rPr>
        <w:footnoteReference w:id="28"/>
      </w:r>
      <w:r w:rsidRPr="00A12391">
        <w:rPr>
          <w:rFonts w:ascii="Tahoma" w:hAnsi="Tahoma" w:cs="Tahoma" w:hint="cs"/>
          <w:sz w:val="18"/>
          <w:szCs w:val="18"/>
          <w:rtl/>
        </w:rPr>
        <w:t xml:space="preserve"> שערכו צפוי לעלות על 100,000 דולר. נוסף על כך, הרשויות הפדרליות הונחו לאסוף מידע בדבר ביצועי הספקים שהן מעסיקות, ועל כל אחת להקים מאגר מידע פדרלי המעניק ציון לכל ספק שערך ההתקשרות שלו עם הרשות הפדרלית גבוה מ-100,000 דולר. מאגרים כאלו הוקמו ובמועד סיום הביקורת, אוגוסט 2018, הם היו בשימוש.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הממשל הפדרלי פרסם ב-2000 מסמך מדיניות</w:t>
      </w:r>
      <w:r>
        <w:rPr>
          <w:rStyle w:val="FootnoteReference0"/>
          <w:rFonts w:ascii="Tahoma" w:hAnsi="Tahoma" w:cs="Tahoma"/>
          <w:sz w:val="18"/>
          <w:szCs w:val="18"/>
          <w:rtl/>
        </w:rPr>
        <w:footnoteReference w:id="29"/>
      </w:r>
      <w:r w:rsidRPr="00A12391">
        <w:rPr>
          <w:rFonts w:ascii="Tahoma" w:hAnsi="Tahoma" w:cs="Tahoma" w:hint="cs"/>
          <w:sz w:val="18"/>
          <w:szCs w:val="18"/>
          <w:rtl/>
        </w:rPr>
        <w:t xml:space="preserve"> שעניינו בחינת ביצועי העבר של הספקים בהתקשרויות קודמות. מסמך זה מפרט שורה של הנחיות בנוגע לאופן הערכתן של ההצעות שמוגשות למכרז וכן לאופן הערכת ביצועיו של הספק שנבחר. מסמך המדיניות מדגיש כי הערכת ביצועי הספק שנבחר משרתת שתי מטרות: יצירת "בנק הערכות", שיאפשר לבחור את הספקים הטובים ביותר בהתקשרויות עתידיות, ושימוש במנגנון ההערכה ככלי ניהולי, שימריץ את הספק לשפר את ביצועיו כדי לזכות עליהם בהערכה חיובית. על פי תקנות הרכש של הממשל הפדרלי (</w:t>
      </w:r>
      <w:r w:rsidRPr="00A12391">
        <w:rPr>
          <w:rFonts w:ascii="Tahoma" w:hAnsi="Tahoma" w:cs="Tahoma" w:hint="cs"/>
          <w:sz w:val="18"/>
          <w:szCs w:val="18"/>
        </w:rPr>
        <w:t>FAR</w:t>
      </w:r>
      <w:r w:rsidRPr="00A12391">
        <w:rPr>
          <w:rFonts w:ascii="Tahoma" w:hAnsi="Tahoma" w:cs="Tahoma" w:hint="cs"/>
          <w:sz w:val="18"/>
          <w:szCs w:val="18"/>
          <w:rtl/>
        </w:rPr>
        <w:t xml:space="preserve">), יש להעריך רק התקשרויות שהסתיימו שלוש שנים או פחות מכך לפני מועד עריכת המכרז. לכן מסמך המדיניות הפדרלי ממליץ כי במסמכי המכרז יידרש המציע לציין בהצעתו בין חמש לעשר התקשרויות שהסתיימו בשלוש השנים האחרונות, ובכללן - שלא עם הממשל הפדרלי. כמו כן, מומלץ שאמת המידה בדבר ביצועי הספק תישקל ברמה של 25% לפחות מההערכה הכללית של ההצעה, על פי אופי ההתקשרות. </w:t>
      </w:r>
    </w:p>
    <w:p w:rsidR="0078507D" w:rsidRPr="00A12391" w:rsidP="00E64BEF">
      <w:pPr>
        <w:spacing w:line="240" w:lineRule="exact"/>
        <w:ind w:right="2268"/>
        <w:jc w:val="both"/>
        <w:rPr>
          <w:rFonts w:ascii="Tahoma" w:hAnsi="Tahoma" w:cs="Tahoma"/>
          <w:sz w:val="18"/>
          <w:szCs w:val="18"/>
          <w:rtl/>
        </w:rPr>
      </w:pPr>
      <w:r w:rsidRPr="00A12391">
        <w:rPr>
          <w:rStyle w:val="Heading7Char"/>
          <w:rFonts w:ascii="Tahoma" w:hAnsi="Tahoma" w:cs="Tahoma" w:hint="eastAsia"/>
          <w:sz w:val="18"/>
          <w:szCs w:val="18"/>
          <w:rtl/>
        </w:rPr>
        <w:t>שקלול</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ביצועי</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העבר</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במכרזים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הממשלתיים</w:t>
      </w:r>
      <w:r w:rsidRPr="00A12391">
        <w:rPr>
          <w:rStyle w:val="Heading7Char"/>
          <w:rFonts w:ascii="Tahoma" w:hAnsi="Tahoma" w:cs="Tahoma"/>
          <w:sz w:val="18"/>
          <w:szCs w:val="18"/>
          <w:rtl/>
        </w:rPr>
        <w:t xml:space="preserve">: </w:t>
      </w:r>
      <w:r w:rsidRPr="00A12391">
        <w:rPr>
          <w:rFonts w:ascii="Tahoma" w:hAnsi="Tahoma" w:cs="Tahoma" w:hint="eastAsia"/>
          <w:sz w:val="18"/>
          <w:szCs w:val="18"/>
          <w:rtl/>
        </w:rPr>
        <w:t xml:space="preserve">מהתשובות </w:t>
      </w:r>
      <w:r w:rsidRPr="00A12391">
        <w:rPr>
          <w:rFonts w:ascii="Tahoma" w:hAnsi="Tahoma" w:cs="Tahoma" w:hint="cs"/>
          <w:sz w:val="18"/>
          <w:szCs w:val="18"/>
          <w:rtl/>
        </w:rPr>
        <w:t>ל</w:t>
      </w:r>
      <w:r w:rsidRPr="00A12391">
        <w:rPr>
          <w:rFonts w:ascii="Tahoma" w:hAnsi="Tahoma" w:cs="Tahoma" w:hint="eastAsia"/>
          <w:sz w:val="18"/>
          <w:szCs w:val="18"/>
          <w:rtl/>
        </w:rPr>
        <w:t>שאלון</w:t>
      </w:r>
      <w:r w:rsidRPr="00A12391">
        <w:rPr>
          <w:rFonts w:ascii="Tahoma" w:hAnsi="Tahoma" w:cs="Tahoma" w:hint="cs"/>
          <w:sz w:val="18"/>
          <w:szCs w:val="18"/>
          <w:rtl/>
        </w:rPr>
        <w:t xml:space="preserve"> הביקורת עולה כי 74% </w:t>
      </w:r>
      <w:r w:rsidRPr="00A12391">
        <w:rPr>
          <w:rFonts w:ascii="Tahoma" w:hAnsi="Tahoma" w:cs="Tahoma" w:hint="cs"/>
          <w:sz w:val="18"/>
          <w:szCs w:val="18"/>
          <w:rtl/>
        </w:rPr>
        <w:t>מהמנמ"רים</w:t>
      </w:r>
      <w:r w:rsidRPr="00A12391">
        <w:rPr>
          <w:rFonts w:ascii="Tahoma" w:hAnsi="Tahoma" w:cs="Tahoma" w:hint="cs"/>
          <w:sz w:val="18"/>
          <w:szCs w:val="18"/>
          <w:rtl/>
        </w:rPr>
        <w:t xml:space="preserve"> שענו עליו נוהגים לשקלל בציון</w:t>
      </w:r>
      <w:r w:rsidRPr="00A12391">
        <w:rPr>
          <w:rFonts w:ascii="Tahoma" w:hAnsi="Tahoma" w:cs="Tahoma"/>
          <w:sz w:val="18"/>
          <w:szCs w:val="18"/>
          <w:rtl/>
        </w:rPr>
        <w:t xml:space="preserve"> </w:t>
      </w:r>
      <w:r w:rsidRPr="00A12391">
        <w:rPr>
          <w:rFonts w:ascii="Tahoma" w:hAnsi="Tahoma" w:cs="Tahoma" w:hint="cs"/>
          <w:sz w:val="18"/>
          <w:szCs w:val="18"/>
          <w:rtl/>
        </w:rPr>
        <w:t>האיכות</w:t>
      </w:r>
      <w:r w:rsidRPr="00A12391">
        <w:rPr>
          <w:rFonts w:ascii="Tahoma" w:hAnsi="Tahoma" w:cs="Tahoma"/>
          <w:sz w:val="18"/>
          <w:szCs w:val="18"/>
          <w:rtl/>
        </w:rPr>
        <w:t xml:space="preserve"> </w:t>
      </w:r>
      <w:r w:rsidRPr="00A12391">
        <w:rPr>
          <w:rFonts w:ascii="Tahoma" w:hAnsi="Tahoma" w:cs="Tahoma" w:hint="cs"/>
          <w:sz w:val="18"/>
          <w:szCs w:val="18"/>
          <w:rtl/>
        </w:rPr>
        <w:t>של</w:t>
      </w:r>
      <w:r w:rsidRPr="00A12391">
        <w:rPr>
          <w:rFonts w:ascii="Tahoma" w:hAnsi="Tahoma" w:cs="Tahoma"/>
          <w:sz w:val="18"/>
          <w:szCs w:val="18"/>
          <w:rtl/>
        </w:rPr>
        <w:t xml:space="preserve"> </w:t>
      </w:r>
      <w:r w:rsidRPr="00A12391">
        <w:rPr>
          <w:rFonts w:ascii="Tahoma" w:hAnsi="Tahoma" w:cs="Tahoma" w:hint="cs"/>
          <w:sz w:val="18"/>
          <w:szCs w:val="18"/>
          <w:rtl/>
        </w:rPr>
        <w:t>המציע</w:t>
      </w:r>
      <w:r w:rsidRPr="00A12391">
        <w:rPr>
          <w:rFonts w:ascii="Tahoma" w:hAnsi="Tahoma" w:cs="Tahoma"/>
          <w:sz w:val="18"/>
          <w:szCs w:val="18"/>
          <w:rtl/>
        </w:rPr>
        <w:t xml:space="preserve"> </w:t>
      </w:r>
      <w:r w:rsidRPr="00A12391">
        <w:rPr>
          <w:rFonts w:ascii="Tahoma" w:hAnsi="Tahoma" w:cs="Tahoma" w:hint="cs"/>
          <w:sz w:val="18"/>
          <w:szCs w:val="18"/>
          <w:rtl/>
        </w:rPr>
        <w:t>את</w:t>
      </w:r>
      <w:r w:rsidRPr="00A12391">
        <w:rPr>
          <w:rFonts w:ascii="Tahoma" w:hAnsi="Tahoma" w:cs="Tahoma"/>
          <w:sz w:val="18"/>
          <w:szCs w:val="18"/>
          <w:rtl/>
        </w:rPr>
        <w:t xml:space="preserve"> </w:t>
      </w:r>
      <w:r w:rsidRPr="00A12391">
        <w:rPr>
          <w:rFonts w:ascii="Tahoma" w:hAnsi="Tahoma" w:cs="Tahoma" w:hint="cs"/>
          <w:sz w:val="18"/>
          <w:szCs w:val="18"/>
          <w:rtl/>
        </w:rPr>
        <w:t>הניסיון</w:t>
      </w:r>
      <w:r w:rsidRPr="00A12391">
        <w:rPr>
          <w:rFonts w:ascii="Tahoma" w:hAnsi="Tahoma" w:cs="Tahoma"/>
          <w:sz w:val="18"/>
          <w:szCs w:val="18"/>
          <w:rtl/>
        </w:rPr>
        <w:t xml:space="preserve"> </w:t>
      </w:r>
      <w:r w:rsidRPr="00A12391">
        <w:rPr>
          <w:rFonts w:ascii="Tahoma" w:hAnsi="Tahoma" w:cs="Tahoma" w:hint="cs"/>
          <w:sz w:val="18"/>
          <w:szCs w:val="18"/>
          <w:rtl/>
        </w:rPr>
        <w:t>שלו</w:t>
      </w:r>
      <w:r w:rsidRPr="00A12391">
        <w:rPr>
          <w:rFonts w:ascii="Tahoma" w:hAnsi="Tahoma" w:cs="Tahoma"/>
          <w:sz w:val="18"/>
          <w:szCs w:val="18"/>
          <w:rtl/>
        </w:rPr>
        <w:t xml:space="preserve"> </w:t>
      </w:r>
      <w:r w:rsidRPr="00A12391">
        <w:rPr>
          <w:rFonts w:ascii="Tahoma" w:hAnsi="Tahoma" w:cs="Tahoma" w:hint="cs"/>
          <w:sz w:val="18"/>
          <w:szCs w:val="18"/>
          <w:rtl/>
        </w:rPr>
        <w:t>עם</w:t>
      </w:r>
      <w:r w:rsidRPr="00A12391">
        <w:rPr>
          <w:rFonts w:ascii="Tahoma" w:hAnsi="Tahoma" w:cs="Tahoma"/>
          <w:sz w:val="18"/>
          <w:szCs w:val="18"/>
          <w:rtl/>
        </w:rPr>
        <w:t xml:space="preserve"> </w:t>
      </w:r>
      <w:r w:rsidRPr="00A12391">
        <w:rPr>
          <w:rFonts w:ascii="Tahoma" w:hAnsi="Tahoma" w:cs="Tahoma" w:hint="cs"/>
          <w:sz w:val="18"/>
          <w:szCs w:val="18"/>
          <w:rtl/>
        </w:rPr>
        <w:t>משרדים</w:t>
      </w:r>
      <w:r w:rsidRPr="00A12391">
        <w:rPr>
          <w:rFonts w:ascii="Tahoma" w:hAnsi="Tahoma" w:cs="Tahoma"/>
          <w:sz w:val="18"/>
          <w:szCs w:val="18"/>
          <w:rtl/>
        </w:rPr>
        <w:t xml:space="preserve"> </w:t>
      </w:r>
      <w:r w:rsidRPr="00A12391">
        <w:rPr>
          <w:rFonts w:ascii="Tahoma" w:hAnsi="Tahoma" w:cs="Tahoma" w:hint="cs"/>
          <w:sz w:val="18"/>
          <w:szCs w:val="18"/>
          <w:rtl/>
        </w:rPr>
        <w:t>אחרים</w:t>
      </w:r>
      <w:r w:rsidRPr="00A12391">
        <w:rPr>
          <w:rFonts w:ascii="Tahoma" w:hAnsi="Tahoma" w:cs="Tahoma"/>
          <w:sz w:val="18"/>
          <w:szCs w:val="18"/>
          <w:rtl/>
        </w:rPr>
        <w:t xml:space="preserve"> </w:t>
      </w:r>
      <w:r w:rsidRPr="00A12391">
        <w:rPr>
          <w:rFonts w:ascii="Tahoma" w:hAnsi="Tahoma" w:cs="Tahoma" w:hint="cs"/>
          <w:sz w:val="18"/>
          <w:szCs w:val="18"/>
          <w:rtl/>
        </w:rPr>
        <w:t>או</w:t>
      </w:r>
      <w:r w:rsidRPr="00A12391">
        <w:rPr>
          <w:rFonts w:ascii="Tahoma" w:hAnsi="Tahoma" w:cs="Tahoma"/>
          <w:sz w:val="18"/>
          <w:szCs w:val="18"/>
          <w:rtl/>
        </w:rPr>
        <w:t xml:space="preserve"> </w:t>
      </w:r>
      <w:r w:rsidRPr="00A12391">
        <w:rPr>
          <w:rFonts w:ascii="Tahoma" w:hAnsi="Tahoma" w:cs="Tahoma" w:hint="cs"/>
          <w:sz w:val="18"/>
          <w:szCs w:val="18"/>
          <w:rtl/>
        </w:rPr>
        <w:t>ניסיון</w:t>
      </w:r>
      <w:r w:rsidRPr="00A12391">
        <w:rPr>
          <w:rFonts w:ascii="Tahoma" w:hAnsi="Tahoma" w:cs="Tahoma"/>
          <w:sz w:val="18"/>
          <w:szCs w:val="18"/>
          <w:rtl/>
        </w:rPr>
        <w:t xml:space="preserve"> </w:t>
      </w:r>
      <w:r w:rsidRPr="00A12391">
        <w:rPr>
          <w:rFonts w:ascii="Tahoma" w:hAnsi="Tahoma" w:cs="Tahoma" w:hint="cs"/>
          <w:sz w:val="18"/>
          <w:szCs w:val="18"/>
          <w:rtl/>
        </w:rPr>
        <w:t>קודם</w:t>
      </w:r>
      <w:r w:rsidRPr="00A12391">
        <w:rPr>
          <w:rFonts w:ascii="Tahoma" w:hAnsi="Tahoma" w:cs="Tahoma"/>
          <w:sz w:val="18"/>
          <w:szCs w:val="18"/>
          <w:rtl/>
        </w:rPr>
        <w:t xml:space="preserve"> </w:t>
      </w:r>
      <w:r w:rsidRPr="00A12391">
        <w:rPr>
          <w:rFonts w:ascii="Tahoma" w:hAnsi="Tahoma" w:cs="Tahoma" w:hint="cs"/>
          <w:sz w:val="18"/>
          <w:szCs w:val="18"/>
          <w:rtl/>
        </w:rPr>
        <w:t>בפרויקטים</w:t>
      </w:r>
      <w:r w:rsidRPr="00A12391">
        <w:rPr>
          <w:rFonts w:ascii="Tahoma" w:hAnsi="Tahoma" w:cs="Tahoma"/>
          <w:sz w:val="18"/>
          <w:szCs w:val="18"/>
          <w:rtl/>
        </w:rPr>
        <w:t xml:space="preserve"> </w:t>
      </w:r>
      <w:r w:rsidRPr="00A12391">
        <w:rPr>
          <w:rFonts w:ascii="Tahoma" w:hAnsi="Tahoma" w:cs="Tahoma" w:hint="cs"/>
          <w:sz w:val="18"/>
          <w:szCs w:val="18"/>
          <w:rtl/>
        </w:rPr>
        <w:t xml:space="preserve">דומים. נוסף על כך, לדעת 87% מהמשיבים, כדאי לנהל מאגר מידע ממשלתי שיהיה אפשר ללמוד ממנו על ניסיון העבר עם ספקים שביצעו פרויקטים עבור גורמי ממשלה כדי שמידע זה יובא בחשבון בעת בחירת הספק. </w:t>
      </w:r>
    </w:p>
    <w:p w:rsidR="0078507D" w:rsidRPr="00A12391" w:rsidP="00E64BEF">
      <w:pPr>
        <w:spacing w:after="240" w:line="240" w:lineRule="exact"/>
        <w:ind w:right="2268"/>
        <w:jc w:val="both"/>
        <w:rPr>
          <w:rFonts w:ascii="Tahoma" w:hAnsi="Tahoma" w:cs="Tahoma"/>
          <w:sz w:val="18"/>
          <w:szCs w:val="18"/>
          <w:rtl/>
        </w:rPr>
      </w:pPr>
      <w:r w:rsidRPr="00A12391">
        <w:rPr>
          <w:rFonts w:ascii="Tahoma" w:hAnsi="Tahoma" w:cs="Tahoma" w:hint="cs"/>
          <w:sz w:val="18"/>
          <w:szCs w:val="18"/>
          <w:rtl/>
        </w:rPr>
        <w:t>מינהל</w:t>
      </w:r>
      <w:r w:rsidRPr="00A12391">
        <w:rPr>
          <w:rFonts w:ascii="Tahoma" w:hAnsi="Tahoma" w:cs="Tahoma" w:hint="cs"/>
          <w:sz w:val="18"/>
          <w:szCs w:val="18"/>
          <w:rtl/>
        </w:rPr>
        <w:t xml:space="preserve"> הרכש ומשרדים אחדים כתבו מכרזים ובהם התייחסו לפסילה של מציע בעקבות חוות דעת שלילית מגורם ממשלתי אחר. לדוגמה, במכרז מרכזי </w:t>
      </w:r>
      <w:r w:rsidR="007B0C32">
        <w:rPr>
          <w:rFonts w:ascii="Tahoma" w:hAnsi="Tahoma" w:cs="Tahoma"/>
          <w:sz w:val="18"/>
          <w:szCs w:val="18"/>
          <w:rtl/>
        </w:rPr>
        <w:br/>
      </w:r>
      <w:r w:rsidRPr="00A12391">
        <w:rPr>
          <w:rFonts w:ascii="Tahoma" w:hAnsi="Tahoma" w:cs="Tahoma" w:hint="cs"/>
          <w:sz w:val="18"/>
          <w:szCs w:val="18"/>
          <w:rtl/>
        </w:rPr>
        <w:t xml:space="preserve">7-2016 להספקת מערכת ניהול ואבטחת מכשירים ניידים נכתב, כי "עורך </w:t>
      </w:r>
      <w:r w:rsidRPr="00A12391">
        <w:rPr>
          <w:rFonts w:ascii="Tahoma" w:hAnsi="Tahoma" w:cs="Tahoma"/>
          <w:sz w:val="18"/>
          <w:szCs w:val="18"/>
          <w:rtl/>
        </w:rPr>
        <w:t>המכרז שומר לעצמו את הזכות לפסול על הסף מציע אשר עבד בעבר עם עורך המכרז או עם גורם ממשלתי אחר, כספק ציוד או שירותים ונמצא כי לא עמד בסטנדרטים של הציוד או השירות הנדרש, או שנמצא כי קיימת בעיה באמינותו או שקיימת לגביו חוות דעת שלילית בכתב על טיב עבודתו. כן שומר לעצמו עורך המכרז את הזכות לפסול על הסף מציע אשר הגיש הצעה למכרז קודם של עורך המכרז או של גורם ממשלתי אחר ונמצא כי הגיש הצעה או הצהרה שקרית</w:t>
      </w:r>
      <w:r w:rsidRPr="00A12391">
        <w:rPr>
          <w:rFonts w:ascii="Tahoma" w:hAnsi="Tahoma" w:cs="Tahoma" w:hint="cs"/>
          <w:sz w:val="18"/>
          <w:szCs w:val="18"/>
          <w:rtl/>
        </w:rPr>
        <w:t xml:space="preserve">". </w:t>
      </w:r>
    </w:p>
    <w:p w:rsidR="0078507D" w:rsidRPr="00E64BEF" w:rsidP="00E64BEF">
      <w:pPr>
        <w:pStyle w:val="RESHET"/>
        <w:rPr>
          <w:rtl/>
        </w:rPr>
      </w:pPr>
      <w:r w:rsidRPr="00E64BEF">
        <w:rPr>
          <w:rFonts w:hint="cs"/>
          <w:rtl/>
        </w:rPr>
        <w:t xml:space="preserve">מרבית </w:t>
      </w:r>
      <w:r w:rsidRPr="00E64BEF">
        <w:rPr>
          <w:rFonts w:hint="cs"/>
          <w:rtl/>
        </w:rPr>
        <w:t>המנמ"רים</w:t>
      </w:r>
      <w:r w:rsidRPr="00E64BEF">
        <w:rPr>
          <w:rFonts w:hint="cs"/>
          <w:rtl/>
        </w:rPr>
        <w:t xml:space="preserve"> </w:t>
      </w:r>
      <w:r w:rsidRPr="00E64BEF">
        <w:rPr>
          <w:rFonts w:hint="eastAsia"/>
          <w:rtl/>
        </w:rPr>
        <w:t>נוהגים</w:t>
      </w:r>
      <w:r w:rsidRPr="00E64BEF">
        <w:rPr>
          <w:rtl/>
        </w:rPr>
        <w:t xml:space="preserve"> </w:t>
      </w:r>
      <w:r w:rsidRPr="00E64BEF">
        <w:rPr>
          <w:rFonts w:hint="eastAsia"/>
          <w:rtl/>
        </w:rPr>
        <w:t>ל</w:t>
      </w:r>
      <w:r w:rsidRPr="00E64BEF">
        <w:rPr>
          <w:rFonts w:hint="cs"/>
          <w:rtl/>
        </w:rPr>
        <w:t>תת מש</w:t>
      </w:r>
      <w:r w:rsidRPr="00E64BEF">
        <w:rPr>
          <w:rFonts w:hint="eastAsia"/>
          <w:rtl/>
        </w:rPr>
        <w:t>קל</w:t>
      </w:r>
      <w:r w:rsidRPr="00E64BEF">
        <w:rPr>
          <w:rtl/>
        </w:rPr>
        <w:t xml:space="preserve"> </w:t>
      </w:r>
      <w:r w:rsidRPr="00E64BEF">
        <w:rPr>
          <w:rFonts w:hint="eastAsia"/>
          <w:rtl/>
        </w:rPr>
        <w:t>ב</w:t>
      </w:r>
      <w:r w:rsidRPr="00E64BEF">
        <w:rPr>
          <w:rFonts w:hint="cs"/>
          <w:rtl/>
        </w:rPr>
        <w:t xml:space="preserve">קביעת </w:t>
      </w:r>
      <w:r w:rsidRPr="00E64BEF">
        <w:rPr>
          <w:rFonts w:hint="eastAsia"/>
          <w:rtl/>
        </w:rPr>
        <w:t>ציון</w:t>
      </w:r>
      <w:r w:rsidRPr="00E64BEF">
        <w:rPr>
          <w:rtl/>
        </w:rPr>
        <w:t xml:space="preserve"> </w:t>
      </w:r>
      <w:r w:rsidRPr="00E64BEF">
        <w:rPr>
          <w:rFonts w:hint="eastAsia"/>
          <w:rtl/>
        </w:rPr>
        <w:t>האיכות</w:t>
      </w:r>
      <w:r w:rsidRPr="00E64BEF">
        <w:rPr>
          <w:rtl/>
        </w:rPr>
        <w:t xml:space="preserve"> </w:t>
      </w:r>
      <w:r w:rsidRPr="00E64BEF">
        <w:rPr>
          <w:rFonts w:hint="eastAsia"/>
          <w:rtl/>
        </w:rPr>
        <w:t>של</w:t>
      </w:r>
      <w:r w:rsidRPr="00E64BEF">
        <w:rPr>
          <w:rtl/>
        </w:rPr>
        <w:t xml:space="preserve"> </w:t>
      </w:r>
      <w:r w:rsidRPr="00E64BEF">
        <w:rPr>
          <w:rFonts w:hint="eastAsia"/>
          <w:rtl/>
        </w:rPr>
        <w:t>המציע</w:t>
      </w:r>
      <w:r w:rsidRPr="00E64BEF">
        <w:rPr>
          <w:rtl/>
        </w:rPr>
        <w:t xml:space="preserve"> </w:t>
      </w:r>
      <w:r w:rsidRPr="00E64BEF">
        <w:rPr>
          <w:rFonts w:hint="cs"/>
          <w:rtl/>
        </w:rPr>
        <w:t>ל</w:t>
      </w:r>
      <w:r w:rsidRPr="00E64BEF">
        <w:rPr>
          <w:rFonts w:hint="eastAsia"/>
          <w:rtl/>
        </w:rPr>
        <w:t>ניסיון</w:t>
      </w:r>
      <w:r w:rsidRPr="00E64BEF">
        <w:rPr>
          <w:rtl/>
        </w:rPr>
        <w:t xml:space="preserve"> </w:t>
      </w:r>
      <w:r w:rsidRPr="00E64BEF">
        <w:rPr>
          <w:rFonts w:hint="eastAsia"/>
          <w:rtl/>
        </w:rPr>
        <w:t>העבר</w:t>
      </w:r>
      <w:r w:rsidRPr="00E64BEF">
        <w:rPr>
          <w:rtl/>
        </w:rPr>
        <w:t xml:space="preserve"> </w:t>
      </w:r>
      <w:r w:rsidRPr="00E64BEF">
        <w:rPr>
          <w:rFonts w:hint="eastAsia"/>
          <w:rtl/>
        </w:rPr>
        <w:t>שלו</w:t>
      </w:r>
      <w:r w:rsidRPr="00E64BEF">
        <w:rPr>
          <w:rtl/>
        </w:rPr>
        <w:t xml:space="preserve"> </w:t>
      </w:r>
      <w:r w:rsidRPr="00E64BEF">
        <w:rPr>
          <w:rFonts w:hint="eastAsia"/>
          <w:rtl/>
        </w:rPr>
        <w:t>ע</w:t>
      </w:r>
      <w:r w:rsidRPr="00E64BEF">
        <w:rPr>
          <w:rFonts w:hint="cs"/>
          <w:rtl/>
        </w:rPr>
        <w:t>ימ</w:t>
      </w:r>
      <w:r w:rsidRPr="00E64BEF">
        <w:rPr>
          <w:rFonts w:hint="eastAsia"/>
          <w:rtl/>
        </w:rPr>
        <w:t>ם</w:t>
      </w:r>
      <w:r w:rsidRPr="00E64BEF">
        <w:rPr>
          <w:rtl/>
        </w:rPr>
        <w:t xml:space="preserve"> </w:t>
      </w:r>
      <w:r w:rsidRPr="00E64BEF">
        <w:rPr>
          <w:rFonts w:hint="cs"/>
          <w:rtl/>
        </w:rPr>
        <w:t xml:space="preserve">או עם </w:t>
      </w:r>
      <w:r w:rsidRPr="00E64BEF">
        <w:rPr>
          <w:rFonts w:hint="eastAsia"/>
          <w:rtl/>
        </w:rPr>
        <w:t>משרדים</w:t>
      </w:r>
      <w:r w:rsidRPr="00E64BEF">
        <w:rPr>
          <w:rtl/>
        </w:rPr>
        <w:t xml:space="preserve"> </w:t>
      </w:r>
      <w:r w:rsidRPr="00E64BEF">
        <w:rPr>
          <w:rFonts w:hint="eastAsia"/>
          <w:rtl/>
        </w:rPr>
        <w:t>אחרים</w:t>
      </w:r>
      <w:r w:rsidRPr="00E64BEF">
        <w:rPr>
          <w:rFonts w:hint="cs"/>
          <w:rtl/>
        </w:rPr>
        <w:t xml:space="preserve">. ואולם, המידע בנושא זה אינו מנוהל בממשלה במרוכז - בין </w:t>
      </w:r>
      <w:r w:rsidRPr="00E64BEF">
        <w:rPr>
          <w:rFonts w:hint="cs"/>
          <w:rtl/>
        </w:rPr>
        <w:t>במינהל</w:t>
      </w:r>
      <w:r w:rsidRPr="00E64BEF">
        <w:rPr>
          <w:rFonts w:hint="cs"/>
          <w:rtl/>
        </w:rPr>
        <w:t xml:space="preserve"> הרכש ובין ברשות התקשוב. בהיעדר ניהול של המידע, בכל הצעה למכרז אמור המשרד לאמת את המידע שמסר מגיש ההצעה בדבר ניסיונו הקודם עם משרדים אחרים. זאת ועוד, ייתכן שלמשרד לא יהיה מידע </w:t>
      </w:r>
      <w:r w:rsidRPr="00E64BEF">
        <w:rPr>
          <w:rFonts w:hint="eastAsia"/>
          <w:rtl/>
        </w:rPr>
        <w:t>על</w:t>
      </w:r>
      <w:r w:rsidRPr="00E64BEF">
        <w:rPr>
          <w:rtl/>
        </w:rPr>
        <w:t xml:space="preserve"> </w:t>
      </w:r>
      <w:r w:rsidRPr="00E64BEF">
        <w:rPr>
          <w:rFonts w:hint="eastAsia"/>
          <w:rtl/>
        </w:rPr>
        <w:t>ניסיון</w:t>
      </w:r>
      <w:r w:rsidRPr="00E64BEF">
        <w:rPr>
          <w:rtl/>
        </w:rPr>
        <w:t xml:space="preserve"> </w:t>
      </w:r>
      <w:r w:rsidRPr="00E64BEF">
        <w:rPr>
          <w:rFonts w:hint="eastAsia"/>
          <w:rtl/>
        </w:rPr>
        <w:t>קודם</w:t>
      </w:r>
      <w:r w:rsidRPr="00E64BEF">
        <w:rPr>
          <w:rtl/>
        </w:rPr>
        <w:t xml:space="preserve"> </w:t>
      </w:r>
      <w:r w:rsidRPr="00E64BEF">
        <w:rPr>
          <w:rFonts w:hint="eastAsia"/>
          <w:rtl/>
        </w:rPr>
        <w:t>כושל</w:t>
      </w:r>
      <w:r w:rsidRPr="00E64BEF">
        <w:rPr>
          <w:rtl/>
        </w:rPr>
        <w:t xml:space="preserve"> </w:t>
      </w:r>
      <w:r w:rsidRPr="00E64BEF">
        <w:rPr>
          <w:rFonts w:hint="eastAsia"/>
          <w:rtl/>
        </w:rPr>
        <w:t>שהיה</w:t>
      </w:r>
      <w:r w:rsidRPr="00E64BEF">
        <w:rPr>
          <w:rtl/>
        </w:rPr>
        <w:t xml:space="preserve"> </w:t>
      </w:r>
      <w:r w:rsidRPr="00E64BEF">
        <w:rPr>
          <w:rFonts w:hint="eastAsia"/>
          <w:rtl/>
        </w:rPr>
        <w:t>ל</w:t>
      </w:r>
      <w:r w:rsidRPr="00E64BEF">
        <w:rPr>
          <w:rFonts w:hint="cs"/>
          <w:rtl/>
        </w:rPr>
        <w:t xml:space="preserve">מציע </w:t>
      </w:r>
      <w:r w:rsidRPr="00E64BEF">
        <w:rPr>
          <w:rFonts w:hint="eastAsia"/>
          <w:rtl/>
        </w:rPr>
        <w:t>עם</w:t>
      </w:r>
      <w:r w:rsidRPr="00E64BEF">
        <w:rPr>
          <w:rtl/>
        </w:rPr>
        <w:t xml:space="preserve"> </w:t>
      </w:r>
      <w:r w:rsidRPr="00E64BEF">
        <w:rPr>
          <w:rFonts w:hint="eastAsia"/>
          <w:rtl/>
        </w:rPr>
        <w:t>משרד</w:t>
      </w:r>
      <w:r w:rsidRPr="00E64BEF">
        <w:rPr>
          <w:rtl/>
        </w:rPr>
        <w:t xml:space="preserve"> </w:t>
      </w:r>
      <w:r w:rsidRPr="00E64BEF">
        <w:rPr>
          <w:rFonts w:hint="eastAsia"/>
          <w:rtl/>
        </w:rPr>
        <w:t>אחר</w:t>
      </w:r>
      <w:r w:rsidRPr="00E64BEF">
        <w:rPr>
          <w:rFonts w:hint="cs"/>
          <w:rtl/>
        </w:rPr>
        <w:t>, מאחר שהמציע לא ציין בהצעתו את התקשרותו עם אותו משרד בעבר</w:t>
      </w:r>
      <w:r w:rsidRPr="00E64BEF">
        <w:rPr>
          <w:rtl/>
        </w:rPr>
        <w:t xml:space="preserve">. </w:t>
      </w:r>
    </w:p>
    <w:p w:rsidR="0078507D" w:rsidRPr="00E64BEF" w:rsidP="00A45A1B">
      <w:pPr>
        <w:pStyle w:val="RESHET"/>
        <w:rPr>
          <w:rtl/>
        </w:rPr>
      </w:pPr>
      <w:r w:rsidRPr="00E64BEF">
        <w:rPr>
          <w:rFonts w:hint="cs"/>
          <w:rtl/>
        </w:rPr>
        <w:t>על</w:t>
      </w:r>
      <w:r w:rsidRPr="00E64BEF">
        <w:rPr>
          <w:rtl/>
        </w:rPr>
        <w:t xml:space="preserve"> </w:t>
      </w:r>
      <w:r w:rsidRPr="00E64BEF">
        <w:rPr>
          <w:rFonts w:hint="cs"/>
          <w:rtl/>
        </w:rPr>
        <w:t xml:space="preserve">רשות התקשוב </w:t>
      </w:r>
      <w:r w:rsidRPr="00E64BEF">
        <w:rPr>
          <w:rFonts w:hint="cs"/>
          <w:rtl/>
        </w:rPr>
        <w:t>והחשכ"ל</w:t>
      </w:r>
      <w:r w:rsidRPr="00E64BEF">
        <w:rPr>
          <w:rFonts w:hint="cs"/>
          <w:rtl/>
        </w:rPr>
        <w:t xml:space="preserve"> לשקול להקים מאגר מידע ממשלתי </w:t>
      </w:r>
      <w:r w:rsidRPr="00E64BEF">
        <w:rPr>
          <w:rtl/>
        </w:rPr>
        <w:t xml:space="preserve">שבו </w:t>
      </w:r>
      <w:r w:rsidRPr="00E64BEF">
        <w:rPr>
          <w:rFonts w:hint="eastAsia"/>
          <w:rtl/>
        </w:rPr>
        <w:t>יירשמו</w:t>
      </w:r>
      <w:r w:rsidRPr="00E64BEF">
        <w:rPr>
          <w:rtl/>
        </w:rPr>
        <w:t xml:space="preserve"> חוו</w:t>
      </w:r>
      <w:r w:rsidRPr="00E64BEF">
        <w:rPr>
          <w:rFonts w:hint="eastAsia"/>
          <w:rtl/>
        </w:rPr>
        <w:t>ת</w:t>
      </w:r>
      <w:r w:rsidRPr="00E64BEF">
        <w:rPr>
          <w:rtl/>
        </w:rPr>
        <w:t xml:space="preserve"> </w:t>
      </w:r>
      <w:r w:rsidRPr="00E64BEF">
        <w:rPr>
          <w:rFonts w:hint="eastAsia"/>
          <w:rtl/>
        </w:rPr>
        <w:t>הדעת</w:t>
      </w:r>
      <w:r w:rsidRPr="00E64BEF">
        <w:rPr>
          <w:rtl/>
        </w:rPr>
        <w:t xml:space="preserve"> </w:t>
      </w:r>
      <w:r w:rsidRPr="00E64BEF">
        <w:rPr>
          <w:rFonts w:hint="eastAsia"/>
          <w:rtl/>
        </w:rPr>
        <w:t>של</w:t>
      </w:r>
      <w:r w:rsidRPr="00E64BEF">
        <w:rPr>
          <w:rtl/>
        </w:rPr>
        <w:t xml:space="preserve"> </w:t>
      </w:r>
      <w:r w:rsidRPr="00E64BEF">
        <w:rPr>
          <w:rtl/>
        </w:rPr>
        <w:t>המנמ"רים</w:t>
      </w:r>
      <w:r w:rsidRPr="00E64BEF">
        <w:rPr>
          <w:rtl/>
        </w:rPr>
        <w:t xml:space="preserve"> </w:t>
      </w:r>
      <w:r w:rsidRPr="00E64BEF">
        <w:rPr>
          <w:rFonts w:hint="eastAsia"/>
          <w:rtl/>
        </w:rPr>
        <w:t>על</w:t>
      </w:r>
      <w:r w:rsidRPr="00E64BEF">
        <w:rPr>
          <w:rtl/>
        </w:rPr>
        <w:t xml:space="preserve"> </w:t>
      </w:r>
      <w:r w:rsidRPr="00E64BEF">
        <w:rPr>
          <w:rFonts w:hint="eastAsia"/>
          <w:rtl/>
        </w:rPr>
        <w:t>טיב</w:t>
      </w:r>
      <w:r w:rsidRPr="00E64BEF">
        <w:rPr>
          <w:rtl/>
        </w:rPr>
        <w:t xml:space="preserve"> </w:t>
      </w:r>
      <w:r w:rsidRPr="00E64BEF">
        <w:rPr>
          <w:rFonts w:hint="eastAsia"/>
          <w:rtl/>
        </w:rPr>
        <w:t>עבודת</w:t>
      </w:r>
      <w:r w:rsidRPr="00E64BEF">
        <w:rPr>
          <w:rtl/>
        </w:rPr>
        <w:t xml:space="preserve"> </w:t>
      </w:r>
      <w:r w:rsidRPr="00E64BEF">
        <w:rPr>
          <w:rFonts w:hint="eastAsia"/>
          <w:rtl/>
        </w:rPr>
        <w:t>הספקים</w:t>
      </w:r>
      <w:r w:rsidRPr="00E64BEF">
        <w:rPr>
          <w:rFonts w:hint="cs"/>
          <w:rtl/>
        </w:rPr>
        <w:t>, בדומה למאגרים שהוקמו בארצות הברית. מאגר כזה</w:t>
      </w:r>
      <w:r w:rsidRPr="00E64BEF">
        <w:rPr>
          <w:rtl/>
        </w:rPr>
        <w:t xml:space="preserve"> </w:t>
      </w:r>
      <w:r w:rsidRPr="00E64BEF">
        <w:rPr>
          <w:rFonts w:hint="cs"/>
          <w:rtl/>
        </w:rPr>
        <w:t>יכול לתרום</w:t>
      </w:r>
      <w:r w:rsidRPr="00E64BEF">
        <w:rPr>
          <w:rtl/>
        </w:rPr>
        <w:t xml:space="preserve"> </w:t>
      </w:r>
      <w:r w:rsidRPr="00E64BEF">
        <w:rPr>
          <w:rFonts w:hint="eastAsia"/>
          <w:rtl/>
        </w:rPr>
        <w:t>לש</w:t>
      </w:r>
      <w:r w:rsidRPr="00E64BEF">
        <w:rPr>
          <w:rFonts w:hint="cs"/>
          <w:rtl/>
        </w:rPr>
        <w:t>י</w:t>
      </w:r>
      <w:r w:rsidRPr="00E64BEF">
        <w:rPr>
          <w:rFonts w:hint="eastAsia"/>
          <w:rtl/>
        </w:rPr>
        <w:t>פ</w:t>
      </w:r>
      <w:r w:rsidRPr="00E64BEF">
        <w:rPr>
          <w:rFonts w:hint="cs"/>
          <w:rtl/>
        </w:rPr>
        <w:t>ו</w:t>
      </w:r>
      <w:r w:rsidRPr="00E64BEF">
        <w:rPr>
          <w:rFonts w:hint="eastAsia"/>
          <w:rtl/>
        </w:rPr>
        <w:t>ר</w:t>
      </w:r>
      <w:r w:rsidRPr="00E64BEF">
        <w:rPr>
          <w:rtl/>
        </w:rPr>
        <w:t xml:space="preserve"> </w:t>
      </w:r>
      <w:r w:rsidRPr="00E64BEF">
        <w:rPr>
          <w:rFonts w:hint="eastAsia"/>
          <w:rtl/>
        </w:rPr>
        <w:t>רמת</w:t>
      </w:r>
      <w:r w:rsidRPr="00E64BEF">
        <w:rPr>
          <w:rtl/>
        </w:rPr>
        <w:t xml:space="preserve"> </w:t>
      </w:r>
      <w:r w:rsidRPr="00E64BEF">
        <w:rPr>
          <w:rFonts w:hint="eastAsia"/>
          <w:rtl/>
        </w:rPr>
        <w:t>השירות</w:t>
      </w:r>
      <w:r w:rsidRPr="00E64BEF">
        <w:rPr>
          <w:rtl/>
        </w:rPr>
        <w:t xml:space="preserve"> </w:t>
      </w:r>
      <w:r w:rsidRPr="00E64BEF">
        <w:rPr>
          <w:rFonts w:hint="eastAsia"/>
          <w:rtl/>
        </w:rPr>
        <w:t>של</w:t>
      </w:r>
      <w:r w:rsidRPr="00E64BEF">
        <w:rPr>
          <w:rtl/>
        </w:rPr>
        <w:t xml:space="preserve"> </w:t>
      </w:r>
      <w:r w:rsidRPr="00E64BEF">
        <w:rPr>
          <w:rFonts w:hint="eastAsia"/>
          <w:rtl/>
        </w:rPr>
        <w:t>הספקים</w:t>
      </w:r>
      <w:r w:rsidRPr="00E64BEF">
        <w:rPr>
          <w:rtl/>
        </w:rPr>
        <w:t xml:space="preserve"> </w:t>
      </w:r>
      <w:r w:rsidRPr="00E64BEF">
        <w:rPr>
          <w:rFonts w:hint="cs"/>
          <w:rtl/>
        </w:rPr>
        <w:t xml:space="preserve">בהתקשרויות הקיימות </w:t>
      </w:r>
      <w:r w:rsidRPr="00E64BEF">
        <w:rPr>
          <w:rFonts w:hint="eastAsia"/>
          <w:rtl/>
        </w:rPr>
        <w:t>ולסייע</w:t>
      </w:r>
      <w:r w:rsidRPr="00E64BEF">
        <w:rPr>
          <w:rtl/>
        </w:rPr>
        <w:t xml:space="preserve"> </w:t>
      </w:r>
      <w:r w:rsidRPr="00E64BEF">
        <w:rPr>
          <w:rFonts w:hint="eastAsia"/>
          <w:rtl/>
        </w:rPr>
        <w:t>בבחירת</w:t>
      </w:r>
      <w:r w:rsidRPr="00E64BEF">
        <w:rPr>
          <w:rtl/>
        </w:rPr>
        <w:t xml:space="preserve"> </w:t>
      </w:r>
      <w:r w:rsidRPr="00E64BEF">
        <w:rPr>
          <w:rFonts w:hint="eastAsia"/>
          <w:rtl/>
        </w:rPr>
        <w:t>הספקים</w:t>
      </w:r>
      <w:r w:rsidRPr="00E64BEF">
        <w:rPr>
          <w:rtl/>
        </w:rPr>
        <w:t xml:space="preserve"> </w:t>
      </w:r>
      <w:r w:rsidRPr="00E64BEF">
        <w:rPr>
          <w:rFonts w:hint="eastAsia"/>
          <w:rtl/>
        </w:rPr>
        <w:t>הטובים</w:t>
      </w:r>
      <w:r w:rsidRPr="00E64BEF">
        <w:rPr>
          <w:rtl/>
        </w:rPr>
        <w:t xml:space="preserve"> </w:t>
      </w:r>
      <w:r w:rsidRPr="00E64BEF">
        <w:rPr>
          <w:rFonts w:hint="eastAsia"/>
          <w:rtl/>
        </w:rPr>
        <w:t>ביותר</w:t>
      </w:r>
      <w:r w:rsidRPr="00E64BEF">
        <w:rPr>
          <w:rFonts w:hint="cs"/>
          <w:rtl/>
        </w:rPr>
        <w:t xml:space="preserve"> בהתקשרויות עתידיות. ככל שיוקם מאגר מידע בנושא, מומלץ להרחיב אותו גם להתקשרויות שאינן בהכרח בתחום התקשוב. </w:t>
      </w:r>
      <w:r w:rsidRPr="0012789B" w:rsidR="00A45A1B">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854433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1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רשות</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הממשלתי</w:t>
                            </w:r>
                            <w:r w:rsidRPr="00A45A1B">
                              <w:rPr>
                                <w:rFonts w:cs="Tahoma"/>
                                <w:color w:val="0B5294"/>
                                <w:spacing w:val="-4"/>
                                <w:sz w:val="24"/>
                                <w:szCs w:val="24"/>
                                <w:rtl/>
                              </w:rPr>
                              <w:t xml:space="preserve"> </w:t>
                            </w:r>
                            <w:r w:rsidRPr="00A45A1B">
                              <w:rPr>
                                <w:rFonts w:cs="Tahoma" w:hint="eastAsia"/>
                                <w:color w:val="0B5294"/>
                                <w:spacing w:val="-4"/>
                                <w:sz w:val="24"/>
                                <w:szCs w:val="24"/>
                                <w:rtl/>
                              </w:rPr>
                              <w:t>והחשכ</w:t>
                            </w:r>
                            <w:r w:rsidRPr="00A45A1B">
                              <w:rPr>
                                <w:rFonts w:cs="Tahoma"/>
                                <w:color w:val="0B5294"/>
                                <w:spacing w:val="-4"/>
                                <w:sz w:val="24"/>
                                <w:szCs w:val="24"/>
                                <w:rtl/>
                              </w:rPr>
                              <w:t>"</w:t>
                            </w:r>
                            <w:r w:rsidRPr="00A45A1B">
                              <w:rPr>
                                <w:rFonts w:cs="Tahoma" w:hint="eastAsia"/>
                                <w:color w:val="0B5294"/>
                                <w:spacing w:val="-4"/>
                                <w:sz w:val="24"/>
                                <w:szCs w:val="24"/>
                                <w:rtl/>
                              </w:rPr>
                              <w:t>ל</w:t>
                            </w:r>
                            <w:r w:rsidRPr="00A45A1B">
                              <w:rPr>
                                <w:rFonts w:cs="Tahoma"/>
                                <w:color w:val="0B5294"/>
                                <w:spacing w:val="-4"/>
                                <w:sz w:val="24"/>
                                <w:szCs w:val="24"/>
                                <w:rtl/>
                              </w:rPr>
                              <w:t xml:space="preserve"> </w:t>
                            </w:r>
                            <w:r w:rsidRPr="00A45A1B">
                              <w:rPr>
                                <w:rFonts w:cs="Tahoma" w:hint="eastAsia"/>
                                <w:color w:val="0B5294"/>
                                <w:spacing w:val="-4"/>
                                <w:sz w:val="24"/>
                                <w:szCs w:val="24"/>
                                <w:rtl/>
                              </w:rPr>
                              <w:t>לשקול</w:t>
                            </w:r>
                            <w:r w:rsidRPr="00A45A1B">
                              <w:rPr>
                                <w:rFonts w:cs="Tahoma"/>
                                <w:color w:val="0B5294"/>
                                <w:spacing w:val="-4"/>
                                <w:sz w:val="24"/>
                                <w:szCs w:val="24"/>
                                <w:rtl/>
                              </w:rPr>
                              <w:t xml:space="preserve"> </w:t>
                            </w:r>
                            <w:r w:rsidRPr="00A45A1B">
                              <w:rPr>
                                <w:rFonts w:cs="Tahoma" w:hint="eastAsia"/>
                                <w:color w:val="0B5294"/>
                                <w:spacing w:val="-4"/>
                                <w:sz w:val="24"/>
                                <w:szCs w:val="24"/>
                                <w:rtl/>
                              </w:rPr>
                              <w:t>להקים</w:t>
                            </w:r>
                            <w:r w:rsidRPr="00A45A1B">
                              <w:rPr>
                                <w:rFonts w:cs="Tahoma"/>
                                <w:color w:val="0B5294"/>
                                <w:spacing w:val="-4"/>
                                <w:sz w:val="24"/>
                                <w:szCs w:val="24"/>
                                <w:rtl/>
                              </w:rPr>
                              <w:t xml:space="preserve"> </w:t>
                            </w:r>
                            <w:r w:rsidRPr="00A45A1B">
                              <w:rPr>
                                <w:rFonts w:cs="Tahoma" w:hint="eastAsia"/>
                                <w:color w:val="0B5294"/>
                                <w:spacing w:val="-4"/>
                                <w:sz w:val="24"/>
                                <w:szCs w:val="24"/>
                                <w:rtl/>
                              </w:rPr>
                              <w:t>מאגר</w:t>
                            </w:r>
                            <w:r w:rsidRPr="00A45A1B">
                              <w:rPr>
                                <w:rFonts w:cs="Tahoma"/>
                                <w:color w:val="0B5294"/>
                                <w:spacing w:val="-4"/>
                                <w:sz w:val="24"/>
                                <w:szCs w:val="24"/>
                                <w:rtl/>
                              </w:rPr>
                              <w:t xml:space="preserve"> </w:t>
                            </w:r>
                            <w:r w:rsidRPr="00A45A1B">
                              <w:rPr>
                                <w:rFonts w:cs="Tahoma" w:hint="eastAsia"/>
                                <w:color w:val="0B5294"/>
                                <w:spacing w:val="-4"/>
                                <w:sz w:val="24"/>
                                <w:szCs w:val="24"/>
                                <w:rtl/>
                              </w:rPr>
                              <w:t>מידע</w:t>
                            </w:r>
                            <w:r w:rsidRPr="00A45A1B">
                              <w:rPr>
                                <w:rFonts w:cs="Tahoma"/>
                                <w:color w:val="0B5294"/>
                                <w:spacing w:val="-4"/>
                                <w:sz w:val="24"/>
                                <w:szCs w:val="24"/>
                                <w:rtl/>
                              </w:rPr>
                              <w:t xml:space="preserve"> </w:t>
                            </w:r>
                            <w:r w:rsidRPr="00A45A1B">
                              <w:rPr>
                                <w:rFonts w:cs="Tahoma" w:hint="eastAsia"/>
                                <w:color w:val="0B5294"/>
                                <w:spacing w:val="-4"/>
                                <w:sz w:val="24"/>
                                <w:szCs w:val="24"/>
                                <w:rtl/>
                              </w:rPr>
                              <w:t>ממשלתי</w:t>
                            </w:r>
                            <w:r w:rsidRPr="00A45A1B">
                              <w:rPr>
                                <w:rFonts w:cs="Tahoma"/>
                                <w:color w:val="0B5294"/>
                                <w:spacing w:val="-4"/>
                                <w:sz w:val="24"/>
                                <w:szCs w:val="24"/>
                                <w:rtl/>
                              </w:rPr>
                              <w:t xml:space="preserve"> </w:t>
                            </w:r>
                            <w:r w:rsidRPr="00A45A1B">
                              <w:rPr>
                                <w:rFonts w:cs="Tahoma" w:hint="eastAsia"/>
                                <w:color w:val="0B5294"/>
                                <w:spacing w:val="-4"/>
                                <w:sz w:val="24"/>
                                <w:szCs w:val="24"/>
                                <w:rtl/>
                              </w:rPr>
                              <w:t>שבו</w:t>
                            </w:r>
                            <w:r w:rsidRPr="00A45A1B">
                              <w:rPr>
                                <w:rFonts w:cs="Tahoma"/>
                                <w:color w:val="0B5294"/>
                                <w:spacing w:val="-4"/>
                                <w:sz w:val="24"/>
                                <w:szCs w:val="24"/>
                                <w:rtl/>
                              </w:rPr>
                              <w:t xml:space="preserve"> </w:t>
                            </w:r>
                            <w:r w:rsidRPr="00A45A1B">
                              <w:rPr>
                                <w:rFonts w:cs="Tahoma" w:hint="eastAsia"/>
                                <w:color w:val="0B5294"/>
                                <w:spacing w:val="-4"/>
                                <w:sz w:val="24"/>
                                <w:szCs w:val="24"/>
                                <w:rtl/>
                              </w:rPr>
                              <w:t>יירשמו</w:t>
                            </w:r>
                            <w:r w:rsidRPr="00A45A1B">
                              <w:rPr>
                                <w:rFonts w:cs="Tahoma"/>
                                <w:color w:val="0B5294"/>
                                <w:spacing w:val="-4"/>
                                <w:sz w:val="24"/>
                                <w:szCs w:val="24"/>
                                <w:rtl/>
                              </w:rPr>
                              <w:t xml:space="preserve"> </w:t>
                            </w:r>
                            <w:r w:rsidRPr="00A45A1B">
                              <w:rPr>
                                <w:rFonts w:cs="Tahoma" w:hint="eastAsia"/>
                                <w:color w:val="0B5294"/>
                                <w:spacing w:val="-4"/>
                                <w:sz w:val="24"/>
                                <w:szCs w:val="24"/>
                                <w:rtl/>
                              </w:rPr>
                              <w:t>חוות</w:t>
                            </w:r>
                            <w:r w:rsidRPr="00A45A1B">
                              <w:rPr>
                                <w:rFonts w:cs="Tahoma"/>
                                <w:color w:val="0B5294"/>
                                <w:spacing w:val="-4"/>
                                <w:sz w:val="24"/>
                                <w:szCs w:val="24"/>
                                <w:rtl/>
                              </w:rPr>
                              <w:t xml:space="preserve"> </w:t>
                            </w:r>
                            <w:r w:rsidRPr="00A45A1B">
                              <w:rPr>
                                <w:rFonts w:cs="Tahoma" w:hint="eastAsia"/>
                                <w:color w:val="0B5294"/>
                                <w:spacing w:val="-4"/>
                                <w:sz w:val="24"/>
                                <w:szCs w:val="24"/>
                                <w:rtl/>
                              </w:rPr>
                              <w:t>הדעת</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טיב</w:t>
                            </w:r>
                            <w:r w:rsidRPr="00A45A1B">
                              <w:rPr>
                                <w:rFonts w:cs="Tahoma"/>
                                <w:color w:val="0B5294"/>
                                <w:spacing w:val="-4"/>
                                <w:sz w:val="24"/>
                                <w:szCs w:val="24"/>
                                <w:rtl/>
                              </w:rPr>
                              <w:t xml:space="preserve"> </w:t>
                            </w:r>
                            <w:r w:rsidRPr="00A45A1B">
                              <w:rPr>
                                <w:rFonts w:cs="Tahoma" w:hint="eastAsia"/>
                                <w:color w:val="0B5294"/>
                                <w:spacing w:val="-4"/>
                                <w:sz w:val="24"/>
                                <w:szCs w:val="24"/>
                                <w:rtl/>
                              </w:rPr>
                              <w:t>עבודת</w:t>
                            </w:r>
                            <w:r w:rsidRPr="00A45A1B">
                              <w:rPr>
                                <w:rFonts w:cs="Tahoma"/>
                                <w:color w:val="0B5294"/>
                                <w:spacing w:val="-4"/>
                                <w:sz w:val="24"/>
                                <w:szCs w:val="24"/>
                                <w:rtl/>
                              </w:rPr>
                              <w:t xml:space="preserve"> </w:t>
                            </w:r>
                            <w:r w:rsidRPr="00A45A1B">
                              <w:rPr>
                                <w:rFonts w:cs="Tahoma" w:hint="eastAsia"/>
                                <w:color w:val="0B5294"/>
                                <w:spacing w:val="-4"/>
                                <w:sz w:val="24"/>
                                <w:szCs w:val="24"/>
                                <w:rtl/>
                              </w:rPr>
                              <w:t>הספקים</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806751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7986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3075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רשות</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הממשלתי</w:t>
                      </w:r>
                      <w:r w:rsidRPr="00A45A1B">
                        <w:rPr>
                          <w:rFonts w:cs="Tahoma"/>
                          <w:color w:val="0B5294"/>
                          <w:spacing w:val="-4"/>
                          <w:sz w:val="24"/>
                          <w:szCs w:val="24"/>
                          <w:rtl/>
                        </w:rPr>
                        <w:t xml:space="preserve"> </w:t>
                      </w:r>
                      <w:r w:rsidRPr="00A45A1B">
                        <w:rPr>
                          <w:rFonts w:cs="Tahoma" w:hint="eastAsia"/>
                          <w:color w:val="0B5294"/>
                          <w:spacing w:val="-4"/>
                          <w:sz w:val="24"/>
                          <w:szCs w:val="24"/>
                          <w:rtl/>
                        </w:rPr>
                        <w:t>והחשכ</w:t>
                      </w:r>
                      <w:r w:rsidRPr="00A45A1B">
                        <w:rPr>
                          <w:rFonts w:cs="Tahoma"/>
                          <w:color w:val="0B5294"/>
                          <w:spacing w:val="-4"/>
                          <w:sz w:val="24"/>
                          <w:szCs w:val="24"/>
                          <w:rtl/>
                        </w:rPr>
                        <w:t>"</w:t>
                      </w:r>
                      <w:r w:rsidRPr="00A45A1B">
                        <w:rPr>
                          <w:rFonts w:cs="Tahoma" w:hint="eastAsia"/>
                          <w:color w:val="0B5294"/>
                          <w:spacing w:val="-4"/>
                          <w:sz w:val="24"/>
                          <w:szCs w:val="24"/>
                          <w:rtl/>
                        </w:rPr>
                        <w:t>ל</w:t>
                      </w:r>
                      <w:r w:rsidRPr="00A45A1B">
                        <w:rPr>
                          <w:rFonts w:cs="Tahoma"/>
                          <w:color w:val="0B5294"/>
                          <w:spacing w:val="-4"/>
                          <w:sz w:val="24"/>
                          <w:szCs w:val="24"/>
                          <w:rtl/>
                        </w:rPr>
                        <w:t xml:space="preserve"> </w:t>
                      </w:r>
                      <w:r w:rsidRPr="00A45A1B">
                        <w:rPr>
                          <w:rFonts w:cs="Tahoma" w:hint="eastAsia"/>
                          <w:color w:val="0B5294"/>
                          <w:spacing w:val="-4"/>
                          <w:sz w:val="24"/>
                          <w:szCs w:val="24"/>
                          <w:rtl/>
                        </w:rPr>
                        <w:t>לשקול</w:t>
                      </w:r>
                      <w:r w:rsidRPr="00A45A1B">
                        <w:rPr>
                          <w:rFonts w:cs="Tahoma"/>
                          <w:color w:val="0B5294"/>
                          <w:spacing w:val="-4"/>
                          <w:sz w:val="24"/>
                          <w:szCs w:val="24"/>
                          <w:rtl/>
                        </w:rPr>
                        <w:t xml:space="preserve"> </w:t>
                      </w:r>
                      <w:r w:rsidRPr="00A45A1B">
                        <w:rPr>
                          <w:rFonts w:cs="Tahoma" w:hint="eastAsia"/>
                          <w:color w:val="0B5294"/>
                          <w:spacing w:val="-4"/>
                          <w:sz w:val="24"/>
                          <w:szCs w:val="24"/>
                          <w:rtl/>
                        </w:rPr>
                        <w:t>להקים</w:t>
                      </w:r>
                      <w:r w:rsidRPr="00A45A1B">
                        <w:rPr>
                          <w:rFonts w:cs="Tahoma"/>
                          <w:color w:val="0B5294"/>
                          <w:spacing w:val="-4"/>
                          <w:sz w:val="24"/>
                          <w:szCs w:val="24"/>
                          <w:rtl/>
                        </w:rPr>
                        <w:t xml:space="preserve"> </w:t>
                      </w:r>
                      <w:r w:rsidRPr="00A45A1B">
                        <w:rPr>
                          <w:rFonts w:cs="Tahoma" w:hint="eastAsia"/>
                          <w:color w:val="0B5294"/>
                          <w:spacing w:val="-4"/>
                          <w:sz w:val="24"/>
                          <w:szCs w:val="24"/>
                          <w:rtl/>
                        </w:rPr>
                        <w:t>מאגר</w:t>
                      </w:r>
                      <w:r w:rsidRPr="00A45A1B">
                        <w:rPr>
                          <w:rFonts w:cs="Tahoma"/>
                          <w:color w:val="0B5294"/>
                          <w:spacing w:val="-4"/>
                          <w:sz w:val="24"/>
                          <w:szCs w:val="24"/>
                          <w:rtl/>
                        </w:rPr>
                        <w:t xml:space="preserve"> </w:t>
                      </w:r>
                      <w:r w:rsidRPr="00A45A1B">
                        <w:rPr>
                          <w:rFonts w:cs="Tahoma" w:hint="eastAsia"/>
                          <w:color w:val="0B5294"/>
                          <w:spacing w:val="-4"/>
                          <w:sz w:val="24"/>
                          <w:szCs w:val="24"/>
                          <w:rtl/>
                        </w:rPr>
                        <w:t>מידע</w:t>
                      </w:r>
                      <w:r w:rsidRPr="00A45A1B">
                        <w:rPr>
                          <w:rFonts w:cs="Tahoma"/>
                          <w:color w:val="0B5294"/>
                          <w:spacing w:val="-4"/>
                          <w:sz w:val="24"/>
                          <w:szCs w:val="24"/>
                          <w:rtl/>
                        </w:rPr>
                        <w:t xml:space="preserve"> </w:t>
                      </w:r>
                      <w:r w:rsidRPr="00A45A1B">
                        <w:rPr>
                          <w:rFonts w:cs="Tahoma" w:hint="eastAsia"/>
                          <w:color w:val="0B5294"/>
                          <w:spacing w:val="-4"/>
                          <w:sz w:val="24"/>
                          <w:szCs w:val="24"/>
                          <w:rtl/>
                        </w:rPr>
                        <w:t>ממשלתי</w:t>
                      </w:r>
                      <w:r w:rsidRPr="00A45A1B">
                        <w:rPr>
                          <w:rFonts w:cs="Tahoma"/>
                          <w:color w:val="0B5294"/>
                          <w:spacing w:val="-4"/>
                          <w:sz w:val="24"/>
                          <w:szCs w:val="24"/>
                          <w:rtl/>
                        </w:rPr>
                        <w:t xml:space="preserve"> </w:t>
                      </w:r>
                      <w:r w:rsidRPr="00A45A1B">
                        <w:rPr>
                          <w:rFonts w:cs="Tahoma" w:hint="eastAsia"/>
                          <w:color w:val="0B5294"/>
                          <w:spacing w:val="-4"/>
                          <w:sz w:val="24"/>
                          <w:szCs w:val="24"/>
                          <w:rtl/>
                        </w:rPr>
                        <w:t>שבו</w:t>
                      </w:r>
                      <w:r w:rsidRPr="00A45A1B">
                        <w:rPr>
                          <w:rFonts w:cs="Tahoma"/>
                          <w:color w:val="0B5294"/>
                          <w:spacing w:val="-4"/>
                          <w:sz w:val="24"/>
                          <w:szCs w:val="24"/>
                          <w:rtl/>
                        </w:rPr>
                        <w:t xml:space="preserve"> </w:t>
                      </w:r>
                      <w:r w:rsidRPr="00A45A1B">
                        <w:rPr>
                          <w:rFonts w:cs="Tahoma" w:hint="eastAsia"/>
                          <w:color w:val="0B5294"/>
                          <w:spacing w:val="-4"/>
                          <w:sz w:val="24"/>
                          <w:szCs w:val="24"/>
                          <w:rtl/>
                        </w:rPr>
                        <w:t>יירשמו</w:t>
                      </w:r>
                      <w:r w:rsidRPr="00A45A1B">
                        <w:rPr>
                          <w:rFonts w:cs="Tahoma"/>
                          <w:color w:val="0B5294"/>
                          <w:spacing w:val="-4"/>
                          <w:sz w:val="24"/>
                          <w:szCs w:val="24"/>
                          <w:rtl/>
                        </w:rPr>
                        <w:t xml:space="preserve"> </w:t>
                      </w:r>
                      <w:r w:rsidRPr="00A45A1B">
                        <w:rPr>
                          <w:rFonts w:cs="Tahoma" w:hint="eastAsia"/>
                          <w:color w:val="0B5294"/>
                          <w:spacing w:val="-4"/>
                          <w:sz w:val="24"/>
                          <w:szCs w:val="24"/>
                          <w:rtl/>
                        </w:rPr>
                        <w:t>חוות</w:t>
                      </w:r>
                      <w:r w:rsidRPr="00A45A1B">
                        <w:rPr>
                          <w:rFonts w:cs="Tahoma"/>
                          <w:color w:val="0B5294"/>
                          <w:spacing w:val="-4"/>
                          <w:sz w:val="24"/>
                          <w:szCs w:val="24"/>
                          <w:rtl/>
                        </w:rPr>
                        <w:t xml:space="preserve"> </w:t>
                      </w:r>
                      <w:r w:rsidRPr="00A45A1B">
                        <w:rPr>
                          <w:rFonts w:cs="Tahoma" w:hint="eastAsia"/>
                          <w:color w:val="0B5294"/>
                          <w:spacing w:val="-4"/>
                          <w:sz w:val="24"/>
                          <w:szCs w:val="24"/>
                          <w:rtl/>
                        </w:rPr>
                        <w:t>הדעת</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טיב</w:t>
                      </w:r>
                      <w:r w:rsidRPr="00A45A1B">
                        <w:rPr>
                          <w:rFonts w:cs="Tahoma"/>
                          <w:color w:val="0B5294"/>
                          <w:spacing w:val="-4"/>
                          <w:sz w:val="24"/>
                          <w:szCs w:val="24"/>
                          <w:rtl/>
                        </w:rPr>
                        <w:t xml:space="preserve"> </w:t>
                      </w:r>
                      <w:r w:rsidRPr="00A45A1B">
                        <w:rPr>
                          <w:rFonts w:cs="Tahoma" w:hint="eastAsia"/>
                          <w:color w:val="0B5294"/>
                          <w:spacing w:val="-4"/>
                          <w:sz w:val="24"/>
                          <w:szCs w:val="24"/>
                          <w:rtl/>
                        </w:rPr>
                        <w:t>עבודת</w:t>
                      </w:r>
                      <w:r w:rsidRPr="00A45A1B">
                        <w:rPr>
                          <w:rFonts w:cs="Tahoma"/>
                          <w:color w:val="0B5294"/>
                          <w:spacing w:val="-4"/>
                          <w:sz w:val="24"/>
                          <w:szCs w:val="24"/>
                          <w:rtl/>
                        </w:rPr>
                        <w:t xml:space="preserve"> </w:t>
                      </w:r>
                      <w:r w:rsidRPr="00A45A1B">
                        <w:rPr>
                          <w:rFonts w:cs="Tahoma" w:hint="eastAsia"/>
                          <w:color w:val="0B5294"/>
                          <w:spacing w:val="-4"/>
                          <w:sz w:val="24"/>
                          <w:szCs w:val="24"/>
                          <w:rtl/>
                        </w:rPr>
                        <w:t>הספקים</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044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spacing w:before="18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הודיע </w:t>
      </w:r>
      <w:r w:rsidRPr="00A12391">
        <w:rPr>
          <w:rFonts w:ascii="Tahoma" w:hAnsi="Tahoma" w:cs="Tahoma" w:hint="cs"/>
          <w:sz w:val="18"/>
          <w:szCs w:val="18"/>
          <w:rtl/>
        </w:rPr>
        <w:t>החשכ"ל</w:t>
      </w:r>
      <w:r w:rsidRPr="00A12391">
        <w:rPr>
          <w:rFonts w:ascii="Tahoma" w:hAnsi="Tahoma" w:cs="Tahoma" w:hint="cs"/>
          <w:sz w:val="18"/>
          <w:szCs w:val="18"/>
          <w:rtl/>
        </w:rPr>
        <w:t xml:space="preserve"> כי ההערה מקובלת וכי הנושא ייבחן מול רשות התקשוב, על המשמעויות הנלוות לכך. </w:t>
      </w:r>
    </w:p>
    <w:p w:rsidR="0078507D" w:rsidRPr="00A12391" w:rsidP="00E64BEF">
      <w:pPr>
        <w:spacing w:line="240" w:lineRule="exact"/>
        <w:ind w:right="2268"/>
        <w:jc w:val="both"/>
        <w:rPr>
          <w:rFonts w:ascii="Tahoma" w:hAnsi="Tahoma" w:cs="Tahoma"/>
          <w:sz w:val="18"/>
          <w:szCs w:val="18"/>
          <w:rtl/>
        </w:rPr>
      </w:pPr>
    </w:p>
    <w:p w:rsidR="0078507D" w:rsidRPr="00A12391" w:rsidP="00E64BEF">
      <w:pPr>
        <w:spacing w:line="240" w:lineRule="exact"/>
        <w:ind w:right="2268"/>
        <w:jc w:val="both"/>
        <w:rPr>
          <w:rFonts w:ascii="Tahoma" w:hAnsi="Tahoma" w:cs="Tahoma"/>
          <w:sz w:val="18"/>
          <w:szCs w:val="18"/>
          <w:rtl/>
        </w:rPr>
      </w:pPr>
    </w:p>
    <w:p w:rsidR="0078507D" w:rsidRPr="00FC2278" w:rsidP="00E64BEF">
      <w:pPr>
        <w:pStyle w:val="KOT4"/>
        <w:rPr>
          <w:rtl/>
        </w:rPr>
      </w:pPr>
      <w:r w:rsidRPr="004B68CB">
        <w:rPr>
          <w:rFonts w:hint="cs"/>
          <w:rtl/>
        </w:rPr>
        <w:t xml:space="preserve">שיתוף כלל המשרדים בקוד תוכנה שפותח </w:t>
      </w:r>
      <w:r w:rsidRPr="005D47E2">
        <w:rPr>
          <w:rFonts w:hint="cs"/>
          <w:rtl/>
        </w:rPr>
        <w:t xml:space="preserve">עבור הממשלה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הוראת </w:t>
      </w:r>
      <w:r w:rsidRPr="00A12391">
        <w:rPr>
          <w:rFonts w:ascii="Tahoma" w:hAnsi="Tahoma" w:cs="Tahoma" w:hint="cs"/>
          <w:sz w:val="18"/>
          <w:szCs w:val="18"/>
          <w:rtl/>
        </w:rPr>
        <w:t>תכ"ם</w:t>
      </w:r>
      <w:r w:rsidRPr="00A12391">
        <w:rPr>
          <w:rFonts w:ascii="Tahoma" w:hAnsi="Tahoma" w:cs="Tahoma" w:hint="cs"/>
          <w:sz w:val="18"/>
          <w:szCs w:val="18"/>
          <w:rtl/>
        </w:rPr>
        <w:t xml:space="preserve"> 15.5.0.2 (להלן - הוראת ההסדרה) חלה על "הסדרת קניין רוחני בתחום המחשוב בממשלה", והיא עוסקת בעיקר בתוכנות שאינן מוצרי מדף ונוצרות עבור המדינה לפי דרישותיה - בידי נותני שירותים או בידי חברות חיצוניות המפיקות תוצרים במסגרת התקשרויותיהן עם המדינה. מטרת הוראת ההסדרה היא לפרט הנחיות לעיגון הבעלות של הממשלה על תוצרי הידע שנוצרים על ידה או עבורה בעקבות הסכם בתחום התקשוב, וכן כדי להבטיח את זכות השימוש עבור יחידות ממשלה אחרות. </w:t>
      </w:r>
    </w:p>
    <w:p w:rsidR="0078507D" w:rsidRPr="00A12391" w:rsidP="00E64BEF">
      <w:pPr>
        <w:spacing w:line="240" w:lineRule="exact"/>
        <w:ind w:right="2268"/>
        <w:jc w:val="both"/>
        <w:rPr>
          <w:rFonts w:ascii="Tahoma" w:hAnsi="Tahoma" w:cs="Tahoma"/>
          <w:sz w:val="18"/>
          <w:szCs w:val="18"/>
        </w:rPr>
      </w:pPr>
      <w:r w:rsidRPr="00A12391">
        <w:rPr>
          <w:rFonts w:ascii="Tahoma" w:hAnsi="Tahoma" w:cs="Tahoma" w:hint="cs"/>
          <w:sz w:val="18"/>
          <w:szCs w:val="18"/>
          <w:rtl/>
        </w:rPr>
        <w:t>ב</w:t>
      </w:r>
      <w:r w:rsidRPr="00A12391">
        <w:rPr>
          <w:rFonts w:ascii="Tahoma" w:hAnsi="Tahoma" w:cs="Tahoma" w:hint="eastAsia"/>
          <w:sz w:val="18"/>
          <w:szCs w:val="18"/>
          <w:rtl/>
        </w:rPr>
        <w:t>הוראת</w:t>
      </w:r>
      <w:r w:rsidRPr="00A12391">
        <w:rPr>
          <w:rFonts w:ascii="Tahoma" w:hAnsi="Tahoma" w:cs="Tahoma"/>
          <w:sz w:val="18"/>
          <w:szCs w:val="18"/>
          <w:rtl/>
        </w:rPr>
        <w:t xml:space="preserve"> ההסדרה </w:t>
      </w:r>
      <w:r w:rsidRPr="00A12391">
        <w:rPr>
          <w:rFonts w:ascii="Tahoma" w:hAnsi="Tahoma" w:cs="Tahoma" w:hint="cs"/>
          <w:sz w:val="18"/>
          <w:szCs w:val="18"/>
          <w:rtl/>
        </w:rPr>
        <w:t>מצוין כי ב</w:t>
      </w:r>
      <w:r w:rsidRPr="00A12391">
        <w:rPr>
          <w:rFonts w:ascii="Tahoma" w:hAnsi="Tahoma" w:cs="Tahoma"/>
          <w:sz w:val="18"/>
          <w:szCs w:val="18"/>
          <w:rtl/>
        </w:rPr>
        <w:t xml:space="preserve">רירת המחדל בפרויקט שהמדינה מזמינה </w:t>
      </w:r>
      <w:r w:rsidRPr="00A12391">
        <w:rPr>
          <w:rFonts w:ascii="Tahoma" w:hAnsi="Tahoma" w:cs="Tahoma" w:hint="cs"/>
          <w:sz w:val="18"/>
          <w:szCs w:val="18"/>
          <w:rtl/>
        </w:rPr>
        <w:t>היא</w:t>
      </w:r>
      <w:r w:rsidRPr="00A12391">
        <w:rPr>
          <w:rFonts w:ascii="Tahoma" w:hAnsi="Tahoma" w:cs="Tahoma"/>
          <w:sz w:val="18"/>
          <w:szCs w:val="18"/>
          <w:rtl/>
        </w:rPr>
        <w:t xml:space="preserve"> </w:t>
      </w:r>
      <w:r w:rsidRPr="00A12391">
        <w:rPr>
          <w:rFonts w:ascii="Tahoma" w:hAnsi="Tahoma" w:cs="Tahoma" w:hint="cs"/>
          <w:sz w:val="18"/>
          <w:szCs w:val="18"/>
          <w:rtl/>
        </w:rPr>
        <w:t>ש</w:t>
      </w:r>
      <w:r w:rsidRPr="00A12391">
        <w:rPr>
          <w:rFonts w:ascii="Tahoma" w:hAnsi="Tahoma" w:cs="Tahoma"/>
          <w:sz w:val="18"/>
          <w:szCs w:val="18"/>
          <w:rtl/>
        </w:rPr>
        <w:t>הבעלות על תוצרי הפרויקט,</w:t>
      </w:r>
      <w:r w:rsidRPr="00A12391">
        <w:rPr>
          <w:rFonts w:ascii="Tahoma" w:hAnsi="Tahoma" w:cs="Tahoma" w:hint="cs"/>
          <w:sz w:val="18"/>
          <w:szCs w:val="18"/>
          <w:rtl/>
        </w:rPr>
        <w:t xml:space="preserve"> </w:t>
      </w:r>
      <w:r w:rsidRPr="00A12391">
        <w:rPr>
          <w:rFonts w:ascii="Tahoma" w:hAnsi="Tahoma" w:cs="Tahoma"/>
          <w:sz w:val="18"/>
          <w:szCs w:val="18"/>
          <w:rtl/>
        </w:rPr>
        <w:t>לרבות זכויות הקניין הרוחני, היא של המדינה</w:t>
      </w:r>
      <w:r w:rsidRPr="00A12391">
        <w:rPr>
          <w:rFonts w:ascii="Tahoma" w:hAnsi="Tahoma" w:cs="Tahoma" w:hint="cs"/>
          <w:sz w:val="18"/>
          <w:szCs w:val="18"/>
          <w:rtl/>
        </w:rPr>
        <w:t>, וכי המש</w:t>
      </w:r>
      <w:r w:rsidRPr="00A12391">
        <w:rPr>
          <w:rFonts w:ascii="Tahoma" w:hAnsi="Tahoma" w:cs="Tahoma"/>
          <w:sz w:val="18"/>
          <w:szCs w:val="18"/>
          <w:rtl/>
        </w:rPr>
        <w:t xml:space="preserve">רד </w:t>
      </w:r>
      <w:r w:rsidRPr="00A12391">
        <w:rPr>
          <w:rFonts w:ascii="Tahoma" w:hAnsi="Tahoma" w:cs="Tahoma" w:hint="cs"/>
          <w:sz w:val="18"/>
          <w:szCs w:val="18"/>
          <w:rtl/>
        </w:rPr>
        <w:t xml:space="preserve">המזמין </w:t>
      </w:r>
      <w:r w:rsidRPr="00A12391">
        <w:rPr>
          <w:rFonts w:ascii="Tahoma" w:hAnsi="Tahoma" w:cs="Tahoma"/>
          <w:sz w:val="18"/>
          <w:szCs w:val="18"/>
          <w:rtl/>
        </w:rPr>
        <w:t xml:space="preserve">יהיה רשאי לעשות שימוש בלתי מוגבל בפרויקט (לרבות העברת הפרויקט בין היחידות הממשלתיות השונות, ביצוע פיתוחים עתידיים </w:t>
      </w:r>
      <w:r w:rsidRPr="00A12391">
        <w:rPr>
          <w:rFonts w:ascii="Tahoma" w:hAnsi="Tahoma" w:cs="Tahoma" w:hint="cs"/>
          <w:sz w:val="18"/>
          <w:szCs w:val="18"/>
          <w:rtl/>
        </w:rPr>
        <w:t>וכיוצא באלו</w:t>
      </w:r>
      <w:r w:rsidRPr="00A12391">
        <w:rPr>
          <w:rFonts w:ascii="Tahoma" w:hAnsi="Tahoma" w:cs="Tahoma"/>
          <w:sz w:val="18"/>
          <w:szCs w:val="18"/>
          <w:rtl/>
        </w:rPr>
        <w:t>).</w:t>
      </w:r>
      <w:r w:rsidRPr="00A12391">
        <w:rPr>
          <w:rFonts w:ascii="Tahoma" w:hAnsi="Tahoma" w:cs="Tahoma" w:hint="cs"/>
          <w:sz w:val="18"/>
          <w:szCs w:val="18"/>
          <w:rtl/>
        </w:rPr>
        <w:t xml:space="preserve"> אם</w:t>
      </w:r>
      <w:r w:rsidRPr="00A12391">
        <w:rPr>
          <w:rFonts w:ascii="Tahoma" w:hAnsi="Tahoma" w:cs="Tahoma"/>
          <w:sz w:val="18"/>
          <w:szCs w:val="18"/>
          <w:rtl/>
        </w:rPr>
        <w:t xml:space="preserve"> יש רכיבים בפרויקט שהם מוצרי מדף </w:t>
      </w:r>
      <w:r w:rsidRPr="00A12391">
        <w:rPr>
          <w:rFonts w:ascii="Tahoma" w:hAnsi="Tahoma" w:cs="Tahoma" w:hint="cs"/>
          <w:sz w:val="18"/>
          <w:szCs w:val="18"/>
          <w:rtl/>
        </w:rPr>
        <w:t>ו</w:t>
      </w:r>
      <w:r w:rsidRPr="00A12391">
        <w:rPr>
          <w:rFonts w:ascii="Tahoma" w:hAnsi="Tahoma" w:cs="Tahoma"/>
          <w:sz w:val="18"/>
          <w:szCs w:val="18"/>
          <w:rtl/>
        </w:rPr>
        <w:t>סוגיית הבעלות אינה ברורה</w:t>
      </w:r>
      <w:r w:rsidRPr="00A12391">
        <w:rPr>
          <w:rFonts w:ascii="Tahoma" w:hAnsi="Tahoma" w:cs="Tahoma" w:hint="cs"/>
          <w:sz w:val="18"/>
          <w:szCs w:val="18"/>
          <w:rtl/>
        </w:rPr>
        <w:t xml:space="preserve"> בהם, </w:t>
      </w:r>
      <w:r w:rsidRPr="00A12391">
        <w:rPr>
          <w:rFonts w:ascii="Tahoma" w:hAnsi="Tahoma" w:cs="Tahoma"/>
          <w:sz w:val="18"/>
          <w:szCs w:val="18"/>
          <w:rtl/>
        </w:rPr>
        <w:t>יקפיד המשרד לקבל רישיון שימוש בהיקף הנדרש לצורך הפרויקט או בהיקף רחב יותר</w:t>
      </w:r>
      <w:r w:rsidRPr="00A12391">
        <w:rPr>
          <w:rFonts w:ascii="Tahoma" w:hAnsi="Tahoma" w:cs="Tahoma" w:hint="cs"/>
          <w:sz w:val="18"/>
          <w:szCs w:val="18"/>
          <w:rtl/>
        </w:rPr>
        <w:t xml:space="preserve">. </w:t>
      </w:r>
    </w:p>
    <w:p w:rsidR="0078507D" w:rsidRPr="00A12391" w:rsidP="00E64BEF">
      <w:pPr>
        <w:spacing w:after="240" w:line="240" w:lineRule="exact"/>
        <w:ind w:right="2268"/>
        <w:jc w:val="both"/>
        <w:rPr>
          <w:rFonts w:ascii="Tahoma" w:hAnsi="Tahoma" w:cs="Tahoma"/>
          <w:sz w:val="18"/>
          <w:szCs w:val="18"/>
          <w:rtl/>
        </w:rPr>
      </w:pPr>
      <w:r w:rsidRPr="00A12391">
        <w:rPr>
          <w:rStyle w:val="Heading7Char"/>
          <w:rFonts w:ascii="Tahoma" w:hAnsi="Tahoma" w:cs="Tahoma" w:hint="eastAsia"/>
          <w:sz w:val="18"/>
          <w:szCs w:val="18"/>
          <w:rtl/>
        </w:rPr>
        <w:t>שימוש</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של</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משרד</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אחד</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במערכת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מידע</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שפיתח</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משרד</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אחר</w:t>
      </w:r>
      <w:r w:rsidRPr="00A12391">
        <w:rPr>
          <w:rFonts w:ascii="Tahoma" w:hAnsi="Tahoma" w:cs="Tahoma" w:hint="cs"/>
          <w:b/>
          <w:bCs/>
          <w:sz w:val="18"/>
          <w:szCs w:val="18"/>
          <w:rtl/>
        </w:rPr>
        <w:t xml:space="preserve">: </w:t>
      </w:r>
      <w:r w:rsidRPr="00A12391">
        <w:rPr>
          <w:rFonts w:ascii="Tahoma" w:hAnsi="Tahoma" w:cs="Tahoma" w:hint="cs"/>
          <w:sz w:val="18"/>
          <w:szCs w:val="18"/>
          <w:rtl/>
        </w:rPr>
        <w:t xml:space="preserve">בשאלון הביקורת ציינו 45% </w:t>
      </w:r>
      <w:r w:rsidRPr="00A12391">
        <w:rPr>
          <w:rFonts w:ascii="Tahoma" w:hAnsi="Tahoma" w:cs="Tahoma" w:hint="cs"/>
          <w:sz w:val="18"/>
          <w:szCs w:val="18"/>
          <w:rtl/>
        </w:rPr>
        <w:t>מהמנמ"רים</w:t>
      </w:r>
      <w:r w:rsidRPr="00A12391">
        <w:rPr>
          <w:rFonts w:ascii="Tahoma" w:hAnsi="Tahoma" w:cs="Tahoma" w:hint="cs"/>
          <w:sz w:val="18"/>
          <w:szCs w:val="18"/>
          <w:rtl/>
        </w:rPr>
        <w:t xml:space="preserve"> שהשיבו עליו, כי משרדם ביקש ב</w:t>
      </w:r>
      <w:r w:rsidRPr="00A12391">
        <w:rPr>
          <w:rFonts w:ascii="Tahoma" w:hAnsi="Tahoma" w:cs="Tahoma"/>
          <w:sz w:val="18"/>
          <w:szCs w:val="18"/>
          <w:rtl/>
        </w:rPr>
        <w:t xml:space="preserve">שלוש השנים האחרונות </w:t>
      </w:r>
      <w:r w:rsidRPr="00A12391">
        <w:rPr>
          <w:rFonts w:ascii="Tahoma" w:hAnsi="Tahoma" w:cs="Tahoma" w:hint="cs"/>
          <w:sz w:val="18"/>
          <w:szCs w:val="18"/>
          <w:rtl/>
        </w:rPr>
        <w:t>ל</w:t>
      </w:r>
      <w:r w:rsidRPr="00A12391">
        <w:rPr>
          <w:rFonts w:ascii="Tahoma" w:hAnsi="Tahoma" w:cs="Tahoma"/>
          <w:sz w:val="18"/>
          <w:szCs w:val="18"/>
          <w:rtl/>
        </w:rPr>
        <w:t>השתמש במערכת מידע או בכלים אחרים שפיתח משרד אחר</w:t>
      </w:r>
      <w:r w:rsidRPr="00A12391">
        <w:rPr>
          <w:rFonts w:ascii="Tahoma" w:hAnsi="Tahoma" w:cs="Tahoma" w:hint="cs"/>
          <w:sz w:val="18"/>
          <w:szCs w:val="18"/>
          <w:rtl/>
        </w:rPr>
        <w:t xml:space="preserve">, וכי </w:t>
      </w:r>
      <w:r w:rsidRPr="00A12391">
        <w:rPr>
          <w:rFonts w:ascii="Tahoma" w:hAnsi="Tahoma" w:cs="Tahoma" w:hint="cs"/>
          <w:sz w:val="18"/>
          <w:szCs w:val="18"/>
          <w:rtl/>
        </w:rPr>
        <w:t>רק שלוש בקשות מ-21 (14%) לא נענו. להלן דוגמאות למשרדים שעשו שימוש במערכות שפיתחו משרדים אחרים: משרד העבודה, הרווחה והשירותים החברתיים (להלן - משרד העבודה), הכנסת, משרד הפנים, המשרד להגנת הסביבה וה</w:t>
      </w:r>
      <w:r w:rsidRPr="00A12391">
        <w:rPr>
          <w:rFonts w:ascii="Tahoma" w:hAnsi="Tahoma" w:cs="Tahoma"/>
          <w:sz w:val="18"/>
          <w:szCs w:val="18"/>
          <w:rtl/>
        </w:rPr>
        <w:t>רשות הממשלתית למים ולביוב</w:t>
      </w:r>
      <w:r w:rsidRPr="00A12391">
        <w:rPr>
          <w:rFonts w:ascii="Tahoma" w:hAnsi="Tahoma" w:cs="Tahoma" w:hint="cs"/>
          <w:sz w:val="18"/>
          <w:szCs w:val="18"/>
          <w:rtl/>
        </w:rPr>
        <w:t xml:space="preserve"> (להלן - רשות המים) עשו שימוש במערכת "נועם" שפיתח משרד העלייה והקליטה (להלן - משרד הקליטה) לניהול כל סוגי הפניות לוועדת מכרזים באמצעות עובדי מדינה ונותני שירותים; משרד החינוך והמשרד להגנת הסביבה עשו שימוש במערכת </w:t>
      </w:r>
      <w:r w:rsidRPr="00A12391">
        <w:rPr>
          <w:rFonts w:ascii="Tahoma" w:hAnsi="Tahoma" w:cs="Tahoma" w:hint="cs"/>
          <w:sz w:val="18"/>
          <w:szCs w:val="18"/>
          <w:rtl/>
        </w:rPr>
        <w:t>תו"ת</w:t>
      </w:r>
      <w:r w:rsidRPr="00A12391">
        <w:rPr>
          <w:rFonts w:ascii="Tahoma" w:hAnsi="Tahoma" w:cs="Tahoma" w:hint="cs"/>
          <w:sz w:val="18"/>
          <w:szCs w:val="18"/>
          <w:rtl/>
        </w:rPr>
        <w:t xml:space="preserve"> לתכנון ולניהול תקציב המשרד שפיתח משרד הקליטה; רשות האכיפה והגבייה עשתה שימוש במודול ניטור ממשקים שפיתח משרד המשפטים; רשות התקשוב עשתה שימוש במערכת </w:t>
      </w:r>
      <w:r w:rsidRPr="00A12391">
        <w:rPr>
          <w:rFonts w:ascii="Tahoma" w:hAnsi="Tahoma" w:cs="Tahoma" w:hint="cs"/>
          <w:b/>
          <w:sz w:val="18"/>
          <w:szCs w:val="18"/>
          <w:rtl/>
        </w:rPr>
        <w:t>שרו"ת</w:t>
      </w:r>
      <w:r w:rsidRPr="00A12391">
        <w:rPr>
          <w:rFonts w:ascii="Tahoma" w:hAnsi="Tahoma" w:cs="Tahoma" w:hint="cs"/>
          <w:b/>
          <w:sz w:val="18"/>
          <w:szCs w:val="18"/>
          <w:rtl/>
        </w:rPr>
        <w:t xml:space="preserve"> </w:t>
      </w:r>
      <w:r w:rsidRPr="00A12391">
        <w:rPr>
          <w:rFonts w:ascii="Tahoma" w:hAnsi="Tahoma" w:cs="Tahoma" w:hint="cs"/>
          <w:sz w:val="18"/>
          <w:szCs w:val="18"/>
          <w:rtl/>
        </w:rPr>
        <w:t xml:space="preserve">לניהול </w:t>
      </w:r>
      <w:r w:rsidRPr="00A12391">
        <w:rPr>
          <w:rFonts w:ascii="Tahoma" w:hAnsi="Tahoma" w:cs="Tahoma" w:hint="cs"/>
          <w:b/>
          <w:sz w:val="18"/>
          <w:szCs w:val="18"/>
          <w:rtl/>
        </w:rPr>
        <w:t xml:space="preserve">תהליכי רכש ותקציב </w:t>
      </w:r>
      <w:r w:rsidRPr="00A12391">
        <w:rPr>
          <w:rFonts w:ascii="Tahoma" w:hAnsi="Tahoma" w:cs="Tahoma" w:hint="cs"/>
          <w:sz w:val="18"/>
          <w:szCs w:val="18"/>
          <w:rtl/>
        </w:rPr>
        <w:t xml:space="preserve">שפיתחה הנהלת בתי המשפט. </w:t>
      </w:r>
    </w:p>
    <w:p w:rsidR="0078507D" w:rsidRPr="00E64BEF" w:rsidP="00A45A1B">
      <w:pPr>
        <w:pStyle w:val="RESHET"/>
        <w:rPr>
          <w:rtl/>
        </w:rPr>
      </w:pPr>
      <w:r w:rsidRPr="00E64BEF">
        <w:rPr>
          <w:rFonts w:hint="eastAsia"/>
          <w:rtl/>
        </w:rPr>
        <w:t>מהאמור</w:t>
      </w:r>
      <w:r w:rsidRPr="00E64BEF">
        <w:rPr>
          <w:rtl/>
        </w:rPr>
        <w:t xml:space="preserve"> </w:t>
      </w:r>
      <w:r w:rsidRPr="00E64BEF">
        <w:rPr>
          <w:rFonts w:hint="cs"/>
          <w:rtl/>
        </w:rPr>
        <w:t xml:space="preserve">לעיל </w:t>
      </w:r>
      <w:r w:rsidRPr="00E64BEF">
        <w:rPr>
          <w:rtl/>
        </w:rPr>
        <w:t xml:space="preserve">עולה כי </w:t>
      </w:r>
      <w:r w:rsidRPr="00E64BEF">
        <w:rPr>
          <w:rFonts w:hint="eastAsia"/>
          <w:rtl/>
        </w:rPr>
        <w:t>קיימים</w:t>
      </w:r>
      <w:r w:rsidRPr="00E64BEF">
        <w:rPr>
          <w:rtl/>
        </w:rPr>
        <w:t xml:space="preserve"> </w:t>
      </w:r>
      <w:r w:rsidRPr="00E64BEF">
        <w:rPr>
          <w:rFonts w:hint="eastAsia"/>
          <w:rtl/>
        </w:rPr>
        <w:t>צרכים</w:t>
      </w:r>
      <w:r w:rsidRPr="00E64BEF">
        <w:rPr>
          <w:rtl/>
        </w:rPr>
        <w:t xml:space="preserve"> </w:t>
      </w:r>
      <w:r w:rsidRPr="00E64BEF">
        <w:rPr>
          <w:rFonts w:hint="eastAsia"/>
          <w:rtl/>
        </w:rPr>
        <w:t>דומים</w:t>
      </w:r>
      <w:r w:rsidRPr="00E64BEF">
        <w:rPr>
          <w:rtl/>
        </w:rPr>
        <w:t xml:space="preserve"> </w:t>
      </w:r>
      <w:r w:rsidRPr="00E64BEF">
        <w:rPr>
          <w:rFonts w:hint="eastAsia"/>
          <w:rtl/>
        </w:rPr>
        <w:t>במשרדים</w:t>
      </w:r>
      <w:r w:rsidRPr="00E64BEF">
        <w:rPr>
          <w:rFonts w:hint="cs"/>
          <w:rtl/>
        </w:rPr>
        <w:t xml:space="preserve"> השונים,</w:t>
      </w:r>
      <w:r w:rsidRPr="00E64BEF">
        <w:rPr>
          <w:rtl/>
        </w:rPr>
        <w:t xml:space="preserve"> </w:t>
      </w:r>
      <w:r w:rsidRPr="00E64BEF">
        <w:rPr>
          <w:rFonts w:hint="eastAsia"/>
          <w:rtl/>
        </w:rPr>
        <w:t>וכי</w:t>
      </w:r>
      <w:r w:rsidRPr="00E64BEF">
        <w:rPr>
          <w:rtl/>
        </w:rPr>
        <w:t xml:space="preserve"> </w:t>
      </w:r>
      <w:r w:rsidRPr="00E64BEF">
        <w:rPr>
          <w:rFonts w:hint="cs"/>
          <w:rtl/>
        </w:rPr>
        <w:t>משרדים</w:t>
      </w:r>
      <w:r w:rsidRPr="00E64BEF">
        <w:rPr>
          <w:rtl/>
        </w:rPr>
        <w:t xml:space="preserve"> מפיקים תועלת משימוש במערכות שפותחו במשרדים אחרים</w:t>
      </w:r>
      <w:r w:rsidRPr="00E64BEF">
        <w:rPr>
          <w:rFonts w:hint="cs"/>
          <w:rtl/>
        </w:rPr>
        <w:t xml:space="preserve"> גם בהיבט של חסכון בכספי ציבור</w:t>
      </w:r>
      <w:r w:rsidRPr="00E64BEF">
        <w:rPr>
          <w:rtl/>
        </w:rPr>
        <w:t xml:space="preserve">. </w:t>
      </w:r>
    </w:p>
    <w:p w:rsidR="0078507D" w:rsidRPr="00A12391" w:rsidP="00E64BEF">
      <w:pPr>
        <w:spacing w:before="18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מנובמבר 2018 ציין משרד הקליטה כי זכויות הקניין של המערכות שפיתח - נועם </w:t>
      </w:r>
      <w:r w:rsidRPr="00A12391">
        <w:rPr>
          <w:rFonts w:ascii="Tahoma" w:hAnsi="Tahoma" w:cs="Tahoma" w:hint="cs"/>
          <w:sz w:val="18"/>
          <w:szCs w:val="18"/>
          <w:rtl/>
        </w:rPr>
        <w:t>ותו"ת</w:t>
      </w:r>
      <w:r w:rsidRPr="00A12391">
        <w:rPr>
          <w:rFonts w:ascii="Tahoma" w:hAnsi="Tahoma" w:cs="Tahoma" w:hint="cs"/>
          <w:sz w:val="18"/>
          <w:szCs w:val="18"/>
          <w:rtl/>
        </w:rPr>
        <w:t xml:space="preserve"> - נמצאות בבעלותו והוא מרשה למשרדים אחרים המקבלים ממנו את המערכות לעשות שימוש פנים ממשלתי בהן. המשרד רואה חשיבות רבה בשמירה על זכויות הקניין בתוך ממשלת ישראל. בתשובתה מאוקטובר 2018 ציינה רשות המים כי לא ניתן היה להשתמש במערכת נועם כפי שהיא, מאחר שהיה צריך לרכוש רישיונות של התשתיות הנדרשות עבור המערכת, לבצע התאמות במערכת החדשה כדי שתתאים לצורכי הרשות ולדאוג לתחזוקה שוטפת שלה, דבר שהצריך פרסום מכרז. אומנם התהליך זול ביחס לפיתוח מערכת מהיסוד, אך אינו חינם.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מנובמבר 2018 ציין המשרד להגנת הסביבה כי יש חפיפה גדולה בין משרדי הממשלה בתהליכי עבודה רבים בתחום האדמיניסטרטיבי. אומנם המענה לצורכי שליטה ובקרה בתחומים אלו אמור להינתן בידי מערכת </w:t>
      </w:r>
      <w:r w:rsidRPr="00A12391">
        <w:rPr>
          <w:rFonts w:ascii="Tahoma" w:hAnsi="Tahoma" w:cs="Tahoma" w:hint="cs"/>
          <w:sz w:val="18"/>
          <w:szCs w:val="18"/>
          <w:rtl/>
        </w:rPr>
        <w:t>מרכב"ה</w:t>
      </w:r>
      <w:r>
        <w:rPr>
          <w:rStyle w:val="FootnoteReference0"/>
          <w:rFonts w:ascii="Tahoma" w:hAnsi="Tahoma" w:cs="Tahoma"/>
          <w:sz w:val="18"/>
          <w:szCs w:val="18"/>
          <w:rtl/>
        </w:rPr>
        <w:footnoteReference w:id="30"/>
      </w:r>
      <w:r w:rsidRPr="00A12391">
        <w:rPr>
          <w:rFonts w:ascii="Tahoma" w:hAnsi="Tahoma" w:cs="Tahoma" w:hint="cs"/>
          <w:sz w:val="18"/>
          <w:szCs w:val="18"/>
          <w:rtl/>
        </w:rPr>
        <w:t xml:space="preserve">, אך למעשה המשרדים נאלצים להמתין זמן רב לפיתוחים במערכת זו. לחלופין, המשרדים יכולים לפתח פתרונות עצמאיים או לאמץ פתרונות שפיתחו משרדים אחרים, אך לדבריו, מוערמים קשיים באימוץ חלופה זו. המשרד הציע שהאחראים על מערכת </w:t>
      </w:r>
      <w:r w:rsidRPr="00A12391">
        <w:rPr>
          <w:rFonts w:ascii="Tahoma" w:hAnsi="Tahoma" w:cs="Tahoma" w:hint="cs"/>
          <w:sz w:val="18"/>
          <w:szCs w:val="18"/>
          <w:rtl/>
        </w:rPr>
        <w:t>מרכב"ה</w:t>
      </w:r>
      <w:r w:rsidRPr="00A12391">
        <w:rPr>
          <w:rFonts w:ascii="Tahoma" w:hAnsi="Tahoma" w:cs="Tahoma" w:hint="cs"/>
          <w:sz w:val="18"/>
          <w:szCs w:val="18"/>
          <w:rtl/>
        </w:rPr>
        <w:t xml:space="preserve"> יבנו ממשקים אשר יאפשרו למשרדים לפתח במקביל מערכות משלימות לכל תהליכי העבודה החסרים היום במערכת </w:t>
      </w:r>
      <w:r w:rsidRPr="00A12391">
        <w:rPr>
          <w:rFonts w:ascii="Tahoma" w:hAnsi="Tahoma" w:cs="Tahoma" w:hint="cs"/>
          <w:sz w:val="18"/>
          <w:szCs w:val="18"/>
          <w:rtl/>
        </w:rPr>
        <w:t>מרכב"ה</w:t>
      </w:r>
      <w:r w:rsidRPr="00A12391">
        <w:rPr>
          <w:rFonts w:ascii="Tahoma" w:hAnsi="Tahoma" w:cs="Tahoma" w:hint="cs"/>
          <w:sz w:val="18"/>
          <w:szCs w:val="18"/>
          <w:rtl/>
        </w:rPr>
        <w:t>, או אף להטמיע מערכות מידע מהשוק הפרטי.</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בתשובה נוספת מדצמבר 2018, המתייחסת לתשובת המשרד להגנת הסביבה, מסר </w:t>
      </w:r>
      <w:r w:rsidRPr="00A12391">
        <w:rPr>
          <w:rFonts w:ascii="Tahoma" w:hAnsi="Tahoma" w:cs="Tahoma" w:hint="cs"/>
          <w:sz w:val="18"/>
          <w:szCs w:val="18"/>
          <w:rtl/>
        </w:rPr>
        <w:t>החשכ"ל</w:t>
      </w:r>
      <w:r w:rsidRPr="00A12391">
        <w:rPr>
          <w:rFonts w:ascii="Tahoma" w:hAnsi="Tahoma" w:cs="Tahoma" w:hint="cs"/>
          <w:sz w:val="18"/>
          <w:szCs w:val="18"/>
          <w:rtl/>
        </w:rPr>
        <w:t xml:space="preserve"> כי יחידת </w:t>
      </w:r>
      <w:r w:rsidRPr="00A12391">
        <w:rPr>
          <w:rFonts w:ascii="Tahoma" w:hAnsi="Tahoma" w:cs="Tahoma" w:hint="cs"/>
          <w:sz w:val="18"/>
          <w:szCs w:val="18"/>
          <w:rtl/>
        </w:rPr>
        <w:t>מרכב"ה</w:t>
      </w:r>
      <w:r w:rsidRPr="00A12391">
        <w:rPr>
          <w:rFonts w:ascii="Tahoma" w:hAnsi="Tahoma" w:cs="Tahoma" w:hint="cs"/>
          <w:sz w:val="18"/>
          <w:szCs w:val="18"/>
          <w:rtl/>
        </w:rPr>
        <w:t xml:space="preserve"> היא יחידת מערכות מידע רוחבית בממשלה שתפקידה לספק פתרונות רוחביים בתחומים כגון ניהול רכש, ניהול תקציב וניהול משאבי אנוש. לדברי </w:t>
      </w:r>
      <w:r w:rsidRPr="00A12391">
        <w:rPr>
          <w:rFonts w:ascii="Tahoma" w:hAnsi="Tahoma" w:cs="Tahoma" w:hint="cs"/>
          <w:sz w:val="18"/>
          <w:szCs w:val="18"/>
          <w:rtl/>
        </w:rPr>
        <w:t>החשכ"ל</w:t>
      </w:r>
      <w:r w:rsidRPr="00A12391">
        <w:rPr>
          <w:rFonts w:ascii="Tahoma" w:hAnsi="Tahoma" w:cs="Tahoma" w:hint="cs"/>
          <w:sz w:val="18"/>
          <w:szCs w:val="18"/>
          <w:rtl/>
        </w:rPr>
        <w:t xml:space="preserve">, בקשה לפיתוח ממשקים לא עולה בקנה </w:t>
      </w:r>
      <w:r w:rsidRPr="00A12391">
        <w:rPr>
          <w:rFonts w:ascii="Tahoma" w:hAnsi="Tahoma" w:cs="Tahoma" w:hint="cs"/>
          <w:sz w:val="18"/>
          <w:szCs w:val="18"/>
          <w:rtl/>
        </w:rPr>
        <w:t xml:space="preserve">אחד עם הרצון לשמור על אחידות העבודה בממשלה, בסביבה מאובטחת המשמרת ידע והמבצעת שינויים הנותנים ערך מוסף לכלל הממשלה. עוד מסר, כי פיתוח ממשקים שיאפשרו למשרדים לפתח מערכות ידרוש משאבים גדולים של פיתוח ותחזוקה שוטפת מצד צוותי </w:t>
      </w:r>
      <w:r w:rsidRPr="00A12391">
        <w:rPr>
          <w:rFonts w:ascii="Tahoma" w:hAnsi="Tahoma" w:cs="Tahoma" w:hint="cs"/>
          <w:sz w:val="18"/>
          <w:szCs w:val="18"/>
          <w:rtl/>
        </w:rPr>
        <w:t>מרכב"ה</w:t>
      </w:r>
      <w:r w:rsidRPr="00A12391">
        <w:rPr>
          <w:rFonts w:ascii="Tahoma" w:hAnsi="Tahoma" w:cs="Tahoma" w:hint="cs"/>
          <w:sz w:val="18"/>
          <w:szCs w:val="18"/>
          <w:rtl/>
        </w:rPr>
        <w:t xml:space="preserve"> על חשבון ביצוע פרויקטים רוחביים.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בתשובתה מנובמבר 2018 ציינה הנהלת בתי המשפט כי היא סבורה שניתן להפיק תועלת משימוש במערכות שפיתחו משרדים אחרים. לדבריה, משרדים נוטים לפתח פתרונות באופן עצמאי מבלי לבדוק תחילה אם יש פתרונות במשרדים אחרים שניתן לעשות בהם שימוש. עוד הוסיפה כי היא פעלה בהתאם להוראת </w:t>
      </w:r>
      <w:r w:rsidRPr="00A12391">
        <w:rPr>
          <w:rFonts w:ascii="Tahoma" w:hAnsi="Tahoma" w:cs="Tahoma" w:hint="eastAsia"/>
          <w:sz w:val="18"/>
          <w:szCs w:val="18"/>
          <w:rtl/>
        </w:rPr>
        <w:t>ההסדרה</w:t>
      </w:r>
      <w:r w:rsidRPr="00A12391">
        <w:rPr>
          <w:rFonts w:ascii="Tahoma" w:hAnsi="Tahoma" w:cs="Tahoma" w:hint="cs"/>
          <w:sz w:val="18"/>
          <w:szCs w:val="18"/>
          <w:rtl/>
        </w:rPr>
        <w:t xml:space="preserve">, והעבירה את מערכת </w:t>
      </w:r>
      <w:r w:rsidRPr="00A12391">
        <w:rPr>
          <w:rFonts w:ascii="Tahoma" w:hAnsi="Tahoma" w:cs="Tahoma" w:hint="cs"/>
          <w:sz w:val="18"/>
          <w:szCs w:val="18"/>
          <w:rtl/>
        </w:rPr>
        <w:t>שרו"ת</w:t>
      </w:r>
      <w:r w:rsidRPr="00A12391">
        <w:rPr>
          <w:rFonts w:ascii="Tahoma" w:hAnsi="Tahoma" w:cs="Tahoma" w:hint="cs"/>
          <w:sz w:val="18"/>
          <w:szCs w:val="18"/>
          <w:rtl/>
        </w:rPr>
        <w:t xml:space="preserve"> לרשות התקשוב על מנת שיבצעו בה התאמות נדרשות, באופן שתשמש משרדים שאין להם מענה לנושא.</w:t>
      </w:r>
    </w:p>
    <w:p w:rsidR="0078507D" w:rsidRPr="00A12391" w:rsidP="00E64BEF">
      <w:pPr>
        <w:spacing w:line="240" w:lineRule="exact"/>
        <w:ind w:right="2268"/>
        <w:jc w:val="both"/>
        <w:rPr>
          <w:rFonts w:ascii="Tahoma" w:hAnsi="Tahoma" w:cs="Tahoma"/>
          <w:sz w:val="18"/>
          <w:szCs w:val="18"/>
          <w:rtl/>
        </w:rPr>
      </w:pPr>
      <w:r w:rsidRPr="00A12391">
        <w:rPr>
          <w:rStyle w:val="Heading7Char"/>
          <w:rFonts w:ascii="Tahoma" w:hAnsi="Tahoma" w:cs="Tahoma" w:hint="eastAsia"/>
          <w:sz w:val="18"/>
          <w:szCs w:val="18"/>
          <w:rtl/>
        </w:rPr>
        <w:t>פיתוחים</w:t>
      </w:r>
      <w:r w:rsidRPr="00A12391">
        <w:rPr>
          <w:rStyle w:val="Heading7Char"/>
          <w:rFonts w:ascii="Tahoma" w:hAnsi="Tahoma" w:cs="Tahoma"/>
          <w:sz w:val="18"/>
          <w:szCs w:val="18"/>
          <w:rtl/>
        </w:rPr>
        <w:t xml:space="preserve"> דומים בממשלה </w:t>
      </w:r>
      <w:r w:rsidRPr="00A12391">
        <w:rPr>
          <w:rStyle w:val="Heading7Char"/>
          <w:rFonts w:ascii="Tahoma" w:hAnsi="Tahoma" w:cs="Tahoma" w:hint="cs"/>
          <w:sz w:val="18"/>
          <w:szCs w:val="18"/>
          <w:rtl/>
        </w:rPr>
        <w:t>שמבצע</w:t>
      </w:r>
      <w:r w:rsidRPr="00A12391">
        <w:rPr>
          <w:rStyle w:val="Heading7Char"/>
          <w:rFonts w:ascii="Tahoma" w:hAnsi="Tahoma" w:cs="Tahoma"/>
          <w:sz w:val="18"/>
          <w:szCs w:val="18"/>
          <w:rtl/>
        </w:rPr>
        <w:t xml:space="preserve"> אותו ספק:</w:t>
      </w:r>
      <w:r w:rsidRPr="00A12391">
        <w:rPr>
          <w:rFonts w:ascii="Tahoma" w:hAnsi="Tahoma" w:cs="Tahoma" w:hint="cs"/>
          <w:bCs/>
          <w:sz w:val="18"/>
          <w:szCs w:val="18"/>
          <w:rtl/>
        </w:rPr>
        <w:t xml:space="preserve"> </w:t>
      </w:r>
      <w:r w:rsidRPr="00A12391">
        <w:rPr>
          <w:rFonts w:ascii="Tahoma" w:hAnsi="Tahoma" w:cs="Tahoma"/>
          <w:sz w:val="18"/>
          <w:szCs w:val="18"/>
          <w:rtl/>
        </w:rPr>
        <w:t xml:space="preserve">23% </w:t>
      </w:r>
      <w:r w:rsidRPr="00A12391">
        <w:rPr>
          <w:rFonts w:ascii="Tahoma" w:hAnsi="Tahoma" w:cs="Tahoma" w:hint="eastAsia"/>
          <w:sz w:val="18"/>
          <w:szCs w:val="18"/>
          <w:rtl/>
        </w:rPr>
        <w:t>מהמנמ</w:t>
      </w:r>
      <w:r w:rsidRPr="00A12391">
        <w:rPr>
          <w:rFonts w:ascii="Tahoma" w:hAnsi="Tahoma" w:cs="Tahoma"/>
          <w:sz w:val="18"/>
          <w:szCs w:val="18"/>
          <w:rtl/>
        </w:rPr>
        <w:t>"רים</w:t>
      </w:r>
      <w:r w:rsidRPr="00A12391">
        <w:rPr>
          <w:rFonts w:ascii="Tahoma" w:hAnsi="Tahoma" w:cs="Tahoma"/>
          <w:sz w:val="18"/>
          <w:szCs w:val="18"/>
          <w:rtl/>
        </w:rPr>
        <w:t xml:space="preserve"> שהשיבו </w:t>
      </w:r>
      <w:r w:rsidRPr="00A12391">
        <w:rPr>
          <w:rFonts w:ascii="Tahoma" w:hAnsi="Tahoma" w:cs="Tahoma" w:hint="eastAsia"/>
          <w:sz w:val="18"/>
          <w:szCs w:val="18"/>
          <w:rtl/>
        </w:rPr>
        <w:t>על</w:t>
      </w:r>
      <w:r w:rsidRPr="00A12391">
        <w:rPr>
          <w:rFonts w:ascii="Tahoma" w:hAnsi="Tahoma" w:cs="Tahoma"/>
          <w:sz w:val="18"/>
          <w:szCs w:val="18"/>
          <w:rtl/>
        </w:rPr>
        <w:t xml:space="preserve"> שאלון </w:t>
      </w:r>
      <w:r w:rsidRPr="00A12391">
        <w:rPr>
          <w:rFonts w:ascii="Tahoma" w:hAnsi="Tahoma" w:cs="Tahoma" w:hint="eastAsia"/>
          <w:sz w:val="18"/>
          <w:szCs w:val="18"/>
          <w:rtl/>
        </w:rPr>
        <w:t>הביקורת</w:t>
      </w:r>
      <w:r w:rsidRPr="00A12391">
        <w:rPr>
          <w:rFonts w:ascii="Tahoma" w:hAnsi="Tahoma" w:cs="Tahoma" w:hint="cs"/>
          <w:sz w:val="18"/>
          <w:szCs w:val="18"/>
          <w:rtl/>
        </w:rPr>
        <w:t xml:space="preserve"> </w:t>
      </w:r>
      <w:r w:rsidRPr="00A12391">
        <w:rPr>
          <w:rFonts w:ascii="Tahoma" w:hAnsi="Tahoma" w:cs="Tahoma" w:hint="eastAsia"/>
          <w:sz w:val="18"/>
          <w:szCs w:val="18"/>
          <w:rtl/>
        </w:rPr>
        <w:t>ציינו</w:t>
      </w:r>
      <w:r w:rsidRPr="00A12391">
        <w:rPr>
          <w:rFonts w:ascii="Tahoma" w:hAnsi="Tahoma" w:cs="Tahoma" w:hint="cs"/>
          <w:sz w:val="18"/>
          <w:szCs w:val="18"/>
          <w:rtl/>
        </w:rPr>
        <w:t>,</w:t>
      </w:r>
      <w:r w:rsidRPr="00A12391">
        <w:rPr>
          <w:rFonts w:ascii="Tahoma" w:hAnsi="Tahoma" w:cs="Tahoma"/>
          <w:sz w:val="18"/>
          <w:szCs w:val="18"/>
          <w:rtl/>
        </w:rPr>
        <w:t xml:space="preserve"> כי </w:t>
      </w:r>
      <w:r w:rsidRPr="00A12391">
        <w:rPr>
          <w:rFonts w:ascii="Tahoma" w:hAnsi="Tahoma" w:cs="Tahoma" w:hint="eastAsia"/>
          <w:sz w:val="18"/>
          <w:szCs w:val="18"/>
          <w:rtl/>
        </w:rPr>
        <w:t>ב</w:t>
      </w:r>
      <w:r w:rsidRPr="00A12391">
        <w:rPr>
          <w:rFonts w:ascii="Tahoma" w:hAnsi="Tahoma" w:cs="Tahoma"/>
          <w:sz w:val="18"/>
          <w:szCs w:val="18"/>
          <w:rtl/>
        </w:rPr>
        <w:t>שלוש השנים האחרונות ביצע ספק פיתוחים עבור משרד</w:t>
      </w:r>
      <w:r w:rsidRPr="00A12391">
        <w:rPr>
          <w:rFonts w:ascii="Tahoma" w:hAnsi="Tahoma" w:cs="Tahoma" w:hint="eastAsia"/>
          <w:sz w:val="18"/>
          <w:szCs w:val="18"/>
          <w:rtl/>
        </w:rPr>
        <w:t>ם</w:t>
      </w:r>
      <w:r w:rsidRPr="00A12391">
        <w:rPr>
          <w:rFonts w:ascii="Tahoma" w:hAnsi="Tahoma" w:cs="Tahoma"/>
          <w:sz w:val="18"/>
          <w:szCs w:val="18"/>
          <w:rtl/>
        </w:rPr>
        <w:t xml:space="preserve"> על בסיס מוצר מדף</w:t>
      </w:r>
      <w:r w:rsidRPr="00A12391">
        <w:rPr>
          <w:rFonts w:ascii="Tahoma" w:hAnsi="Tahoma" w:cs="Tahoma" w:hint="cs"/>
          <w:sz w:val="18"/>
          <w:szCs w:val="18"/>
          <w:rtl/>
        </w:rPr>
        <w:t>,</w:t>
      </w:r>
      <w:r w:rsidRPr="00A12391">
        <w:rPr>
          <w:rFonts w:ascii="Tahoma" w:hAnsi="Tahoma" w:cs="Tahoma"/>
          <w:sz w:val="18"/>
          <w:szCs w:val="18"/>
          <w:rtl/>
        </w:rPr>
        <w:t xml:space="preserve"> ובד בבד ביצע פיתוחים זהים או דומים מאוד עבור משרדים אחרים. </w:t>
      </w:r>
      <w:r w:rsidRPr="00A12391">
        <w:rPr>
          <w:rFonts w:ascii="Tahoma" w:hAnsi="Tahoma" w:cs="Tahoma" w:hint="eastAsia"/>
          <w:sz w:val="18"/>
          <w:szCs w:val="18"/>
          <w:rtl/>
        </w:rPr>
        <w:t>כאמור</w:t>
      </w:r>
      <w:r w:rsidRPr="00A12391">
        <w:rPr>
          <w:rFonts w:ascii="Tahoma" w:hAnsi="Tahoma" w:cs="Tahoma"/>
          <w:sz w:val="18"/>
          <w:szCs w:val="18"/>
          <w:rtl/>
        </w:rPr>
        <w:t>, הבעלות על פיתוחים אלו היא של המדינה, וכל משרד רשאי להעבירם למשרדים אחרים. להלן דוגמאות:</w:t>
      </w:r>
    </w:p>
    <w:p w:rsidR="0078507D" w:rsidRPr="00A12391" w:rsidP="00E042F8">
      <w:pPr>
        <w:pStyle w:val="ListParagraph"/>
        <w:numPr>
          <w:ilvl w:val="0"/>
          <w:numId w:val="8"/>
        </w:numPr>
        <w:autoSpaceDE/>
        <w:autoSpaceDN/>
        <w:adjustRightInd/>
        <w:spacing w:line="240" w:lineRule="exact"/>
        <w:ind w:right="2268"/>
        <w:rPr>
          <w:sz w:val="18"/>
          <w:szCs w:val="18"/>
        </w:rPr>
      </w:pPr>
      <w:r w:rsidRPr="00E64BEF">
        <w:rPr>
          <w:rStyle w:val="Heading8Char"/>
          <w:rFonts w:ascii="Tahoma" w:hAnsi="Tahoma" w:cs="Tahoma" w:hint="eastAsia"/>
          <w:b/>
          <w:bCs/>
          <w:sz w:val="18"/>
          <w:szCs w:val="18"/>
          <w:rtl/>
        </w:rPr>
        <w:t>מערכת</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לניהול</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תורים</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ולהכוונת</w:t>
      </w:r>
      <w:r w:rsidRPr="00E64BEF">
        <w:rPr>
          <w:rStyle w:val="Heading8Char"/>
          <w:rFonts w:ascii="Tahoma" w:hAnsi="Tahoma" w:cs="Tahoma"/>
          <w:b/>
          <w:bCs/>
          <w:sz w:val="18"/>
          <w:szCs w:val="18"/>
          <w:rtl/>
        </w:rPr>
        <w:t xml:space="preserve"> לקוחות בשירותי קבלת קהל עבור משרדי הממשלה</w:t>
      </w:r>
      <w:r w:rsidRPr="00E64BEF">
        <w:rPr>
          <w:rFonts w:hint="cs"/>
          <w:b/>
          <w:bCs/>
          <w:sz w:val="18"/>
          <w:szCs w:val="18"/>
          <w:rtl/>
        </w:rPr>
        <w:t>:</w:t>
      </w:r>
      <w:r w:rsidRPr="00A12391">
        <w:rPr>
          <w:rFonts w:hint="cs"/>
          <w:sz w:val="18"/>
          <w:szCs w:val="18"/>
          <w:rtl/>
        </w:rPr>
        <w:t xml:space="preserve"> מערכת זו נרכשת באמצעות מכרז מרכזי. בתקופה ינואר 2013 - יולי 2018 עשו שימוש במכרז 23 משרדים, ואלו התקינו את המערכת באופן מקומי. בקשות המשרדים לבצע פיתוחים במערכותיהם מועברות ישירות לספק, ואינן מועברות לידיעת </w:t>
      </w:r>
      <w:r w:rsidRPr="00A12391">
        <w:rPr>
          <w:rFonts w:hint="cs"/>
          <w:sz w:val="18"/>
          <w:szCs w:val="18"/>
          <w:rtl/>
        </w:rPr>
        <w:t>מינהל</w:t>
      </w:r>
      <w:r w:rsidRPr="00A12391">
        <w:rPr>
          <w:rFonts w:hint="cs"/>
          <w:sz w:val="18"/>
          <w:szCs w:val="18"/>
          <w:rtl/>
        </w:rPr>
        <w:t xml:space="preserve"> הרכש או לידיעת המשרדים האחרים. </w:t>
      </w:r>
    </w:p>
    <w:p w:rsidR="0078507D" w:rsidRPr="00A12391" w:rsidP="00E042F8">
      <w:pPr>
        <w:pStyle w:val="ListParagraph"/>
        <w:numPr>
          <w:ilvl w:val="0"/>
          <w:numId w:val="8"/>
        </w:numPr>
        <w:autoSpaceDE/>
        <w:autoSpaceDN/>
        <w:adjustRightInd/>
        <w:spacing w:line="240" w:lineRule="exact"/>
        <w:ind w:right="2268"/>
        <w:rPr>
          <w:sz w:val="18"/>
          <w:szCs w:val="18"/>
        </w:rPr>
      </w:pPr>
      <w:r w:rsidRPr="00E64BEF">
        <w:rPr>
          <w:rStyle w:val="Heading8Char"/>
          <w:rFonts w:ascii="Tahoma" w:hAnsi="Tahoma" w:cs="Tahoma" w:hint="eastAsia"/>
          <w:b/>
          <w:bCs/>
          <w:sz w:val="18"/>
          <w:szCs w:val="18"/>
          <w:rtl/>
        </w:rPr>
        <w:t>מערכת</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לפניות</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הציבור</w:t>
      </w:r>
      <w:r w:rsidRPr="00E64BEF">
        <w:rPr>
          <w:rFonts w:hint="cs"/>
          <w:b/>
          <w:bCs/>
          <w:sz w:val="18"/>
          <w:szCs w:val="18"/>
          <w:rtl/>
        </w:rPr>
        <w:t>:</w:t>
      </w:r>
      <w:r w:rsidRPr="00A12391">
        <w:rPr>
          <w:rFonts w:hint="cs"/>
          <w:sz w:val="18"/>
          <w:szCs w:val="18"/>
          <w:rtl/>
        </w:rPr>
        <w:t xml:space="preserve"> ב-27 משרדים קיימת מערכת לפניות הציבור, ובכמה מהם פותחה המערכת בידי אותו ספק. מהתשובות על שאלון הביקורת עולה כי היו ספקים שביצעו פיתוחים דומים עבור כמה משרדים. לדוגמה, פיתוחים דומים</w:t>
      </w:r>
      <w:r w:rsidRPr="00A12391">
        <w:rPr>
          <w:sz w:val="18"/>
          <w:szCs w:val="18"/>
          <w:rtl/>
        </w:rPr>
        <w:t xml:space="preserve"> </w:t>
      </w:r>
      <w:r w:rsidRPr="00A12391">
        <w:rPr>
          <w:rFonts w:hint="cs"/>
          <w:sz w:val="18"/>
          <w:szCs w:val="18"/>
          <w:rtl/>
        </w:rPr>
        <w:t>ב</w:t>
      </w:r>
      <w:r w:rsidRPr="00A12391">
        <w:rPr>
          <w:sz w:val="18"/>
          <w:szCs w:val="18"/>
          <w:rtl/>
        </w:rPr>
        <w:t xml:space="preserve">רשות </w:t>
      </w:r>
      <w:r w:rsidRPr="00A12391">
        <w:rPr>
          <w:rFonts w:hint="cs"/>
          <w:sz w:val="18"/>
          <w:szCs w:val="18"/>
          <w:rtl/>
        </w:rPr>
        <w:t>ה</w:t>
      </w:r>
      <w:r w:rsidRPr="00A12391">
        <w:rPr>
          <w:sz w:val="18"/>
          <w:szCs w:val="18"/>
          <w:rtl/>
        </w:rPr>
        <w:t>מים</w:t>
      </w:r>
      <w:r w:rsidRPr="00A12391">
        <w:rPr>
          <w:rFonts w:hint="cs"/>
          <w:sz w:val="18"/>
          <w:szCs w:val="18"/>
          <w:rtl/>
        </w:rPr>
        <w:t xml:space="preserve">, במשרד לביטחון הפנים, במשרד העבודה ובמשרד המדע והטכנולוגיה (להלן - משרד המדע), שאת כולם ביצע ספק אחד. </w:t>
      </w:r>
    </w:p>
    <w:p w:rsidR="0078507D" w:rsidRPr="00A12391" w:rsidP="00E042F8">
      <w:pPr>
        <w:pStyle w:val="ListParagraph"/>
        <w:numPr>
          <w:ilvl w:val="0"/>
          <w:numId w:val="8"/>
        </w:numPr>
        <w:autoSpaceDE/>
        <w:autoSpaceDN/>
        <w:adjustRightInd/>
        <w:spacing w:after="240" w:line="240" w:lineRule="exact"/>
        <w:ind w:right="2268"/>
        <w:rPr>
          <w:b/>
          <w:bCs/>
          <w:sz w:val="18"/>
          <w:szCs w:val="18"/>
          <w:rtl/>
        </w:rPr>
      </w:pPr>
      <w:r w:rsidRPr="00E64BEF">
        <w:rPr>
          <w:rStyle w:val="Heading8Char"/>
          <w:rFonts w:ascii="Tahoma" w:hAnsi="Tahoma" w:cs="Tahoma" w:hint="eastAsia"/>
          <w:b/>
          <w:bCs/>
          <w:sz w:val="18"/>
          <w:szCs w:val="18"/>
          <w:rtl/>
        </w:rPr>
        <w:t>תשתית</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לפיתוח</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אתרי</w:t>
      </w:r>
      <w:r w:rsidRPr="00E64BEF">
        <w:rPr>
          <w:rStyle w:val="Heading8Char"/>
          <w:rFonts w:ascii="Tahoma" w:hAnsi="Tahoma" w:cs="Tahoma"/>
          <w:b/>
          <w:bCs/>
          <w:sz w:val="18"/>
          <w:szCs w:val="18"/>
          <w:rtl/>
        </w:rPr>
        <w:t xml:space="preserve"> </w:t>
      </w:r>
      <w:r w:rsidRPr="00E64BEF">
        <w:rPr>
          <w:rStyle w:val="Heading8Char"/>
          <w:rFonts w:ascii="Tahoma" w:hAnsi="Tahoma" w:cs="Tahoma" w:hint="eastAsia"/>
          <w:b/>
          <w:bCs/>
          <w:sz w:val="18"/>
          <w:szCs w:val="18"/>
          <w:rtl/>
        </w:rPr>
        <w:t>ממשלה</w:t>
      </w:r>
      <w:r w:rsidRPr="00E64BEF">
        <w:rPr>
          <w:rFonts w:hint="cs"/>
          <w:b/>
          <w:bCs/>
          <w:sz w:val="18"/>
          <w:szCs w:val="18"/>
          <w:rtl/>
        </w:rPr>
        <w:t>:</w:t>
      </w:r>
      <w:r w:rsidRPr="00A12391">
        <w:rPr>
          <w:rFonts w:hint="cs"/>
          <w:sz w:val="18"/>
          <w:szCs w:val="18"/>
          <w:rtl/>
        </w:rPr>
        <w:t xml:space="preserve"> המרכז למיפוי ישראל (להלן - מפ"י), הלשכה המרכזית לסטטיסטיקה (להלן - </w:t>
      </w:r>
      <w:r w:rsidRPr="00A12391">
        <w:rPr>
          <w:rFonts w:hint="cs"/>
          <w:sz w:val="18"/>
          <w:szCs w:val="18"/>
          <w:rtl/>
        </w:rPr>
        <w:t>למ"ס</w:t>
      </w:r>
      <w:r w:rsidRPr="00A12391">
        <w:rPr>
          <w:rFonts w:hint="cs"/>
          <w:sz w:val="18"/>
          <w:szCs w:val="18"/>
          <w:rtl/>
        </w:rPr>
        <w:t xml:space="preserve">), רשות מקרקעי ישראל (להלן - </w:t>
      </w:r>
      <w:r w:rsidRPr="00A12391">
        <w:rPr>
          <w:rFonts w:hint="cs"/>
          <w:sz w:val="18"/>
          <w:szCs w:val="18"/>
          <w:rtl/>
        </w:rPr>
        <w:t>רמ"י</w:t>
      </w:r>
      <w:r w:rsidRPr="00A12391">
        <w:rPr>
          <w:rFonts w:hint="cs"/>
          <w:sz w:val="18"/>
          <w:szCs w:val="18"/>
          <w:rtl/>
        </w:rPr>
        <w:t xml:space="preserve">) ושירות התעסוקה הישראלי (להלן - שירות התעסוקה) פיתחו אתרי אינטרנט נפרדים על בסיס אותה התשתית ובאמצעות אותו ספק, שגם מבצע פיתוחים עבור כל אחד מהם. </w:t>
      </w:r>
    </w:p>
    <w:p w:rsidR="0078507D" w:rsidRPr="00E64BEF" w:rsidP="00A45A1B">
      <w:pPr>
        <w:pStyle w:val="RESHET"/>
        <w:rPr>
          <w:rtl/>
        </w:rPr>
      </w:pPr>
      <w:r w:rsidRPr="00E64BEF">
        <w:rPr>
          <w:rFonts w:hint="cs"/>
          <w:rtl/>
        </w:rPr>
        <w:t>מהאמור לעיל עולה כי משרדי ממשלה שהזמינו פיתוחים לא תמיד מיידעים את המשרדים האחרים בפיתוח המוזמן על מנת</w:t>
      </w:r>
      <w:r w:rsidRPr="00E64BEF">
        <w:rPr>
          <w:rtl/>
        </w:rPr>
        <w:t xml:space="preserve"> </w:t>
      </w:r>
      <w:r w:rsidRPr="00E64BEF">
        <w:rPr>
          <w:rFonts w:hint="cs"/>
          <w:rtl/>
        </w:rPr>
        <w:t>שהמשרדים האחרים</w:t>
      </w:r>
      <w:r w:rsidRPr="00E64BEF">
        <w:rPr>
          <w:rFonts w:hint="eastAsia"/>
          <w:rtl/>
        </w:rPr>
        <w:t xml:space="preserve"> יוכלו</w:t>
      </w:r>
      <w:r w:rsidRPr="00E64BEF">
        <w:rPr>
          <w:rtl/>
        </w:rPr>
        <w:t xml:space="preserve"> </w:t>
      </w:r>
      <w:r w:rsidRPr="00E64BEF">
        <w:rPr>
          <w:rFonts w:hint="cs"/>
          <w:rtl/>
        </w:rPr>
        <w:t>להשתמש ב</w:t>
      </w:r>
      <w:r w:rsidRPr="00E64BEF">
        <w:rPr>
          <w:rFonts w:hint="eastAsia"/>
          <w:rtl/>
        </w:rPr>
        <w:t>פיתוח</w:t>
      </w:r>
      <w:r w:rsidRPr="00E64BEF">
        <w:rPr>
          <w:rtl/>
        </w:rPr>
        <w:t xml:space="preserve"> </w:t>
      </w:r>
      <w:r w:rsidRPr="00E64BEF">
        <w:rPr>
          <w:rFonts w:hint="cs"/>
          <w:rtl/>
        </w:rPr>
        <w:t xml:space="preserve">החדש </w:t>
      </w:r>
      <w:r w:rsidRPr="00E64BEF">
        <w:rPr>
          <w:rFonts w:hint="eastAsia"/>
          <w:rtl/>
        </w:rPr>
        <w:t>ללא</w:t>
      </w:r>
      <w:r w:rsidRPr="00E64BEF">
        <w:rPr>
          <w:rtl/>
        </w:rPr>
        <w:t xml:space="preserve"> </w:t>
      </w:r>
      <w:r w:rsidRPr="00E64BEF">
        <w:rPr>
          <w:rFonts w:hint="eastAsia"/>
          <w:rtl/>
        </w:rPr>
        <w:t>עלות</w:t>
      </w:r>
      <w:r w:rsidRPr="00E64BEF">
        <w:rPr>
          <w:rtl/>
        </w:rPr>
        <w:t xml:space="preserve"> </w:t>
      </w:r>
      <w:r w:rsidRPr="00E64BEF">
        <w:rPr>
          <w:rFonts w:hint="eastAsia"/>
          <w:rtl/>
        </w:rPr>
        <w:t>או</w:t>
      </w:r>
      <w:r w:rsidRPr="00E64BEF">
        <w:rPr>
          <w:rFonts w:hint="cs"/>
          <w:rtl/>
        </w:rPr>
        <w:t xml:space="preserve"> לבקש מהספק את הפיתוח בעלות מופחתת. זאת אף שמערכות שפותחו עבור הממשלה הינן רכוש של המדינה ומותר להעבירן בין היחידות הממשלתיות. עקב כך משרדים נוספים מתקשרים עם אותם הספקים לצורך פיתוח דומה ומשלמים עבורו.</w:t>
      </w:r>
      <w:r w:rsidRPr="00A45A1B" w:rsidR="00A45A1B">
        <w:rPr>
          <w:noProof/>
          <w:szCs w:val="17"/>
          <w:rtl/>
        </w:rPr>
        <w:t xml:space="preserve"> </w:t>
      </w:r>
      <w:r w:rsidRPr="0012789B" w:rsidR="00A45A1B">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664168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102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משרדי</w:t>
                            </w:r>
                            <w:r w:rsidRPr="00A45A1B">
                              <w:rPr>
                                <w:rFonts w:cs="Tahoma"/>
                                <w:color w:val="0B5294"/>
                                <w:spacing w:val="-4"/>
                                <w:sz w:val="24"/>
                                <w:szCs w:val="24"/>
                                <w:rtl/>
                              </w:rPr>
                              <w:t xml:space="preserve"> </w:t>
                            </w:r>
                            <w:r w:rsidRPr="00A45A1B">
                              <w:rPr>
                                <w:rFonts w:cs="Tahoma" w:hint="eastAsia"/>
                                <w:color w:val="0B5294"/>
                                <w:spacing w:val="-4"/>
                                <w:sz w:val="24"/>
                                <w:szCs w:val="24"/>
                                <w:rtl/>
                              </w:rPr>
                              <w:t>ממשלה</w:t>
                            </w:r>
                            <w:r w:rsidRPr="00A45A1B">
                              <w:rPr>
                                <w:rFonts w:cs="Tahoma"/>
                                <w:color w:val="0B5294"/>
                                <w:spacing w:val="-4"/>
                                <w:sz w:val="24"/>
                                <w:szCs w:val="24"/>
                                <w:rtl/>
                              </w:rPr>
                              <w:t xml:space="preserve"> </w:t>
                            </w:r>
                            <w:r w:rsidRPr="00A45A1B">
                              <w:rPr>
                                <w:rFonts w:cs="Tahoma" w:hint="eastAsia"/>
                                <w:color w:val="0B5294"/>
                                <w:spacing w:val="-4"/>
                                <w:sz w:val="24"/>
                                <w:szCs w:val="24"/>
                                <w:rtl/>
                              </w:rPr>
                              <w:t>שהזמינו</w:t>
                            </w:r>
                            <w:r w:rsidRPr="00A45A1B">
                              <w:rPr>
                                <w:rFonts w:cs="Tahoma"/>
                                <w:color w:val="0B5294"/>
                                <w:spacing w:val="-4"/>
                                <w:sz w:val="24"/>
                                <w:szCs w:val="24"/>
                                <w:rtl/>
                              </w:rPr>
                              <w:t xml:space="preserve"> </w:t>
                            </w:r>
                            <w:r w:rsidRPr="00A45A1B">
                              <w:rPr>
                                <w:rFonts w:cs="Tahoma" w:hint="eastAsia"/>
                                <w:color w:val="0B5294"/>
                                <w:spacing w:val="-4"/>
                                <w:sz w:val="24"/>
                                <w:szCs w:val="24"/>
                                <w:rtl/>
                              </w:rPr>
                              <w:t>פיתוחים</w:t>
                            </w:r>
                            <w:r w:rsidRPr="00A45A1B">
                              <w:rPr>
                                <w:rFonts w:cs="Tahoma"/>
                                <w:color w:val="0B5294"/>
                                <w:spacing w:val="-4"/>
                                <w:sz w:val="24"/>
                                <w:szCs w:val="24"/>
                                <w:rtl/>
                              </w:rPr>
                              <w:t xml:space="preserve"> </w:t>
                            </w:r>
                            <w:r w:rsidRPr="00A45A1B">
                              <w:rPr>
                                <w:rFonts w:cs="Tahoma" w:hint="eastAsia"/>
                                <w:color w:val="0B5294"/>
                                <w:spacing w:val="-4"/>
                                <w:sz w:val="24"/>
                                <w:szCs w:val="24"/>
                                <w:rtl/>
                              </w:rPr>
                              <w:t>לא</w:t>
                            </w:r>
                            <w:r w:rsidRPr="00A45A1B">
                              <w:rPr>
                                <w:rFonts w:cs="Tahoma"/>
                                <w:color w:val="0B5294"/>
                                <w:spacing w:val="-4"/>
                                <w:sz w:val="24"/>
                                <w:szCs w:val="24"/>
                                <w:rtl/>
                              </w:rPr>
                              <w:t xml:space="preserve"> </w:t>
                            </w:r>
                            <w:r w:rsidRPr="00A45A1B">
                              <w:rPr>
                                <w:rFonts w:cs="Tahoma" w:hint="eastAsia"/>
                                <w:color w:val="0B5294"/>
                                <w:spacing w:val="-4"/>
                                <w:sz w:val="24"/>
                                <w:szCs w:val="24"/>
                                <w:rtl/>
                              </w:rPr>
                              <w:t>תמיד</w:t>
                            </w:r>
                            <w:r w:rsidRPr="00A45A1B">
                              <w:rPr>
                                <w:rFonts w:cs="Tahoma"/>
                                <w:color w:val="0B5294"/>
                                <w:spacing w:val="-4"/>
                                <w:sz w:val="24"/>
                                <w:szCs w:val="24"/>
                                <w:rtl/>
                              </w:rPr>
                              <w:t xml:space="preserve"> </w:t>
                            </w:r>
                            <w:r w:rsidRPr="00A45A1B">
                              <w:rPr>
                                <w:rFonts w:cs="Tahoma" w:hint="eastAsia"/>
                                <w:color w:val="0B5294"/>
                                <w:spacing w:val="-4"/>
                                <w:sz w:val="24"/>
                                <w:szCs w:val="24"/>
                                <w:rtl/>
                              </w:rPr>
                              <w:t>מיידעים</w:t>
                            </w:r>
                            <w:r w:rsidRPr="00A45A1B">
                              <w:rPr>
                                <w:rFonts w:cs="Tahoma"/>
                                <w:color w:val="0B5294"/>
                                <w:spacing w:val="-4"/>
                                <w:sz w:val="24"/>
                                <w:szCs w:val="24"/>
                                <w:rtl/>
                              </w:rPr>
                              <w:t xml:space="preserve"> </w:t>
                            </w:r>
                            <w:r w:rsidRPr="00A45A1B">
                              <w:rPr>
                                <w:rFonts w:cs="Tahoma" w:hint="eastAsia"/>
                                <w:color w:val="0B5294"/>
                                <w:spacing w:val="-4"/>
                                <w:sz w:val="24"/>
                                <w:szCs w:val="24"/>
                                <w:rtl/>
                              </w:rPr>
                              <w:t>את</w:t>
                            </w:r>
                            <w:r w:rsidRPr="00A45A1B">
                              <w:rPr>
                                <w:rFonts w:cs="Tahoma"/>
                                <w:color w:val="0B5294"/>
                                <w:spacing w:val="-4"/>
                                <w:sz w:val="24"/>
                                <w:szCs w:val="24"/>
                                <w:rtl/>
                              </w:rPr>
                              <w:t xml:space="preserve"> </w:t>
                            </w:r>
                            <w:r w:rsidRPr="00A45A1B">
                              <w:rPr>
                                <w:rFonts w:cs="Tahoma" w:hint="eastAsia"/>
                                <w:color w:val="0B5294"/>
                                <w:spacing w:val="-4"/>
                                <w:sz w:val="24"/>
                                <w:szCs w:val="24"/>
                                <w:rtl/>
                              </w:rPr>
                              <w:t>המשרדים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האחרים</w:t>
                            </w:r>
                            <w:r w:rsidRPr="00A45A1B">
                              <w:rPr>
                                <w:rFonts w:cs="Tahoma"/>
                                <w:color w:val="0B5294"/>
                                <w:spacing w:val="-4"/>
                                <w:sz w:val="24"/>
                                <w:szCs w:val="24"/>
                                <w:rtl/>
                              </w:rPr>
                              <w:t xml:space="preserve"> </w:t>
                            </w:r>
                            <w:r w:rsidRPr="00A45A1B">
                              <w:rPr>
                                <w:rFonts w:cs="Tahoma" w:hint="eastAsia"/>
                                <w:color w:val="0B5294"/>
                                <w:spacing w:val="-4"/>
                                <w:sz w:val="24"/>
                                <w:szCs w:val="24"/>
                                <w:rtl/>
                              </w:rPr>
                              <w:t>בפיתוח</w:t>
                            </w:r>
                            <w:r w:rsidRPr="00A45A1B">
                              <w:rPr>
                                <w:rFonts w:cs="Tahoma"/>
                                <w:color w:val="0B5294"/>
                                <w:spacing w:val="-4"/>
                                <w:sz w:val="24"/>
                                <w:szCs w:val="24"/>
                                <w:rtl/>
                              </w:rPr>
                              <w:t xml:space="preserve"> </w:t>
                            </w:r>
                            <w:r w:rsidRPr="00A45A1B">
                              <w:rPr>
                                <w:rFonts w:cs="Tahoma" w:hint="eastAsia"/>
                                <w:color w:val="0B5294"/>
                                <w:spacing w:val="-4"/>
                                <w:sz w:val="24"/>
                                <w:szCs w:val="24"/>
                                <w:rtl/>
                              </w:rPr>
                              <w:t>המוזמן</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מנת</w:t>
                            </w:r>
                            <w:r w:rsidRPr="00A45A1B">
                              <w:rPr>
                                <w:rFonts w:cs="Tahoma"/>
                                <w:color w:val="0B5294"/>
                                <w:spacing w:val="-4"/>
                                <w:sz w:val="24"/>
                                <w:szCs w:val="24"/>
                                <w:rtl/>
                              </w:rPr>
                              <w:t xml:space="preserve"> </w:t>
                            </w:r>
                            <w:r w:rsidRPr="00A45A1B">
                              <w:rPr>
                                <w:rFonts w:cs="Tahoma" w:hint="eastAsia"/>
                                <w:color w:val="0B5294"/>
                                <w:spacing w:val="-4"/>
                                <w:sz w:val="24"/>
                                <w:szCs w:val="24"/>
                                <w:rtl/>
                              </w:rPr>
                              <w:t>שהמשרדים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האחרים</w:t>
                            </w:r>
                            <w:r w:rsidRPr="00A45A1B">
                              <w:rPr>
                                <w:rFonts w:cs="Tahoma"/>
                                <w:color w:val="0B5294"/>
                                <w:spacing w:val="-4"/>
                                <w:sz w:val="24"/>
                                <w:szCs w:val="24"/>
                                <w:rtl/>
                              </w:rPr>
                              <w:t xml:space="preserve"> </w:t>
                            </w:r>
                            <w:r w:rsidRPr="00A45A1B">
                              <w:rPr>
                                <w:rFonts w:cs="Tahoma" w:hint="eastAsia"/>
                                <w:color w:val="0B5294"/>
                                <w:spacing w:val="-4"/>
                                <w:sz w:val="24"/>
                                <w:szCs w:val="24"/>
                                <w:rtl/>
                              </w:rPr>
                              <w:t>יוכלו</w:t>
                            </w:r>
                            <w:r w:rsidRPr="00A45A1B">
                              <w:rPr>
                                <w:rFonts w:cs="Tahoma"/>
                                <w:color w:val="0B5294"/>
                                <w:spacing w:val="-4"/>
                                <w:sz w:val="24"/>
                                <w:szCs w:val="24"/>
                                <w:rtl/>
                              </w:rPr>
                              <w:t xml:space="preserve"> </w:t>
                            </w:r>
                            <w:r w:rsidRPr="00A45A1B">
                              <w:rPr>
                                <w:rFonts w:cs="Tahoma" w:hint="eastAsia"/>
                                <w:color w:val="0B5294"/>
                                <w:spacing w:val="-4"/>
                                <w:sz w:val="24"/>
                                <w:szCs w:val="24"/>
                                <w:rtl/>
                              </w:rPr>
                              <w:t>להשתמש</w:t>
                            </w:r>
                            <w:r w:rsidRPr="00A45A1B">
                              <w:rPr>
                                <w:rFonts w:cs="Tahoma"/>
                                <w:color w:val="0B5294"/>
                                <w:spacing w:val="-4"/>
                                <w:sz w:val="24"/>
                                <w:szCs w:val="24"/>
                                <w:rtl/>
                              </w:rPr>
                              <w:t xml:space="preserve"> </w:t>
                            </w:r>
                            <w:r w:rsidRPr="00A45A1B">
                              <w:rPr>
                                <w:rFonts w:cs="Tahoma" w:hint="eastAsia"/>
                                <w:color w:val="0B5294"/>
                                <w:spacing w:val="-4"/>
                                <w:sz w:val="24"/>
                                <w:szCs w:val="24"/>
                                <w:rtl/>
                              </w:rPr>
                              <w:t>בפיתוח</w:t>
                            </w:r>
                            <w:r w:rsidRPr="00A45A1B">
                              <w:rPr>
                                <w:rFonts w:cs="Tahoma"/>
                                <w:color w:val="0B5294"/>
                                <w:spacing w:val="-4"/>
                                <w:sz w:val="24"/>
                                <w:szCs w:val="24"/>
                                <w:rtl/>
                              </w:rPr>
                              <w:t xml:space="preserve"> </w:t>
                            </w:r>
                            <w:r w:rsidRPr="00A45A1B">
                              <w:rPr>
                                <w:rFonts w:cs="Tahoma" w:hint="eastAsia"/>
                                <w:color w:val="0B5294"/>
                                <w:spacing w:val="-4"/>
                                <w:sz w:val="24"/>
                                <w:szCs w:val="24"/>
                                <w:rtl/>
                              </w:rPr>
                              <w:t>החדש</w:t>
                            </w:r>
                            <w:r w:rsidRPr="00A45A1B">
                              <w:rPr>
                                <w:rFonts w:cs="Tahoma"/>
                                <w:color w:val="0B5294"/>
                                <w:spacing w:val="-4"/>
                                <w:sz w:val="24"/>
                                <w:szCs w:val="24"/>
                                <w:rtl/>
                              </w:rPr>
                              <w:t xml:space="preserve"> </w:t>
                            </w:r>
                            <w:r w:rsidRPr="00A45A1B">
                              <w:rPr>
                                <w:rFonts w:cs="Tahoma" w:hint="eastAsia"/>
                                <w:color w:val="0B5294"/>
                                <w:spacing w:val="-4"/>
                                <w:sz w:val="24"/>
                                <w:szCs w:val="24"/>
                                <w:rtl/>
                              </w:rPr>
                              <w:t>ללא</w:t>
                            </w:r>
                            <w:r w:rsidRPr="00A45A1B">
                              <w:rPr>
                                <w:rFonts w:cs="Tahoma"/>
                                <w:color w:val="0B5294"/>
                                <w:spacing w:val="-4"/>
                                <w:sz w:val="24"/>
                                <w:szCs w:val="24"/>
                                <w:rtl/>
                              </w:rPr>
                              <w:t xml:space="preserve"> </w:t>
                            </w:r>
                            <w:r w:rsidRPr="00A45A1B">
                              <w:rPr>
                                <w:rFonts w:cs="Tahoma" w:hint="eastAsia"/>
                                <w:color w:val="0B5294"/>
                                <w:spacing w:val="-4"/>
                                <w:sz w:val="24"/>
                                <w:szCs w:val="24"/>
                                <w:rtl/>
                              </w:rPr>
                              <w:t>עלות</w:t>
                            </w:r>
                            <w:r w:rsidRPr="00A45A1B">
                              <w:rPr>
                                <w:rFonts w:cs="Tahoma"/>
                                <w:color w:val="0B5294"/>
                                <w:spacing w:val="-4"/>
                                <w:sz w:val="24"/>
                                <w:szCs w:val="24"/>
                                <w:rtl/>
                              </w:rPr>
                              <w:t xml:space="preserve"> </w:t>
                            </w:r>
                            <w:r w:rsidRPr="00A45A1B">
                              <w:rPr>
                                <w:rFonts w:cs="Tahoma" w:hint="eastAsia"/>
                                <w:color w:val="0B5294"/>
                                <w:spacing w:val="-4"/>
                                <w:sz w:val="24"/>
                                <w:szCs w:val="24"/>
                                <w:rtl/>
                              </w:rPr>
                              <w:t>או</w:t>
                            </w:r>
                            <w:r w:rsidRPr="00A45A1B">
                              <w:rPr>
                                <w:rFonts w:cs="Tahoma"/>
                                <w:color w:val="0B5294"/>
                                <w:spacing w:val="-4"/>
                                <w:sz w:val="24"/>
                                <w:szCs w:val="24"/>
                                <w:rtl/>
                              </w:rPr>
                              <w:t xml:space="preserve"> </w:t>
                            </w:r>
                            <w:r w:rsidRPr="00A45A1B">
                              <w:rPr>
                                <w:rFonts w:cs="Tahoma" w:hint="eastAsia"/>
                                <w:color w:val="0B5294"/>
                                <w:spacing w:val="-4"/>
                                <w:sz w:val="24"/>
                                <w:szCs w:val="24"/>
                                <w:rtl/>
                              </w:rPr>
                              <w:t>לבקש</w:t>
                            </w:r>
                            <w:r w:rsidRPr="00A45A1B">
                              <w:rPr>
                                <w:rFonts w:cs="Tahoma"/>
                                <w:color w:val="0B5294"/>
                                <w:spacing w:val="-4"/>
                                <w:sz w:val="24"/>
                                <w:szCs w:val="24"/>
                                <w:rtl/>
                              </w:rPr>
                              <w:t xml:space="preserve"> </w:t>
                            </w:r>
                            <w:r w:rsidRPr="00A45A1B">
                              <w:rPr>
                                <w:rFonts w:cs="Tahoma" w:hint="eastAsia"/>
                                <w:color w:val="0B5294"/>
                                <w:spacing w:val="-4"/>
                                <w:sz w:val="24"/>
                                <w:szCs w:val="24"/>
                                <w:rtl/>
                              </w:rPr>
                              <w:t>מהספק</w:t>
                            </w:r>
                            <w:r w:rsidRPr="00A45A1B">
                              <w:rPr>
                                <w:rFonts w:cs="Tahoma"/>
                                <w:color w:val="0B5294"/>
                                <w:spacing w:val="-4"/>
                                <w:sz w:val="24"/>
                                <w:szCs w:val="24"/>
                                <w:rtl/>
                              </w:rPr>
                              <w:t xml:space="preserve"> </w:t>
                            </w:r>
                            <w:r w:rsidRPr="00A45A1B">
                              <w:rPr>
                                <w:rFonts w:cs="Tahoma" w:hint="eastAsia"/>
                                <w:color w:val="0B5294"/>
                                <w:spacing w:val="-4"/>
                                <w:sz w:val="24"/>
                                <w:szCs w:val="24"/>
                                <w:rtl/>
                              </w:rPr>
                              <w:t>את</w:t>
                            </w:r>
                            <w:r w:rsidRPr="00A45A1B">
                              <w:rPr>
                                <w:rFonts w:cs="Tahoma"/>
                                <w:color w:val="0B5294"/>
                                <w:spacing w:val="-4"/>
                                <w:sz w:val="24"/>
                                <w:szCs w:val="24"/>
                                <w:rtl/>
                              </w:rPr>
                              <w:t xml:space="preserve"> </w:t>
                            </w:r>
                            <w:r w:rsidRPr="00A45A1B">
                              <w:rPr>
                                <w:rFonts w:cs="Tahoma" w:hint="eastAsia"/>
                                <w:color w:val="0B5294"/>
                                <w:spacing w:val="-4"/>
                                <w:sz w:val="24"/>
                                <w:szCs w:val="24"/>
                                <w:rtl/>
                              </w:rPr>
                              <w:t>הפיתוח</w:t>
                            </w:r>
                            <w:r w:rsidRPr="00A45A1B">
                              <w:rPr>
                                <w:rFonts w:cs="Tahoma"/>
                                <w:color w:val="0B5294"/>
                                <w:spacing w:val="-4"/>
                                <w:sz w:val="24"/>
                                <w:szCs w:val="24"/>
                                <w:rtl/>
                              </w:rPr>
                              <w:t xml:space="preserve"> </w:t>
                            </w:r>
                            <w:r w:rsidRPr="00A45A1B">
                              <w:rPr>
                                <w:rFonts w:cs="Tahoma" w:hint="eastAsia"/>
                                <w:color w:val="0B5294"/>
                                <w:spacing w:val="-4"/>
                                <w:sz w:val="24"/>
                                <w:szCs w:val="24"/>
                                <w:rtl/>
                              </w:rPr>
                              <w:t>בעלות</w:t>
                            </w:r>
                            <w:r w:rsidRPr="00A45A1B">
                              <w:rPr>
                                <w:rFonts w:cs="Tahoma"/>
                                <w:color w:val="0B5294"/>
                                <w:spacing w:val="-4"/>
                                <w:sz w:val="24"/>
                                <w:szCs w:val="24"/>
                                <w:rtl/>
                              </w:rPr>
                              <w:t xml:space="preserve"> </w:t>
                            </w:r>
                            <w:r w:rsidRPr="00A45A1B">
                              <w:rPr>
                                <w:rFonts w:cs="Tahoma" w:hint="eastAsia"/>
                                <w:color w:val="0B5294"/>
                                <w:spacing w:val="-4"/>
                                <w:sz w:val="24"/>
                                <w:szCs w:val="24"/>
                                <w:rtl/>
                              </w:rPr>
                              <w:t>מופחתת</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16662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349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5582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משרדי</w:t>
                      </w:r>
                      <w:r w:rsidRPr="00A45A1B">
                        <w:rPr>
                          <w:rFonts w:cs="Tahoma"/>
                          <w:color w:val="0B5294"/>
                          <w:spacing w:val="-4"/>
                          <w:sz w:val="24"/>
                          <w:szCs w:val="24"/>
                          <w:rtl/>
                        </w:rPr>
                        <w:t xml:space="preserve"> </w:t>
                      </w:r>
                      <w:r w:rsidRPr="00A45A1B">
                        <w:rPr>
                          <w:rFonts w:cs="Tahoma" w:hint="eastAsia"/>
                          <w:color w:val="0B5294"/>
                          <w:spacing w:val="-4"/>
                          <w:sz w:val="24"/>
                          <w:szCs w:val="24"/>
                          <w:rtl/>
                        </w:rPr>
                        <w:t>ממשלה</w:t>
                      </w:r>
                      <w:r w:rsidRPr="00A45A1B">
                        <w:rPr>
                          <w:rFonts w:cs="Tahoma"/>
                          <w:color w:val="0B5294"/>
                          <w:spacing w:val="-4"/>
                          <w:sz w:val="24"/>
                          <w:szCs w:val="24"/>
                          <w:rtl/>
                        </w:rPr>
                        <w:t xml:space="preserve"> </w:t>
                      </w:r>
                      <w:r w:rsidRPr="00A45A1B">
                        <w:rPr>
                          <w:rFonts w:cs="Tahoma" w:hint="eastAsia"/>
                          <w:color w:val="0B5294"/>
                          <w:spacing w:val="-4"/>
                          <w:sz w:val="24"/>
                          <w:szCs w:val="24"/>
                          <w:rtl/>
                        </w:rPr>
                        <w:t>שהזמינו</w:t>
                      </w:r>
                      <w:r w:rsidRPr="00A45A1B">
                        <w:rPr>
                          <w:rFonts w:cs="Tahoma"/>
                          <w:color w:val="0B5294"/>
                          <w:spacing w:val="-4"/>
                          <w:sz w:val="24"/>
                          <w:szCs w:val="24"/>
                          <w:rtl/>
                        </w:rPr>
                        <w:t xml:space="preserve"> </w:t>
                      </w:r>
                      <w:r w:rsidRPr="00A45A1B">
                        <w:rPr>
                          <w:rFonts w:cs="Tahoma" w:hint="eastAsia"/>
                          <w:color w:val="0B5294"/>
                          <w:spacing w:val="-4"/>
                          <w:sz w:val="24"/>
                          <w:szCs w:val="24"/>
                          <w:rtl/>
                        </w:rPr>
                        <w:t>פיתוחים</w:t>
                      </w:r>
                      <w:r w:rsidRPr="00A45A1B">
                        <w:rPr>
                          <w:rFonts w:cs="Tahoma"/>
                          <w:color w:val="0B5294"/>
                          <w:spacing w:val="-4"/>
                          <w:sz w:val="24"/>
                          <w:szCs w:val="24"/>
                          <w:rtl/>
                        </w:rPr>
                        <w:t xml:space="preserve"> </w:t>
                      </w:r>
                      <w:r w:rsidRPr="00A45A1B">
                        <w:rPr>
                          <w:rFonts w:cs="Tahoma" w:hint="eastAsia"/>
                          <w:color w:val="0B5294"/>
                          <w:spacing w:val="-4"/>
                          <w:sz w:val="24"/>
                          <w:szCs w:val="24"/>
                          <w:rtl/>
                        </w:rPr>
                        <w:t>לא</w:t>
                      </w:r>
                      <w:r w:rsidRPr="00A45A1B">
                        <w:rPr>
                          <w:rFonts w:cs="Tahoma"/>
                          <w:color w:val="0B5294"/>
                          <w:spacing w:val="-4"/>
                          <w:sz w:val="24"/>
                          <w:szCs w:val="24"/>
                          <w:rtl/>
                        </w:rPr>
                        <w:t xml:space="preserve"> </w:t>
                      </w:r>
                      <w:r w:rsidRPr="00A45A1B">
                        <w:rPr>
                          <w:rFonts w:cs="Tahoma" w:hint="eastAsia"/>
                          <w:color w:val="0B5294"/>
                          <w:spacing w:val="-4"/>
                          <w:sz w:val="24"/>
                          <w:szCs w:val="24"/>
                          <w:rtl/>
                        </w:rPr>
                        <w:t>תמיד</w:t>
                      </w:r>
                      <w:r w:rsidRPr="00A45A1B">
                        <w:rPr>
                          <w:rFonts w:cs="Tahoma"/>
                          <w:color w:val="0B5294"/>
                          <w:spacing w:val="-4"/>
                          <w:sz w:val="24"/>
                          <w:szCs w:val="24"/>
                          <w:rtl/>
                        </w:rPr>
                        <w:t xml:space="preserve"> </w:t>
                      </w:r>
                      <w:r w:rsidRPr="00A45A1B">
                        <w:rPr>
                          <w:rFonts w:cs="Tahoma" w:hint="eastAsia"/>
                          <w:color w:val="0B5294"/>
                          <w:spacing w:val="-4"/>
                          <w:sz w:val="24"/>
                          <w:szCs w:val="24"/>
                          <w:rtl/>
                        </w:rPr>
                        <w:t>מיידעים</w:t>
                      </w:r>
                      <w:r w:rsidRPr="00A45A1B">
                        <w:rPr>
                          <w:rFonts w:cs="Tahoma"/>
                          <w:color w:val="0B5294"/>
                          <w:spacing w:val="-4"/>
                          <w:sz w:val="24"/>
                          <w:szCs w:val="24"/>
                          <w:rtl/>
                        </w:rPr>
                        <w:t xml:space="preserve"> </w:t>
                      </w:r>
                      <w:r w:rsidRPr="00A45A1B">
                        <w:rPr>
                          <w:rFonts w:cs="Tahoma" w:hint="eastAsia"/>
                          <w:color w:val="0B5294"/>
                          <w:spacing w:val="-4"/>
                          <w:sz w:val="24"/>
                          <w:szCs w:val="24"/>
                          <w:rtl/>
                        </w:rPr>
                        <w:t>את</w:t>
                      </w:r>
                      <w:r w:rsidRPr="00A45A1B">
                        <w:rPr>
                          <w:rFonts w:cs="Tahoma"/>
                          <w:color w:val="0B5294"/>
                          <w:spacing w:val="-4"/>
                          <w:sz w:val="24"/>
                          <w:szCs w:val="24"/>
                          <w:rtl/>
                        </w:rPr>
                        <w:t xml:space="preserve"> </w:t>
                      </w:r>
                      <w:r w:rsidRPr="00A45A1B">
                        <w:rPr>
                          <w:rFonts w:cs="Tahoma" w:hint="eastAsia"/>
                          <w:color w:val="0B5294"/>
                          <w:spacing w:val="-4"/>
                          <w:sz w:val="24"/>
                          <w:szCs w:val="24"/>
                          <w:rtl/>
                        </w:rPr>
                        <w:t>המשרדים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האחרים</w:t>
                      </w:r>
                      <w:r w:rsidRPr="00A45A1B">
                        <w:rPr>
                          <w:rFonts w:cs="Tahoma"/>
                          <w:color w:val="0B5294"/>
                          <w:spacing w:val="-4"/>
                          <w:sz w:val="24"/>
                          <w:szCs w:val="24"/>
                          <w:rtl/>
                        </w:rPr>
                        <w:t xml:space="preserve"> </w:t>
                      </w:r>
                      <w:r w:rsidRPr="00A45A1B">
                        <w:rPr>
                          <w:rFonts w:cs="Tahoma" w:hint="eastAsia"/>
                          <w:color w:val="0B5294"/>
                          <w:spacing w:val="-4"/>
                          <w:sz w:val="24"/>
                          <w:szCs w:val="24"/>
                          <w:rtl/>
                        </w:rPr>
                        <w:t>בפיתוח</w:t>
                      </w:r>
                      <w:r w:rsidRPr="00A45A1B">
                        <w:rPr>
                          <w:rFonts w:cs="Tahoma"/>
                          <w:color w:val="0B5294"/>
                          <w:spacing w:val="-4"/>
                          <w:sz w:val="24"/>
                          <w:szCs w:val="24"/>
                          <w:rtl/>
                        </w:rPr>
                        <w:t xml:space="preserve"> </w:t>
                      </w:r>
                      <w:r w:rsidRPr="00A45A1B">
                        <w:rPr>
                          <w:rFonts w:cs="Tahoma" w:hint="eastAsia"/>
                          <w:color w:val="0B5294"/>
                          <w:spacing w:val="-4"/>
                          <w:sz w:val="24"/>
                          <w:szCs w:val="24"/>
                          <w:rtl/>
                        </w:rPr>
                        <w:t>המוזמן</w:t>
                      </w:r>
                      <w:r w:rsidRPr="00A45A1B">
                        <w:rPr>
                          <w:rFonts w:cs="Tahoma"/>
                          <w:color w:val="0B5294"/>
                          <w:spacing w:val="-4"/>
                          <w:sz w:val="24"/>
                          <w:szCs w:val="24"/>
                          <w:rtl/>
                        </w:rPr>
                        <w:t xml:space="preserve"> </w:t>
                      </w: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מנת</w:t>
                      </w:r>
                      <w:r w:rsidRPr="00A45A1B">
                        <w:rPr>
                          <w:rFonts w:cs="Tahoma"/>
                          <w:color w:val="0B5294"/>
                          <w:spacing w:val="-4"/>
                          <w:sz w:val="24"/>
                          <w:szCs w:val="24"/>
                          <w:rtl/>
                        </w:rPr>
                        <w:t xml:space="preserve"> </w:t>
                      </w:r>
                      <w:r w:rsidRPr="00A45A1B">
                        <w:rPr>
                          <w:rFonts w:cs="Tahoma" w:hint="eastAsia"/>
                          <w:color w:val="0B5294"/>
                          <w:spacing w:val="-4"/>
                          <w:sz w:val="24"/>
                          <w:szCs w:val="24"/>
                          <w:rtl/>
                        </w:rPr>
                        <w:t>שהמשרדים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האחרים</w:t>
                      </w:r>
                      <w:r w:rsidRPr="00A45A1B">
                        <w:rPr>
                          <w:rFonts w:cs="Tahoma"/>
                          <w:color w:val="0B5294"/>
                          <w:spacing w:val="-4"/>
                          <w:sz w:val="24"/>
                          <w:szCs w:val="24"/>
                          <w:rtl/>
                        </w:rPr>
                        <w:t xml:space="preserve"> </w:t>
                      </w:r>
                      <w:r w:rsidRPr="00A45A1B">
                        <w:rPr>
                          <w:rFonts w:cs="Tahoma" w:hint="eastAsia"/>
                          <w:color w:val="0B5294"/>
                          <w:spacing w:val="-4"/>
                          <w:sz w:val="24"/>
                          <w:szCs w:val="24"/>
                          <w:rtl/>
                        </w:rPr>
                        <w:t>יוכלו</w:t>
                      </w:r>
                      <w:r w:rsidRPr="00A45A1B">
                        <w:rPr>
                          <w:rFonts w:cs="Tahoma"/>
                          <w:color w:val="0B5294"/>
                          <w:spacing w:val="-4"/>
                          <w:sz w:val="24"/>
                          <w:szCs w:val="24"/>
                          <w:rtl/>
                        </w:rPr>
                        <w:t xml:space="preserve"> </w:t>
                      </w:r>
                      <w:r w:rsidRPr="00A45A1B">
                        <w:rPr>
                          <w:rFonts w:cs="Tahoma" w:hint="eastAsia"/>
                          <w:color w:val="0B5294"/>
                          <w:spacing w:val="-4"/>
                          <w:sz w:val="24"/>
                          <w:szCs w:val="24"/>
                          <w:rtl/>
                        </w:rPr>
                        <w:t>להשתמש</w:t>
                      </w:r>
                      <w:r w:rsidRPr="00A45A1B">
                        <w:rPr>
                          <w:rFonts w:cs="Tahoma"/>
                          <w:color w:val="0B5294"/>
                          <w:spacing w:val="-4"/>
                          <w:sz w:val="24"/>
                          <w:szCs w:val="24"/>
                          <w:rtl/>
                        </w:rPr>
                        <w:t xml:space="preserve"> </w:t>
                      </w:r>
                      <w:r w:rsidRPr="00A45A1B">
                        <w:rPr>
                          <w:rFonts w:cs="Tahoma" w:hint="eastAsia"/>
                          <w:color w:val="0B5294"/>
                          <w:spacing w:val="-4"/>
                          <w:sz w:val="24"/>
                          <w:szCs w:val="24"/>
                          <w:rtl/>
                        </w:rPr>
                        <w:t>בפיתוח</w:t>
                      </w:r>
                      <w:r w:rsidRPr="00A45A1B">
                        <w:rPr>
                          <w:rFonts w:cs="Tahoma"/>
                          <w:color w:val="0B5294"/>
                          <w:spacing w:val="-4"/>
                          <w:sz w:val="24"/>
                          <w:szCs w:val="24"/>
                          <w:rtl/>
                        </w:rPr>
                        <w:t xml:space="preserve"> </w:t>
                      </w:r>
                      <w:r w:rsidRPr="00A45A1B">
                        <w:rPr>
                          <w:rFonts w:cs="Tahoma" w:hint="eastAsia"/>
                          <w:color w:val="0B5294"/>
                          <w:spacing w:val="-4"/>
                          <w:sz w:val="24"/>
                          <w:szCs w:val="24"/>
                          <w:rtl/>
                        </w:rPr>
                        <w:t>החדש</w:t>
                      </w:r>
                      <w:r w:rsidRPr="00A45A1B">
                        <w:rPr>
                          <w:rFonts w:cs="Tahoma"/>
                          <w:color w:val="0B5294"/>
                          <w:spacing w:val="-4"/>
                          <w:sz w:val="24"/>
                          <w:szCs w:val="24"/>
                          <w:rtl/>
                        </w:rPr>
                        <w:t xml:space="preserve"> </w:t>
                      </w:r>
                      <w:r w:rsidRPr="00A45A1B">
                        <w:rPr>
                          <w:rFonts w:cs="Tahoma" w:hint="eastAsia"/>
                          <w:color w:val="0B5294"/>
                          <w:spacing w:val="-4"/>
                          <w:sz w:val="24"/>
                          <w:szCs w:val="24"/>
                          <w:rtl/>
                        </w:rPr>
                        <w:t>ללא</w:t>
                      </w:r>
                      <w:r w:rsidRPr="00A45A1B">
                        <w:rPr>
                          <w:rFonts w:cs="Tahoma"/>
                          <w:color w:val="0B5294"/>
                          <w:spacing w:val="-4"/>
                          <w:sz w:val="24"/>
                          <w:szCs w:val="24"/>
                          <w:rtl/>
                        </w:rPr>
                        <w:t xml:space="preserve"> </w:t>
                      </w:r>
                      <w:r w:rsidRPr="00A45A1B">
                        <w:rPr>
                          <w:rFonts w:cs="Tahoma" w:hint="eastAsia"/>
                          <w:color w:val="0B5294"/>
                          <w:spacing w:val="-4"/>
                          <w:sz w:val="24"/>
                          <w:szCs w:val="24"/>
                          <w:rtl/>
                        </w:rPr>
                        <w:t>עלות</w:t>
                      </w:r>
                      <w:r w:rsidRPr="00A45A1B">
                        <w:rPr>
                          <w:rFonts w:cs="Tahoma"/>
                          <w:color w:val="0B5294"/>
                          <w:spacing w:val="-4"/>
                          <w:sz w:val="24"/>
                          <w:szCs w:val="24"/>
                          <w:rtl/>
                        </w:rPr>
                        <w:t xml:space="preserve"> </w:t>
                      </w:r>
                      <w:r w:rsidRPr="00A45A1B">
                        <w:rPr>
                          <w:rFonts w:cs="Tahoma" w:hint="eastAsia"/>
                          <w:color w:val="0B5294"/>
                          <w:spacing w:val="-4"/>
                          <w:sz w:val="24"/>
                          <w:szCs w:val="24"/>
                          <w:rtl/>
                        </w:rPr>
                        <w:t>או</w:t>
                      </w:r>
                      <w:r w:rsidRPr="00A45A1B">
                        <w:rPr>
                          <w:rFonts w:cs="Tahoma"/>
                          <w:color w:val="0B5294"/>
                          <w:spacing w:val="-4"/>
                          <w:sz w:val="24"/>
                          <w:szCs w:val="24"/>
                          <w:rtl/>
                        </w:rPr>
                        <w:t xml:space="preserve"> </w:t>
                      </w:r>
                      <w:r w:rsidRPr="00A45A1B">
                        <w:rPr>
                          <w:rFonts w:cs="Tahoma" w:hint="eastAsia"/>
                          <w:color w:val="0B5294"/>
                          <w:spacing w:val="-4"/>
                          <w:sz w:val="24"/>
                          <w:szCs w:val="24"/>
                          <w:rtl/>
                        </w:rPr>
                        <w:t>לבקש</w:t>
                      </w:r>
                      <w:r w:rsidRPr="00A45A1B">
                        <w:rPr>
                          <w:rFonts w:cs="Tahoma"/>
                          <w:color w:val="0B5294"/>
                          <w:spacing w:val="-4"/>
                          <w:sz w:val="24"/>
                          <w:szCs w:val="24"/>
                          <w:rtl/>
                        </w:rPr>
                        <w:t xml:space="preserve"> </w:t>
                      </w:r>
                      <w:r w:rsidRPr="00A45A1B">
                        <w:rPr>
                          <w:rFonts w:cs="Tahoma" w:hint="eastAsia"/>
                          <w:color w:val="0B5294"/>
                          <w:spacing w:val="-4"/>
                          <w:sz w:val="24"/>
                          <w:szCs w:val="24"/>
                          <w:rtl/>
                        </w:rPr>
                        <w:t>מהספק</w:t>
                      </w:r>
                      <w:r w:rsidRPr="00A45A1B">
                        <w:rPr>
                          <w:rFonts w:cs="Tahoma"/>
                          <w:color w:val="0B5294"/>
                          <w:spacing w:val="-4"/>
                          <w:sz w:val="24"/>
                          <w:szCs w:val="24"/>
                          <w:rtl/>
                        </w:rPr>
                        <w:t xml:space="preserve"> </w:t>
                      </w:r>
                      <w:r w:rsidRPr="00A45A1B">
                        <w:rPr>
                          <w:rFonts w:cs="Tahoma" w:hint="eastAsia"/>
                          <w:color w:val="0B5294"/>
                          <w:spacing w:val="-4"/>
                          <w:sz w:val="24"/>
                          <w:szCs w:val="24"/>
                          <w:rtl/>
                        </w:rPr>
                        <w:t>את</w:t>
                      </w:r>
                      <w:r w:rsidRPr="00A45A1B">
                        <w:rPr>
                          <w:rFonts w:cs="Tahoma"/>
                          <w:color w:val="0B5294"/>
                          <w:spacing w:val="-4"/>
                          <w:sz w:val="24"/>
                          <w:szCs w:val="24"/>
                          <w:rtl/>
                        </w:rPr>
                        <w:t xml:space="preserve"> </w:t>
                      </w:r>
                      <w:r w:rsidRPr="00A45A1B">
                        <w:rPr>
                          <w:rFonts w:cs="Tahoma" w:hint="eastAsia"/>
                          <w:color w:val="0B5294"/>
                          <w:spacing w:val="-4"/>
                          <w:sz w:val="24"/>
                          <w:szCs w:val="24"/>
                          <w:rtl/>
                        </w:rPr>
                        <w:t>הפיתוח</w:t>
                      </w:r>
                      <w:r w:rsidRPr="00A45A1B">
                        <w:rPr>
                          <w:rFonts w:cs="Tahoma"/>
                          <w:color w:val="0B5294"/>
                          <w:spacing w:val="-4"/>
                          <w:sz w:val="24"/>
                          <w:szCs w:val="24"/>
                          <w:rtl/>
                        </w:rPr>
                        <w:t xml:space="preserve"> </w:t>
                      </w:r>
                      <w:r w:rsidRPr="00A45A1B">
                        <w:rPr>
                          <w:rFonts w:cs="Tahoma" w:hint="eastAsia"/>
                          <w:color w:val="0B5294"/>
                          <w:spacing w:val="-4"/>
                          <w:sz w:val="24"/>
                          <w:szCs w:val="24"/>
                          <w:rtl/>
                        </w:rPr>
                        <w:t>בעלות</w:t>
                      </w:r>
                      <w:r w:rsidRPr="00A45A1B">
                        <w:rPr>
                          <w:rFonts w:cs="Tahoma"/>
                          <w:color w:val="0B5294"/>
                          <w:spacing w:val="-4"/>
                          <w:sz w:val="24"/>
                          <w:szCs w:val="24"/>
                          <w:rtl/>
                        </w:rPr>
                        <w:t xml:space="preserve"> </w:t>
                      </w:r>
                      <w:r w:rsidRPr="00A45A1B">
                        <w:rPr>
                          <w:rFonts w:cs="Tahoma" w:hint="eastAsia"/>
                          <w:color w:val="0B5294"/>
                          <w:spacing w:val="-4"/>
                          <w:sz w:val="24"/>
                          <w:szCs w:val="24"/>
                          <w:rtl/>
                        </w:rPr>
                        <w:t>מופחתת</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002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spacing w:before="180"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w:t>
      </w:r>
      <w:r w:rsidRPr="00A12391">
        <w:rPr>
          <w:rFonts w:ascii="Tahoma" w:hAnsi="Tahoma" w:cs="Tahoma" w:hint="eastAsia"/>
          <w:sz w:val="18"/>
          <w:szCs w:val="18"/>
          <w:rtl/>
        </w:rPr>
        <w:t>כי</w:t>
      </w:r>
      <w:r w:rsidRPr="00A12391">
        <w:rPr>
          <w:rFonts w:ascii="Tahoma" w:hAnsi="Tahoma" w:cs="Tahoma" w:hint="cs"/>
          <w:sz w:val="18"/>
          <w:szCs w:val="18"/>
          <w:rtl/>
        </w:rPr>
        <w:t xml:space="preserve"> </w:t>
      </w:r>
      <w:r w:rsidRPr="00A12391">
        <w:rPr>
          <w:rFonts w:ascii="Tahoma" w:hAnsi="Tahoma" w:cs="Tahoma" w:hint="cs"/>
          <w:sz w:val="18"/>
          <w:szCs w:val="18"/>
          <w:rtl/>
        </w:rPr>
        <w:t>מינהל</w:t>
      </w:r>
      <w:r w:rsidRPr="00A12391">
        <w:rPr>
          <w:rFonts w:ascii="Tahoma" w:hAnsi="Tahoma" w:cs="Tahoma" w:hint="cs"/>
          <w:sz w:val="18"/>
          <w:szCs w:val="18"/>
          <w:rtl/>
        </w:rPr>
        <w:t xml:space="preserve"> הרכש מפרסם באתר שלו נתונים על מכרזים עתידיים שהוא מתכוון לפרסם, וזאת כחצי שנה מראש.</w:t>
      </w:r>
    </w:p>
    <w:p w:rsidR="0078507D" w:rsidRPr="00E64BEF" w:rsidP="00E64BEF">
      <w:pPr>
        <w:pStyle w:val="RESHET"/>
        <w:rPr>
          <w:rtl/>
        </w:rPr>
      </w:pPr>
      <w:r w:rsidRPr="00E64BEF">
        <w:rPr>
          <w:rFonts w:hint="cs"/>
          <w:rtl/>
        </w:rPr>
        <w:t xml:space="preserve">משרד מבקר המדינה מעיר כי </w:t>
      </w:r>
      <w:r w:rsidRPr="00E64BEF">
        <w:rPr>
          <w:rFonts w:hint="eastAsia"/>
          <w:rtl/>
        </w:rPr>
        <w:t>מטרת</w:t>
      </w:r>
      <w:r w:rsidRPr="00E64BEF">
        <w:rPr>
          <w:rtl/>
        </w:rPr>
        <w:t xml:space="preserve"> </w:t>
      </w:r>
      <w:r w:rsidRPr="00E64BEF">
        <w:rPr>
          <w:rFonts w:hint="cs"/>
          <w:rtl/>
        </w:rPr>
        <w:t>ה</w:t>
      </w:r>
      <w:r w:rsidRPr="00E64BEF">
        <w:rPr>
          <w:rtl/>
        </w:rPr>
        <w:t xml:space="preserve">פרסום </w:t>
      </w:r>
      <w:r w:rsidRPr="00E64BEF">
        <w:rPr>
          <w:rFonts w:hint="cs"/>
          <w:rtl/>
        </w:rPr>
        <w:t>האמור</w:t>
      </w:r>
      <w:r w:rsidRPr="00E64BEF">
        <w:rPr>
          <w:rtl/>
        </w:rPr>
        <w:t xml:space="preserve"> </w:t>
      </w:r>
      <w:r w:rsidRPr="00E64BEF">
        <w:rPr>
          <w:rFonts w:hint="eastAsia"/>
          <w:rtl/>
        </w:rPr>
        <w:t>היא</w:t>
      </w:r>
      <w:r w:rsidRPr="00E64BEF">
        <w:rPr>
          <w:rtl/>
        </w:rPr>
        <w:t xml:space="preserve"> </w:t>
      </w:r>
      <w:r w:rsidRPr="00E64BEF">
        <w:rPr>
          <w:rFonts w:hint="eastAsia"/>
          <w:rtl/>
        </w:rPr>
        <w:t>למנוע</w:t>
      </w:r>
      <w:r w:rsidRPr="00E64BEF">
        <w:rPr>
          <w:rtl/>
        </w:rPr>
        <w:t xml:space="preserve"> ממשרדי הממשלה לפרסם מכרז באותו נושא</w:t>
      </w:r>
      <w:r w:rsidRPr="00E64BEF">
        <w:rPr>
          <w:rFonts w:hint="cs"/>
          <w:rtl/>
        </w:rPr>
        <w:t xml:space="preserve">, אך </w:t>
      </w:r>
      <w:r w:rsidRPr="00E64BEF">
        <w:rPr>
          <w:rFonts w:hint="eastAsia"/>
          <w:rtl/>
        </w:rPr>
        <w:t>הנתונים</w:t>
      </w:r>
      <w:r w:rsidRPr="00E64BEF">
        <w:rPr>
          <w:rtl/>
        </w:rPr>
        <w:t xml:space="preserve"> שמפרסם </w:t>
      </w:r>
      <w:r w:rsidRPr="00E64BEF">
        <w:rPr>
          <w:rFonts w:hint="eastAsia"/>
          <w:rtl/>
        </w:rPr>
        <w:t>מינהל</w:t>
      </w:r>
      <w:r w:rsidRPr="00E64BEF">
        <w:rPr>
          <w:rtl/>
        </w:rPr>
        <w:t xml:space="preserve"> </w:t>
      </w:r>
      <w:r w:rsidRPr="00E64BEF">
        <w:rPr>
          <w:rFonts w:hint="eastAsia"/>
          <w:rtl/>
        </w:rPr>
        <w:t>הרכש</w:t>
      </w:r>
      <w:r w:rsidRPr="00E64BEF">
        <w:rPr>
          <w:rFonts w:hint="cs"/>
          <w:rtl/>
        </w:rPr>
        <w:t xml:space="preserve"> בדבר המכרזים העתידיים כלליים מדי וכוללים רק את כותרת המכרז, מועד פרסומו העתידי וכמה מילים בעניין נושא המכרז. לכן </w:t>
      </w:r>
      <w:r w:rsidRPr="00E64BEF">
        <w:rPr>
          <w:rtl/>
        </w:rPr>
        <w:t xml:space="preserve">פרסום </w:t>
      </w:r>
      <w:r w:rsidRPr="00E64BEF">
        <w:rPr>
          <w:rFonts w:hint="eastAsia"/>
          <w:rtl/>
        </w:rPr>
        <w:t>זה</w:t>
      </w:r>
      <w:r w:rsidRPr="00E64BEF">
        <w:rPr>
          <w:rtl/>
        </w:rPr>
        <w:t xml:space="preserve"> </w:t>
      </w:r>
      <w:r w:rsidRPr="00E64BEF">
        <w:rPr>
          <w:rFonts w:hint="eastAsia"/>
          <w:rtl/>
        </w:rPr>
        <w:t>אינו</w:t>
      </w:r>
      <w:r w:rsidRPr="00E64BEF">
        <w:rPr>
          <w:rtl/>
        </w:rPr>
        <w:t xml:space="preserve"> נותן מענה </w:t>
      </w:r>
      <w:r w:rsidRPr="00E64BEF">
        <w:rPr>
          <w:rFonts w:hint="eastAsia"/>
          <w:rtl/>
        </w:rPr>
        <w:t>מלא</w:t>
      </w:r>
      <w:r w:rsidRPr="00E64BEF">
        <w:rPr>
          <w:rFonts w:hint="cs"/>
          <w:rtl/>
        </w:rPr>
        <w:t xml:space="preserve"> בנושא המכרזים העתידיים,</w:t>
      </w:r>
      <w:r w:rsidRPr="00E64BEF">
        <w:rPr>
          <w:rtl/>
        </w:rPr>
        <w:t xml:space="preserve"> </w:t>
      </w:r>
      <w:r w:rsidRPr="00E64BEF">
        <w:rPr>
          <w:rFonts w:hint="eastAsia"/>
          <w:rtl/>
        </w:rPr>
        <w:t>שכן</w:t>
      </w:r>
      <w:r w:rsidRPr="00E64BEF">
        <w:rPr>
          <w:rtl/>
        </w:rPr>
        <w:t xml:space="preserve"> </w:t>
      </w:r>
      <w:r w:rsidRPr="00E64BEF">
        <w:rPr>
          <w:rFonts w:hint="eastAsia"/>
          <w:rtl/>
        </w:rPr>
        <w:t>אין</w:t>
      </w:r>
      <w:r w:rsidRPr="00E64BEF">
        <w:rPr>
          <w:rtl/>
        </w:rPr>
        <w:t xml:space="preserve"> </w:t>
      </w:r>
      <w:r w:rsidRPr="00E64BEF">
        <w:rPr>
          <w:rFonts w:hint="eastAsia"/>
          <w:rtl/>
        </w:rPr>
        <w:t>בו</w:t>
      </w:r>
      <w:r w:rsidRPr="00E64BEF">
        <w:rPr>
          <w:rtl/>
        </w:rPr>
        <w:t xml:space="preserve"> </w:t>
      </w:r>
      <w:r w:rsidRPr="00E64BEF">
        <w:rPr>
          <w:rFonts w:hint="eastAsia"/>
          <w:rtl/>
        </w:rPr>
        <w:t>מידע</w:t>
      </w:r>
      <w:r w:rsidRPr="00E64BEF">
        <w:rPr>
          <w:rtl/>
        </w:rPr>
        <w:t xml:space="preserve"> </w:t>
      </w:r>
      <w:r w:rsidRPr="00E64BEF">
        <w:rPr>
          <w:rFonts w:hint="eastAsia"/>
          <w:rtl/>
        </w:rPr>
        <w:t>על</w:t>
      </w:r>
      <w:r w:rsidRPr="00E64BEF">
        <w:rPr>
          <w:rtl/>
        </w:rPr>
        <w:t xml:space="preserve"> </w:t>
      </w:r>
      <w:r w:rsidRPr="00E64BEF">
        <w:rPr>
          <w:rFonts w:hint="eastAsia"/>
          <w:rtl/>
        </w:rPr>
        <w:t>תוכן</w:t>
      </w:r>
      <w:r w:rsidRPr="00E64BEF">
        <w:rPr>
          <w:rtl/>
        </w:rPr>
        <w:t xml:space="preserve"> </w:t>
      </w:r>
      <w:r w:rsidRPr="00E64BEF">
        <w:rPr>
          <w:rFonts w:hint="eastAsia"/>
          <w:rtl/>
        </w:rPr>
        <w:t>המכרז</w:t>
      </w:r>
      <w:r w:rsidRPr="00E64BEF">
        <w:rPr>
          <w:rtl/>
        </w:rPr>
        <w:t xml:space="preserve"> </w:t>
      </w:r>
      <w:r w:rsidRPr="00E64BEF">
        <w:rPr>
          <w:rFonts w:hint="cs"/>
          <w:rtl/>
        </w:rPr>
        <w:t xml:space="preserve">העתידי </w:t>
      </w:r>
      <w:r w:rsidRPr="00E64BEF">
        <w:rPr>
          <w:rtl/>
        </w:rPr>
        <w:t>ו</w:t>
      </w:r>
      <w:r w:rsidRPr="00E64BEF">
        <w:rPr>
          <w:rFonts w:hint="eastAsia"/>
          <w:rtl/>
        </w:rPr>
        <w:t>היקפו</w:t>
      </w:r>
      <w:r w:rsidRPr="00E64BEF">
        <w:rPr>
          <w:rFonts w:hint="cs"/>
          <w:rtl/>
        </w:rPr>
        <w:t xml:space="preserve">. </w:t>
      </w:r>
    </w:p>
    <w:p w:rsidR="0078507D" w:rsidRPr="00A12391" w:rsidP="00E64BEF">
      <w:pPr>
        <w:spacing w:before="180" w:line="240" w:lineRule="exact"/>
        <w:ind w:right="2268"/>
        <w:jc w:val="both"/>
        <w:rPr>
          <w:rFonts w:ascii="Tahoma" w:hAnsi="Tahoma" w:cs="Tahoma"/>
          <w:sz w:val="18"/>
          <w:szCs w:val="18"/>
          <w:rtl/>
        </w:rPr>
      </w:pPr>
      <w:r w:rsidRPr="00A12391">
        <w:rPr>
          <w:rFonts w:ascii="Tahoma" w:hAnsi="Tahoma" w:cs="Tahoma" w:hint="cs"/>
          <w:sz w:val="18"/>
          <w:szCs w:val="18"/>
          <w:rtl/>
        </w:rPr>
        <w:t>בתשובתה ציינה רשות המים כי הפיתוח שבוצע עבורה התבסס על מערכת שפותחה עבור משרד אחר, וכי על מנת להוזיל את עלות הרכישה, דרשה במכרז שפרסמה שהפתרון המוצע יהיה על בסיס תוכנת מדף תוך ביצוע התאמות ספציפיות עבור הרשות. עם קליטת המערכת ברשות המים היא הוצגה למשרדים אחרים והוצע להעביר אותה למשרדים שירצו בכך.</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בתשובתה מנובמבר 2018 ציינה </w:t>
      </w:r>
      <w:r w:rsidRPr="00A12391">
        <w:rPr>
          <w:rFonts w:ascii="Tahoma" w:hAnsi="Tahoma" w:cs="Tahoma" w:hint="cs"/>
          <w:sz w:val="18"/>
          <w:szCs w:val="18"/>
          <w:rtl/>
        </w:rPr>
        <w:t>רמ"י</w:t>
      </w:r>
      <w:r w:rsidRPr="00A12391">
        <w:rPr>
          <w:rFonts w:ascii="Tahoma" w:hAnsi="Tahoma" w:cs="Tahoma" w:hint="cs"/>
          <w:sz w:val="18"/>
          <w:szCs w:val="18"/>
          <w:rtl/>
        </w:rPr>
        <w:t xml:space="preserve"> כי האתר של שירות התעסוקה והאתר שלה אינם דומים הן מבחינת התכנים והן מבחינת ממשק המשתמש. בתשובתו מנובמבר 2018 ציין שירות התעסוקה כי אתר האינטרנט שלו שונה מאתרים אחרים מאחר שהוא כולל רכיבים ייחודיים שבהם מנגנון חיפוש משרות ומנגנון התאמה בין משרות לבין קורות חיים. עוד ציין כי בתחילת הפיתוח נפגש עם נציגי </w:t>
      </w:r>
      <w:r w:rsidRPr="00A12391">
        <w:rPr>
          <w:rFonts w:ascii="Tahoma" w:hAnsi="Tahoma" w:cs="Tahoma" w:hint="cs"/>
          <w:sz w:val="18"/>
          <w:szCs w:val="18"/>
          <w:rtl/>
        </w:rPr>
        <w:t>הלמ"ס</w:t>
      </w:r>
      <w:r w:rsidRPr="00A12391">
        <w:rPr>
          <w:rFonts w:ascii="Tahoma" w:hAnsi="Tahoma" w:cs="Tahoma" w:hint="cs"/>
          <w:sz w:val="18"/>
          <w:szCs w:val="18"/>
          <w:rtl/>
        </w:rPr>
        <w:t xml:space="preserve"> כדי ללמוד על פרויקט הפיתוח שלה, אך לא נמצא מקום לשיתוף פעולה משמעותי. כמו כן טען כי אי אפשר היה להוזיל עלויות על ידי דרישה מהספק להשתמש בפיתוחים שהוא ביצע עבור משרד אחר, מאחר שבשלב היציאה למכרז לא היה ידוע מי יהיה הספק הזוכה, וכן עקב השקעת הזמן הרב הנדרשת לצורך התאמות של רכיבי פיתוח שבוצעו עבור משרד אחר. עם זאת ציין שירות התעסוקה כי הוא תומך באפשרות להשתמש ברכיבי פיתוח שכבר קיימים "על המדף" ומתאימים לצרכיו.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בתשובתה מנובמבר 2018 ציינה </w:t>
      </w:r>
      <w:r w:rsidRPr="00A12391">
        <w:rPr>
          <w:rFonts w:ascii="Tahoma" w:hAnsi="Tahoma" w:cs="Tahoma" w:hint="cs"/>
          <w:sz w:val="18"/>
          <w:szCs w:val="18"/>
          <w:rtl/>
        </w:rPr>
        <w:t>למ"ס</w:t>
      </w:r>
      <w:r w:rsidRPr="00A12391">
        <w:rPr>
          <w:rFonts w:ascii="Tahoma" w:hAnsi="Tahoma" w:cs="Tahoma" w:hint="cs"/>
          <w:sz w:val="18"/>
          <w:szCs w:val="18"/>
          <w:rtl/>
        </w:rPr>
        <w:t xml:space="preserve"> כי יצאה למכרז עבור פיתוח אתר חדש ב-2013, ובמועד זה לא היה ידוע לה על פיתוח אתר אחר בממשלה. נוסף על כך, צורכי </w:t>
      </w:r>
      <w:r w:rsidRPr="00A12391">
        <w:rPr>
          <w:rFonts w:ascii="Tahoma" w:hAnsi="Tahoma" w:cs="Tahoma" w:hint="cs"/>
          <w:sz w:val="18"/>
          <w:szCs w:val="18"/>
          <w:rtl/>
        </w:rPr>
        <w:t>למ"ס</w:t>
      </w:r>
      <w:r w:rsidRPr="00A12391">
        <w:rPr>
          <w:rFonts w:ascii="Tahoma" w:hAnsi="Tahoma" w:cs="Tahoma" w:hint="cs"/>
          <w:sz w:val="18"/>
          <w:szCs w:val="18"/>
          <w:rtl/>
        </w:rPr>
        <w:t xml:space="preserve"> ייחודיים מבחינת אופי האתר, שאינו דומה באפיונו לאתרי ממשלה אחרים. הגוף היחיד שפיתח אתר בעל תכונות חלקיות הדומות לדרישות </w:t>
      </w:r>
      <w:r w:rsidRPr="00A12391">
        <w:rPr>
          <w:rFonts w:ascii="Tahoma" w:hAnsi="Tahoma" w:cs="Tahoma" w:hint="cs"/>
          <w:sz w:val="18"/>
          <w:szCs w:val="18"/>
          <w:rtl/>
        </w:rPr>
        <w:t>למ"ס</w:t>
      </w:r>
      <w:r w:rsidRPr="00A12391">
        <w:rPr>
          <w:rFonts w:ascii="Tahoma" w:hAnsi="Tahoma" w:cs="Tahoma" w:hint="cs"/>
          <w:sz w:val="18"/>
          <w:szCs w:val="18"/>
          <w:rtl/>
        </w:rPr>
        <w:t xml:space="preserve"> הוא בנק ישראל, </w:t>
      </w:r>
      <w:r w:rsidRPr="00A12391">
        <w:rPr>
          <w:rFonts w:ascii="Tahoma" w:hAnsi="Tahoma" w:cs="Tahoma" w:hint="cs"/>
          <w:sz w:val="18"/>
          <w:szCs w:val="18"/>
          <w:rtl/>
        </w:rPr>
        <w:t>ואיתו</w:t>
      </w:r>
      <w:r w:rsidRPr="00A12391">
        <w:rPr>
          <w:rFonts w:ascii="Tahoma" w:hAnsi="Tahoma" w:cs="Tahoma" w:hint="cs"/>
          <w:sz w:val="18"/>
          <w:szCs w:val="18"/>
          <w:rtl/>
        </w:rPr>
        <w:t xml:space="preserve"> עמדה </w:t>
      </w:r>
      <w:r w:rsidRPr="00A12391">
        <w:rPr>
          <w:rFonts w:ascii="Tahoma" w:hAnsi="Tahoma" w:cs="Tahoma" w:hint="cs"/>
          <w:sz w:val="18"/>
          <w:szCs w:val="18"/>
          <w:rtl/>
        </w:rPr>
        <w:t>למ"ס</w:t>
      </w:r>
      <w:r w:rsidRPr="00A12391">
        <w:rPr>
          <w:rFonts w:ascii="Tahoma" w:hAnsi="Tahoma" w:cs="Tahoma" w:hint="cs"/>
          <w:sz w:val="18"/>
          <w:szCs w:val="18"/>
          <w:rtl/>
        </w:rPr>
        <w:t xml:space="preserve"> בקשר רצוף על מנת למקסם את היכולות שנצברו לטובת פיתוח אתר </w:t>
      </w:r>
      <w:r w:rsidRPr="00A12391">
        <w:rPr>
          <w:rFonts w:ascii="Tahoma" w:hAnsi="Tahoma" w:cs="Tahoma" w:hint="cs"/>
          <w:sz w:val="18"/>
          <w:szCs w:val="18"/>
          <w:rtl/>
        </w:rPr>
        <w:t>הלמ"ס</w:t>
      </w:r>
      <w:r w:rsidRPr="00A12391">
        <w:rPr>
          <w:rFonts w:ascii="Tahoma" w:hAnsi="Tahoma" w:cs="Tahoma" w:hint="cs"/>
          <w:sz w:val="18"/>
          <w:szCs w:val="18"/>
          <w:rtl/>
        </w:rPr>
        <w:t xml:space="preserve">. לדבריה, הצעת הספק </w:t>
      </w:r>
      <w:r w:rsidRPr="00A12391">
        <w:rPr>
          <w:rFonts w:ascii="Tahoma" w:hAnsi="Tahoma" w:cs="Tahoma" w:hint="cs"/>
          <w:sz w:val="18"/>
          <w:szCs w:val="18"/>
          <w:rtl/>
        </w:rPr>
        <w:t xml:space="preserve">הזוכה הייתה זולה יותר היות שהסתמכה בחלקה על פיתוח קיים. כן ציינה </w:t>
      </w:r>
      <w:r w:rsidRPr="00A12391">
        <w:rPr>
          <w:rFonts w:ascii="Tahoma" w:hAnsi="Tahoma" w:cs="Tahoma" w:hint="cs"/>
          <w:sz w:val="18"/>
          <w:szCs w:val="18"/>
          <w:rtl/>
        </w:rPr>
        <w:t>למ"ס</w:t>
      </w:r>
      <w:r w:rsidRPr="00A12391">
        <w:rPr>
          <w:rFonts w:ascii="Tahoma" w:hAnsi="Tahoma" w:cs="Tahoma" w:hint="cs"/>
          <w:sz w:val="18"/>
          <w:szCs w:val="18"/>
          <w:rtl/>
        </w:rPr>
        <w:t xml:space="preserve"> כי אף על פי שמערכות שפותחו עבור הממשלה הינן רכוש של המדינה ומותר להעבירן בין היחידות הממשלתיות, היא ניסתה לאחרונה לקבל פיתוח שנעשה בעבור משרד אחר, אך נאמר לה שהסכם ההתקשרות הוא בין המשרד לבין החברה המפתחת ואין המשרד רשאי להעביר לה את הפיתוח האמור.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מדצמבר 2018 ציין המשרד לביטחון הפנים כי </w:t>
      </w:r>
      <w:r w:rsidRPr="00A12391">
        <w:rPr>
          <w:rFonts w:ascii="Tahoma" w:hAnsi="Tahoma" w:cs="Tahoma" w:hint="cs"/>
          <w:sz w:val="18"/>
          <w:szCs w:val="18"/>
          <w:rtl/>
        </w:rPr>
        <w:t>המנמ"ר</w:t>
      </w:r>
      <w:r w:rsidRPr="00A12391">
        <w:rPr>
          <w:rFonts w:ascii="Tahoma" w:hAnsi="Tahoma" w:cs="Tahoma" w:hint="cs"/>
          <w:sz w:val="18"/>
          <w:szCs w:val="18"/>
          <w:rtl/>
        </w:rPr>
        <w:t xml:space="preserve"> של המשרד הציג את מערכת פניות הציבור בפורום </w:t>
      </w:r>
      <w:r w:rsidRPr="00A12391">
        <w:rPr>
          <w:rFonts w:ascii="Tahoma" w:hAnsi="Tahoma" w:cs="Tahoma" w:hint="cs"/>
          <w:sz w:val="18"/>
          <w:szCs w:val="18"/>
          <w:rtl/>
        </w:rPr>
        <w:t>המנמ"רים</w:t>
      </w:r>
      <w:r w:rsidRPr="00A12391">
        <w:rPr>
          <w:rFonts w:ascii="Tahoma" w:hAnsi="Tahoma" w:cs="Tahoma" w:hint="cs"/>
          <w:sz w:val="18"/>
          <w:szCs w:val="18"/>
          <w:rtl/>
        </w:rPr>
        <w:t xml:space="preserve">, וכי משרד הרווחה אימץ אותה, תוך ביצוע התאמות לצרכיו. לדבריו, </w:t>
      </w:r>
      <w:r w:rsidRPr="00A12391">
        <w:rPr>
          <w:rFonts w:ascii="Tahoma" w:hAnsi="Tahoma" w:cs="Tahoma" w:hint="cs"/>
          <w:sz w:val="18"/>
          <w:szCs w:val="18"/>
          <w:rtl/>
        </w:rPr>
        <w:t>מנמ"ר</w:t>
      </w:r>
      <w:r w:rsidRPr="00A12391">
        <w:rPr>
          <w:rFonts w:ascii="Tahoma" w:hAnsi="Tahoma" w:cs="Tahoma" w:hint="cs"/>
          <w:sz w:val="18"/>
          <w:szCs w:val="18"/>
          <w:rtl/>
        </w:rPr>
        <w:t xml:space="preserve"> משרד הרווחה ציין בפורום כי מהלך זה חסך למשרדו זמן ותקציב רבים. </w:t>
      </w:r>
    </w:p>
    <w:p w:rsidR="0078507D" w:rsidRPr="00A12391" w:rsidP="00A45A1B">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מנובמבר 2018 ציין מפ"י כי הוא מפתח ומתחזק את אתר המפות הממשלתי </w:t>
      </w:r>
      <w:r>
        <w:rPr>
          <w:rStyle w:val="FootnoteReference0"/>
          <w:rFonts w:ascii="Tahoma" w:hAnsi="Tahoma" w:cs="Tahoma"/>
          <w:sz w:val="18"/>
          <w:szCs w:val="18"/>
        </w:rPr>
        <w:footnoteReference w:id="31"/>
      </w:r>
      <w:r w:rsidRPr="00A12391">
        <w:rPr>
          <w:rFonts w:ascii="Tahoma" w:hAnsi="Tahoma" w:cs="Tahoma" w:hint="cs"/>
          <w:sz w:val="18"/>
          <w:szCs w:val="18"/>
        </w:rPr>
        <w:t>GOVMAP</w:t>
      </w:r>
      <w:r w:rsidRPr="00A12391">
        <w:rPr>
          <w:rFonts w:ascii="Tahoma" w:hAnsi="Tahoma" w:cs="Tahoma" w:hint="cs"/>
          <w:sz w:val="18"/>
          <w:szCs w:val="18"/>
          <w:rtl/>
        </w:rPr>
        <w:t xml:space="preserve">. מפ"י משתף את הנתונים שבתחום אחריותו עם כל המשרדים ומקבל מהם מגוון נתונים רב, אשר מוצגים באתר זה לטובת הציבור, ללא תשלום. כמו כן, מפ"י מפתח יישומים ייעודיים בסביבת </w:t>
      </w:r>
      <w:r w:rsidRPr="00A12391">
        <w:rPr>
          <w:rFonts w:ascii="Tahoma" w:hAnsi="Tahoma" w:cs="Tahoma" w:hint="cs"/>
          <w:sz w:val="18"/>
          <w:szCs w:val="18"/>
        </w:rPr>
        <w:t>GOVMAP</w:t>
      </w:r>
      <w:r w:rsidRPr="00A12391">
        <w:rPr>
          <w:rFonts w:ascii="Tahoma" w:hAnsi="Tahoma" w:cs="Tahoma" w:hint="cs"/>
          <w:sz w:val="18"/>
          <w:szCs w:val="18"/>
          <w:rtl/>
        </w:rPr>
        <w:t xml:space="preserve"> למשרדים שונים בהתאם להזמנתם, וזאת כדי לחסוך בהוצאות ובכפל פיתוח. מפ"י פיתח יישומים למשרדים רבים ובהם </w:t>
      </w:r>
      <w:r w:rsidRPr="00A12391">
        <w:rPr>
          <w:rFonts w:ascii="Tahoma" w:hAnsi="Tahoma" w:cs="Tahoma" w:hint="cs"/>
          <w:sz w:val="18"/>
          <w:szCs w:val="18"/>
          <w:rtl/>
        </w:rPr>
        <w:t>רמ"י</w:t>
      </w:r>
      <w:r w:rsidRPr="00A12391">
        <w:rPr>
          <w:rFonts w:ascii="Tahoma" w:hAnsi="Tahoma" w:cs="Tahoma" w:hint="cs"/>
          <w:sz w:val="18"/>
          <w:szCs w:val="18"/>
          <w:rtl/>
        </w:rPr>
        <w:t xml:space="preserve"> והשירות המטאורולוגי. נוסף על כך, מפ"י פועל להרחבת הוראת </w:t>
      </w:r>
      <w:r w:rsidRPr="00A12391">
        <w:rPr>
          <w:rFonts w:ascii="Tahoma" w:hAnsi="Tahoma" w:cs="Tahoma" w:hint="cs"/>
          <w:sz w:val="18"/>
          <w:szCs w:val="18"/>
          <w:rtl/>
        </w:rPr>
        <w:t>תכ"ם</w:t>
      </w:r>
      <w:r w:rsidRPr="00A12391">
        <w:rPr>
          <w:rFonts w:ascii="Tahoma" w:hAnsi="Tahoma" w:cs="Tahoma" w:hint="cs"/>
          <w:sz w:val="18"/>
          <w:szCs w:val="18"/>
          <w:rtl/>
        </w:rPr>
        <w:t xml:space="preserve"> בנושא רכישות מגופים ממשלתיים, באופן שהמשרדים יחויבו לבחון את השימוש ב-</w:t>
      </w:r>
      <w:r w:rsidRPr="00A12391">
        <w:rPr>
          <w:rFonts w:ascii="Tahoma" w:hAnsi="Tahoma" w:cs="Tahoma" w:hint="cs"/>
          <w:sz w:val="18"/>
          <w:szCs w:val="18"/>
        </w:rPr>
        <w:t>GOVMAP</w:t>
      </w:r>
      <w:r w:rsidR="00E64BEF">
        <w:rPr>
          <w:rFonts w:ascii="Tahoma" w:hAnsi="Tahoma" w:cs="Tahoma" w:hint="cs"/>
          <w:sz w:val="18"/>
          <w:szCs w:val="18"/>
          <w:rtl/>
        </w:rPr>
        <w:t xml:space="preserve"> </w:t>
      </w:r>
      <w:r w:rsidRPr="00A12391">
        <w:rPr>
          <w:rFonts w:ascii="Tahoma" w:hAnsi="Tahoma" w:cs="Tahoma" w:hint="cs"/>
          <w:sz w:val="18"/>
          <w:szCs w:val="18"/>
          <w:rtl/>
        </w:rPr>
        <w:t xml:space="preserve">לפני קבלת החלטה על פיתוח חדש בנושא. </w:t>
      </w:r>
    </w:p>
    <w:p w:rsidR="0078507D" w:rsidRPr="00A12391" w:rsidP="00E64BEF">
      <w:pPr>
        <w:spacing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מנובמבר 2018 ציין משרד המדע כי במשרד פותחה מערכת לניהול ועדת המכרזים, ומערכת זו הועברה למשרד האנרגיה ולנציבות שירות המדינה. הוא גם מפעיל "מערכת ניהול אורחים" בשיתוף משרד הבינוי והשיכון והמשרד לביטחון הפנים. עוד הוסיף משרד המדע כי מערכת פניות הציבור שהוזכרה בדוח לעיל היא פיילוט שבוצע בסוף 2011 בתשתיות שכמעט לא היו קיימות עדיין במשרדים אחרים. </w:t>
      </w:r>
    </w:p>
    <w:p w:rsidR="0078507D" w:rsidRPr="00A12391" w:rsidP="00A45A1B">
      <w:pPr>
        <w:pStyle w:val="RESHET"/>
        <w:rPr>
          <w:rtl/>
        </w:rPr>
      </w:pPr>
      <w:r w:rsidRPr="00A12391">
        <w:rPr>
          <w:rFonts w:hint="eastAsia"/>
          <w:rtl/>
        </w:rPr>
        <w:t>ממכלול</w:t>
      </w:r>
      <w:r w:rsidRPr="00A12391">
        <w:rPr>
          <w:rtl/>
        </w:rPr>
        <w:t xml:space="preserve"> </w:t>
      </w:r>
      <w:r w:rsidRPr="00A12391">
        <w:rPr>
          <w:rFonts w:hint="eastAsia"/>
          <w:rtl/>
        </w:rPr>
        <w:t>התשובות</w:t>
      </w:r>
      <w:r w:rsidRPr="00A12391">
        <w:rPr>
          <w:rtl/>
        </w:rPr>
        <w:t xml:space="preserve"> שהתקבלו עולה כי </w:t>
      </w:r>
      <w:r w:rsidRPr="00A12391">
        <w:rPr>
          <w:rFonts w:hint="cs"/>
          <w:rtl/>
        </w:rPr>
        <w:t xml:space="preserve">כמה משרדים ניסו לשתף את המערכות שהם פיתחו עם משרדים אחרים, או ביקשו לקבל מערכת ממשרד אחר, אך לא תמיד הניסיון צלח. כמו כן, משרדים אחרים טענו שלא היו יכולים לשתף את הפיתוחים שעשו כיוון שהפעילות של המשרדים שונה מאוד זו מזו. על רשות התקשוב למפות את הסיבות לחוסר השיתוף ולהתמודד עם החסמים המונעים את קיומו. </w:t>
      </w:r>
      <w:r w:rsidRPr="0012789B" w:rsidR="00A45A1B">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17986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7209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D62C33">
                              <w:rPr>
                                <w:rFonts w:cs="Tahoma" w:hint="eastAsia"/>
                                <w:color w:val="0B5294"/>
                                <w:spacing w:val="-4"/>
                                <w:sz w:val="24"/>
                                <w:szCs w:val="24"/>
                                <w:rtl/>
                              </w:rPr>
                              <w:t>כמה</w:t>
                            </w:r>
                            <w:r w:rsidRPr="00D62C33">
                              <w:rPr>
                                <w:rFonts w:cs="Tahoma"/>
                                <w:color w:val="0B5294"/>
                                <w:spacing w:val="-4"/>
                                <w:sz w:val="24"/>
                                <w:szCs w:val="24"/>
                                <w:rtl/>
                              </w:rPr>
                              <w:t xml:space="preserve"> </w:t>
                            </w:r>
                            <w:r w:rsidRPr="00D62C33">
                              <w:rPr>
                                <w:rFonts w:cs="Tahoma" w:hint="eastAsia"/>
                                <w:color w:val="0B5294"/>
                                <w:spacing w:val="-4"/>
                                <w:sz w:val="24"/>
                                <w:szCs w:val="24"/>
                                <w:rtl/>
                              </w:rPr>
                              <w:t>משרדים</w:t>
                            </w:r>
                            <w:r w:rsidRPr="00D62C33">
                              <w:rPr>
                                <w:rFonts w:cs="Tahoma"/>
                                <w:color w:val="0B5294"/>
                                <w:spacing w:val="-4"/>
                                <w:sz w:val="24"/>
                                <w:szCs w:val="24"/>
                                <w:rtl/>
                              </w:rPr>
                              <w:t xml:space="preserve"> </w:t>
                            </w:r>
                            <w:r w:rsidRPr="00D62C33">
                              <w:rPr>
                                <w:rFonts w:cs="Tahoma" w:hint="eastAsia"/>
                                <w:color w:val="0B5294"/>
                                <w:spacing w:val="-4"/>
                                <w:sz w:val="24"/>
                                <w:szCs w:val="24"/>
                                <w:rtl/>
                              </w:rPr>
                              <w:t>ניסו</w:t>
                            </w:r>
                            <w:r w:rsidRPr="00D62C33">
                              <w:rPr>
                                <w:rFonts w:cs="Tahoma"/>
                                <w:color w:val="0B5294"/>
                                <w:spacing w:val="-4"/>
                                <w:sz w:val="24"/>
                                <w:szCs w:val="24"/>
                                <w:rtl/>
                              </w:rPr>
                              <w:t xml:space="preserve"> </w:t>
                            </w:r>
                            <w:r w:rsidRPr="00D62C33">
                              <w:rPr>
                                <w:rFonts w:cs="Tahoma" w:hint="eastAsia"/>
                                <w:color w:val="0B5294"/>
                                <w:spacing w:val="-4"/>
                                <w:sz w:val="24"/>
                                <w:szCs w:val="24"/>
                                <w:rtl/>
                              </w:rPr>
                              <w:t>לשתף</w:t>
                            </w:r>
                            <w:r w:rsidRPr="00D62C33">
                              <w:rPr>
                                <w:rFonts w:cs="Tahoma"/>
                                <w:color w:val="0B5294"/>
                                <w:spacing w:val="-4"/>
                                <w:sz w:val="24"/>
                                <w:szCs w:val="24"/>
                                <w:rtl/>
                              </w:rPr>
                              <w:t xml:space="preserve"> </w:t>
                            </w:r>
                            <w:r w:rsidRPr="00D62C33">
                              <w:rPr>
                                <w:rFonts w:cs="Tahoma" w:hint="eastAsia"/>
                                <w:color w:val="0B5294"/>
                                <w:spacing w:val="-4"/>
                                <w:sz w:val="24"/>
                                <w:szCs w:val="24"/>
                                <w:rtl/>
                              </w:rPr>
                              <w:t>את</w:t>
                            </w:r>
                            <w:r w:rsidRPr="00D62C33">
                              <w:rPr>
                                <w:rFonts w:cs="Tahoma"/>
                                <w:color w:val="0B5294"/>
                                <w:spacing w:val="-4"/>
                                <w:sz w:val="24"/>
                                <w:szCs w:val="24"/>
                                <w:rtl/>
                              </w:rPr>
                              <w:t xml:space="preserve"> </w:t>
                            </w:r>
                            <w:r w:rsidRPr="00D62C33">
                              <w:rPr>
                                <w:rFonts w:cs="Tahoma" w:hint="eastAsia"/>
                                <w:color w:val="0B5294"/>
                                <w:spacing w:val="-4"/>
                                <w:sz w:val="24"/>
                                <w:szCs w:val="24"/>
                                <w:rtl/>
                              </w:rPr>
                              <w:t>המערכות</w:t>
                            </w:r>
                            <w:r w:rsidRPr="00D62C33">
                              <w:rPr>
                                <w:rFonts w:cs="Tahoma"/>
                                <w:color w:val="0B5294"/>
                                <w:spacing w:val="-4"/>
                                <w:sz w:val="24"/>
                                <w:szCs w:val="24"/>
                                <w:rtl/>
                              </w:rPr>
                              <w:t xml:space="preserve"> </w:t>
                            </w:r>
                            <w:r w:rsidRPr="00D62C33">
                              <w:rPr>
                                <w:rFonts w:cs="Tahoma" w:hint="eastAsia"/>
                                <w:color w:val="0B5294"/>
                                <w:spacing w:val="-4"/>
                                <w:sz w:val="24"/>
                                <w:szCs w:val="24"/>
                                <w:rtl/>
                              </w:rPr>
                              <w:t>שהם</w:t>
                            </w:r>
                            <w:r w:rsidRPr="00D62C33">
                              <w:rPr>
                                <w:rFonts w:cs="Tahoma"/>
                                <w:color w:val="0B5294"/>
                                <w:spacing w:val="-4"/>
                                <w:sz w:val="24"/>
                                <w:szCs w:val="24"/>
                                <w:rtl/>
                              </w:rPr>
                              <w:t xml:space="preserve"> </w:t>
                            </w:r>
                            <w:r w:rsidRPr="00D62C33">
                              <w:rPr>
                                <w:rFonts w:cs="Tahoma" w:hint="eastAsia"/>
                                <w:color w:val="0B5294"/>
                                <w:spacing w:val="-4"/>
                                <w:sz w:val="24"/>
                                <w:szCs w:val="24"/>
                                <w:rtl/>
                              </w:rPr>
                              <w:t>פיתחו</w:t>
                            </w:r>
                            <w:r w:rsidRPr="00D62C33">
                              <w:rPr>
                                <w:rFonts w:cs="Tahoma"/>
                                <w:color w:val="0B5294"/>
                                <w:spacing w:val="-4"/>
                                <w:sz w:val="24"/>
                                <w:szCs w:val="24"/>
                                <w:rtl/>
                              </w:rPr>
                              <w:t xml:space="preserve"> </w:t>
                            </w:r>
                            <w:r w:rsidRPr="00D62C33">
                              <w:rPr>
                                <w:rFonts w:cs="Tahoma" w:hint="eastAsia"/>
                                <w:color w:val="0B5294"/>
                                <w:spacing w:val="-4"/>
                                <w:sz w:val="24"/>
                                <w:szCs w:val="24"/>
                                <w:rtl/>
                              </w:rPr>
                              <w:t>עם</w:t>
                            </w:r>
                            <w:r w:rsidRPr="00D62C33">
                              <w:rPr>
                                <w:rFonts w:cs="Tahoma"/>
                                <w:color w:val="0B5294"/>
                                <w:spacing w:val="-4"/>
                                <w:sz w:val="24"/>
                                <w:szCs w:val="24"/>
                                <w:rtl/>
                              </w:rPr>
                              <w:t xml:space="preserve"> </w:t>
                            </w:r>
                            <w:r w:rsidRPr="00D62C33">
                              <w:rPr>
                                <w:rFonts w:cs="Tahoma" w:hint="eastAsia"/>
                                <w:color w:val="0B5294"/>
                                <w:spacing w:val="-4"/>
                                <w:sz w:val="24"/>
                                <w:szCs w:val="24"/>
                                <w:rtl/>
                              </w:rPr>
                              <w:t>משרדים</w:t>
                            </w:r>
                            <w:r w:rsidRPr="00D62C33">
                              <w:rPr>
                                <w:rFonts w:cs="Tahoma"/>
                                <w:color w:val="0B5294"/>
                                <w:spacing w:val="-4"/>
                                <w:sz w:val="24"/>
                                <w:szCs w:val="24"/>
                                <w:rtl/>
                              </w:rPr>
                              <w:t xml:space="preserve"> </w:t>
                            </w:r>
                            <w:r w:rsidRPr="00D62C33">
                              <w:rPr>
                                <w:rFonts w:cs="Tahoma" w:hint="eastAsia"/>
                                <w:color w:val="0B5294"/>
                                <w:spacing w:val="-4"/>
                                <w:sz w:val="24"/>
                                <w:szCs w:val="24"/>
                                <w:rtl/>
                              </w:rPr>
                              <w:t>אחרים</w:t>
                            </w:r>
                            <w:r w:rsidRPr="00D62C33">
                              <w:rPr>
                                <w:rFonts w:cs="Tahoma"/>
                                <w:color w:val="0B5294"/>
                                <w:spacing w:val="-4"/>
                                <w:sz w:val="24"/>
                                <w:szCs w:val="24"/>
                                <w:rtl/>
                              </w:rPr>
                              <w:t xml:space="preserve">, </w:t>
                            </w:r>
                            <w:r w:rsidRPr="00D62C33">
                              <w:rPr>
                                <w:rFonts w:cs="Tahoma" w:hint="eastAsia"/>
                                <w:color w:val="0B5294"/>
                                <w:spacing w:val="-4"/>
                                <w:sz w:val="24"/>
                                <w:szCs w:val="24"/>
                                <w:rtl/>
                              </w:rPr>
                              <w:t>או</w:t>
                            </w:r>
                            <w:r w:rsidRPr="00D62C33">
                              <w:rPr>
                                <w:rFonts w:cs="Tahoma"/>
                                <w:color w:val="0B5294"/>
                                <w:spacing w:val="-4"/>
                                <w:sz w:val="24"/>
                                <w:szCs w:val="24"/>
                                <w:rtl/>
                              </w:rPr>
                              <w:t xml:space="preserve"> </w:t>
                            </w:r>
                            <w:r w:rsidRPr="00D62C33">
                              <w:rPr>
                                <w:rFonts w:cs="Tahoma" w:hint="eastAsia"/>
                                <w:color w:val="0B5294"/>
                                <w:spacing w:val="-4"/>
                                <w:sz w:val="24"/>
                                <w:szCs w:val="24"/>
                                <w:rtl/>
                              </w:rPr>
                              <w:t>ביקשו</w:t>
                            </w:r>
                            <w:r w:rsidRPr="00D62C33">
                              <w:rPr>
                                <w:rFonts w:cs="Tahoma"/>
                                <w:color w:val="0B5294"/>
                                <w:spacing w:val="-4"/>
                                <w:sz w:val="24"/>
                                <w:szCs w:val="24"/>
                                <w:rtl/>
                              </w:rPr>
                              <w:t xml:space="preserve"> </w:t>
                            </w:r>
                            <w:r w:rsidRPr="00D62C33">
                              <w:rPr>
                                <w:rFonts w:cs="Tahoma" w:hint="eastAsia"/>
                                <w:color w:val="0B5294"/>
                                <w:spacing w:val="-4"/>
                                <w:sz w:val="24"/>
                                <w:szCs w:val="24"/>
                                <w:rtl/>
                              </w:rPr>
                              <w:t>לקבל</w:t>
                            </w:r>
                            <w:r w:rsidRPr="00D62C33">
                              <w:rPr>
                                <w:rFonts w:cs="Tahoma"/>
                                <w:color w:val="0B5294"/>
                                <w:spacing w:val="-4"/>
                                <w:sz w:val="24"/>
                                <w:szCs w:val="24"/>
                                <w:rtl/>
                              </w:rPr>
                              <w:t xml:space="preserve"> </w:t>
                            </w:r>
                            <w:r w:rsidRPr="00D62C33">
                              <w:rPr>
                                <w:rFonts w:cs="Tahoma" w:hint="eastAsia"/>
                                <w:color w:val="0B5294"/>
                                <w:spacing w:val="-4"/>
                                <w:sz w:val="24"/>
                                <w:szCs w:val="24"/>
                                <w:rtl/>
                              </w:rPr>
                              <w:t>מערכת</w:t>
                            </w:r>
                            <w:r w:rsidRPr="00D62C33">
                              <w:rPr>
                                <w:rFonts w:cs="Tahoma"/>
                                <w:color w:val="0B5294"/>
                                <w:spacing w:val="-4"/>
                                <w:sz w:val="24"/>
                                <w:szCs w:val="24"/>
                                <w:rtl/>
                              </w:rPr>
                              <w:t xml:space="preserve"> </w:t>
                            </w:r>
                            <w:r w:rsidRPr="00D62C33">
                              <w:rPr>
                                <w:rFonts w:cs="Tahoma" w:hint="eastAsia"/>
                                <w:color w:val="0B5294"/>
                                <w:spacing w:val="-4"/>
                                <w:sz w:val="24"/>
                                <w:szCs w:val="24"/>
                                <w:rtl/>
                              </w:rPr>
                              <w:t>ממשרד</w:t>
                            </w:r>
                            <w:r w:rsidRPr="00D62C33">
                              <w:rPr>
                                <w:rFonts w:cs="Tahoma"/>
                                <w:color w:val="0B5294"/>
                                <w:spacing w:val="-4"/>
                                <w:sz w:val="24"/>
                                <w:szCs w:val="24"/>
                                <w:rtl/>
                              </w:rPr>
                              <w:t xml:space="preserve"> </w:t>
                            </w:r>
                            <w:r w:rsidRPr="00D62C33">
                              <w:rPr>
                                <w:rFonts w:cs="Tahoma" w:hint="eastAsia"/>
                                <w:color w:val="0B5294"/>
                                <w:spacing w:val="-4"/>
                                <w:sz w:val="24"/>
                                <w:szCs w:val="24"/>
                                <w:rtl/>
                              </w:rPr>
                              <w:t>אחר</w:t>
                            </w:r>
                            <w:r w:rsidRPr="00D62C33">
                              <w:rPr>
                                <w:rFonts w:cs="Tahoma"/>
                                <w:color w:val="0B5294"/>
                                <w:spacing w:val="-4"/>
                                <w:sz w:val="24"/>
                                <w:szCs w:val="24"/>
                                <w:rtl/>
                              </w:rPr>
                              <w:t xml:space="preserve">, </w:t>
                            </w:r>
                            <w:r w:rsidRPr="00D62C33">
                              <w:rPr>
                                <w:rFonts w:cs="Tahoma" w:hint="eastAsia"/>
                                <w:color w:val="0B5294"/>
                                <w:spacing w:val="-4"/>
                                <w:sz w:val="24"/>
                                <w:szCs w:val="24"/>
                                <w:rtl/>
                              </w:rPr>
                              <w:t>אך</w:t>
                            </w:r>
                            <w:r w:rsidRPr="00D62C33">
                              <w:rPr>
                                <w:rFonts w:cs="Tahoma"/>
                                <w:color w:val="0B5294"/>
                                <w:spacing w:val="-4"/>
                                <w:sz w:val="24"/>
                                <w:szCs w:val="24"/>
                                <w:rtl/>
                              </w:rPr>
                              <w:t xml:space="preserve"> </w:t>
                            </w:r>
                            <w:r w:rsidRPr="00D62C33">
                              <w:rPr>
                                <w:rFonts w:cs="Tahoma" w:hint="eastAsia"/>
                                <w:color w:val="0B5294"/>
                                <w:spacing w:val="-4"/>
                                <w:sz w:val="24"/>
                                <w:szCs w:val="24"/>
                                <w:rtl/>
                              </w:rPr>
                              <w:t>לא</w:t>
                            </w:r>
                            <w:r w:rsidRPr="00D62C33">
                              <w:rPr>
                                <w:rFonts w:cs="Tahoma"/>
                                <w:color w:val="0B5294"/>
                                <w:spacing w:val="-4"/>
                                <w:sz w:val="24"/>
                                <w:szCs w:val="24"/>
                                <w:rtl/>
                              </w:rPr>
                              <w:t xml:space="preserve"> </w:t>
                            </w:r>
                            <w:r w:rsidRPr="00D62C33">
                              <w:rPr>
                                <w:rFonts w:cs="Tahoma" w:hint="eastAsia"/>
                                <w:color w:val="0B5294"/>
                                <w:spacing w:val="-4"/>
                                <w:sz w:val="24"/>
                                <w:szCs w:val="24"/>
                                <w:rtl/>
                              </w:rPr>
                              <w:t>תמיד</w:t>
                            </w:r>
                            <w:r w:rsidRPr="00D62C33">
                              <w:rPr>
                                <w:rFonts w:cs="Tahoma"/>
                                <w:color w:val="0B5294"/>
                                <w:spacing w:val="-4"/>
                                <w:sz w:val="24"/>
                                <w:szCs w:val="24"/>
                                <w:rtl/>
                              </w:rPr>
                              <w:t xml:space="preserve"> </w:t>
                            </w:r>
                            <w:r w:rsidRPr="00D62C33">
                              <w:rPr>
                                <w:rFonts w:cs="Tahoma" w:hint="eastAsia"/>
                                <w:color w:val="0B5294"/>
                                <w:spacing w:val="-4"/>
                                <w:sz w:val="24"/>
                                <w:szCs w:val="24"/>
                                <w:rtl/>
                              </w:rPr>
                              <w:t>הניסיון</w:t>
                            </w:r>
                            <w:r w:rsidRPr="00D62C33">
                              <w:rPr>
                                <w:rFonts w:cs="Tahoma"/>
                                <w:color w:val="0B5294"/>
                                <w:spacing w:val="-4"/>
                                <w:sz w:val="24"/>
                                <w:szCs w:val="24"/>
                                <w:rtl/>
                              </w:rPr>
                              <w:t xml:space="preserve"> </w:t>
                            </w:r>
                            <w:r w:rsidRPr="00D62C33">
                              <w:rPr>
                                <w:rFonts w:cs="Tahoma" w:hint="eastAsia"/>
                                <w:color w:val="0B5294"/>
                                <w:spacing w:val="-4"/>
                                <w:sz w:val="24"/>
                                <w:szCs w:val="24"/>
                                <w:rtl/>
                              </w:rPr>
                              <w:t>צלח</w:t>
                            </w:r>
                            <w:r w:rsidRPr="00D62C33">
                              <w:rPr>
                                <w:rFonts w:cs="Tahoma"/>
                                <w:color w:val="0B5294"/>
                                <w:spacing w:val="-4"/>
                                <w:sz w:val="24"/>
                                <w:szCs w:val="24"/>
                                <w:rtl/>
                              </w:rPr>
                              <w:t xml:space="preserve">. </w:t>
                            </w:r>
                            <w:r w:rsidRPr="00D62C33">
                              <w:rPr>
                                <w:rFonts w:cs="Tahoma" w:hint="eastAsia"/>
                                <w:color w:val="0B5294"/>
                                <w:spacing w:val="-4"/>
                                <w:sz w:val="24"/>
                                <w:szCs w:val="24"/>
                                <w:rtl/>
                              </w:rPr>
                              <w:t>על</w:t>
                            </w:r>
                            <w:r w:rsidRPr="00D62C33">
                              <w:rPr>
                                <w:rFonts w:cs="Tahoma"/>
                                <w:color w:val="0B5294"/>
                                <w:spacing w:val="-4"/>
                                <w:sz w:val="24"/>
                                <w:szCs w:val="24"/>
                                <w:rtl/>
                              </w:rPr>
                              <w:t xml:space="preserve"> </w:t>
                            </w:r>
                            <w:r w:rsidRPr="00D62C33">
                              <w:rPr>
                                <w:rFonts w:cs="Tahoma" w:hint="eastAsia"/>
                                <w:color w:val="0B5294"/>
                                <w:spacing w:val="-4"/>
                                <w:sz w:val="24"/>
                                <w:szCs w:val="24"/>
                                <w:rtl/>
                              </w:rPr>
                              <w:t>רשות</w:t>
                            </w:r>
                            <w:r w:rsidRPr="00D62C33">
                              <w:rPr>
                                <w:rFonts w:cs="Tahoma"/>
                                <w:color w:val="0B5294"/>
                                <w:spacing w:val="-4"/>
                                <w:sz w:val="24"/>
                                <w:szCs w:val="24"/>
                                <w:rtl/>
                              </w:rPr>
                              <w:t xml:space="preserve"> </w:t>
                            </w:r>
                            <w:r w:rsidRPr="00D62C33">
                              <w:rPr>
                                <w:rFonts w:cs="Tahoma" w:hint="eastAsia"/>
                                <w:color w:val="0B5294"/>
                                <w:spacing w:val="-4"/>
                                <w:sz w:val="24"/>
                                <w:szCs w:val="24"/>
                                <w:rtl/>
                              </w:rPr>
                              <w:t>התקשוב</w:t>
                            </w:r>
                            <w:r w:rsidRPr="00D62C33">
                              <w:rPr>
                                <w:rFonts w:cs="Tahoma"/>
                                <w:color w:val="0B5294"/>
                                <w:spacing w:val="-4"/>
                                <w:sz w:val="24"/>
                                <w:szCs w:val="24"/>
                                <w:rtl/>
                              </w:rPr>
                              <w:t xml:space="preserve"> </w:t>
                            </w:r>
                            <w:r w:rsidRPr="00D62C33">
                              <w:rPr>
                                <w:rFonts w:cs="Tahoma" w:hint="eastAsia"/>
                                <w:color w:val="0B5294"/>
                                <w:spacing w:val="-4"/>
                                <w:sz w:val="24"/>
                                <w:szCs w:val="24"/>
                                <w:rtl/>
                              </w:rPr>
                              <w:t>למפות</w:t>
                            </w:r>
                            <w:r w:rsidRPr="00D62C33">
                              <w:rPr>
                                <w:rFonts w:cs="Tahoma"/>
                                <w:color w:val="0B5294"/>
                                <w:spacing w:val="-4"/>
                                <w:sz w:val="24"/>
                                <w:szCs w:val="24"/>
                                <w:rtl/>
                              </w:rPr>
                              <w:t xml:space="preserve"> </w:t>
                            </w:r>
                            <w:r w:rsidRPr="00D62C33">
                              <w:rPr>
                                <w:rFonts w:cs="Tahoma" w:hint="eastAsia"/>
                                <w:color w:val="0B5294"/>
                                <w:spacing w:val="-4"/>
                                <w:sz w:val="24"/>
                                <w:szCs w:val="24"/>
                                <w:rtl/>
                              </w:rPr>
                              <w:t>את</w:t>
                            </w:r>
                            <w:r w:rsidRPr="00D62C33">
                              <w:rPr>
                                <w:rFonts w:cs="Tahoma"/>
                                <w:color w:val="0B5294"/>
                                <w:spacing w:val="-4"/>
                                <w:sz w:val="24"/>
                                <w:szCs w:val="24"/>
                                <w:rtl/>
                              </w:rPr>
                              <w:t xml:space="preserve"> </w:t>
                            </w:r>
                            <w:r w:rsidRPr="00D62C33">
                              <w:rPr>
                                <w:rFonts w:cs="Tahoma" w:hint="eastAsia"/>
                                <w:color w:val="0B5294"/>
                                <w:spacing w:val="-4"/>
                                <w:sz w:val="24"/>
                                <w:szCs w:val="24"/>
                                <w:rtl/>
                              </w:rPr>
                              <w:t>הסיבות</w:t>
                            </w:r>
                            <w:r w:rsidRPr="00D62C33">
                              <w:rPr>
                                <w:rFonts w:cs="Tahoma"/>
                                <w:color w:val="0B5294"/>
                                <w:spacing w:val="-4"/>
                                <w:sz w:val="24"/>
                                <w:szCs w:val="24"/>
                                <w:rtl/>
                              </w:rPr>
                              <w:t xml:space="preserve"> </w:t>
                            </w:r>
                            <w:r w:rsidRPr="00D62C33">
                              <w:rPr>
                                <w:rFonts w:cs="Tahoma" w:hint="eastAsia"/>
                                <w:color w:val="0B5294"/>
                                <w:spacing w:val="-4"/>
                                <w:sz w:val="24"/>
                                <w:szCs w:val="24"/>
                                <w:rtl/>
                              </w:rPr>
                              <w:t>לחוסר</w:t>
                            </w:r>
                            <w:r w:rsidRPr="00D62C33">
                              <w:rPr>
                                <w:rFonts w:cs="Tahoma"/>
                                <w:color w:val="0B5294"/>
                                <w:spacing w:val="-4"/>
                                <w:sz w:val="24"/>
                                <w:szCs w:val="24"/>
                                <w:rtl/>
                              </w:rPr>
                              <w:t xml:space="preserve"> </w:t>
                            </w:r>
                            <w:r w:rsidRPr="00D62C33">
                              <w:rPr>
                                <w:rFonts w:cs="Tahoma" w:hint="eastAsia"/>
                                <w:color w:val="0B5294"/>
                                <w:spacing w:val="-4"/>
                                <w:sz w:val="24"/>
                                <w:szCs w:val="24"/>
                                <w:rtl/>
                              </w:rPr>
                              <w:t>השיתוף</w:t>
                            </w:r>
                            <w:r w:rsidRPr="00D62C33">
                              <w:rPr>
                                <w:rFonts w:cs="Tahoma"/>
                                <w:color w:val="0B5294"/>
                                <w:spacing w:val="-4"/>
                                <w:sz w:val="24"/>
                                <w:szCs w:val="24"/>
                                <w:rtl/>
                              </w:rPr>
                              <w:t xml:space="preserve"> </w:t>
                            </w:r>
                            <w:r w:rsidRPr="00D62C33">
                              <w:rPr>
                                <w:rFonts w:cs="Tahoma" w:hint="eastAsia"/>
                                <w:color w:val="0B5294"/>
                                <w:spacing w:val="-4"/>
                                <w:sz w:val="24"/>
                                <w:szCs w:val="24"/>
                                <w:rtl/>
                              </w:rPr>
                              <w:t>ולהתמודד</w:t>
                            </w:r>
                            <w:r w:rsidRPr="00D62C33">
                              <w:rPr>
                                <w:rFonts w:cs="Tahoma"/>
                                <w:color w:val="0B5294"/>
                                <w:spacing w:val="-4"/>
                                <w:sz w:val="24"/>
                                <w:szCs w:val="24"/>
                                <w:rtl/>
                              </w:rPr>
                              <w:t xml:space="preserve"> </w:t>
                            </w:r>
                            <w:r w:rsidRPr="00D62C33">
                              <w:rPr>
                                <w:rFonts w:cs="Tahoma" w:hint="eastAsia"/>
                                <w:color w:val="0B5294"/>
                                <w:spacing w:val="-4"/>
                                <w:sz w:val="24"/>
                                <w:szCs w:val="24"/>
                                <w:rtl/>
                              </w:rPr>
                              <w:t>עם</w:t>
                            </w:r>
                            <w:r w:rsidRPr="00D62C33">
                              <w:rPr>
                                <w:rFonts w:cs="Tahoma"/>
                                <w:color w:val="0B5294"/>
                                <w:spacing w:val="-4"/>
                                <w:sz w:val="24"/>
                                <w:szCs w:val="24"/>
                                <w:rtl/>
                              </w:rPr>
                              <w:t xml:space="preserve"> </w:t>
                            </w:r>
                            <w:r w:rsidRPr="00D62C33">
                              <w:rPr>
                                <w:rFonts w:cs="Tahoma" w:hint="eastAsia"/>
                                <w:color w:val="0B5294"/>
                                <w:spacing w:val="-4"/>
                                <w:sz w:val="24"/>
                                <w:szCs w:val="24"/>
                                <w:rtl/>
                              </w:rPr>
                              <w:t>החסמים</w:t>
                            </w:r>
                            <w:r w:rsidRPr="00D62C33">
                              <w:rPr>
                                <w:rFonts w:cs="Tahoma"/>
                                <w:color w:val="0B5294"/>
                                <w:spacing w:val="-4"/>
                                <w:sz w:val="24"/>
                                <w:szCs w:val="24"/>
                                <w:rtl/>
                              </w:rPr>
                              <w:t xml:space="preserve"> </w:t>
                            </w:r>
                            <w:r w:rsidRPr="00D62C33">
                              <w:rPr>
                                <w:rFonts w:cs="Tahoma" w:hint="eastAsia"/>
                                <w:color w:val="0B5294"/>
                                <w:spacing w:val="-4"/>
                                <w:sz w:val="24"/>
                                <w:szCs w:val="24"/>
                                <w:rtl/>
                              </w:rPr>
                              <w:t>המונעים</w:t>
                            </w:r>
                            <w:r w:rsidRPr="00D62C33">
                              <w:rPr>
                                <w:rFonts w:cs="Tahoma"/>
                                <w:color w:val="0B5294"/>
                                <w:spacing w:val="-4"/>
                                <w:sz w:val="24"/>
                                <w:szCs w:val="24"/>
                                <w:rtl/>
                              </w:rPr>
                              <w:t xml:space="preserve"> </w:t>
                            </w:r>
                            <w:r w:rsidRPr="00D62C33">
                              <w:rPr>
                                <w:rFonts w:cs="Tahoma" w:hint="eastAsia"/>
                                <w:color w:val="0B5294"/>
                                <w:spacing w:val="-4"/>
                                <w:sz w:val="24"/>
                                <w:szCs w:val="24"/>
                                <w:rtl/>
                              </w:rPr>
                              <w:t>את</w:t>
                            </w:r>
                            <w:r w:rsidRPr="00D62C33">
                              <w:rPr>
                                <w:rFonts w:cs="Tahoma"/>
                                <w:color w:val="0B5294"/>
                                <w:spacing w:val="-4"/>
                                <w:sz w:val="24"/>
                                <w:szCs w:val="24"/>
                                <w:rtl/>
                              </w:rPr>
                              <w:t xml:space="preserve"> </w:t>
                            </w:r>
                            <w:r w:rsidRPr="00D62C33">
                              <w:rPr>
                                <w:rFonts w:cs="Tahoma" w:hint="eastAsia"/>
                                <w:color w:val="0B5294"/>
                                <w:spacing w:val="-4"/>
                                <w:sz w:val="24"/>
                                <w:szCs w:val="24"/>
                                <w:rtl/>
                              </w:rPr>
                              <w:t>קיומו</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41630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6348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387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D62C33">
                        <w:rPr>
                          <w:rFonts w:cs="Tahoma" w:hint="eastAsia"/>
                          <w:color w:val="0B5294"/>
                          <w:spacing w:val="-4"/>
                          <w:sz w:val="24"/>
                          <w:szCs w:val="24"/>
                          <w:rtl/>
                        </w:rPr>
                        <w:t>כמה</w:t>
                      </w:r>
                      <w:r w:rsidRPr="00D62C33">
                        <w:rPr>
                          <w:rFonts w:cs="Tahoma"/>
                          <w:color w:val="0B5294"/>
                          <w:spacing w:val="-4"/>
                          <w:sz w:val="24"/>
                          <w:szCs w:val="24"/>
                          <w:rtl/>
                        </w:rPr>
                        <w:t xml:space="preserve"> </w:t>
                      </w:r>
                      <w:r w:rsidRPr="00D62C33">
                        <w:rPr>
                          <w:rFonts w:cs="Tahoma" w:hint="eastAsia"/>
                          <w:color w:val="0B5294"/>
                          <w:spacing w:val="-4"/>
                          <w:sz w:val="24"/>
                          <w:szCs w:val="24"/>
                          <w:rtl/>
                        </w:rPr>
                        <w:t>משרדים</w:t>
                      </w:r>
                      <w:r w:rsidRPr="00D62C33">
                        <w:rPr>
                          <w:rFonts w:cs="Tahoma"/>
                          <w:color w:val="0B5294"/>
                          <w:spacing w:val="-4"/>
                          <w:sz w:val="24"/>
                          <w:szCs w:val="24"/>
                          <w:rtl/>
                        </w:rPr>
                        <w:t xml:space="preserve"> </w:t>
                      </w:r>
                      <w:r w:rsidRPr="00D62C33">
                        <w:rPr>
                          <w:rFonts w:cs="Tahoma" w:hint="eastAsia"/>
                          <w:color w:val="0B5294"/>
                          <w:spacing w:val="-4"/>
                          <w:sz w:val="24"/>
                          <w:szCs w:val="24"/>
                          <w:rtl/>
                        </w:rPr>
                        <w:t>ניסו</w:t>
                      </w:r>
                      <w:r w:rsidRPr="00D62C33">
                        <w:rPr>
                          <w:rFonts w:cs="Tahoma"/>
                          <w:color w:val="0B5294"/>
                          <w:spacing w:val="-4"/>
                          <w:sz w:val="24"/>
                          <w:szCs w:val="24"/>
                          <w:rtl/>
                        </w:rPr>
                        <w:t xml:space="preserve"> </w:t>
                      </w:r>
                      <w:r w:rsidRPr="00D62C33">
                        <w:rPr>
                          <w:rFonts w:cs="Tahoma" w:hint="eastAsia"/>
                          <w:color w:val="0B5294"/>
                          <w:spacing w:val="-4"/>
                          <w:sz w:val="24"/>
                          <w:szCs w:val="24"/>
                          <w:rtl/>
                        </w:rPr>
                        <w:t>לשתף</w:t>
                      </w:r>
                      <w:r w:rsidRPr="00D62C33">
                        <w:rPr>
                          <w:rFonts w:cs="Tahoma"/>
                          <w:color w:val="0B5294"/>
                          <w:spacing w:val="-4"/>
                          <w:sz w:val="24"/>
                          <w:szCs w:val="24"/>
                          <w:rtl/>
                        </w:rPr>
                        <w:t xml:space="preserve"> </w:t>
                      </w:r>
                      <w:r w:rsidRPr="00D62C33">
                        <w:rPr>
                          <w:rFonts w:cs="Tahoma" w:hint="eastAsia"/>
                          <w:color w:val="0B5294"/>
                          <w:spacing w:val="-4"/>
                          <w:sz w:val="24"/>
                          <w:szCs w:val="24"/>
                          <w:rtl/>
                        </w:rPr>
                        <w:t>את</w:t>
                      </w:r>
                      <w:r w:rsidRPr="00D62C33">
                        <w:rPr>
                          <w:rFonts w:cs="Tahoma"/>
                          <w:color w:val="0B5294"/>
                          <w:spacing w:val="-4"/>
                          <w:sz w:val="24"/>
                          <w:szCs w:val="24"/>
                          <w:rtl/>
                        </w:rPr>
                        <w:t xml:space="preserve"> </w:t>
                      </w:r>
                      <w:r w:rsidRPr="00D62C33">
                        <w:rPr>
                          <w:rFonts w:cs="Tahoma" w:hint="eastAsia"/>
                          <w:color w:val="0B5294"/>
                          <w:spacing w:val="-4"/>
                          <w:sz w:val="24"/>
                          <w:szCs w:val="24"/>
                          <w:rtl/>
                        </w:rPr>
                        <w:t>המערכות</w:t>
                      </w:r>
                      <w:r w:rsidRPr="00D62C33">
                        <w:rPr>
                          <w:rFonts w:cs="Tahoma"/>
                          <w:color w:val="0B5294"/>
                          <w:spacing w:val="-4"/>
                          <w:sz w:val="24"/>
                          <w:szCs w:val="24"/>
                          <w:rtl/>
                        </w:rPr>
                        <w:t xml:space="preserve"> </w:t>
                      </w:r>
                      <w:r w:rsidRPr="00D62C33">
                        <w:rPr>
                          <w:rFonts w:cs="Tahoma" w:hint="eastAsia"/>
                          <w:color w:val="0B5294"/>
                          <w:spacing w:val="-4"/>
                          <w:sz w:val="24"/>
                          <w:szCs w:val="24"/>
                          <w:rtl/>
                        </w:rPr>
                        <w:t>שהם</w:t>
                      </w:r>
                      <w:r w:rsidRPr="00D62C33">
                        <w:rPr>
                          <w:rFonts w:cs="Tahoma"/>
                          <w:color w:val="0B5294"/>
                          <w:spacing w:val="-4"/>
                          <w:sz w:val="24"/>
                          <w:szCs w:val="24"/>
                          <w:rtl/>
                        </w:rPr>
                        <w:t xml:space="preserve"> </w:t>
                      </w:r>
                      <w:r w:rsidRPr="00D62C33">
                        <w:rPr>
                          <w:rFonts w:cs="Tahoma" w:hint="eastAsia"/>
                          <w:color w:val="0B5294"/>
                          <w:spacing w:val="-4"/>
                          <w:sz w:val="24"/>
                          <w:szCs w:val="24"/>
                          <w:rtl/>
                        </w:rPr>
                        <w:t>פיתחו</w:t>
                      </w:r>
                      <w:r w:rsidRPr="00D62C33">
                        <w:rPr>
                          <w:rFonts w:cs="Tahoma"/>
                          <w:color w:val="0B5294"/>
                          <w:spacing w:val="-4"/>
                          <w:sz w:val="24"/>
                          <w:szCs w:val="24"/>
                          <w:rtl/>
                        </w:rPr>
                        <w:t xml:space="preserve"> </w:t>
                      </w:r>
                      <w:r w:rsidRPr="00D62C33">
                        <w:rPr>
                          <w:rFonts w:cs="Tahoma" w:hint="eastAsia"/>
                          <w:color w:val="0B5294"/>
                          <w:spacing w:val="-4"/>
                          <w:sz w:val="24"/>
                          <w:szCs w:val="24"/>
                          <w:rtl/>
                        </w:rPr>
                        <w:t>עם</w:t>
                      </w:r>
                      <w:r w:rsidRPr="00D62C33">
                        <w:rPr>
                          <w:rFonts w:cs="Tahoma"/>
                          <w:color w:val="0B5294"/>
                          <w:spacing w:val="-4"/>
                          <w:sz w:val="24"/>
                          <w:szCs w:val="24"/>
                          <w:rtl/>
                        </w:rPr>
                        <w:t xml:space="preserve"> </w:t>
                      </w:r>
                      <w:r w:rsidRPr="00D62C33">
                        <w:rPr>
                          <w:rFonts w:cs="Tahoma" w:hint="eastAsia"/>
                          <w:color w:val="0B5294"/>
                          <w:spacing w:val="-4"/>
                          <w:sz w:val="24"/>
                          <w:szCs w:val="24"/>
                          <w:rtl/>
                        </w:rPr>
                        <w:t>משרדים</w:t>
                      </w:r>
                      <w:r w:rsidRPr="00D62C33">
                        <w:rPr>
                          <w:rFonts w:cs="Tahoma"/>
                          <w:color w:val="0B5294"/>
                          <w:spacing w:val="-4"/>
                          <w:sz w:val="24"/>
                          <w:szCs w:val="24"/>
                          <w:rtl/>
                        </w:rPr>
                        <w:t xml:space="preserve"> </w:t>
                      </w:r>
                      <w:r w:rsidRPr="00D62C33">
                        <w:rPr>
                          <w:rFonts w:cs="Tahoma" w:hint="eastAsia"/>
                          <w:color w:val="0B5294"/>
                          <w:spacing w:val="-4"/>
                          <w:sz w:val="24"/>
                          <w:szCs w:val="24"/>
                          <w:rtl/>
                        </w:rPr>
                        <w:t>אחרים</w:t>
                      </w:r>
                      <w:r w:rsidRPr="00D62C33">
                        <w:rPr>
                          <w:rFonts w:cs="Tahoma"/>
                          <w:color w:val="0B5294"/>
                          <w:spacing w:val="-4"/>
                          <w:sz w:val="24"/>
                          <w:szCs w:val="24"/>
                          <w:rtl/>
                        </w:rPr>
                        <w:t xml:space="preserve">, </w:t>
                      </w:r>
                      <w:r w:rsidRPr="00D62C33">
                        <w:rPr>
                          <w:rFonts w:cs="Tahoma" w:hint="eastAsia"/>
                          <w:color w:val="0B5294"/>
                          <w:spacing w:val="-4"/>
                          <w:sz w:val="24"/>
                          <w:szCs w:val="24"/>
                          <w:rtl/>
                        </w:rPr>
                        <w:t>או</w:t>
                      </w:r>
                      <w:r w:rsidRPr="00D62C33">
                        <w:rPr>
                          <w:rFonts w:cs="Tahoma"/>
                          <w:color w:val="0B5294"/>
                          <w:spacing w:val="-4"/>
                          <w:sz w:val="24"/>
                          <w:szCs w:val="24"/>
                          <w:rtl/>
                        </w:rPr>
                        <w:t xml:space="preserve"> </w:t>
                      </w:r>
                      <w:r w:rsidRPr="00D62C33">
                        <w:rPr>
                          <w:rFonts w:cs="Tahoma" w:hint="eastAsia"/>
                          <w:color w:val="0B5294"/>
                          <w:spacing w:val="-4"/>
                          <w:sz w:val="24"/>
                          <w:szCs w:val="24"/>
                          <w:rtl/>
                        </w:rPr>
                        <w:t>ביקשו</w:t>
                      </w:r>
                      <w:r w:rsidRPr="00D62C33">
                        <w:rPr>
                          <w:rFonts w:cs="Tahoma"/>
                          <w:color w:val="0B5294"/>
                          <w:spacing w:val="-4"/>
                          <w:sz w:val="24"/>
                          <w:szCs w:val="24"/>
                          <w:rtl/>
                        </w:rPr>
                        <w:t xml:space="preserve"> </w:t>
                      </w:r>
                      <w:r w:rsidRPr="00D62C33">
                        <w:rPr>
                          <w:rFonts w:cs="Tahoma" w:hint="eastAsia"/>
                          <w:color w:val="0B5294"/>
                          <w:spacing w:val="-4"/>
                          <w:sz w:val="24"/>
                          <w:szCs w:val="24"/>
                          <w:rtl/>
                        </w:rPr>
                        <w:t>לקבל</w:t>
                      </w:r>
                      <w:r w:rsidRPr="00D62C33">
                        <w:rPr>
                          <w:rFonts w:cs="Tahoma"/>
                          <w:color w:val="0B5294"/>
                          <w:spacing w:val="-4"/>
                          <w:sz w:val="24"/>
                          <w:szCs w:val="24"/>
                          <w:rtl/>
                        </w:rPr>
                        <w:t xml:space="preserve"> </w:t>
                      </w:r>
                      <w:r w:rsidRPr="00D62C33">
                        <w:rPr>
                          <w:rFonts w:cs="Tahoma" w:hint="eastAsia"/>
                          <w:color w:val="0B5294"/>
                          <w:spacing w:val="-4"/>
                          <w:sz w:val="24"/>
                          <w:szCs w:val="24"/>
                          <w:rtl/>
                        </w:rPr>
                        <w:t>מערכת</w:t>
                      </w:r>
                      <w:r w:rsidRPr="00D62C33">
                        <w:rPr>
                          <w:rFonts w:cs="Tahoma"/>
                          <w:color w:val="0B5294"/>
                          <w:spacing w:val="-4"/>
                          <w:sz w:val="24"/>
                          <w:szCs w:val="24"/>
                          <w:rtl/>
                        </w:rPr>
                        <w:t xml:space="preserve"> </w:t>
                      </w:r>
                      <w:r w:rsidRPr="00D62C33">
                        <w:rPr>
                          <w:rFonts w:cs="Tahoma" w:hint="eastAsia"/>
                          <w:color w:val="0B5294"/>
                          <w:spacing w:val="-4"/>
                          <w:sz w:val="24"/>
                          <w:szCs w:val="24"/>
                          <w:rtl/>
                        </w:rPr>
                        <w:t>ממשרד</w:t>
                      </w:r>
                      <w:r w:rsidRPr="00D62C33">
                        <w:rPr>
                          <w:rFonts w:cs="Tahoma"/>
                          <w:color w:val="0B5294"/>
                          <w:spacing w:val="-4"/>
                          <w:sz w:val="24"/>
                          <w:szCs w:val="24"/>
                          <w:rtl/>
                        </w:rPr>
                        <w:t xml:space="preserve"> </w:t>
                      </w:r>
                      <w:r w:rsidRPr="00D62C33">
                        <w:rPr>
                          <w:rFonts w:cs="Tahoma" w:hint="eastAsia"/>
                          <w:color w:val="0B5294"/>
                          <w:spacing w:val="-4"/>
                          <w:sz w:val="24"/>
                          <w:szCs w:val="24"/>
                          <w:rtl/>
                        </w:rPr>
                        <w:t>אחר</w:t>
                      </w:r>
                      <w:r w:rsidRPr="00D62C33">
                        <w:rPr>
                          <w:rFonts w:cs="Tahoma"/>
                          <w:color w:val="0B5294"/>
                          <w:spacing w:val="-4"/>
                          <w:sz w:val="24"/>
                          <w:szCs w:val="24"/>
                          <w:rtl/>
                        </w:rPr>
                        <w:t xml:space="preserve">, </w:t>
                      </w:r>
                      <w:r w:rsidRPr="00D62C33">
                        <w:rPr>
                          <w:rFonts w:cs="Tahoma" w:hint="eastAsia"/>
                          <w:color w:val="0B5294"/>
                          <w:spacing w:val="-4"/>
                          <w:sz w:val="24"/>
                          <w:szCs w:val="24"/>
                          <w:rtl/>
                        </w:rPr>
                        <w:t>אך</w:t>
                      </w:r>
                      <w:r w:rsidRPr="00D62C33">
                        <w:rPr>
                          <w:rFonts w:cs="Tahoma"/>
                          <w:color w:val="0B5294"/>
                          <w:spacing w:val="-4"/>
                          <w:sz w:val="24"/>
                          <w:szCs w:val="24"/>
                          <w:rtl/>
                        </w:rPr>
                        <w:t xml:space="preserve"> </w:t>
                      </w:r>
                      <w:r w:rsidRPr="00D62C33">
                        <w:rPr>
                          <w:rFonts w:cs="Tahoma" w:hint="eastAsia"/>
                          <w:color w:val="0B5294"/>
                          <w:spacing w:val="-4"/>
                          <w:sz w:val="24"/>
                          <w:szCs w:val="24"/>
                          <w:rtl/>
                        </w:rPr>
                        <w:t>לא</w:t>
                      </w:r>
                      <w:r w:rsidRPr="00D62C33">
                        <w:rPr>
                          <w:rFonts w:cs="Tahoma"/>
                          <w:color w:val="0B5294"/>
                          <w:spacing w:val="-4"/>
                          <w:sz w:val="24"/>
                          <w:szCs w:val="24"/>
                          <w:rtl/>
                        </w:rPr>
                        <w:t xml:space="preserve"> </w:t>
                      </w:r>
                      <w:r w:rsidRPr="00D62C33">
                        <w:rPr>
                          <w:rFonts w:cs="Tahoma" w:hint="eastAsia"/>
                          <w:color w:val="0B5294"/>
                          <w:spacing w:val="-4"/>
                          <w:sz w:val="24"/>
                          <w:szCs w:val="24"/>
                          <w:rtl/>
                        </w:rPr>
                        <w:t>תמיד</w:t>
                      </w:r>
                      <w:r w:rsidRPr="00D62C33">
                        <w:rPr>
                          <w:rFonts w:cs="Tahoma"/>
                          <w:color w:val="0B5294"/>
                          <w:spacing w:val="-4"/>
                          <w:sz w:val="24"/>
                          <w:szCs w:val="24"/>
                          <w:rtl/>
                        </w:rPr>
                        <w:t xml:space="preserve"> </w:t>
                      </w:r>
                      <w:r w:rsidRPr="00D62C33">
                        <w:rPr>
                          <w:rFonts w:cs="Tahoma" w:hint="eastAsia"/>
                          <w:color w:val="0B5294"/>
                          <w:spacing w:val="-4"/>
                          <w:sz w:val="24"/>
                          <w:szCs w:val="24"/>
                          <w:rtl/>
                        </w:rPr>
                        <w:t>הניסיון</w:t>
                      </w:r>
                      <w:r w:rsidRPr="00D62C33">
                        <w:rPr>
                          <w:rFonts w:cs="Tahoma"/>
                          <w:color w:val="0B5294"/>
                          <w:spacing w:val="-4"/>
                          <w:sz w:val="24"/>
                          <w:szCs w:val="24"/>
                          <w:rtl/>
                        </w:rPr>
                        <w:t xml:space="preserve"> </w:t>
                      </w:r>
                      <w:r w:rsidRPr="00D62C33">
                        <w:rPr>
                          <w:rFonts w:cs="Tahoma" w:hint="eastAsia"/>
                          <w:color w:val="0B5294"/>
                          <w:spacing w:val="-4"/>
                          <w:sz w:val="24"/>
                          <w:szCs w:val="24"/>
                          <w:rtl/>
                        </w:rPr>
                        <w:t>צלח</w:t>
                      </w:r>
                      <w:r w:rsidRPr="00D62C33">
                        <w:rPr>
                          <w:rFonts w:cs="Tahoma"/>
                          <w:color w:val="0B5294"/>
                          <w:spacing w:val="-4"/>
                          <w:sz w:val="24"/>
                          <w:szCs w:val="24"/>
                          <w:rtl/>
                        </w:rPr>
                        <w:t xml:space="preserve">. </w:t>
                      </w:r>
                      <w:r w:rsidRPr="00D62C33">
                        <w:rPr>
                          <w:rFonts w:cs="Tahoma" w:hint="eastAsia"/>
                          <w:color w:val="0B5294"/>
                          <w:spacing w:val="-4"/>
                          <w:sz w:val="24"/>
                          <w:szCs w:val="24"/>
                          <w:rtl/>
                        </w:rPr>
                        <w:t>על</w:t>
                      </w:r>
                      <w:r w:rsidRPr="00D62C33">
                        <w:rPr>
                          <w:rFonts w:cs="Tahoma"/>
                          <w:color w:val="0B5294"/>
                          <w:spacing w:val="-4"/>
                          <w:sz w:val="24"/>
                          <w:szCs w:val="24"/>
                          <w:rtl/>
                        </w:rPr>
                        <w:t xml:space="preserve"> </w:t>
                      </w:r>
                      <w:r w:rsidRPr="00D62C33">
                        <w:rPr>
                          <w:rFonts w:cs="Tahoma" w:hint="eastAsia"/>
                          <w:color w:val="0B5294"/>
                          <w:spacing w:val="-4"/>
                          <w:sz w:val="24"/>
                          <w:szCs w:val="24"/>
                          <w:rtl/>
                        </w:rPr>
                        <w:t>רשות</w:t>
                      </w:r>
                      <w:r w:rsidRPr="00D62C33">
                        <w:rPr>
                          <w:rFonts w:cs="Tahoma"/>
                          <w:color w:val="0B5294"/>
                          <w:spacing w:val="-4"/>
                          <w:sz w:val="24"/>
                          <w:szCs w:val="24"/>
                          <w:rtl/>
                        </w:rPr>
                        <w:t xml:space="preserve"> </w:t>
                      </w:r>
                      <w:r w:rsidRPr="00D62C33">
                        <w:rPr>
                          <w:rFonts w:cs="Tahoma" w:hint="eastAsia"/>
                          <w:color w:val="0B5294"/>
                          <w:spacing w:val="-4"/>
                          <w:sz w:val="24"/>
                          <w:szCs w:val="24"/>
                          <w:rtl/>
                        </w:rPr>
                        <w:t>התקשוב</w:t>
                      </w:r>
                      <w:r w:rsidRPr="00D62C33">
                        <w:rPr>
                          <w:rFonts w:cs="Tahoma"/>
                          <w:color w:val="0B5294"/>
                          <w:spacing w:val="-4"/>
                          <w:sz w:val="24"/>
                          <w:szCs w:val="24"/>
                          <w:rtl/>
                        </w:rPr>
                        <w:t xml:space="preserve"> </w:t>
                      </w:r>
                      <w:r w:rsidRPr="00D62C33">
                        <w:rPr>
                          <w:rFonts w:cs="Tahoma" w:hint="eastAsia"/>
                          <w:color w:val="0B5294"/>
                          <w:spacing w:val="-4"/>
                          <w:sz w:val="24"/>
                          <w:szCs w:val="24"/>
                          <w:rtl/>
                        </w:rPr>
                        <w:t>למפות</w:t>
                      </w:r>
                      <w:r w:rsidRPr="00D62C33">
                        <w:rPr>
                          <w:rFonts w:cs="Tahoma"/>
                          <w:color w:val="0B5294"/>
                          <w:spacing w:val="-4"/>
                          <w:sz w:val="24"/>
                          <w:szCs w:val="24"/>
                          <w:rtl/>
                        </w:rPr>
                        <w:t xml:space="preserve"> </w:t>
                      </w:r>
                      <w:r w:rsidRPr="00D62C33">
                        <w:rPr>
                          <w:rFonts w:cs="Tahoma" w:hint="eastAsia"/>
                          <w:color w:val="0B5294"/>
                          <w:spacing w:val="-4"/>
                          <w:sz w:val="24"/>
                          <w:szCs w:val="24"/>
                          <w:rtl/>
                        </w:rPr>
                        <w:t>את</w:t>
                      </w:r>
                      <w:r w:rsidRPr="00D62C33">
                        <w:rPr>
                          <w:rFonts w:cs="Tahoma"/>
                          <w:color w:val="0B5294"/>
                          <w:spacing w:val="-4"/>
                          <w:sz w:val="24"/>
                          <w:szCs w:val="24"/>
                          <w:rtl/>
                        </w:rPr>
                        <w:t xml:space="preserve"> </w:t>
                      </w:r>
                      <w:r w:rsidRPr="00D62C33">
                        <w:rPr>
                          <w:rFonts w:cs="Tahoma" w:hint="eastAsia"/>
                          <w:color w:val="0B5294"/>
                          <w:spacing w:val="-4"/>
                          <w:sz w:val="24"/>
                          <w:szCs w:val="24"/>
                          <w:rtl/>
                        </w:rPr>
                        <w:t>הסיבות</w:t>
                      </w:r>
                      <w:r w:rsidRPr="00D62C33">
                        <w:rPr>
                          <w:rFonts w:cs="Tahoma"/>
                          <w:color w:val="0B5294"/>
                          <w:spacing w:val="-4"/>
                          <w:sz w:val="24"/>
                          <w:szCs w:val="24"/>
                          <w:rtl/>
                        </w:rPr>
                        <w:t xml:space="preserve"> </w:t>
                      </w:r>
                      <w:r w:rsidRPr="00D62C33">
                        <w:rPr>
                          <w:rFonts w:cs="Tahoma" w:hint="eastAsia"/>
                          <w:color w:val="0B5294"/>
                          <w:spacing w:val="-4"/>
                          <w:sz w:val="24"/>
                          <w:szCs w:val="24"/>
                          <w:rtl/>
                        </w:rPr>
                        <w:t>לחוסר</w:t>
                      </w:r>
                      <w:r w:rsidRPr="00D62C33">
                        <w:rPr>
                          <w:rFonts w:cs="Tahoma"/>
                          <w:color w:val="0B5294"/>
                          <w:spacing w:val="-4"/>
                          <w:sz w:val="24"/>
                          <w:szCs w:val="24"/>
                          <w:rtl/>
                        </w:rPr>
                        <w:t xml:space="preserve"> </w:t>
                      </w:r>
                      <w:r w:rsidRPr="00D62C33">
                        <w:rPr>
                          <w:rFonts w:cs="Tahoma" w:hint="eastAsia"/>
                          <w:color w:val="0B5294"/>
                          <w:spacing w:val="-4"/>
                          <w:sz w:val="24"/>
                          <w:szCs w:val="24"/>
                          <w:rtl/>
                        </w:rPr>
                        <w:t>השיתוף</w:t>
                      </w:r>
                      <w:r w:rsidRPr="00D62C33">
                        <w:rPr>
                          <w:rFonts w:cs="Tahoma"/>
                          <w:color w:val="0B5294"/>
                          <w:spacing w:val="-4"/>
                          <w:sz w:val="24"/>
                          <w:szCs w:val="24"/>
                          <w:rtl/>
                        </w:rPr>
                        <w:t xml:space="preserve"> </w:t>
                      </w:r>
                      <w:r w:rsidRPr="00D62C33">
                        <w:rPr>
                          <w:rFonts w:cs="Tahoma" w:hint="eastAsia"/>
                          <w:color w:val="0B5294"/>
                          <w:spacing w:val="-4"/>
                          <w:sz w:val="24"/>
                          <w:szCs w:val="24"/>
                          <w:rtl/>
                        </w:rPr>
                        <w:t>ולהתמודד</w:t>
                      </w:r>
                      <w:r w:rsidRPr="00D62C33">
                        <w:rPr>
                          <w:rFonts w:cs="Tahoma"/>
                          <w:color w:val="0B5294"/>
                          <w:spacing w:val="-4"/>
                          <w:sz w:val="24"/>
                          <w:szCs w:val="24"/>
                          <w:rtl/>
                        </w:rPr>
                        <w:t xml:space="preserve"> </w:t>
                      </w:r>
                      <w:r w:rsidRPr="00D62C33">
                        <w:rPr>
                          <w:rFonts w:cs="Tahoma" w:hint="eastAsia"/>
                          <w:color w:val="0B5294"/>
                          <w:spacing w:val="-4"/>
                          <w:sz w:val="24"/>
                          <w:szCs w:val="24"/>
                          <w:rtl/>
                        </w:rPr>
                        <w:t>עם</w:t>
                      </w:r>
                      <w:r w:rsidRPr="00D62C33">
                        <w:rPr>
                          <w:rFonts w:cs="Tahoma"/>
                          <w:color w:val="0B5294"/>
                          <w:spacing w:val="-4"/>
                          <w:sz w:val="24"/>
                          <w:szCs w:val="24"/>
                          <w:rtl/>
                        </w:rPr>
                        <w:t xml:space="preserve"> </w:t>
                      </w:r>
                      <w:r w:rsidRPr="00D62C33">
                        <w:rPr>
                          <w:rFonts w:cs="Tahoma" w:hint="eastAsia"/>
                          <w:color w:val="0B5294"/>
                          <w:spacing w:val="-4"/>
                          <w:sz w:val="24"/>
                          <w:szCs w:val="24"/>
                          <w:rtl/>
                        </w:rPr>
                        <w:t>החסמים</w:t>
                      </w:r>
                      <w:r w:rsidRPr="00D62C33">
                        <w:rPr>
                          <w:rFonts w:cs="Tahoma"/>
                          <w:color w:val="0B5294"/>
                          <w:spacing w:val="-4"/>
                          <w:sz w:val="24"/>
                          <w:szCs w:val="24"/>
                          <w:rtl/>
                        </w:rPr>
                        <w:t xml:space="preserve"> </w:t>
                      </w:r>
                      <w:r w:rsidRPr="00D62C33">
                        <w:rPr>
                          <w:rFonts w:cs="Tahoma" w:hint="eastAsia"/>
                          <w:color w:val="0B5294"/>
                          <w:spacing w:val="-4"/>
                          <w:sz w:val="24"/>
                          <w:szCs w:val="24"/>
                          <w:rtl/>
                        </w:rPr>
                        <w:t>המונעים</w:t>
                      </w:r>
                      <w:r w:rsidRPr="00D62C33">
                        <w:rPr>
                          <w:rFonts w:cs="Tahoma"/>
                          <w:color w:val="0B5294"/>
                          <w:spacing w:val="-4"/>
                          <w:sz w:val="24"/>
                          <w:szCs w:val="24"/>
                          <w:rtl/>
                        </w:rPr>
                        <w:t xml:space="preserve"> </w:t>
                      </w:r>
                      <w:r w:rsidRPr="00D62C33">
                        <w:rPr>
                          <w:rFonts w:cs="Tahoma" w:hint="eastAsia"/>
                          <w:color w:val="0B5294"/>
                          <w:spacing w:val="-4"/>
                          <w:sz w:val="24"/>
                          <w:szCs w:val="24"/>
                          <w:rtl/>
                        </w:rPr>
                        <w:t>את</w:t>
                      </w:r>
                      <w:r w:rsidRPr="00D62C33">
                        <w:rPr>
                          <w:rFonts w:cs="Tahoma"/>
                          <w:color w:val="0B5294"/>
                          <w:spacing w:val="-4"/>
                          <w:sz w:val="24"/>
                          <w:szCs w:val="24"/>
                          <w:rtl/>
                        </w:rPr>
                        <w:t xml:space="preserve"> </w:t>
                      </w:r>
                      <w:r w:rsidRPr="00D62C33">
                        <w:rPr>
                          <w:rFonts w:cs="Tahoma" w:hint="eastAsia"/>
                          <w:color w:val="0B5294"/>
                          <w:spacing w:val="-4"/>
                          <w:sz w:val="24"/>
                          <w:szCs w:val="24"/>
                          <w:rtl/>
                        </w:rPr>
                        <w:t>קיומו</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377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spacing w:before="180" w:line="240" w:lineRule="exact"/>
        <w:ind w:right="2268"/>
        <w:jc w:val="both"/>
        <w:rPr>
          <w:rFonts w:ascii="Tahoma" w:hAnsi="Tahoma" w:cs="Tahoma"/>
          <w:sz w:val="18"/>
          <w:szCs w:val="18"/>
          <w:rtl/>
        </w:rPr>
      </w:pPr>
      <w:r w:rsidRPr="00A12391">
        <w:rPr>
          <w:rFonts w:ascii="Tahoma" w:hAnsi="Tahoma" w:cs="Tahoma" w:hint="cs"/>
          <w:sz w:val="18"/>
          <w:szCs w:val="18"/>
          <w:rtl/>
        </w:rPr>
        <w:t>יחידת ממשל זמין ברשות התקשוב אחראית לייזום</w:t>
      </w:r>
      <w:r w:rsidRPr="00A12391">
        <w:rPr>
          <w:rFonts w:ascii="Tahoma" w:hAnsi="Tahoma" w:cs="Tahoma"/>
          <w:sz w:val="18"/>
          <w:szCs w:val="18"/>
          <w:rtl/>
        </w:rPr>
        <w:t>,</w:t>
      </w:r>
      <w:r w:rsidRPr="00A12391">
        <w:rPr>
          <w:rFonts w:ascii="Tahoma" w:hAnsi="Tahoma" w:cs="Tahoma" w:hint="cs"/>
          <w:sz w:val="18"/>
          <w:szCs w:val="18"/>
          <w:rtl/>
        </w:rPr>
        <w:t xml:space="preserve"> לפיתוח ולתפעול של יישומים מרכזיים וייעודיים </w:t>
      </w:r>
      <w:r w:rsidRPr="00A12391">
        <w:rPr>
          <w:rFonts w:ascii="Tahoma" w:hAnsi="Tahoma" w:cs="Tahoma" w:hint="cs"/>
          <w:sz w:val="18"/>
          <w:szCs w:val="18"/>
          <w:rtl/>
        </w:rPr>
        <w:t>להנגשת</w:t>
      </w:r>
      <w:r w:rsidRPr="00A12391">
        <w:rPr>
          <w:rFonts w:ascii="Tahoma" w:hAnsi="Tahoma" w:cs="Tahoma" w:hint="cs"/>
          <w:sz w:val="18"/>
          <w:szCs w:val="18"/>
          <w:rtl/>
        </w:rPr>
        <w:t xml:space="preserve"> המידע והשירותים הממשלתיים לציבור ולהפעלתם. ב</w:t>
      </w:r>
      <w:r w:rsidRPr="00A12391">
        <w:rPr>
          <w:rFonts w:ascii="Tahoma" w:hAnsi="Tahoma" w:cs="Tahoma"/>
          <w:sz w:val="18"/>
          <w:szCs w:val="18"/>
          <w:rtl/>
        </w:rPr>
        <w:t>יחידה מועסקים</w:t>
      </w:r>
      <w:r w:rsidRPr="00A12391">
        <w:rPr>
          <w:rFonts w:ascii="Tahoma" w:hAnsi="Tahoma" w:cs="Tahoma" w:hint="cs"/>
          <w:sz w:val="18"/>
          <w:szCs w:val="18"/>
          <w:rtl/>
        </w:rPr>
        <w:t xml:space="preserve"> כ-370 עובדים. כחלק מתפקידה היא מתחזקת מערכות ותשתיות המשמשות כמה משרדים, כגון מערכת </w:t>
      </w:r>
      <w:r w:rsidRPr="00A12391">
        <w:rPr>
          <w:rFonts w:ascii="Tahoma" w:hAnsi="Tahoma" w:cs="Tahoma" w:hint="cs"/>
          <w:sz w:val="18"/>
          <w:szCs w:val="18"/>
          <w:rtl/>
        </w:rPr>
        <w:t>לסינכרון</w:t>
      </w:r>
      <w:r w:rsidRPr="00A12391">
        <w:rPr>
          <w:rFonts w:ascii="Tahoma" w:hAnsi="Tahoma" w:cs="Tahoma" w:hint="cs"/>
          <w:sz w:val="18"/>
          <w:szCs w:val="18"/>
          <w:rtl/>
        </w:rPr>
        <w:t xml:space="preserve"> דוא"ל של עובדי מדינה למכשיר הסלולר שלהם ומערכת </w:t>
      </w:r>
      <w:r w:rsidRPr="00A12391">
        <w:rPr>
          <w:rFonts w:ascii="Tahoma" w:hAnsi="Tahoma" w:cs="Tahoma"/>
          <w:sz w:val="18"/>
          <w:szCs w:val="18"/>
          <w:rtl/>
        </w:rPr>
        <w:t xml:space="preserve">"סביבת עבודה רוחבית" </w:t>
      </w:r>
      <w:r w:rsidRPr="00A12391">
        <w:rPr>
          <w:rFonts w:ascii="Tahoma" w:hAnsi="Tahoma" w:cs="Tahoma"/>
          <w:sz w:val="18"/>
          <w:szCs w:val="18"/>
          <w:rtl/>
        </w:rPr>
        <w:t>(</w:t>
      </w:r>
      <w:r w:rsidRPr="00A12391">
        <w:rPr>
          <w:rFonts w:ascii="Tahoma" w:hAnsi="Tahoma" w:cs="Tahoma"/>
          <w:sz w:val="18"/>
          <w:szCs w:val="18"/>
          <w:rtl/>
        </w:rPr>
        <w:t>סע"ר</w:t>
      </w:r>
      <w:r w:rsidRPr="00A12391">
        <w:rPr>
          <w:rFonts w:ascii="Tahoma" w:hAnsi="Tahoma" w:cs="Tahoma"/>
          <w:sz w:val="18"/>
          <w:szCs w:val="18"/>
          <w:rtl/>
        </w:rPr>
        <w:t>)</w:t>
      </w:r>
      <w:r>
        <w:rPr>
          <w:rStyle w:val="FootnoteReference0"/>
          <w:rFonts w:ascii="Tahoma" w:hAnsi="Tahoma" w:cs="Tahoma"/>
          <w:b/>
          <w:sz w:val="18"/>
          <w:szCs w:val="18"/>
          <w:rtl/>
        </w:rPr>
        <w:footnoteReference w:id="32"/>
      </w:r>
      <w:r w:rsidRPr="00A12391">
        <w:rPr>
          <w:rFonts w:ascii="Tahoma" w:hAnsi="Tahoma" w:cs="Tahoma" w:hint="cs"/>
          <w:b/>
          <w:sz w:val="18"/>
          <w:szCs w:val="18"/>
          <w:rtl/>
        </w:rPr>
        <w:t xml:space="preserve"> </w:t>
      </w:r>
      <w:r w:rsidRPr="00A12391">
        <w:rPr>
          <w:rFonts w:ascii="Tahoma" w:hAnsi="Tahoma" w:cs="Tahoma" w:hint="cs"/>
          <w:sz w:val="18"/>
          <w:szCs w:val="18"/>
          <w:rtl/>
        </w:rPr>
        <w:t xml:space="preserve">לניהול מסמכים, המותקנת ב-12 משרדים. הניהול הרוחבי של ממשל זמין מאפשר יתרונות רבים, ובהם רכש מרוכז של רישיונות עבור המשרדים, ריכוז דרישות המשרדים לפיתוחים חדשים בידי גורם אחד, תחזוקה משותפת וניצול מיטבי של נפח האחסון.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בשאלון הביקורת נשאלו </w:t>
      </w:r>
      <w:r w:rsidRPr="00A12391">
        <w:rPr>
          <w:rFonts w:ascii="Tahoma" w:hAnsi="Tahoma" w:cs="Tahoma" w:hint="cs"/>
          <w:sz w:val="18"/>
          <w:szCs w:val="18"/>
          <w:rtl/>
        </w:rPr>
        <w:t>המנמ"רים</w:t>
      </w:r>
      <w:r w:rsidRPr="00A12391">
        <w:rPr>
          <w:rFonts w:ascii="Tahoma" w:hAnsi="Tahoma" w:cs="Tahoma" w:hint="cs"/>
          <w:sz w:val="18"/>
          <w:szCs w:val="18"/>
          <w:rtl/>
        </w:rPr>
        <w:t xml:space="preserve">, "כיצד היית משפר את שיתוף הידע במשרדים?". חלקם ענו כי יש לנהל מאגר ממשלתי ובו פירוט המערכות שיש לכל משרד, המוצרים שעליהם מבוססת המערכת ופירוט הפיתוחים שבוצעו על המוצרים באופן שמשרדים נוספים יוכלו לבצע בהם שימוש. לדבריהם, יש לעודד הטמעת </w:t>
      </w:r>
      <w:r w:rsidRPr="00A12391">
        <w:rPr>
          <w:rFonts w:ascii="Tahoma" w:hAnsi="Tahoma" w:cs="Tahoma"/>
          <w:sz w:val="18"/>
          <w:szCs w:val="18"/>
          <w:rtl/>
        </w:rPr>
        <w:t>פיתוחים קיימים במשרדים נוספים</w:t>
      </w:r>
      <w:r w:rsidRPr="00A12391">
        <w:rPr>
          <w:rFonts w:ascii="Tahoma" w:hAnsi="Tahoma" w:cs="Tahoma" w:hint="cs"/>
          <w:sz w:val="18"/>
          <w:szCs w:val="18"/>
          <w:rtl/>
        </w:rPr>
        <w:t xml:space="preserve"> ולסייע בכך. נוסף על כך, כדי לחסוך במשאבים בכל משרד, לדעת </w:t>
      </w:r>
      <w:r w:rsidRPr="00A12391">
        <w:rPr>
          <w:rFonts w:ascii="Tahoma" w:hAnsi="Tahoma" w:cs="Tahoma" w:hint="cs"/>
          <w:sz w:val="18"/>
          <w:szCs w:val="18"/>
          <w:rtl/>
        </w:rPr>
        <w:t>המנמ"רים</w:t>
      </w:r>
      <w:r w:rsidRPr="00A12391">
        <w:rPr>
          <w:rFonts w:ascii="Tahoma" w:hAnsi="Tahoma" w:cs="Tahoma" w:hint="cs"/>
          <w:sz w:val="18"/>
          <w:szCs w:val="18"/>
          <w:rtl/>
        </w:rPr>
        <w:t xml:space="preserve"> ר</w:t>
      </w:r>
      <w:r w:rsidRPr="00A12391">
        <w:rPr>
          <w:rFonts w:ascii="Tahoma" w:hAnsi="Tahoma" w:cs="Tahoma" w:hint="eastAsia"/>
          <w:sz w:val="18"/>
          <w:szCs w:val="18"/>
          <w:rtl/>
        </w:rPr>
        <w:t>אוי</w:t>
      </w:r>
      <w:r w:rsidRPr="00A12391">
        <w:rPr>
          <w:rFonts w:ascii="Tahoma" w:hAnsi="Tahoma" w:cs="Tahoma"/>
          <w:sz w:val="18"/>
          <w:szCs w:val="18"/>
          <w:rtl/>
        </w:rPr>
        <w:t xml:space="preserve"> להתקין מערכות </w:t>
      </w:r>
      <w:r w:rsidRPr="00A12391">
        <w:rPr>
          <w:rFonts w:ascii="Tahoma" w:hAnsi="Tahoma" w:cs="Tahoma" w:hint="eastAsia"/>
          <w:sz w:val="18"/>
          <w:szCs w:val="18"/>
          <w:rtl/>
        </w:rPr>
        <w:t>שמשמשות</w:t>
      </w:r>
      <w:r w:rsidRPr="00A12391">
        <w:rPr>
          <w:rFonts w:ascii="Tahoma" w:hAnsi="Tahoma" w:cs="Tahoma"/>
          <w:sz w:val="18"/>
          <w:szCs w:val="18"/>
          <w:rtl/>
        </w:rPr>
        <w:t xml:space="preserve"> </w:t>
      </w:r>
      <w:r w:rsidRPr="00A12391">
        <w:rPr>
          <w:rFonts w:ascii="Tahoma" w:hAnsi="Tahoma" w:cs="Tahoma" w:hint="eastAsia"/>
          <w:sz w:val="18"/>
          <w:szCs w:val="18"/>
          <w:rtl/>
        </w:rPr>
        <w:t>משרדים</w:t>
      </w:r>
      <w:r w:rsidRPr="00A12391">
        <w:rPr>
          <w:rFonts w:ascii="Tahoma" w:hAnsi="Tahoma" w:cs="Tahoma"/>
          <w:sz w:val="18"/>
          <w:szCs w:val="18"/>
          <w:rtl/>
        </w:rPr>
        <w:t xml:space="preserve"> שונים </w:t>
      </w:r>
      <w:r w:rsidRPr="00A12391">
        <w:rPr>
          <w:rFonts w:ascii="Tahoma" w:hAnsi="Tahoma" w:cs="Tahoma" w:hint="eastAsia"/>
          <w:sz w:val="18"/>
          <w:szCs w:val="18"/>
          <w:rtl/>
        </w:rPr>
        <w:t>במקום</w:t>
      </w:r>
      <w:r w:rsidRPr="00A12391">
        <w:rPr>
          <w:rFonts w:ascii="Tahoma" w:hAnsi="Tahoma" w:cs="Tahoma"/>
          <w:sz w:val="18"/>
          <w:szCs w:val="18"/>
          <w:rtl/>
        </w:rPr>
        <w:t xml:space="preserve"> אחד, </w:t>
      </w:r>
      <w:r w:rsidRPr="00A12391">
        <w:rPr>
          <w:rFonts w:ascii="Tahoma" w:hAnsi="Tahoma" w:cs="Tahoma" w:hint="cs"/>
          <w:sz w:val="18"/>
          <w:szCs w:val="18"/>
          <w:rtl/>
        </w:rPr>
        <w:t>באופן</w:t>
      </w:r>
      <w:r w:rsidRPr="00A12391">
        <w:rPr>
          <w:rFonts w:ascii="Tahoma" w:hAnsi="Tahoma" w:cs="Tahoma"/>
          <w:sz w:val="18"/>
          <w:szCs w:val="18"/>
          <w:rtl/>
        </w:rPr>
        <w:t xml:space="preserve"> </w:t>
      </w:r>
      <w:r w:rsidRPr="00A12391">
        <w:rPr>
          <w:rFonts w:ascii="Tahoma" w:hAnsi="Tahoma" w:cs="Tahoma" w:hint="eastAsia"/>
          <w:sz w:val="18"/>
          <w:szCs w:val="18"/>
          <w:rtl/>
        </w:rPr>
        <w:t>ש</w:t>
      </w:r>
      <w:r w:rsidRPr="00A12391">
        <w:rPr>
          <w:rFonts w:ascii="Tahoma" w:hAnsi="Tahoma" w:cs="Tahoma" w:hint="cs"/>
          <w:sz w:val="18"/>
          <w:szCs w:val="18"/>
          <w:rtl/>
        </w:rPr>
        <w:t>רכש הרישיונות ייעשה במרוכז ו</w:t>
      </w:r>
      <w:r w:rsidRPr="00A12391">
        <w:rPr>
          <w:rFonts w:ascii="Tahoma" w:hAnsi="Tahoma" w:cs="Tahoma" w:hint="eastAsia"/>
          <w:sz w:val="18"/>
          <w:szCs w:val="18"/>
          <w:rtl/>
        </w:rPr>
        <w:t>אחסון</w:t>
      </w:r>
      <w:r w:rsidRPr="00A12391">
        <w:rPr>
          <w:rFonts w:ascii="Tahoma" w:hAnsi="Tahoma" w:cs="Tahoma"/>
          <w:sz w:val="18"/>
          <w:szCs w:val="18"/>
          <w:rtl/>
        </w:rPr>
        <w:t xml:space="preserve"> </w:t>
      </w:r>
      <w:r w:rsidRPr="00A12391">
        <w:rPr>
          <w:rFonts w:ascii="Tahoma" w:hAnsi="Tahoma" w:cs="Tahoma" w:hint="eastAsia"/>
          <w:sz w:val="18"/>
          <w:szCs w:val="18"/>
          <w:rtl/>
        </w:rPr>
        <w:t>המערכות</w:t>
      </w:r>
      <w:r w:rsidRPr="00A12391">
        <w:rPr>
          <w:rFonts w:ascii="Tahoma" w:hAnsi="Tahoma" w:cs="Tahoma"/>
          <w:sz w:val="18"/>
          <w:szCs w:val="18"/>
          <w:rtl/>
        </w:rPr>
        <w:t xml:space="preserve">, תחזוקתן, </w:t>
      </w:r>
      <w:r w:rsidRPr="00A12391">
        <w:rPr>
          <w:rFonts w:ascii="Tahoma" w:hAnsi="Tahoma" w:cs="Tahoma" w:hint="eastAsia"/>
          <w:sz w:val="18"/>
          <w:szCs w:val="18"/>
          <w:rtl/>
        </w:rPr>
        <w:t>שדרוג</w:t>
      </w:r>
      <w:r w:rsidRPr="00A12391">
        <w:rPr>
          <w:rFonts w:ascii="Tahoma" w:hAnsi="Tahoma" w:cs="Tahoma"/>
          <w:sz w:val="18"/>
          <w:szCs w:val="18"/>
          <w:rtl/>
        </w:rPr>
        <w:t xml:space="preserve"> </w:t>
      </w:r>
      <w:r w:rsidRPr="00A12391">
        <w:rPr>
          <w:rFonts w:ascii="Tahoma" w:hAnsi="Tahoma" w:cs="Tahoma" w:hint="eastAsia"/>
          <w:sz w:val="18"/>
          <w:szCs w:val="18"/>
          <w:rtl/>
        </w:rPr>
        <w:t>גרסאות</w:t>
      </w:r>
      <w:r w:rsidRPr="00A12391">
        <w:rPr>
          <w:rFonts w:ascii="Tahoma" w:hAnsi="Tahoma" w:cs="Tahoma"/>
          <w:sz w:val="18"/>
          <w:szCs w:val="18"/>
          <w:rtl/>
        </w:rPr>
        <w:t xml:space="preserve"> ו</w:t>
      </w:r>
      <w:r w:rsidRPr="00A12391">
        <w:rPr>
          <w:rFonts w:ascii="Tahoma" w:hAnsi="Tahoma" w:cs="Tahoma" w:hint="eastAsia"/>
          <w:sz w:val="18"/>
          <w:szCs w:val="18"/>
          <w:rtl/>
        </w:rPr>
        <w:t>גיבוין</w:t>
      </w:r>
      <w:r w:rsidRPr="00A12391">
        <w:rPr>
          <w:rFonts w:ascii="Tahoma" w:hAnsi="Tahoma" w:cs="Tahoma"/>
          <w:sz w:val="18"/>
          <w:szCs w:val="18"/>
          <w:rtl/>
        </w:rPr>
        <w:t xml:space="preserve"> </w:t>
      </w:r>
      <w:r w:rsidRPr="00A12391">
        <w:rPr>
          <w:rFonts w:ascii="Tahoma" w:hAnsi="Tahoma" w:cs="Tahoma" w:hint="eastAsia"/>
          <w:sz w:val="18"/>
          <w:szCs w:val="18"/>
          <w:rtl/>
        </w:rPr>
        <w:t>יבוצעו</w:t>
      </w:r>
      <w:r w:rsidRPr="00A12391">
        <w:rPr>
          <w:rFonts w:ascii="Tahoma" w:hAnsi="Tahoma" w:cs="Tahoma"/>
          <w:sz w:val="18"/>
          <w:szCs w:val="18"/>
          <w:rtl/>
        </w:rPr>
        <w:t xml:space="preserve"> </w:t>
      </w:r>
      <w:r w:rsidRPr="00A12391">
        <w:rPr>
          <w:rFonts w:ascii="Tahoma" w:hAnsi="Tahoma" w:cs="Tahoma" w:hint="cs"/>
          <w:sz w:val="18"/>
          <w:szCs w:val="18"/>
          <w:rtl/>
        </w:rPr>
        <w:t>במרוכז</w:t>
      </w:r>
      <w:r w:rsidRPr="00A12391">
        <w:rPr>
          <w:rFonts w:ascii="Tahoma" w:hAnsi="Tahoma" w:cs="Tahoma"/>
          <w:sz w:val="18"/>
          <w:szCs w:val="18"/>
          <w:rtl/>
        </w:rPr>
        <w:t xml:space="preserve"> ובידי גורם אחד, בדומה לנעשה </w:t>
      </w:r>
      <w:r w:rsidRPr="00A12391">
        <w:rPr>
          <w:rFonts w:ascii="Tahoma" w:hAnsi="Tahoma" w:cs="Tahoma" w:hint="cs"/>
          <w:sz w:val="18"/>
          <w:szCs w:val="18"/>
          <w:rtl/>
        </w:rPr>
        <w:t>בידי</w:t>
      </w:r>
      <w:r w:rsidRPr="00A12391">
        <w:rPr>
          <w:rFonts w:ascii="Tahoma" w:hAnsi="Tahoma" w:cs="Tahoma"/>
          <w:sz w:val="18"/>
          <w:szCs w:val="18"/>
          <w:rtl/>
        </w:rPr>
        <w:t xml:space="preserve"> ממשל זמין </w:t>
      </w:r>
      <w:r w:rsidRPr="00A12391">
        <w:rPr>
          <w:rFonts w:ascii="Tahoma" w:hAnsi="Tahoma" w:cs="Tahoma" w:hint="cs"/>
          <w:sz w:val="18"/>
          <w:szCs w:val="18"/>
          <w:rtl/>
        </w:rPr>
        <w:t>ב</w:t>
      </w:r>
      <w:r w:rsidRPr="00A12391">
        <w:rPr>
          <w:rFonts w:ascii="Tahoma" w:hAnsi="Tahoma" w:cs="Tahoma"/>
          <w:sz w:val="18"/>
          <w:szCs w:val="18"/>
          <w:rtl/>
        </w:rPr>
        <w:t>מערכות</w:t>
      </w:r>
      <w:r w:rsidRPr="00A12391">
        <w:rPr>
          <w:rFonts w:ascii="Tahoma" w:hAnsi="Tahoma" w:cs="Tahoma" w:hint="cs"/>
          <w:sz w:val="18"/>
          <w:szCs w:val="18"/>
          <w:rtl/>
        </w:rPr>
        <w:t xml:space="preserve"> אחדות.</w:t>
      </w:r>
      <w:r w:rsidRPr="00A12391">
        <w:rPr>
          <w:rFonts w:ascii="Tahoma" w:hAnsi="Tahoma" w:cs="Tahoma"/>
          <w:sz w:val="18"/>
          <w:szCs w:val="18"/>
          <w:rtl/>
        </w:rPr>
        <w:t xml:space="preserve">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eastAsia"/>
          <w:sz w:val="18"/>
          <w:szCs w:val="18"/>
          <w:rtl/>
        </w:rPr>
        <w:t>רשות</w:t>
      </w:r>
      <w:r w:rsidRPr="00A12391">
        <w:rPr>
          <w:rFonts w:ascii="Tahoma" w:hAnsi="Tahoma" w:cs="Tahoma"/>
          <w:sz w:val="18"/>
          <w:szCs w:val="18"/>
          <w:rtl/>
        </w:rPr>
        <w:t xml:space="preserve"> התקשוב פרסמה באפריל 2018 </w:t>
      </w:r>
      <w:r w:rsidRPr="00A12391">
        <w:rPr>
          <w:rFonts w:ascii="Tahoma" w:hAnsi="Tahoma" w:cs="Tahoma" w:hint="eastAsia"/>
          <w:sz w:val="18"/>
          <w:szCs w:val="18"/>
          <w:rtl/>
        </w:rPr>
        <w:t>ש</w:t>
      </w:r>
      <w:r w:rsidRPr="00A12391">
        <w:rPr>
          <w:rFonts w:ascii="Tahoma" w:hAnsi="Tahoma" w:cs="Tahoma" w:hint="cs"/>
          <w:sz w:val="18"/>
          <w:szCs w:val="18"/>
          <w:rtl/>
        </w:rPr>
        <w:t xml:space="preserve">ני מסמכי מדיניות </w:t>
      </w:r>
      <w:r w:rsidRPr="00A12391">
        <w:rPr>
          <w:rFonts w:ascii="Tahoma" w:hAnsi="Tahoma" w:cs="Tahoma" w:hint="eastAsia"/>
          <w:sz w:val="18"/>
          <w:szCs w:val="18"/>
          <w:rtl/>
        </w:rPr>
        <w:t>בנושא</w:t>
      </w:r>
      <w:r w:rsidRPr="00A12391">
        <w:rPr>
          <w:rFonts w:ascii="Tahoma" w:hAnsi="Tahoma" w:cs="Tahoma"/>
          <w:sz w:val="18"/>
          <w:szCs w:val="18"/>
          <w:rtl/>
        </w:rPr>
        <w:t xml:space="preserve"> </w:t>
      </w:r>
      <w:r w:rsidRPr="00A12391">
        <w:rPr>
          <w:rFonts w:ascii="Tahoma" w:hAnsi="Tahoma" w:cs="Tahoma" w:hint="eastAsia"/>
          <w:sz w:val="18"/>
          <w:szCs w:val="18"/>
          <w:rtl/>
        </w:rPr>
        <w:t>קוד</w:t>
      </w:r>
      <w:r w:rsidRPr="00A12391">
        <w:rPr>
          <w:rFonts w:ascii="Tahoma" w:hAnsi="Tahoma" w:cs="Tahoma"/>
          <w:sz w:val="18"/>
          <w:szCs w:val="18"/>
          <w:rtl/>
        </w:rPr>
        <w:t xml:space="preserve"> </w:t>
      </w:r>
      <w:r w:rsidRPr="00A12391">
        <w:rPr>
          <w:rFonts w:ascii="Tahoma" w:hAnsi="Tahoma" w:cs="Tahoma" w:hint="eastAsia"/>
          <w:sz w:val="18"/>
          <w:szCs w:val="18"/>
          <w:rtl/>
        </w:rPr>
        <w:t>פתוח</w:t>
      </w:r>
      <w:r>
        <w:rPr>
          <w:rStyle w:val="FootnoteReference0"/>
          <w:rFonts w:ascii="Tahoma" w:hAnsi="Tahoma" w:cs="Tahoma"/>
          <w:sz w:val="18"/>
          <w:szCs w:val="18"/>
          <w:rtl/>
        </w:rPr>
        <w:footnoteReference w:id="33"/>
      </w:r>
      <w:r w:rsidRPr="00A12391">
        <w:rPr>
          <w:rFonts w:ascii="Tahoma" w:hAnsi="Tahoma" w:cs="Tahoma" w:hint="cs"/>
          <w:sz w:val="18"/>
          <w:szCs w:val="18"/>
          <w:rtl/>
        </w:rPr>
        <w:t>. מסמכים אלו</w:t>
      </w:r>
      <w:r w:rsidRPr="00A12391">
        <w:rPr>
          <w:rFonts w:ascii="Tahoma" w:hAnsi="Tahoma" w:cs="Tahoma"/>
          <w:sz w:val="18"/>
          <w:szCs w:val="18"/>
          <w:rtl/>
        </w:rPr>
        <w:t xml:space="preserve"> </w:t>
      </w:r>
      <w:r w:rsidRPr="00A12391">
        <w:rPr>
          <w:rFonts w:ascii="Tahoma" w:hAnsi="Tahoma" w:cs="Tahoma" w:hint="cs"/>
          <w:sz w:val="18"/>
          <w:szCs w:val="18"/>
          <w:rtl/>
        </w:rPr>
        <w:t xml:space="preserve">מחייבים את </w:t>
      </w:r>
      <w:r w:rsidRPr="00A12391">
        <w:rPr>
          <w:rFonts w:ascii="Tahoma" w:hAnsi="Tahoma" w:cs="Tahoma" w:hint="cs"/>
          <w:sz w:val="18"/>
          <w:szCs w:val="18"/>
          <w:rtl/>
        </w:rPr>
        <w:t>המנמ"רים</w:t>
      </w:r>
      <w:r w:rsidRPr="00A12391">
        <w:rPr>
          <w:rFonts w:ascii="Tahoma" w:hAnsi="Tahoma" w:cs="Tahoma" w:hint="cs"/>
          <w:sz w:val="18"/>
          <w:szCs w:val="18"/>
          <w:rtl/>
        </w:rPr>
        <w:t xml:space="preserve"> ואת ממוני הגנת הסייבר ומנהלי הביטחון במשרדי הממשלה</w:t>
      </w:r>
      <w:r w:rsidRPr="00A12391">
        <w:rPr>
          <w:rFonts w:ascii="Tahoma" w:hAnsi="Tahoma" w:cs="Tahoma"/>
          <w:sz w:val="18"/>
          <w:szCs w:val="18"/>
          <w:rtl/>
        </w:rPr>
        <w:t xml:space="preserve">: </w:t>
      </w:r>
    </w:p>
    <w:p w:rsidR="0078507D" w:rsidRPr="00A12391" w:rsidP="00E042F8">
      <w:pPr>
        <w:pStyle w:val="ListParagraph"/>
        <w:numPr>
          <w:ilvl w:val="6"/>
          <w:numId w:val="8"/>
        </w:numPr>
        <w:autoSpaceDE/>
        <w:autoSpaceDN/>
        <w:adjustRightInd/>
        <w:spacing w:line="240" w:lineRule="exact"/>
        <w:ind w:left="340" w:right="2268" w:hanging="340"/>
        <w:rPr>
          <w:sz w:val="18"/>
          <w:szCs w:val="18"/>
        </w:rPr>
      </w:pPr>
      <w:r w:rsidRPr="00A12391">
        <w:rPr>
          <w:rStyle w:val="Heading7Char"/>
          <w:rFonts w:ascii="Tahoma" w:hAnsi="Tahoma" w:cs="Tahoma"/>
          <w:sz w:val="18"/>
          <w:szCs w:val="18"/>
          <w:rtl/>
        </w:rPr>
        <w:t xml:space="preserve">"מדיניות </w:t>
      </w:r>
      <w:r w:rsidRPr="00A12391">
        <w:rPr>
          <w:rStyle w:val="Heading7Char"/>
          <w:rFonts w:ascii="Tahoma" w:hAnsi="Tahoma" w:cs="Tahoma" w:hint="eastAsia"/>
          <w:sz w:val="18"/>
          <w:szCs w:val="18"/>
          <w:rtl/>
        </w:rPr>
        <w:t>שימוש</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בפתרונות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קוד</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פתוח</w:t>
      </w:r>
      <w:r w:rsidRPr="00A12391">
        <w:rPr>
          <w:rStyle w:val="Heading7Char"/>
          <w:rFonts w:ascii="Tahoma" w:hAnsi="Tahoma" w:cs="Tahoma"/>
          <w:sz w:val="18"/>
          <w:szCs w:val="18"/>
          <w:rtl/>
        </w:rPr>
        <w:t>":</w:t>
      </w:r>
      <w:r w:rsidRPr="00A12391">
        <w:rPr>
          <w:sz w:val="18"/>
          <w:szCs w:val="18"/>
          <w:rtl/>
        </w:rPr>
        <w:t xml:space="preserve"> </w:t>
      </w:r>
      <w:r w:rsidRPr="00A12391">
        <w:rPr>
          <w:rFonts w:hint="cs"/>
          <w:sz w:val="18"/>
          <w:szCs w:val="18"/>
          <w:rtl/>
        </w:rPr>
        <w:t>עידוד</w:t>
      </w:r>
      <w:r w:rsidRPr="00A12391">
        <w:rPr>
          <w:sz w:val="18"/>
          <w:szCs w:val="18"/>
          <w:rtl/>
        </w:rPr>
        <w:t xml:space="preserve"> </w:t>
      </w:r>
      <w:r w:rsidRPr="00A12391">
        <w:rPr>
          <w:rFonts w:hint="eastAsia"/>
          <w:sz w:val="18"/>
          <w:szCs w:val="18"/>
          <w:rtl/>
        </w:rPr>
        <w:t>משרדי</w:t>
      </w:r>
      <w:r w:rsidRPr="00A12391">
        <w:rPr>
          <w:sz w:val="18"/>
          <w:szCs w:val="18"/>
          <w:rtl/>
        </w:rPr>
        <w:t xml:space="preserve"> </w:t>
      </w:r>
      <w:r w:rsidRPr="00A12391">
        <w:rPr>
          <w:rFonts w:hint="eastAsia"/>
          <w:sz w:val="18"/>
          <w:szCs w:val="18"/>
          <w:rtl/>
        </w:rPr>
        <w:t>הממשלה</w:t>
      </w:r>
      <w:r w:rsidRPr="00A12391">
        <w:rPr>
          <w:sz w:val="18"/>
          <w:szCs w:val="18"/>
          <w:rtl/>
        </w:rPr>
        <w:t xml:space="preserve"> </w:t>
      </w:r>
      <w:r w:rsidRPr="00A12391">
        <w:rPr>
          <w:rFonts w:hint="eastAsia"/>
          <w:sz w:val="18"/>
          <w:szCs w:val="18"/>
          <w:rtl/>
        </w:rPr>
        <w:t>לעשות</w:t>
      </w:r>
      <w:r w:rsidRPr="00A12391">
        <w:rPr>
          <w:sz w:val="18"/>
          <w:szCs w:val="18"/>
          <w:rtl/>
        </w:rPr>
        <w:t xml:space="preserve"> </w:t>
      </w:r>
      <w:r w:rsidRPr="00A12391">
        <w:rPr>
          <w:rFonts w:hint="eastAsia"/>
          <w:sz w:val="18"/>
          <w:szCs w:val="18"/>
          <w:rtl/>
        </w:rPr>
        <w:t>שימוש</w:t>
      </w:r>
      <w:r w:rsidRPr="00A12391">
        <w:rPr>
          <w:sz w:val="18"/>
          <w:szCs w:val="18"/>
          <w:rtl/>
        </w:rPr>
        <w:t xml:space="preserve"> </w:t>
      </w:r>
      <w:r w:rsidRPr="00A12391">
        <w:rPr>
          <w:rFonts w:hint="eastAsia"/>
          <w:sz w:val="18"/>
          <w:szCs w:val="18"/>
          <w:rtl/>
        </w:rPr>
        <w:t>בפתרונות</w:t>
      </w:r>
      <w:r w:rsidRPr="00A12391">
        <w:rPr>
          <w:sz w:val="18"/>
          <w:szCs w:val="18"/>
          <w:rtl/>
        </w:rPr>
        <w:t xml:space="preserve"> </w:t>
      </w:r>
      <w:r w:rsidRPr="00A12391">
        <w:rPr>
          <w:rFonts w:hint="eastAsia"/>
          <w:sz w:val="18"/>
          <w:szCs w:val="18"/>
          <w:rtl/>
        </w:rPr>
        <w:t>קוד</w:t>
      </w:r>
      <w:r w:rsidRPr="00A12391">
        <w:rPr>
          <w:sz w:val="18"/>
          <w:szCs w:val="18"/>
          <w:rtl/>
        </w:rPr>
        <w:t xml:space="preserve"> </w:t>
      </w:r>
      <w:r w:rsidRPr="00A12391">
        <w:rPr>
          <w:rFonts w:hint="eastAsia"/>
          <w:sz w:val="18"/>
          <w:szCs w:val="18"/>
          <w:rtl/>
        </w:rPr>
        <w:t>פתוח</w:t>
      </w:r>
      <w:r w:rsidRPr="00A12391">
        <w:rPr>
          <w:rFonts w:hint="cs"/>
          <w:sz w:val="18"/>
          <w:szCs w:val="18"/>
          <w:rtl/>
        </w:rPr>
        <w:t xml:space="preserve">. מטרת ההנחיה היא להגדיר את </w:t>
      </w:r>
      <w:r w:rsidRPr="00A12391">
        <w:rPr>
          <w:sz w:val="18"/>
          <w:szCs w:val="18"/>
          <w:rtl/>
        </w:rPr>
        <w:t xml:space="preserve">אופן השימוש בקוד פתוח </w:t>
      </w:r>
      <w:r w:rsidRPr="00A12391">
        <w:rPr>
          <w:rFonts w:hint="cs"/>
          <w:sz w:val="18"/>
          <w:szCs w:val="18"/>
          <w:rtl/>
        </w:rPr>
        <w:t xml:space="preserve">ולטפל </w:t>
      </w:r>
      <w:r w:rsidRPr="00A12391">
        <w:rPr>
          <w:sz w:val="18"/>
          <w:szCs w:val="18"/>
          <w:rtl/>
        </w:rPr>
        <w:t xml:space="preserve">בתהליך ההכנסה של </w:t>
      </w:r>
      <w:r w:rsidRPr="00A12391">
        <w:rPr>
          <w:rFonts w:hint="cs"/>
          <w:sz w:val="18"/>
          <w:szCs w:val="18"/>
          <w:rtl/>
        </w:rPr>
        <w:t>ה</w:t>
      </w:r>
      <w:r w:rsidRPr="00A12391">
        <w:rPr>
          <w:sz w:val="18"/>
          <w:szCs w:val="18"/>
          <w:rtl/>
        </w:rPr>
        <w:t>קוד לשימוש במשרדי</w:t>
      </w:r>
      <w:r w:rsidRPr="00A12391">
        <w:rPr>
          <w:rFonts w:hint="cs"/>
          <w:sz w:val="18"/>
          <w:szCs w:val="18"/>
          <w:rtl/>
        </w:rPr>
        <w:t>ם,</w:t>
      </w:r>
      <w:r w:rsidRPr="00A12391">
        <w:rPr>
          <w:sz w:val="18"/>
          <w:szCs w:val="18"/>
          <w:rtl/>
        </w:rPr>
        <w:t xml:space="preserve"> תוך מזעור הפגיעה הפוטנציאלית באבטחת המידע והתייחסות לדרישות השימוש ו</w:t>
      </w:r>
      <w:r w:rsidRPr="00A12391">
        <w:rPr>
          <w:rFonts w:hint="cs"/>
          <w:sz w:val="18"/>
          <w:szCs w:val="18"/>
          <w:rtl/>
        </w:rPr>
        <w:t>ל</w:t>
      </w:r>
      <w:r w:rsidRPr="00A12391">
        <w:rPr>
          <w:sz w:val="18"/>
          <w:szCs w:val="18"/>
          <w:rtl/>
        </w:rPr>
        <w:t>מגבלות השימוש בהתאם לתנאי הרישיון ולפי כל דין.</w:t>
      </w:r>
    </w:p>
    <w:p w:rsidR="0078507D" w:rsidRPr="00A12391" w:rsidP="00E042F8">
      <w:pPr>
        <w:pStyle w:val="ListParagraph"/>
        <w:numPr>
          <w:ilvl w:val="6"/>
          <w:numId w:val="8"/>
        </w:numPr>
        <w:autoSpaceDE/>
        <w:autoSpaceDN/>
        <w:adjustRightInd/>
        <w:spacing w:line="240" w:lineRule="exact"/>
        <w:ind w:left="340" w:right="2268" w:hanging="340"/>
        <w:rPr>
          <w:sz w:val="18"/>
          <w:szCs w:val="18"/>
          <w:rtl/>
        </w:rPr>
      </w:pPr>
      <w:r w:rsidRPr="00A12391">
        <w:rPr>
          <w:rStyle w:val="Heading7Char"/>
          <w:rFonts w:ascii="Tahoma" w:hAnsi="Tahoma" w:cs="Tahoma"/>
          <w:sz w:val="18"/>
          <w:szCs w:val="18"/>
          <w:rtl/>
        </w:rPr>
        <w:t xml:space="preserve">"מדיניות </w:t>
      </w:r>
      <w:r w:rsidRPr="00A12391">
        <w:rPr>
          <w:rStyle w:val="Heading7Char"/>
          <w:rFonts w:ascii="Tahoma" w:hAnsi="Tahoma" w:cs="Tahoma" w:hint="eastAsia"/>
          <w:sz w:val="18"/>
          <w:szCs w:val="18"/>
          <w:rtl/>
        </w:rPr>
        <w:t>פרסום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קוד</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שבבעלות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המדינה</w:t>
      </w:r>
      <w:r w:rsidRPr="00A12391">
        <w:rPr>
          <w:rStyle w:val="Heading7Char"/>
          <w:rFonts w:ascii="Tahoma" w:hAnsi="Tahoma" w:cs="Tahoma"/>
          <w:sz w:val="18"/>
          <w:szCs w:val="18"/>
          <w:rtl/>
        </w:rPr>
        <w:t>":</w:t>
      </w:r>
      <w:r w:rsidRPr="00A12391">
        <w:rPr>
          <w:rFonts w:hint="cs"/>
          <w:sz w:val="18"/>
          <w:szCs w:val="18"/>
          <w:rtl/>
        </w:rPr>
        <w:t xml:space="preserve"> עידוד</w:t>
      </w:r>
      <w:r w:rsidRPr="00A12391">
        <w:rPr>
          <w:sz w:val="18"/>
          <w:szCs w:val="18"/>
          <w:rtl/>
        </w:rPr>
        <w:t xml:space="preserve"> המשרדים </w:t>
      </w:r>
      <w:r w:rsidRPr="00A12391">
        <w:rPr>
          <w:rFonts w:hint="eastAsia"/>
          <w:sz w:val="18"/>
          <w:szCs w:val="18"/>
          <w:rtl/>
        </w:rPr>
        <w:t>לשחרר</w:t>
      </w:r>
      <w:r w:rsidRPr="00A12391">
        <w:rPr>
          <w:sz w:val="18"/>
          <w:szCs w:val="18"/>
          <w:rtl/>
        </w:rPr>
        <w:t xml:space="preserve"> קוד תוכנה שבבעלות המדינה </w:t>
      </w:r>
      <w:r w:rsidRPr="00A12391">
        <w:rPr>
          <w:rFonts w:hint="cs"/>
          <w:sz w:val="18"/>
          <w:szCs w:val="18"/>
          <w:rtl/>
        </w:rPr>
        <w:t>ב</w:t>
      </w:r>
      <w:r w:rsidRPr="00A12391">
        <w:rPr>
          <w:sz w:val="18"/>
          <w:szCs w:val="18"/>
          <w:rtl/>
        </w:rPr>
        <w:t>רישיון שימוש פתוח לשימוש הציבור</w:t>
      </w:r>
      <w:r w:rsidRPr="00A12391">
        <w:rPr>
          <w:rFonts w:hint="cs"/>
          <w:sz w:val="18"/>
          <w:szCs w:val="18"/>
          <w:rtl/>
        </w:rPr>
        <w:t>,</w:t>
      </w:r>
      <w:r w:rsidRPr="00A12391">
        <w:rPr>
          <w:sz w:val="18"/>
          <w:szCs w:val="18"/>
          <w:rtl/>
        </w:rPr>
        <w:t xml:space="preserve"> </w:t>
      </w:r>
      <w:r w:rsidRPr="00A12391">
        <w:rPr>
          <w:rFonts w:hint="cs"/>
          <w:sz w:val="18"/>
          <w:szCs w:val="18"/>
          <w:rtl/>
        </w:rPr>
        <w:t xml:space="preserve">על פי קריטריונים שהוגדרו בהנחיה, ובפרט תוך </w:t>
      </w:r>
      <w:r w:rsidRPr="00A12391">
        <w:rPr>
          <w:rFonts w:hint="eastAsia"/>
          <w:sz w:val="18"/>
          <w:szCs w:val="18"/>
          <w:rtl/>
        </w:rPr>
        <w:t>מזעור</w:t>
      </w:r>
      <w:r w:rsidRPr="00A12391">
        <w:rPr>
          <w:sz w:val="18"/>
          <w:szCs w:val="18"/>
          <w:rtl/>
        </w:rPr>
        <w:t xml:space="preserve"> </w:t>
      </w:r>
      <w:r w:rsidRPr="00A12391">
        <w:rPr>
          <w:rFonts w:hint="eastAsia"/>
          <w:sz w:val="18"/>
          <w:szCs w:val="18"/>
          <w:rtl/>
        </w:rPr>
        <w:t>הפגיעה</w:t>
      </w:r>
      <w:r w:rsidRPr="00A12391">
        <w:rPr>
          <w:sz w:val="18"/>
          <w:szCs w:val="18"/>
          <w:rtl/>
        </w:rPr>
        <w:t xml:space="preserve"> </w:t>
      </w:r>
      <w:r w:rsidRPr="00A12391">
        <w:rPr>
          <w:rFonts w:hint="eastAsia"/>
          <w:sz w:val="18"/>
          <w:szCs w:val="18"/>
          <w:rtl/>
        </w:rPr>
        <w:t>הפוטנציאלית</w:t>
      </w:r>
      <w:r w:rsidRPr="00A12391">
        <w:rPr>
          <w:sz w:val="18"/>
          <w:szCs w:val="18"/>
          <w:rtl/>
        </w:rPr>
        <w:t xml:space="preserve"> </w:t>
      </w:r>
      <w:r w:rsidRPr="00A12391">
        <w:rPr>
          <w:rFonts w:hint="eastAsia"/>
          <w:sz w:val="18"/>
          <w:szCs w:val="18"/>
          <w:rtl/>
        </w:rPr>
        <w:t>באבטחת</w:t>
      </w:r>
      <w:r w:rsidRPr="00A12391">
        <w:rPr>
          <w:sz w:val="18"/>
          <w:szCs w:val="18"/>
          <w:rtl/>
        </w:rPr>
        <w:t xml:space="preserve"> </w:t>
      </w:r>
      <w:r w:rsidRPr="00A12391">
        <w:rPr>
          <w:rFonts w:hint="cs"/>
          <w:sz w:val="18"/>
          <w:szCs w:val="18"/>
          <w:rtl/>
        </w:rPr>
        <w:t>ה</w:t>
      </w:r>
      <w:r w:rsidRPr="00A12391">
        <w:rPr>
          <w:rFonts w:hint="eastAsia"/>
          <w:sz w:val="18"/>
          <w:szCs w:val="18"/>
          <w:rtl/>
        </w:rPr>
        <w:t>מידע</w:t>
      </w:r>
      <w:r w:rsidRPr="00A12391">
        <w:rPr>
          <w:sz w:val="18"/>
          <w:szCs w:val="18"/>
          <w:rtl/>
        </w:rPr>
        <w:t>.</w:t>
      </w:r>
      <w:r w:rsidRPr="00A12391">
        <w:rPr>
          <w:color w:val="272727"/>
          <w:sz w:val="18"/>
          <w:szCs w:val="18"/>
          <w:rtl/>
        </w:rPr>
        <w:t xml:space="preserve">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eastAsia"/>
          <w:sz w:val="18"/>
          <w:szCs w:val="18"/>
          <w:rtl/>
        </w:rPr>
        <w:t>לפי</w:t>
      </w:r>
      <w:r w:rsidRPr="00A12391">
        <w:rPr>
          <w:rFonts w:ascii="Tahoma" w:hAnsi="Tahoma" w:cs="Tahoma"/>
          <w:sz w:val="18"/>
          <w:szCs w:val="18"/>
          <w:rtl/>
        </w:rPr>
        <w:t xml:space="preserve"> </w:t>
      </w:r>
      <w:r w:rsidRPr="00A12391">
        <w:rPr>
          <w:rFonts w:ascii="Tahoma" w:hAnsi="Tahoma" w:cs="Tahoma" w:hint="eastAsia"/>
          <w:sz w:val="18"/>
          <w:szCs w:val="18"/>
          <w:rtl/>
        </w:rPr>
        <w:t>רשות</w:t>
      </w:r>
      <w:r w:rsidRPr="00A12391">
        <w:rPr>
          <w:rFonts w:ascii="Tahoma" w:hAnsi="Tahoma" w:cs="Tahoma"/>
          <w:sz w:val="18"/>
          <w:szCs w:val="18"/>
          <w:rtl/>
        </w:rPr>
        <w:t xml:space="preserve"> </w:t>
      </w:r>
      <w:r w:rsidRPr="00A12391">
        <w:rPr>
          <w:rFonts w:ascii="Tahoma" w:hAnsi="Tahoma" w:cs="Tahoma" w:hint="eastAsia"/>
          <w:sz w:val="18"/>
          <w:szCs w:val="18"/>
          <w:rtl/>
        </w:rPr>
        <w:t>התקשוב</w:t>
      </w:r>
      <w:r w:rsidRPr="00A12391">
        <w:rPr>
          <w:rFonts w:ascii="Tahoma" w:hAnsi="Tahoma" w:cs="Tahoma" w:hint="cs"/>
          <w:sz w:val="18"/>
          <w:szCs w:val="18"/>
          <w:rtl/>
        </w:rPr>
        <w:t>,</w:t>
      </w:r>
      <w:r w:rsidRPr="00A12391">
        <w:rPr>
          <w:rFonts w:ascii="Tahoma" w:hAnsi="Tahoma" w:cs="Tahoma"/>
          <w:sz w:val="18"/>
          <w:szCs w:val="18"/>
          <w:rtl/>
        </w:rPr>
        <w:t xml:space="preserve"> היתרונות </w:t>
      </w:r>
      <w:r w:rsidRPr="00A12391">
        <w:rPr>
          <w:rFonts w:ascii="Tahoma" w:hAnsi="Tahoma" w:cs="Tahoma" w:hint="eastAsia"/>
          <w:sz w:val="18"/>
          <w:szCs w:val="18"/>
          <w:rtl/>
        </w:rPr>
        <w:t>בשימוש</w:t>
      </w:r>
      <w:r w:rsidRPr="00A12391">
        <w:rPr>
          <w:rFonts w:ascii="Tahoma" w:hAnsi="Tahoma" w:cs="Tahoma"/>
          <w:sz w:val="18"/>
          <w:szCs w:val="18"/>
          <w:rtl/>
        </w:rPr>
        <w:t xml:space="preserve"> </w:t>
      </w:r>
      <w:r w:rsidRPr="00A12391">
        <w:rPr>
          <w:rFonts w:ascii="Tahoma" w:hAnsi="Tahoma" w:cs="Tahoma" w:hint="eastAsia"/>
          <w:sz w:val="18"/>
          <w:szCs w:val="18"/>
          <w:rtl/>
        </w:rPr>
        <w:t>בפתרונות</w:t>
      </w:r>
      <w:r w:rsidRPr="00A12391">
        <w:rPr>
          <w:rFonts w:ascii="Tahoma" w:hAnsi="Tahoma" w:cs="Tahoma"/>
          <w:sz w:val="18"/>
          <w:szCs w:val="18"/>
          <w:rtl/>
        </w:rPr>
        <w:t xml:space="preserve"> </w:t>
      </w:r>
      <w:r w:rsidRPr="00A12391">
        <w:rPr>
          <w:rFonts w:ascii="Tahoma" w:hAnsi="Tahoma" w:cs="Tahoma" w:hint="eastAsia"/>
          <w:sz w:val="18"/>
          <w:szCs w:val="18"/>
          <w:rtl/>
        </w:rPr>
        <w:t>קוד</w:t>
      </w:r>
      <w:r w:rsidRPr="00A12391">
        <w:rPr>
          <w:rFonts w:ascii="Tahoma" w:hAnsi="Tahoma" w:cs="Tahoma"/>
          <w:sz w:val="18"/>
          <w:szCs w:val="18"/>
          <w:rtl/>
        </w:rPr>
        <w:t xml:space="preserve"> </w:t>
      </w:r>
      <w:r w:rsidRPr="00A12391">
        <w:rPr>
          <w:rFonts w:ascii="Tahoma" w:hAnsi="Tahoma" w:cs="Tahoma" w:hint="eastAsia"/>
          <w:sz w:val="18"/>
          <w:szCs w:val="18"/>
          <w:rtl/>
        </w:rPr>
        <w:t>פתוח</w:t>
      </w:r>
      <w:r w:rsidRPr="00A12391">
        <w:rPr>
          <w:rFonts w:ascii="Tahoma" w:hAnsi="Tahoma" w:cs="Tahoma"/>
          <w:sz w:val="18"/>
          <w:szCs w:val="18"/>
          <w:rtl/>
        </w:rPr>
        <w:t xml:space="preserve"> </w:t>
      </w:r>
      <w:r w:rsidRPr="00A12391">
        <w:rPr>
          <w:rFonts w:ascii="Tahoma" w:hAnsi="Tahoma" w:cs="Tahoma" w:hint="cs"/>
          <w:sz w:val="18"/>
          <w:szCs w:val="18"/>
          <w:rtl/>
        </w:rPr>
        <w:t>הם</w:t>
      </w:r>
      <w:r w:rsidRPr="00A12391">
        <w:rPr>
          <w:rFonts w:ascii="Tahoma" w:hAnsi="Tahoma" w:cs="Tahoma"/>
          <w:sz w:val="18"/>
          <w:szCs w:val="18"/>
          <w:rtl/>
        </w:rPr>
        <w:t xml:space="preserve"> </w:t>
      </w:r>
      <w:r w:rsidRPr="00A12391">
        <w:rPr>
          <w:rFonts w:ascii="Tahoma" w:hAnsi="Tahoma" w:cs="Tahoma" w:hint="eastAsia"/>
          <w:sz w:val="18"/>
          <w:szCs w:val="18"/>
          <w:rtl/>
        </w:rPr>
        <w:t>בין</w:t>
      </w:r>
      <w:r w:rsidRPr="00A12391">
        <w:rPr>
          <w:rFonts w:ascii="Tahoma" w:hAnsi="Tahoma" w:cs="Tahoma"/>
          <w:sz w:val="18"/>
          <w:szCs w:val="18"/>
          <w:rtl/>
        </w:rPr>
        <w:t xml:space="preserve"> </w:t>
      </w:r>
      <w:r w:rsidRPr="00A12391">
        <w:rPr>
          <w:rFonts w:ascii="Tahoma" w:hAnsi="Tahoma" w:cs="Tahoma" w:hint="eastAsia"/>
          <w:sz w:val="18"/>
          <w:szCs w:val="18"/>
          <w:rtl/>
        </w:rPr>
        <w:t>היתר</w:t>
      </w:r>
      <w:r w:rsidRPr="00A12391">
        <w:rPr>
          <w:rFonts w:ascii="Tahoma" w:hAnsi="Tahoma" w:cs="Tahoma" w:hint="cs"/>
          <w:sz w:val="18"/>
          <w:szCs w:val="18"/>
          <w:rtl/>
        </w:rPr>
        <w:t xml:space="preserve"> אלו</w:t>
      </w:r>
      <w:r w:rsidRPr="00A12391">
        <w:rPr>
          <w:rFonts w:ascii="Tahoma" w:hAnsi="Tahoma" w:cs="Tahoma"/>
          <w:sz w:val="18"/>
          <w:szCs w:val="18"/>
          <w:rtl/>
        </w:rPr>
        <w:t xml:space="preserve">: </w:t>
      </w:r>
      <w:r w:rsidRPr="00A12391">
        <w:rPr>
          <w:rFonts w:ascii="Tahoma" w:hAnsi="Tahoma" w:cs="Tahoma" w:hint="eastAsia"/>
          <w:sz w:val="18"/>
          <w:szCs w:val="18"/>
          <w:rtl/>
        </w:rPr>
        <w:t>חיסכון</w:t>
      </w:r>
      <w:r w:rsidRPr="00A12391">
        <w:rPr>
          <w:rFonts w:ascii="Tahoma" w:hAnsi="Tahoma" w:cs="Tahoma"/>
          <w:sz w:val="18"/>
          <w:szCs w:val="18"/>
          <w:rtl/>
        </w:rPr>
        <w:t xml:space="preserve"> </w:t>
      </w:r>
      <w:r w:rsidRPr="00A12391">
        <w:rPr>
          <w:rFonts w:ascii="Tahoma" w:hAnsi="Tahoma" w:cs="Tahoma" w:hint="eastAsia"/>
          <w:sz w:val="18"/>
          <w:szCs w:val="18"/>
          <w:rtl/>
        </w:rPr>
        <w:t>בעלויות</w:t>
      </w:r>
      <w:r w:rsidRPr="00A12391">
        <w:rPr>
          <w:rFonts w:ascii="Tahoma" w:hAnsi="Tahoma" w:cs="Tahoma" w:hint="cs"/>
          <w:sz w:val="18"/>
          <w:szCs w:val="18"/>
          <w:rtl/>
        </w:rPr>
        <w:t xml:space="preserve"> </w:t>
      </w:r>
      <w:r w:rsidRPr="00A12391">
        <w:rPr>
          <w:rFonts w:ascii="Tahoma" w:hAnsi="Tahoma" w:cs="Tahoma" w:hint="eastAsia"/>
          <w:sz w:val="18"/>
          <w:szCs w:val="18"/>
          <w:rtl/>
        </w:rPr>
        <w:t>הפיתוח</w:t>
      </w:r>
      <w:r w:rsidRPr="00A12391">
        <w:rPr>
          <w:rFonts w:ascii="Tahoma" w:hAnsi="Tahoma" w:cs="Tahoma"/>
          <w:sz w:val="18"/>
          <w:szCs w:val="18"/>
          <w:rtl/>
        </w:rPr>
        <w:t xml:space="preserve">, </w:t>
      </w:r>
      <w:r w:rsidRPr="00A12391">
        <w:rPr>
          <w:rFonts w:ascii="Tahoma" w:hAnsi="Tahoma" w:cs="Tahoma" w:hint="eastAsia"/>
          <w:sz w:val="18"/>
          <w:szCs w:val="18"/>
          <w:rtl/>
        </w:rPr>
        <w:t>שיפור</w:t>
      </w:r>
      <w:r w:rsidRPr="00A12391">
        <w:rPr>
          <w:rFonts w:ascii="Tahoma" w:hAnsi="Tahoma" w:cs="Tahoma"/>
          <w:sz w:val="18"/>
          <w:szCs w:val="18"/>
          <w:rtl/>
        </w:rPr>
        <w:t xml:space="preserve"> </w:t>
      </w:r>
      <w:r w:rsidRPr="00A12391">
        <w:rPr>
          <w:rFonts w:ascii="Tahoma" w:hAnsi="Tahoma" w:cs="Tahoma" w:hint="eastAsia"/>
          <w:sz w:val="18"/>
          <w:szCs w:val="18"/>
          <w:rtl/>
        </w:rPr>
        <w:t>באיכות</w:t>
      </w:r>
      <w:r w:rsidRPr="00A12391">
        <w:rPr>
          <w:rFonts w:ascii="Tahoma" w:hAnsi="Tahoma" w:cs="Tahoma"/>
          <w:sz w:val="18"/>
          <w:szCs w:val="18"/>
          <w:rtl/>
        </w:rPr>
        <w:t xml:space="preserve"> </w:t>
      </w:r>
      <w:r w:rsidRPr="00A12391">
        <w:rPr>
          <w:rFonts w:ascii="Tahoma" w:hAnsi="Tahoma" w:cs="Tahoma" w:hint="eastAsia"/>
          <w:sz w:val="18"/>
          <w:szCs w:val="18"/>
          <w:rtl/>
        </w:rPr>
        <w:t>הקוד</w:t>
      </w:r>
      <w:r w:rsidRPr="00A12391">
        <w:rPr>
          <w:rFonts w:ascii="Tahoma" w:hAnsi="Tahoma" w:cs="Tahoma"/>
          <w:sz w:val="18"/>
          <w:szCs w:val="18"/>
          <w:rtl/>
        </w:rPr>
        <w:t xml:space="preserve">, </w:t>
      </w:r>
      <w:r w:rsidRPr="00A12391">
        <w:rPr>
          <w:rFonts w:ascii="Tahoma" w:hAnsi="Tahoma" w:cs="Tahoma" w:hint="eastAsia"/>
          <w:sz w:val="18"/>
          <w:szCs w:val="18"/>
          <w:rtl/>
        </w:rPr>
        <w:t>העשרת</w:t>
      </w:r>
      <w:r w:rsidRPr="00A12391">
        <w:rPr>
          <w:rFonts w:ascii="Tahoma" w:hAnsi="Tahoma" w:cs="Tahoma"/>
          <w:sz w:val="18"/>
          <w:szCs w:val="18"/>
          <w:rtl/>
        </w:rPr>
        <w:t xml:space="preserve"> </w:t>
      </w:r>
      <w:r w:rsidRPr="00A12391">
        <w:rPr>
          <w:rFonts w:ascii="Tahoma" w:hAnsi="Tahoma" w:cs="Tahoma" w:hint="eastAsia"/>
          <w:sz w:val="18"/>
          <w:szCs w:val="18"/>
          <w:rtl/>
        </w:rPr>
        <w:t>הקוד</w:t>
      </w:r>
      <w:r w:rsidRPr="00A12391">
        <w:rPr>
          <w:rFonts w:ascii="Tahoma" w:hAnsi="Tahoma" w:cs="Tahoma"/>
          <w:sz w:val="18"/>
          <w:szCs w:val="18"/>
          <w:rtl/>
        </w:rPr>
        <w:t xml:space="preserve"> </w:t>
      </w:r>
      <w:r w:rsidRPr="00A12391">
        <w:rPr>
          <w:rFonts w:ascii="Tahoma" w:hAnsi="Tahoma" w:cs="Tahoma" w:hint="eastAsia"/>
          <w:sz w:val="18"/>
          <w:szCs w:val="18"/>
          <w:rtl/>
        </w:rPr>
        <w:t>הנמצא</w:t>
      </w:r>
      <w:r w:rsidRPr="00A12391">
        <w:rPr>
          <w:rFonts w:ascii="Tahoma" w:hAnsi="Tahoma" w:cs="Tahoma"/>
          <w:sz w:val="18"/>
          <w:szCs w:val="18"/>
          <w:rtl/>
        </w:rPr>
        <w:t xml:space="preserve"> </w:t>
      </w:r>
      <w:r w:rsidRPr="00A12391">
        <w:rPr>
          <w:rFonts w:ascii="Tahoma" w:hAnsi="Tahoma" w:cs="Tahoma" w:hint="eastAsia"/>
          <w:sz w:val="18"/>
          <w:szCs w:val="18"/>
          <w:rtl/>
        </w:rPr>
        <w:t>בשימוש</w:t>
      </w:r>
      <w:r w:rsidRPr="00A12391">
        <w:rPr>
          <w:rFonts w:ascii="Tahoma" w:hAnsi="Tahoma" w:cs="Tahoma"/>
          <w:sz w:val="18"/>
          <w:szCs w:val="18"/>
          <w:rtl/>
        </w:rPr>
        <w:t xml:space="preserve">, </w:t>
      </w:r>
      <w:r w:rsidRPr="00A12391">
        <w:rPr>
          <w:rFonts w:ascii="Tahoma" w:hAnsi="Tahoma" w:cs="Tahoma" w:hint="eastAsia"/>
          <w:sz w:val="18"/>
          <w:szCs w:val="18"/>
          <w:rtl/>
        </w:rPr>
        <w:t>חיסכון</w:t>
      </w:r>
      <w:r w:rsidRPr="00A12391">
        <w:rPr>
          <w:rFonts w:ascii="Tahoma" w:hAnsi="Tahoma" w:cs="Tahoma"/>
          <w:sz w:val="18"/>
          <w:szCs w:val="18"/>
          <w:rtl/>
        </w:rPr>
        <w:t xml:space="preserve"> </w:t>
      </w:r>
      <w:r w:rsidRPr="00A12391">
        <w:rPr>
          <w:rFonts w:ascii="Tahoma" w:hAnsi="Tahoma" w:cs="Tahoma" w:hint="eastAsia"/>
          <w:sz w:val="18"/>
          <w:szCs w:val="18"/>
          <w:rtl/>
        </w:rPr>
        <w:t>ברכישת</w:t>
      </w:r>
      <w:r w:rsidRPr="00A12391">
        <w:rPr>
          <w:rFonts w:ascii="Tahoma" w:hAnsi="Tahoma" w:cs="Tahoma"/>
          <w:sz w:val="18"/>
          <w:szCs w:val="18"/>
          <w:rtl/>
        </w:rPr>
        <w:t xml:space="preserve"> </w:t>
      </w:r>
      <w:r w:rsidRPr="00A12391">
        <w:rPr>
          <w:rFonts w:ascii="Tahoma" w:hAnsi="Tahoma" w:cs="Tahoma" w:hint="eastAsia"/>
          <w:sz w:val="18"/>
          <w:szCs w:val="18"/>
          <w:rtl/>
        </w:rPr>
        <w:t>רישיונות</w:t>
      </w:r>
      <w:r w:rsidRPr="00A12391">
        <w:rPr>
          <w:rFonts w:ascii="Tahoma" w:hAnsi="Tahoma" w:cs="Tahoma"/>
          <w:sz w:val="18"/>
          <w:szCs w:val="18"/>
          <w:rtl/>
        </w:rPr>
        <w:t xml:space="preserve"> </w:t>
      </w:r>
      <w:r w:rsidRPr="00A12391">
        <w:rPr>
          <w:rFonts w:ascii="Tahoma" w:hAnsi="Tahoma" w:cs="Tahoma" w:hint="eastAsia"/>
          <w:sz w:val="18"/>
          <w:szCs w:val="18"/>
          <w:rtl/>
        </w:rPr>
        <w:t>ומשוב</w:t>
      </w:r>
      <w:r w:rsidRPr="00A12391">
        <w:rPr>
          <w:rFonts w:ascii="Tahoma" w:hAnsi="Tahoma" w:cs="Tahoma"/>
          <w:sz w:val="18"/>
          <w:szCs w:val="18"/>
          <w:rtl/>
        </w:rPr>
        <w:t xml:space="preserve"> </w:t>
      </w:r>
      <w:r w:rsidRPr="00A12391">
        <w:rPr>
          <w:rFonts w:ascii="Tahoma" w:hAnsi="Tahoma" w:cs="Tahoma" w:hint="eastAsia"/>
          <w:sz w:val="18"/>
          <w:szCs w:val="18"/>
          <w:rtl/>
        </w:rPr>
        <w:t>מקהילת</w:t>
      </w:r>
      <w:r w:rsidRPr="00A12391">
        <w:rPr>
          <w:rFonts w:ascii="Tahoma" w:hAnsi="Tahoma" w:cs="Tahoma"/>
          <w:sz w:val="18"/>
          <w:szCs w:val="18"/>
          <w:rtl/>
        </w:rPr>
        <w:t xml:space="preserve"> </w:t>
      </w:r>
      <w:r w:rsidRPr="00A12391">
        <w:rPr>
          <w:rFonts w:ascii="Tahoma" w:hAnsi="Tahoma" w:cs="Tahoma" w:hint="eastAsia"/>
          <w:sz w:val="18"/>
          <w:szCs w:val="18"/>
          <w:rtl/>
        </w:rPr>
        <w:t>המפתחים</w:t>
      </w:r>
      <w:r w:rsidRPr="00A12391">
        <w:rPr>
          <w:rFonts w:ascii="Tahoma" w:hAnsi="Tahoma" w:cs="Tahoma"/>
          <w:sz w:val="18"/>
          <w:szCs w:val="18"/>
          <w:rtl/>
        </w:rPr>
        <w:t xml:space="preserve"> </w:t>
      </w:r>
      <w:r w:rsidRPr="00A12391">
        <w:rPr>
          <w:rFonts w:ascii="Tahoma" w:hAnsi="Tahoma" w:cs="Tahoma" w:hint="eastAsia"/>
          <w:sz w:val="18"/>
          <w:szCs w:val="18"/>
          <w:rtl/>
        </w:rPr>
        <w:t>לשם</w:t>
      </w:r>
      <w:r w:rsidRPr="00A12391">
        <w:rPr>
          <w:rFonts w:ascii="Tahoma" w:hAnsi="Tahoma" w:cs="Tahoma"/>
          <w:sz w:val="18"/>
          <w:szCs w:val="18"/>
          <w:rtl/>
        </w:rPr>
        <w:t xml:space="preserve"> </w:t>
      </w:r>
      <w:r w:rsidRPr="00A12391">
        <w:rPr>
          <w:rFonts w:ascii="Tahoma" w:hAnsi="Tahoma" w:cs="Tahoma" w:hint="eastAsia"/>
          <w:sz w:val="18"/>
          <w:szCs w:val="18"/>
          <w:rtl/>
        </w:rPr>
        <w:t>טיוב</w:t>
      </w:r>
      <w:r w:rsidRPr="00A12391">
        <w:rPr>
          <w:rFonts w:ascii="Tahoma" w:hAnsi="Tahoma" w:cs="Tahoma"/>
          <w:sz w:val="18"/>
          <w:szCs w:val="18"/>
          <w:rtl/>
        </w:rPr>
        <w:t xml:space="preserve"> </w:t>
      </w:r>
      <w:r w:rsidRPr="00A12391">
        <w:rPr>
          <w:rFonts w:ascii="Tahoma" w:hAnsi="Tahoma" w:cs="Tahoma" w:hint="eastAsia"/>
          <w:sz w:val="18"/>
          <w:szCs w:val="18"/>
          <w:rtl/>
        </w:rPr>
        <w:t>הקוד</w:t>
      </w:r>
      <w:r w:rsidRPr="00A12391">
        <w:rPr>
          <w:rFonts w:ascii="Tahoma" w:hAnsi="Tahoma" w:cs="Tahoma"/>
          <w:sz w:val="18"/>
          <w:szCs w:val="18"/>
          <w:rtl/>
        </w:rPr>
        <w:t xml:space="preserve"> </w:t>
      </w:r>
      <w:r w:rsidRPr="00A12391">
        <w:rPr>
          <w:rFonts w:ascii="Tahoma" w:hAnsi="Tahoma" w:cs="Tahoma" w:hint="eastAsia"/>
          <w:sz w:val="18"/>
          <w:szCs w:val="18"/>
          <w:rtl/>
        </w:rPr>
        <w:t>ואיתור</w:t>
      </w:r>
      <w:r w:rsidRPr="00A12391">
        <w:rPr>
          <w:rFonts w:ascii="Tahoma" w:hAnsi="Tahoma" w:cs="Tahoma"/>
          <w:sz w:val="18"/>
          <w:szCs w:val="18"/>
          <w:rtl/>
        </w:rPr>
        <w:t xml:space="preserve"> </w:t>
      </w:r>
      <w:r w:rsidRPr="00A12391">
        <w:rPr>
          <w:rFonts w:ascii="Tahoma" w:hAnsi="Tahoma" w:cs="Tahoma" w:hint="cs"/>
          <w:sz w:val="18"/>
          <w:szCs w:val="18"/>
          <w:rtl/>
        </w:rPr>
        <w:t>פגיעוי</w:t>
      </w:r>
      <w:r w:rsidRPr="00A12391">
        <w:rPr>
          <w:rFonts w:ascii="Tahoma" w:hAnsi="Tahoma" w:cs="Tahoma" w:hint="eastAsia"/>
          <w:sz w:val="18"/>
          <w:szCs w:val="18"/>
          <w:rtl/>
        </w:rPr>
        <w:t>ות</w:t>
      </w:r>
      <w:r w:rsidRPr="00A12391">
        <w:rPr>
          <w:rFonts w:ascii="Tahoma" w:hAnsi="Tahoma" w:cs="Tahoma"/>
          <w:sz w:val="18"/>
          <w:szCs w:val="18"/>
          <w:rtl/>
        </w:rPr>
        <w:t>.</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eastAsia"/>
          <w:sz w:val="18"/>
          <w:szCs w:val="18"/>
          <w:rtl/>
        </w:rPr>
        <w:t>ליישום</w:t>
      </w:r>
      <w:r w:rsidRPr="00A12391">
        <w:rPr>
          <w:rFonts w:ascii="Tahoma" w:hAnsi="Tahoma" w:cs="Tahoma"/>
          <w:sz w:val="18"/>
          <w:szCs w:val="18"/>
          <w:rtl/>
        </w:rPr>
        <w:t xml:space="preserve"> המדיניות רכשה רשות התקשוב רישיון בתשתית של חברה פרטית לפיתוח, לניהול ולשיתוף קוד בין משתמשים באינטרנט. התשתית מאפשרת ניהול של </w:t>
      </w:r>
      <w:r w:rsidRPr="00A12391">
        <w:rPr>
          <w:rFonts w:ascii="Tahoma" w:hAnsi="Tahoma" w:cs="Tahoma" w:hint="eastAsia"/>
          <w:sz w:val="18"/>
          <w:szCs w:val="18"/>
          <w:rtl/>
        </w:rPr>
        <w:t>פרויקטי</w:t>
      </w:r>
      <w:r w:rsidRPr="00A12391">
        <w:rPr>
          <w:rFonts w:ascii="Tahoma" w:hAnsi="Tahoma" w:cs="Tahoma"/>
          <w:sz w:val="18"/>
          <w:szCs w:val="18"/>
          <w:rtl/>
        </w:rPr>
        <w:t xml:space="preserve"> פיתוח ובכלל זאת: ניהול משימות הפרויקט, ניהול גרסאות, קבלת הצעות לשיפור הקוד ודיווח על תקלות. החברה מאפשרת ללקוחותיה לרכוש רישיונות פרטיים כדי לשתף את המידע בין משתמשים מורשים, וכן רישיונות ציבוריים כדי לשתף את המידע בקרב הציבור הרחב, ונעשה בהם </w:t>
      </w:r>
      <w:r w:rsidRPr="00A12391">
        <w:rPr>
          <w:rFonts w:ascii="Tahoma" w:hAnsi="Tahoma" w:cs="Tahoma"/>
          <w:sz w:val="18"/>
          <w:szCs w:val="18"/>
          <w:rtl/>
        </w:rPr>
        <w:t>שימוש לפרויקטים מסוג קוד פתוח. ב-2018 פרסמה רשות התקשוב לציבור את הקוד הפתוח של חמישה פרויקטים ממשלתיים באמצעות תשתית החברה, ובהם שרת הטפסים הממשלתי ואתר קהיליות ידע שפיתחה רשות התקשוב, וכן מִתְקָע</w:t>
      </w:r>
      <w:r>
        <w:rPr>
          <w:rStyle w:val="FootnoteReference0"/>
          <w:rFonts w:ascii="Tahoma" w:hAnsi="Tahoma" w:cs="Tahoma"/>
          <w:sz w:val="18"/>
          <w:szCs w:val="18"/>
          <w:rtl/>
        </w:rPr>
        <w:footnoteReference w:id="34"/>
      </w:r>
      <w:r w:rsidRPr="00A12391">
        <w:rPr>
          <w:rFonts w:ascii="Tahoma" w:hAnsi="Tahoma" w:cs="Tahoma"/>
          <w:sz w:val="18"/>
          <w:szCs w:val="18"/>
          <w:rtl/>
        </w:rPr>
        <w:t xml:space="preserve"> שפיתח משרד התיירות ויישומון שפיתח משרד המדע.</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ציין משרד המדע כי אגף מערכות המידע הפועל במסגרת המטה המשותף של משרד המדע ומשרד התרבות והספורט יזם את קידום תהליך הקוד הפתוח בין </w:t>
      </w:r>
      <w:r w:rsidRPr="00A12391">
        <w:rPr>
          <w:rFonts w:ascii="Tahoma" w:hAnsi="Tahoma" w:cs="Tahoma" w:hint="cs"/>
          <w:sz w:val="18"/>
          <w:szCs w:val="18"/>
          <w:rtl/>
        </w:rPr>
        <w:t>החשכ"ל</w:t>
      </w:r>
      <w:r w:rsidRPr="00A12391">
        <w:rPr>
          <w:rFonts w:ascii="Tahoma" w:hAnsi="Tahoma" w:cs="Tahoma" w:hint="cs"/>
          <w:sz w:val="18"/>
          <w:szCs w:val="18"/>
          <w:rtl/>
        </w:rPr>
        <w:t xml:space="preserve"> לבין רשות התקשוב, תוך ויתור על זכויות הקניין של הממשלה. </w:t>
      </w:r>
    </w:p>
    <w:p w:rsidR="0078507D" w:rsidRPr="00A12391" w:rsidP="00E64BEF">
      <w:pPr>
        <w:spacing w:after="240" w:line="240" w:lineRule="exact"/>
        <w:ind w:right="2268"/>
        <w:jc w:val="both"/>
        <w:rPr>
          <w:rFonts w:ascii="Tahoma" w:hAnsi="Tahoma" w:cs="Tahoma"/>
          <w:sz w:val="18"/>
          <w:szCs w:val="18"/>
          <w:rtl/>
        </w:rPr>
      </w:pPr>
      <w:r w:rsidRPr="00A12391">
        <w:rPr>
          <w:rFonts w:ascii="Tahoma" w:hAnsi="Tahoma" w:cs="Tahoma" w:hint="cs"/>
          <w:sz w:val="18"/>
          <w:szCs w:val="18"/>
          <w:rtl/>
        </w:rPr>
        <w:t>בדצמבר 2016 ערכה הסוכנות לעסקים קטנים ובינוניים סדנה בין-לאומית בשיתוף פעולה של רשות התקשוב והאיחוד האירופי, ונושאה פיתוח שירותים וכלים של ממשלה דיגיטלית עבור המגזר העסקי בישראל. בסדנה גובשו בין היתר עקרונות מרכזיים לממשלה דיגיטלית, ובהם "סטנדרטיזצי</w:t>
      </w:r>
      <w:r w:rsidRPr="00A12391">
        <w:rPr>
          <w:rFonts w:ascii="Tahoma" w:hAnsi="Tahoma" w:cs="Tahoma" w:hint="eastAsia"/>
          <w:sz w:val="18"/>
          <w:szCs w:val="18"/>
          <w:rtl/>
        </w:rPr>
        <w:t>ה</w:t>
      </w:r>
      <w:r w:rsidRPr="00A12391">
        <w:rPr>
          <w:rFonts w:ascii="Tahoma" w:hAnsi="Tahoma" w:cs="Tahoma" w:hint="cs"/>
          <w:sz w:val="18"/>
          <w:szCs w:val="18"/>
          <w:rtl/>
        </w:rPr>
        <w:t xml:space="preserve"> והרמוניזציה של מרכיבים" - מעבר ממערכות ממשלתיות "תפורות" לכל משרד למערכות של פתרונות ושירותים אחידים הפשוטים להקמה ולתחזוקה. כמו כן, הוצע להשתמש בקוד פתוח ממדינות מובילות בממשלה דיגיטלית. </w:t>
      </w:r>
    </w:p>
    <w:p w:rsidR="0078507D" w:rsidRPr="00A12391" w:rsidP="00A45A1B">
      <w:pPr>
        <w:pStyle w:val="RESHET"/>
        <w:rPr>
          <w:rtl/>
        </w:rPr>
      </w:pPr>
      <w:r w:rsidRPr="00A12391">
        <w:rPr>
          <w:rFonts w:hint="cs"/>
          <w:rtl/>
        </w:rPr>
        <w:t xml:space="preserve">על רשות התקשוב, כמעודדת מדיניות של קוד פתוח, לבחון בשיתוף </w:t>
      </w:r>
      <w:r w:rsidRPr="00A12391">
        <w:rPr>
          <w:rFonts w:hint="cs"/>
          <w:rtl/>
        </w:rPr>
        <w:t>המנמ"רים</w:t>
      </w:r>
      <w:r w:rsidRPr="00A12391">
        <w:rPr>
          <w:rFonts w:hint="cs"/>
          <w:rtl/>
        </w:rPr>
        <w:t xml:space="preserve"> מהן המערכות שעשויות לשמש כמה משרדים ולעודד את פרסום הקוד שלהן; הדברים אמורים הן במערכות שפותחו בידי המשרדים והן במערכות שפותחו בידי הספקים. באופן זה, משרדים רבים יוכלו להשתמש בקוד הממשלתי, לשפר אותו, לדווח על תקלות ולהמשיך בפיתוחו. שימוש משותף זה אף ימנע בקשות לפיתוחים דומים מאותם הספקים. </w:t>
      </w:r>
      <w:r w:rsidRPr="0012789B" w:rsidR="00A45A1B">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902111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9648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רשות</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כמעודדת</w:t>
                            </w:r>
                            <w:r w:rsidRPr="00A45A1B">
                              <w:rPr>
                                <w:rFonts w:cs="Tahoma"/>
                                <w:color w:val="0B5294"/>
                                <w:spacing w:val="-4"/>
                                <w:sz w:val="24"/>
                                <w:szCs w:val="24"/>
                                <w:rtl/>
                              </w:rPr>
                              <w:t xml:space="preserve"> </w:t>
                            </w:r>
                            <w:r w:rsidRPr="00A45A1B">
                              <w:rPr>
                                <w:rFonts w:cs="Tahoma" w:hint="eastAsia"/>
                                <w:color w:val="0B5294"/>
                                <w:spacing w:val="-4"/>
                                <w:sz w:val="24"/>
                                <w:szCs w:val="24"/>
                                <w:rtl/>
                              </w:rPr>
                              <w:t>מדיניות</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קוד</w:t>
                            </w:r>
                            <w:r w:rsidRPr="00A45A1B">
                              <w:rPr>
                                <w:rFonts w:cs="Tahoma"/>
                                <w:color w:val="0B5294"/>
                                <w:spacing w:val="-4"/>
                                <w:sz w:val="24"/>
                                <w:szCs w:val="24"/>
                                <w:rtl/>
                              </w:rPr>
                              <w:t xml:space="preserve"> </w:t>
                            </w:r>
                            <w:r w:rsidRPr="00A45A1B">
                              <w:rPr>
                                <w:rFonts w:cs="Tahoma" w:hint="eastAsia"/>
                                <w:color w:val="0B5294"/>
                                <w:spacing w:val="-4"/>
                                <w:sz w:val="24"/>
                                <w:szCs w:val="24"/>
                                <w:rtl/>
                              </w:rPr>
                              <w:t>פתוח</w:t>
                            </w:r>
                            <w:r w:rsidRPr="00A45A1B">
                              <w:rPr>
                                <w:rFonts w:cs="Tahoma"/>
                                <w:color w:val="0B5294"/>
                                <w:spacing w:val="-4"/>
                                <w:sz w:val="24"/>
                                <w:szCs w:val="24"/>
                                <w:rtl/>
                              </w:rPr>
                              <w:t xml:space="preserve">, </w:t>
                            </w:r>
                            <w:r w:rsidRPr="00A45A1B">
                              <w:rPr>
                                <w:rFonts w:cs="Tahoma" w:hint="eastAsia"/>
                                <w:color w:val="0B5294"/>
                                <w:spacing w:val="-4"/>
                                <w:sz w:val="24"/>
                                <w:szCs w:val="24"/>
                                <w:rtl/>
                              </w:rPr>
                              <w:t>לבחון</w:t>
                            </w:r>
                            <w:r w:rsidRPr="00A45A1B">
                              <w:rPr>
                                <w:rFonts w:cs="Tahoma"/>
                                <w:color w:val="0B5294"/>
                                <w:spacing w:val="-4"/>
                                <w:sz w:val="24"/>
                                <w:szCs w:val="24"/>
                                <w:rtl/>
                              </w:rPr>
                              <w:t xml:space="preserve"> </w:t>
                            </w:r>
                            <w:r w:rsidRPr="00A45A1B">
                              <w:rPr>
                                <w:rFonts w:cs="Tahoma" w:hint="eastAsia"/>
                                <w:color w:val="0B5294"/>
                                <w:spacing w:val="-4"/>
                                <w:sz w:val="24"/>
                                <w:szCs w:val="24"/>
                                <w:rtl/>
                              </w:rPr>
                              <w:t>בשיתוף</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מהן</w:t>
                            </w:r>
                            <w:r w:rsidRPr="00A45A1B">
                              <w:rPr>
                                <w:rFonts w:cs="Tahoma"/>
                                <w:color w:val="0B5294"/>
                                <w:spacing w:val="-4"/>
                                <w:sz w:val="24"/>
                                <w:szCs w:val="24"/>
                                <w:rtl/>
                              </w:rPr>
                              <w:t xml:space="preserve"> </w:t>
                            </w:r>
                            <w:r w:rsidRPr="00A45A1B">
                              <w:rPr>
                                <w:rFonts w:cs="Tahoma" w:hint="eastAsia"/>
                                <w:color w:val="0B5294"/>
                                <w:spacing w:val="-4"/>
                                <w:sz w:val="24"/>
                                <w:szCs w:val="24"/>
                                <w:rtl/>
                              </w:rPr>
                              <w:t>המערכות</w:t>
                            </w:r>
                            <w:r w:rsidRPr="00A45A1B">
                              <w:rPr>
                                <w:rFonts w:cs="Tahoma"/>
                                <w:color w:val="0B5294"/>
                                <w:spacing w:val="-4"/>
                                <w:sz w:val="24"/>
                                <w:szCs w:val="24"/>
                                <w:rtl/>
                              </w:rPr>
                              <w:t xml:space="preserve"> </w:t>
                            </w:r>
                            <w:r w:rsidRPr="00A45A1B">
                              <w:rPr>
                                <w:rFonts w:cs="Tahoma" w:hint="eastAsia"/>
                                <w:color w:val="0B5294"/>
                                <w:spacing w:val="-4"/>
                                <w:sz w:val="24"/>
                                <w:szCs w:val="24"/>
                                <w:rtl/>
                              </w:rPr>
                              <w:t>שעשויות</w:t>
                            </w:r>
                            <w:r w:rsidRPr="00A45A1B">
                              <w:rPr>
                                <w:rFonts w:cs="Tahoma"/>
                                <w:color w:val="0B5294"/>
                                <w:spacing w:val="-4"/>
                                <w:sz w:val="24"/>
                                <w:szCs w:val="24"/>
                                <w:rtl/>
                              </w:rPr>
                              <w:t xml:space="preserve"> </w:t>
                            </w:r>
                            <w:r w:rsidRPr="00A45A1B">
                              <w:rPr>
                                <w:rFonts w:cs="Tahoma" w:hint="eastAsia"/>
                                <w:color w:val="0B5294"/>
                                <w:spacing w:val="-4"/>
                                <w:sz w:val="24"/>
                                <w:szCs w:val="24"/>
                                <w:rtl/>
                              </w:rPr>
                              <w:t>לשמש</w:t>
                            </w:r>
                            <w:r w:rsidRPr="00A45A1B">
                              <w:rPr>
                                <w:rFonts w:cs="Tahoma"/>
                                <w:color w:val="0B5294"/>
                                <w:spacing w:val="-4"/>
                                <w:sz w:val="24"/>
                                <w:szCs w:val="24"/>
                                <w:rtl/>
                              </w:rPr>
                              <w:t xml:space="preserve"> </w:t>
                            </w:r>
                            <w:r w:rsidRPr="00A45A1B">
                              <w:rPr>
                                <w:rFonts w:cs="Tahoma" w:hint="eastAsia"/>
                                <w:color w:val="0B5294"/>
                                <w:spacing w:val="-4"/>
                                <w:sz w:val="24"/>
                                <w:szCs w:val="24"/>
                                <w:rtl/>
                              </w:rPr>
                              <w:t>כמה</w:t>
                            </w:r>
                            <w:r w:rsidRPr="00A45A1B">
                              <w:rPr>
                                <w:rFonts w:cs="Tahoma"/>
                                <w:color w:val="0B5294"/>
                                <w:spacing w:val="-4"/>
                                <w:sz w:val="24"/>
                                <w:szCs w:val="24"/>
                                <w:rtl/>
                              </w:rPr>
                              <w:t xml:space="preserve"> </w:t>
                            </w: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ולעודד</w:t>
                            </w:r>
                            <w:r w:rsidRPr="00A45A1B">
                              <w:rPr>
                                <w:rFonts w:cs="Tahoma"/>
                                <w:color w:val="0B5294"/>
                                <w:spacing w:val="-4"/>
                                <w:sz w:val="24"/>
                                <w:szCs w:val="24"/>
                                <w:rtl/>
                              </w:rPr>
                              <w:t xml:space="preserve"> </w:t>
                            </w:r>
                            <w:r w:rsidRPr="00A45A1B">
                              <w:rPr>
                                <w:rFonts w:cs="Tahoma" w:hint="eastAsia"/>
                                <w:color w:val="0B5294"/>
                                <w:spacing w:val="-4"/>
                                <w:sz w:val="24"/>
                                <w:szCs w:val="24"/>
                                <w:rtl/>
                              </w:rPr>
                              <w:t>את</w:t>
                            </w:r>
                            <w:r w:rsidRPr="00A45A1B">
                              <w:rPr>
                                <w:rFonts w:cs="Tahoma"/>
                                <w:color w:val="0B5294"/>
                                <w:spacing w:val="-4"/>
                                <w:sz w:val="24"/>
                                <w:szCs w:val="24"/>
                                <w:rtl/>
                              </w:rPr>
                              <w:t xml:space="preserve"> </w:t>
                            </w:r>
                            <w:r w:rsidRPr="00A45A1B">
                              <w:rPr>
                                <w:rFonts w:cs="Tahoma" w:hint="eastAsia"/>
                                <w:color w:val="0B5294"/>
                                <w:spacing w:val="-4"/>
                                <w:sz w:val="24"/>
                                <w:szCs w:val="24"/>
                                <w:rtl/>
                              </w:rPr>
                              <w:t>פרסום</w:t>
                            </w:r>
                            <w:r w:rsidRPr="00A45A1B">
                              <w:rPr>
                                <w:rFonts w:cs="Tahoma"/>
                                <w:color w:val="0B5294"/>
                                <w:spacing w:val="-4"/>
                                <w:sz w:val="24"/>
                                <w:szCs w:val="24"/>
                                <w:rtl/>
                              </w:rPr>
                              <w:t xml:space="preserve"> </w:t>
                            </w:r>
                            <w:r w:rsidRPr="00A45A1B">
                              <w:rPr>
                                <w:rFonts w:cs="Tahoma" w:hint="eastAsia"/>
                                <w:color w:val="0B5294"/>
                                <w:spacing w:val="-4"/>
                                <w:sz w:val="24"/>
                                <w:szCs w:val="24"/>
                                <w:rtl/>
                              </w:rPr>
                              <w:t>הקוד</w:t>
                            </w:r>
                            <w:r w:rsidRPr="00A45A1B">
                              <w:rPr>
                                <w:rFonts w:cs="Tahoma"/>
                                <w:color w:val="0B5294"/>
                                <w:spacing w:val="-4"/>
                                <w:sz w:val="24"/>
                                <w:szCs w:val="24"/>
                                <w:rtl/>
                              </w:rPr>
                              <w:t xml:space="preserve"> </w:t>
                            </w:r>
                            <w:r w:rsidRPr="00A45A1B">
                              <w:rPr>
                                <w:rFonts w:cs="Tahoma" w:hint="eastAsia"/>
                                <w:color w:val="0B5294"/>
                                <w:spacing w:val="-4"/>
                                <w:sz w:val="24"/>
                                <w:szCs w:val="24"/>
                                <w:rtl/>
                              </w:rPr>
                              <w:t>שלהן</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319262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360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5630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על</w:t>
                      </w:r>
                      <w:r w:rsidRPr="00A45A1B">
                        <w:rPr>
                          <w:rFonts w:cs="Tahoma"/>
                          <w:color w:val="0B5294"/>
                          <w:spacing w:val="-4"/>
                          <w:sz w:val="24"/>
                          <w:szCs w:val="24"/>
                          <w:rtl/>
                        </w:rPr>
                        <w:t xml:space="preserve"> </w:t>
                      </w:r>
                      <w:r w:rsidRPr="00A45A1B">
                        <w:rPr>
                          <w:rFonts w:cs="Tahoma" w:hint="eastAsia"/>
                          <w:color w:val="0B5294"/>
                          <w:spacing w:val="-4"/>
                          <w:sz w:val="24"/>
                          <w:szCs w:val="24"/>
                          <w:rtl/>
                        </w:rPr>
                        <w:t>רשות</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כמעודדת</w:t>
                      </w:r>
                      <w:r w:rsidRPr="00A45A1B">
                        <w:rPr>
                          <w:rFonts w:cs="Tahoma"/>
                          <w:color w:val="0B5294"/>
                          <w:spacing w:val="-4"/>
                          <w:sz w:val="24"/>
                          <w:szCs w:val="24"/>
                          <w:rtl/>
                        </w:rPr>
                        <w:t xml:space="preserve"> </w:t>
                      </w:r>
                      <w:r w:rsidRPr="00A45A1B">
                        <w:rPr>
                          <w:rFonts w:cs="Tahoma" w:hint="eastAsia"/>
                          <w:color w:val="0B5294"/>
                          <w:spacing w:val="-4"/>
                          <w:sz w:val="24"/>
                          <w:szCs w:val="24"/>
                          <w:rtl/>
                        </w:rPr>
                        <w:t>מדיניות</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קוד</w:t>
                      </w:r>
                      <w:r w:rsidRPr="00A45A1B">
                        <w:rPr>
                          <w:rFonts w:cs="Tahoma"/>
                          <w:color w:val="0B5294"/>
                          <w:spacing w:val="-4"/>
                          <w:sz w:val="24"/>
                          <w:szCs w:val="24"/>
                          <w:rtl/>
                        </w:rPr>
                        <w:t xml:space="preserve"> </w:t>
                      </w:r>
                      <w:r w:rsidRPr="00A45A1B">
                        <w:rPr>
                          <w:rFonts w:cs="Tahoma" w:hint="eastAsia"/>
                          <w:color w:val="0B5294"/>
                          <w:spacing w:val="-4"/>
                          <w:sz w:val="24"/>
                          <w:szCs w:val="24"/>
                          <w:rtl/>
                        </w:rPr>
                        <w:t>פתוח</w:t>
                      </w:r>
                      <w:r w:rsidRPr="00A45A1B">
                        <w:rPr>
                          <w:rFonts w:cs="Tahoma"/>
                          <w:color w:val="0B5294"/>
                          <w:spacing w:val="-4"/>
                          <w:sz w:val="24"/>
                          <w:szCs w:val="24"/>
                          <w:rtl/>
                        </w:rPr>
                        <w:t xml:space="preserve">, </w:t>
                      </w:r>
                      <w:r w:rsidRPr="00A45A1B">
                        <w:rPr>
                          <w:rFonts w:cs="Tahoma" w:hint="eastAsia"/>
                          <w:color w:val="0B5294"/>
                          <w:spacing w:val="-4"/>
                          <w:sz w:val="24"/>
                          <w:szCs w:val="24"/>
                          <w:rtl/>
                        </w:rPr>
                        <w:t>לבחון</w:t>
                      </w:r>
                      <w:r w:rsidRPr="00A45A1B">
                        <w:rPr>
                          <w:rFonts w:cs="Tahoma"/>
                          <w:color w:val="0B5294"/>
                          <w:spacing w:val="-4"/>
                          <w:sz w:val="24"/>
                          <w:szCs w:val="24"/>
                          <w:rtl/>
                        </w:rPr>
                        <w:t xml:space="preserve"> </w:t>
                      </w:r>
                      <w:r w:rsidRPr="00A45A1B">
                        <w:rPr>
                          <w:rFonts w:cs="Tahoma" w:hint="eastAsia"/>
                          <w:color w:val="0B5294"/>
                          <w:spacing w:val="-4"/>
                          <w:sz w:val="24"/>
                          <w:szCs w:val="24"/>
                          <w:rtl/>
                        </w:rPr>
                        <w:t>בשיתוף</w:t>
                      </w:r>
                      <w:r w:rsidRPr="00A45A1B">
                        <w:rPr>
                          <w:rFonts w:cs="Tahoma"/>
                          <w:color w:val="0B5294"/>
                          <w:spacing w:val="-4"/>
                          <w:sz w:val="24"/>
                          <w:szCs w:val="24"/>
                          <w:rtl/>
                        </w:rPr>
                        <w:t xml:space="preserve"> </w:t>
                      </w:r>
                      <w:r w:rsidRPr="00A45A1B">
                        <w:rPr>
                          <w:rFonts w:cs="Tahoma" w:hint="eastAsia"/>
                          <w:color w:val="0B5294"/>
                          <w:spacing w:val="-4"/>
                          <w:sz w:val="24"/>
                          <w:szCs w:val="24"/>
                          <w:rtl/>
                        </w:rPr>
                        <w:t>המנמ</w:t>
                      </w:r>
                      <w:r w:rsidRPr="00A45A1B">
                        <w:rPr>
                          <w:rFonts w:cs="Tahoma"/>
                          <w:color w:val="0B5294"/>
                          <w:spacing w:val="-4"/>
                          <w:sz w:val="24"/>
                          <w:szCs w:val="24"/>
                          <w:rtl/>
                        </w:rPr>
                        <w:t>"</w:t>
                      </w:r>
                      <w:r w:rsidRPr="00A45A1B">
                        <w:rPr>
                          <w:rFonts w:cs="Tahoma" w:hint="eastAsia"/>
                          <w:color w:val="0B5294"/>
                          <w:spacing w:val="-4"/>
                          <w:sz w:val="24"/>
                          <w:szCs w:val="24"/>
                          <w:rtl/>
                        </w:rPr>
                        <w:t>רים</w:t>
                      </w:r>
                      <w:r w:rsidRPr="00A45A1B">
                        <w:rPr>
                          <w:rFonts w:cs="Tahoma"/>
                          <w:color w:val="0B5294"/>
                          <w:spacing w:val="-4"/>
                          <w:sz w:val="24"/>
                          <w:szCs w:val="24"/>
                          <w:rtl/>
                        </w:rPr>
                        <w:t xml:space="preserve"> </w:t>
                      </w:r>
                      <w:r w:rsidRPr="00A45A1B">
                        <w:rPr>
                          <w:rFonts w:cs="Tahoma" w:hint="eastAsia"/>
                          <w:color w:val="0B5294"/>
                          <w:spacing w:val="-4"/>
                          <w:sz w:val="24"/>
                          <w:szCs w:val="24"/>
                          <w:rtl/>
                        </w:rPr>
                        <w:t>מהן</w:t>
                      </w:r>
                      <w:r w:rsidRPr="00A45A1B">
                        <w:rPr>
                          <w:rFonts w:cs="Tahoma"/>
                          <w:color w:val="0B5294"/>
                          <w:spacing w:val="-4"/>
                          <w:sz w:val="24"/>
                          <w:szCs w:val="24"/>
                          <w:rtl/>
                        </w:rPr>
                        <w:t xml:space="preserve"> </w:t>
                      </w:r>
                      <w:r w:rsidRPr="00A45A1B">
                        <w:rPr>
                          <w:rFonts w:cs="Tahoma" w:hint="eastAsia"/>
                          <w:color w:val="0B5294"/>
                          <w:spacing w:val="-4"/>
                          <w:sz w:val="24"/>
                          <w:szCs w:val="24"/>
                          <w:rtl/>
                        </w:rPr>
                        <w:t>המערכות</w:t>
                      </w:r>
                      <w:r w:rsidRPr="00A45A1B">
                        <w:rPr>
                          <w:rFonts w:cs="Tahoma"/>
                          <w:color w:val="0B5294"/>
                          <w:spacing w:val="-4"/>
                          <w:sz w:val="24"/>
                          <w:szCs w:val="24"/>
                          <w:rtl/>
                        </w:rPr>
                        <w:t xml:space="preserve"> </w:t>
                      </w:r>
                      <w:r w:rsidRPr="00A45A1B">
                        <w:rPr>
                          <w:rFonts w:cs="Tahoma" w:hint="eastAsia"/>
                          <w:color w:val="0B5294"/>
                          <w:spacing w:val="-4"/>
                          <w:sz w:val="24"/>
                          <w:szCs w:val="24"/>
                          <w:rtl/>
                        </w:rPr>
                        <w:t>שעשויות</w:t>
                      </w:r>
                      <w:r w:rsidRPr="00A45A1B">
                        <w:rPr>
                          <w:rFonts w:cs="Tahoma"/>
                          <w:color w:val="0B5294"/>
                          <w:spacing w:val="-4"/>
                          <w:sz w:val="24"/>
                          <w:szCs w:val="24"/>
                          <w:rtl/>
                        </w:rPr>
                        <w:t xml:space="preserve"> </w:t>
                      </w:r>
                      <w:r w:rsidRPr="00A45A1B">
                        <w:rPr>
                          <w:rFonts w:cs="Tahoma" w:hint="eastAsia"/>
                          <w:color w:val="0B5294"/>
                          <w:spacing w:val="-4"/>
                          <w:sz w:val="24"/>
                          <w:szCs w:val="24"/>
                          <w:rtl/>
                        </w:rPr>
                        <w:t>לשמש</w:t>
                      </w:r>
                      <w:r w:rsidRPr="00A45A1B">
                        <w:rPr>
                          <w:rFonts w:cs="Tahoma"/>
                          <w:color w:val="0B5294"/>
                          <w:spacing w:val="-4"/>
                          <w:sz w:val="24"/>
                          <w:szCs w:val="24"/>
                          <w:rtl/>
                        </w:rPr>
                        <w:t xml:space="preserve"> </w:t>
                      </w:r>
                      <w:r w:rsidRPr="00A45A1B">
                        <w:rPr>
                          <w:rFonts w:cs="Tahoma" w:hint="eastAsia"/>
                          <w:color w:val="0B5294"/>
                          <w:spacing w:val="-4"/>
                          <w:sz w:val="24"/>
                          <w:szCs w:val="24"/>
                          <w:rtl/>
                        </w:rPr>
                        <w:t>כמה</w:t>
                      </w:r>
                      <w:r w:rsidRPr="00A45A1B">
                        <w:rPr>
                          <w:rFonts w:cs="Tahoma"/>
                          <w:color w:val="0B5294"/>
                          <w:spacing w:val="-4"/>
                          <w:sz w:val="24"/>
                          <w:szCs w:val="24"/>
                          <w:rtl/>
                        </w:rPr>
                        <w:t xml:space="preserve"> </w:t>
                      </w:r>
                      <w:r w:rsidRPr="00A45A1B">
                        <w:rPr>
                          <w:rFonts w:cs="Tahoma" w:hint="eastAsia"/>
                          <w:color w:val="0B5294"/>
                          <w:spacing w:val="-4"/>
                          <w:sz w:val="24"/>
                          <w:szCs w:val="24"/>
                          <w:rtl/>
                        </w:rPr>
                        <w:t>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ולעודד</w:t>
                      </w:r>
                      <w:r w:rsidRPr="00A45A1B">
                        <w:rPr>
                          <w:rFonts w:cs="Tahoma"/>
                          <w:color w:val="0B5294"/>
                          <w:spacing w:val="-4"/>
                          <w:sz w:val="24"/>
                          <w:szCs w:val="24"/>
                          <w:rtl/>
                        </w:rPr>
                        <w:t xml:space="preserve"> </w:t>
                      </w:r>
                      <w:r w:rsidRPr="00A45A1B">
                        <w:rPr>
                          <w:rFonts w:cs="Tahoma" w:hint="eastAsia"/>
                          <w:color w:val="0B5294"/>
                          <w:spacing w:val="-4"/>
                          <w:sz w:val="24"/>
                          <w:szCs w:val="24"/>
                          <w:rtl/>
                        </w:rPr>
                        <w:t>את</w:t>
                      </w:r>
                      <w:r w:rsidRPr="00A45A1B">
                        <w:rPr>
                          <w:rFonts w:cs="Tahoma"/>
                          <w:color w:val="0B5294"/>
                          <w:spacing w:val="-4"/>
                          <w:sz w:val="24"/>
                          <w:szCs w:val="24"/>
                          <w:rtl/>
                        </w:rPr>
                        <w:t xml:space="preserve"> </w:t>
                      </w:r>
                      <w:r w:rsidRPr="00A45A1B">
                        <w:rPr>
                          <w:rFonts w:cs="Tahoma" w:hint="eastAsia"/>
                          <w:color w:val="0B5294"/>
                          <w:spacing w:val="-4"/>
                          <w:sz w:val="24"/>
                          <w:szCs w:val="24"/>
                          <w:rtl/>
                        </w:rPr>
                        <w:t>פרסום</w:t>
                      </w:r>
                      <w:r w:rsidRPr="00A45A1B">
                        <w:rPr>
                          <w:rFonts w:cs="Tahoma"/>
                          <w:color w:val="0B5294"/>
                          <w:spacing w:val="-4"/>
                          <w:sz w:val="24"/>
                          <w:szCs w:val="24"/>
                          <w:rtl/>
                        </w:rPr>
                        <w:t xml:space="preserve"> </w:t>
                      </w:r>
                      <w:r w:rsidRPr="00A45A1B">
                        <w:rPr>
                          <w:rFonts w:cs="Tahoma" w:hint="eastAsia"/>
                          <w:color w:val="0B5294"/>
                          <w:spacing w:val="-4"/>
                          <w:sz w:val="24"/>
                          <w:szCs w:val="24"/>
                          <w:rtl/>
                        </w:rPr>
                        <w:t>הקוד</w:t>
                      </w:r>
                      <w:r w:rsidRPr="00A45A1B">
                        <w:rPr>
                          <w:rFonts w:cs="Tahoma"/>
                          <w:color w:val="0B5294"/>
                          <w:spacing w:val="-4"/>
                          <w:sz w:val="24"/>
                          <w:szCs w:val="24"/>
                          <w:rtl/>
                        </w:rPr>
                        <w:t xml:space="preserve"> </w:t>
                      </w:r>
                      <w:r w:rsidRPr="00A45A1B">
                        <w:rPr>
                          <w:rFonts w:cs="Tahoma" w:hint="eastAsia"/>
                          <w:color w:val="0B5294"/>
                          <w:spacing w:val="-4"/>
                          <w:sz w:val="24"/>
                          <w:szCs w:val="24"/>
                          <w:rtl/>
                        </w:rPr>
                        <w:t>שלהן</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995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E64BEF">
      <w:pPr>
        <w:spacing w:before="180" w:line="240" w:lineRule="exact"/>
        <w:ind w:right="2268"/>
        <w:jc w:val="both"/>
        <w:rPr>
          <w:rFonts w:ascii="Tahoma" w:hAnsi="Tahoma" w:cs="Tahoma"/>
          <w:sz w:val="18"/>
          <w:szCs w:val="18"/>
          <w:rtl/>
        </w:rPr>
      </w:pPr>
      <w:r w:rsidRPr="00A12391">
        <w:rPr>
          <w:rFonts w:ascii="Tahoma" w:hAnsi="Tahoma" w:cs="Tahoma" w:hint="eastAsia"/>
          <w:sz w:val="18"/>
          <w:szCs w:val="18"/>
          <w:rtl/>
        </w:rPr>
        <w:t>בתשובתה</w:t>
      </w:r>
      <w:r w:rsidRPr="00A12391">
        <w:rPr>
          <w:rFonts w:ascii="Tahoma" w:hAnsi="Tahoma" w:cs="Tahoma"/>
          <w:sz w:val="18"/>
          <w:szCs w:val="18"/>
          <w:rtl/>
        </w:rPr>
        <w:t xml:space="preserve"> ציינה רשות התקשוב כי אגפי מערכות המידע מונחים על ידה לפרסם </w:t>
      </w:r>
      <w:r w:rsidRPr="00A12391">
        <w:rPr>
          <w:rFonts w:ascii="Tahoma" w:hAnsi="Tahoma" w:cs="Tahoma" w:hint="cs"/>
          <w:sz w:val="18"/>
          <w:szCs w:val="18"/>
          <w:rtl/>
        </w:rPr>
        <w:t>ככל</w:t>
      </w:r>
      <w:r w:rsidRPr="00A12391">
        <w:rPr>
          <w:rFonts w:ascii="Tahoma" w:hAnsi="Tahoma" w:cs="Tahoma"/>
          <w:sz w:val="18"/>
          <w:szCs w:val="18"/>
          <w:rtl/>
        </w:rPr>
        <w:t xml:space="preserve"> </w:t>
      </w:r>
      <w:r w:rsidRPr="00A12391">
        <w:rPr>
          <w:rFonts w:ascii="Tahoma" w:hAnsi="Tahoma" w:cs="Tahoma" w:hint="cs"/>
          <w:sz w:val="18"/>
          <w:szCs w:val="18"/>
          <w:rtl/>
        </w:rPr>
        <w:t>ה</w:t>
      </w:r>
      <w:r w:rsidRPr="00A12391">
        <w:rPr>
          <w:rFonts w:ascii="Tahoma" w:hAnsi="Tahoma" w:cs="Tahoma"/>
          <w:sz w:val="18"/>
          <w:szCs w:val="18"/>
          <w:rtl/>
        </w:rPr>
        <w:t xml:space="preserve">יותר קובצי מקור של מערכות המידע הממשלתיות, בכפוף למגבלות בדין. </w:t>
      </w:r>
      <w:r w:rsidRPr="00A12391">
        <w:rPr>
          <w:rFonts w:ascii="Tahoma" w:hAnsi="Tahoma" w:cs="Tahoma" w:hint="eastAsia"/>
          <w:sz w:val="18"/>
          <w:szCs w:val="18"/>
          <w:rtl/>
        </w:rPr>
        <w:t>הדבר</w:t>
      </w:r>
      <w:r w:rsidRPr="00A12391">
        <w:rPr>
          <w:rFonts w:ascii="Tahoma" w:hAnsi="Tahoma" w:cs="Tahoma"/>
          <w:sz w:val="18"/>
          <w:szCs w:val="18"/>
          <w:rtl/>
        </w:rPr>
        <w:t xml:space="preserve"> </w:t>
      </w:r>
      <w:r w:rsidRPr="00A12391">
        <w:rPr>
          <w:rFonts w:ascii="Tahoma" w:hAnsi="Tahoma" w:cs="Tahoma" w:hint="eastAsia"/>
          <w:sz w:val="18"/>
          <w:szCs w:val="18"/>
          <w:rtl/>
        </w:rPr>
        <w:t>אמור</w:t>
      </w:r>
      <w:r w:rsidRPr="00A12391">
        <w:rPr>
          <w:rFonts w:ascii="Tahoma" w:hAnsi="Tahoma" w:cs="Tahoma"/>
          <w:sz w:val="18"/>
          <w:szCs w:val="18"/>
          <w:rtl/>
        </w:rPr>
        <w:t xml:space="preserve"> </w:t>
      </w:r>
      <w:r w:rsidRPr="00A12391">
        <w:rPr>
          <w:rFonts w:ascii="Tahoma" w:hAnsi="Tahoma" w:cs="Tahoma" w:hint="cs"/>
          <w:sz w:val="18"/>
          <w:szCs w:val="18"/>
          <w:rtl/>
        </w:rPr>
        <w:t>הן</w:t>
      </w:r>
      <w:r w:rsidRPr="00A12391">
        <w:rPr>
          <w:rFonts w:ascii="Tahoma" w:hAnsi="Tahoma" w:cs="Tahoma"/>
          <w:sz w:val="18"/>
          <w:szCs w:val="18"/>
          <w:rtl/>
        </w:rPr>
        <w:t xml:space="preserve"> </w:t>
      </w:r>
      <w:r w:rsidRPr="00A12391">
        <w:rPr>
          <w:rFonts w:ascii="Tahoma" w:hAnsi="Tahoma" w:cs="Tahoma" w:hint="cs"/>
          <w:sz w:val="18"/>
          <w:szCs w:val="18"/>
          <w:rtl/>
        </w:rPr>
        <w:t>כש</w:t>
      </w:r>
      <w:r w:rsidRPr="00A12391">
        <w:rPr>
          <w:rFonts w:ascii="Tahoma" w:hAnsi="Tahoma" w:cs="Tahoma" w:hint="eastAsia"/>
          <w:sz w:val="18"/>
          <w:szCs w:val="18"/>
          <w:rtl/>
        </w:rPr>
        <w:t>ישנם</w:t>
      </w:r>
      <w:r w:rsidRPr="00A12391">
        <w:rPr>
          <w:rFonts w:ascii="Tahoma" w:hAnsi="Tahoma" w:cs="Tahoma"/>
          <w:sz w:val="18"/>
          <w:szCs w:val="18"/>
          <w:rtl/>
        </w:rPr>
        <w:t xml:space="preserve"> </w:t>
      </w:r>
      <w:r w:rsidRPr="00A12391">
        <w:rPr>
          <w:rFonts w:ascii="Tahoma" w:hAnsi="Tahoma" w:cs="Tahoma" w:hint="eastAsia"/>
          <w:sz w:val="18"/>
          <w:szCs w:val="18"/>
          <w:rtl/>
        </w:rPr>
        <w:t>צרכים</w:t>
      </w:r>
      <w:r w:rsidRPr="00A12391">
        <w:rPr>
          <w:rFonts w:ascii="Tahoma" w:hAnsi="Tahoma" w:cs="Tahoma"/>
          <w:sz w:val="18"/>
          <w:szCs w:val="18"/>
          <w:rtl/>
        </w:rPr>
        <w:t xml:space="preserve"> </w:t>
      </w:r>
      <w:r w:rsidRPr="00A12391">
        <w:rPr>
          <w:rFonts w:ascii="Tahoma" w:hAnsi="Tahoma" w:cs="Tahoma" w:hint="eastAsia"/>
          <w:sz w:val="18"/>
          <w:szCs w:val="18"/>
          <w:rtl/>
        </w:rPr>
        <w:t>משותפים</w:t>
      </w:r>
      <w:r w:rsidRPr="00A12391">
        <w:rPr>
          <w:rFonts w:ascii="Tahoma" w:hAnsi="Tahoma" w:cs="Tahoma"/>
          <w:sz w:val="18"/>
          <w:szCs w:val="18"/>
          <w:rtl/>
        </w:rPr>
        <w:t xml:space="preserve"> </w:t>
      </w:r>
      <w:r w:rsidRPr="00A12391">
        <w:rPr>
          <w:rFonts w:ascii="Tahoma" w:hAnsi="Tahoma" w:cs="Tahoma" w:hint="cs"/>
          <w:sz w:val="18"/>
          <w:szCs w:val="18"/>
          <w:rtl/>
        </w:rPr>
        <w:t>ל</w:t>
      </w:r>
      <w:r w:rsidRPr="00A12391">
        <w:rPr>
          <w:rFonts w:ascii="Tahoma" w:hAnsi="Tahoma" w:cs="Tahoma" w:hint="eastAsia"/>
          <w:sz w:val="18"/>
          <w:szCs w:val="18"/>
          <w:rtl/>
        </w:rPr>
        <w:t>משרדים</w:t>
      </w:r>
      <w:r w:rsidRPr="00A12391">
        <w:rPr>
          <w:rFonts w:ascii="Tahoma" w:hAnsi="Tahoma" w:cs="Tahoma"/>
          <w:sz w:val="18"/>
          <w:szCs w:val="18"/>
          <w:rtl/>
        </w:rPr>
        <w:t xml:space="preserve"> </w:t>
      </w:r>
      <w:r w:rsidRPr="00A12391">
        <w:rPr>
          <w:rFonts w:ascii="Tahoma" w:hAnsi="Tahoma" w:cs="Tahoma" w:hint="cs"/>
          <w:sz w:val="18"/>
          <w:szCs w:val="18"/>
          <w:rtl/>
        </w:rPr>
        <w:t>אחדים והן</w:t>
      </w:r>
      <w:r w:rsidRPr="00A12391">
        <w:rPr>
          <w:rFonts w:ascii="Tahoma" w:hAnsi="Tahoma" w:cs="Tahoma"/>
          <w:sz w:val="18"/>
          <w:szCs w:val="18"/>
          <w:rtl/>
        </w:rPr>
        <w:t xml:space="preserve"> </w:t>
      </w:r>
      <w:r w:rsidRPr="00A12391">
        <w:rPr>
          <w:rFonts w:ascii="Tahoma" w:hAnsi="Tahoma" w:cs="Tahoma" w:hint="eastAsia"/>
          <w:sz w:val="18"/>
          <w:szCs w:val="18"/>
          <w:rtl/>
        </w:rPr>
        <w:t>כאשר</w:t>
      </w:r>
      <w:r w:rsidRPr="00A12391">
        <w:rPr>
          <w:rFonts w:ascii="Tahoma" w:hAnsi="Tahoma" w:cs="Tahoma"/>
          <w:sz w:val="18"/>
          <w:szCs w:val="18"/>
          <w:rtl/>
        </w:rPr>
        <w:t xml:space="preserve"> </w:t>
      </w:r>
      <w:r w:rsidRPr="00A12391">
        <w:rPr>
          <w:rFonts w:ascii="Tahoma" w:hAnsi="Tahoma" w:cs="Tahoma" w:hint="eastAsia"/>
          <w:sz w:val="18"/>
          <w:szCs w:val="18"/>
          <w:rtl/>
        </w:rPr>
        <w:t>אין</w:t>
      </w:r>
      <w:r w:rsidRPr="00A12391">
        <w:rPr>
          <w:rFonts w:ascii="Tahoma" w:hAnsi="Tahoma" w:cs="Tahoma"/>
          <w:sz w:val="18"/>
          <w:szCs w:val="18"/>
          <w:rtl/>
        </w:rPr>
        <w:t xml:space="preserve"> </w:t>
      </w:r>
      <w:r w:rsidRPr="00A12391">
        <w:rPr>
          <w:rFonts w:ascii="Tahoma" w:hAnsi="Tahoma" w:cs="Tahoma" w:hint="eastAsia"/>
          <w:sz w:val="18"/>
          <w:szCs w:val="18"/>
          <w:rtl/>
        </w:rPr>
        <w:t>צורך</w:t>
      </w:r>
      <w:r w:rsidRPr="00A12391">
        <w:rPr>
          <w:rFonts w:ascii="Tahoma" w:hAnsi="Tahoma" w:cs="Tahoma"/>
          <w:sz w:val="18"/>
          <w:szCs w:val="18"/>
          <w:rtl/>
        </w:rPr>
        <w:t xml:space="preserve"> </w:t>
      </w:r>
      <w:r w:rsidRPr="00A12391">
        <w:rPr>
          <w:rFonts w:ascii="Tahoma" w:hAnsi="Tahoma" w:cs="Tahoma" w:hint="eastAsia"/>
          <w:sz w:val="18"/>
          <w:szCs w:val="18"/>
          <w:rtl/>
        </w:rPr>
        <w:t>מש</w:t>
      </w:r>
      <w:r w:rsidRPr="00A12391">
        <w:rPr>
          <w:rFonts w:ascii="Tahoma" w:hAnsi="Tahoma" w:cs="Tahoma" w:hint="cs"/>
          <w:sz w:val="18"/>
          <w:szCs w:val="18"/>
          <w:rtl/>
        </w:rPr>
        <w:t>ות</w:t>
      </w:r>
      <w:r w:rsidRPr="00A12391">
        <w:rPr>
          <w:rFonts w:ascii="Tahoma" w:hAnsi="Tahoma" w:cs="Tahoma" w:hint="eastAsia"/>
          <w:sz w:val="18"/>
          <w:szCs w:val="18"/>
          <w:rtl/>
        </w:rPr>
        <w:t>ף</w:t>
      </w:r>
      <w:r w:rsidRPr="00A12391">
        <w:rPr>
          <w:rFonts w:ascii="Tahoma" w:hAnsi="Tahoma" w:cs="Tahoma"/>
          <w:sz w:val="18"/>
          <w:szCs w:val="18"/>
          <w:rtl/>
        </w:rPr>
        <w:t xml:space="preserve"> </w:t>
      </w:r>
      <w:r w:rsidRPr="00A12391">
        <w:rPr>
          <w:rFonts w:ascii="Tahoma" w:hAnsi="Tahoma" w:cs="Tahoma" w:hint="eastAsia"/>
          <w:sz w:val="18"/>
          <w:szCs w:val="18"/>
          <w:rtl/>
        </w:rPr>
        <w:t>ידוע</w:t>
      </w:r>
      <w:r w:rsidRPr="00A12391">
        <w:rPr>
          <w:rFonts w:ascii="Tahoma" w:hAnsi="Tahoma" w:cs="Tahoma" w:hint="cs"/>
          <w:sz w:val="18"/>
          <w:szCs w:val="18"/>
          <w:rtl/>
        </w:rPr>
        <w:t xml:space="preserve">. </w:t>
      </w:r>
    </w:p>
    <w:p w:rsidR="0078507D" w:rsidRPr="00A12391" w:rsidP="00E64BEF">
      <w:pPr>
        <w:spacing w:line="240" w:lineRule="exact"/>
        <w:ind w:right="2268"/>
        <w:jc w:val="both"/>
        <w:rPr>
          <w:rFonts w:ascii="Tahoma" w:hAnsi="Tahoma" w:cs="Tahoma"/>
          <w:sz w:val="18"/>
          <w:szCs w:val="18"/>
          <w:rtl/>
        </w:rPr>
      </w:pPr>
    </w:p>
    <w:p w:rsidR="0078507D" w:rsidP="00E64BEF">
      <w:pPr>
        <w:pStyle w:val="KOT2"/>
        <w:rPr>
          <w:rtl/>
        </w:rPr>
      </w:pPr>
      <w:r>
        <w:rPr>
          <w:rFonts w:hint="cs"/>
          <w:rtl/>
        </w:rPr>
        <w:t xml:space="preserve">ייזום תיקונים </w:t>
      </w:r>
      <w:r w:rsidRPr="00A71F7D">
        <w:rPr>
          <w:rFonts w:hint="cs"/>
          <w:rtl/>
        </w:rPr>
        <w:t xml:space="preserve">בתקנות חובת המכרזים </w:t>
      </w:r>
      <w:r>
        <w:rPr>
          <w:rFonts w:hint="cs"/>
          <w:rtl/>
        </w:rPr>
        <w:t>בתחום התקשוב</w:t>
      </w:r>
    </w:p>
    <w:p w:rsidR="0078507D" w:rsidRPr="00A12391" w:rsidP="00E64BEF">
      <w:pPr>
        <w:spacing w:line="240" w:lineRule="exact"/>
        <w:ind w:right="2268"/>
        <w:jc w:val="both"/>
        <w:rPr>
          <w:rFonts w:ascii="Tahoma" w:hAnsi="Tahoma" w:cs="Tahoma"/>
          <w:sz w:val="18"/>
          <w:szCs w:val="18"/>
          <w:rtl/>
        </w:rPr>
      </w:pPr>
      <w:r w:rsidRPr="00D62C33">
        <w:rPr>
          <w:rFonts w:ascii="Tahoma" w:hAnsi="Tahoma" w:cs="Tahoma" w:hint="cs"/>
          <w:spacing w:val="-6"/>
          <w:sz w:val="18"/>
          <w:szCs w:val="18"/>
          <w:rtl/>
        </w:rPr>
        <w:t>בדצמבר 2013 התקבלה החלטת ממשלה</w:t>
      </w:r>
      <w:r>
        <w:rPr>
          <w:rStyle w:val="FootnoteReference0"/>
          <w:rFonts w:ascii="Tahoma" w:hAnsi="Tahoma" w:cs="Tahoma"/>
          <w:spacing w:val="-6"/>
          <w:sz w:val="18"/>
          <w:szCs w:val="18"/>
          <w:rtl/>
        </w:rPr>
        <w:footnoteReference w:id="35"/>
      </w:r>
      <w:r w:rsidRPr="00D62C33">
        <w:rPr>
          <w:rFonts w:ascii="Tahoma" w:hAnsi="Tahoma" w:cs="Tahoma" w:hint="cs"/>
          <w:spacing w:val="-6"/>
          <w:sz w:val="18"/>
          <w:szCs w:val="18"/>
          <w:rtl/>
        </w:rPr>
        <w:t xml:space="preserve"> </w:t>
      </w:r>
      <w:r w:rsidRPr="00D62C33">
        <w:rPr>
          <w:rFonts w:ascii="Tahoma" w:hAnsi="Tahoma" w:cs="Tahoma"/>
          <w:spacing w:val="-6"/>
          <w:sz w:val="18"/>
          <w:szCs w:val="18"/>
          <w:rtl/>
        </w:rPr>
        <w:t xml:space="preserve">בדבר </w:t>
      </w:r>
      <w:r w:rsidRPr="00D62C33">
        <w:rPr>
          <w:rFonts w:ascii="Tahoma" w:hAnsi="Tahoma" w:cs="Tahoma" w:hint="cs"/>
          <w:spacing w:val="-6"/>
          <w:sz w:val="18"/>
          <w:szCs w:val="18"/>
          <w:rtl/>
        </w:rPr>
        <w:t>"</w:t>
      </w:r>
      <w:r w:rsidRPr="00D62C33">
        <w:rPr>
          <w:rFonts w:ascii="Tahoma" w:hAnsi="Tahoma" w:cs="Tahoma"/>
          <w:spacing w:val="-6"/>
          <w:sz w:val="18"/>
          <w:szCs w:val="18"/>
          <w:rtl/>
        </w:rPr>
        <w:t>המ</w:t>
      </w:r>
      <w:r w:rsidRPr="00D62C33">
        <w:rPr>
          <w:rFonts w:ascii="Tahoma" w:hAnsi="Tahoma" w:cs="Tahoma" w:hint="cs"/>
          <w:spacing w:val="-6"/>
          <w:sz w:val="18"/>
          <w:szCs w:val="18"/>
          <w:rtl/>
        </w:rPr>
        <w:t>י</w:t>
      </w:r>
      <w:r w:rsidRPr="00D62C33">
        <w:rPr>
          <w:rFonts w:ascii="Tahoma" w:hAnsi="Tahoma" w:cs="Tahoma"/>
          <w:spacing w:val="-6"/>
          <w:sz w:val="18"/>
          <w:szCs w:val="18"/>
          <w:rtl/>
        </w:rPr>
        <w:t xml:space="preserve">זם </w:t>
      </w:r>
      <w:r w:rsidRPr="00D62C33">
        <w:rPr>
          <w:rFonts w:ascii="Tahoma" w:hAnsi="Tahoma" w:cs="Tahoma" w:hint="cs"/>
          <w:spacing w:val="-6"/>
          <w:sz w:val="18"/>
          <w:szCs w:val="18"/>
          <w:rtl/>
        </w:rPr>
        <w:t xml:space="preserve">הלאומי </w:t>
      </w:r>
      <w:r w:rsidRPr="00D62C33">
        <w:rPr>
          <w:rFonts w:ascii="Tahoma" w:hAnsi="Tahoma" w:cs="Tahoma"/>
          <w:spacing w:val="-6"/>
          <w:sz w:val="18"/>
          <w:szCs w:val="18"/>
          <w:rtl/>
        </w:rPr>
        <w:t>ישראל דיגיטלית</w:t>
      </w:r>
      <w:r w:rsidRPr="00D62C33">
        <w:rPr>
          <w:rFonts w:ascii="Tahoma" w:hAnsi="Tahoma" w:cs="Tahoma" w:hint="cs"/>
          <w:spacing w:val="-6"/>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ובה נקבע כי תגובש מדיניות לאומית לשימוש בטכנולוגיות מידע ותקשורת וליישומה</w:t>
      </w:r>
      <w:r>
        <w:rPr>
          <w:rStyle w:val="FootnoteReference0"/>
          <w:rFonts w:ascii="Tahoma" w:hAnsi="Tahoma" w:cs="Tahoma"/>
          <w:sz w:val="18"/>
          <w:szCs w:val="18"/>
          <w:rtl/>
        </w:rPr>
        <w:footnoteReference w:id="36"/>
      </w:r>
      <w:r w:rsidRPr="00A12391">
        <w:rPr>
          <w:rFonts w:ascii="Tahoma" w:hAnsi="Tahoma" w:cs="Tahoma" w:hint="cs"/>
          <w:sz w:val="18"/>
          <w:szCs w:val="18"/>
          <w:rtl/>
        </w:rPr>
        <w:t xml:space="preserve">. זאת במטרה לקדם צמיחה כלכלית, להגדיל את הרווחה החברתית ולצמצם פערים חברתיים. בהחלטת הממשלה הוטל בין היתר על </w:t>
      </w:r>
      <w:r w:rsidRPr="00A12391">
        <w:rPr>
          <w:rFonts w:ascii="Tahoma" w:hAnsi="Tahoma" w:cs="Tahoma" w:hint="cs"/>
          <w:sz w:val="18"/>
          <w:szCs w:val="18"/>
          <w:rtl/>
        </w:rPr>
        <w:t>החשכ"לית</w:t>
      </w:r>
      <w:r w:rsidRPr="00A12391">
        <w:rPr>
          <w:rFonts w:ascii="Tahoma" w:hAnsi="Tahoma" w:cs="Tahoma" w:hint="cs"/>
          <w:sz w:val="18"/>
          <w:szCs w:val="18"/>
          <w:rtl/>
        </w:rPr>
        <w:t xml:space="preserve"> דאז, בשיתוף הממונה על התקשוב הממשלתי, לבחון את התאמת מדיניות הרכש הממשלתי לרכישת טכנולוגיות מידע ותקשורת מתקדמות ולגבש פתרונות המותאמים למיזם ישראל דיגיטלית. בעקבות ההחלטה </w:t>
      </w:r>
      <w:r w:rsidRPr="00A12391">
        <w:rPr>
          <w:rFonts w:ascii="Tahoma" w:hAnsi="Tahoma" w:cs="Tahoma" w:hint="eastAsia"/>
          <w:sz w:val="18"/>
          <w:szCs w:val="18"/>
          <w:rtl/>
        </w:rPr>
        <w:t>מינתה</w:t>
      </w:r>
      <w:r w:rsidRPr="00A12391">
        <w:rPr>
          <w:rFonts w:ascii="Tahoma" w:hAnsi="Tahoma" w:cs="Tahoma"/>
          <w:sz w:val="18"/>
          <w:szCs w:val="18"/>
          <w:rtl/>
        </w:rPr>
        <w:t xml:space="preserve"> במאי 2015 </w:t>
      </w:r>
      <w:r w:rsidRPr="00A12391">
        <w:rPr>
          <w:rFonts w:ascii="Tahoma" w:hAnsi="Tahoma" w:cs="Tahoma" w:hint="eastAsia"/>
          <w:sz w:val="18"/>
          <w:szCs w:val="18"/>
          <w:rtl/>
        </w:rPr>
        <w:t>החשכ</w:t>
      </w:r>
      <w:r w:rsidRPr="00A12391">
        <w:rPr>
          <w:rFonts w:ascii="Tahoma" w:hAnsi="Tahoma" w:cs="Tahoma"/>
          <w:sz w:val="18"/>
          <w:szCs w:val="18"/>
          <w:rtl/>
        </w:rPr>
        <w:t>"לית</w:t>
      </w:r>
      <w:r w:rsidRPr="00A12391">
        <w:rPr>
          <w:rFonts w:ascii="Tahoma" w:hAnsi="Tahoma" w:cs="Tahoma"/>
          <w:sz w:val="18"/>
          <w:szCs w:val="18"/>
          <w:rtl/>
        </w:rPr>
        <w:t xml:space="preserve"> דאז </w:t>
      </w:r>
      <w:r w:rsidRPr="00A12391">
        <w:rPr>
          <w:rFonts w:ascii="Tahoma" w:hAnsi="Tahoma" w:cs="Tahoma" w:hint="eastAsia"/>
          <w:sz w:val="18"/>
          <w:szCs w:val="18"/>
          <w:rtl/>
        </w:rPr>
        <w:t>צוות</w:t>
      </w:r>
      <w:r w:rsidRPr="00A12391">
        <w:rPr>
          <w:rFonts w:ascii="Tahoma" w:hAnsi="Tahoma" w:cs="Tahoma"/>
          <w:sz w:val="18"/>
          <w:szCs w:val="18"/>
          <w:rtl/>
        </w:rPr>
        <w:t xml:space="preserve"> </w:t>
      </w:r>
      <w:r w:rsidRPr="00A12391">
        <w:rPr>
          <w:rFonts w:ascii="Tahoma" w:hAnsi="Tahoma" w:cs="Tahoma" w:hint="eastAsia"/>
          <w:sz w:val="18"/>
          <w:szCs w:val="18"/>
          <w:rtl/>
        </w:rPr>
        <w:t>שבין</w:t>
      </w:r>
      <w:r w:rsidRPr="00A12391">
        <w:rPr>
          <w:rFonts w:ascii="Tahoma" w:hAnsi="Tahoma" w:cs="Tahoma"/>
          <w:sz w:val="18"/>
          <w:szCs w:val="18"/>
          <w:rtl/>
        </w:rPr>
        <w:t xml:space="preserve"> חבריו </w:t>
      </w:r>
      <w:r w:rsidRPr="00A12391">
        <w:rPr>
          <w:rFonts w:ascii="Tahoma" w:hAnsi="Tahoma" w:cs="Tahoma" w:hint="eastAsia"/>
          <w:sz w:val="18"/>
          <w:szCs w:val="18"/>
          <w:rtl/>
        </w:rPr>
        <w:t>מנהלת</w:t>
      </w:r>
      <w:r w:rsidRPr="00A12391">
        <w:rPr>
          <w:rFonts w:ascii="Tahoma" w:hAnsi="Tahoma" w:cs="Tahoma"/>
          <w:sz w:val="18"/>
          <w:szCs w:val="18"/>
          <w:rtl/>
        </w:rPr>
        <w:t xml:space="preserve"> </w:t>
      </w:r>
      <w:r w:rsidRPr="00A12391">
        <w:rPr>
          <w:rFonts w:ascii="Tahoma" w:hAnsi="Tahoma" w:cs="Tahoma" w:hint="eastAsia"/>
          <w:sz w:val="18"/>
          <w:szCs w:val="18"/>
          <w:rtl/>
        </w:rPr>
        <w:t>מינהל</w:t>
      </w:r>
      <w:r w:rsidRPr="00A12391">
        <w:rPr>
          <w:rFonts w:ascii="Tahoma" w:hAnsi="Tahoma" w:cs="Tahoma"/>
          <w:sz w:val="18"/>
          <w:szCs w:val="18"/>
          <w:rtl/>
        </w:rPr>
        <w:t xml:space="preserve"> </w:t>
      </w:r>
      <w:r w:rsidRPr="00A12391">
        <w:rPr>
          <w:rFonts w:ascii="Tahoma" w:hAnsi="Tahoma" w:cs="Tahoma" w:hint="eastAsia"/>
          <w:sz w:val="18"/>
          <w:szCs w:val="18"/>
          <w:rtl/>
        </w:rPr>
        <w:t>הרכש</w:t>
      </w:r>
      <w:r w:rsidRPr="00A12391">
        <w:rPr>
          <w:rFonts w:ascii="Tahoma" w:hAnsi="Tahoma" w:cs="Tahoma"/>
          <w:sz w:val="18"/>
          <w:szCs w:val="18"/>
          <w:rtl/>
        </w:rPr>
        <w:t xml:space="preserve"> </w:t>
      </w:r>
      <w:r w:rsidRPr="00A12391">
        <w:rPr>
          <w:rFonts w:ascii="Tahoma" w:hAnsi="Tahoma" w:cs="Tahoma" w:hint="eastAsia"/>
          <w:sz w:val="18"/>
          <w:szCs w:val="18"/>
          <w:rtl/>
        </w:rPr>
        <w:t>דאז</w:t>
      </w:r>
      <w:r w:rsidRPr="00A12391">
        <w:rPr>
          <w:rFonts w:ascii="Tahoma" w:hAnsi="Tahoma" w:cs="Tahoma"/>
          <w:sz w:val="18"/>
          <w:szCs w:val="18"/>
          <w:rtl/>
        </w:rPr>
        <w:t xml:space="preserve">, </w:t>
      </w:r>
      <w:r w:rsidRPr="00A12391">
        <w:rPr>
          <w:rFonts w:ascii="Tahoma" w:hAnsi="Tahoma" w:cs="Tahoma" w:hint="eastAsia"/>
          <w:sz w:val="18"/>
          <w:szCs w:val="18"/>
          <w:rtl/>
        </w:rPr>
        <w:t>ראש</w:t>
      </w:r>
      <w:r w:rsidRPr="00A12391">
        <w:rPr>
          <w:rFonts w:ascii="Tahoma" w:hAnsi="Tahoma" w:cs="Tahoma"/>
          <w:sz w:val="18"/>
          <w:szCs w:val="18"/>
          <w:rtl/>
        </w:rPr>
        <w:t xml:space="preserve"> </w:t>
      </w:r>
      <w:r w:rsidRPr="00A12391">
        <w:rPr>
          <w:rFonts w:ascii="Tahoma" w:hAnsi="Tahoma" w:cs="Tahoma" w:hint="eastAsia"/>
          <w:sz w:val="18"/>
          <w:szCs w:val="18"/>
          <w:rtl/>
        </w:rPr>
        <w:t>רשות</w:t>
      </w:r>
      <w:r w:rsidRPr="00A12391">
        <w:rPr>
          <w:rFonts w:ascii="Tahoma" w:hAnsi="Tahoma" w:cs="Tahoma"/>
          <w:sz w:val="18"/>
          <w:szCs w:val="18"/>
          <w:rtl/>
        </w:rPr>
        <w:t xml:space="preserve"> </w:t>
      </w:r>
      <w:r w:rsidRPr="00A12391">
        <w:rPr>
          <w:rFonts w:ascii="Tahoma" w:hAnsi="Tahoma" w:cs="Tahoma" w:hint="eastAsia"/>
          <w:sz w:val="18"/>
          <w:szCs w:val="18"/>
          <w:rtl/>
        </w:rPr>
        <w:t>התקשוב</w:t>
      </w:r>
      <w:r w:rsidRPr="00A12391">
        <w:rPr>
          <w:rFonts w:ascii="Tahoma" w:hAnsi="Tahoma" w:cs="Tahoma"/>
          <w:sz w:val="18"/>
          <w:szCs w:val="18"/>
          <w:rtl/>
        </w:rPr>
        <w:t xml:space="preserve">, </w:t>
      </w:r>
      <w:r w:rsidRPr="00A12391">
        <w:rPr>
          <w:rFonts w:ascii="Tahoma" w:hAnsi="Tahoma" w:cs="Tahoma" w:hint="eastAsia"/>
          <w:sz w:val="18"/>
          <w:szCs w:val="18"/>
          <w:rtl/>
        </w:rPr>
        <w:t>ראש</w:t>
      </w:r>
      <w:r w:rsidRPr="00A12391">
        <w:rPr>
          <w:rFonts w:ascii="Tahoma" w:hAnsi="Tahoma" w:cs="Tahoma"/>
          <w:sz w:val="18"/>
          <w:szCs w:val="18"/>
          <w:rtl/>
        </w:rPr>
        <w:t xml:space="preserve"> </w:t>
      </w:r>
      <w:r w:rsidRPr="00A12391">
        <w:rPr>
          <w:rFonts w:ascii="Tahoma" w:hAnsi="Tahoma" w:cs="Tahoma" w:hint="eastAsia"/>
          <w:sz w:val="18"/>
          <w:szCs w:val="18"/>
          <w:rtl/>
        </w:rPr>
        <w:t>מטה</w:t>
      </w:r>
      <w:r w:rsidRPr="00A12391">
        <w:rPr>
          <w:rFonts w:ascii="Tahoma" w:hAnsi="Tahoma" w:cs="Tahoma"/>
          <w:sz w:val="18"/>
          <w:szCs w:val="18"/>
          <w:rtl/>
        </w:rPr>
        <w:t xml:space="preserve"> </w:t>
      </w:r>
      <w:r w:rsidRPr="00A12391">
        <w:rPr>
          <w:rFonts w:ascii="Tahoma" w:hAnsi="Tahoma" w:cs="Tahoma" w:hint="eastAsia"/>
          <w:sz w:val="18"/>
          <w:szCs w:val="18"/>
          <w:rtl/>
        </w:rPr>
        <w:t>ישראל</w:t>
      </w:r>
      <w:r w:rsidRPr="00A12391">
        <w:rPr>
          <w:rFonts w:ascii="Tahoma" w:hAnsi="Tahoma" w:cs="Tahoma"/>
          <w:sz w:val="18"/>
          <w:szCs w:val="18"/>
          <w:rtl/>
        </w:rPr>
        <w:t xml:space="preserve"> </w:t>
      </w:r>
      <w:r w:rsidRPr="00A12391">
        <w:rPr>
          <w:rFonts w:ascii="Tahoma" w:hAnsi="Tahoma" w:cs="Tahoma" w:hint="eastAsia"/>
          <w:sz w:val="18"/>
          <w:szCs w:val="18"/>
          <w:rtl/>
        </w:rPr>
        <w:t>דיגיטלית</w:t>
      </w:r>
      <w:r w:rsidRPr="00A12391">
        <w:rPr>
          <w:rFonts w:ascii="Tahoma" w:hAnsi="Tahoma" w:cs="Tahoma"/>
          <w:sz w:val="18"/>
          <w:szCs w:val="18"/>
          <w:rtl/>
        </w:rPr>
        <w:t xml:space="preserve"> </w:t>
      </w:r>
      <w:r w:rsidRPr="00A12391">
        <w:rPr>
          <w:rFonts w:ascii="Tahoma" w:hAnsi="Tahoma" w:cs="Tahoma" w:hint="eastAsia"/>
          <w:sz w:val="18"/>
          <w:szCs w:val="18"/>
          <w:rtl/>
        </w:rPr>
        <w:t>דאז</w:t>
      </w:r>
      <w:r w:rsidRPr="00A12391">
        <w:rPr>
          <w:rFonts w:ascii="Tahoma" w:hAnsi="Tahoma" w:cs="Tahoma"/>
          <w:sz w:val="18"/>
          <w:szCs w:val="18"/>
          <w:rtl/>
        </w:rPr>
        <w:t xml:space="preserve"> </w:t>
      </w:r>
      <w:r w:rsidRPr="00A12391">
        <w:rPr>
          <w:rFonts w:ascii="Tahoma" w:hAnsi="Tahoma" w:cs="Tahoma" w:hint="eastAsia"/>
          <w:sz w:val="18"/>
          <w:szCs w:val="18"/>
          <w:rtl/>
        </w:rPr>
        <w:t>ונציגים</w:t>
      </w:r>
      <w:r w:rsidRPr="00A12391">
        <w:rPr>
          <w:rFonts w:ascii="Tahoma" w:hAnsi="Tahoma" w:cs="Tahoma"/>
          <w:sz w:val="18"/>
          <w:szCs w:val="18"/>
          <w:rtl/>
        </w:rPr>
        <w:t xml:space="preserve"> </w:t>
      </w:r>
      <w:r w:rsidRPr="00A12391">
        <w:rPr>
          <w:rFonts w:ascii="Tahoma" w:hAnsi="Tahoma" w:cs="Tahoma" w:hint="eastAsia"/>
          <w:sz w:val="18"/>
          <w:szCs w:val="18"/>
          <w:rtl/>
        </w:rPr>
        <w:t>בכירים</w:t>
      </w:r>
      <w:r w:rsidRPr="00A12391">
        <w:rPr>
          <w:rFonts w:ascii="Tahoma" w:hAnsi="Tahoma" w:cs="Tahoma"/>
          <w:sz w:val="18"/>
          <w:szCs w:val="18"/>
          <w:rtl/>
        </w:rPr>
        <w:t xml:space="preserve"> </w:t>
      </w:r>
      <w:r w:rsidRPr="00A12391">
        <w:rPr>
          <w:rFonts w:ascii="Tahoma" w:hAnsi="Tahoma" w:cs="Tahoma" w:hint="eastAsia"/>
          <w:sz w:val="18"/>
          <w:szCs w:val="18"/>
          <w:rtl/>
        </w:rPr>
        <w:t>של</w:t>
      </w:r>
      <w:r w:rsidRPr="00A12391">
        <w:rPr>
          <w:rFonts w:ascii="Tahoma" w:hAnsi="Tahoma" w:cs="Tahoma"/>
          <w:sz w:val="18"/>
          <w:szCs w:val="18"/>
          <w:rtl/>
        </w:rPr>
        <w:t xml:space="preserve"> </w:t>
      </w:r>
      <w:r w:rsidRPr="00A12391">
        <w:rPr>
          <w:rFonts w:ascii="Tahoma" w:hAnsi="Tahoma" w:cs="Tahoma" w:hint="eastAsia"/>
          <w:sz w:val="18"/>
          <w:szCs w:val="18"/>
          <w:rtl/>
        </w:rPr>
        <w:t>משרד</w:t>
      </w:r>
      <w:r w:rsidRPr="00A12391">
        <w:rPr>
          <w:rFonts w:ascii="Tahoma" w:hAnsi="Tahoma" w:cs="Tahoma"/>
          <w:sz w:val="18"/>
          <w:szCs w:val="18"/>
          <w:rtl/>
        </w:rPr>
        <w:t xml:space="preserve"> </w:t>
      </w:r>
      <w:r w:rsidRPr="00A12391">
        <w:rPr>
          <w:rFonts w:ascii="Tahoma" w:hAnsi="Tahoma" w:cs="Tahoma" w:hint="eastAsia"/>
          <w:sz w:val="18"/>
          <w:szCs w:val="18"/>
          <w:rtl/>
        </w:rPr>
        <w:t>האוצר</w:t>
      </w:r>
      <w:r w:rsidRPr="00A12391">
        <w:rPr>
          <w:rFonts w:ascii="Tahoma" w:hAnsi="Tahoma" w:cs="Tahoma"/>
          <w:sz w:val="18"/>
          <w:szCs w:val="18"/>
          <w:rtl/>
        </w:rPr>
        <w:t xml:space="preserve"> (להלן - </w:t>
      </w:r>
      <w:r w:rsidRPr="00A12391">
        <w:rPr>
          <w:rFonts w:ascii="Tahoma" w:hAnsi="Tahoma" w:cs="Tahoma" w:hint="eastAsia"/>
          <w:sz w:val="18"/>
          <w:szCs w:val="18"/>
          <w:rtl/>
        </w:rPr>
        <w:t>צוות</w:t>
      </w:r>
      <w:r w:rsidRPr="00A12391">
        <w:rPr>
          <w:rFonts w:ascii="Tahoma" w:hAnsi="Tahoma" w:cs="Tahoma" w:hint="cs"/>
          <w:sz w:val="18"/>
          <w:szCs w:val="18"/>
          <w:rtl/>
        </w:rPr>
        <w:t xml:space="preserve"> לבדיקת הרכש הטכנולוגי או הצוות</w:t>
      </w:r>
      <w:r w:rsidRPr="00A12391">
        <w:rPr>
          <w:rFonts w:ascii="Tahoma" w:hAnsi="Tahoma" w:cs="Tahoma"/>
          <w:sz w:val="18"/>
          <w:szCs w:val="18"/>
          <w:rtl/>
        </w:rPr>
        <w:t>).</w:t>
      </w:r>
      <w:r w:rsidRPr="00A12391">
        <w:rPr>
          <w:rFonts w:ascii="Tahoma" w:hAnsi="Tahoma" w:cs="Tahoma" w:hint="cs"/>
          <w:sz w:val="18"/>
          <w:szCs w:val="18"/>
          <w:rtl/>
        </w:rPr>
        <w:t xml:space="preserve"> במסגרת הצוות הוטל על נציגי התקשוב הממשלתי להציג את הקשיים בביצוע רכש טכנולוגי, ועל הצוות עצמו - לבחון את האפשרויות העומדות בחוק ובתקנות לפתרון הקשיים ולהמליץ על דרך פעולה לביצוע הרכש האמור. </w:t>
      </w:r>
    </w:p>
    <w:p w:rsidR="0078507D" w:rsidRPr="00A12391" w:rsidP="00E64BEF">
      <w:pPr>
        <w:spacing w:line="240" w:lineRule="exact"/>
        <w:ind w:right="2268"/>
        <w:jc w:val="both"/>
        <w:rPr>
          <w:rFonts w:ascii="Tahoma" w:hAnsi="Tahoma" w:cs="Tahoma"/>
          <w:b/>
          <w:sz w:val="18"/>
          <w:szCs w:val="18"/>
          <w:rtl/>
        </w:rPr>
      </w:pPr>
      <w:r w:rsidRPr="00A12391">
        <w:rPr>
          <w:rFonts w:ascii="Tahoma" w:hAnsi="Tahoma" w:cs="Tahoma" w:hint="cs"/>
          <w:sz w:val="18"/>
          <w:szCs w:val="18"/>
          <w:rtl/>
        </w:rPr>
        <w:t xml:space="preserve">במסמך הסיכום וההמלצות של הצוות מיולי 2016, שהגישה מנהלת </w:t>
      </w:r>
      <w:r w:rsidRPr="00A12391">
        <w:rPr>
          <w:rFonts w:ascii="Tahoma" w:hAnsi="Tahoma" w:cs="Tahoma" w:hint="cs"/>
          <w:sz w:val="18"/>
          <w:szCs w:val="18"/>
          <w:rtl/>
        </w:rPr>
        <w:t>מינהל</w:t>
      </w:r>
      <w:r w:rsidRPr="00A12391">
        <w:rPr>
          <w:rFonts w:ascii="Tahoma" w:hAnsi="Tahoma" w:cs="Tahoma" w:hint="cs"/>
          <w:sz w:val="18"/>
          <w:szCs w:val="18"/>
          <w:rtl/>
        </w:rPr>
        <w:t xml:space="preserve"> הרכש דאז </w:t>
      </w:r>
      <w:r w:rsidRPr="00A12391">
        <w:rPr>
          <w:rFonts w:ascii="Tahoma" w:hAnsi="Tahoma" w:cs="Tahoma" w:hint="cs"/>
          <w:sz w:val="18"/>
          <w:szCs w:val="18"/>
          <w:rtl/>
        </w:rPr>
        <w:t>לחשכ"לית</w:t>
      </w:r>
      <w:r w:rsidRPr="00A12391">
        <w:rPr>
          <w:rFonts w:ascii="Tahoma" w:hAnsi="Tahoma" w:cs="Tahoma" w:hint="cs"/>
          <w:sz w:val="18"/>
          <w:szCs w:val="18"/>
          <w:rtl/>
        </w:rPr>
        <w:t xml:space="preserve"> דאז, מופו הקשיים במנגנוני הרכש הממשלתיים לרכישת טכנולוגיות מתקדמות וביניהם אלו: ה</w:t>
      </w:r>
      <w:r w:rsidRPr="00A12391">
        <w:rPr>
          <w:rFonts w:ascii="Tahoma" w:hAnsi="Tahoma" w:cs="Tahoma"/>
          <w:sz w:val="18"/>
          <w:szCs w:val="18"/>
          <w:rtl/>
        </w:rPr>
        <w:t xml:space="preserve">תמשכותם של תהליכי הרכש בממשלה </w:t>
      </w:r>
      <w:r w:rsidRPr="00A12391">
        <w:rPr>
          <w:rFonts w:ascii="Tahoma" w:hAnsi="Tahoma" w:cs="Tahoma" w:hint="cs"/>
          <w:sz w:val="18"/>
          <w:szCs w:val="18"/>
          <w:rtl/>
        </w:rPr>
        <w:t>ש</w:t>
      </w:r>
      <w:r w:rsidRPr="00A12391">
        <w:rPr>
          <w:rFonts w:ascii="Tahoma" w:hAnsi="Tahoma" w:cs="Tahoma"/>
          <w:sz w:val="18"/>
          <w:szCs w:val="18"/>
          <w:rtl/>
        </w:rPr>
        <w:t>אינם תואמים את קצב פיתוח החידושים בשוק</w:t>
      </w:r>
      <w:r w:rsidRPr="00A12391">
        <w:rPr>
          <w:rFonts w:ascii="Tahoma" w:hAnsi="Tahoma" w:cs="Tahoma" w:hint="cs"/>
          <w:sz w:val="18"/>
          <w:szCs w:val="18"/>
          <w:rtl/>
        </w:rPr>
        <w:t>; חוסר</w:t>
      </w:r>
      <w:r w:rsidRPr="00A12391">
        <w:rPr>
          <w:rFonts w:ascii="Tahoma" w:hAnsi="Tahoma" w:cs="Tahoma"/>
          <w:sz w:val="18"/>
          <w:szCs w:val="18"/>
          <w:rtl/>
        </w:rPr>
        <w:t xml:space="preserve"> </w:t>
      </w:r>
      <w:r w:rsidRPr="00A12391">
        <w:rPr>
          <w:rFonts w:ascii="Tahoma" w:hAnsi="Tahoma" w:cs="Tahoma" w:hint="cs"/>
          <w:sz w:val="18"/>
          <w:szCs w:val="18"/>
          <w:rtl/>
        </w:rPr>
        <w:t>ב</w:t>
      </w:r>
      <w:r w:rsidRPr="00A12391">
        <w:rPr>
          <w:rFonts w:ascii="Tahoma" w:hAnsi="Tahoma" w:cs="Tahoma"/>
          <w:sz w:val="18"/>
          <w:szCs w:val="18"/>
          <w:rtl/>
        </w:rPr>
        <w:t>מנגנון מובנה להיכרות וללימוד של פתרונות חדשניים מתקדמים בתחומים שונים בעולם הטכנולוגי אל מול צורכי הממשלה</w:t>
      </w:r>
      <w:r w:rsidRPr="00A12391">
        <w:rPr>
          <w:rFonts w:ascii="Tahoma" w:hAnsi="Tahoma" w:cs="Tahoma" w:hint="cs"/>
          <w:sz w:val="18"/>
          <w:szCs w:val="18"/>
          <w:rtl/>
        </w:rPr>
        <w:t>;</w:t>
      </w:r>
      <w:r w:rsidRPr="00A12391">
        <w:rPr>
          <w:rFonts w:ascii="Tahoma" w:hAnsi="Tahoma" w:cs="Tahoma"/>
          <w:sz w:val="18"/>
          <w:szCs w:val="18"/>
          <w:rtl/>
        </w:rPr>
        <w:t xml:space="preserve"> חוסר במומחיות במשרדי הממשלה בכתיבת מכרזים טכנולוגיים</w:t>
      </w:r>
      <w:r w:rsidRPr="00A12391">
        <w:rPr>
          <w:rFonts w:ascii="Tahoma" w:hAnsi="Tahoma" w:cs="Tahoma" w:hint="cs"/>
          <w:sz w:val="18"/>
          <w:szCs w:val="18"/>
          <w:rtl/>
        </w:rPr>
        <w:t xml:space="preserve">; </w:t>
      </w:r>
      <w:r w:rsidRPr="00A12391">
        <w:rPr>
          <w:rFonts w:ascii="Tahoma" w:hAnsi="Tahoma" w:cs="Tahoma"/>
          <w:sz w:val="18"/>
          <w:szCs w:val="18"/>
          <w:rtl/>
        </w:rPr>
        <w:t>משרדי הממשלה אינם נדרשים להתחייב על היקפי רכש</w:t>
      </w:r>
      <w:r w:rsidRPr="00A12391">
        <w:rPr>
          <w:rFonts w:ascii="Tahoma" w:hAnsi="Tahoma" w:cs="Tahoma" w:hint="cs"/>
          <w:sz w:val="18"/>
          <w:szCs w:val="18"/>
          <w:rtl/>
        </w:rPr>
        <w:t>,</w:t>
      </w:r>
      <w:r w:rsidRPr="00A12391">
        <w:rPr>
          <w:rFonts w:ascii="Tahoma" w:hAnsi="Tahoma" w:cs="Tahoma"/>
          <w:sz w:val="18"/>
          <w:szCs w:val="18"/>
          <w:rtl/>
        </w:rPr>
        <w:t xml:space="preserve"> ועל כן לא ניתן למצות את "יתרון הגודל" בממשלה לטובת עלויות רכש אופטימליות</w:t>
      </w:r>
      <w:r w:rsidRPr="00A12391">
        <w:rPr>
          <w:rFonts w:ascii="Tahoma" w:hAnsi="Tahoma" w:cs="Tahoma" w:hint="cs"/>
          <w:sz w:val="18"/>
          <w:szCs w:val="18"/>
          <w:rtl/>
        </w:rPr>
        <w:t xml:space="preserve">; </w:t>
      </w:r>
      <w:r w:rsidRPr="00A12391">
        <w:rPr>
          <w:rFonts w:ascii="Tahoma" w:hAnsi="Tahoma" w:cs="Tahoma"/>
          <w:sz w:val="18"/>
          <w:szCs w:val="18"/>
          <w:rtl/>
        </w:rPr>
        <w:t xml:space="preserve">קושי </w:t>
      </w:r>
      <w:r w:rsidRPr="00A12391">
        <w:rPr>
          <w:rFonts w:ascii="Tahoma" w:hAnsi="Tahoma" w:cs="Tahoma" w:hint="cs"/>
          <w:sz w:val="18"/>
          <w:szCs w:val="18"/>
          <w:rtl/>
        </w:rPr>
        <w:t>בביצוע</w:t>
      </w:r>
      <w:r w:rsidRPr="00A12391">
        <w:rPr>
          <w:rFonts w:ascii="Tahoma" w:hAnsi="Tahoma" w:cs="Tahoma"/>
          <w:sz w:val="18"/>
          <w:szCs w:val="18"/>
          <w:rtl/>
        </w:rPr>
        <w:t xml:space="preserve"> התקשרויות עם עסקים קטנים ובינוניים בשל דרישות מחמירות לביטוחים ו</w:t>
      </w:r>
      <w:r w:rsidRPr="00A12391">
        <w:rPr>
          <w:rFonts w:ascii="Tahoma" w:hAnsi="Tahoma" w:cs="Tahoma" w:hint="cs"/>
          <w:sz w:val="18"/>
          <w:szCs w:val="18"/>
          <w:rtl/>
        </w:rPr>
        <w:t>ל</w:t>
      </w:r>
      <w:r w:rsidRPr="00A12391">
        <w:rPr>
          <w:rFonts w:ascii="Tahoma" w:hAnsi="Tahoma" w:cs="Tahoma"/>
          <w:sz w:val="18"/>
          <w:szCs w:val="18"/>
          <w:rtl/>
        </w:rPr>
        <w:t>ערבויות</w:t>
      </w:r>
      <w:r w:rsidRPr="00A12391">
        <w:rPr>
          <w:rFonts w:ascii="Tahoma" w:hAnsi="Tahoma" w:cs="Tahoma" w:hint="cs"/>
          <w:sz w:val="18"/>
          <w:szCs w:val="18"/>
          <w:rtl/>
        </w:rPr>
        <w:t xml:space="preserve">.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sz w:val="18"/>
          <w:szCs w:val="18"/>
          <w:rtl/>
        </w:rPr>
        <w:t xml:space="preserve">בהחלטת ממשלה </w:t>
      </w:r>
      <w:r w:rsidRPr="00A12391">
        <w:rPr>
          <w:rFonts w:ascii="Tahoma" w:hAnsi="Tahoma" w:cs="Tahoma" w:hint="cs"/>
          <w:sz w:val="18"/>
          <w:szCs w:val="18"/>
          <w:rtl/>
        </w:rPr>
        <w:t>מדצמבר 2011</w:t>
      </w:r>
      <w:r>
        <w:rPr>
          <w:rStyle w:val="FootnoteReference0"/>
          <w:rFonts w:ascii="Tahoma" w:hAnsi="Tahoma" w:cs="Tahoma"/>
          <w:sz w:val="18"/>
          <w:szCs w:val="18"/>
          <w:rtl/>
        </w:rPr>
        <w:footnoteReference w:id="37"/>
      </w:r>
      <w:r w:rsidRPr="00A12391">
        <w:rPr>
          <w:rFonts w:ascii="Tahoma" w:hAnsi="Tahoma" w:cs="Tahoma" w:hint="cs"/>
          <w:sz w:val="18"/>
          <w:szCs w:val="18"/>
          <w:rtl/>
        </w:rPr>
        <w:t xml:space="preserve"> נקבע כי יש להקים </w:t>
      </w:r>
      <w:r w:rsidRPr="00A12391">
        <w:rPr>
          <w:rFonts w:ascii="Tahoma" w:hAnsi="Tahoma" w:cs="Tahoma"/>
          <w:sz w:val="18"/>
          <w:szCs w:val="18"/>
          <w:rtl/>
        </w:rPr>
        <w:t xml:space="preserve">צוות לגיבוש </w:t>
      </w:r>
      <w:r w:rsidRPr="00A12391">
        <w:rPr>
          <w:rFonts w:ascii="Tahoma" w:hAnsi="Tahoma" w:cs="Tahoma"/>
          <w:sz w:val="18"/>
          <w:szCs w:val="18"/>
          <w:rtl/>
        </w:rPr>
        <w:t>תוכנית</w:t>
      </w:r>
      <w:r w:rsidRPr="00A12391">
        <w:rPr>
          <w:rFonts w:ascii="Tahoma" w:hAnsi="Tahoma" w:cs="Tahoma"/>
          <w:sz w:val="18"/>
          <w:szCs w:val="18"/>
          <w:rtl/>
        </w:rPr>
        <w:t xml:space="preserve"> אופרטיבית לשיפור עבודת המטה ויכולות הביצוע של משרדי הממשלה</w:t>
      </w:r>
      <w:r w:rsidRPr="00A12391">
        <w:rPr>
          <w:rFonts w:ascii="Tahoma" w:hAnsi="Tahoma" w:cs="Tahoma" w:hint="cs"/>
          <w:sz w:val="18"/>
          <w:szCs w:val="18"/>
          <w:rtl/>
        </w:rPr>
        <w:t xml:space="preserve"> (להלן - </w:t>
      </w:r>
      <w:r w:rsidRPr="00A12391">
        <w:rPr>
          <w:rFonts w:ascii="Tahoma" w:hAnsi="Tahoma" w:cs="Tahoma"/>
          <w:sz w:val="18"/>
          <w:szCs w:val="18"/>
          <w:rtl/>
        </w:rPr>
        <w:t>ועדת המשילות</w:t>
      </w:r>
      <w:r w:rsidRPr="00A12391">
        <w:rPr>
          <w:rFonts w:ascii="Tahoma" w:hAnsi="Tahoma" w:cs="Tahoma" w:hint="cs"/>
          <w:sz w:val="18"/>
          <w:szCs w:val="18"/>
          <w:rtl/>
        </w:rPr>
        <w:t xml:space="preserve">), בראשות מנכ"ל משרד </w:t>
      </w:r>
      <w:r w:rsidRPr="00A12391">
        <w:rPr>
          <w:rFonts w:ascii="Tahoma" w:hAnsi="Tahoma" w:cs="Tahoma" w:hint="cs"/>
          <w:sz w:val="18"/>
          <w:szCs w:val="18"/>
          <w:rtl/>
        </w:rPr>
        <w:t>רה"ם</w:t>
      </w:r>
      <w:r w:rsidRPr="00A12391">
        <w:rPr>
          <w:rFonts w:ascii="Tahoma" w:hAnsi="Tahoma" w:cs="Tahoma" w:hint="cs"/>
          <w:sz w:val="18"/>
          <w:szCs w:val="18"/>
          <w:rtl/>
        </w:rPr>
        <w:t xml:space="preserve"> דאז. בדוח שכתבה ועדת המשילות במרץ 2013 נאמר בין היתר כי </w:t>
      </w:r>
      <w:r w:rsidRPr="00A12391">
        <w:rPr>
          <w:rFonts w:ascii="Tahoma" w:hAnsi="Tahoma" w:cs="Tahoma"/>
          <w:sz w:val="18"/>
          <w:szCs w:val="18"/>
          <w:rtl/>
        </w:rPr>
        <w:t>רכש ציבורי מהווה פעילות כלכלית מרכזית של הממשלה ומייצג אחוז משמעותי מסך התוצר המקומי הגולמי</w:t>
      </w:r>
      <w:r w:rsidRPr="00A12391">
        <w:rPr>
          <w:rFonts w:ascii="Tahoma" w:hAnsi="Tahoma" w:cs="Tahoma" w:hint="cs"/>
          <w:sz w:val="18"/>
          <w:szCs w:val="18"/>
          <w:rtl/>
        </w:rPr>
        <w:t xml:space="preserve"> - בין 10% </w:t>
      </w:r>
      <w:r w:rsidRPr="00A12391">
        <w:rPr>
          <w:rFonts w:ascii="Tahoma" w:hAnsi="Tahoma" w:cs="Tahoma"/>
          <w:sz w:val="18"/>
          <w:szCs w:val="18"/>
          <w:rtl/>
        </w:rPr>
        <w:t>ל-15</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sz w:val="18"/>
          <w:szCs w:val="18"/>
          <w:rtl/>
        </w:rPr>
        <w:t>מהתמ"ג</w:t>
      </w:r>
      <w:r w:rsidRPr="00A12391">
        <w:rPr>
          <w:rFonts w:ascii="Tahoma" w:hAnsi="Tahoma" w:cs="Tahoma" w:hint="cs"/>
          <w:sz w:val="18"/>
          <w:szCs w:val="18"/>
          <w:rtl/>
        </w:rPr>
        <w:t xml:space="preserve"> -</w:t>
      </w:r>
      <w:r w:rsidRPr="00A12391">
        <w:rPr>
          <w:rFonts w:ascii="Tahoma" w:hAnsi="Tahoma" w:cs="Tahoma"/>
          <w:sz w:val="18"/>
          <w:szCs w:val="18"/>
          <w:rtl/>
        </w:rPr>
        <w:t xml:space="preserve"> </w:t>
      </w:r>
      <w:r w:rsidRPr="00A12391">
        <w:rPr>
          <w:rFonts w:ascii="Tahoma" w:hAnsi="Tahoma" w:cs="Tahoma" w:hint="cs"/>
          <w:sz w:val="18"/>
          <w:szCs w:val="18"/>
          <w:rtl/>
        </w:rPr>
        <w:t xml:space="preserve">ושוויו </w:t>
      </w:r>
      <w:r w:rsidRPr="00A12391">
        <w:rPr>
          <w:rFonts w:ascii="Tahoma" w:hAnsi="Tahoma" w:cs="Tahoma"/>
          <w:sz w:val="18"/>
          <w:szCs w:val="18"/>
          <w:rtl/>
        </w:rPr>
        <w:t xml:space="preserve">בין 25 ל-35 מיליארד דולר לשנה. מערכת רכש יעילה </w:t>
      </w:r>
      <w:r w:rsidRPr="00A12391">
        <w:rPr>
          <w:rFonts w:ascii="Tahoma" w:hAnsi="Tahoma" w:cs="Tahoma" w:hint="cs"/>
          <w:sz w:val="18"/>
          <w:szCs w:val="18"/>
          <w:rtl/>
        </w:rPr>
        <w:t>ממלאת</w:t>
      </w:r>
      <w:r w:rsidRPr="00A12391">
        <w:rPr>
          <w:rFonts w:ascii="Tahoma" w:hAnsi="Tahoma" w:cs="Tahoma"/>
          <w:sz w:val="18"/>
          <w:szCs w:val="18"/>
          <w:rtl/>
        </w:rPr>
        <w:t xml:space="preserve"> תפקיד אסטרטגי </w:t>
      </w:r>
      <w:r w:rsidRPr="00A12391">
        <w:rPr>
          <w:rFonts w:ascii="Tahoma" w:hAnsi="Tahoma" w:cs="Tahoma" w:hint="cs"/>
          <w:sz w:val="18"/>
          <w:szCs w:val="18"/>
          <w:rtl/>
        </w:rPr>
        <w:t xml:space="preserve">במניעת </w:t>
      </w:r>
      <w:r w:rsidRPr="00A12391">
        <w:rPr>
          <w:rFonts w:ascii="Tahoma" w:hAnsi="Tahoma" w:cs="Tahoma"/>
          <w:sz w:val="18"/>
          <w:szCs w:val="18"/>
          <w:rtl/>
        </w:rPr>
        <w:t xml:space="preserve">ניהול </w:t>
      </w:r>
      <w:r w:rsidRPr="00A12391">
        <w:rPr>
          <w:rFonts w:ascii="Tahoma" w:hAnsi="Tahoma" w:cs="Tahoma" w:hint="cs"/>
          <w:sz w:val="18"/>
          <w:szCs w:val="18"/>
          <w:rtl/>
        </w:rPr>
        <w:t xml:space="preserve">ממשלתי </w:t>
      </w:r>
      <w:r w:rsidRPr="00A12391">
        <w:rPr>
          <w:rFonts w:ascii="Tahoma" w:hAnsi="Tahoma" w:cs="Tahoma"/>
          <w:sz w:val="18"/>
          <w:szCs w:val="18"/>
          <w:rtl/>
        </w:rPr>
        <w:t xml:space="preserve">כושל ובזבוז </w:t>
      </w:r>
      <w:r w:rsidRPr="00A12391">
        <w:rPr>
          <w:rFonts w:ascii="Tahoma" w:hAnsi="Tahoma" w:cs="Tahoma" w:hint="cs"/>
          <w:sz w:val="18"/>
          <w:szCs w:val="18"/>
          <w:rtl/>
        </w:rPr>
        <w:t xml:space="preserve">של </w:t>
      </w:r>
      <w:r w:rsidRPr="00A12391">
        <w:rPr>
          <w:rFonts w:ascii="Tahoma" w:hAnsi="Tahoma" w:cs="Tahoma"/>
          <w:sz w:val="18"/>
          <w:szCs w:val="18"/>
          <w:rtl/>
        </w:rPr>
        <w:t>כספי צי</w:t>
      </w:r>
      <w:r w:rsidRPr="00A12391">
        <w:rPr>
          <w:rFonts w:ascii="Tahoma" w:hAnsi="Tahoma" w:cs="Tahoma" w:hint="cs"/>
          <w:sz w:val="18"/>
          <w:szCs w:val="18"/>
          <w:rtl/>
        </w:rPr>
        <w:t xml:space="preserve">בור. כן נכתב כי </w:t>
      </w:r>
      <w:r w:rsidRPr="00A12391">
        <w:rPr>
          <w:rFonts w:ascii="Tahoma" w:hAnsi="Tahoma" w:cs="Tahoma"/>
          <w:sz w:val="18"/>
          <w:szCs w:val="18"/>
          <w:rtl/>
        </w:rPr>
        <w:t>בשנים האחרונות הוקמו צוותים</w:t>
      </w:r>
      <w:r w:rsidRPr="00A12391">
        <w:rPr>
          <w:rFonts w:ascii="Tahoma" w:hAnsi="Tahoma" w:cs="Tahoma" w:hint="cs"/>
          <w:sz w:val="18"/>
          <w:szCs w:val="18"/>
          <w:rtl/>
        </w:rPr>
        <w:t xml:space="preserve"> אחדים</w:t>
      </w:r>
      <w:r w:rsidRPr="00A12391">
        <w:rPr>
          <w:rFonts w:ascii="Tahoma" w:hAnsi="Tahoma" w:cs="Tahoma"/>
          <w:sz w:val="18"/>
          <w:szCs w:val="18"/>
          <w:rtl/>
        </w:rPr>
        <w:t xml:space="preserve"> והוגשו המלצות </w:t>
      </w:r>
      <w:r w:rsidRPr="00A12391">
        <w:rPr>
          <w:rFonts w:ascii="Tahoma" w:hAnsi="Tahoma" w:cs="Tahoma"/>
          <w:sz w:val="18"/>
          <w:szCs w:val="18"/>
          <w:rtl/>
        </w:rPr>
        <w:t xml:space="preserve">לשיפור מנגנון הרכש הממשלתי, </w:t>
      </w:r>
      <w:r w:rsidRPr="00A12391">
        <w:rPr>
          <w:rFonts w:ascii="Tahoma" w:hAnsi="Tahoma" w:cs="Tahoma" w:hint="cs"/>
          <w:sz w:val="18"/>
          <w:szCs w:val="18"/>
          <w:rtl/>
        </w:rPr>
        <w:t>בין היתר</w:t>
      </w:r>
      <w:r w:rsidRPr="00A12391">
        <w:rPr>
          <w:rFonts w:ascii="Tahoma" w:hAnsi="Tahoma" w:cs="Tahoma"/>
          <w:sz w:val="18"/>
          <w:szCs w:val="18"/>
          <w:rtl/>
        </w:rPr>
        <w:t xml:space="preserve"> </w:t>
      </w:r>
      <w:r w:rsidRPr="00A12391">
        <w:rPr>
          <w:rFonts w:ascii="Tahoma" w:hAnsi="Tahoma" w:cs="Tahoma" w:hint="cs"/>
          <w:sz w:val="18"/>
          <w:szCs w:val="18"/>
          <w:rtl/>
        </w:rPr>
        <w:t>ב</w:t>
      </w:r>
      <w:r w:rsidRPr="00A12391">
        <w:rPr>
          <w:rFonts w:ascii="Tahoma" w:hAnsi="Tahoma" w:cs="Tahoma"/>
          <w:sz w:val="18"/>
          <w:szCs w:val="18"/>
          <w:rtl/>
        </w:rPr>
        <w:t xml:space="preserve">דוח </w:t>
      </w:r>
      <w:r w:rsidRPr="00A12391">
        <w:rPr>
          <w:rFonts w:ascii="Tahoma" w:hAnsi="Tahoma" w:cs="Tahoma"/>
          <w:sz w:val="18"/>
          <w:szCs w:val="18"/>
          <w:rtl/>
        </w:rPr>
        <w:t>אריאב</w:t>
      </w:r>
      <w:r>
        <w:rPr>
          <w:rStyle w:val="FootnoteReference0"/>
          <w:rFonts w:ascii="Tahoma" w:hAnsi="Tahoma" w:cs="Tahoma"/>
          <w:sz w:val="18"/>
          <w:szCs w:val="18"/>
          <w:rtl/>
        </w:rPr>
        <w:footnoteReference w:id="38"/>
      </w:r>
      <w:r w:rsidRPr="00A12391">
        <w:rPr>
          <w:rFonts w:ascii="Tahoma" w:hAnsi="Tahoma" w:cs="Tahoma" w:hint="cs"/>
          <w:sz w:val="18"/>
          <w:szCs w:val="18"/>
          <w:rtl/>
        </w:rPr>
        <w:t>,</w:t>
      </w:r>
      <w:r w:rsidRPr="00A12391">
        <w:rPr>
          <w:rFonts w:ascii="Tahoma" w:hAnsi="Tahoma" w:cs="Tahoma"/>
          <w:sz w:val="18"/>
          <w:szCs w:val="18"/>
          <w:rtl/>
        </w:rPr>
        <w:t xml:space="preserve"> שאושר בממשלה </w:t>
      </w:r>
      <w:r w:rsidRPr="00A12391">
        <w:rPr>
          <w:rFonts w:ascii="Tahoma" w:hAnsi="Tahoma" w:cs="Tahoma" w:hint="cs"/>
          <w:sz w:val="18"/>
          <w:szCs w:val="18"/>
          <w:rtl/>
        </w:rPr>
        <w:t>ב</w:t>
      </w:r>
      <w:r w:rsidRPr="00A12391">
        <w:rPr>
          <w:rFonts w:ascii="Tahoma" w:hAnsi="Tahoma" w:cs="Tahoma"/>
          <w:sz w:val="18"/>
          <w:szCs w:val="18"/>
          <w:rtl/>
        </w:rPr>
        <w:t xml:space="preserve">החלטה 1576 </w:t>
      </w:r>
      <w:r w:rsidRPr="00A12391">
        <w:rPr>
          <w:rFonts w:ascii="Tahoma" w:hAnsi="Tahoma" w:cs="Tahoma" w:hint="cs"/>
          <w:sz w:val="18"/>
          <w:szCs w:val="18"/>
          <w:rtl/>
        </w:rPr>
        <w:t xml:space="preserve">מאפריל 2007. </w:t>
      </w:r>
      <w:r w:rsidRPr="00A12391">
        <w:rPr>
          <w:rFonts w:ascii="Tahoma" w:hAnsi="Tahoma" w:cs="Tahoma"/>
          <w:sz w:val="18"/>
          <w:szCs w:val="18"/>
          <w:rtl/>
        </w:rPr>
        <w:t>בעקבות</w:t>
      </w:r>
      <w:r w:rsidRPr="00A12391">
        <w:rPr>
          <w:rFonts w:ascii="Tahoma" w:hAnsi="Tahoma" w:cs="Tahoma" w:hint="cs"/>
          <w:sz w:val="18"/>
          <w:szCs w:val="18"/>
          <w:rtl/>
        </w:rPr>
        <w:t xml:space="preserve"> דוח זה</w:t>
      </w:r>
      <w:r w:rsidRPr="00A12391">
        <w:rPr>
          <w:rFonts w:ascii="Tahoma" w:hAnsi="Tahoma" w:cs="Tahoma"/>
          <w:sz w:val="18"/>
          <w:szCs w:val="18"/>
          <w:rtl/>
        </w:rPr>
        <w:t xml:space="preserve"> בפברואר 2009 מינה </w:t>
      </w:r>
      <w:r w:rsidRPr="00A12391">
        <w:rPr>
          <w:rFonts w:ascii="Tahoma" w:hAnsi="Tahoma" w:cs="Tahoma"/>
          <w:sz w:val="18"/>
          <w:szCs w:val="18"/>
          <w:rtl/>
        </w:rPr>
        <w:t>החשכ"ל</w:t>
      </w:r>
      <w:r w:rsidRPr="00A12391">
        <w:rPr>
          <w:rFonts w:ascii="Tahoma" w:hAnsi="Tahoma" w:cs="Tahoma"/>
          <w:sz w:val="18"/>
          <w:szCs w:val="18"/>
          <w:rtl/>
        </w:rPr>
        <w:t xml:space="preserve"> דאז </w:t>
      </w:r>
      <w:r w:rsidRPr="00A12391">
        <w:rPr>
          <w:rFonts w:ascii="Tahoma" w:hAnsi="Tahoma" w:cs="Tahoma" w:hint="cs"/>
          <w:sz w:val="18"/>
          <w:szCs w:val="18"/>
          <w:rtl/>
        </w:rPr>
        <w:t xml:space="preserve">ועדת היגוי בראשות </w:t>
      </w:r>
      <w:r w:rsidRPr="00A12391">
        <w:rPr>
          <w:rFonts w:ascii="Tahoma" w:hAnsi="Tahoma" w:cs="Tahoma" w:hint="cs"/>
          <w:sz w:val="18"/>
          <w:szCs w:val="18"/>
          <w:rtl/>
        </w:rPr>
        <w:t>סגנו</w:t>
      </w:r>
      <w:r w:rsidRPr="00A12391">
        <w:rPr>
          <w:rFonts w:ascii="Tahoma" w:hAnsi="Tahoma" w:cs="Tahoma" w:hint="cs"/>
          <w:sz w:val="18"/>
          <w:szCs w:val="18"/>
          <w:rtl/>
        </w:rPr>
        <w:t xml:space="preserve"> לטיפול ביישום הרפורמה </w:t>
      </w:r>
      <w:r w:rsidRPr="00A12391">
        <w:rPr>
          <w:rFonts w:ascii="Tahoma" w:hAnsi="Tahoma" w:cs="Tahoma"/>
          <w:sz w:val="18"/>
          <w:szCs w:val="18"/>
          <w:rtl/>
        </w:rPr>
        <w:t>בתקנות חובת המכרזים</w:t>
      </w:r>
      <w:r w:rsidRPr="00A12391">
        <w:rPr>
          <w:rFonts w:ascii="Tahoma" w:hAnsi="Tahoma" w:cs="Tahoma" w:hint="cs"/>
          <w:sz w:val="18"/>
          <w:szCs w:val="18"/>
          <w:rtl/>
        </w:rPr>
        <w:t xml:space="preserve"> (להלן - צוות תיקון התקנות). הרפורמה </w:t>
      </w:r>
      <w:r w:rsidRPr="00A12391">
        <w:rPr>
          <w:rFonts w:ascii="Tahoma" w:hAnsi="Tahoma" w:cs="Tahoma"/>
          <w:sz w:val="18"/>
          <w:szCs w:val="18"/>
          <w:rtl/>
        </w:rPr>
        <w:t xml:space="preserve">נמצאת כיום בשלבי יישום וחלקה </w:t>
      </w:r>
      <w:r w:rsidRPr="00A12391">
        <w:rPr>
          <w:rFonts w:ascii="Tahoma" w:hAnsi="Tahoma" w:cs="Tahoma" w:hint="cs"/>
          <w:sz w:val="18"/>
          <w:szCs w:val="18"/>
          <w:rtl/>
        </w:rPr>
        <w:t xml:space="preserve">יושם בתקנות חובת המכרזים (תיקון), התשס"ט-2009. </w:t>
      </w:r>
    </w:p>
    <w:p w:rsidR="0078507D" w:rsidRPr="00A12391" w:rsidP="00E64BEF">
      <w:pPr>
        <w:spacing w:line="240" w:lineRule="exact"/>
        <w:ind w:right="2268"/>
        <w:jc w:val="both"/>
        <w:rPr>
          <w:rFonts w:ascii="Tahoma" w:hAnsi="Tahoma" w:cs="Tahoma"/>
          <w:b/>
          <w:sz w:val="18"/>
          <w:szCs w:val="18"/>
          <w:rtl/>
        </w:rPr>
      </w:pPr>
      <w:r w:rsidRPr="00A12391">
        <w:rPr>
          <w:rFonts w:ascii="Tahoma" w:hAnsi="Tahoma" w:cs="Tahoma" w:hint="cs"/>
          <w:sz w:val="18"/>
          <w:szCs w:val="18"/>
          <w:rtl/>
        </w:rPr>
        <w:t>ועדת המשילות המליצה ל</w:t>
      </w:r>
      <w:r w:rsidRPr="00A12391">
        <w:rPr>
          <w:rFonts w:ascii="Tahoma" w:hAnsi="Tahoma" w:cs="Tahoma"/>
          <w:sz w:val="18"/>
          <w:szCs w:val="18"/>
          <w:rtl/>
        </w:rPr>
        <w:t>המש</w:t>
      </w:r>
      <w:r w:rsidRPr="00A12391">
        <w:rPr>
          <w:rFonts w:ascii="Tahoma" w:hAnsi="Tahoma" w:cs="Tahoma" w:hint="cs"/>
          <w:sz w:val="18"/>
          <w:szCs w:val="18"/>
          <w:rtl/>
        </w:rPr>
        <w:t>י</w:t>
      </w:r>
      <w:r w:rsidRPr="00A12391">
        <w:rPr>
          <w:rFonts w:ascii="Tahoma" w:hAnsi="Tahoma" w:cs="Tahoma"/>
          <w:sz w:val="18"/>
          <w:szCs w:val="18"/>
          <w:rtl/>
        </w:rPr>
        <w:t>ך ב</w:t>
      </w:r>
      <w:r w:rsidRPr="00A12391">
        <w:rPr>
          <w:rFonts w:ascii="Tahoma" w:hAnsi="Tahoma" w:cs="Tahoma" w:hint="cs"/>
          <w:sz w:val="18"/>
          <w:szCs w:val="18"/>
          <w:rtl/>
        </w:rPr>
        <w:t>ב</w:t>
      </w:r>
      <w:r w:rsidRPr="00A12391">
        <w:rPr>
          <w:rFonts w:ascii="Tahoma" w:hAnsi="Tahoma" w:cs="Tahoma"/>
          <w:sz w:val="18"/>
          <w:szCs w:val="18"/>
          <w:rtl/>
        </w:rPr>
        <w:t xml:space="preserve">חינת </w:t>
      </w:r>
      <w:r w:rsidRPr="00A12391">
        <w:rPr>
          <w:rFonts w:ascii="Tahoma" w:hAnsi="Tahoma" w:cs="Tahoma" w:hint="cs"/>
          <w:sz w:val="18"/>
          <w:szCs w:val="18"/>
          <w:rtl/>
        </w:rPr>
        <w:t>התח"ם</w:t>
      </w:r>
      <w:r w:rsidRPr="00A12391">
        <w:rPr>
          <w:rFonts w:ascii="Tahoma" w:hAnsi="Tahoma" w:cs="Tahoma"/>
          <w:sz w:val="18"/>
          <w:szCs w:val="18"/>
          <w:rtl/>
        </w:rPr>
        <w:t xml:space="preserve"> והוראות </w:t>
      </w:r>
      <w:r w:rsidRPr="00A12391">
        <w:rPr>
          <w:rFonts w:ascii="Tahoma" w:hAnsi="Tahoma" w:cs="Tahoma"/>
          <w:sz w:val="18"/>
          <w:szCs w:val="18"/>
          <w:rtl/>
        </w:rPr>
        <w:t>התכ"ם</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עוד המליצה הוועדה כי</w:t>
      </w:r>
      <w:r w:rsidRPr="00A12391">
        <w:rPr>
          <w:rFonts w:ascii="Tahoma" w:hAnsi="Tahoma" w:cs="Tahoma"/>
          <w:sz w:val="18"/>
          <w:szCs w:val="18"/>
          <w:rtl/>
        </w:rPr>
        <w:t xml:space="preserve"> לצוות </w:t>
      </w:r>
      <w:r w:rsidRPr="00A12391">
        <w:rPr>
          <w:rFonts w:ascii="Tahoma" w:hAnsi="Tahoma" w:cs="Tahoma" w:hint="cs"/>
          <w:sz w:val="18"/>
          <w:szCs w:val="18"/>
          <w:rtl/>
        </w:rPr>
        <w:t xml:space="preserve">תיקון התקנות </w:t>
      </w:r>
      <w:r w:rsidRPr="00A12391">
        <w:rPr>
          <w:rFonts w:ascii="Tahoma" w:hAnsi="Tahoma" w:cs="Tahoma"/>
          <w:sz w:val="18"/>
          <w:szCs w:val="18"/>
          <w:rtl/>
        </w:rPr>
        <w:t>יתווספו נציג משרד המשפטים ושני נציגי משרדים</w:t>
      </w:r>
      <w:r w:rsidRPr="00A12391">
        <w:rPr>
          <w:rFonts w:ascii="Tahoma" w:hAnsi="Tahoma" w:cs="Tahoma" w:hint="cs"/>
          <w:sz w:val="18"/>
          <w:szCs w:val="18"/>
          <w:rtl/>
        </w:rPr>
        <w:t xml:space="preserve"> -</w:t>
      </w:r>
      <w:r w:rsidRPr="00A12391">
        <w:rPr>
          <w:rFonts w:ascii="Tahoma" w:hAnsi="Tahoma" w:cs="Tahoma"/>
          <w:sz w:val="18"/>
          <w:szCs w:val="18"/>
          <w:rtl/>
        </w:rPr>
        <w:t xml:space="preserve"> חשב משרדי ועורך דין </w:t>
      </w:r>
      <w:r w:rsidRPr="00A12391">
        <w:rPr>
          <w:rFonts w:ascii="Tahoma" w:hAnsi="Tahoma" w:cs="Tahoma" w:hint="cs"/>
          <w:sz w:val="18"/>
          <w:szCs w:val="18"/>
          <w:rtl/>
        </w:rPr>
        <w:t xml:space="preserve">של </w:t>
      </w:r>
      <w:r w:rsidRPr="00A12391">
        <w:rPr>
          <w:rFonts w:ascii="Tahoma" w:hAnsi="Tahoma" w:cs="Tahoma"/>
          <w:sz w:val="18"/>
          <w:szCs w:val="18"/>
          <w:rtl/>
        </w:rPr>
        <w:t>הלשכה המשפט</w:t>
      </w:r>
      <w:r w:rsidRPr="00A12391">
        <w:rPr>
          <w:rFonts w:ascii="Tahoma" w:hAnsi="Tahoma" w:cs="Tahoma" w:hint="cs"/>
          <w:sz w:val="18"/>
          <w:szCs w:val="18"/>
          <w:rtl/>
        </w:rPr>
        <w:t xml:space="preserve">ית. </w:t>
      </w:r>
      <w:r w:rsidRPr="00A12391">
        <w:rPr>
          <w:rFonts w:ascii="Tahoma" w:hAnsi="Tahoma" w:cs="Tahoma"/>
          <w:sz w:val="18"/>
          <w:szCs w:val="18"/>
          <w:rtl/>
        </w:rPr>
        <w:t>הצוות יסייע ללשכה המשפטית במשרד האוצר ו</w:t>
      </w:r>
      <w:r w:rsidRPr="00A12391">
        <w:rPr>
          <w:rFonts w:ascii="Tahoma" w:hAnsi="Tahoma" w:cs="Tahoma" w:hint="cs"/>
          <w:sz w:val="18"/>
          <w:szCs w:val="18"/>
          <w:rtl/>
        </w:rPr>
        <w:t>ל</w:t>
      </w:r>
      <w:r w:rsidRPr="00A12391">
        <w:rPr>
          <w:rFonts w:ascii="Tahoma" w:hAnsi="Tahoma" w:cs="Tahoma"/>
          <w:sz w:val="18"/>
          <w:szCs w:val="18"/>
          <w:rtl/>
        </w:rPr>
        <w:t>פרקליטות מחוז ירושלים בהובלת פורום בי</w:t>
      </w:r>
      <w:r w:rsidRPr="00A12391">
        <w:rPr>
          <w:rFonts w:ascii="Tahoma" w:hAnsi="Tahoma" w:cs="Tahoma" w:hint="cs"/>
          <w:sz w:val="18"/>
          <w:szCs w:val="18"/>
          <w:rtl/>
        </w:rPr>
        <w:t>ן-</w:t>
      </w:r>
      <w:r w:rsidRPr="00A12391">
        <w:rPr>
          <w:rFonts w:ascii="Tahoma" w:hAnsi="Tahoma" w:cs="Tahoma"/>
          <w:sz w:val="18"/>
          <w:szCs w:val="18"/>
          <w:rtl/>
        </w:rPr>
        <w:t xml:space="preserve">משרדי של יועצים משפטיים שישמש לפתרון בעיות, </w:t>
      </w:r>
      <w:r w:rsidRPr="00A12391">
        <w:rPr>
          <w:rFonts w:ascii="Tahoma" w:hAnsi="Tahoma" w:cs="Tahoma" w:hint="cs"/>
          <w:sz w:val="18"/>
          <w:szCs w:val="18"/>
          <w:rtl/>
        </w:rPr>
        <w:t>ל</w:t>
      </w:r>
      <w:r w:rsidRPr="00A12391">
        <w:rPr>
          <w:rFonts w:ascii="Tahoma" w:hAnsi="Tahoma" w:cs="Tahoma"/>
          <w:sz w:val="18"/>
          <w:szCs w:val="18"/>
          <w:rtl/>
        </w:rPr>
        <w:t>מתן הנחיות ושיתוף מידע ולליבון סוגיות עקרוניות</w:t>
      </w:r>
      <w:r w:rsidRPr="00A12391">
        <w:rPr>
          <w:rFonts w:ascii="Tahoma" w:hAnsi="Tahoma" w:cs="Tahoma" w:hint="cs"/>
          <w:sz w:val="18"/>
          <w:szCs w:val="18"/>
          <w:rtl/>
        </w:rPr>
        <w:t>. כן המליצה הוועדה על</w:t>
      </w:r>
      <w:r w:rsidRPr="00A12391">
        <w:rPr>
          <w:rFonts w:ascii="Tahoma" w:hAnsi="Tahoma" w:cs="Tahoma"/>
          <w:sz w:val="18"/>
          <w:szCs w:val="18"/>
          <w:rtl/>
        </w:rPr>
        <w:t xml:space="preserve"> הבהרה והפשטה של הוראות </w:t>
      </w:r>
      <w:r w:rsidRPr="00A12391">
        <w:rPr>
          <w:rFonts w:ascii="Tahoma" w:hAnsi="Tahoma" w:cs="Tahoma"/>
          <w:sz w:val="18"/>
          <w:szCs w:val="18"/>
          <w:rtl/>
        </w:rPr>
        <w:t>תכ"ם</w:t>
      </w:r>
      <w:r w:rsidRPr="00A12391">
        <w:rPr>
          <w:rFonts w:ascii="Tahoma" w:hAnsi="Tahoma" w:cs="Tahoma"/>
          <w:sz w:val="18"/>
          <w:szCs w:val="18"/>
          <w:rtl/>
        </w:rPr>
        <w:t xml:space="preserve"> </w:t>
      </w:r>
      <w:r w:rsidRPr="00A12391">
        <w:rPr>
          <w:rFonts w:ascii="Tahoma" w:hAnsi="Tahoma" w:cs="Tahoma" w:hint="cs"/>
          <w:sz w:val="18"/>
          <w:szCs w:val="18"/>
          <w:rtl/>
        </w:rPr>
        <w:t>ועל</w:t>
      </w:r>
      <w:r w:rsidRPr="00A12391">
        <w:rPr>
          <w:rFonts w:ascii="Tahoma" w:hAnsi="Tahoma" w:cs="Tahoma"/>
          <w:sz w:val="18"/>
          <w:szCs w:val="18"/>
          <w:rtl/>
        </w:rPr>
        <w:t xml:space="preserve"> </w:t>
      </w:r>
      <w:r w:rsidRPr="00A12391">
        <w:rPr>
          <w:rFonts w:ascii="Tahoma" w:hAnsi="Tahoma" w:cs="Tahoma"/>
          <w:sz w:val="18"/>
          <w:szCs w:val="18"/>
          <w:rtl/>
        </w:rPr>
        <w:t>הנגשתן</w:t>
      </w:r>
      <w:r w:rsidRPr="00A12391">
        <w:rPr>
          <w:rFonts w:ascii="Tahoma" w:hAnsi="Tahoma" w:cs="Tahoma"/>
          <w:sz w:val="18"/>
          <w:szCs w:val="18"/>
          <w:rtl/>
        </w:rPr>
        <w:t xml:space="preserve"> </w:t>
      </w:r>
      <w:r w:rsidRPr="00A12391">
        <w:rPr>
          <w:rFonts w:ascii="Tahoma" w:hAnsi="Tahoma" w:cs="Tahoma" w:hint="cs"/>
          <w:sz w:val="18"/>
          <w:szCs w:val="18"/>
          <w:rtl/>
        </w:rPr>
        <w:t>ל</w:t>
      </w:r>
      <w:r w:rsidRPr="00A12391">
        <w:rPr>
          <w:rFonts w:ascii="Tahoma" w:hAnsi="Tahoma" w:cs="Tahoma"/>
          <w:sz w:val="18"/>
          <w:szCs w:val="18"/>
          <w:rtl/>
        </w:rPr>
        <w:t>משתמשים במשרדים</w:t>
      </w:r>
      <w:r w:rsidRPr="00A12391">
        <w:rPr>
          <w:rFonts w:ascii="Tahoma" w:hAnsi="Tahoma" w:cs="Tahoma" w:hint="cs"/>
          <w:sz w:val="18"/>
          <w:szCs w:val="18"/>
          <w:rtl/>
        </w:rPr>
        <w:t xml:space="preserve">. צוות תיקון התקנות מתכנס מפעם לפעם, והוא כולל נציגים ממשרד המשפטים, משרד הכלכלה וחשבת הנהלת בתי המשפט. צוות מצומצם יותר, אף הוא בראשות סגן </w:t>
      </w:r>
      <w:r w:rsidRPr="00A12391">
        <w:rPr>
          <w:rFonts w:ascii="Tahoma" w:hAnsi="Tahoma" w:cs="Tahoma" w:hint="cs"/>
          <w:sz w:val="18"/>
          <w:szCs w:val="18"/>
          <w:rtl/>
        </w:rPr>
        <w:t>החשכ"ל</w:t>
      </w:r>
      <w:r w:rsidRPr="00A12391">
        <w:rPr>
          <w:rFonts w:ascii="Tahoma" w:hAnsi="Tahoma" w:cs="Tahoma" w:hint="cs"/>
          <w:sz w:val="18"/>
          <w:szCs w:val="18"/>
          <w:rtl/>
        </w:rPr>
        <w:t xml:space="preserve"> וכולל נציגים ממשרד האוצר בלבד, מתכנס בתדירות גבוהה יותר.</w:t>
      </w:r>
    </w:p>
    <w:p w:rsidR="0078507D" w:rsidRPr="00A12391" w:rsidP="00A45A1B">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בינואר 2017 ביקשה רשות התקשוב ממנהלת פרויקט יישום הרפורמה </w:t>
      </w:r>
      <w:r w:rsidRPr="00A12391">
        <w:rPr>
          <w:rFonts w:ascii="Tahoma" w:hAnsi="Tahoma" w:cs="Tahoma" w:hint="cs"/>
          <w:sz w:val="18"/>
          <w:szCs w:val="18"/>
          <w:rtl/>
        </w:rPr>
        <w:t>בתח"ם</w:t>
      </w:r>
      <w:r w:rsidRPr="00A12391">
        <w:rPr>
          <w:rFonts w:ascii="Tahoma" w:hAnsi="Tahoma" w:cs="Tahoma" w:hint="cs"/>
          <w:sz w:val="18"/>
          <w:szCs w:val="18"/>
          <w:rtl/>
        </w:rPr>
        <w:t xml:space="preserve"> </w:t>
      </w:r>
      <w:r w:rsidRPr="00A12391">
        <w:rPr>
          <w:rFonts w:ascii="Tahoma" w:hAnsi="Tahoma" w:cs="Tahoma" w:hint="cs"/>
          <w:sz w:val="18"/>
          <w:szCs w:val="18"/>
          <w:rtl/>
        </w:rPr>
        <w:t>במינהל</w:t>
      </w:r>
      <w:r w:rsidRPr="00A12391">
        <w:rPr>
          <w:rFonts w:ascii="Tahoma" w:hAnsi="Tahoma" w:cs="Tahoma" w:hint="cs"/>
          <w:sz w:val="18"/>
          <w:szCs w:val="18"/>
          <w:rtl/>
        </w:rPr>
        <w:t xml:space="preserve"> הרכש להביא לפני צוות תיקון התקנות בקשות אחדות לתיקון התקנות, כדי להתאימן להתקשרויות בתחום התקשוב (להלן - פניית רשות התקשוב). הבקשות הסתמכו בין היתר על ניסיונה המצטבר של הרשות בהליכי רכש ממשלתיים ועל קשיים בביצוע מדיניות התלויה ביישום הליכי רכש ממשלתי. המידע שנלווה לבקשות התבסס על סקר שערכה הרשות בקרב 20 </w:t>
      </w:r>
      <w:r w:rsidRPr="00A12391">
        <w:rPr>
          <w:rFonts w:ascii="Tahoma" w:hAnsi="Tahoma" w:cs="Tahoma" w:hint="cs"/>
          <w:sz w:val="18"/>
          <w:szCs w:val="18"/>
          <w:rtl/>
        </w:rPr>
        <w:t>מנמ"רים</w:t>
      </w:r>
      <w:r w:rsidRPr="00A12391">
        <w:rPr>
          <w:rFonts w:ascii="Tahoma" w:hAnsi="Tahoma" w:cs="Tahoma" w:hint="cs"/>
          <w:sz w:val="18"/>
          <w:szCs w:val="18"/>
          <w:rtl/>
        </w:rPr>
        <w:t xml:space="preserve"> בממשלה. יצוין כי חלק מהבקשות הועלו על ידי רשות התקשוב עוד ב-2016, במסגרת הצוות לבדיקת הרכש הטכנולוגי, אך אלו לא הוכנסו למסמך הסיכום וההמלצות של הצוות. להלן פירוט הבקשות שהגישה הרשות:</w:t>
      </w:r>
    </w:p>
    <w:p w:rsidR="0078507D" w:rsidRPr="00A12391" w:rsidP="00E042F8">
      <w:pPr>
        <w:pStyle w:val="ListParagraph"/>
        <w:numPr>
          <w:ilvl w:val="0"/>
          <w:numId w:val="9"/>
        </w:numPr>
        <w:autoSpaceDE/>
        <w:autoSpaceDN/>
        <w:adjustRightInd/>
        <w:spacing w:line="240" w:lineRule="exact"/>
        <w:ind w:left="340" w:right="2268" w:hanging="340"/>
        <w:rPr>
          <w:sz w:val="18"/>
          <w:szCs w:val="18"/>
          <w:rtl/>
        </w:rPr>
      </w:pPr>
      <w:r w:rsidRPr="00A12391">
        <w:rPr>
          <w:rStyle w:val="Heading7Char"/>
          <w:rFonts w:ascii="Tahoma" w:hAnsi="Tahoma" w:cs="Tahoma" w:hint="eastAsia"/>
          <w:sz w:val="18"/>
          <w:szCs w:val="18"/>
          <w:rtl/>
        </w:rPr>
        <w:t>תיקון</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תקנה</w:t>
      </w:r>
      <w:r w:rsidRPr="00A12391">
        <w:rPr>
          <w:rStyle w:val="Heading7Char"/>
          <w:rFonts w:ascii="Tahoma" w:hAnsi="Tahoma" w:cs="Tahoma"/>
          <w:sz w:val="18"/>
          <w:szCs w:val="18"/>
          <w:rtl/>
        </w:rPr>
        <w:t xml:space="preserve"> 3</w:t>
      </w:r>
      <w:r w:rsidRPr="00A12391">
        <w:rPr>
          <w:rStyle w:val="Heading7Char"/>
          <w:rFonts w:ascii="Tahoma" w:hAnsi="Tahoma" w:cs="Tahoma" w:hint="cs"/>
          <w:sz w:val="18"/>
          <w:szCs w:val="18"/>
          <w:rtl/>
        </w:rPr>
        <w:t xml:space="preserve">(1) </w:t>
      </w:r>
      <w:r w:rsidRPr="00A12391">
        <w:rPr>
          <w:rStyle w:val="Heading7Char"/>
          <w:rFonts w:ascii="Tahoma" w:hAnsi="Tahoma" w:cs="Tahoma" w:hint="eastAsia"/>
          <w:sz w:val="18"/>
          <w:szCs w:val="18"/>
          <w:rtl/>
        </w:rPr>
        <w:t>לתקנות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חובת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המכרזים</w:t>
      </w:r>
      <w:r w:rsidRPr="00A12391">
        <w:rPr>
          <w:rStyle w:val="Heading7Char"/>
          <w:rFonts w:ascii="Tahoma" w:hAnsi="Tahoma" w:cs="Tahoma" w:hint="cs"/>
          <w:sz w:val="18"/>
          <w:szCs w:val="18"/>
          <w:rtl/>
        </w:rPr>
        <w:t>:</w:t>
      </w:r>
      <w:r w:rsidRPr="00A12391">
        <w:rPr>
          <w:rFonts w:hint="cs"/>
          <w:sz w:val="18"/>
          <w:szCs w:val="18"/>
          <w:rtl/>
        </w:rPr>
        <w:t xml:space="preserve"> הרחבת האפשרות לבצע התקשרות באמצעות פנייה תחרותית לשלושה מציעים לרכישת תוכנות מדף וציוד קצה וכן לרכישת שירותים שאינם נכללים במכרזים מרכזיים - עד לסכום של 200,000 ש"ח (לעומת התקשרות בסכום שאינו עולה על 50,000 ש"ח על פי תקנה 3(1) בנוסחה הנוכחי).</w:t>
      </w:r>
    </w:p>
    <w:p w:rsidR="0078507D" w:rsidRPr="00A12391" w:rsidP="00E64BEF">
      <w:pPr>
        <w:spacing w:line="240" w:lineRule="exact"/>
        <w:ind w:left="340" w:right="2268"/>
        <w:jc w:val="both"/>
        <w:rPr>
          <w:rFonts w:ascii="Tahoma" w:hAnsi="Tahoma" w:cs="Tahoma"/>
          <w:sz w:val="18"/>
          <w:szCs w:val="18"/>
          <w:rtl/>
        </w:rPr>
      </w:pPr>
      <w:r w:rsidRPr="00A12391">
        <w:rPr>
          <w:rFonts w:ascii="Tahoma" w:hAnsi="Tahoma" w:cs="Tahoma" w:hint="cs"/>
          <w:sz w:val="18"/>
          <w:szCs w:val="18"/>
          <w:rtl/>
        </w:rPr>
        <w:t xml:space="preserve">יצוין כי בעניין זה העיר משרד מבקר המדינה </w:t>
      </w:r>
      <w:r w:rsidRPr="00A12391">
        <w:rPr>
          <w:rFonts w:ascii="Tahoma" w:hAnsi="Tahoma" w:cs="Tahoma" w:hint="cs"/>
          <w:sz w:val="18"/>
          <w:szCs w:val="18"/>
          <w:rtl/>
        </w:rPr>
        <w:t>לחשכ"ל</w:t>
      </w:r>
      <w:r>
        <w:rPr>
          <w:rStyle w:val="FootnoteReference0"/>
          <w:rFonts w:ascii="Tahoma" w:hAnsi="Tahoma" w:cs="Tahoma"/>
          <w:sz w:val="18"/>
          <w:szCs w:val="18"/>
          <w:rtl/>
        </w:rPr>
        <w:footnoteReference w:id="39"/>
      </w:r>
      <w:r w:rsidRPr="00A12391">
        <w:rPr>
          <w:rFonts w:ascii="Tahoma" w:hAnsi="Tahoma" w:cs="Tahoma" w:hint="cs"/>
          <w:sz w:val="18"/>
          <w:szCs w:val="18"/>
          <w:rtl/>
        </w:rPr>
        <w:t xml:space="preserve">, כי "הסכום הקבוע בתקנות חובת המכרזים המחייב ביצוע מכרז נקבע ב-2009, ומאז לא נמצא כי נבחן עדכונו. זאת בין היתר תוך בחינת שיקולי יעילות וחיסכון והעומס המוטל על ועדות המכרזים והפטור המשרדיות. על </w:t>
      </w:r>
      <w:r w:rsidRPr="00A12391">
        <w:rPr>
          <w:rFonts w:ascii="Tahoma" w:hAnsi="Tahoma" w:cs="Tahoma" w:hint="cs"/>
          <w:sz w:val="18"/>
          <w:szCs w:val="18"/>
          <w:rtl/>
        </w:rPr>
        <w:t>מינהל</w:t>
      </w:r>
      <w:r w:rsidRPr="00A12391">
        <w:rPr>
          <w:rFonts w:ascii="Tahoma" w:hAnsi="Tahoma" w:cs="Tahoma" w:hint="cs"/>
          <w:sz w:val="18"/>
          <w:szCs w:val="18"/>
          <w:rtl/>
        </w:rPr>
        <w:t xml:space="preserve"> הרכש לבחון את הצורך בשינוי תקנות חובת המכרזים לעניין הגדלת הסכום שמחייב רכש במכרז". </w:t>
      </w:r>
    </w:p>
    <w:p w:rsidR="0078507D" w:rsidRPr="00A12391" w:rsidP="00E042F8">
      <w:pPr>
        <w:pStyle w:val="ListParagraph"/>
        <w:numPr>
          <w:ilvl w:val="0"/>
          <w:numId w:val="9"/>
        </w:numPr>
        <w:autoSpaceDE/>
        <w:autoSpaceDN/>
        <w:adjustRightInd/>
        <w:spacing w:line="240" w:lineRule="exact"/>
        <w:ind w:left="340" w:right="2268" w:hanging="340"/>
        <w:rPr>
          <w:sz w:val="18"/>
          <w:szCs w:val="18"/>
        </w:rPr>
      </w:pPr>
      <w:r w:rsidRPr="00A12391">
        <w:rPr>
          <w:rStyle w:val="Heading7Char"/>
          <w:rFonts w:ascii="Tahoma" w:hAnsi="Tahoma" w:cs="Tahoma" w:hint="eastAsia"/>
          <w:sz w:val="18"/>
          <w:szCs w:val="18"/>
          <w:rtl/>
        </w:rPr>
        <w:t>תיקון</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תקנה</w:t>
      </w:r>
      <w:r w:rsidRPr="00A12391">
        <w:rPr>
          <w:rStyle w:val="Heading7Char"/>
          <w:rFonts w:ascii="Tahoma" w:hAnsi="Tahoma" w:cs="Tahoma"/>
          <w:sz w:val="18"/>
          <w:szCs w:val="18"/>
          <w:rtl/>
        </w:rPr>
        <w:t xml:space="preserve"> 3(32) </w:t>
      </w:r>
      <w:r w:rsidRPr="00A12391">
        <w:rPr>
          <w:rStyle w:val="Heading7Char"/>
          <w:rFonts w:ascii="Tahoma" w:hAnsi="Tahoma" w:cs="Tahoma" w:hint="eastAsia"/>
          <w:sz w:val="18"/>
          <w:szCs w:val="18"/>
          <w:rtl/>
        </w:rPr>
        <w:t>לתקנות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חובת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המכרזים</w:t>
      </w:r>
      <w:r w:rsidRPr="00A12391">
        <w:rPr>
          <w:rFonts w:hint="cs"/>
          <w:b/>
          <w:bCs/>
          <w:sz w:val="18"/>
          <w:szCs w:val="18"/>
          <w:rtl/>
        </w:rPr>
        <w:t xml:space="preserve">: </w:t>
      </w:r>
      <w:r w:rsidRPr="00A12391">
        <w:rPr>
          <w:rFonts w:hint="cs"/>
          <w:sz w:val="18"/>
          <w:szCs w:val="18"/>
          <w:rtl/>
        </w:rPr>
        <w:t>הרחבת תקנת הפטור המאפשרת למשטרת ישראל להתקשר עם "בעל רעיון ייחודי וחדשני", באופן שיתאפשר לכל המשרדים לבצע התקשרויות לקידום חדשנות בתחום התקשוב. הצורך בקידום חדשנות הוכר כיעד אסטרטגי בהחלטות ממשלה אחדות</w:t>
      </w:r>
      <w:r>
        <w:rPr>
          <w:rStyle w:val="FootnoteReference0"/>
          <w:sz w:val="18"/>
          <w:szCs w:val="18"/>
          <w:rtl/>
        </w:rPr>
        <w:footnoteReference w:id="40"/>
      </w:r>
      <w:r w:rsidRPr="00A12391">
        <w:rPr>
          <w:rFonts w:hint="cs"/>
          <w:sz w:val="18"/>
          <w:szCs w:val="18"/>
          <w:rtl/>
        </w:rPr>
        <w:t xml:space="preserve">. רשות התקשוב ציינה כי ממשלת ישראל הכירה בצורך לצמצם את הפער בין היכולות בתחום הטכנולוגיה והחדשנות המאפיינות את המגזר האזרחי לבין היכולות המוגבלות כיום לקדם חדשנות בתחום התקשוב בממשלה. התפתחותה המהירה של טכנולוגיית התקשוב, ובפרט בתחום אבטחת המידע והסייבר - לאור איומי סייבר הולכים וגוברים - מחייבת לאפשר לאגפי מערכות המידע לממש חדשנות בתחומים אלו בלי להיזקק להליך רכש מלא הקבוע בתקנות. שכן, הליך כזה מחייב המתנה ארוכה להשלמתו, המביאה לעיתים להתיישנות הטכנולוגיה הרלוונטית בפרק זמן זה. </w:t>
      </w:r>
    </w:p>
    <w:p w:rsidR="0078507D" w:rsidRPr="00A12391" w:rsidP="00E64BEF">
      <w:pPr>
        <w:spacing w:line="240" w:lineRule="exact"/>
        <w:ind w:left="340" w:right="2268"/>
        <w:jc w:val="both"/>
        <w:rPr>
          <w:rFonts w:ascii="Tahoma" w:hAnsi="Tahoma" w:cs="Tahoma"/>
          <w:sz w:val="18"/>
          <w:szCs w:val="18"/>
          <w:rtl/>
        </w:rPr>
      </w:pPr>
      <w:r w:rsidRPr="00A12391">
        <w:rPr>
          <w:rFonts w:ascii="Tahoma" w:hAnsi="Tahoma" w:cs="Tahoma" w:hint="cs"/>
          <w:sz w:val="18"/>
          <w:szCs w:val="18"/>
          <w:rtl/>
        </w:rPr>
        <w:t xml:space="preserve">עוד נאמר בפניית רשות התקשוב כי </w:t>
      </w:r>
      <w:r w:rsidRPr="00A12391">
        <w:rPr>
          <w:rFonts w:ascii="Tahoma" w:hAnsi="Tahoma" w:cs="Tahoma"/>
          <w:sz w:val="18"/>
          <w:szCs w:val="18"/>
          <w:rtl/>
        </w:rPr>
        <w:t xml:space="preserve">לדברי </w:t>
      </w:r>
      <w:r w:rsidRPr="00A12391">
        <w:rPr>
          <w:rFonts w:ascii="Tahoma" w:hAnsi="Tahoma" w:cs="Tahoma"/>
          <w:sz w:val="18"/>
          <w:szCs w:val="18"/>
          <w:rtl/>
        </w:rPr>
        <w:t>מנמ"רים</w:t>
      </w:r>
      <w:r w:rsidRPr="00A12391">
        <w:rPr>
          <w:rFonts w:ascii="Tahoma" w:hAnsi="Tahoma" w:cs="Tahoma"/>
          <w:sz w:val="18"/>
          <w:szCs w:val="18"/>
          <w:rtl/>
        </w:rPr>
        <w:t xml:space="preserve">, </w:t>
      </w:r>
      <w:r w:rsidRPr="00A12391">
        <w:rPr>
          <w:rFonts w:ascii="Tahoma" w:hAnsi="Tahoma" w:cs="Tahoma" w:hint="cs"/>
          <w:sz w:val="18"/>
          <w:szCs w:val="18"/>
          <w:rtl/>
        </w:rPr>
        <w:t>פעמים רבות</w:t>
      </w:r>
      <w:r w:rsidRPr="00A12391">
        <w:rPr>
          <w:rFonts w:ascii="Tahoma" w:hAnsi="Tahoma" w:cs="Tahoma"/>
          <w:sz w:val="18"/>
          <w:szCs w:val="18"/>
          <w:rtl/>
        </w:rPr>
        <w:t xml:space="preserve"> הם נמנעים מהתקשרות עם חברה המקדמת חדשנות, לרבות חברות </w:t>
      </w:r>
      <w:r w:rsidRPr="00A12391">
        <w:rPr>
          <w:rFonts w:ascii="Tahoma" w:hAnsi="Tahoma" w:cs="Tahoma" w:hint="cs"/>
          <w:sz w:val="18"/>
          <w:szCs w:val="18"/>
          <w:rtl/>
        </w:rPr>
        <w:t>הזנק (</w:t>
      </w:r>
      <w:r w:rsidRPr="00A12391">
        <w:rPr>
          <w:rFonts w:ascii="Tahoma" w:hAnsi="Tahoma" w:cs="Tahoma"/>
          <w:sz w:val="18"/>
          <w:szCs w:val="18"/>
          <w:rtl/>
        </w:rPr>
        <w:t>סטארט-אפ</w:t>
      </w:r>
      <w:r w:rsidRPr="00A12391">
        <w:rPr>
          <w:rFonts w:ascii="Tahoma" w:hAnsi="Tahoma" w:cs="Tahoma" w:hint="cs"/>
          <w:sz w:val="18"/>
          <w:szCs w:val="18"/>
          <w:rtl/>
        </w:rPr>
        <w:t>)</w:t>
      </w:r>
      <w:r w:rsidRPr="00A12391">
        <w:rPr>
          <w:rFonts w:ascii="Tahoma" w:hAnsi="Tahoma" w:cs="Tahoma"/>
          <w:sz w:val="18"/>
          <w:szCs w:val="18"/>
          <w:rtl/>
        </w:rPr>
        <w:t xml:space="preserve">, לרכישת מוצרים או שירותים </w:t>
      </w:r>
      <w:r w:rsidRPr="00A12391">
        <w:rPr>
          <w:rFonts w:ascii="Tahoma" w:hAnsi="Tahoma" w:cs="Tahoma" w:hint="cs"/>
          <w:sz w:val="18"/>
          <w:szCs w:val="18"/>
          <w:rtl/>
        </w:rPr>
        <w:t>ה</w:t>
      </w:r>
      <w:r w:rsidRPr="00A12391">
        <w:rPr>
          <w:rFonts w:ascii="Tahoma" w:hAnsi="Tahoma" w:cs="Tahoma"/>
          <w:sz w:val="18"/>
          <w:szCs w:val="18"/>
          <w:rtl/>
        </w:rPr>
        <w:t>מהותיים לתהליכי העבודה במשרדיהם</w:t>
      </w:r>
      <w:r w:rsidRPr="00A12391">
        <w:rPr>
          <w:rFonts w:ascii="Tahoma" w:hAnsi="Tahoma" w:cs="Tahoma" w:hint="cs"/>
          <w:sz w:val="18"/>
          <w:szCs w:val="18"/>
          <w:rtl/>
        </w:rPr>
        <w:t>,</w:t>
      </w:r>
      <w:r w:rsidRPr="00A12391">
        <w:rPr>
          <w:rFonts w:ascii="Tahoma" w:hAnsi="Tahoma" w:cs="Tahoma"/>
          <w:sz w:val="18"/>
          <w:szCs w:val="18"/>
          <w:rtl/>
        </w:rPr>
        <w:t xml:space="preserve"> למשל בתחום אבטחת מידע וסייבר. </w:t>
      </w:r>
      <w:r w:rsidRPr="00A12391">
        <w:rPr>
          <w:rFonts w:ascii="Tahoma" w:hAnsi="Tahoma" w:cs="Tahoma" w:hint="cs"/>
          <w:sz w:val="18"/>
          <w:szCs w:val="18"/>
          <w:rtl/>
        </w:rPr>
        <w:t>בפנייה צוין כי בשל כך ישנה</w:t>
      </w:r>
      <w:r w:rsidRPr="00A12391">
        <w:rPr>
          <w:rFonts w:ascii="Tahoma" w:hAnsi="Tahoma" w:cs="Tahoma"/>
          <w:sz w:val="18"/>
          <w:szCs w:val="18"/>
          <w:rtl/>
        </w:rPr>
        <w:t xml:space="preserve"> פגיעה, ממשית או מסתברת, בתפקוד אגף מערכות המידע, ברמת השירותים הממשלתיים לציבור וביעילות העבודה הממשלתית. </w:t>
      </w:r>
      <w:r w:rsidRPr="00A12391">
        <w:rPr>
          <w:rFonts w:ascii="Tahoma" w:hAnsi="Tahoma" w:cs="Tahoma" w:hint="cs"/>
          <w:sz w:val="18"/>
          <w:szCs w:val="18"/>
          <w:rtl/>
        </w:rPr>
        <w:t>רשות התקשוב הוסיפה</w:t>
      </w:r>
      <w:r w:rsidRPr="00A12391">
        <w:rPr>
          <w:rFonts w:ascii="Tahoma" w:hAnsi="Tahoma" w:cs="Tahoma"/>
          <w:sz w:val="18"/>
          <w:szCs w:val="18"/>
          <w:rtl/>
        </w:rPr>
        <w:t xml:space="preserve"> </w:t>
      </w:r>
      <w:r w:rsidRPr="00A12391">
        <w:rPr>
          <w:rFonts w:ascii="Tahoma" w:hAnsi="Tahoma" w:cs="Tahoma" w:hint="cs"/>
          <w:sz w:val="18"/>
          <w:szCs w:val="18"/>
          <w:rtl/>
        </w:rPr>
        <w:t>שהמנמ"רים</w:t>
      </w:r>
      <w:r w:rsidRPr="00A12391">
        <w:rPr>
          <w:rFonts w:ascii="Tahoma" w:hAnsi="Tahoma" w:cs="Tahoma" w:hint="cs"/>
          <w:sz w:val="18"/>
          <w:szCs w:val="18"/>
          <w:rtl/>
        </w:rPr>
        <w:t xml:space="preserve"> מעידים שלא פעם הם </w:t>
      </w:r>
      <w:r w:rsidRPr="00A12391">
        <w:rPr>
          <w:rFonts w:ascii="Tahoma" w:hAnsi="Tahoma" w:cs="Tahoma"/>
          <w:sz w:val="18"/>
          <w:szCs w:val="18"/>
          <w:rtl/>
        </w:rPr>
        <w:t xml:space="preserve">מצמצמים משמעותית את היקף ההתקשרות </w:t>
      </w:r>
      <w:r w:rsidRPr="00A12391">
        <w:rPr>
          <w:rFonts w:ascii="Tahoma" w:hAnsi="Tahoma" w:cs="Tahoma" w:hint="cs"/>
          <w:sz w:val="18"/>
          <w:szCs w:val="18"/>
          <w:rtl/>
        </w:rPr>
        <w:t>כדי שסכומה</w:t>
      </w:r>
      <w:r w:rsidRPr="00A12391">
        <w:rPr>
          <w:rFonts w:ascii="Tahoma" w:hAnsi="Tahoma" w:cs="Tahoma"/>
          <w:sz w:val="18"/>
          <w:szCs w:val="18"/>
          <w:rtl/>
        </w:rPr>
        <w:t xml:space="preserve"> יתאים למגבלת הפטור </w:t>
      </w:r>
      <w:r w:rsidRPr="00A12391">
        <w:rPr>
          <w:rFonts w:ascii="Tahoma" w:hAnsi="Tahoma" w:cs="Tahoma" w:hint="cs"/>
          <w:sz w:val="18"/>
          <w:szCs w:val="18"/>
          <w:rtl/>
        </w:rPr>
        <w:t>של</w:t>
      </w:r>
      <w:r w:rsidRPr="00A12391">
        <w:rPr>
          <w:rFonts w:ascii="Tahoma" w:hAnsi="Tahoma" w:cs="Tahoma"/>
          <w:sz w:val="18"/>
          <w:szCs w:val="18"/>
          <w:rtl/>
        </w:rPr>
        <w:t xml:space="preserve"> 50</w:t>
      </w:r>
      <w:r w:rsidRPr="00A12391">
        <w:rPr>
          <w:rFonts w:ascii="Tahoma" w:hAnsi="Tahoma" w:cs="Tahoma" w:hint="cs"/>
          <w:sz w:val="18"/>
          <w:szCs w:val="18"/>
          <w:rtl/>
        </w:rPr>
        <w:t>,000</w:t>
      </w:r>
      <w:r w:rsidRPr="00A12391">
        <w:rPr>
          <w:rFonts w:ascii="Tahoma" w:hAnsi="Tahoma" w:cs="Tahoma"/>
          <w:sz w:val="18"/>
          <w:szCs w:val="18"/>
          <w:rtl/>
        </w:rPr>
        <w:t xml:space="preserve"> ש"ח.</w:t>
      </w:r>
    </w:p>
    <w:p w:rsidR="0078507D" w:rsidRPr="00A12391" w:rsidP="00E042F8">
      <w:pPr>
        <w:pStyle w:val="ListParagraph"/>
        <w:numPr>
          <w:ilvl w:val="0"/>
          <w:numId w:val="9"/>
        </w:numPr>
        <w:autoSpaceDE/>
        <w:autoSpaceDN/>
        <w:adjustRightInd/>
        <w:spacing w:line="240" w:lineRule="exact"/>
        <w:ind w:left="340" w:right="2268" w:hanging="340"/>
        <w:rPr>
          <w:sz w:val="18"/>
          <w:szCs w:val="18"/>
        </w:rPr>
      </w:pPr>
      <w:r w:rsidRPr="00A12391">
        <w:rPr>
          <w:rStyle w:val="Heading7Char"/>
          <w:rFonts w:ascii="Tahoma" w:hAnsi="Tahoma" w:cs="Tahoma" w:hint="eastAsia"/>
          <w:sz w:val="18"/>
          <w:szCs w:val="18"/>
          <w:rtl/>
        </w:rPr>
        <w:t>תיקון</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תקנה</w:t>
      </w:r>
      <w:r w:rsidRPr="00A12391">
        <w:rPr>
          <w:rStyle w:val="Heading7Char"/>
          <w:rFonts w:ascii="Tahoma" w:hAnsi="Tahoma" w:cs="Tahoma"/>
          <w:sz w:val="18"/>
          <w:szCs w:val="18"/>
          <w:rtl/>
        </w:rPr>
        <w:t xml:space="preserve"> 5(א) </w:t>
      </w:r>
      <w:r w:rsidRPr="00A12391">
        <w:rPr>
          <w:rStyle w:val="Heading7Char"/>
          <w:rFonts w:ascii="Tahoma" w:hAnsi="Tahoma" w:cs="Tahoma" w:hint="eastAsia"/>
          <w:sz w:val="18"/>
          <w:szCs w:val="18"/>
          <w:rtl/>
        </w:rPr>
        <w:t>לתקנות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חובת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המכרזים</w:t>
      </w:r>
      <w:r w:rsidRPr="00A12391">
        <w:rPr>
          <w:rStyle w:val="Heading7Char"/>
          <w:rFonts w:ascii="Tahoma" w:hAnsi="Tahoma" w:cs="Tahoma"/>
          <w:sz w:val="18"/>
          <w:szCs w:val="18"/>
          <w:rtl/>
        </w:rPr>
        <w:t xml:space="preserve"> - </w:t>
      </w:r>
      <w:r w:rsidRPr="00A12391">
        <w:rPr>
          <w:rStyle w:val="Heading7Char"/>
          <w:rFonts w:ascii="Tahoma" w:hAnsi="Tahoma" w:cs="Tahoma" w:hint="eastAsia"/>
          <w:sz w:val="18"/>
          <w:szCs w:val="18"/>
          <w:rtl/>
        </w:rPr>
        <w:t>הרחבת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האפשרות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להתקשר</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עם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בעל</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מקצוע</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מומחה</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ללא</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הליך</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מכרזי</w:t>
      </w:r>
      <w:r w:rsidRPr="00A12391">
        <w:rPr>
          <w:rStyle w:val="Heading7Char"/>
          <w:rFonts w:ascii="Tahoma" w:hAnsi="Tahoma" w:cs="Tahoma" w:hint="cs"/>
          <w:sz w:val="18"/>
          <w:szCs w:val="18"/>
          <w:rtl/>
        </w:rPr>
        <w:t>:</w:t>
      </w:r>
      <w:r w:rsidRPr="00A12391">
        <w:rPr>
          <w:rFonts w:hint="cs"/>
          <w:sz w:val="18"/>
          <w:szCs w:val="18"/>
          <w:rtl/>
        </w:rPr>
        <w:t xml:space="preserve"> </w:t>
      </w:r>
      <w:r w:rsidRPr="00A12391">
        <w:rPr>
          <w:rFonts w:hint="cs"/>
          <w:color w:val="000000"/>
          <w:sz w:val="18"/>
          <w:szCs w:val="18"/>
          <w:rtl/>
        </w:rPr>
        <w:t xml:space="preserve">על פי ההוראות המחייבות, משרד ממשלתי יכול לרכוש שירותי ייעוץ בתחום התקשוב בדרכים האלה בלבד: העסקת נותן שירותים במשרה מלאה באמצעות מכרז </w:t>
      </w:r>
      <w:r w:rsidRPr="00A12391">
        <w:rPr>
          <w:rFonts w:hint="eastAsia"/>
          <w:color w:val="000000"/>
          <w:sz w:val="18"/>
          <w:szCs w:val="18"/>
          <w:rtl/>
        </w:rPr>
        <w:t>מרכזי</w:t>
      </w:r>
      <w:r w:rsidRPr="00A12391">
        <w:rPr>
          <w:color w:val="000000"/>
          <w:sz w:val="18"/>
          <w:szCs w:val="18"/>
          <w:rtl/>
        </w:rPr>
        <w:t xml:space="preserve"> </w:t>
      </w:r>
      <w:r w:rsidRPr="00A12391">
        <w:rPr>
          <w:rFonts w:hint="eastAsia"/>
          <w:color w:val="000000"/>
          <w:sz w:val="18"/>
          <w:szCs w:val="18"/>
          <w:rtl/>
        </w:rPr>
        <w:t>מספר</w:t>
      </w:r>
      <w:r w:rsidRPr="00A12391">
        <w:rPr>
          <w:color w:val="000000"/>
          <w:sz w:val="18"/>
          <w:szCs w:val="18"/>
          <w:rtl/>
        </w:rPr>
        <w:t xml:space="preserve"> 1-2009 </w:t>
      </w:r>
      <w:r w:rsidRPr="00A12391">
        <w:rPr>
          <w:rFonts w:hint="eastAsia"/>
          <w:color w:val="000000"/>
          <w:sz w:val="18"/>
          <w:szCs w:val="18"/>
          <w:rtl/>
        </w:rPr>
        <w:t>להספקת</w:t>
      </w:r>
      <w:r w:rsidRPr="00A12391">
        <w:rPr>
          <w:color w:val="000000"/>
          <w:sz w:val="18"/>
          <w:szCs w:val="18"/>
          <w:rtl/>
        </w:rPr>
        <w:t xml:space="preserve"> </w:t>
      </w:r>
      <w:r w:rsidRPr="00A12391">
        <w:rPr>
          <w:rFonts w:hint="eastAsia"/>
          <w:color w:val="000000"/>
          <w:sz w:val="18"/>
          <w:szCs w:val="18"/>
          <w:rtl/>
        </w:rPr>
        <w:t>שירותי</w:t>
      </w:r>
      <w:r w:rsidRPr="00A12391">
        <w:rPr>
          <w:color w:val="000000"/>
          <w:sz w:val="18"/>
          <w:szCs w:val="18"/>
          <w:rtl/>
        </w:rPr>
        <w:t xml:space="preserve"> </w:t>
      </w:r>
      <w:r w:rsidRPr="00A12391">
        <w:rPr>
          <w:rFonts w:hint="eastAsia"/>
          <w:color w:val="000000"/>
          <w:sz w:val="18"/>
          <w:szCs w:val="18"/>
          <w:rtl/>
        </w:rPr>
        <w:t>מחשוב</w:t>
      </w:r>
      <w:r w:rsidRPr="00A12391">
        <w:rPr>
          <w:color w:val="000000"/>
          <w:sz w:val="18"/>
          <w:szCs w:val="18"/>
          <w:rtl/>
        </w:rPr>
        <w:t xml:space="preserve"> </w:t>
      </w:r>
      <w:r w:rsidRPr="00A12391">
        <w:rPr>
          <w:rFonts w:hint="eastAsia"/>
          <w:color w:val="000000"/>
          <w:sz w:val="18"/>
          <w:szCs w:val="18"/>
          <w:rtl/>
        </w:rPr>
        <w:t>ונותני</w:t>
      </w:r>
      <w:r w:rsidRPr="00A12391">
        <w:rPr>
          <w:color w:val="000000"/>
          <w:sz w:val="18"/>
          <w:szCs w:val="18"/>
          <w:rtl/>
        </w:rPr>
        <w:t xml:space="preserve"> </w:t>
      </w:r>
      <w:r w:rsidRPr="00A12391">
        <w:rPr>
          <w:rFonts w:hint="eastAsia"/>
          <w:color w:val="000000"/>
          <w:sz w:val="18"/>
          <w:szCs w:val="18"/>
          <w:rtl/>
        </w:rPr>
        <w:t>שירותים</w:t>
      </w:r>
      <w:r w:rsidRPr="00A12391">
        <w:rPr>
          <w:color w:val="000000"/>
          <w:sz w:val="18"/>
          <w:szCs w:val="18"/>
          <w:rtl/>
        </w:rPr>
        <w:t xml:space="preserve"> </w:t>
      </w:r>
      <w:r w:rsidRPr="00A12391">
        <w:rPr>
          <w:rFonts w:hint="eastAsia"/>
          <w:color w:val="000000"/>
          <w:sz w:val="18"/>
          <w:szCs w:val="18"/>
          <w:rtl/>
        </w:rPr>
        <w:t>בתחומי</w:t>
      </w:r>
      <w:r w:rsidRPr="00A12391">
        <w:rPr>
          <w:color w:val="000000"/>
          <w:sz w:val="18"/>
          <w:szCs w:val="18"/>
          <w:rtl/>
        </w:rPr>
        <w:t xml:space="preserve"> </w:t>
      </w:r>
      <w:r w:rsidRPr="00A12391">
        <w:rPr>
          <w:rFonts w:hint="eastAsia"/>
          <w:color w:val="000000"/>
          <w:sz w:val="18"/>
          <w:szCs w:val="18"/>
          <w:rtl/>
        </w:rPr>
        <w:t>טכנולוג</w:t>
      </w:r>
      <w:r w:rsidRPr="00A12391">
        <w:rPr>
          <w:rFonts w:hint="cs"/>
          <w:color w:val="000000"/>
          <w:sz w:val="18"/>
          <w:szCs w:val="18"/>
          <w:rtl/>
        </w:rPr>
        <w:t xml:space="preserve">יות המידע והתקשוב במשרדי הממשלה; פטור ממכרז - קבלת הצעות מחיר עבור עבודת ייעוץ בהיקף כספי של עד 50,000 ש"ח (שווה ערך </w:t>
      </w:r>
      <w:r w:rsidRPr="00A12391">
        <w:rPr>
          <w:rFonts w:hint="cs"/>
          <w:color w:val="000000"/>
          <w:sz w:val="18"/>
          <w:szCs w:val="18"/>
          <w:rtl/>
        </w:rPr>
        <w:t>לכחודש</w:t>
      </w:r>
      <w:r w:rsidRPr="00A12391">
        <w:rPr>
          <w:rFonts w:hint="cs"/>
          <w:color w:val="000000"/>
          <w:sz w:val="18"/>
          <w:szCs w:val="18"/>
          <w:rtl/>
        </w:rPr>
        <w:t xml:space="preserve"> עבודה בתחום התקשוב); פרסום מכרז לעבודות ייעוץ בהיקף כספי של יותר מ-50,000 ש"</w:t>
      </w:r>
      <w:r w:rsidRPr="00A12391">
        <w:rPr>
          <w:rFonts w:hint="cs"/>
          <w:sz w:val="18"/>
          <w:szCs w:val="18"/>
          <w:rtl/>
        </w:rPr>
        <w:t xml:space="preserve">ח. </w:t>
      </w:r>
    </w:p>
    <w:p w:rsidR="0078507D" w:rsidRPr="00A12391" w:rsidP="00E64BEF">
      <w:pPr>
        <w:spacing w:line="240" w:lineRule="exact"/>
        <w:ind w:left="340" w:right="2268"/>
        <w:jc w:val="both"/>
        <w:rPr>
          <w:rFonts w:ascii="Tahoma" w:hAnsi="Tahoma" w:cs="Tahoma"/>
          <w:sz w:val="18"/>
          <w:szCs w:val="18"/>
          <w:rtl/>
        </w:rPr>
      </w:pPr>
      <w:r w:rsidRPr="00A12391">
        <w:rPr>
          <w:rFonts w:ascii="Tahoma" w:hAnsi="Tahoma" w:cs="Tahoma" w:hint="cs"/>
          <w:sz w:val="18"/>
          <w:szCs w:val="18"/>
          <w:rtl/>
        </w:rPr>
        <w:t>תקנות חובת המכרזים קובעות כי</w:t>
      </w:r>
      <w:r w:rsidRPr="00A12391">
        <w:rPr>
          <w:rFonts w:ascii="Tahoma" w:hAnsi="Tahoma" w:cs="Tahoma"/>
          <w:sz w:val="18"/>
          <w:szCs w:val="18"/>
          <w:rtl/>
        </w:rPr>
        <w:t xml:space="preserve"> התקשרות משרד לביצוע עבודה או לרכישת שירותים אינה טעונה מכרז אם היא אחת מאלה</w:t>
      </w:r>
      <w:r w:rsidRPr="00A12391">
        <w:rPr>
          <w:rFonts w:ascii="Tahoma" w:hAnsi="Tahoma" w:cs="Tahoma" w:hint="cs"/>
          <w:sz w:val="18"/>
          <w:szCs w:val="18"/>
          <w:rtl/>
        </w:rPr>
        <w:t xml:space="preserve">: </w:t>
      </w:r>
      <w:r w:rsidRPr="00A12391">
        <w:rPr>
          <w:rFonts w:ascii="Tahoma" w:hAnsi="Tahoma" w:cs="Tahoma"/>
          <w:sz w:val="18"/>
          <w:szCs w:val="18"/>
          <w:rtl/>
        </w:rPr>
        <w:t xml:space="preserve">התקשרות לביצוע עבודה מקצועית הדורשת ידע ומומחיות מיוחדים במקצועות התכנון, העיצוב, הגרפיקה, ההנדסה, האדריכלות, </w:t>
      </w:r>
      <w:r w:rsidRPr="00A12391">
        <w:rPr>
          <w:rFonts w:ascii="Tahoma" w:hAnsi="Tahoma" w:cs="Tahoma" w:hint="cs"/>
          <w:sz w:val="18"/>
          <w:szCs w:val="18"/>
          <w:rtl/>
        </w:rPr>
        <w:t>ה</w:t>
      </w:r>
      <w:r w:rsidRPr="00A12391">
        <w:rPr>
          <w:rFonts w:ascii="Tahoma" w:hAnsi="Tahoma" w:cs="Tahoma"/>
          <w:sz w:val="18"/>
          <w:szCs w:val="18"/>
          <w:rtl/>
        </w:rPr>
        <w:t>מדידה, או שמאות המקרקעי</w:t>
      </w:r>
      <w:r w:rsidRPr="00A12391">
        <w:rPr>
          <w:rFonts w:ascii="Tahoma" w:hAnsi="Tahoma" w:cs="Tahoma" w:hint="cs"/>
          <w:sz w:val="18"/>
          <w:szCs w:val="18"/>
          <w:rtl/>
        </w:rPr>
        <w:t>ן</w:t>
      </w:r>
      <w:r>
        <w:rPr>
          <w:rStyle w:val="FootnoteReference0"/>
          <w:rFonts w:ascii="Tahoma" w:hAnsi="Tahoma" w:cs="Tahoma"/>
          <w:sz w:val="18"/>
          <w:szCs w:val="18"/>
          <w:rtl/>
        </w:rPr>
        <w:footnoteReference w:id="41"/>
      </w:r>
      <w:r w:rsidRPr="00A12391">
        <w:rPr>
          <w:rFonts w:ascii="Tahoma" w:hAnsi="Tahoma" w:cs="Tahoma" w:hint="cs"/>
          <w:sz w:val="18"/>
          <w:szCs w:val="18"/>
          <w:rtl/>
        </w:rPr>
        <w:t xml:space="preserve">; </w:t>
      </w:r>
      <w:r w:rsidRPr="00A12391">
        <w:rPr>
          <w:rFonts w:ascii="Tahoma" w:hAnsi="Tahoma" w:cs="Tahoma"/>
          <w:sz w:val="18"/>
          <w:szCs w:val="18"/>
          <w:rtl/>
        </w:rPr>
        <w:t>התקשרות לביצוע עבודה הדורשת יחסי אמון מיוחדים, לרבות עריכת ד</w:t>
      </w:r>
      <w:r w:rsidRPr="00A12391">
        <w:rPr>
          <w:rFonts w:ascii="Tahoma" w:hAnsi="Tahoma" w:cs="Tahoma" w:hint="cs"/>
          <w:sz w:val="18"/>
          <w:szCs w:val="18"/>
          <w:rtl/>
        </w:rPr>
        <w:t xml:space="preserve">ין, </w:t>
      </w:r>
      <w:r w:rsidRPr="00A12391">
        <w:rPr>
          <w:rFonts w:ascii="Tahoma" w:hAnsi="Tahoma" w:cs="Tahoma"/>
          <w:sz w:val="18"/>
          <w:szCs w:val="18"/>
          <w:rtl/>
        </w:rPr>
        <w:t>ראיית חשבון, בוררות, ייעוץ או ביצוע מחקר</w:t>
      </w:r>
      <w:r w:rsidRPr="00A12391">
        <w:rPr>
          <w:rFonts w:ascii="Tahoma" w:hAnsi="Tahoma" w:cs="Tahoma" w:hint="cs"/>
          <w:sz w:val="18"/>
          <w:szCs w:val="18"/>
          <w:rtl/>
        </w:rPr>
        <w:t xml:space="preserve">; </w:t>
      </w:r>
      <w:r w:rsidRPr="00A12391">
        <w:rPr>
          <w:rFonts w:ascii="Tahoma" w:hAnsi="Tahoma" w:cs="Tahoma"/>
          <w:sz w:val="18"/>
          <w:szCs w:val="18"/>
          <w:rtl/>
        </w:rPr>
        <w:t xml:space="preserve">התקשרות לביצוע </w:t>
      </w:r>
      <w:r w:rsidRPr="00A12391">
        <w:rPr>
          <w:rFonts w:ascii="Tahoma" w:hAnsi="Tahoma" w:cs="Tahoma"/>
          <w:sz w:val="18"/>
          <w:szCs w:val="18"/>
          <w:rtl/>
        </w:rPr>
        <w:t>עבודה מדעית או ספרות</w:t>
      </w:r>
      <w:r w:rsidRPr="00A12391">
        <w:rPr>
          <w:rFonts w:ascii="Tahoma" w:hAnsi="Tahoma" w:cs="Tahoma" w:hint="cs"/>
          <w:sz w:val="18"/>
          <w:szCs w:val="18"/>
          <w:rtl/>
        </w:rPr>
        <w:t xml:space="preserve">ית; </w:t>
      </w:r>
      <w:r w:rsidRPr="00A12391">
        <w:rPr>
          <w:rFonts w:ascii="Tahoma" w:hAnsi="Tahoma" w:cs="Tahoma"/>
          <w:sz w:val="18"/>
          <w:szCs w:val="18"/>
          <w:rtl/>
        </w:rPr>
        <w:t>התקשרות בתחום רכישת השכלה או הכשרה מקצועי</w:t>
      </w:r>
      <w:r w:rsidRPr="00A12391">
        <w:rPr>
          <w:rFonts w:ascii="Tahoma" w:hAnsi="Tahoma" w:cs="Tahoma" w:hint="cs"/>
          <w:sz w:val="18"/>
          <w:szCs w:val="18"/>
          <w:rtl/>
        </w:rPr>
        <w:t xml:space="preserve">ת. </w:t>
      </w:r>
    </w:p>
    <w:p w:rsidR="0078507D" w:rsidRPr="00A12391" w:rsidP="00A45A1B">
      <w:pPr>
        <w:spacing w:line="240" w:lineRule="exact"/>
        <w:ind w:left="340" w:right="2268"/>
        <w:jc w:val="both"/>
        <w:rPr>
          <w:rFonts w:ascii="Tahoma" w:hAnsi="Tahoma" w:cs="Tahoma"/>
          <w:sz w:val="18"/>
          <w:szCs w:val="18"/>
        </w:rPr>
      </w:pPr>
      <w:r w:rsidRPr="00A12391">
        <w:rPr>
          <w:rFonts w:ascii="Tahoma" w:hAnsi="Tahoma" w:cs="Tahoma" w:hint="cs"/>
          <w:sz w:val="18"/>
          <w:szCs w:val="18"/>
          <w:rtl/>
        </w:rPr>
        <w:t xml:space="preserve">רשות התקשוב ביקשה להרחיב את רשימת המקצועות המפורטים </w:t>
      </w:r>
      <w:r w:rsidRPr="00A12391">
        <w:rPr>
          <w:rFonts w:ascii="Tahoma" w:hAnsi="Tahoma" w:cs="Tahoma" w:hint="cs"/>
          <w:sz w:val="18"/>
          <w:szCs w:val="18"/>
          <w:rtl/>
        </w:rPr>
        <w:t>בתח"ם</w:t>
      </w:r>
      <w:r w:rsidRPr="00A12391">
        <w:rPr>
          <w:rFonts w:ascii="Tahoma" w:hAnsi="Tahoma" w:cs="Tahoma" w:hint="cs"/>
          <w:sz w:val="18"/>
          <w:szCs w:val="18"/>
          <w:rtl/>
        </w:rPr>
        <w:t>, באופן שתכלול מקצועות בתחום התקשוב, לאור העובדה שבמקרים רבים נדרשים שירותי ייעוץ בנסיבות או במקצועות שבעניינם מכרז שירותי מחשוב אינו נותן מענה מספק. זאת מהסיבות הבאות: המקצועות הנדרשים אינם מוגדרים במכרז; השירותים נדרשים לפרק זמן קצוב, ולא ניתן להבטיח התקשרות ארוכת מועד כפי שדורש המכרז; יש צורך לרכוש בנק שעות או שירותים המוגדרים כתפוקה. להלן דוגמאות לתחומי הייעוץ הנדרשים: מומחי תשתיות ותקשורת למחשבים מרכזיים</w:t>
      </w:r>
      <w:r>
        <w:rPr>
          <w:rStyle w:val="FootnoteReference0"/>
          <w:rFonts w:ascii="Tahoma" w:hAnsi="Tahoma" w:cs="Tahoma"/>
          <w:sz w:val="18"/>
          <w:szCs w:val="18"/>
          <w:rtl/>
        </w:rPr>
        <w:footnoteReference w:id="42"/>
      </w:r>
      <w:r w:rsidRPr="00A12391">
        <w:rPr>
          <w:rFonts w:ascii="Tahoma" w:hAnsi="Tahoma" w:cs="Tahoma" w:hint="cs"/>
          <w:sz w:val="18"/>
          <w:szCs w:val="18"/>
          <w:rtl/>
        </w:rPr>
        <w:t xml:space="preserve">, יועצים בתחום הביומטרי, מומחי ארכיטקטורה מורכבת או המבוססת על פתרונות ספציפיים (כגון מחשוב ענן, </w:t>
      </w:r>
      <w:r>
        <w:rPr>
          <w:rStyle w:val="FootnoteReference0"/>
          <w:rFonts w:ascii="Tahoma" w:hAnsi="Tahoma" w:cs="Tahoma"/>
          <w:sz w:val="18"/>
          <w:szCs w:val="18"/>
        </w:rPr>
        <w:footnoteReference w:id="43"/>
      </w:r>
      <w:r w:rsidRPr="00A12391">
        <w:rPr>
          <w:rFonts w:ascii="Tahoma" w:hAnsi="Tahoma" w:cs="Tahoma" w:hint="cs"/>
          <w:sz w:val="18"/>
          <w:szCs w:val="18"/>
        </w:rPr>
        <w:t>B</w:t>
      </w:r>
      <w:r w:rsidRPr="00A12391">
        <w:rPr>
          <w:rFonts w:ascii="Tahoma" w:hAnsi="Tahoma" w:cs="Tahoma"/>
          <w:sz w:val="18"/>
          <w:szCs w:val="18"/>
        </w:rPr>
        <w:t>ig</w:t>
      </w:r>
      <w:r w:rsidRPr="00A12391">
        <w:rPr>
          <w:rFonts w:ascii="Tahoma" w:hAnsi="Tahoma" w:cs="Tahoma" w:hint="cs"/>
          <w:sz w:val="18"/>
          <w:szCs w:val="18"/>
        </w:rPr>
        <w:t xml:space="preserve"> D</w:t>
      </w:r>
      <w:r w:rsidRPr="00A12391">
        <w:rPr>
          <w:rFonts w:ascii="Tahoma" w:hAnsi="Tahoma" w:cs="Tahoma"/>
          <w:sz w:val="18"/>
          <w:szCs w:val="18"/>
        </w:rPr>
        <w:t>ata</w:t>
      </w:r>
      <w:r w:rsidRPr="00A12391">
        <w:rPr>
          <w:rFonts w:ascii="Tahoma" w:hAnsi="Tahoma" w:cs="Tahoma" w:hint="cs"/>
          <w:sz w:val="18"/>
          <w:szCs w:val="18"/>
          <w:rtl/>
        </w:rPr>
        <w:t xml:space="preserve"> ופורטנים). </w:t>
      </w:r>
    </w:p>
    <w:p w:rsidR="0078507D" w:rsidRPr="00A12391" w:rsidP="00E042F8">
      <w:pPr>
        <w:pStyle w:val="ListParagraph"/>
        <w:numPr>
          <w:ilvl w:val="0"/>
          <w:numId w:val="9"/>
        </w:numPr>
        <w:autoSpaceDE/>
        <w:autoSpaceDN/>
        <w:adjustRightInd/>
        <w:spacing w:line="240" w:lineRule="exact"/>
        <w:ind w:left="340" w:right="2268" w:hanging="340"/>
        <w:rPr>
          <w:sz w:val="18"/>
          <w:szCs w:val="18"/>
        </w:rPr>
      </w:pPr>
      <w:r w:rsidRPr="00A12391">
        <w:rPr>
          <w:rStyle w:val="Heading7Char"/>
          <w:rFonts w:ascii="Tahoma" w:hAnsi="Tahoma" w:cs="Tahoma" w:hint="eastAsia"/>
          <w:sz w:val="18"/>
          <w:szCs w:val="18"/>
          <w:rtl/>
        </w:rPr>
        <w:t>עדכון</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הוראת</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תכ</w:t>
      </w:r>
      <w:r w:rsidRPr="00A12391">
        <w:rPr>
          <w:rStyle w:val="Heading7Char"/>
          <w:rFonts w:ascii="Tahoma" w:hAnsi="Tahoma" w:cs="Tahoma"/>
          <w:sz w:val="18"/>
          <w:szCs w:val="18"/>
          <w:rtl/>
        </w:rPr>
        <w:t>"ם</w:t>
      </w:r>
      <w:r w:rsidRPr="00A12391">
        <w:rPr>
          <w:rStyle w:val="Heading7Char"/>
          <w:rFonts w:ascii="Tahoma" w:hAnsi="Tahoma" w:cs="Tahoma"/>
          <w:sz w:val="18"/>
          <w:szCs w:val="18"/>
          <w:rtl/>
        </w:rPr>
        <w:t xml:space="preserve"> </w:t>
      </w:r>
      <w:r w:rsidRPr="00A12391">
        <w:rPr>
          <w:rStyle w:val="Heading7Char"/>
          <w:rFonts w:ascii="Tahoma" w:hAnsi="Tahoma" w:cs="Tahoma" w:hint="eastAsia"/>
          <w:sz w:val="18"/>
          <w:szCs w:val="18"/>
          <w:rtl/>
        </w:rPr>
        <w:t>בנושא</w:t>
      </w:r>
      <w:r w:rsidRPr="00A12391">
        <w:rPr>
          <w:rStyle w:val="Heading7Char"/>
          <w:rFonts w:ascii="Tahoma" w:hAnsi="Tahoma" w:cs="Tahoma"/>
          <w:sz w:val="18"/>
          <w:szCs w:val="18"/>
          <w:rtl/>
        </w:rPr>
        <w:t xml:space="preserve"> "ועדת </w:t>
      </w:r>
      <w:r w:rsidRPr="00A12391">
        <w:rPr>
          <w:rStyle w:val="Heading7Char"/>
          <w:rFonts w:ascii="Tahoma" w:hAnsi="Tahoma" w:cs="Tahoma" w:hint="eastAsia"/>
          <w:sz w:val="18"/>
          <w:szCs w:val="18"/>
          <w:rtl/>
        </w:rPr>
        <w:t>המכרזים</w:t>
      </w:r>
      <w:r w:rsidRPr="00A12391">
        <w:rPr>
          <w:rStyle w:val="Heading7Char"/>
          <w:rFonts w:ascii="Tahoma" w:hAnsi="Tahoma" w:cs="Tahoma"/>
          <w:sz w:val="18"/>
          <w:szCs w:val="18"/>
          <w:rtl/>
        </w:rPr>
        <w:t>"</w:t>
      </w:r>
      <w:r w:rsidRPr="00A12391">
        <w:rPr>
          <w:rStyle w:val="Heading7Char"/>
          <w:rFonts w:ascii="Tahoma" w:hAnsi="Tahoma" w:cs="Tahoma" w:hint="cs"/>
          <w:sz w:val="18"/>
          <w:szCs w:val="18"/>
          <w:rtl/>
        </w:rPr>
        <w:t>:</w:t>
      </w:r>
      <w:r w:rsidRPr="00A12391">
        <w:rPr>
          <w:rFonts w:hint="cs"/>
          <w:b/>
          <w:bCs/>
          <w:sz w:val="18"/>
          <w:szCs w:val="18"/>
          <w:rtl/>
        </w:rPr>
        <w:t xml:space="preserve"> </w:t>
      </w:r>
      <w:r w:rsidRPr="00A12391">
        <w:rPr>
          <w:rFonts w:hint="cs"/>
          <w:sz w:val="18"/>
          <w:szCs w:val="18"/>
          <w:rtl/>
        </w:rPr>
        <w:t xml:space="preserve">גיבוש סטנדרטים אחידים למחזור חיי מכרז, שיעגנו את נקודות המפגש של יוזם המכרז ביחידה המקצועית עם ועדת המכרזים. לדברי רשות התקשוב, מנתונים שהציגו </w:t>
      </w:r>
      <w:r w:rsidRPr="00A12391">
        <w:rPr>
          <w:rFonts w:hint="cs"/>
          <w:sz w:val="18"/>
          <w:szCs w:val="18"/>
          <w:rtl/>
        </w:rPr>
        <w:t>המנמ"רים</w:t>
      </w:r>
      <w:r w:rsidRPr="00A12391">
        <w:rPr>
          <w:rFonts w:hint="cs"/>
          <w:sz w:val="18"/>
          <w:szCs w:val="18"/>
          <w:rtl/>
        </w:rPr>
        <w:t xml:space="preserve"> עולה כי במשרדים יש נוהגים שונים בנוגע לעיתוי ולהיקף של הפניות הנדרשות לוועדת המכרזים בשלבי המכרז השונים. בחלק מהמשרדים נהוג לפנות לוועדת המכרזים פעם אחת בלבד (בשלב ייזום המכרז), ואילו במשרדים אחרים נהוג לחייב לפנות לוועדה בשלבים שונים של ניהול המכרז ובהם אלו: אישור מפרט המכרז, אישור נוסח המכרז לפרסום, אישור בדיקת איכות, דחיית מועד ההגשה, שינוי תנאי הסף, שינויים </w:t>
      </w:r>
      <w:r w:rsidRPr="00A12391">
        <w:rPr>
          <w:rFonts w:hint="cs"/>
          <w:sz w:val="18"/>
          <w:szCs w:val="18"/>
          <w:rtl/>
        </w:rPr>
        <w:t>במפ"ל</w:t>
      </w:r>
      <w:r>
        <w:rPr>
          <w:rStyle w:val="FootnoteReference0"/>
          <w:sz w:val="18"/>
          <w:szCs w:val="18"/>
          <w:rtl/>
        </w:rPr>
        <w:footnoteReference w:id="44"/>
      </w:r>
      <w:r w:rsidRPr="00A12391">
        <w:rPr>
          <w:rFonts w:hint="cs"/>
          <w:sz w:val="18"/>
          <w:szCs w:val="18"/>
          <w:rtl/>
        </w:rPr>
        <w:t>, אישור עמידה בתנאי סף, אישור מתן זכות עיון ואישור פנייה למציעים לצורך בירור. נוסף על כך, מתקיימים נוהגים שונים באיזה אופן ליידע את ועדת המכרזים באשר להתקשרויו</w:t>
      </w:r>
      <w:r w:rsidRPr="00A12391">
        <w:rPr>
          <w:rFonts w:hint="eastAsia"/>
          <w:sz w:val="18"/>
          <w:szCs w:val="18"/>
          <w:rtl/>
        </w:rPr>
        <w:t>ת</w:t>
      </w:r>
      <w:r w:rsidRPr="00A12391">
        <w:rPr>
          <w:rFonts w:hint="cs"/>
          <w:sz w:val="18"/>
          <w:szCs w:val="18"/>
          <w:rtl/>
        </w:rPr>
        <w:t xml:space="preserve"> בהליך המקוצר. </w:t>
      </w:r>
    </w:p>
    <w:p w:rsidR="0078507D" w:rsidRPr="00A12391" w:rsidP="00587CE1">
      <w:pPr>
        <w:spacing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במאי 2017 דן צוות תיקון תקנות מצומצם בפניית רשות התקשוב. נציגי רשות התקשוב לא הוזמנו לדיון. בישיבה קבע הצוות כי לא מצא הצדקה לפניית רשות התקשוב, וכי בשלב זה לא נראית סיבה לקדם את תיקון התקנות בנושא. כמו כן, הוא קבע כי תתואם ישיבה </w:t>
      </w:r>
      <w:r w:rsidRPr="00A12391">
        <w:rPr>
          <w:rFonts w:ascii="Tahoma" w:hAnsi="Tahoma" w:cs="Tahoma"/>
          <w:sz w:val="18"/>
          <w:szCs w:val="18"/>
          <w:rtl/>
        </w:rPr>
        <w:t xml:space="preserve">אצל </w:t>
      </w:r>
      <w:r w:rsidRPr="00A12391">
        <w:rPr>
          <w:rFonts w:ascii="Tahoma" w:hAnsi="Tahoma" w:cs="Tahoma" w:hint="eastAsia"/>
          <w:sz w:val="18"/>
          <w:szCs w:val="18"/>
          <w:rtl/>
        </w:rPr>
        <w:t>המשנה</w:t>
      </w:r>
      <w:r w:rsidRPr="00A12391">
        <w:rPr>
          <w:rFonts w:ascii="Tahoma" w:hAnsi="Tahoma" w:cs="Tahoma"/>
          <w:sz w:val="18"/>
          <w:szCs w:val="18"/>
          <w:rtl/>
        </w:rPr>
        <w:t xml:space="preserve"> </w:t>
      </w:r>
      <w:r w:rsidRPr="00A12391">
        <w:rPr>
          <w:rFonts w:ascii="Tahoma" w:hAnsi="Tahoma" w:cs="Tahoma" w:hint="eastAsia"/>
          <w:sz w:val="18"/>
          <w:szCs w:val="18"/>
          <w:rtl/>
        </w:rPr>
        <w:t>ליועץ</w:t>
      </w:r>
      <w:r w:rsidRPr="00A12391">
        <w:rPr>
          <w:rFonts w:ascii="Tahoma" w:hAnsi="Tahoma" w:cs="Tahoma"/>
          <w:sz w:val="18"/>
          <w:szCs w:val="18"/>
          <w:rtl/>
        </w:rPr>
        <w:t xml:space="preserve"> </w:t>
      </w:r>
      <w:r w:rsidRPr="00A12391">
        <w:rPr>
          <w:rFonts w:ascii="Tahoma" w:hAnsi="Tahoma" w:cs="Tahoma" w:hint="eastAsia"/>
          <w:sz w:val="18"/>
          <w:szCs w:val="18"/>
          <w:rtl/>
        </w:rPr>
        <w:t>המשפטי</w:t>
      </w:r>
      <w:r w:rsidRPr="00A12391">
        <w:rPr>
          <w:rFonts w:ascii="Tahoma" w:hAnsi="Tahoma" w:cs="Tahoma"/>
          <w:sz w:val="18"/>
          <w:szCs w:val="18"/>
          <w:rtl/>
        </w:rPr>
        <w:t xml:space="preserve"> </w:t>
      </w:r>
      <w:r w:rsidRPr="00A12391">
        <w:rPr>
          <w:rFonts w:ascii="Tahoma" w:hAnsi="Tahoma" w:cs="Tahoma" w:hint="eastAsia"/>
          <w:sz w:val="18"/>
          <w:szCs w:val="18"/>
          <w:rtl/>
        </w:rPr>
        <w:t>לממשלה</w:t>
      </w:r>
      <w:r w:rsidRPr="00A12391">
        <w:rPr>
          <w:rFonts w:ascii="Tahoma" w:hAnsi="Tahoma" w:cs="Tahoma"/>
          <w:sz w:val="18"/>
          <w:szCs w:val="18"/>
          <w:rtl/>
        </w:rPr>
        <w:t xml:space="preserve"> (ניהול </w:t>
      </w:r>
      <w:r w:rsidRPr="00A12391">
        <w:rPr>
          <w:rFonts w:ascii="Tahoma" w:hAnsi="Tahoma" w:cs="Tahoma" w:hint="eastAsia"/>
          <w:sz w:val="18"/>
          <w:szCs w:val="18"/>
          <w:rtl/>
        </w:rPr>
        <w:t>ותפקידים</w:t>
      </w:r>
      <w:r w:rsidRPr="00A12391">
        <w:rPr>
          <w:rFonts w:ascii="Tahoma" w:hAnsi="Tahoma" w:cs="Tahoma"/>
          <w:sz w:val="18"/>
          <w:szCs w:val="18"/>
          <w:rtl/>
        </w:rPr>
        <w:t xml:space="preserve"> </w:t>
      </w:r>
      <w:r w:rsidRPr="00A12391">
        <w:rPr>
          <w:rFonts w:ascii="Tahoma" w:hAnsi="Tahoma" w:cs="Tahoma" w:hint="eastAsia"/>
          <w:sz w:val="18"/>
          <w:szCs w:val="18"/>
          <w:rtl/>
        </w:rPr>
        <w:t>מיוחדים</w:t>
      </w:r>
      <w:r w:rsidRPr="00A12391">
        <w:rPr>
          <w:rFonts w:ascii="Tahoma" w:hAnsi="Tahoma" w:cs="Tahoma"/>
          <w:sz w:val="18"/>
          <w:szCs w:val="18"/>
          <w:rtl/>
        </w:rPr>
        <w:t>)</w:t>
      </w:r>
      <w:r w:rsidRPr="00A12391">
        <w:rPr>
          <w:rFonts w:ascii="Tahoma" w:hAnsi="Tahoma" w:cs="Tahoma" w:hint="cs"/>
          <w:sz w:val="18"/>
          <w:szCs w:val="18"/>
          <w:rtl/>
        </w:rPr>
        <w:t>,</w:t>
      </w:r>
      <w:r w:rsidRPr="00A12391">
        <w:rPr>
          <w:rFonts w:ascii="Tahoma" w:hAnsi="Tahoma" w:cs="Tahoma"/>
          <w:sz w:val="18"/>
          <w:szCs w:val="18"/>
          <w:rtl/>
        </w:rPr>
        <w:t xml:space="preserve"> עם מנהל </w:t>
      </w:r>
      <w:r w:rsidRPr="00A12391">
        <w:rPr>
          <w:rFonts w:ascii="Tahoma" w:hAnsi="Tahoma" w:cs="Tahoma"/>
          <w:sz w:val="18"/>
          <w:szCs w:val="18"/>
          <w:rtl/>
        </w:rPr>
        <w:t>מינהל</w:t>
      </w:r>
      <w:r w:rsidRPr="00A12391">
        <w:rPr>
          <w:rFonts w:ascii="Tahoma" w:hAnsi="Tahoma" w:cs="Tahoma"/>
          <w:sz w:val="18"/>
          <w:szCs w:val="18"/>
          <w:rtl/>
        </w:rPr>
        <w:t xml:space="preserve"> הרכש </w:t>
      </w:r>
      <w:r w:rsidRPr="00A12391">
        <w:rPr>
          <w:rFonts w:ascii="Tahoma" w:hAnsi="Tahoma" w:cs="Tahoma" w:hint="cs"/>
          <w:sz w:val="18"/>
          <w:szCs w:val="18"/>
          <w:rtl/>
        </w:rPr>
        <w:t xml:space="preserve">ועם </w:t>
      </w:r>
      <w:r w:rsidRPr="00A12391">
        <w:rPr>
          <w:rFonts w:ascii="Tahoma" w:hAnsi="Tahoma" w:cs="Tahoma" w:hint="eastAsia"/>
          <w:sz w:val="18"/>
          <w:szCs w:val="18"/>
          <w:rtl/>
        </w:rPr>
        <w:t>גורמים</w:t>
      </w:r>
      <w:r w:rsidRPr="00A12391">
        <w:rPr>
          <w:rFonts w:ascii="Tahoma" w:hAnsi="Tahoma" w:cs="Tahoma"/>
          <w:sz w:val="18"/>
          <w:szCs w:val="18"/>
          <w:rtl/>
        </w:rPr>
        <w:t xml:space="preserve"> </w:t>
      </w:r>
      <w:r w:rsidRPr="00A12391">
        <w:rPr>
          <w:rFonts w:ascii="Tahoma" w:hAnsi="Tahoma" w:cs="Tahoma" w:hint="eastAsia"/>
          <w:sz w:val="18"/>
          <w:szCs w:val="18"/>
          <w:rtl/>
        </w:rPr>
        <w:t>נוספים</w:t>
      </w:r>
      <w:r w:rsidRPr="00A12391">
        <w:rPr>
          <w:rFonts w:ascii="Tahoma" w:hAnsi="Tahoma" w:cs="Tahoma"/>
          <w:sz w:val="18"/>
          <w:szCs w:val="18"/>
          <w:rtl/>
        </w:rPr>
        <w:t xml:space="preserve"> </w:t>
      </w:r>
      <w:r w:rsidRPr="00A12391">
        <w:rPr>
          <w:rFonts w:ascii="Tahoma" w:hAnsi="Tahoma" w:cs="Tahoma" w:hint="eastAsia"/>
          <w:sz w:val="18"/>
          <w:szCs w:val="18"/>
          <w:rtl/>
        </w:rPr>
        <w:t>במינהל</w:t>
      </w:r>
      <w:r w:rsidRPr="00A12391">
        <w:rPr>
          <w:rFonts w:ascii="Tahoma" w:hAnsi="Tahoma" w:cs="Tahoma"/>
          <w:sz w:val="18"/>
          <w:szCs w:val="18"/>
          <w:rtl/>
        </w:rPr>
        <w:t xml:space="preserve"> </w:t>
      </w:r>
      <w:r w:rsidRPr="00A12391">
        <w:rPr>
          <w:rFonts w:ascii="Tahoma" w:hAnsi="Tahoma" w:cs="Tahoma" w:hint="eastAsia"/>
          <w:sz w:val="18"/>
          <w:szCs w:val="18"/>
          <w:rtl/>
        </w:rPr>
        <w:t>הרכש</w:t>
      </w:r>
      <w:r w:rsidRPr="00A12391">
        <w:rPr>
          <w:rFonts w:ascii="Tahoma" w:hAnsi="Tahoma" w:cs="Tahoma"/>
          <w:sz w:val="18"/>
          <w:szCs w:val="18"/>
          <w:rtl/>
        </w:rPr>
        <w:t xml:space="preserve">. </w:t>
      </w:r>
    </w:p>
    <w:p w:rsidR="0078507D" w:rsidRPr="00A12391" w:rsidP="00A45A1B">
      <w:pPr>
        <w:pStyle w:val="RESHET"/>
        <w:rPr>
          <w:rtl/>
        </w:rPr>
      </w:pPr>
      <w:r w:rsidRPr="00A12391">
        <w:rPr>
          <w:rFonts w:hint="eastAsia"/>
          <w:rtl/>
        </w:rPr>
        <w:t>הביקורת</w:t>
      </w:r>
      <w:r w:rsidRPr="00A12391">
        <w:rPr>
          <w:rtl/>
        </w:rPr>
        <w:t xml:space="preserve"> העלתה כי </w:t>
      </w:r>
      <w:r w:rsidRPr="00A12391">
        <w:rPr>
          <w:rFonts w:hint="eastAsia"/>
          <w:rtl/>
        </w:rPr>
        <w:t>בסיכום</w:t>
      </w:r>
      <w:r w:rsidRPr="00A12391">
        <w:rPr>
          <w:rtl/>
        </w:rPr>
        <w:t xml:space="preserve"> </w:t>
      </w:r>
      <w:r w:rsidRPr="00A12391">
        <w:rPr>
          <w:rFonts w:hint="cs"/>
          <w:rtl/>
        </w:rPr>
        <w:t>הדיון שהתקיים במאי 2017 אוזכר הנושא באופן כללי בלבד, ללא פירוט הנימוקים לדחיית</w:t>
      </w:r>
      <w:r w:rsidRPr="00A12391">
        <w:rPr>
          <w:rtl/>
        </w:rPr>
        <w:t xml:space="preserve"> פנייתה של רשות התקשוב</w:t>
      </w:r>
      <w:r w:rsidRPr="00A12391">
        <w:rPr>
          <w:rFonts w:hint="cs"/>
          <w:rtl/>
        </w:rPr>
        <w:t>,</w:t>
      </w:r>
      <w:r w:rsidRPr="00A12391">
        <w:rPr>
          <w:rtl/>
        </w:rPr>
        <w:t xml:space="preserve"> ונקבע כי תתואם ישיבה בנושא</w:t>
      </w:r>
      <w:r w:rsidRPr="00A12391">
        <w:rPr>
          <w:rFonts w:hint="cs"/>
          <w:rtl/>
        </w:rPr>
        <w:t xml:space="preserve"> אצל </w:t>
      </w:r>
      <w:r w:rsidRPr="00A12391">
        <w:rPr>
          <w:rtl/>
        </w:rPr>
        <w:t>המשנה ליועץ המשפטי לממשלה</w:t>
      </w:r>
      <w:r w:rsidRPr="00A12391">
        <w:rPr>
          <w:rFonts w:hint="cs"/>
          <w:rtl/>
        </w:rPr>
        <w:t xml:space="preserve">. ואולם, עד דצמבר 2018, יותר משנה וחצי לאחר הדיון, טרם התקיימה הישיבה האמורה. </w:t>
      </w:r>
      <w:r w:rsidRPr="0012789B" w:rsidR="00A45A1B">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884442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8175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עד</w:t>
                            </w:r>
                            <w:r w:rsidRPr="00A45A1B">
                              <w:rPr>
                                <w:rFonts w:cs="Tahoma"/>
                                <w:color w:val="0B5294"/>
                                <w:spacing w:val="-4"/>
                                <w:sz w:val="24"/>
                                <w:szCs w:val="24"/>
                                <w:rtl/>
                              </w:rPr>
                              <w:t xml:space="preserve"> </w:t>
                            </w:r>
                            <w:r w:rsidRPr="00A45A1B">
                              <w:rPr>
                                <w:rFonts w:cs="Tahoma" w:hint="eastAsia"/>
                                <w:color w:val="0B5294"/>
                                <w:spacing w:val="-4"/>
                                <w:sz w:val="24"/>
                                <w:szCs w:val="24"/>
                                <w:rtl/>
                              </w:rPr>
                              <w:t>דצמבר</w:t>
                            </w:r>
                            <w:r w:rsidRPr="00A45A1B">
                              <w:rPr>
                                <w:rFonts w:cs="Tahoma"/>
                                <w:color w:val="0B5294"/>
                                <w:spacing w:val="-4"/>
                                <w:sz w:val="24"/>
                                <w:szCs w:val="24"/>
                                <w:rtl/>
                              </w:rPr>
                              <w:t xml:space="preserve"> 2018, </w:t>
                            </w:r>
                            <w:r w:rsidRPr="00A45A1B">
                              <w:rPr>
                                <w:rFonts w:cs="Tahoma" w:hint="eastAsia"/>
                                <w:color w:val="0B5294"/>
                                <w:spacing w:val="-4"/>
                                <w:sz w:val="24"/>
                                <w:szCs w:val="24"/>
                                <w:rtl/>
                              </w:rPr>
                              <w:t>יותר</w:t>
                            </w:r>
                            <w:r w:rsidRPr="00A45A1B">
                              <w:rPr>
                                <w:rFonts w:cs="Tahoma"/>
                                <w:color w:val="0B5294"/>
                                <w:spacing w:val="-4"/>
                                <w:sz w:val="24"/>
                                <w:szCs w:val="24"/>
                                <w:rtl/>
                              </w:rPr>
                              <w:t xml:space="preserve"> </w:t>
                            </w:r>
                            <w:r w:rsidRPr="00A45A1B">
                              <w:rPr>
                                <w:rFonts w:cs="Tahoma" w:hint="eastAsia"/>
                                <w:color w:val="0B5294"/>
                                <w:spacing w:val="-4"/>
                                <w:sz w:val="24"/>
                                <w:szCs w:val="24"/>
                                <w:rtl/>
                              </w:rPr>
                              <w:t>משנה</w:t>
                            </w:r>
                            <w:r w:rsidRPr="00A45A1B">
                              <w:rPr>
                                <w:rFonts w:cs="Tahoma"/>
                                <w:color w:val="0B5294"/>
                                <w:spacing w:val="-4"/>
                                <w:sz w:val="24"/>
                                <w:szCs w:val="24"/>
                                <w:rtl/>
                              </w:rPr>
                              <w:t xml:space="preserve"> </w:t>
                            </w:r>
                            <w:r w:rsidRPr="00A45A1B">
                              <w:rPr>
                                <w:rFonts w:cs="Tahoma" w:hint="eastAsia"/>
                                <w:color w:val="0B5294"/>
                                <w:spacing w:val="-4"/>
                                <w:sz w:val="24"/>
                                <w:szCs w:val="24"/>
                                <w:rtl/>
                              </w:rPr>
                              <w:t>וחצי</w:t>
                            </w:r>
                            <w:r w:rsidRPr="00A45A1B">
                              <w:rPr>
                                <w:rFonts w:cs="Tahoma"/>
                                <w:color w:val="0B5294"/>
                                <w:spacing w:val="-4"/>
                                <w:sz w:val="24"/>
                                <w:szCs w:val="24"/>
                                <w:rtl/>
                              </w:rPr>
                              <w:t xml:space="preserve"> </w:t>
                            </w:r>
                            <w:r w:rsidRPr="00A45A1B">
                              <w:rPr>
                                <w:rFonts w:cs="Tahoma" w:hint="eastAsia"/>
                                <w:color w:val="0B5294"/>
                                <w:spacing w:val="-4"/>
                                <w:sz w:val="24"/>
                                <w:szCs w:val="24"/>
                                <w:rtl/>
                              </w:rPr>
                              <w:t>לאחר</w:t>
                            </w:r>
                            <w:r w:rsidRPr="00A45A1B">
                              <w:rPr>
                                <w:rFonts w:cs="Tahoma"/>
                                <w:color w:val="0B5294"/>
                                <w:spacing w:val="-4"/>
                                <w:sz w:val="24"/>
                                <w:szCs w:val="24"/>
                                <w:rtl/>
                              </w:rPr>
                              <w:t xml:space="preserve"> </w:t>
                            </w:r>
                            <w:r w:rsidRPr="00A45A1B">
                              <w:rPr>
                                <w:rFonts w:cs="Tahoma" w:hint="eastAsia"/>
                                <w:color w:val="0B5294"/>
                                <w:spacing w:val="-4"/>
                                <w:sz w:val="24"/>
                                <w:szCs w:val="24"/>
                                <w:rtl/>
                              </w:rPr>
                              <w:t>שנקבע</w:t>
                            </w:r>
                            <w:r w:rsidRPr="00A45A1B">
                              <w:rPr>
                                <w:rFonts w:cs="Tahoma"/>
                                <w:color w:val="0B5294"/>
                                <w:spacing w:val="-4"/>
                                <w:sz w:val="24"/>
                                <w:szCs w:val="24"/>
                                <w:rtl/>
                              </w:rPr>
                              <w:t xml:space="preserve"> </w:t>
                            </w:r>
                            <w:r w:rsidRPr="00A45A1B">
                              <w:rPr>
                                <w:rFonts w:cs="Tahoma" w:hint="eastAsia"/>
                                <w:color w:val="0B5294"/>
                                <w:spacing w:val="-4"/>
                                <w:sz w:val="24"/>
                                <w:szCs w:val="24"/>
                                <w:rtl/>
                              </w:rPr>
                              <w:t>כי</w:t>
                            </w:r>
                            <w:r w:rsidRPr="00A45A1B">
                              <w:rPr>
                                <w:rFonts w:cs="Tahoma"/>
                                <w:color w:val="0B5294"/>
                                <w:spacing w:val="-4"/>
                                <w:sz w:val="24"/>
                                <w:szCs w:val="24"/>
                                <w:rtl/>
                              </w:rPr>
                              <w:t xml:space="preserve"> </w:t>
                            </w:r>
                            <w:r w:rsidRPr="00A45A1B">
                              <w:rPr>
                                <w:rFonts w:cs="Tahoma" w:hint="eastAsia"/>
                                <w:color w:val="0B5294"/>
                                <w:spacing w:val="-4"/>
                                <w:sz w:val="24"/>
                                <w:szCs w:val="24"/>
                                <w:rtl/>
                              </w:rPr>
                              <w:t>תתואם</w:t>
                            </w:r>
                            <w:r w:rsidRPr="00A45A1B">
                              <w:rPr>
                                <w:rFonts w:cs="Tahoma"/>
                                <w:color w:val="0B5294"/>
                                <w:spacing w:val="-4"/>
                                <w:sz w:val="24"/>
                                <w:szCs w:val="24"/>
                                <w:rtl/>
                              </w:rPr>
                              <w:t xml:space="preserve"> </w:t>
                            </w:r>
                            <w:r w:rsidRPr="00A45A1B">
                              <w:rPr>
                                <w:rFonts w:cs="Tahoma" w:hint="eastAsia"/>
                                <w:color w:val="0B5294"/>
                                <w:spacing w:val="-4"/>
                                <w:sz w:val="24"/>
                                <w:szCs w:val="24"/>
                                <w:rtl/>
                              </w:rPr>
                              <w:t>ישיבה</w:t>
                            </w:r>
                            <w:r w:rsidRPr="00A45A1B">
                              <w:rPr>
                                <w:rFonts w:cs="Tahoma"/>
                                <w:color w:val="0B5294"/>
                                <w:spacing w:val="-4"/>
                                <w:sz w:val="24"/>
                                <w:szCs w:val="24"/>
                                <w:rtl/>
                              </w:rPr>
                              <w:t xml:space="preserve"> </w:t>
                            </w:r>
                            <w:r w:rsidRPr="00A45A1B">
                              <w:rPr>
                                <w:rFonts w:cs="Tahoma" w:hint="eastAsia"/>
                                <w:color w:val="0B5294"/>
                                <w:spacing w:val="-4"/>
                                <w:sz w:val="24"/>
                                <w:szCs w:val="24"/>
                                <w:rtl/>
                              </w:rPr>
                              <w:t>בנושא</w:t>
                            </w:r>
                            <w:r w:rsidRPr="00A45A1B">
                              <w:rPr>
                                <w:rFonts w:cs="Tahoma"/>
                                <w:color w:val="0B5294"/>
                                <w:spacing w:val="-4"/>
                                <w:sz w:val="24"/>
                                <w:szCs w:val="24"/>
                                <w:rtl/>
                              </w:rPr>
                              <w:t xml:space="preserve"> </w:t>
                            </w:r>
                            <w:r w:rsidRPr="00A45A1B">
                              <w:rPr>
                                <w:rFonts w:cs="Tahoma" w:hint="eastAsia"/>
                                <w:color w:val="0B5294"/>
                                <w:spacing w:val="-4"/>
                                <w:sz w:val="24"/>
                                <w:szCs w:val="24"/>
                                <w:rtl/>
                              </w:rPr>
                              <w:t>בקשת</w:t>
                            </w:r>
                            <w:r w:rsidRPr="00A45A1B">
                              <w:rPr>
                                <w:rFonts w:cs="Tahoma"/>
                                <w:color w:val="0B5294"/>
                                <w:spacing w:val="-4"/>
                                <w:sz w:val="24"/>
                                <w:szCs w:val="24"/>
                                <w:rtl/>
                              </w:rPr>
                              <w:t xml:space="preserve"> </w:t>
                            </w:r>
                            <w:r w:rsidRPr="00A45A1B">
                              <w:rPr>
                                <w:rFonts w:cs="Tahoma" w:hint="eastAsia"/>
                                <w:color w:val="0B5294"/>
                                <w:spacing w:val="-4"/>
                                <w:sz w:val="24"/>
                                <w:szCs w:val="24"/>
                                <w:rtl/>
                              </w:rPr>
                              <w:t>רשות</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לתיקון</w:t>
                            </w:r>
                            <w:r w:rsidRPr="00A45A1B">
                              <w:rPr>
                                <w:rFonts w:cs="Tahoma"/>
                                <w:color w:val="0B5294"/>
                                <w:spacing w:val="-4"/>
                                <w:sz w:val="24"/>
                                <w:szCs w:val="24"/>
                                <w:rtl/>
                              </w:rPr>
                              <w:t xml:space="preserve"> </w:t>
                            </w:r>
                            <w:r w:rsidRPr="00A45A1B">
                              <w:rPr>
                                <w:rFonts w:cs="Tahoma" w:hint="eastAsia"/>
                                <w:color w:val="0B5294"/>
                                <w:spacing w:val="-4"/>
                                <w:sz w:val="24"/>
                                <w:szCs w:val="24"/>
                                <w:rtl/>
                              </w:rPr>
                              <w:t>תקנות</w:t>
                            </w:r>
                            <w:r w:rsidRPr="00A45A1B">
                              <w:rPr>
                                <w:rFonts w:cs="Tahoma"/>
                                <w:color w:val="0B5294"/>
                                <w:spacing w:val="-4"/>
                                <w:sz w:val="24"/>
                                <w:szCs w:val="24"/>
                                <w:rtl/>
                              </w:rPr>
                              <w:t xml:space="preserve"> </w:t>
                            </w:r>
                            <w:r w:rsidRPr="00A45A1B">
                              <w:rPr>
                                <w:rFonts w:cs="Tahoma" w:hint="eastAsia"/>
                                <w:color w:val="0B5294"/>
                                <w:spacing w:val="-4"/>
                                <w:sz w:val="24"/>
                                <w:szCs w:val="24"/>
                                <w:rtl/>
                              </w:rPr>
                              <w:t>אצל</w:t>
                            </w:r>
                            <w:r w:rsidRPr="00A45A1B">
                              <w:rPr>
                                <w:rFonts w:cs="Tahoma"/>
                                <w:color w:val="0B5294"/>
                                <w:spacing w:val="-4"/>
                                <w:sz w:val="24"/>
                                <w:szCs w:val="24"/>
                                <w:rtl/>
                              </w:rPr>
                              <w:t xml:space="preserve"> </w:t>
                            </w:r>
                            <w:r w:rsidRPr="00A45A1B">
                              <w:rPr>
                                <w:rFonts w:cs="Tahoma" w:hint="eastAsia"/>
                                <w:color w:val="0B5294"/>
                                <w:spacing w:val="-4"/>
                                <w:sz w:val="24"/>
                                <w:szCs w:val="24"/>
                                <w:rtl/>
                              </w:rPr>
                              <w:t>המשנה</w:t>
                            </w:r>
                            <w:r w:rsidRPr="00A45A1B">
                              <w:rPr>
                                <w:rFonts w:cs="Tahoma"/>
                                <w:color w:val="0B5294"/>
                                <w:spacing w:val="-4"/>
                                <w:sz w:val="24"/>
                                <w:szCs w:val="24"/>
                                <w:rtl/>
                              </w:rPr>
                              <w:t xml:space="preserve"> </w:t>
                            </w:r>
                            <w:r w:rsidRPr="00A45A1B">
                              <w:rPr>
                                <w:rFonts w:cs="Tahoma" w:hint="eastAsia"/>
                                <w:color w:val="0B5294"/>
                                <w:spacing w:val="-4"/>
                                <w:sz w:val="24"/>
                                <w:szCs w:val="24"/>
                                <w:rtl/>
                              </w:rPr>
                              <w:t>ליועץ</w:t>
                            </w:r>
                            <w:r w:rsidRPr="00A45A1B">
                              <w:rPr>
                                <w:rFonts w:cs="Tahoma"/>
                                <w:color w:val="0B5294"/>
                                <w:spacing w:val="-4"/>
                                <w:sz w:val="24"/>
                                <w:szCs w:val="24"/>
                                <w:rtl/>
                              </w:rPr>
                              <w:t xml:space="preserve"> </w:t>
                            </w:r>
                            <w:r w:rsidRPr="00A45A1B">
                              <w:rPr>
                                <w:rFonts w:cs="Tahoma" w:hint="eastAsia"/>
                                <w:color w:val="0B5294"/>
                                <w:spacing w:val="-4"/>
                                <w:sz w:val="24"/>
                                <w:szCs w:val="24"/>
                                <w:rtl/>
                              </w:rPr>
                              <w:t>המשפטי</w:t>
                            </w:r>
                            <w:r w:rsidRPr="00A45A1B">
                              <w:rPr>
                                <w:rFonts w:cs="Tahoma"/>
                                <w:color w:val="0B5294"/>
                                <w:spacing w:val="-4"/>
                                <w:sz w:val="24"/>
                                <w:szCs w:val="24"/>
                                <w:rtl/>
                              </w:rPr>
                              <w:t xml:space="preserve"> </w:t>
                            </w:r>
                            <w:r w:rsidRPr="00A45A1B">
                              <w:rPr>
                                <w:rFonts w:cs="Tahoma" w:hint="eastAsia"/>
                                <w:color w:val="0B5294"/>
                                <w:spacing w:val="-4"/>
                                <w:sz w:val="24"/>
                                <w:szCs w:val="24"/>
                                <w:rtl/>
                              </w:rPr>
                              <w:t>לממשלה</w:t>
                            </w:r>
                            <w:r w:rsidRPr="00A45A1B">
                              <w:rPr>
                                <w:rFonts w:cs="Tahoma"/>
                                <w:color w:val="0B5294"/>
                                <w:spacing w:val="-4"/>
                                <w:sz w:val="24"/>
                                <w:szCs w:val="24"/>
                                <w:rtl/>
                              </w:rPr>
                              <w:t xml:space="preserve">, </w:t>
                            </w:r>
                            <w:r w:rsidRPr="00A45A1B">
                              <w:rPr>
                                <w:rFonts w:cs="Tahoma" w:hint="eastAsia"/>
                                <w:color w:val="0B5294"/>
                                <w:spacing w:val="-4"/>
                                <w:sz w:val="24"/>
                                <w:szCs w:val="24"/>
                                <w:rtl/>
                              </w:rPr>
                              <w:t>טרם</w:t>
                            </w:r>
                            <w:r w:rsidRPr="00A45A1B">
                              <w:rPr>
                                <w:rFonts w:cs="Tahoma"/>
                                <w:color w:val="0B5294"/>
                                <w:spacing w:val="-4"/>
                                <w:sz w:val="24"/>
                                <w:szCs w:val="24"/>
                                <w:rtl/>
                              </w:rPr>
                              <w:t xml:space="preserve"> </w:t>
                            </w:r>
                            <w:r w:rsidRPr="00A45A1B">
                              <w:rPr>
                                <w:rFonts w:cs="Tahoma" w:hint="eastAsia"/>
                                <w:color w:val="0B5294"/>
                                <w:spacing w:val="-4"/>
                                <w:sz w:val="24"/>
                                <w:szCs w:val="24"/>
                                <w:rtl/>
                              </w:rPr>
                              <w:t>התקיימה</w:t>
                            </w:r>
                            <w:r w:rsidRPr="00A45A1B">
                              <w:rPr>
                                <w:rFonts w:cs="Tahoma"/>
                                <w:color w:val="0B5294"/>
                                <w:spacing w:val="-4"/>
                                <w:sz w:val="24"/>
                                <w:szCs w:val="24"/>
                                <w:rtl/>
                              </w:rPr>
                              <w:t xml:space="preserve"> </w:t>
                            </w:r>
                            <w:r w:rsidRPr="00A45A1B">
                              <w:rPr>
                                <w:rFonts w:cs="Tahoma" w:hint="eastAsia"/>
                                <w:color w:val="0B5294"/>
                                <w:spacing w:val="-4"/>
                                <w:sz w:val="24"/>
                                <w:szCs w:val="24"/>
                                <w:rtl/>
                              </w:rPr>
                              <w:t>הישיבה</w:t>
                            </w:r>
                            <w:r w:rsidRPr="00A45A1B">
                              <w:rPr>
                                <w:rFonts w:cs="Tahoma"/>
                                <w:color w:val="0B5294"/>
                                <w:spacing w:val="-4"/>
                                <w:sz w:val="24"/>
                                <w:szCs w:val="24"/>
                                <w:rtl/>
                              </w:rPr>
                              <w:t xml:space="preserve"> </w:t>
                            </w:r>
                            <w:r w:rsidRPr="00A45A1B">
                              <w:rPr>
                                <w:rFonts w:cs="Tahoma" w:hint="eastAsia"/>
                                <w:color w:val="0B5294"/>
                                <w:spacing w:val="-4"/>
                                <w:sz w:val="24"/>
                                <w:szCs w:val="24"/>
                                <w:rtl/>
                              </w:rPr>
                              <w:t>האמורה</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23941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9608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491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עד</w:t>
                      </w:r>
                      <w:r w:rsidRPr="00A45A1B">
                        <w:rPr>
                          <w:rFonts w:cs="Tahoma"/>
                          <w:color w:val="0B5294"/>
                          <w:spacing w:val="-4"/>
                          <w:sz w:val="24"/>
                          <w:szCs w:val="24"/>
                          <w:rtl/>
                        </w:rPr>
                        <w:t xml:space="preserve"> </w:t>
                      </w:r>
                      <w:r w:rsidRPr="00A45A1B">
                        <w:rPr>
                          <w:rFonts w:cs="Tahoma" w:hint="eastAsia"/>
                          <w:color w:val="0B5294"/>
                          <w:spacing w:val="-4"/>
                          <w:sz w:val="24"/>
                          <w:szCs w:val="24"/>
                          <w:rtl/>
                        </w:rPr>
                        <w:t>דצמבר</w:t>
                      </w:r>
                      <w:r w:rsidRPr="00A45A1B">
                        <w:rPr>
                          <w:rFonts w:cs="Tahoma"/>
                          <w:color w:val="0B5294"/>
                          <w:spacing w:val="-4"/>
                          <w:sz w:val="24"/>
                          <w:szCs w:val="24"/>
                          <w:rtl/>
                        </w:rPr>
                        <w:t xml:space="preserve"> 2018, </w:t>
                      </w:r>
                      <w:r w:rsidRPr="00A45A1B">
                        <w:rPr>
                          <w:rFonts w:cs="Tahoma" w:hint="eastAsia"/>
                          <w:color w:val="0B5294"/>
                          <w:spacing w:val="-4"/>
                          <w:sz w:val="24"/>
                          <w:szCs w:val="24"/>
                          <w:rtl/>
                        </w:rPr>
                        <w:t>יותר</w:t>
                      </w:r>
                      <w:r w:rsidRPr="00A45A1B">
                        <w:rPr>
                          <w:rFonts w:cs="Tahoma"/>
                          <w:color w:val="0B5294"/>
                          <w:spacing w:val="-4"/>
                          <w:sz w:val="24"/>
                          <w:szCs w:val="24"/>
                          <w:rtl/>
                        </w:rPr>
                        <w:t xml:space="preserve"> </w:t>
                      </w:r>
                      <w:r w:rsidRPr="00A45A1B">
                        <w:rPr>
                          <w:rFonts w:cs="Tahoma" w:hint="eastAsia"/>
                          <w:color w:val="0B5294"/>
                          <w:spacing w:val="-4"/>
                          <w:sz w:val="24"/>
                          <w:szCs w:val="24"/>
                          <w:rtl/>
                        </w:rPr>
                        <w:t>משנה</w:t>
                      </w:r>
                      <w:r w:rsidRPr="00A45A1B">
                        <w:rPr>
                          <w:rFonts w:cs="Tahoma"/>
                          <w:color w:val="0B5294"/>
                          <w:spacing w:val="-4"/>
                          <w:sz w:val="24"/>
                          <w:szCs w:val="24"/>
                          <w:rtl/>
                        </w:rPr>
                        <w:t xml:space="preserve"> </w:t>
                      </w:r>
                      <w:r w:rsidRPr="00A45A1B">
                        <w:rPr>
                          <w:rFonts w:cs="Tahoma" w:hint="eastAsia"/>
                          <w:color w:val="0B5294"/>
                          <w:spacing w:val="-4"/>
                          <w:sz w:val="24"/>
                          <w:szCs w:val="24"/>
                          <w:rtl/>
                        </w:rPr>
                        <w:t>וחצי</w:t>
                      </w:r>
                      <w:r w:rsidRPr="00A45A1B">
                        <w:rPr>
                          <w:rFonts w:cs="Tahoma"/>
                          <w:color w:val="0B5294"/>
                          <w:spacing w:val="-4"/>
                          <w:sz w:val="24"/>
                          <w:szCs w:val="24"/>
                          <w:rtl/>
                        </w:rPr>
                        <w:t xml:space="preserve"> </w:t>
                      </w:r>
                      <w:r w:rsidRPr="00A45A1B">
                        <w:rPr>
                          <w:rFonts w:cs="Tahoma" w:hint="eastAsia"/>
                          <w:color w:val="0B5294"/>
                          <w:spacing w:val="-4"/>
                          <w:sz w:val="24"/>
                          <w:szCs w:val="24"/>
                          <w:rtl/>
                        </w:rPr>
                        <w:t>לאחר</w:t>
                      </w:r>
                      <w:r w:rsidRPr="00A45A1B">
                        <w:rPr>
                          <w:rFonts w:cs="Tahoma"/>
                          <w:color w:val="0B5294"/>
                          <w:spacing w:val="-4"/>
                          <w:sz w:val="24"/>
                          <w:szCs w:val="24"/>
                          <w:rtl/>
                        </w:rPr>
                        <w:t xml:space="preserve"> </w:t>
                      </w:r>
                      <w:r w:rsidRPr="00A45A1B">
                        <w:rPr>
                          <w:rFonts w:cs="Tahoma" w:hint="eastAsia"/>
                          <w:color w:val="0B5294"/>
                          <w:spacing w:val="-4"/>
                          <w:sz w:val="24"/>
                          <w:szCs w:val="24"/>
                          <w:rtl/>
                        </w:rPr>
                        <w:t>שנקבע</w:t>
                      </w:r>
                      <w:r w:rsidRPr="00A45A1B">
                        <w:rPr>
                          <w:rFonts w:cs="Tahoma"/>
                          <w:color w:val="0B5294"/>
                          <w:spacing w:val="-4"/>
                          <w:sz w:val="24"/>
                          <w:szCs w:val="24"/>
                          <w:rtl/>
                        </w:rPr>
                        <w:t xml:space="preserve"> </w:t>
                      </w:r>
                      <w:r w:rsidRPr="00A45A1B">
                        <w:rPr>
                          <w:rFonts w:cs="Tahoma" w:hint="eastAsia"/>
                          <w:color w:val="0B5294"/>
                          <w:spacing w:val="-4"/>
                          <w:sz w:val="24"/>
                          <w:szCs w:val="24"/>
                          <w:rtl/>
                        </w:rPr>
                        <w:t>כי</w:t>
                      </w:r>
                      <w:r w:rsidRPr="00A45A1B">
                        <w:rPr>
                          <w:rFonts w:cs="Tahoma"/>
                          <w:color w:val="0B5294"/>
                          <w:spacing w:val="-4"/>
                          <w:sz w:val="24"/>
                          <w:szCs w:val="24"/>
                          <w:rtl/>
                        </w:rPr>
                        <w:t xml:space="preserve"> </w:t>
                      </w:r>
                      <w:r w:rsidRPr="00A45A1B">
                        <w:rPr>
                          <w:rFonts w:cs="Tahoma" w:hint="eastAsia"/>
                          <w:color w:val="0B5294"/>
                          <w:spacing w:val="-4"/>
                          <w:sz w:val="24"/>
                          <w:szCs w:val="24"/>
                          <w:rtl/>
                        </w:rPr>
                        <w:t>תתואם</w:t>
                      </w:r>
                      <w:r w:rsidRPr="00A45A1B">
                        <w:rPr>
                          <w:rFonts w:cs="Tahoma"/>
                          <w:color w:val="0B5294"/>
                          <w:spacing w:val="-4"/>
                          <w:sz w:val="24"/>
                          <w:szCs w:val="24"/>
                          <w:rtl/>
                        </w:rPr>
                        <w:t xml:space="preserve"> </w:t>
                      </w:r>
                      <w:r w:rsidRPr="00A45A1B">
                        <w:rPr>
                          <w:rFonts w:cs="Tahoma" w:hint="eastAsia"/>
                          <w:color w:val="0B5294"/>
                          <w:spacing w:val="-4"/>
                          <w:sz w:val="24"/>
                          <w:szCs w:val="24"/>
                          <w:rtl/>
                        </w:rPr>
                        <w:t>ישיבה</w:t>
                      </w:r>
                      <w:r w:rsidRPr="00A45A1B">
                        <w:rPr>
                          <w:rFonts w:cs="Tahoma"/>
                          <w:color w:val="0B5294"/>
                          <w:spacing w:val="-4"/>
                          <w:sz w:val="24"/>
                          <w:szCs w:val="24"/>
                          <w:rtl/>
                        </w:rPr>
                        <w:t xml:space="preserve"> </w:t>
                      </w:r>
                      <w:r w:rsidRPr="00A45A1B">
                        <w:rPr>
                          <w:rFonts w:cs="Tahoma" w:hint="eastAsia"/>
                          <w:color w:val="0B5294"/>
                          <w:spacing w:val="-4"/>
                          <w:sz w:val="24"/>
                          <w:szCs w:val="24"/>
                          <w:rtl/>
                        </w:rPr>
                        <w:t>בנושא</w:t>
                      </w:r>
                      <w:r w:rsidRPr="00A45A1B">
                        <w:rPr>
                          <w:rFonts w:cs="Tahoma"/>
                          <w:color w:val="0B5294"/>
                          <w:spacing w:val="-4"/>
                          <w:sz w:val="24"/>
                          <w:szCs w:val="24"/>
                          <w:rtl/>
                        </w:rPr>
                        <w:t xml:space="preserve"> </w:t>
                      </w:r>
                      <w:r w:rsidRPr="00A45A1B">
                        <w:rPr>
                          <w:rFonts w:cs="Tahoma" w:hint="eastAsia"/>
                          <w:color w:val="0B5294"/>
                          <w:spacing w:val="-4"/>
                          <w:sz w:val="24"/>
                          <w:szCs w:val="24"/>
                          <w:rtl/>
                        </w:rPr>
                        <w:t>בקשת</w:t>
                      </w:r>
                      <w:r w:rsidRPr="00A45A1B">
                        <w:rPr>
                          <w:rFonts w:cs="Tahoma"/>
                          <w:color w:val="0B5294"/>
                          <w:spacing w:val="-4"/>
                          <w:sz w:val="24"/>
                          <w:szCs w:val="24"/>
                          <w:rtl/>
                        </w:rPr>
                        <w:t xml:space="preserve"> </w:t>
                      </w:r>
                      <w:r w:rsidRPr="00A45A1B">
                        <w:rPr>
                          <w:rFonts w:cs="Tahoma" w:hint="eastAsia"/>
                          <w:color w:val="0B5294"/>
                          <w:spacing w:val="-4"/>
                          <w:sz w:val="24"/>
                          <w:szCs w:val="24"/>
                          <w:rtl/>
                        </w:rPr>
                        <w:t>רשות</w:t>
                      </w:r>
                      <w:r w:rsidRPr="00A45A1B">
                        <w:rPr>
                          <w:rFonts w:cs="Tahoma"/>
                          <w:color w:val="0B5294"/>
                          <w:spacing w:val="-4"/>
                          <w:sz w:val="24"/>
                          <w:szCs w:val="24"/>
                          <w:rtl/>
                        </w:rPr>
                        <w:t xml:space="preserve"> </w:t>
                      </w:r>
                      <w:r w:rsidRPr="00A45A1B">
                        <w:rPr>
                          <w:rFonts w:cs="Tahoma" w:hint="eastAsia"/>
                          <w:color w:val="0B5294"/>
                          <w:spacing w:val="-4"/>
                          <w:sz w:val="24"/>
                          <w:szCs w:val="24"/>
                          <w:rtl/>
                        </w:rPr>
                        <w:t>התקשוב</w:t>
                      </w:r>
                      <w:r w:rsidRPr="00A45A1B">
                        <w:rPr>
                          <w:rFonts w:cs="Tahoma"/>
                          <w:color w:val="0B5294"/>
                          <w:spacing w:val="-4"/>
                          <w:sz w:val="24"/>
                          <w:szCs w:val="24"/>
                          <w:rtl/>
                        </w:rPr>
                        <w:t xml:space="preserve"> </w:t>
                      </w:r>
                      <w:r w:rsidRPr="00A45A1B">
                        <w:rPr>
                          <w:rFonts w:cs="Tahoma" w:hint="eastAsia"/>
                          <w:color w:val="0B5294"/>
                          <w:spacing w:val="-4"/>
                          <w:sz w:val="24"/>
                          <w:szCs w:val="24"/>
                          <w:rtl/>
                        </w:rPr>
                        <w:t>לתיקון</w:t>
                      </w:r>
                      <w:r w:rsidRPr="00A45A1B">
                        <w:rPr>
                          <w:rFonts w:cs="Tahoma"/>
                          <w:color w:val="0B5294"/>
                          <w:spacing w:val="-4"/>
                          <w:sz w:val="24"/>
                          <w:szCs w:val="24"/>
                          <w:rtl/>
                        </w:rPr>
                        <w:t xml:space="preserve"> </w:t>
                      </w:r>
                      <w:r w:rsidRPr="00A45A1B">
                        <w:rPr>
                          <w:rFonts w:cs="Tahoma" w:hint="eastAsia"/>
                          <w:color w:val="0B5294"/>
                          <w:spacing w:val="-4"/>
                          <w:sz w:val="24"/>
                          <w:szCs w:val="24"/>
                          <w:rtl/>
                        </w:rPr>
                        <w:t>תקנות</w:t>
                      </w:r>
                      <w:r w:rsidRPr="00A45A1B">
                        <w:rPr>
                          <w:rFonts w:cs="Tahoma"/>
                          <w:color w:val="0B5294"/>
                          <w:spacing w:val="-4"/>
                          <w:sz w:val="24"/>
                          <w:szCs w:val="24"/>
                          <w:rtl/>
                        </w:rPr>
                        <w:t xml:space="preserve"> </w:t>
                      </w:r>
                      <w:r w:rsidRPr="00A45A1B">
                        <w:rPr>
                          <w:rFonts w:cs="Tahoma" w:hint="eastAsia"/>
                          <w:color w:val="0B5294"/>
                          <w:spacing w:val="-4"/>
                          <w:sz w:val="24"/>
                          <w:szCs w:val="24"/>
                          <w:rtl/>
                        </w:rPr>
                        <w:t>אצל</w:t>
                      </w:r>
                      <w:r w:rsidRPr="00A45A1B">
                        <w:rPr>
                          <w:rFonts w:cs="Tahoma"/>
                          <w:color w:val="0B5294"/>
                          <w:spacing w:val="-4"/>
                          <w:sz w:val="24"/>
                          <w:szCs w:val="24"/>
                          <w:rtl/>
                        </w:rPr>
                        <w:t xml:space="preserve"> </w:t>
                      </w:r>
                      <w:r w:rsidRPr="00A45A1B">
                        <w:rPr>
                          <w:rFonts w:cs="Tahoma" w:hint="eastAsia"/>
                          <w:color w:val="0B5294"/>
                          <w:spacing w:val="-4"/>
                          <w:sz w:val="24"/>
                          <w:szCs w:val="24"/>
                          <w:rtl/>
                        </w:rPr>
                        <w:t>המשנה</w:t>
                      </w:r>
                      <w:r w:rsidRPr="00A45A1B">
                        <w:rPr>
                          <w:rFonts w:cs="Tahoma"/>
                          <w:color w:val="0B5294"/>
                          <w:spacing w:val="-4"/>
                          <w:sz w:val="24"/>
                          <w:szCs w:val="24"/>
                          <w:rtl/>
                        </w:rPr>
                        <w:t xml:space="preserve"> </w:t>
                      </w:r>
                      <w:r w:rsidRPr="00A45A1B">
                        <w:rPr>
                          <w:rFonts w:cs="Tahoma" w:hint="eastAsia"/>
                          <w:color w:val="0B5294"/>
                          <w:spacing w:val="-4"/>
                          <w:sz w:val="24"/>
                          <w:szCs w:val="24"/>
                          <w:rtl/>
                        </w:rPr>
                        <w:t>ליועץ</w:t>
                      </w:r>
                      <w:r w:rsidRPr="00A45A1B">
                        <w:rPr>
                          <w:rFonts w:cs="Tahoma"/>
                          <w:color w:val="0B5294"/>
                          <w:spacing w:val="-4"/>
                          <w:sz w:val="24"/>
                          <w:szCs w:val="24"/>
                          <w:rtl/>
                        </w:rPr>
                        <w:t xml:space="preserve"> </w:t>
                      </w:r>
                      <w:r w:rsidRPr="00A45A1B">
                        <w:rPr>
                          <w:rFonts w:cs="Tahoma" w:hint="eastAsia"/>
                          <w:color w:val="0B5294"/>
                          <w:spacing w:val="-4"/>
                          <w:sz w:val="24"/>
                          <w:szCs w:val="24"/>
                          <w:rtl/>
                        </w:rPr>
                        <w:t>המשפטי</w:t>
                      </w:r>
                      <w:r w:rsidRPr="00A45A1B">
                        <w:rPr>
                          <w:rFonts w:cs="Tahoma"/>
                          <w:color w:val="0B5294"/>
                          <w:spacing w:val="-4"/>
                          <w:sz w:val="24"/>
                          <w:szCs w:val="24"/>
                          <w:rtl/>
                        </w:rPr>
                        <w:t xml:space="preserve"> </w:t>
                      </w:r>
                      <w:r w:rsidRPr="00A45A1B">
                        <w:rPr>
                          <w:rFonts w:cs="Tahoma" w:hint="eastAsia"/>
                          <w:color w:val="0B5294"/>
                          <w:spacing w:val="-4"/>
                          <w:sz w:val="24"/>
                          <w:szCs w:val="24"/>
                          <w:rtl/>
                        </w:rPr>
                        <w:t>לממשלה</w:t>
                      </w:r>
                      <w:r w:rsidRPr="00A45A1B">
                        <w:rPr>
                          <w:rFonts w:cs="Tahoma"/>
                          <w:color w:val="0B5294"/>
                          <w:spacing w:val="-4"/>
                          <w:sz w:val="24"/>
                          <w:szCs w:val="24"/>
                          <w:rtl/>
                        </w:rPr>
                        <w:t xml:space="preserve">, </w:t>
                      </w:r>
                      <w:r w:rsidRPr="00A45A1B">
                        <w:rPr>
                          <w:rFonts w:cs="Tahoma" w:hint="eastAsia"/>
                          <w:color w:val="0B5294"/>
                          <w:spacing w:val="-4"/>
                          <w:sz w:val="24"/>
                          <w:szCs w:val="24"/>
                          <w:rtl/>
                        </w:rPr>
                        <w:t>טרם</w:t>
                      </w:r>
                      <w:r w:rsidRPr="00A45A1B">
                        <w:rPr>
                          <w:rFonts w:cs="Tahoma"/>
                          <w:color w:val="0B5294"/>
                          <w:spacing w:val="-4"/>
                          <w:sz w:val="24"/>
                          <w:szCs w:val="24"/>
                          <w:rtl/>
                        </w:rPr>
                        <w:t xml:space="preserve"> </w:t>
                      </w:r>
                      <w:r w:rsidRPr="00A45A1B">
                        <w:rPr>
                          <w:rFonts w:cs="Tahoma" w:hint="eastAsia"/>
                          <w:color w:val="0B5294"/>
                          <w:spacing w:val="-4"/>
                          <w:sz w:val="24"/>
                          <w:szCs w:val="24"/>
                          <w:rtl/>
                        </w:rPr>
                        <w:t>התקיימה</w:t>
                      </w:r>
                      <w:r w:rsidRPr="00A45A1B">
                        <w:rPr>
                          <w:rFonts w:cs="Tahoma"/>
                          <w:color w:val="0B5294"/>
                          <w:spacing w:val="-4"/>
                          <w:sz w:val="24"/>
                          <w:szCs w:val="24"/>
                          <w:rtl/>
                        </w:rPr>
                        <w:t xml:space="preserve"> </w:t>
                      </w:r>
                      <w:r w:rsidRPr="00A45A1B">
                        <w:rPr>
                          <w:rFonts w:cs="Tahoma" w:hint="eastAsia"/>
                          <w:color w:val="0B5294"/>
                          <w:spacing w:val="-4"/>
                          <w:sz w:val="24"/>
                          <w:szCs w:val="24"/>
                          <w:rtl/>
                        </w:rPr>
                        <w:t>הישיבה</w:t>
                      </w:r>
                      <w:r w:rsidRPr="00A45A1B">
                        <w:rPr>
                          <w:rFonts w:cs="Tahoma"/>
                          <w:color w:val="0B5294"/>
                          <w:spacing w:val="-4"/>
                          <w:sz w:val="24"/>
                          <w:szCs w:val="24"/>
                          <w:rtl/>
                        </w:rPr>
                        <w:t xml:space="preserve"> </w:t>
                      </w:r>
                      <w:r w:rsidRPr="00A45A1B">
                        <w:rPr>
                          <w:rFonts w:cs="Tahoma" w:hint="eastAsia"/>
                          <w:color w:val="0B5294"/>
                          <w:spacing w:val="-4"/>
                          <w:sz w:val="24"/>
                          <w:szCs w:val="24"/>
                          <w:rtl/>
                        </w:rPr>
                        <w:t>האמורה</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76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587CE1">
      <w:pPr>
        <w:pStyle w:val="RESHET"/>
        <w:rPr>
          <w:rtl/>
        </w:rPr>
      </w:pPr>
      <w:r w:rsidRPr="00A12391">
        <w:rPr>
          <w:rFonts w:hint="cs"/>
          <w:rtl/>
        </w:rPr>
        <w:t>משרד</w:t>
      </w:r>
      <w:r w:rsidRPr="00A12391">
        <w:rPr>
          <w:rtl/>
        </w:rPr>
        <w:t xml:space="preserve"> </w:t>
      </w:r>
      <w:r w:rsidRPr="00A12391">
        <w:rPr>
          <w:rFonts w:hint="cs"/>
          <w:rtl/>
        </w:rPr>
        <w:t>מבקר</w:t>
      </w:r>
      <w:r w:rsidRPr="00A12391">
        <w:rPr>
          <w:rtl/>
        </w:rPr>
        <w:t xml:space="preserve"> </w:t>
      </w:r>
      <w:r w:rsidRPr="00A12391">
        <w:rPr>
          <w:rFonts w:hint="cs"/>
          <w:rtl/>
        </w:rPr>
        <w:t>המדינה</w:t>
      </w:r>
      <w:r w:rsidRPr="00A12391">
        <w:rPr>
          <w:rtl/>
        </w:rPr>
        <w:t xml:space="preserve"> </w:t>
      </w:r>
      <w:r w:rsidRPr="00A12391">
        <w:rPr>
          <w:rFonts w:hint="cs"/>
          <w:rtl/>
        </w:rPr>
        <w:t>מעיר</w:t>
      </w:r>
      <w:r w:rsidRPr="00A12391">
        <w:rPr>
          <w:rtl/>
        </w:rPr>
        <w:t xml:space="preserve"> </w:t>
      </w:r>
      <w:r w:rsidRPr="00A12391">
        <w:rPr>
          <w:rFonts w:hint="cs"/>
          <w:rtl/>
        </w:rPr>
        <w:t>לחשכ</w:t>
      </w:r>
      <w:r w:rsidRPr="00A12391">
        <w:rPr>
          <w:rtl/>
        </w:rPr>
        <w:t>"</w:t>
      </w:r>
      <w:r w:rsidRPr="00A12391">
        <w:rPr>
          <w:rFonts w:hint="cs"/>
          <w:rtl/>
        </w:rPr>
        <w:t>ל</w:t>
      </w:r>
      <w:r w:rsidRPr="00A12391">
        <w:rPr>
          <w:rtl/>
        </w:rPr>
        <w:t xml:space="preserve"> </w:t>
      </w:r>
      <w:r w:rsidRPr="00A12391">
        <w:rPr>
          <w:rFonts w:hint="cs"/>
          <w:rtl/>
        </w:rPr>
        <w:t>ולצוות תיקון התקנות כי</w:t>
      </w:r>
      <w:r w:rsidRPr="00A12391">
        <w:rPr>
          <w:rtl/>
        </w:rPr>
        <w:t xml:space="preserve"> </w:t>
      </w:r>
      <w:r w:rsidRPr="00A12391">
        <w:rPr>
          <w:rFonts w:hint="cs"/>
          <w:rtl/>
        </w:rPr>
        <w:t>האמור</w:t>
      </w:r>
      <w:r w:rsidRPr="00A12391">
        <w:rPr>
          <w:rtl/>
        </w:rPr>
        <w:t xml:space="preserve"> </w:t>
      </w:r>
      <w:r w:rsidRPr="00A12391">
        <w:rPr>
          <w:rFonts w:hint="cs"/>
          <w:rtl/>
        </w:rPr>
        <w:t>משקף</w:t>
      </w:r>
      <w:r w:rsidRPr="00A12391">
        <w:rPr>
          <w:rtl/>
        </w:rPr>
        <w:t xml:space="preserve"> </w:t>
      </w:r>
      <w:r w:rsidRPr="00A12391">
        <w:rPr>
          <w:rFonts w:hint="cs"/>
          <w:rtl/>
        </w:rPr>
        <w:t>טיפול</w:t>
      </w:r>
      <w:r w:rsidRPr="00A12391">
        <w:rPr>
          <w:rtl/>
        </w:rPr>
        <w:t xml:space="preserve"> </w:t>
      </w:r>
      <w:r w:rsidRPr="00A12391">
        <w:rPr>
          <w:rFonts w:hint="cs"/>
          <w:rtl/>
        </w:rPr>
        <w:t>המתאפיין</w:t>
      </w:r>
      <w:r w:rsidRPr="00A12391">
        <w:rPr>
          <w:rtl/>
        </w:rPr>
        <w:t xml:space="preserve"> </w:t>
      </w:r>
      <w:r w:rsidRPr="00A12391">
        <w:rPr>
          <w:rFonts w:hint="cs"/>
          <w:rtl/>
        </w:rPr>
        <w:t>בגרירת</w:t>
      </w:r>
      <w:r w:rsidRPr="00A12391">
        <w:rPr>
          <w:rtl/>
        </w:rPr>
        <w:t xml:space="preserve"> </w:t>
      </w:r>
      <w:r w:rsidRPr="00A12391">
        <w:rPr>
          <w:rFonts w:hint="cs"/>
          <w:rtl/>
        </w:rPr>
        <w:t>רגליים</w:t>
      </w:r>
      <w:r w:rsidRPr="00A12391">
        <w:rPr>
          <w:rtl/>
        </w:rPr>
        <w:t xml:space="preserve"> </w:t>
      </w:r>
      <w:r w:rsidRPr="00A12391">
        <w:rPr>
          <w:rFonts w:hint="cs"/>
          <w:rtl/>
        </w:rPr>
        <w:t>בנוגע</w:t>
      </w:r>
      <w:r w:rsidRPr="00A12391">
        <w:rPr>
          <w:rtl/>
        </w:rPr>
        <w:t xml:space="preserve"> </w:t>
      </w:r>
      <w:r w:rsidRPr="00A12391">
        <w:rPr>
          <w:rFonts w:hint="cs"/>
          <w:rtl/>
        </w:rPr>
        <w:t>לסוגיה</w:t>
      </w:r>
      <w:r w:rsidRPr="00A12391">
        <w:rPr>
          <w:rtl/>
        </w:rPr>
        <w:t xml:space="preserve"> </w:t>
      </w:r>
      <w:r w:rsidRPr="00A12391">
        <w:rPr>
          <w:rFonts w:hint="cs"/>
          <w:rtl/>
        </w:rPr>
        <w:t>מהותית</w:t>
      </w:r>
      <w:r w:rsidRPr="00A12391">
        <w:rPr>
          <w:rtl/>
        </w:rPr>
        <w:t xml:space="preserve"> </w:t>
      </w:r>
      <w:r w:rsidRPr="00A12391">
        <w:rPr>
          <w:rFonts w:hint="cs"/>
          <w:rtl/>
        </w:rPr>
        <w:t>ויסודית</w:t>
      </w:r>
      <w:r w:rsidRPr="00A12391">
        <w:rPr>
          <w:rtl/>
        </w:rPr>
        <w:t>.</w:t>
      </w:r>
    </w:p>
    <w:p w:rsidR="0078507D" w:rsidRPr="00A12391" w:rsidP="00587CE1">
      <w:pPr>
        <w:spacing w:before="180" w:line="240" w:lineRule="exact"/>
        <w:ind w:right="2268"/>
        <w:jc w:val="both"/>
        <w:rPr>
          <w:rFonts w:ascii="Tahoma" w:hAnsi="Tahoma" w:cs="Tahoma"/>
          <w:sz w:val="18"/>
          <w:szCs w:val="18"/>
          <w:rtl/>
        </w:rPr>
      </w:pPr>
      <w:r w:rsidRPr="00587CE1">
        <w:rPr>
          <w:rFonts w:ascii="Tahoma" w:hAnsi="Tahoma" w:cs="Tahoma" w:hint="cs"/>
          <w:spacing w:val="-8"/>
          <w:sz w:val="18"/>
          <w:szCs w:val="18"/>
          <w:rtl/>
        </w:rPr>
        <w:t>בינואר 2017 התקבלה החלטת ממשלה</w:t>
      </w:r>
      <w:r>
        <w:rPr>
          <w:rStyle w:val="FootnoteReference0"/>
          <w:rFonts w:ascii="Tahoma" w:hAnsi="Tahoma" w:cs="Tahoma"/>
          <w:spacing w:val="-8"/>
          <w:sz w:val="18"/>
          <w:szCs w:val="18"/>
          <w:rtl/>
        </w:rPr>
        <w:footnoteReference w:id="45"/>
      </w:r>
      <w:r w:rsidRPr="00587CE1">
        <w:rPr>
          <w:rFonts w:ascii="Tahoma" w:hAnsi="Tahoma" w:cs="Tahoma"/>
          <w:spacing w:val="-8"/>
          <w:sz w:val="18"/>
          <w:szCs w:val="18"/>
          <w:rtl/>
        </w:rPr>
        <w:t xml:space="preserve"> </w:t>
      </w:r>
      <w:r w:rsidRPr="00587CE1">
        <w:rPr>
          <w:rFonts w:ascii="Tahoma" w:hAnsi="Tahoma" w:cs="Tahoma" w:hint="cs"/>
          <w:spacing w:val="-8"/>
          <w:sz w:val="18"/>
          <w:szCs w:val="18"/>
          <w:rtl/>
        </w:rPr>
        <w:t>בנושא "</w:t>
      </w:r>
      <w:r w:rsidRPr="00587CE1">
        <w:rPr>
          <w:rFonts w:ascii="Tahoma" w:hAnsi="Tahoma" w:cs="Tahoma"/>
          <w:spacing w:val="-8"/>
          <w:sz w:val="18"/>
          <w:szCs w:val="18"/>
          <w:rtl/>
        </w:rPr>
        <w:t>חדשנות בהתקשרויות ממשלתיות</w:t>
      </w:r>
      <w:r w:rsidRPr="00587CE1">
        <w:rPr>
          <w:rFonts w:ascii="Tahoma" w:hAnsi="Tahoma" w:cs="Tahoma" w:hint="cs"/>
          <w:spacing w:val="-8"/>
          <w:sz w:val="18"/>
          <w:szCs w:val="18"/>
          <w:rtl/>
        </w:rPr>
        <w:t>".</w:t>
      </w:r>
      <w:r w:rsidR="00587CE1">
        <w:rPr>
          <w:rFonts w:ascii="Tahoma" w:hAnsi="Tahoma" w:cs="Tahoma" w:hint="cs"/>
          <w:sz w:val="18"/>
          <w:szCs w:val="18"/>
          <w:rtl/>
        </w:rPr>
        <w:t xml:space="preserve"> </w:t>
      </w:r>
      <w:r w:rsidRPr="00A12391">
        <w:rPr>
          <w:rFonts w:ascii="Tahoma" w:hAnsi="Tahoma" w:cs="Tahoma" w:hint="cs"/>
          <w:sz w:val="18"/>
          <w:szCs w:val="18"/>
          <w:rtl/>
        </w:rPr>
        <w:t xml:space="preserve">במסגרת ההחלטה מונה צוות </w:t>
      </w:r>
      <w:r w:rsidRPr="00A12391">
        <w:rPr>
          <w:rFonts w:ascii="Tahoma" w:hAnsi="Tahoma" w:cs="Tahoma"/>
          <w:sz w:val="18"/>
          <w:szCs w:val="18"/>
          <w:rtl/>
        </w:rPr>
        <w:t>שייעץ לוועדות המכרזים במשרדי הממשלה בנושא קידו</w:t>
      </w:r>
      <w:r w:rsidRPr="00A12391">
        <w:rPr>
          <w:rFonts w:ascii="Tahoma" w:hAnsi="Tahoma" w:cs="Tahoma" w:hint="cs"/>
          <w:sz w:val="18"/>
          <w:szCs w:val="18"/>
          <w:rtl/>
        </w:rPr>
        <w:t xml:space="preserve">ם </w:t>
      </w:r>
      <w:r w:rsidRPr="00A12391">
        <w:rPr>
          <w:rFonts w:ascii="Tahoma" w:hAnsi="Tahoma" w:cs="Tahoma"/>
          <w:sz w:val="18"/>
          <w:szCs w:val="18"/>
          <w:rtl/>
        </w:rPr>
        <w:t>תהליכים</w:t>
      </w:r>
      <w:r w:rsidRPr="00A12391">
        <w:rPr>
          <w:rFonts w:ascii="Tahoma" w:hAnsi="Tahoma" w:cs="Tahoma" w:hint="cs"/>
          <w:sz w:val="18"/>
          <w:szCs w:val="18"/>
          <w:rtl/>
        </w:rPr>
        <w:t xml:space="preserve"> חדשניים</w:t>
      </w:r>
      <w:r w:rsidRPr="00A12391">
        <w:rPr>
          <w:rFonts w:ascii="Tahoma" w:hAnsi="Tahoma" w:cs="Tahoma"/>
          <w:sz w:val="18"/>
          <w:szCs w:val="18"/>
          <w:rtl/>
        </w:rPr>
        <w:t xml:space="preserve"> ותהליכי אימוץ חדשנות </w:t>
      </w:r>
      <w:r w:rsidRPr="00A12391">
        <w:rPr>
          <w:rFonts w:ascii="Tahoma" w:hAnsi="Tahoma" w:cs="Tahoma" w:hint="cs"/>
          <w:sz w:val="18"/>
          <w:szCs w:val="18"/>
          <w:rtl/>
        </w:rPr>
        <w:t xml:space="preserve">בממשלה (להלן - צוות החדשנות). חברי הצוות הם אלו: </w:t>
      </w:r>
      <w:r w:rsidRPr="00A12391">
        <w:rPr>
          <w:rFonts w:ascii="Tahoma" w:hAnsi="Tahoma" w:cs="Tahoma" w:hint="cs"/>
          <w:sz w:val="18"/>
          <w:szCs w:val="18"/>
          <w:rtl/>
        </w:rPr>
        <w:t>החשכ</w:t>
      </w:r>
      <w:r w:rsidRPr="00A12391">
        <w:rPr>
          <w:rFonts w:ascii="Tahoma" w:hAnsi="Tahoma" w:cs="Tahoma"/>
          <w:sz w:val="18"/>
          <w:szCs w:val="18"/>
          <w:rtl/>
        </w:rPr>
        <w:t>"</w:t>
      </w:r>
      <w:r w:rsidRPr="00A12391">
        <w:rPr>
          <w:rFonts w:ascii="Tahoma" w:hAnsi="Tahoma" w:cs="Tahoma" w:hint="cs"/>
          <w:sz w:val="18"/>
          <w:szCs w:val="18"/>
          <w:rtl/>
        </w:rPr>
        <w:t>ל</w:t>
      </w:r>
      <w:r w:rsidRPr="00A12391">
        <w:rPr>
          <w:rFonts w:ascii="Tahoma" w:hAnsi="Tahoma" w:cs="Tahoma" w:hint="cs"/>
          <w:sz w:val="18"/>
          <w:szCs w:val="18"/>
          <w:rtl/>
        </w:rPr>
        <w:t xml:space="preserve"> או סגן בכיר שלו, המשנה ליועץ המשפטי לממשלה או נציגו, היועץ המשפטי של משרד האוצר או נציגו, מנכ"ל משרד </w:t>
      </w:r>
      <w:r w:rsidRPr="00A12391">
        <w:rPr>
          <w:rFonts w:ascii="Tahoma" w:hAnsi="Tahoma" w:cs="Tahoma" w:hint="cs"/>
          <w:sz w:val="18"/>
          <w:szCs w:val="18"/>
          <w:rtl/>
        </w:rPr>
        <w:t>רה"ם</w:t>
      </w:r>
      <w:r w:rsidRPr="00A12391">
        <w:rPr>
          <w:rFonts w:ascii="Tahoma" w:hAnsi="Tahoma" w:cs="Tahoma" w:hint="cs"/>
          <w:sz w:val="18"/>
          <w:szCs w:val="18"/>
          <w:rtl/>
        </w:rPr>
        <w:t xml:space="preserve"> או נציגו. אחד מתפקידי הצוות על פי החלטת הממשלה</w:t>
      </w:r>
      <w:r w:rsidRPr="00A12391">
        <w:rPr>
          <w:rFonts w:ascii="Tahoma" w:hAnsi="Tahoma" w:cs="Tahoma"/>
          <w:sz w:val="18"/>
          <w:szCs w:val="18"/>
          <w:rtl/>
        </w:rPr>
        <w:t xml:space="preserve"> </w:t>
      </w:r>
      <w:r w:rsidRPr="00A12391">
        <w:rPr>
          <w:rFonts w:ascii="Tahoma" w:hAnsi="Tahoma" w:cs="Tahoma" w:hint="cs"/>
          <w:sz w:val="18"/>
          <w:szCs w:val="18"/>
          <w:rtl/>
        </w:rPr>
        <w:t xml:space="preserve">הוא </w:t>
      </w:r>
      <w:r w:rsidRPr="00A12391">
        <w:rPr>
          <w:rFonts w:ascii="Tahoma" w:hAnsi="Tahoma" w:cs="Tahoma"/>
          <w:sz w:val="18"/>
          <w:szCs w:val="18"/>
          <w:rtl/>
        </w:rPr>
        <w:t>"</w:t>
      </w:r>
      <w:r w:rsidRPr="00A12391">
        <w:rPr>
          <w:rFonts w:ascii="Tahoma" w:hAnsi="Tahoma" w:cs="Tahoma" w:hint="eastAsia"/>
          <w:sz w:val="18"/>
          <w:szCs w:val="18"/>
          <w:rtl/>
        </w:rPr>
        <w:t>לייעץ</w:t>
      </w:r>
      <w:r w:rsidRPr="00A12391">
        <w:rPr>
          <w:rFonts w:ascii="Tahoma" w:hAnsi="Tahoma" w:cs="Tahoma"/>
          <w:sz w:val="18"/>
          <w:szCs w:val="18"/>
          <w:rtl/>
        </w:rPr>
        <w:t xml:space="preserve"> למשרדי הממשלה בנושא </w:t>
      </w:r>
      <w:r w:rsidRPr="00A12391">
        <w:rPr>
          <w:rFonts w:ascii="Tahoma" w:hAnsi="Tahoma" w:cs="Tahoma" w:hint="eastAsia"/>
          <w:sz w:val="18"/>
          <w:szCs w:val="18"/>
          <w:rtl/>
        </w:rPr>
        <w:t>חסמים</w:t>
      </w:r>
      <w:r w:rsidRPr="00A12391">
        <w:rPr>
          <w:rFonts w:ascii="Tahoma" w:hAnsi="Tahoma" w:cs="Tahoma"/>
          <w:sz w:val="18"/>
          <w:szCs w:val="18"/>
          <w:rtl/>
        </w:rPr>
        <w:t xml:space="preserve"> </w:t>
      </w:r>
      <w:r w:rsidRPr="00A12391">
        <w:rPr>
          <w:rFonts w:ascii="Tahoma" w:hAnsi="Tahoma" w:cs="Tahoma" w:hint="eastAsia"/>
          <w:sz w:val="18"/>
          <w:szCs w:val="18"/>
          <w:rtl/>
        </w:rPr>
        <w:t>מינהליים</w:t>
      </w:r>
      <w:r w:rsidRPr="00A12391">
        <w:rPr>
          <w:rFonts w:ascii="Tahoma" w:hAnsi="Tahoma" w:cs="Tahoma"/>
          <w:sz w:val="18"/>
          <w:szCs w:val="18"/>
          <w:rtl/>
        </w:rPr>
        <w:t xml:space="preserve"> המונעים שילוב</w:t>
      </w:r>
      <w:r w:rsidRPr="00A12391">
        <w:rPr>
          <w:rFonts w:ascii="Tahoma" w:hAnsi="Tahoma" w:cs="Tahoma" w:hint="cs"/>
          <w:sz w:val="18"/>
          <w:szCs w:val="18"/>
          <w:rtl/>
        </w:rPr>
        <w:t xml:space="preserve"> פרויקטים חדשניים בעבודת המשרדים השונים, בעקבות פניות של משרדים... ולהציע למשרדים פתרונות חדשניים לחסמים אלה במסגרת הוראות הדין". </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ביוני 2018 הציג ראש רשות התקשוב בפני צוות החדשנות את הבקשות האמורות לתיקון התקנות. מהפרוטוקול עולה כי הצוות ביקש שהנושאים יידונו בצוות תיקון התקנות. </w:t>
      </w:r>
    </w:p>
    <w:p w:rsidR="0078507D" w:rsidRPr="00A12391" w:rsidP="00587CE1">
      <w:pPr>
        <w:spacing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ביולי 2018 התקיים דיון נוסף של הצוות המצומצם לתיקון תקנות שבראשות סגן </w:t>
      </w:r>
      <w:r w:rsidRPr="00A12391">
        <w:rPr>
          <w:rFonts w:ascii="Tahoma" w:hAnsi="Tahoma" w:cs="Tahoma" w:hint="cs"/>
          <w:sz w:val="18"/>
          <w:szCs w:val="18"/>
          <w:rtl/>
        </w:rPr>
        <w:t>החשכ"ל</w:t>
      </w:r>
      <w:r w:rsidRPr="00A12391">
        <w:rPr>
          <w:rFonts w:ascii="Tahoma" w:hAnsi="Tahoma" w:cs="Tahoma" w:hint="cs"/>
          <w:sz w:val="18"/>
          <w:szCs w:val="18"/>
          <w:rtl/>
        </w:rPr>
        <w:t>. בדיון נאמר בין היתר כי "על פניו לא נראה שיש מקום ל</w:t>
      </w:r>
      <w:r w:rsidRPr="00A12391">
        <w:rPr>
          <w:rFonts w:ascii="Tahoma" w:hAnsi="Tahoma" w:cs="Tahoma"/>
          <w:sz w:val="18"/>
          <w:szCs w:val="18"/>
          <w:rtl/>
        </w:rPr>
        <w:t>הרחבת תקנה 5 למקצועות נוספים, וביניהם תחום המחשוב</w:t>
      </w:r>
      <w:r w:rsidRPr="00A12391">
        <w:rPr>
          <w:rFonts w:ascii="Tahoma" w:hAnsi="Tahoma" w:cs="Tahoma" w:hint="cs"/>
          <w:sz w:val="18"/>
          <w:szCs w:val="18"/>
          <w:rtl/>
        </w:rPr>
        <w:t xml:space="preserve"> (פניית רשות התקשוב), זאת לאור החשש להרחבה של התקנה למכרזי כוח אדם בתחום המחשוב וחפיפה עם מכרז מרכזי בנושא עובדי מחשוב". כמו כן לגבי התקנה "הצטרפות רשות התקשוב לתקנה ייעודית של המשטרה" נאמר כי "לאור הרציונל של התקנה, יש לבחון אם נכון להרחיב את הפטור לכלל המשרדים, לפי כללים שיקבע החשב הכללי". לגבי יתר הנושאים שבפניית רשות התקשוב לא התקבלה החלטה.</w:t>
      </w:r>
    </w:p>
    <w:p w:rsidR="0078507D" w:rsidRPr="00A12391" w:rsidP="00587CE1">
      <w:pPr>
        <w:pStyle w:val="RESHET"/>
        <w:rPr>
          <w:rtl/>
        </w:rPr>
      </w:pPr>
      <w:r w:rsidRPr="00A12391">
        <w:rPr>
          <w:rFonts w:hint="cs"/>
          <w:rtl/>
        </w:rPr>
        <w:t xml:space="preserve">משרד מבקר המדינה מעיר </w:t>
      </w:r>
      <w:r w:rsidRPr="00A12391">
        <w:rPr>
          <w:rFonts w:hint="cs"/>
          <w:rtl/>
        </w:rPr>
        <w:t>לחשכ"ל</w:t>
      </w:r>
      <w:r w:rsidRPr="00A12391">
        <w:rPr>
          <w:rFonts w:hint="cs"/>
          <w:rtl/>
        </w:rPr>
        <w:t xml:space="preserve"> כי נוכח הבקשות החוזרות והנשנות של רשות התקשוב, עוד משנת 2016, לדון בצורך בתיקון התקנות בתחום התקשוב, ונוכח דברי </w:t>
      </w:r>
      <w:r w:rsidRPr="00A12391">
        <w:rPr>
          <w:rFonts w:hint="cs"/>
          <w:rtl/>
        </w:rPr>
        <w:t>המנמ"רים</w:t>
      </w:r>
      <w:r w:rsidRPr="00A12391">
        <w:rPr>
          <w:rFonts w:hint="cs"/>
          <w:rtl/>
        </w:rPr>
        <w:t xml:space="preserve"> כי המצב הקיים מקשה עליהם לבצע רכש טכנולוגי ולקדם חדשנות באגפיהם, עליו לסיים את בחינת הנושא ולהכריע בו, בשיתוף המשנה ליועץ המשפטי לממשלה, וכן לתעד את הנימוקים שעל בסיסם קיבל את החלטתו.</w:t>
      </w:r>
    </w:p>
    <w:p w:rsidR="0078507D" w:rsidRPr="00A12391" w:rsidP="00E64BEF">
      <w:pPr>
        <w:spacing w:line="240" w:lineRule="exact"/>
        <w:ind w:right="2268"/>
        <w:jc w:val="both"/>
        <w:rPr>
          <w:rFonts w:ascii="Tahoma" w:hAnsi="Tahoma" w:cs="Tahoma"/>
          <w:sz w:val="18"/>
          <w:szCs w:val="18"/>
          <w:rtl/>
        </w:rPr>
      </w:pPr>
    </w:p>
    <w:p w:rsidR="0078507D" w:rsidP="00E64BEF">
      <w:pPr>
        <w:pStyle w:val="KOT2"/>
        <w:rPr>
          <w:rtl/>
        </w:rPr>
      </w:pPr>
      <w:r w:rsidRPr="00964C06">
        <w:rPr>
          <w:rFonts w:hint="cs"/>
          <w:rtl/>
        </w:rPr>
        <w:t xml:space="preserve">איוש </w:t>
      </w:r>
      <w:r>
        <w:rPr>
          <w:rFonts w:hint="cs"/>
          <w:rtl/>
        </w:rPr>
        <w:t>תפקיד אחראי רכש באגפי מערכות מידע</w:t>
      </w:r>
      <w:r w:rsidRPr="00964C06">
        <w:rPr>
          <w:rFonts w:hint="cs"/>
          <w:rtl/>
        </w:rPr>
        <w:t xml:space="preserve"> </w:t>
      </w:r>
      <w:r>
        <w:rPr>
          <w:rFonts w:hint="cs"/>
          <w:rtl/>
        </w:rPr>
        <w:t xml:space="preserve">בעובד חיצוני </w:t>
      </w:r>
      <w:r w:rsidRPr="00D64090">
        <w:rPr>
          <w:rFonts w:hint="cs"/>
          <w:rtl/>
        </w:rPr>
        <w:t>במקום בעובד מדינה במשר</w:t>
      </w:r>
      <w:r>
        <w:rPr>
          <w:rFonts w:hint="cs"/>
          <w:rtl/>
        </w:rPr>
        <w:t>ה</w:t>
      </w:r>
      <w:r w:rsidRPr="00D64090">
        <w:rPr>
          <w:rFonts w:hint="cs"/>
          <w:rtl/>
        </w:rPr>
        <w:t xml:space="preserve"> תקנית</w:t>
      </w:r>
    </w:p>
    <w:p w:rsidR="0078507D" w:rsidRPr="00A12391" w:rsidP="00E64BEF">
      <w:pPr>
        <w:spacing w:line="240" w:lineRule="exact"/>
        <w:ind w:right="2268"/>
        <w:jc w:val="both"/>
        <w:rPr>
          <w:rFonts w:ascii="Tahoma" w:hAnsi="Tahoma" w:cs="Tahoma"/>
          <w:sz w:val="18"/>
          <w:szCs w:val="18"/>
          <w:rtl/>
        </w:rPr>
      </w:pPr>
      <w:r w:rsidRPr="00A12391">
        <w:rPr>
          <w:rFonts w:ascii="Tahoma" w:hAnsi="Tahoma" w:cs="Tahoma" w:hint="cs"/>
          <w:sz w:val="18"/>
          <w:szCs w:val="18"/>
          <w:rtl/>
        </w:rPr>
        <w:t xml:space="preserve">בחוזר נציבות שירות המדינה (להלן - </w:t>
      </w:r>
      <w:r w:rsidRPr="00A12391">
        <w:rPr>
          <w:rFonts w:ascii="Tahoma" w:hAnsi="Tahoma" w:cs="Tahoma" w:hint="cs"/>
          <w:sz w:val="18"/>
          <w:szCs w:val="18"/>
          <w:rtl/>
        </w:rPr>
        <w:t>נש</w:t>
      </w:r>
      <w:r w:rsidRPr="00A12391">
        <w:rPr>
          <w:rFonts w:ascii="Tahoma" w:hAnsi="Tahoma" w:cs="Tahoma"/>
          <w:sz w:val="18"/>
          <w:szCs w:val="18"/>
          <w:rtl/>
        </w:rPr>
        <w:t>"</w:t>
      </w:r>
      <w:r w:rsidRPr="00A12391">
        <w:rPr>
          <w:rFonts w:ascii="Tahoma" w:hAnsi="Tahoma" w:cs="Tahoma" w:hint="cs"/>
          <w:sz w:val="18"/>
          <w:szCs w:val="18"/>
          <w:rtl/>
        </w:rPr>
        <w:t>ם</w:t>
      </w:r>
      <w:r w:rsidRPr="00A12391">
        <w:rPr>
          <w:rFonts w:ascii="Tahoma" w:hAnsi="Tahoma" w:cs="Tahoma" w:hint="cs"/>
          <w:sz w:val="18"/>
          <w:szCs w:val="18"/>
          <w:rtl/>
        </w:rPr>
        <w:t>) מדצמבר 2012 הוסבר כי הוועדה שהמליצה על תקינת תפקידי הליבה באגפי מערכות מידע</w:t>
      </w:r>
      <w:r>
        <w:rPr>
          <w:rStyle w:val="FootnoteReference0"/>
          <w:rFonts w:ascii="Tahoma" w:hAnsi="Tahoma" w:cs="Tahoma"/>
          <w:sz w:val="18"/>
          <w:szCs w:val="18"/>
          <w:rtl/>
        </w:rPr>
        <w:footnoteReference w:id="46"/>
      </w:r>
      <w:r w:rsidRPr="00A12391">
        <w:rPr>
          <w:rFonts w:ascii="Tahoma" w:hAnsi="Tahoma" w:cs="Tahoma" w:hint="cs"/>
          <w:sz w:val="18"/>
          <w:szCs w:val="18"/>
          <w:rtl/>
        </w:rPr>
        <w:t xml:space="preserve"> קבעה אותם על פי ארבע אמות מידה, ובהן </w:t>
      </w:r>
      <w:r w:rsidRPr="00A12391">
        <w:rPr>
          <w:rFonts w:ascii="Tahoma" w:hAnsi="Tahoma" w:cs="Tahoma"/>
          <w:sz w:val="18"/>
          <w:szCs w:val="18"/>
          <w:rtl/>
        </w:rPr>
        <w:t xml:space="preserve">אחריות </w:t>
      </w:r>
      <w:r w:rsidRPr="00A12391">
        <w:rPr>
          <w:rFonts w:ascii="Tahoma" w:hAnsi="Tahoma" w:cs="Tahoma" w:hint="cs"/>
          <w:sz w:val="18"/>
          <w:szCs w:val="18"/>
          <w:rtl/>
        </w:rPr>
        <w:t xml:space="preserve">ישירה </w:t>
      </w:r>
      <w:r w:rsidRPr="00A12391">
        <w:rPr>
          <w:rFonts w:ascii="Tahoma" w:hAnsi="Tahoma" w:cs="Tahoma"/>
          <w:sz w:val="18"/>
          <w:szCs w:val="18"/>
          <w:rtl/>
        </w:rPr>
        <w:t>ל</w:t>
      </w:r>
      <w:r w:rsidRPr="00A12391">
        <w:rPr>
          <w:rFonts w:ascii="Tahoma" w:hAnsi="Tahoma" w:cs="Tahoma" w:hint="cs"/>
          <w:sz w:val="18"/>
          <w:szCs w:val="18"/>
          <w:rtl/>
        </w:rPr>
        <w:t xml:space="preserve">הקצאת </w:t>
      </w:r>
      <w:r w:rsidRPr="00A12391">
        <w:rPr>
          <w:rFonts w:ascii="Tahoma" w:hAnsi="Tahoma" w:cs="Tahoma"/>
          <w:sz w:val="18"/>
          <w:szCs w:val="18"/>
          <w:rtl/>
        </w:rPr>
        <w:t>כספים</w:t>
      </w:r>
      <w:r w:rsidRPr="00A12391">
        <w:rPr>
          <w:rFonts w:ascii="Tahoma" w:hAnsi="Tahoma" w:cs="Tahoma" w:hint="cs"/>
          <w:sz w:val="18"/>
          <w:szCs w:val="18"/>
          <w:rtl/>
        </w:rPr>
        <w:t xml:space="preserve">, </w:t>
      </w:r>
      <w:r w:rsidRPr="00A12391">
        <w:rPr>
          <w:rFonts w:ascii="Tahoma" w:hAnsi="Tahoma" w:cs="Tahoma"/>
          <w:sz w:val="18"/>
          <w:szCs w:val="18"/>
          <w:rtl/>
        </w:rPr>
        <w:t xml:space="preserve">אחריות לעובדים </w:t>
      </w:r>
      <w:r w:rsidRPr="00A12391">
        <w:rPr>
          <w:rFonts w:ascii="Tahoma" w:hAnsi="Tahoma" w:cs="Tahoma" w:hint="cs"/>
          <w:sz w:val="18"/>
          <w:szCs w:val="18"/>
          <w:rtl/>
        </w:rPr>
        <w:t>וחשש ש</w:t>
      </w:r>
      <w:r w:rsidRPr="00A12391">
        <w:rPr>
          <w:rFonts w:ascii="Tahoma" w:hAnsi="Tahoma" w:cs="Tahoma"/>
          <w:sz w:val="18"/>
          <w:szCs w:val="18"/>
          <w:rtl/>
        </w:rPr>
        <w:t xml:space="preserve">נושאי תפקידים </w:t>
      </w:r>
      <w:r w:rsidRPr="00A12391">
        <w:rPr>
          <w:rFonts w:ascii="Tahoma" w:hAnsi="Tahoma" w:cs="Tahoma" w:hint="cs"/>
          <w:sz w:val="18"/>
          <w:szCs w:val="18"/>
          <w:rtl/>
        </w:rPr>
        <w:t>יימצאו</w:t>
      </w:r>
      <w:r w:rsidRPr="00A12391">
        <w:rPr>
          <w:rFonts w:ascii="Tahoma" w:hAnsi="Tahoma" w:cs="Tahoma"/>
          <w:sz w:val="18"/>
          <w:szCs w:val="18"/>
          <w:rtl/>
        </w:rPr>
        <w:t xml:space="preserve"> במצב של ניגוד עניינים בין שירות המדינה לבין גופים חיצוניים</w:t>
      </w:r>
      <w:r w:rsidRPr="00A12391">
        <w:rPr>
          <w:rFonts w:ascii="Tahoma" w:hAnsi="Tahoma" w:cs="Tahoma" w:hint="cs"/>
          <w:sz w:val="18"/>
          <w:szCs w:val="18"/>
          <w:rtl/>
        </w:rPr>
        <w:t xml:space="preserve"> המעסיקים אותם</w:t>
      </w:r>
      <w:r w:rsidRPr="00A12391">
        <w:rPr>
          <w:rFonts w:ascii="Tahoma" w:hAnsi="Tahoma" w:cs="Tahoma"/>
          <w:sz w:val="18"/>
          <w:szCs w:val="18"/>
          <w:rtl/>
        </w:rPr>
        <w:t>.</w:t>
      </w:r>
      <w:r w:rsidRPr="00A12391">
        <w:rPr>
          <w:rFonts w:ascii="Tahoma" w:hAnsi="Tahoma" w:cs="Tahoma" w:hint="cs"/>
          <w:sz w:val="18"/>
          <w:szCs w:val="18"/>
          <w:rtl/>
        </w:rPr>
        <w:t xml:space="preserve"> משרת אחראי הרכש באגפי מערכות המידע לא הוגדרה כתפקיד ליבה.</w:t>
      </w:r>
    </w:p>
    <w:p w:rsidR="0078507D" w:rsidRPr="00A12391" w:rsidP="00587CE1">
      <w:pPr>
        <w:spacing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במכרז שירותי מחשוב, שפרסם </w:t>
      </w:r>
      <w:r w:rsidRPr="00A12391">
        <w:rPr>
          <w:rFonts w:ascii="Tahoma" w:hAnsi="Tahoma" w:cs="Tahoma" w:hint="cs"/>
          <w:sz w:val="18"/>
          <w:szCs w:val="18"/>
          <w:rtl/>
        </w:rPr>
        <w:t>מינהל</w:t>
      </w:r>
      <w:r w:rsidRPr="00A12391">
        <w:rPr>
          <w:rFonts w:ascii="Tahoma" w:hAnsi="Tahoma" w:cs="Tahoma" w:hint="cs"/>
          <w:sz w:val="18"/>
          <w:szCs w:val="18"/>
          <w:rtl/>
        </w:rPr>
        <w:t xml:space="preserve"> הרכש ב-2009 ותוקפו הוארך עד סוף יוני 2020, הוגדר אחד מתפקידי נותני השירותים באופן הזה: "</w:t>
      </w:r>
      <w:r w:rsidRPr="00A12391">
        <w:rPr>
          <w:rFonts w:ascii="Tahoma" w:hAnsi="Tahoma" w:cs="Tahoma"/>
          <w:sz w:val="18"/>
          <w:szCs w:val="18"/>
          <w:rtl/>
        </w:rPr>
        <w:t>אחראי רכש, קניינות, תקציב ולוגיסטיקה</w:t>
      </w:r>
      <w:r w:rsidRPr="00A12391">
        <w:rPr>
          <w:rFonts w:ascii="Tahoma" w:hAnsi="Tahoma" w:cs="Tahoma" w:hint="cs"/>
          <w:sz w:val="18"/>
          <w:szCs w:val="18"/>
          <w:rtl/>
        </w:rPr>
        <w:t>"</w:t>
      </w:r>
      <w:r>
        <w:rPr>
          <w:rStyle w:val="FootnoteReference0"/>
          <w:rFonts w:ascii="Tahoma" w:hAnsi="Tahoma" w:cs="Tahoma"/>
          <w:sz w:val="18"/>
          <w:szCs w:val="18"/>
          <w:rtl/>
        </w:rPr>
        <w:footnoteReference w:id="47"/>
      </w:r>
      <w:r w:rsidRPr="00A12391">
        <w:rPr>
          <w:rFonts w:ascii="Tahoma" w:hAnsi="Tahoma" w:cs="Tahoma" w:hint="cs"/>
          <w:sz w:val="18"/>
          <w:szCs w:val="18"/>
          <w:rtl/>
        </w:rPr>
        <w:t xml:space="preserve"> (להלן - אחראי רכש). משימותיו של אחראי רכש הן אלו: ביצוע </w:t>
      </w:r>
      <w:r w:rsidRPr="00A12391">
        <w:rPr>
          <w:rFonts w:ascii="Tahoma" w:hAnsi="Tahoma" w:cs="Tahoma"/>
          <w:sz w:val="18"/>
          <w:szCs w:val="18"/>
          <w:rtl/>
        </w:rPr>
        <w:t>פעולות אדמיניסטרטיביות ביחידה</w:t>
      </w:r>
      <w:r w:rsidRPr="00A12391">
        <w:rPr>
          <w:rFonts w:ascii="Tahoma" w:hAnsi="Tahoma" w:cs="Tahoma" w:hint="cs"/>
          <w:sz w:val="18"/>
          <w:szCs w:val="18"/>
          <w:rtl/>
        </w:rPr>
        <w:t>,</w:t>
      </w:r>
      <w:r w:rsidRPr="00A12391">
        <w:rPr>
          <w:rFonts w:ascii="Tahoma" w:hAnsi="Tahoma" w:cs="Tahoma"/>
          <w:sz w:val="18"/>
          <w:szCs w:val="18"/>
          <w:rtl/>
        </w:rPr>
        <w:t xml:space="preserve"> ובכלל זה </w:t>
      </w:r>
      <w:r w:rsidRPr="00A12391">
        <w:rPr>
          <w:rFonts w:ascii="Tahoma" w:hAnsi="Tahoma" w:cs="Tahoma" w:hint="cs"/>
          <w:sz w:val="18"/>
          <w:szCs w:val="18"/>
          <w:rtl/>
        </w:rPr>
        <w:t>עריכה וביצוע של</w:t>
      </w:r>
      <w:r w:rsidRPr="00A12391">
        <w:rPr>
          <w:rFonts w:ascii="Tahoma" w:hAnsi="Tahoma" w:cs="Tahoma"/>
          <w:sz w:val="18"/>
          <w:szCs w:val="18"/>
          <w:rtl/>
        </w:rPr>
        <w:t xml:space="preserve"> מכרזים בתחום </w:t>
      </w:r>
      <w:r w:rsidRPr="00A12391">
        <w:rPr>
          <w:rFonts w:ascii="Tahoma" w:hAnsi="Tahoma" w:cs="Tahoma" w:hint="cs"/>
          <w:sz w:val="18"/>
          <w:szCs w:val="18"/>
          <w:rtl/>
        </w:rPr>
        <w:t>ה</w:t>
      </w:r>
      <w:r w:rsidRPr="00A12391">
        <w:rPr>
          <w:rFonts w:ascii="Tahoma" w:hAnsi="Tahoma" w:cs="Tahoma"/>
          <w:sz w:val="18"/>
          <w:szCs w:val="18"/>
          <w:rtl/>
        </w:rPr>
        <w:t>טכנולוגי</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טיפול ב</w:t>
      </w:r>
      <w:r w:rsidRPr="00A12391">
        <w:rPr>
          <w:rFonts w:ascii="Tahoma" w:hAnsi="Tahoma" w:cs="Tahoma"/>
          <w:sz w:val="18"/>
          <w:szCs w:val="18"/>
          <w:rtl/>
        </w:rPr>
        <w:t>הצעות מחיר ו</w:t>
      </w:r>
      <w:r w:rsidRPr="00A12391">
        <w:rPr>
          <w:rFonts w:ascii="Tahoma" w:hAnsi="Tahoma" w:cs="Tahoma" w:hint="cs"/>
          <w:sz w:val="18"/>
          <w:szCs w:val="18"/>
          <w:rtl/>
        </w:rPr>
        <w:t xml:space="preserve">ניהול </w:t>
      </w:r>
      <w:r w:rsidRPr="00A12391">
        <w:rPr>
          <w:rFonts w:ascii="Tahoma" w:hAnsi="Tahoma" w:cs="Tahoma"/>
          <w:sz w:val="18"/>
          <w:szCs w:val="18"/>
          <w:rtl/>
        </w:rPr>
        <w:t xml:space="preserve">התקשרות עם ספקים </w:t>
      </w:r>
      <w:r w:rsidRPr="00A12391">
        <w:rPr>
          <w:rFonts w:ascii="Tahoma" w:hAnsi="Tahoma" w:cs="Tahoma" w:hint="cs"/>
          <w:sz w:val="18"/>
          <w:szCs w:val="18"/>
          <w:rtl/>
        </w:rPr>
        <w:t>על פי</w:t>
      </w:r>
      <w:r w:rsidRPr="00A12391">
        <w:rPr>
          <w:rFonts w:ascii="Tahoma" w:hAnsi="Tahoma" w:cs="Tahoma"/>
          <w:sz w:val="18"/>
          <w:szCs w:val="18"/>
          <w:rtl/>
        </w:rPr>
        <w:t xml:space="preserve"> הנחיות הממונה</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טיפול ב</w:t>
      </w:r>
      <w:r w:rsidRPr="00A12391">
        <w:rPr>
          <w:rFonts w:ascii="Tahoma" w:hAnsi="Tahoma" w:cs="Tahoma"/>
          <w:sz w:val="18"/>
          <w:szCs w:val="18"/>
          <w:rtl/>
        </w:rPr>
        <w:t>חוזים</w:t>
      </w:r>
      <w:r w:rsidRPr="00A12391">
        <w:rPr>
          <w:rFonts w:ascii="Tahoma" w:hAnsi="Tahoma" w:cs="Tahoma" w:hint="cs"/>
          <w:sz w:val="18"/>
          <w:szCs w:val="18"/>
          <w:rtl/>
        </w:rPr>
        <w:t>;</w:t>
      </w:r>
      <w:r w:rsidRPr="00A12391">
        <w:rPr>
          <w:rFonts w:ascii="Tahoma" w:hAnsi="Tahoma" w:cs="Tahoma"/>
          <w:sz w:val="18"/>
          <w:szCs w:val="18"/>
          <w:rtl/>
        </w:rPr>
        <w:t xml:space="preserve"> </w:t>
      </w:r>
      <w:r w:rsidRPr="00A12391">
        <w:rPr>
          <w:rFonts w:ascii="Tahoma" w:hAnsi="Tahoma" w:cs="Tahoma" w:hint="cs"/>
          <w:sz w:val="18"/>
          <w:szCs w:val="18"/>
          <w:rtl/>
        </w:rPr>
        <w:t>ביצוע בקרה על</w:t>
      </w:r>
      <w:r w:rsidRPr="00A12391">
        <w:rPr>
          <w:rFonts w:ascii="Tahoma" w:hAnsi="Tahoma" w:cs="Tahoma"/>
          <w:sz w:val="18"/>
          <w:szCs w:val="18"/>
          <w:rtl/>
        </w:rPr>
        <w:t xml:space="preserve"> </w:t>
      </w:r>
      <w:r w:rsidRPr="00A12391">
        <w:rPr>
          <w:rFonts w:ascii="Tahoma" w:hAnsi="Tahoma" w:cs="Tahoma" w:hint="cs"/>
          <w:sz w:val="18"/>
          <w:szCs w:val="18"/>
          <w:rtl/>
        </w:rPr>
        <w:t>ה</w:t>
      </w:r>
      <w:r w:rsidRPr="00A12391">
        <w:rPr>
          <w:rFonts w:ascii="Tahoma" w:hAnsi="Tahoma" w:cs="Tahoma"/>
          <w:sz w:val="18"/>
          <w:szCs w:val="18"/>
          <w:rtl/>
        </w:rPr>
        <w:t xml:space="preserve">חשבוניות </w:t>
      </w:r>
      <w:r w:rsidRPr="00A12391">
        <w:rPr>
          <w:rFonts w:ascii="Tahoma" w:hAnsi="Tahoma" w:cs="Tahoma" w:hint="cs"/>
          <w:sz w:val="18"/>
          <w:szCs w:val="18"/>
          <w:rtl/>
        </w:rPr>
        <w:t>שמעבירים הספקים והשוואתן</w:t>
      </w:r>
      <w:r w:rsidRPr="00A12391">
        <w:rPr>
          <w:rFonts w:ascii="Tahoma" w:hAnsi="Tahoma" w:cs="Tahoma"/>
          <w:sz w:val="18"/>
          <w:szCs w:val="18"/>
          <w:rtl/>
        </w:rPr>
        <w:t xml:space="preserve"> </w:t>
      </w:r>
      <w:r w:rsidRPr="00A12391">
        <w:rPr>
          <w:rFonts w:ascii="Tahoma" w:hAnsi="Tahoma" w:cs="Tahoma" w:hint="cs"/>
          <w:sz w:val="18"/>
          <w:szCs w:val="18"/>
          <w:rtl/>
        </w:rPr>
        <w:t>ל</w:t>
      </w:r>
      <w:r w:rsidRPr="00A12391">
        <w:rPr>
          <w:rFonts w:ascii="Tahoma" w:hAnsi="Tahoma" w:cs="Tahoma"/>
          <w:sz w:val="18"/>
          <w:szCs w:val="18"/>
          <w:rtl/>
        </w:rPr>
        <w:t>תנאי</w:t>
      </w:r>
      <w:r w:rsidRPr="00A12391">
        <w:rPr>
          <w:rFonts w:ascii="Tahoma" w:hAnsi="Tahoma" w:cs="Tahoma" w:hint="cs"/>
          <w:sz w:val="18"/>
          <w:szCs w:val="18"/>
          <w:rtl/>
        </w:rPr>
        <w:t xml:space="preserve">ם שבחוזה ההתקשרות איתם; </w:t>
      </w:r>
      <w:r w:rsidRPr="00A12391">
        <w:rPr>
          <w:rFonts w:ascii="Tahoma" w:hAnsi="Tahoma" w:cs="Tahoma"/>
          <w:sz w:val="18"/>
          <w:szCs w:val="18"/>
          <w:rtl/>
        </w:rPr>
        <w:t>וא</w:t>
      </w:r>
      <w:r w:rsidRPr="00A12391">
        <w:rPr>
          <w:rFonts w:ascii="Tahoma" w:hAnsi="Tahoma" w:cs="Tahoma" w:hint="cs"/>
          <w:sz w:val="18"/>
          <w:szCs w:val="18"/>
          <w:rtl/>
        </w:rPr>
        <w:t>י</w:t>
      </w:r>
      <w:r w:rsidRPr="00A12391">
        <w:rPr>
          <w:rFonts w:ascii="Tahoma" w:hAnsi="Tahoma" w:cs="Tahoma"/>
          <w:sz w:val="18"/>
          <w:szCs w:val="18"/>
          <w:rtl/>
        </w:rPr>
        <w:t>ש</w:t>
      </w:r>
      <w:r w:rsidRPr="00A12391">
        <w:rPr>
          <w:rFonts w:ascii="Tahoma" w:hAnsi="Tahoma" w:cs="Tahoma" w:hint="cs"/>
          <w:sz w:val="18"/>
          <w:szCs w:val="18"/>
          <w:rtl/>
        </w:rPr>
        <w:t>ו</w:t>
      </w:r>
      <w:r w:rsidRPr="00A12391">
        <w:rPr>
          <w:rFonts w:ascii="Tahoma" w:hAnsi="Tahoma" w:cs="Tahoma"/>
          <w:sz w:val="18"/>
          <w:szCs w:val="18"/>
          <w:rtl/>
        </w:rPr>
        <w:t xml:space="preserve">ר </w:t>
      </w:r>
      <w:r w:rsidRPr="00A12391">
        <w:rPr>
          <w:rFonts w:ascii="Tahoma" w:hAnsi="Tahoma" w:cs="Tahoma" w:hint="cs"/>
          <w:sz w:val="18"/>
          <w:szCs w:val="18"/>
          <w:rtl/>
        </w:rPr>
        <w:t>ה</w:t>
      </w:r>
      <w:r w:rsidRPr="00A12391">
        <w:rPr>
          <w:rFonts w:ascii="Tahoma" w:hAnsi="Tahoma" w:cs="Tahoma"/>
          <w:sz w:val="18"/>
          <w:szCs w:val="18"/>
          <w:rtl/>
        </w:rPr>
        <w:t>תשלומים</w:t>
      </w:r>
      <w:r w:rsidRPr="00A12391">
        <w:rPr>
          <w:rFonts w:ascii="Tahoma" w:hAnsi="Tahoma" w:cs="Tahoma" w:hint="cs"/>
          <w:sz w:val="18"/>
          <w:szCs w:val="18"/>
          <w:rtl/>
        </w:rPr>
        <w:t xml:space="preserve"> לספקים</w:t>
      </w:r>
      <w:r w:rsidRPr="00A12391">
        <w:rPr>
          <w:rFonts w:ascii="Tahoma" w:hAnsi="Tahoma" w:cs="Tahoma"/>
          <w:sz w:val="18"/>
          <w:szCs w:val="18"/>
          <w:rtl/>
        </w:rPr>
        <w:t xml:space="preserve">. </w:t>
      </w:r>
      <w:r w:rsidRPr="00A12391">
        <w:rPr>
          <w:rFonts w:ascii="Tahoma" w:hAnsi="Tahoma" w:cs="Tahoma" w:hint="cs"/>
          <w:sz w:val="18"/>
          <w:szCs w:val="18"/>
          <w:rtl/>
        </w:rPr>
        <w:t xml:space="preserve">כמו כן ממונה </w:t>
      </w:r>
      <w:r w:rsidRPr="00A12391">
        <w:rPr>
          <w:rFonts w:ascii="Tahoma" w:hAnsi="Tahoma" w:cs="Tahoma"/>
          <w:sz w:val="18"/>
          <w:szCs w:val="18"/>
          <w:rtl/>
        </w:rPr>
        <w:t xml:space="preserve">אחראי </w:t>
      </w:r>
      <w:r w:rsidRPr="00A12391">
        <w:rPr>
          <w:rFonts w:ascii="Tahoma" w:hAnsi="Tahoma" w:cs="Tahoma" w:hint="cs"/>
          <w:sz w:val="18"/>
          <w:szCs w:val="18"/>
          <w:rtl/>
        </w:rPr>
        <w:t xml:space="preserve">הרכש על הכנת </w:t>
      </w:r>
      <w:r w:rsidRPr="00A12391">
        <w:rPr>
          <w:rFonts w:ascii="Tahoma" w:hAnsi="Tahoma" w:cs="Tahoma"/>
          <w:sz w:val="18"/>
          <w:szCs w:val="18"/>
          <w:rtl/>
        </w:rPr>
        <w:t>תקציב היחידה</w:t>
      </w:r>
      <w:r w:rsidRPr="00A12391">
        <w:rPr>
          <w:rFonts w:ascii="Tahoma" w:hAnsi="Tahoma" w:cs="Tahoma" w:hint="cs"/>
          <w:sz w:val="18"/>
          <w:szCs w:val="18"/>
          <w:rtl/>
        </w:rPr>
        <w:t xml:space="preserve"> והבקרה עליו ועל הכנת</w:t>
      </w:r>
      <w:r w:rsidRPr="00A12391">
        <w:rPr>
          <w:rFonts w:ascii="Tahoma" w:hAnsi="Tahoma" w:cs="Tahoma"/>
          <w:sz w:val="18"/>
          <w:szCs w:val="18"/>
          <w:rtl/>
        </w:rPr>
        <w:t xml:space="preserve"> דוחות תקופתיים</w:t>
      </w:r>
      <w:r w:rsidRPr="00A12391">
        <w:rPr>
          <w:rFonts w:ascii="Tahoma" w:hAnsi="Tahoma" w:cs="Tahoma" w:hint="cs"/>
          <w:sz w:val="18"/>
          <w:szCs w:val="18"/>
          <w:rtl/>
        </w:rPr>
        <w:t>,</w:t>
      </w:r>
      <w:r w:rsidRPr="00A12391">
        <w:rPr>
          <w:rFonts w:ascii="Tahoma" w:hAnsi="Tahoma" w:cs="Tahoma"/>
          <w:sz w:val="18"/>
          <w:szCs w:val="18"/>
          <w:rtl/>
        </w:rPr>
        <w:t xml:space="preserve"> ו</w:t>
      </w:r>
      <w:r w:rsidRPr="00A12391">
        <w:rPr>
          <w:rFonts w:ascii="Tahoma" w:hAnsi="Tahoma" w:cs="Tahoma" w:hint="cs"/>
          <w:sz w:val="18"/>
          <w:szCs w:val="18"/>
          <w:rtl/>
        </w:rPr>
        <w:t xml:space="preserve">באחריותו להתריע </w:t>
      </w:r>
      <w:r w:rsidRPr="00A12391">
        <w:rPr>
          <w:rFonts w:ascii="Tahoma" w:hAnsi="Tahoma" w:cs="Tahoma"/>
          <w:sz w:val="18"/>
          <w:szCs w:val="18"/>
          <w:rtl/>
        </w:rPr>
        <w:t>על חריגות</w:t>
      </w:r>
      <w:r w:rsidRPr="00A12391">
        <w:rPr>
          <w:rFonts w:ascii="Tahoma" w:hAnsi="Tahoma" w:cs="Tahoma" w:hint="cs"/>
          <w:sz w:val="18"/>
          <w:szCs w:val="18"/>
          <w:rtl/>
        </w:rPr>
        <w:t>. כן נקבע שאם נותן השירות כאחראי רכש הוא בעל ניסיון של חמש שנים ומעלה (רמה ג'), אזי נוסף על כל המשימות האמורות, יהיה גם "</w:t>
      </w:r>
      <w:r w:rsidRPr="00A12391">
        <w:rPr>
          <w:rFonts w:ascii="Tahoma" w:hAnsi="Tahoma" w:cs="Tahoma"/>
          <w:sz w:val="18"/>
          <w:szCs w:val="18"/>
          <w:rtl/>
        </w:rPr>
        <w:t>אחראי לתיאום פעולות אדמיניסטרטיביות ביחידה והפעלת פיקוח ובקרה על הרכש, הקניינות, התקציב והלוגיסטיקה</w:t>
      </w:r>
      <w:r w:rsidRPr="00A12391">
        <w:rPr>
          <w:rFonts w:ascii="Tahoma" w:hAnsi="Tahoma" w:cs="Tahoma" w:hint="cs"/>
          <w:sz w:val="18"/>
          <w:szCs w:val="18"/>
          <w:rtl/>
        </w:rPr>
        <w:t>"</w:t>
      </w:r>
      <w:r w:rsidRPr="00A12391">
        <w:rPr>
          <w:rFonts w:ascii="Tahoma" w:hAnsi="Tahoma" w:cs="Tahoma"/>
          <w:sz w:val="18"/>
          <w:szCs w:val="18"/>
          <w:rtl/>
        </w:rPr>
        <w:t>.</w:t>
      </w:r>
    </w:p>
    <w:p w:rsidR="0078507D" w:rsidRPr="00A12391" w:rsidP="00A45A1B">
      <w:pPr>
        <w:pStyle w:val="RESHET"/>
        <w:rPr>
          <w:rtl/>
        </w:rPr>
      </w:pPr>
      <w:r w:rsidRPr="00A12391">
        <w:rPr>
          <w:rFonts w:hint="cs"/>
          <w:rtl/>
        </w:rPr>
        <w:t>מנתונים שהתקבלו מרשות התקשוב באוגוסט 2018 עולה, כי כמחצית ממנהלי הרכש המועסקים באגפי מערכות מידע במשרדים הם עובדים חיצוניים (נותני שירותים) ולא עובדי מדינה. זאת אף ש</w:t>
      </w:r>
      <w:r w:rsidRPr="00A12391">
        <w:rPr>
          <w:rFonts w:hint="eastAsia"/>
          <w:rtl/>
        </w:rPr>
        <w:t>עובדים</w:t>
      </w:r>
      <w:r w:rsidRPr="00A12391">
        <w:rPr>
          <w:rtl/>
        </w:rPr>
        <w:t xml:space="preserve"> אלה </w:t>
      </w:r>
      <w:r w:rsidRPr="00A12391">
        <w:rPr>
          <w:rFonts w:hint="eastAsia"/>
          <w:rtl/>
        </w:rPr>
        <w:t>נושאים</w:t>
      </w:r>
      <w:r w:rsidRPr="00A12391">
        <w:rPr>
          <w:rtl/>
        </w:rPr>
        <w:t xml:space="preserve"> באחריות ישירה </w:t>
      </w:r>
      <w:r w:rsidRPr="00A12391">
        <w:rPr>
          <w:rFonts w:hint="cs"/>
          <w:rtl/>
        </w:rPr>
        <w:t xml:space="preserve">להעסקת עובדים ולניהולם, </w:t>
      </w:r>
      <w:r w:rsidRPr="00A12391">
        <w:rPr>
          <w:rtl/>
        </w:rPr>
        <w:t>להקצאת כספים</w:t>
      </w:r>
      <w:r w:rsidRPr="00A12391">
        <w:rPr>
          <w:rFonts w:hint="cs"/>
          <w:rtl/>
        </w:rPr>
        <w:t>, לניהול התקציב ולהתקשרויות עם ספקים</w:t>
      </w:r>
      <w:r w:rsidRPr="00A12391">
        <w:rPr>
          <w:rtl/>
        </w:rPr>
        <w:t xml:space="preserve">. </w:t>
      </w:r>
      <w:r w:rsidRPr="00A12391">
        <w:rPr>
          <w:rFonts w:hint="cs"/>
          <w:rtl/>
        </w:rPr>
        <w:t>מנהלי הרכש הללו</w:t>
      </w:r>
      <w:r w:rsidRPr="00A12391">
        <w:rPr>
          <w:rtl/>
        </w:rPr>
        <w:t xml:space="preserve"> עשוי</w:t>
      </w:r>
      <w:r w:rsidRPr="00A12391">
        <w:rPr>
          <w:rFonts w:hint="eastAsia"/>
          <w:rtl/>
        </w:rPr>
        <w:t>ים</w:t>
      </w:r>
      <w:r w:rsidRPr="00A12391">
        <w:rPr>
          <w:rtl/>
        </w:rPr>
        <w:t xml:space="preserve"> להימצא במצב של ניגוד עניינים בין </w:t>
      </w:r>
      <w:r w:rsidRPr="00A12391">
        <w:rPr>
          <w:rFonts w:hint="eastAsia"/>
          <w:rtl/>
        </w:rPr>
        <w:t>חובותיהם</w:t>
      </w:r>
      <w:r w:rsidRPr="00A12391">
        <w:rPr>
          <w:rtl/>
        </w:rPr>
        <w:t xml:space="preserve"> </w:t>
      </w:r>
      <w:r w:rsidRPr="00A12391">
        <w:rPr>
          <w:rFonts w:hint="cs"/>
          <w:rtl/>
        </w:rPr>
        <w:t>הכרוכות</w:t>
      </w:r>
      <w:r w:rsidRPr="00A12391">
        <w:rPr>
          <w:rtl/>
        </w:rPr>
        <w:t xml:space="preserve"> </w:t>
      </w:r>
      <w:r w:rsidRPr="00A12391">
        <w:rPr>
          <w:rFonts w:hint="cs"/>
          <w:rtl/>
        </w:rPr>
        <w:t>ב</w:t>
      </w:r>
      <w:r w:rsidRPr="00A12391">
        <w:rPr>
          <w:rFonts w:hint="eastAsia"/>
          <w:rtl/>
        </w:rPr>
        <w:t>תפקיד</w:t>
      </w:r>
      <w:r w:rsidRPr="00A12391">
        <w:rPr>
          <w:rtl/>
        </w:rPr>
        <w:t xml:space="preserve"> שהם ממלאים במסגרת שירות המדינה לבין </w:t>
      </w:r>
      <w:r w:rsidRPr="00A12391">
        <w:rPr>
          <w:rFonts w:hint="eastAsia"/>
          <w:rtl/>
        </w:rPr>
        <w:t>חובותיהם</w:t>
      </w:r>
      <w:r w:rsidRPr="00A12391">
        <w:rPr>
          <w:rtl/>
        </w:rPr>
        <w:t xml:space="preserve"> </w:t>
      </w:r>
      <w:r w:rsidRPr="00A12391">
        <w:rPr>
          <w:rFonts w:hint="eastAsia"/>
          <w:rtl/>
        </w:rPr>
        <w:t>עקב</w:t>
      </w:r>
      <w:r w:rsidRPr="00A12391">
        <w:rPr>
          <w:rtl/>
        </w:rPr>
        <w:t xml:space="preserve"> </w:t>
      </w:r>
      <w:r w:rsidRPr="00A12391">
        <w:rPr>
          <w:rFonts w:hint="eastAsia"/>
          <w:rtl/>
        </w:rPr>
        <w:t>עבודתם</w:t>
      </w:r>
      <w:r w:rsidRPr="00A12391">
        <w:rPr>
          <w:rtl/>
        </w:rPr>
        <w:t xml:space="preserve"> </w:t>
      </w:r>
      <w:r w:rsidRPr="00A12391">
        <w:rPr>
          <w:rFonts w:hint="eastAsia"/>
          <w:rtl/>
        </w:rPr>
        <w:t>ב</w:t>
      </w:r>
      <w:r w:rsidRPr="00A12391">
        <w:rPr>
          <w:rtl/>
        </w:rPr>
        <w:t xml:space="preserve">גופים </w:t>
      </w:r>
      <w:r w:rsidRPr="00A12391">
        <w:rPr>
          <w:rFonts w:hint="eastAsia"/>
          <w:rtl/>
        </w:rPr>
        <w:t>ה</w:t>
      </w:r>
      <w:r w:rsidRPr="00A12391">
        <w:rPr>
          <w:rtl/>
        </w:rPr>
        <w:t>חיצוניים המעסיקים אותם.</w:t>
      </w:r>
      <w:r w:rsidRPr="00A45A1B" w:rsidR="00A45A1B">
        <w:rPr>
          <w:noProof/>
          <w:szCs w:val="17"/>
          <w:rtl/>
        </w:rPr>
        <w:t xml:space="preserve"> </w:t>
      </w:r>
      <w:r w:rsidRPr="0012789B" w:rsidR="00A45A1B">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64F3C" w:rsidRPr="00373C5D" w:rsidP="00A45A1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299484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3637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כמחצית</w:t>
                            </w:r>
                            <w:r w:rsidRPr="00A45A1B">
                              <w:rPr>
                                <w:rFonts w:cs="Tahoma"/>
                                <w:color w:val="0B5294"/>
                                <w:spacing w:val="-4"/>
                                <w:sz w:val="24"/>
                                <w:szCs w:val="24"/>
                                <w:rtl/>
                              </w:rPr>
                              <w:t xml:space="preserve"> </w:t>
                            </w:r>
                            <w:r w:rsidRPr="00A45A1B">
                              <w:rPr>
                                <w:rFonts w:cs="Tahoma" w:hint="eastAsia"/>
                                <w:color w:val="0B5294"/>
                                <w:spacing w:val="-4"/>
                                <w:sz w:val="24"/>
                                <w:szCs w:val="24"/>
                                <w:rtl/>
                              </w:rPr>
                              <w:t>ממנהלי</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המועסקים</w:t>
                            </w:r>
                            <w:r w:rsidRPr="00A45A1B">
                              <w:rPr>
                                <w:rFonts w:cs="Tahoma"/>
                                <w:color w:val="0B5294"/>
                                <w:spacing w:val="-4"/>
                                <w:sz w:val="24"/>
                                <w:szCs w:val="24"/>
                                <w:rtl/>
                              </w:rPr>
                              <w:t xml:space="preserve"> </w:t>
                            </w:r>
                            <w:r w:rsidRPr="00A45A1B">
                              <w:rPr>
                                <w:rFonts w:cs="Tahoma" w:hint="eastAsia"/>
                                <w:color w:val="0B5294"/>
                                <w:spacing w:val="-4"/>
                                <w:sz w:val="24"/>
                                <w:szCs w:val="24"/>
                                <w:rtl/>
                              </w:rPr>
                              <w:t>באגפי</w:t>
                            </w:r>
                            <w:r w:rsidRPr="00A45A1B">
                              <w:rPr>
                                <w:rFonts w:cs="Tahoma"/>
                                <w:color w:val="0B5294"/>
                                <w:spacing w:val="-4"/>
                                <w:sz w:val="24"/>
                                <w:szCs w:val="24"/>
                                <w:rtl/>
                              </w:rPr>
                              <w:t xml:space="preserve"> </w:t>
                            </w:r>
                            <w:r w:rsidRPr="00A45A1B">
                              <w:rPr>
                                <w:rFonts w:cs="Tahoma" w:hint="eastAsia"/>
                                <w:color w:val="0B5294"/>
                                <w:spacing w:val="-4"/>
                                <w:sz w:val="24"/>
                                <w:szCs w:val="24"/>
                                <w:rtl/>
                              </w:rPr>
                              <w:t>מערכות</w:t>
                            </w:r>
                            <w:r w:rsidRPr="00A45A1B">
                              <w:rPr>
                                <w:rFonts w:cs="Tahoma"/>
                                <w:color w:val="0B5294"/>
                                <w:spacing w:val="-4"/>
                                <w:sz w:val="24"/>
                                <w:szCs w:val="24"/>
                                <w:rtl/>
                              </w:rPr>
                              <w:t xml:space="preserve"> </w:t>
                            </w:r>
                            <w:r w:rsidRPr="00A45A1B">
                              <w:rPr>
                                <w:rFonts w:cs="Tahoma" w:hint="eastAsia"/>
                                <w:color w:val="0B5294"/>
                                <w:spacing w:val="-4"/>
                                <w:sz w:val="24"/>
                                <w:szCs w:val="24"/>
                                <w:rtl/>
                              </w:rPr>
                              <w:t>מידע</w:t>
                            </w:r>
                            <w:r w:rsidRPr="00A45A1B">
                              <w:rPr>
                                <w:rFonts w:cs="Tahoma"/>
                                <w:color w:val="0B5294"/>
                                <w:spacing w:val="-4"/>
                                <w:sz w:val="24"/>
                                <w:szCs w:val="24"/>
                                <w:rtl/>
                              </w:rPr>
                              <w:t xml:space="preserve"> </w:t>
                            </w:r>
                            <w:r w:rsidRPr="00A45A1B">
                              <w:rPr>
                                <w:rFonts w:cs="Tahoma" w:hint="eastAsia"/>
                                <w:color w:val="0B5294"/>
                                <w:spacing w:val="-4"/>
                                <w:sz w:val="24"/>
                                <w:szCs w:val="24"/>
                                <w:rtl/>
                              </w:rPr>
                              <w:t>במשרדים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הם</w:t>
                            </w:r>
                            <w:r w:rsidRPr="00A45A1B">
                              <w:rPr>
                                <w:rFonts w:cs="Tahoma"/>
                                <w:color w:val="0B5294"/>
                                <w:spacing w:val="-4"/>
                                <w:sz w:val="24"/>
                                <w:szCs w:val="24"/>
                                <w:rtl/>
                              </w:rPr>
                              <w:t xml:space="preserve"> </w:t>
                            </w:r>
                            <w:r w:rsidRPr="00A45A1B">
                              <w:rPr>
                                <w:rFonts w:cs="Tahoma" w:hint="eastAsia"/>
                                <w:color w:val="0B5294"/>
                                <w:spacing w:val="-4"/>
                                <w:sz w:val="24"/>
                                <w:szCs w:val="24"/>
                                <w:rtl/>
                              </w:rPr>
                              <w:t>עובדים</w:t>
                            </w:r>
                            <w:r w:rsidRPr="00A45A1B">
                              <w:rPr>
                                <w:rFonts w:cs="Tahoma"/>
                                <w:color w:val="0B5294"/>
                                <w:spacing w:val="-4"/>
                                <w:sz w:val="24"/>
                                <w:szCs w:val="24"/>
                                <w:rtl/>
                              </w:rPr>
                              <w:t xml:space="preserve"> </w:t>
                            </w:r>
                            <w:r w:rsidRPr="00A45A1B">
                              <w:rPr>
                                <w:rFonts w:cs="Tahoma" w:hint="eastAsia"/>
                                <w:color w:val="0B5294"/>
                                <w:spacing w:val="-4"/>
                                <w:sz w:val="24"/>
                                <w:szCs w:val="24"/>
                                <w:rtl/>
                              </w:rPr>
                              <w:t>חיצוניים</w:t>
                            </w:r>
                            <w:r w:rsidRPr="00A45A1B">
                              <w:rPr>
                                <w:rFonts w:cs="Tahoma"/>
                                <w:color w:val="0B5294"/>
                                <w:spacing w:val="-4"/>
                                <w:sz w:val="24"/>
                                <w:szCs w:val="24"/>
                                <w:rtl/>
                              </w:rPr>
                              <w:t xml:space="preserve"> </w:t>
                            </w:r>
                            <w:r w:rsidRPr="00A45A1B">
                              <w:rPr>
                                <w:rFonts w:cs="Tahoma" w:hint="eastAsia"/>
                                <w:color w:val="0B5294"/>
                                <w:spacing w:val="-4"/>
                                <w:sz w:val="24"/>
                                <w:szCs w:val="24"/>
                                <w:rtl/>
                              </w:rPr>
                              <w:t>ולא</w:t>
                            </w:r>
                            <w:r w:rsidRPr="00A45A1B">
                              <w:rPr>
                                <w:rFonts w:cs="Tahoma"/>
                                <w:color w:val="0B5294"/>
                                <w:spacing w:val="-4"/>
                                <w:sz w:val="24"/>
                                <w:szCs w:val="24"/>
                                <w:rtl/>
                              </w:rPr>
                              <w:t xml:space="preserve"> </w:t>
                            </w:r>
                            <w:r w:rsidRPr="00A45A1B">
                              <w:rPr>
                                <w:rFonts w:cs="Tahoma" w:hint="eastAsia"/>
                                <w:color w:val="0B5294"/>
                                <w:spacing w:val="-4"/>
                                <w:sz w:val="24"/>
                                <w:szCs w:val="24"/>
                                <w:rtl/>
                              </w:rPr>
                              <w:t>עובדי</w:t>
                            </w:r>
                            <w:r w:rsidRPr="00A45A1B">
                              <w:rPr>
                                <w:rFonts w:cs="Tahoma"/>
                                <w:color w:val="0B5294"/>
                                <w:spacing w:val="-4"/>
                                <w:sz w:val="24"/>
                                <w:szCs w:val="24"/>
                                <w:rtl/>
                              </w:rPr>
                              <w:t xml:space="preserve"> </w:t>
                            </w:r>
                            <w:r w:rsidRPr="00A45A1B">
                              <w:rPr>
                                <w:rFonts w:cs="Tahoma" w:hint="eastAsia"/>
                                <w:color w:val="0B5294"/>
                                <w:spacing w:val="-4"/>
                                <w:sz w:val="24"/>
                                <w:szCs w:val="24"/>
                                <w:rtl/>
                              </w:rPr>
                              <w:t>מדינה</w:t>
                            </w:r>
                            <w:r w:rsidRPr="00A45A1B">
                              <w:rPr>
                                <w:rFonts w:cs="Tahoma"/>
                                <w:color w:val="0B5294"/>
                                <w:spacing w:val="-4"/>
                                <w:sz w:val="24"/>
                                <w:szCs w:val="24"/>
                                <w:rtl/>
                              </w:rPr>
                              <w:t xml:space="preserve">, </w:t>
                            </w:r>
                            <w:r w:rsidRPr="00A45A1B">
                              <w:rPr>
                                <w:rFonts w:cs="Tahoma" w:hint="eastAsia"/>
                                <w:color w:val="0B5294"/>
                                <w:spacing w:val="-4"/>
                                <w:sz w:val="24"/>
                                <w:szCs w:val="24"/>
                                <w:rtl/>
                              </w:rPr>
                              <w:t>אף</w:t>
                            </w:r>
                            <w:r w:rsidRPr="00A45A1B">
                              <w:rPr>
                                <w:rFonts w:cs="Tahoma"/>
                                <w:color w:val="0B5294"/>
                                <w:spacing w:val="-4"/>
                                <w:sz w:val="24"/>
                                <w:szCs w:val="24"/>
                                <w:rtl/>
                              </w:rPr>
                              <w:t xml:space="preserve"> </w:t>
                            </w:r>
                            <w:r w:rsidRPr="00A45A1B">
                              <w:rPr>
                                <w:rFonts w:cs="Tahoma" w:hint="eastAsia"/>
                                <w:color w:val="0B5294"/>
                                <w:spacing w:val="-4"/>
                                <w:sz w:val="24"/>
                                <w:szCs w:val="24"/>
                                <w:rtl/>
                              </w:rPr>
                              <w:t>שהם</w:t>
                            </w:r>
                            <w:r w:rsidRPr="00A45A1B">
                              <w:rPr>
                                <w:rFonts w:cs="Tahoma"/>
                                <w:color w:val="0B5294"/>
                                <w:spacing w:val="-4"/>
                                <w:sz w:val="24"/>
                                <w:szCs w:val="24"/>
                                <w:rtl/>
                              </w:rPr>
                              <w:t xml:space="preserve"> </w:t>
                            </w:r>
                            <w:r w:rsidRPr="00A45A1B">
                              <w:rPr>
                                <w:rFonts w:cs="Tahoma" w:hint="eastAsia"/>
                                <w:color w:val="0B5294"/>
                                <w:spacing w:val="-4"/>
                                <w:sz w:val="24"/>
                                <w:szCs w:val="24"/>
                                <w:rtl/>
                              </w:rPr>
                              <w:t>נושאים</w:t>
                            </w:r>
                            <w:r w:rsidRPr="00A45A1B">
                              <w:rPr>
                                <w:rFonts w:cs="Tahoma"/>
                                <w:color w:val="0B5294"/>
                                <w:spacing w:val="-4"/>
                                <w:sz w:val="24"/>
                                <w:szCs w:val="24"/>
                                <w:rtl/>
                              </w:rPr>
                              <w:t xml:space="preserve"> </w:t>
                            </w:r>
                            <w:r w:rsidRPr="00A45A1B">
                              <w:rPr>
                                <w:rFonts w:cs="Tahoma" w:hint="eastAsia"/>
                                <w:color w:val="0B5294"/>
                                <w:spacing w:val="-4"/>
                                <w:sz w:val="24"/>
                                <w:szCs w:val="24"/>
                                <w:rtl/>
                              </w:rPr>
                              <w:t>באחריות</w:t>
                            </w:r>
                            <w:r w:rsidRPr="00A45A1B">
                              <w:rPr>
                                <w:rFonts w:cs="Tahoma"/>
                                <w:color w:val="0B5294"/>
                                <w:spacing w:val="-4"/>
                                <w:sz w:val="24"/>
                                <w:szCs w:val="24"/>
                                <w:rtl/>
                              </w:rPr>
                              <w:t xml:space="preserve"> </w:t>
                            </w:r>
                            <w:r w:rsidRPr="00A45A1B">
                              <w:rPr>
                                <w:rFonts w:cs="Tahoma" w:hint="eastAsia"/>
                                <w:color w:val="0B5294"/>
                                <w:spacing w:val="-4"/>
                                <w:sz w:val="24"/>
                                <w:szCs w:val="24"/>
                                <w:rtl/>
                              </w:rPr>
                              <w:t>ישירה</w:t>
                            </w:r>
                            <w:r w:rsidRPr="00A45A1B">
                              <w:rPr>
                                <w:rFonts w:cs="Tahoma"/>
                                <w:color w:val="0B5294"/>
                                <w:spacing w:val="-4"/>
                                <w:sz w:val="24"/>
                                <w:szCs w:val="24"/>
                                <w:rtl/>
                              </w:rPr>
                              <w:t xml:space="preserve"> </w:t>
                            </w:r>
                            <w:r w:rsidRPr="00A45A1B">
                              <w:rPr>
                                <w:rFonts w:cs="Tahoma" w:hint="eastAsia"/>
                                <w:color w:val="0B5294"/>
                                <w:spacing w:val="-4"/>
                                <w:sz w:val="24"/>
                                <w:szCs w:val="24"/>
                                <w:rtl/>
                              </w:rPr>
                              <w:t>להעסקת</w:t>
                            </w:r>
                            <w:r w:rsidRPr="00A45A1B">
                              <w:rPr>
                                <w:rFonts w:cs="Tahoma"/>
                                <w:color w:val="0B5294"/>
                                <w:spacing w:val="-4"/>
                                <w:sz w:val="24"/>
                                <w:szCs w:val="24"/>
                                <w:rtl/>
                              </w:rPr>
                              <w:t xml:space="preserve"> </w:t>
                            </w:r>
                            <w:r w:rsidRPr="00A45A1B">
                              <w:rPr>
                                <w:rFonts w:cs="Tahoma" w:hint="eastAsia"/>
                                <w:color w:val="0B5294"/>
                                <w:spacing w:val="-4"/>
                                <w:sz w:val="24"/>
                                <w:szCs w:val="24"/>
                                <w:rtl/>
                              </w:rPr>
                              <w:t>עובדים</w:t>
                            </w:r>
                            <w:r w:rsidRPr="00A45A1B">
                              <w:rPr>
                                <w:rFonts w:cs="Tahoma"/>
                                <w:color w:val="0B5294"/>
                                <w:spacing w:val="-4"/>
                                <w:sz w:val="24"/>
                                <w:szCs w:val="24"/>
                                <w:rtl/>
                              </w:rPr>
                              <w:t xml:space="preserve"> </w:t>
                            </w:r>
                            <w:r w:rsidRPr="00A45A1B">
                              <w:rPr>
                                <w:rFonts w:cs="Tahoma" w:hint="eastAsia"/>
                                <w:color w:val="0B5294"/>
                                <w:spacing w:val="-4"/>
                                <w:sz w:val="24"/>
                                <w:szCs w:val="24"/>
                                <w:rtl/>
                              </w:rPr>
                              <w:t>ולניהולם</w:t>
                            </w:r>
                            <w:r w:rsidRPr="00A45A1B">
                              <w:rPr>
                                <w:rFonts w:cs="Tahoma"/>
                                <w:color w:val="0B5294"/>
                                <w:spacing w:val="-4"/>
                                <w:sz w:val="24"/>
                                <w:szCs w:val="24"/>
                                <w:rtl/>
                              </w:rPr>
                              <w:t xml:space="preserve">, </w:t>
                            </w:r>
                            <w:r w:rsidRPr="00A45A1B">
                              <w:rPr>
                                <w:rFonts w:cs="Tahoma" w:hint="eastAsia"/>
                                <w:color w:val="0B5294"/>
                                <w:spacing w:val="-4"/>
                                <w:sz w:val="24"/>
                                <w:szCs w:val="24"/>
                                <w:rtl/>
                              </w:rPr>
                              <w:t>להקצאת</w:t>
                            </w:r>
                            <w:r w:rsidRPr="00A45A1B">
                              <w:rPr>
                                <w:rFonts w:cs="Tahoma"/>
                                <w:color w:val="0B5294"/>
                                <w:spacing w:val="-4"/>
                                <w:sz w:val="24"/>
                                <w:szCs w:val="24"/>
                                <w:rtl/>
                              </w:rPr>
                              <w:t xml:space="preserve"> </w:t>
                            </w:r>
                            <w:r w:rsidRPr="00A45A1B">
                              <w:rPr>
                                <w:rFonts w:cs="Tahoma" w:hint="eastAsia"/>
                                <w:color w:val="0B5294"/>
                                <w:spacing w:val="-4"/>
                                <w:sz w:val="24"/>
                                <w:szCs w:val="24"/>
                                <w:rtl/>
                              </w:rPr>
                              <w:t>כספים</w:t>
                            </w:r>
                            <w:r w:rsidRPr="00A45A1B">
                              <w:rPr>
                                <w:rFonts w:cs="Tahoma"/>
                                <w:color w:val="0B5294"/>
                                <w:spacing w:val="-4"/>
                                <w:sz w:val="24"/>
                                <w:szCs w:val="24"/>
                                <w:rtl/>
                              </w:rPr>
                              <w:t xml:space="preserve">, </w:t>
                            </w:r>
                            <w:r w:rsidRPr="00A45A1B">
                              <w:rPr>
                                <w:rFonts w:cs="Tahoma" w:hint="eastAsia"/>
                                <w:color w:val="0B5294"/>
                                <w:spacing w:val="-4"/>
                                <w:sz w:val="24"/>
                                <w:szCs w:val="24"/>
                                <w:rtl/>
                              </w:rPr>
                              <w:t>לניהול</w:t>
                            </w:r>
                            <w:r w:rsidRPr="00A45A1B">
                              <w:rPr>
                                <w:rFonts w:cs="Tahoma"/>
                                <w:color w:val="0B5294"/>
                                <w:spacing w:val="-4"/>
                                <w:sz w:val="24"/>
                                <w:szCs w:val="24"/>
                                <w:rtl/>
                              </w:rPr>
                              <w:t xml:space="preserve"> </w:t>
                            </w:r>
                            <w:r w:rsidRPr="00A45A1B">
                              <w:rPr>
                                <w:rFonts w:cs="Tahoma" w:hint="eastAsia"/>
                                <w:color w:val="0B5294"/>
                                <w:spacing w:val="-4"/>
                                <w:sz w:val="24"/>
                                <w:szCs w:val="24"/>
                                <w:rtl/>
                              </w:rPr>
                              <w:t>התקציב</w:t>
                            </w:r>
                            <w:r w:rsidRPr="00A45A1B">
                              <w:rPr>
                                <w:rFonts w:cs="Tahoma"/>
                                <w:color w:val="0B5294"/>
                                <w:spacing w:val="-4"/>
                                <w:sz w:val="24"/>
                                <w:szCs w:val="24"/>
                                <w:rtl/>
                              </w:rPr>
                              <w:t xml:space="preserve"> </w:t>
                            </w:r>
                            <w:r w:rsidRPr="00A45A1B">
                              <w:rPr>
                                <w:rFonts w:cs="Tahoma" w:hint="eastAsia"/>
                                <w:color w:val="0B5294"/>
                                <w:spacing w:val="-4"/>
                                <w:sz w:val="24"/>
                                <w:szCs w:val="24"/>
                                <w:rtl/>
                              </w:rPr>
                              <w:t>ולהתקשרויות</w:t>
                            </w:r>
                            <w:r w:rsidRPr="00A45A1B">
                              <w:rPr>
                                <w:rFonts w:cs="Tahoma"/>
                                <w:color w:val="0B5294"/>
                                <w:spacing w:val="-4"/>
                                <w:sz w:val="24"/>
                                <w:szCs w:val="24"/>
                                <w:rtl/>
                              </w:rPr>
                              <w:t xml:space="preserve"> </w:t>
                            </w:r>
                            <w:r w:rsidRPr="00A45A1B">
                              <w:rPr>
                                <w:rFonts w:cs="Tahoma" w:hint="eastAsia"/>
                                <w:color w:val="0B5294"/>
                                <w:spacing w:val="-4"/>
                                <w:sz w:val="24"/>
                                <w:szCs w:val="24"/>
                                <w:rtl/>
                              </w:rPr>
                              <w:t>עם</w:t>
                            </w:r>
                            <w:r w:rsidRPr="00A45A1B">
                              <w:rPr>
                                <w:rFonts w:cs="Tahoma"/>
                                <w:color w:val="0B5294"/>
                                <w:spacing w:val="-4"/>
                                <w:sz w:val="24"/>
                                <w:szCs w:val="24"/>
                                <w:rtl/>
                              </w:rPr>
                              <w:t xml:space="preserve"> </w:t>
                            </w:r>
                            <w:r w:rsidRPr="00A45A1B">
                              <w:rPr>
                                <w:rFonts w:cs="Tahoma" w:hint="eastAsia"/>
                                <w:color w:val="0B5294"/>
                                <w:spacing w:val="-4"/>
                                <w:sz w:val="24"/>
                                <w:szCs w:val="24"/>
                                <w:rtl/>
                              </w:rPr>
                              <w:t>ספקים</w:t>
                            </w:r>
                            <w:r w:rsidRPr="00A45A1B">
                              <w:rPr>
                                <w:rFonts w:cs="Tahoma"/>
                                <w:color w:val="0B5294"/>
                                <w:spacing w:val="-4"/>
                                <w:sz w:val="24"/>
                                <w:szCs w:val="24"/>
                                <w:rtl/>
                              </w:rPr>
                              <w:t xml:space="preserve">. </w:t>
                            </w:r>
                            <w:r w:rsidRPr="00A45A1B">
                              <w:rPr>
                                <w:rFonts w:cs="Tahoma" w:hint="eastAsia"/>
                                <w:color w:val="0B5294"/>
                                <w:spacing w:val="-4"/>
                                <w:sz w:val="24"/>
                                <w:szCs w:val="24"/>
                                <w:rtl/>
                              </w:rPr>
                              <w:t>מנהלי</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הללו</w:t>
                            </w:r>
                            <w:r w:rsidRPr="00A45A1B">
                              <w:rPr>
                                <w:rFonts w:cs="Tahoma"/>
                                <w:color w:val="0B5294"/>
                                <w:spacing w:val="-4"/>
                                <w:sz w:val="24"/>
                                <w:szCs w:val="24"/>
                                <w:rtl/>
                              </w:rPr>
                              <w:t xml:space="preserve"> </w:t>
                            </w:r>
                            <w:r w:rsidRPr="00A45A1B">
                              <w:rPr>
                                <w:rFonts w:cs="Tahoma" w:hint="eastAsia"/>
                                <w:color w:val="0B5294"/>
                                <w:spacing w:val="-4"/>
                                <w:sz w:val="24"/>
                                <w:szCs w:val="24"/>
                                <w:rtl/>
                              </w:rPr>
                              <w:t>עשויים</w:t>
                            </w:r>
                            <w:r w:rsidRPr="00A45A1B">
                              <w:rPr>
                                <w:rFonts w:cs="Tahoma"/>
                                <w:color w:val="0B5294"/>
                                <w:spacing w:val="-4"/>
                                <w:sz w:val="24"/>
                                <w:szCs w:val="24"/>
                                <w:rtl/>
                              </w:rPr>
                              <w:t xml:space="preserve"> </w:t>
                            </w:r>
                            <w:r w:rsidRPr="00A45A1B">
                              <w:rPr>
                                <w:rFonts w:cs="Tahoma" w:hint="eastAsia"/>
                                <w:color w:val="0B5294"/>
                                <w:spacing w:val="-4"/>
                                <w:sz w:val="24"/>
                                <w:szCs w:val="24"/>
                                <w:rtl/>
                              </w:rPr>
                              <w:t>להימצא</w:t>
                            </w:r>
                            <w:r w:rsidRPr="00A45A1B">
                              <w:rPr>
                                <w:rFonts w:cs="Tahoma"/>
                                <w:color w:val="0B5294"/>
                                <w:spacing w:val="-4"/>
                                <w:sz w:val="24"/>
                                <w:szCs w:val="24"/>
                                <w:rtl/>
                              </w:rPr>
                              <w:t xml:space="preserve"> </w:t>
                            </w:r>
                            <w:r w:rsidRPr="00A45A1B">
                              <w:rPr>
                                <w:rFonts w:cs="Tahoma" w:hint="eastAsia"/>
                                <w:color w:val="0B5294"/>
                                <w:spacing w:val="-4"/>
                                <w:sz w:val="24"/>
                                <w:szCs w:val="24"/>
                                <w:rtl/>
                              </w:rPr>
                              <w:t>במצב</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ניגוד</w:t>
                            </w:r>
                            <w:r w:rsidRPr="00A45A1B">
                              <w:rPr>
                                <w:rFonts w:cs="Tahoma"/>
                                <w:color w:val="0B5294"/>
                                <w:spacing w:val="-4"/>
                                <w:sz w:val="24"/>
                                <w:szCs w:val="24"/>
                                <w:rtl/>
                              </w:rPr>
                              <w:t xml:space="preserve"> </w:t>
                            </w:r>
                            <w:r w:rsidRPr="00A45A1B">
                              <w:rPr>
                                <w:rFonts w:cs="Tahoma" w:hint="eastAsia"/>
                                <w:color w:val="0B5294"/>
                                <w:spacing w:val="-4"/>
                                <w:sz w:val="24"/>
                                <w:szCs w:val="24"/>
                                <w:rtl/>
                              </w:rPr>
                              <w:t>עניינים</w:t>
                            </w:r>
                          </w:p>
                          <w:p w:rsidR="00264F3C" w:rsidRPr="00373C5D" w:rsidP="00A45A1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146611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181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264F3C" w:rsidRPr="00373C5D" w:rsidP="00A45A1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1033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64F3C" w:rsidRPr="00881D99" w:rsidP="00A45A1B">
                      <w:pPr>
                        <w:spacing w:after="0" w:line="240" w:lineRule="auto"/>
                        <w:rPr>
                          <w:color w:val="0B5294"/>
                          <w:spacing w:val="-4"/>
                          <w:sz w:val="24"/>
                          <w:szCs w:val="24"/>
                          <w:rtl/>
                          <w:cs/>
                        </w:rPr>
                      </w:pPr>
                      <w:r w:rsidRPr="00A45A1B">
                        <w:rPr>
                          <w:rFonts w:cs="Tahoma" w:hint="eastAsia"/>
                          <w:color w:val="0B5294"/>
                          <w:spacing w:val="-4"/>
                          <w:sz w:val="24"/>
                          <w:szCs w:val="24"/>
                          <w:rtl/>
                        </w:rPr>
                        <w:t>כמחצית</w:t>
                      </w:r>
                      <w:r w:rsidRPr="00A45A1B">
                        <w:rPr>
                          <w:rFonts w:cs="Tahoma"/>
                          <w:color w:val="0B5294"/>
                          <w:spacing w:val="-4"/>
                          <w:sz w:val="24"/>
                          <w:szCs w:val="24"/>
                          <w:rtl/>
                        </w:rPr>
                        <w:t xml:space="preserve"> </w:t>
                      </w:r>
                      <w:r w:rsidRPr="00A45A1B">
                        <w:rPr>
                          <w:rFonts w:cs="Tahoma" w:hint="eastAsia"/>
                          <w:color w:val="0B5294"/>
                          <w:spacing w:val="-4"/>
                          <w:sz w:val="24"/>
                          <w:szCs w:val="24"/>
                          <w:rtl/>
                        </w:rPr>
                        <w:t>ממנהלי</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המועסקים</w:t>
                      </w:r>
                      <w:r w:rsidRPr="00A45A1B">
                        <w:rPr>
                          <w:rFonts w:cs="Tahoma"/>
                          <w:color w:val="0B5294"/>
                          <w:spacing w:val="-4"/>
                          <w:sz w:val="24"/>
                          <w:szCs w:val="24"/>
                          <w:rtl/>
                        </w:rPr>
                        <w:t xml:space="preserve"> </w:t>
                      </w:r>
                      <w:r w:rsidRPr="00A45A1B">
                        <w:rPr>
                          <w:rFonts w:cs="Tahoma" w:hint="eastAsia"/>
                          <w:color w:val="0B5294"/>
                          <w:spacing w:val="-4"/>
                          <w:sz w:val="24"/>
                          <w:szCs w:val="24"/>
                          <w:rtl/>
                        </w:rPr>
                        <w:t>באגפי</w:t>
                      </w:r>
                      <w:r w:rsidRPr="00A45A1B">
                        <w:rPr>
                          <w:rFonts w:cs="Tahoma"/>
                          <w:color w:val="0B5294"/>
                          <w:spacing w:val="-4"/>
                          <w:sz w:val="24"/>
                          <w:szCs w:val="24"/>
                          <w:rtl/>
                        </w:rPr>
                        <w:t xml:space="preserve"> </w:t>
                      </w:r>
                      <w:r w:rsidRPr="00A45A1B">
                        <w:rPr>
                          <w:rFonts w:cs="Tahoma" w:hint="eastAsia"/>
                          <w:color w:val="0B5294"/>
                          <w:spacing w:val="-4"/>
                          <w:sz w:val="24"/>
                          <w:szCs w:val="24"/>
                          <w:rtl/>
                        </w:rPr>
                        <w:t>מערכות</w:t>
                      </w:r>
                      <w:r w:rsidRPr="00A45A1B">
                        <w:rPr>
                          <w:rFonts w:cs="Tahoma"/>
                          <w:color w:val="0B5294"/>
                          <w:spacing w:val="-4"/>
                          <w:sz w:val="24"/>
                          <w:szCs w:val="24"/>
                          <w:rtl/>
                        </w:rPr>
                        <w:t xml:space="preserve"> </w:t>
                      </w:r>
                      <w:r w:rsidRPr="00A45A1B">
                        <w:rPr>
                          <w:rFonts w:cs="Tahoma" w:hint="eastAsia"/>
                          <w:color w:val="0B5294"/>
                          <w:spacing w:val="-4"/>
                          <w:sz w:val="24"/>
                          <w:szCs w:val="24"/>
                          <w:rtl/>
                        </w:rPr>
                        <w:t>מידע</w:t>
                      </w:r>
                      <w:r w:rsidRPr="00A45A1B">
                        <w:rPr>
                          <w:rFonts w:cs="Tahoma"/>
                          <w:color w:val="0B5294"/>
                          <w:spacing w:val="-4"/>
                          <w:sz w:val="24"/>
                          <w:szCs w:val="24"/>
                          <w:rtl/>
                        </w:rPr>
                        <w:t xml:space="preserve"> </w:t>
                      </w:r>
                      <w:r w:rsidRPr="00A45A1B">
                        <w:rPr>
                          <w:rFonts w:cs="Tahoma" w:hint="eastAsia"/>
                          <w:color w:val="0B5294"/>
                          <w:spacing w:val="-4"/>
                          <w:sz w:val="24"/>
                          <w:szCs w:val="24"/>
                          <w:rtl/>
                        </w:rPr>
                        <w:t>במשרדים</w:t>
                      </w:r>
                      <w:r w:rsidRPr="00A45A1B">
                        <w:rPr>
                          <w:rFonts w:cs="Tahoma"/>
                          <w:color w:val="0B5294"/>
                          <w:spacing w:val="-4"/>
                          <w:sz w:val="24"/>
                          <w:szCs w:val="24"/>
                          <w:rtl/>
                        </w:rPr>
                        <w:t xml:space="preserve"> </w:t>
                      </w:r>
                      <w:r w:rsidRPr="00A45A1B">
                        <w:rPr>
                          <w:rFonts w:cs="Tahoma" w:hint="eastAsia"/>
                          <w:color w:val="0B5294"/>
                          <w:spacing w:val="-4"/>
                          <w:sz w:val="24"/>
                          <w:szCs w:val="24"/>
                          <w:rtl/>
                        </w:rPr>
                        <w:t>הם</w:t>
                      </w:r>
                      <w:r w:rsidRPr="00A45A1B">
                        <w:rPr>
                          <w:rFonts w:cs="Tahoma"/>
                          <w:color w:val="0B5294"/>
                          <w:spacing w:val="-4"/>
                          <w:sz w:val="24"/>
                          <w:szCs w:val="24"/>
                          <w:rtl/>
                        </w:rPr>
                        <w:t xml:space="preserve"> </w:t>
                      </w:r>
                      <w:r w:rsidRPr="00A45A1B">
                        <w:rPr>
                          <w:rFonts w:cs="Tahoma" w:hint="eastAsia"/>
                          <w:color w:val="0B5294"/>
                          <w:spacing w:val="-4"/>
                          <w:sz w:val="24"/>
                          <w:szCs w:val="24"/>
                          <w:rtl/>
                        </w:rPr>
                        <w:t>עובדים</w:t>
                      </w:r>
                      <w:r w:rsidRPr="00A45A1B">
                        <w:rPr>
                          <w:rFonts w:cs="Tahoma"/>
                          <w:color w:val="0B5294"/>
                          <w:spacing w:val="-4"/>
                          <w:sz w:val="24"/>
                          <w:szCs w:val="24"/>
                          <w:rtl/>
                        </w:rPr>
                        <w:t xml:space="preserve"> </w:t>
                      </w:r>
                      <w:r w:rsidRPr="00A45A1B">
                        <w:rPr>
                          <w:rFonts w:cs="Tahoma" w:hint="eastAsia"/>
                          <w:color w:val="0B5294"/>
                          <w:spacing w:val="-4"/>
                          <w:sz w:val="24"/>
                          <w:szCs w:val="24"/>
                          <w:rtl/>
                        </w:rPr>
                        <w:t>חיצוניים</w:t>
                      </w:r>
                      <w:r w:rsidRPr="00A45A1B">
                        <w:rPr>
                          <w:rFonts w:cs="Tahoma"/>
                          <w:color w:val="0B5294"/>
                          <w:spacing w:val="-4"/>
                          <w:sz w:val="24"/>
                          <w:szCs w:val="24"/>
                          <w:rtl/>
                        </w:rPr>
                        <w:t xml:space="preserve"> </w:t>
                      </w:r>
                      <w:r w:rsidRPr="00A45A1B">
                        <w:rPr>
                          <w:rFonts w:cs="Tahoma" w:hint="eastAsia"/>
                          <w:color w:val="0B5294"/>
                          <w:spacing w:val="-4"/>
                          <w:sz w:val="24"/>
                          <w:szCs w:val="24"/>
                          <w:rtl/>
                        </w:rPr>
                        <w:t>ולא</w:t>
                      </w:r>
                      <w:r w:rsidRPr="00A45A1B">
                        <w:rPr>
                          <w:rFonts w:cs="Tahoma"/>
                          <w:color w:val="0B5294"/>
                          <w:spacing w:val="-4"/>
                          <w:sz w:val="24"/>
                          <w:szCs w:val="24"/>
                          <w:rtl/>
                        </w:rPr>
                        <w:t xml:space="preserve"> </w:t>
                      </w:r>
                      <w:r w:rsidRPr="00A45A1B">
                        <w:rPr>
                          <w:rFonts w:cs="Tahoma" w:hint="eastAsia"/>
                          <w:color w:val="0B5294"/>
                          <w:spacing w:val="-4"/>
                          <w:sz w:val="24"/>
                          <w:szCs w:val="24"/>
                          <w:rtl/>
                        </w:rPr>
                        <w:t>עובדי</w:t>
                      </w:r>
                      <w:r w:rsidRPr="00A45A1B">
                        <w:rPr>
                          <w:rFonts w:cs="Tahoma"/>
                          <w:color w:val="0B5294"/>
                          <w:spacing w:val="-4"/>
                          <w:sz w:val="24"/>
                          <w:szCs w:val="24"/>
                          <w:rtl/>
                        </w:rPr>
                        <w:t xml:space="preserve"> </w:t>
                      </w:r>
                      <w:r w:rsidRPr="00A45A1B">
                        <w:rPr>
                          <w:rFonts w:cs="Tahoma" w:hint="eastAsia"/>
                          <w:color w:val="0B5294"/>
                          <w:spacing w:val="-4"/>
                          <w:sz w:val="24"/>
                          <w:szCs w:val="24"/>
                          <w:rtl/>
                        </w:rPr>
                        <w:t>מדינה</w:t>
                      </w:r>
                      <w:r w:rsidRPr="00A45A1B">
                        <w:rPr>
                          <w:rFonts w:cs="Tahoma"/>
                          <w:color w:val="0B5294"/>
                          <w:spacing w:val="-4"/>
                          <w:sz w:val="24"/>
                          <w:szCs w:val="24"/>
                          <w:rtl/>
                        </w:rPr>
                        <w:t xml:space="preserve">, </w:t>
                      </w:r>
                      <w:r w:rsidRPr="00A45A1B">
                        <w:rPr>
                          <w:rFonts w:cs="Tahoma" w:hint="eastAsia"/>
                          <w:color w:val="0B5294"/>
                          <w:spacing w:val="-4"/>
                          <w:sz w:val="24"/>
                          <w:szCs w:val="24"/>
                          <w:rtl/>
                        </w:rPr>
                        <w:t>אף</w:t>
                      </w:r>
                      <w:r w:rsidRPr="00A45A1B">
                        <w:rPr>
                          <w:rFonts w:cs="Tahoma"/>
                          <w:color w:val="0B5294"/>
                          <w:spacing w:val="-4"/>
                          <w:sz w:val="24"/>
                          <w:szCs w:val="24"/>
                          <w:rtl/>
                        </w:rPr>
                        <w:t xml:space="preserve"> </w:t>
                      </w:r>
                      <w:r w:rsidRPr="00A45A1B">
                        <w:rPr>
                          <w:rFonts w:cs="Tahoma" w:hint="eastAsia"/>
                          <w:color w:val="0B5294"/>
                          <w:spacing w:val="-4"/>
                          <w:sz w:val="24"/>
                          <w:szCs w:val="24"/>
                          <w:rtl/>
                        </w:rPr>
                        <w:t>שהם</w:t>
                      </w:r>
                      <w:r w:rsidRPr="00A45A1B">
                        <w:rPr>
                          <w:rFonts w:cs="Tahoma"/>
                          <w:color w:val="0B5294"/>
                          <w:spacing w:val="-4"/>
                          <w:sz w:val="24"/>
                          <w:szCs w:val="24"/>
                          <w:rtl/>
                        </w:rPr>
                        <w:t xml:space="preserve"> </w:t>
                      </w:r>
                      <w:r w:rsidRPr="00A45A1B">
                        <w:rPr>
                          <w:rFonts w:cs="Tahoma" w:hint="eastAsia"/>
                          <w:color w:val="0B5294"/>
                          <w:spacing w:val="-4"/>
                          <w:sz w:val="24"/>
                          <w:szCs w:val="24"/>
                          <w:rtl/>
                        </w:rPr>
                        <w:t>נושאים</w:t>
                      </w:r>
                      <w:r w:rsidRPr="00A45A1B">
                        <w:rPr>
                          <w:rFonts w:cs="Tahoma"/>
                          <w:color w:val="0B5294"/>
                          <w:spacing w:val="-4"/>
                          <w:sz w:val="24"/>
                          <w:szCs w:val="24"/>
                          <w:rtl/>
                        </w:rPr>
                        <w:t xml:space="preserve"> </w:t>
                      </w:r>
                      <w:r w:rsidRPr="00A45A1B">
                        <w:rPr>
                          <w:rFonts w:cs="Tahoma" w:hint="eastAsia"/>
                          <w:color w:val="0B5294"/>
                          <w:spacing w:val="-4"/>
                          <w:sz w:val="24"/>
                          <w:szCs w:val="24"/>
                          <w:rtl/>
                        </w:rPr>
                        <w:t>באחריות</w:t>
                      </w:r>
                      <w:r w:rsidRPr="00A45A1B">
                        <w:rPr>
                          <w:rFonts w:cs="Tahoma"/>
                          <w:color w:val="0B5294"/>
                          <w:spacing w:val="-4"/>
                          <w:sz w:val="24"/>
                          <w:szCs w:val="24"/>
                          <w:rtl/>
                        </w:rPr>
                        <w:t xml:space="preserve"> </w:t>
                      </w:r>
                      <w:r w:rsidRPr="00A45A1B">
                        <w:rPr>
                          <w:rFonts w:cs="Tahoma" w:hint="eastAsia"/>
                          <w:color w:val="0B5294"/>
                          <w:spacing w:val="-4"/>
                          <w:sz w:val="24"/>
                          <w:szCs w:val="24"/>
                          <w:rtl/>
                        </w:rPr>
                        <w:t>ישירה</w:t>
                      </w:r>
                      <w:r w:rsidRPr="00A45A1B">
                        <w:rPr>
                          <w:rFonts w:cs="Tahoma"/>
                          <w:color w:val="0B5294"/>
                          <w:spacing w:val="-4"/>
                          <w:sz w:val="24"/>
                          <w:szCs w:val="24"/>
                          <w:rtl/>
                        </w:rPr>
                        <w:t xml:space="preserve"> </w:t>
                      </w:r>
                      <w:r w:rsidRPr="00A45A1B">
                        <w:rPr>
                          <w:rFonts w:cs="Tahoma" w:hint="eastAsia"/>
                          <w:color w:val="0B5294"/>
                          <w:spacing w:val="-4"/>
                          <w:sz w:val="24"/>
                          <w:szCs w:val="24"/>
                          <w:rtl/>
                        </w:rPr>
                        <w:t>להעסקת</w:t>
                      </w:r>
                      <w:r w:rsidRPr="00A45A1B">
                        <w:rPr>
                          <w:rFonts w:cs="Tahoma"/>
                          <w:color w:val="0B5294"/>
                          <w:spacing w:val="-4"/>
                          <w:sz w:val="24"/>
                          <w:szCs w:val="24"/>
                          <w:rtl/>
                        </w:rPr>
                        <w:t xml:space="preserve"> </w:t>
                      </w:r>
                      <w:r w:rsidRPr="00A45A1B">
                        <w:rPr>
                          <w:rFonts w:cs="Tahoma" w:hint="eastAsia"/>
                          <w:color w:val="0B5294"/>
                          <w:spacing w:val="-4"/>
                          <w:sz w:val="24"/>
                          <w:szCs w:val="24"/>
                          <w:rtl/>
                        </w:rPr>
                        <w:t>עובדים</w:t>
                      </w:r>
                      <w:r w:rsidRPr="00A45A1B">
                        <w:rPr>
                          <w:rFonts w:cs="Tahoma"/>
                          <w:color w:val="0B5294"/>
                          <w:spacing w:val="-4"/>
                          <w:sz w:val="24"/>
                          <w:szCs w:val="24"/>
                          <w:rtl/>
                        </w:rPr>
                        <w:t xml:space="preserve"> </w:t>
                      </w:r>
                      <w:r w:rsidRPr="00A45A1B">
                        <w:rPr>
                          <w:rFonts w:cs="Tahoma" w:hint="eastAsia"/>
                          <w:color w:val="0B5294"/>
                          <w:spacing w:val="-4"/>
                          <w:sz w:val="24"/>
                          <w:szCs w:val="24"/>
                          <w:rtl/>
                        </w:rPr>
                        <w:t>ולניהולם</w:t>
                      </w:r>
                      <w:r w:rsidRPr="00A45A1B">
                        <w:rPr>
                          <w:rFonts w:cs="Tahoma"/>
                          <w:color w:val="0B5294"/>
                          <w:spacing w:val="-4"/>
                          <w:sz w:val="24"/>
                          <w:szCs w:val="24"/>
                          <w:rtl/>
                        </w:rPr>
                        <w:t xml:space="preserve">, </w:t>
                      </w:r>
                      <w:r w:rsidRPr="00A45A1B">
                        <w:rPr>
                          <w:rFonts w:cs="Tahoma" w:hint="eastAsia"/>
                          <w:color w:val="0B5294"/>
                          <w:spacing w:val="-4"/>
                          <w:sz w:val="24"/>
                          <w:szCs w:val="24"/>
                          <w:rtl/>
                        </w:rPr>
                        <w:t>להקצאת</w:t>
                      </w:r>
                      <w:r w:rsidRPr="00A45A1B">
                        <w:rPr>
                          <w:rFonts w:cs="Tahoma"/>
                          <w:color w:val="0B5294"/>
                          <w:spacing w:val="-4"/>
                          <w:sz w:val="24"/>
                          <w:szCs w:val="24"/>
                          <w:rtl/>
                        </w:rPr>
                        <w:t xml:space="preserve"> </w:t>
                      </w:r>
                      <w:r w:rsidRPr="00A45A1B">
                        <w:rPr>
                          <w:rFonts w:cs="Tahoma" w:hint="eastAsia"/>
                          <w:color w:val="0B5294"/>
                          <w:spacing w:val="-4"/>
                          <w:sz w:val="24"/>
                          <w:szCs w:val="24"/>
                          <w:rtl/>
                        </w:rPr>
                        <w:t>כספים</w:t>
                      </w:r>
                      <w:r w:rsidRPr="00A45A1B">
                        <w:rPr>
                          <w:rFonts w:cs="Tahoma"/>
                          <w:color w:val="0B5294"/>
                          <w:spacing w:val="-4"/>
                          <w:sz w:val="24"/>
                          <w:szCs w:val="24"/>
                          <w:rtl/>
                        </w:rPr>
                        <w:t xml:space="preserve">, </w:t>
                      </w:r>
                      <w:r w:rsidRPr="00A45A1B">
                        <w:rPr>
                          <w:rFonts w:cs="Tahoma" w:hint="eastAsia"/>
                          <w:color w:val="0B5294"/>
                          <w:spacing w:val="-4"/>
                          <w:sz w:val="24"/>
                          <w:szCs w:val="24"/>
                          <w:rtl/>
                        </w:rPr>
                        <w:t>לניהול</w:t>
                      </w:r>
                      <w:r w:rsidRPr="00A45A1B">
                        <w:rPr>
                          <w:rFonts w:cs="Tahoma"/>
                          <w:color w:val="0B5294"/>
                          <w:spacing w:val="-4"/>
                          <w:sz w:val="24"/>
                          <w:szCs w:val="24"/>
                          <w:rtl/>
                        </w:rPr>
                        <w:t xml:space="preserve"> </w:t>
                      </w:r>
                      <w:r w:rsidRPr="00A45A1B">
                        <w:rPr>
                          <w:rFonts w:cs="Tahoma" w:hint="eastAsia"/>
                          <w:color w:val="0B5294"/>
                          <w:spacing w:val="-4"/>
                          <w:sz w:val="24"/>
                          <w:szCs w:val="24"/>
                          <w:rtl/>
                        </w:rPr>
                        <w:t>התקציב</w:t>
                      </w:r>
                      <w:r w:rsidRPr="00A45A1B">
                        <w:rPr>
                          <w:rFonts w:cs="Tahoma"/>
                          <w:color w:val="0B5294"/>
                          <w:spacing w:val="-4"/>
                          <w:sz w:val="24"/>
                          <w:szCs w:val="24"/>
                          <w:rtl/>
                        </w:rPr>
                        <w:t xml:space="preserve"> </w:t>
                      </w:r>
                      <w:r w:rsidRPr="00A45A1B">
                        <w:rPr>
                          <w:rFonts w:cs="Tahoma" w:hint="eastAsia"/>
                          <w:color w:val="0B5294"/>
                          <w:spacing w:val="-4"/>
                          <w:sz w:val="24"/>
                          <w:szCs w:val="24"/>
                          <w:rtl/>
                        </w:rPr>
                        <w:t>ולהתקשרויות</w:t>
                      </w:r>
                      <w:r w:rsidRPr="00A45A1B">
                        <w:rPr>
                          <w:rFonts w:cs="Tahoma"/>
                          <w:color w:val="0B5294"/>
                          <w:spacing w:val="-4"/>
                          <w:sz w:val="24"/>
                          <w:szCs w:val="24"/>
                          <w:rtl/>
                        </w:rPr>
                        <w:t xml:space="preserve"> </w:t>
                      </w:r>
                      <w:r w:rsidRPr="00A45A1B">
                        <w:rPr>
                          <w:rFonts w:cs="Tahoma" w:hint="eastAsia"/>
                          <w:color w:val="0B5294"/>
                          <w:spacing w:val="-4"/>
                          <w:sz w:val="24"/>
                          <w:szCs w:val="24"/>
                          <w:rtl/>
                        </w:rPr>
                        <w:t>עם</w:t>
                      </w:r>
                      <w:r w:rsidRPr="00A45A1B">
                        <w:rPr>
                          <w:rFonts w:cs="Tahoma"/>
                          <w:color w:val="0B5294"/>
                          <w:spacing w:val="-4"/>
                          <w:sz w:val="24"/>
                          <w:szCs w:val="24"/>
                          <w:rtl/>
                        </w:rPr>
                        <w:t xml:space="preserve"> </w:t>
                      </w:r>
                      <w:r w:rsidRPr="00A45A1B">
                        <w:rPr>
                          <w:rFonts w:cs="Tahoma" w:hint="eastAsia"/>
                          <w:color w:val="0B5294"/>
                          <w:spacing w:val="-4"/>
                          <w:sz w:val="24"/>
                          <w:szCs w:val="24"/>
                          <w:rtl/>
                        </w:rPr>
                        <w:t>ספקים</w:t>
                      </w:r>
                      <w:r w:rsidRPr="00A45A1B">
                        <w:rPr>
                          <w:rFonts w:cs="Tahoma"/>
                          <w:color w:val="0B5294"/>
                          <w:spacing w:val="-4"/>
                          <w:sz w:val="24"/>
                          <w:szCs w:val="24"/>
                          <w:rtl/>
                        </w:rPr>
                        <w:t xml:space="preserve">. </w:t>
                      </w:r>
                      <w:r w:rsidRPr="00A45A1B">
                        <w:rPr>
                          <w:rFonts w:cs="Tahoma" w:hint="eastAsia"/>
                          <w:color w:val="0B5294"/>
                          <w:spacing w:val="-4"/>
                          <w:sz w:val="24"/>
                          <w:szCs w:val="24"/>
                          <w:rtl/>
                        </w:rPr>
                        <w:t>מנהלי</w:t>
                      </w:r>
                      <w:r w:rsidRPr="00A45A1B">
                        <w:rPr>
                          <w:rFonts w:cs="Tahoma"/>
                          <w:color w:val="0B5294"/>
                          <w:spacing w:val="-4"/>
                          <w:sz w:val="24"/>
                          <w:szCs w:val="24"/>
                          <w:rtl/>
                        </w:rPr>
                        <w:t xml:space="preserve"> </w:t>
                      </w:r>
                      <w:r w:rsidRPr="00A45A1B">
                        <w:rPr>
                          <w:rFonts w:cs="Tahoma" w:hint="eastAsia"/>
                          <w:color w:val="0B5294"/>
                          <w:spacing w:val="-4"/>
                          <w:sz w:val="24"/>
                          <w:szCs w:val="24"/>
                          <w:rtl/>
                        </w:rPr>
                        <w:t>הרכש</w:t>
                      </w:r>
                      <w:r w:rsidRPr="00A45A1B">
                        <w:rPr>
                          <w:rFonts w:cs="Tahoma"/>
                          <w:color w:val="0B5294"/>
                          <w:spacing w:val="-4"/>
                          <w:sz w:val="24"/>
                          <w:szCs w:val="24"/>
                          <w:rtl/>
                        </w:rPr>
                        <w:t xml:space="preserve"> </w:t>
                      </w:r>
                      <w:r w:rsidRPr="00A45A1B">
                        <w:rPr>
                          <w:rFonts w:cs="Tahoma" w:hint="eastAsia"/>
                          <w:color w:val="0B5294"/>
                          <w:spacing w:val="-4"/>
                          <w:sz w:val="24"/>
                          <w:szCs w:val="24"/>
                          <w:rtl/>
                        </w:rPr>
                        <w:t>הללו</w:t>
                      </w:r>
                      <w:r w:rsidRPr="00A45A1B">
                        <w:rPr>
                          <w:rFonts w:cs="Tahoma"/>
                          <w:color w:val="0B5294"/>
                          <w:spacing w:val="-4"/>
                          <w:sz w:val="24"/>
                          <w:szCs w:val="24"/>
                          <w:rtl/>
                        </w:rPr>
                        <w:t xml:space="preserve"> </w:t>
                      </w:r>
                      <w:r w:rsidRPr="00A45A1B">
                        <w:rPr>
                          <w:rFonts w:cs="Tahoma" w:hint="eastAsia"/>
                          <w:color w:val="0B5294"/>
                          <w:spacing w:val="-4"/>
                          <w:sz w:val="24"/>
                          <w:szCs w:val="24"/>
                          <w:rtl/>
                        </w:rPr>
                        <w:t>עשויים</w:t>
                      </w:r>
                      <w:r w:rsidRPr="00A45A1B">
                        <w:rPr>
                          <w:rFonts w:cs="Tahoma"/>
                          <w:color w:val="0B5294"/>
                          <w:spacing w:val="-4"/>
                          <w:sz w:val="24"/>
                          <w:szCs w:val="24"/>
                          <w:rtl/>
                        </w:rPr>
                        <w:t xml:space="preserve"> </w:t>
                      </w:r>
                      <w:r w:rsidRPr="00A45A1B">
                        <w:rPr>
                          <w:rFonts w:cs="Tahoma" w:hint="eastAsia"/>
                          <w:color w:val="0B5294"/>
                          <w:spacing w:val="-4"/>
                          <w:sz w:val="24"/>
                          <w:szCs w:val="24"/>
                          <w:rtl/>
                        </w:rPr>
                        <w:t>להימצא</w:t>
                      </w:r>
                      <w:r w:rsidRPr="00A45A1B">
                        <w:rPr>
                          <w:rFonts w:cs="Tahoma"/>
                          <w:color w:val="0B5294"/>
                          <w:spacing w:val="-4"/>
                          <w:sz w:val="24"/>
                          <w:szCs w:val="24"/>
                          <w:rtl/>
                        </w:rPr>
                        <w:t xml:space="preserve"> </w:t>
                      </w:r>
                      <w:r w:rsidRPr="00A45A1B">
                        <w:rPr>
                          <w:rFonts w:cs="Tahoma" w:hint="eastAsia"/>
                          <w:color w:val="0B5294"/>
                          <w:spacing w:val="-4"/>
                          <w:sz w:val="24"/>
                          <w:szCs w:val="24"/>
                          <w:rtl/>
                        </w:rPr>
                        <w:t>במצב</w:t>
                      </w:r>
                      <w:r w:rsidRPr="00A45A1B">
                        <w:rPr>
                          <w:rFonts w:cs="Tahoma"/>
                          <w:color w:val="0B5294"/>
                          <w:spacing w:val="-4"/>
                          <w:sz w:val="24"/>
                          <w:szCs w:val="24"/>
                          <w:rtl/>
                        </w:rPr>
                        <w:t xml:space="preserve"> </w:t>
                      </w:r>
                      <w:r w:rsidRPr="00A45A1B">
                        <w:rPr>
                          <w:rFonts w:cs="Tahoma" w:hint="eastAsia"/>
                          <w:color w:val="0B5294"/>
                          <w:spacing w:val="-4"/>
                          <w:sz w:val="24"/>
                          <w:szCs w:val="24"/>
                          <w:rtl/>
                        </w:rPr>
                        <w:t>של</w:t>
                      </w:r>
                      <w:r w:rsidRPr="00A45A1B">
                        <w:rPr>
                          <w:rFonts w:cs="Tahoma"/>
                          <w:color w:val="0B5294"/>
                          <w:spacing w:val="-4"/>
                          <w:sz w:val="24"/>
                          <w:szCs w:val="24"/>
                          <w:rtl/>
                        </w:rPr>
                        <w:t xml:space="preserve"> </w:t>
                      </w:r>
                      <w:r w:rsidRPr="00A45A1B">
                        <w:rPr>
                          <w:rFonts w:cs="Tahoma" w:hint="eastAsia"/>
                          <w:color w:val="0B5294"/>
                          <w:spacing w:val="-4"/>
                          <w:sz w:val="24"/>
                          <w:szCs w:val="24"/>
                          <w:rtl/>
                        </w:rPr>
                        <w:t>ניגוד</w:t>
                      </w:r>
                      <w:r w:rsidRPr="00A45A1B">
                        <w:rPr>
                          <w:rFonts w:cs="Tahoma"/>
                          <w:color w:val="0B5294"/>
                          <w:spacing w:val="-4"/>
                          <w:sz w:val="24"/>
                          <w:szCs w:val="24"/>
                          <w:rtl/>
                        </w:rPr>
                        <w:t xml:space="preserve"> </w:t>
                      </w:r>
                      <w:r w:rsidRPr="00A45A1B">
                        <w:rPr>
                          <w:rFonts w:cs="Tahoma" w:hint="eastAsia"/>
                          <w:color w:val="0B5294"/>
                          <w:spacing w:val="-4"/>
                          <w:sz w:val="24"/>
                          <w:szCs w:val="24"/>
                          <w:rtl/>
                        </w:rPr>
                        <w:t>עניינים</w:t>
                      </w:r>
                    </w:p>
                    <w:p w:rsidR="00264F3C" w:rsidRPr="00373C5D" w:rsidP="00A45A1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4172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8507D" w:rsidRPr="00A12391" w:rsidP="00587CE1">
      <w:pPr>
        <w:pStyle w:val="RESHET"/>
        <w:rPr>
          <w:rtl/>
        </w:rPr>
      </w:pPr>
      <w:r w:rsidRPr="00A12391">
        <w:rPr>
          <w:rFonts w:hint="cs"/>
          <w:rtl/>
        </w:rPr>
        <w:t xml:space="preserve">משרד מבקר המדינה מעיר </w:t>
      </w:r>
      <w:r w:rsidRPr="00A12391">
        <w:rPr>
          <w:rFonts w:hint="cs"/>
          <w:rtl/>
        </w:rPr>
        <w:t>לנש"ם</w:t>
      </w:r>
      <w:r w:rsidRPr="00A12391">
        <w:rPr>
          <w:rFonts w:hint="cs"/>
          <w:rtl/>
        </w:rPr>
        <w:t xml:space="preserve"> ולמשרד האוצר כי נוכח הגדרת התפקיד הרחבה והחשש לניגוד עניינים </w:t>
      </w:r>
      <w:r w:rsidRPr="00A12391">
        <w:rPr>
          <w:rFonts w:hint="eastAsia"/>
          <w:rtl/>
        </w:rPr>
        <w:t>כ</w:t>
      </w:r>
      <w:r w:rsidRPr="00A12391">
        <w:rPr>
          <w:rFonts w:hint="cs"/>
          <w:rtl/>
        </w:rPr>
        <w:t>אמור לעיל, עליהם לפעול לאייש את תפקיד אחראי רכש תקשוב בעובד מדינה בכל אגפי מערכות המידע</w:t>
      </w:r>
      <w:r w:rsidRPr="00A12391">
        <w:rPr>
          <w:rtl/>
        </w:rPr>
        <w:t>.</w:t>
      </w:r>
      <w:r w:rsidRPr="00A12391">
        <w:rPr>
          <w:rFonts w:hint="cs"/>
          <w:rtl/>
        </w:rPr>
        <w:t xml:space="preserve"> </w:t>
      </w:r>
    </w:p>
    <w:p w:rsidR="0078507D" w:rsidRPr="00A12391" w:rsidP="00587CE1">
      <w:pPr>
        <w:spacing w:before="18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בתשובתו ציין </w:t>
      </w:r>
      <w:r w:rsidRPr="00A12391">
        <w:rPr>
          <w:rFonts w:ascii="Tahoma" w:hAnsi="Tahoma" w:cs="Tahoma" w:hint="cs"/>
          <w:sz w:val="18"/>
          <w:szCs w:val="18"/>
          <w:rtl/>
        </w:rPr>
        <w:t>החשכ"ל</w:t>
      </w:r>
      <w:r w:rsidRPr="00A12391">
        <w:rPr>
          <w:rFonts w:ascii="Tahoma" w:hAnsi="Tahoma" w:cs="Tahoma" w:hint="cs"/>
          <w:sz w:val="18"/>
          <w:szCs w:val="18"/>
          <w:rtl/>
        </w:rPr>
        <w:t xml:space="preserve"> כי מ-2016 אסר </w:t>
      </w:r>
      <w:r w:rsidRPr="00A12391">
        <w:rPr>
          <w:rFonts w:ascii="Tahoma" w:hAnsi="Tahoma" w:cs="Tahoma" w:hint="cs"/>
          <w:sz w:val="18"/>
          <w:szCs w:val="18"/>
          <w:rtl/>
        </w:rPr>
        <w:t>מינהל</w:t>
      </w:r>
      <w:r w:rsidRPr="00A12391">
        <w:rPr>
          <w:rFonts w:ascii="Tahoma" w:hAnsi="Tahoma" w:cs="Tahoma" w:hint="cs"/>
          <w:sz w:val="18"/>
          <w:szCs w:val="18"/>
          <w:rtl/>
        </w:rPr>
        <w:t xml:space="preserve"> הרכש לאייש אחראי רכש באמצעות מכרז שירותי מחשוב, אך עד כה הגורמים המוסמכים הרלוונטיים לא נתנו מענה לתקנים החסרים. בתשובתה ציינה רשות התקשוב כי תשמח לסייע </w:t>
      </w:r>
      <w:r w:rsidRPr="00A12391">
        <w:rPr>
          <w:rFonts w:ascii="Tahoma" w:hAnsi="Tahoma" w:cs="Tahoma" w:hint="cs"/>
          <w:sz w:val="18"/>
          <w:szCs w:val="18"/>
          <w:rtl/>
        </w:rPr>
        <w:t>לנש"ם</w:t>
      </w:r>
      <w:r w:rsidRPr="00A12391">
        <w:rPr>
          <w:rFonts w:ascii="Tahoma" w:hAnsi="Tahoma" w:cs="Tahoma" w:hint="cs"/>
          <w:sz w:val="18"/>
          <w:szCs w:val="18"/>
          <w:rtl/>
        </w:rPr>
        <w:t xml:space="preserve"> ולמשרד האוצר בביצוע עבודת המטה הנדרשת לבחינת הצורך לאייש את תפקיד אחראי רכש תקשוב בעובד מדינה בכל אגפי מערכות המידע, ככל שהללו יחליטו על עריכת עבודת מטה לבירור צורך זה. </w:t>
      </w:r>
    </w:p>
    <w:p w:rsidR="0078507D" w:rsidRPr="00A12391" w:rsidP="00587CE1">
      <w:pPr>
        <w:spacing w:after="240" w:line="240" w:lineRule="exact"/>
        <w:ind w:right="2268"/>
        <w:jc w:val="both"/>
        <w:rPr>
          <w:rFonts w:ascii="Tahoma" w:hAnsi="Tahoma" w:cs="Tahoma"/>
          <w:sz w:val="18"/>
          <w:szCs w:val="18"/>
          <w:rtl/>
        </w:rPr>
      </w:pPr>
      <w:r w:rsidRPr="00A12391">
        <w:rPr>
          <w:rFonts w:ascii="Tahoma" w:hAnsi="Tahoma" w:cs="Tahoma" w:hint="cs"/>
          <w:sz w:val="18"/>
          <w:szCs w:val="18"/>
          <w:rtl/>
        </w:rPr>
        <w:t xml:space="preserve">בתשובתה מנובמבר 2018 ציינה </w:t>
      </w:r>
      <w:r w:rsidRPr="00A12391">
        <w:rPr>
          <w:rFonts w:ascii="Tahoma" w:hAnsi="Tahoma" w:cs="Tahoma" w:hint="cs"/>
          <w:sz w:val="18"/>
          <w:szCs w:val="18"/>
          <w:rtl/>
        </w:rPr>
        <w:t>נש"ם</w:t>
      </w:r>
      <w:r w:rsidRPr="00A12391">
        <w:rPr>
          <w:rFonts w:ascii="Tahoma" w:hAnsi="Tahoma" w:cs="Tahoma" w:hint="cs"/>
          <w:sz w:val="18"/>
          <w:szCs w:val="18"/>
          <w:rtl/>
        </w:rPr>
        <w:t xml:space="preserve"> כי היא ערה למצב שתואר, אך גם לחסמים לאיוש המשרות בידי עובדי המדינה עקב אי מתן שכר הולם לנושאי משרות הליבה לרבות מנהלי רכש. לדבריה, היא עובדת בשיתוף פעולה עם רשות התקשוב ועם הממונה על השכר במשרד האוצר במטרה לאמץ את המלצות הוועדה שהוקמה ביוזמת </w:t>
      </w:r>
      <w:r w:rsidRPr="00A12391">
        <w:rPr>
          <w:rFonts w:ascii="Tahoma" w:hAnsi="Tahoma" w:cs="Tahoma" w:hint="cs"/>
          <w:sz w:val="18"/>
          <w:szCs w:val="18"/>
          <w:rtl/>
        </w:rPr>
        <w:t>נש"ם</w:t>
      </w:r>
      <w:r w:rsidRPr="00A12391">
        <w:rPr>
          <w:rFonts w:ascii="Tahoma" w:hAnsi="Tahoma" w:cs="Tahoma" w:hint="cs"/>
          <w:sz w:val="18"/>
          <w:szCs w:val="18"/>
          <w:rtl/>
        </w:rPr>
        <w:t xml:space="preserve"> ב-2011 ואשר בדקה את הסוגיה לעומקה. </w:t>
      </w:r>
    </w:p>
    <w:p w:rsidR="0078507D" w:rsidRPr="00A12391" w:rsidP="00587CE1">
      <w:pPr>
        <w:pStyle w:val="RESHET"/>
        <w:rPr>
          <w:rtl/>
        </w:rPr>
      </w:pPr>
      <w:r w:rsidRPr="00A12391">
        <w:rPr>
          <w:rFonts w:hint="cs"/>
          <w:rtl/>
        </w:rPr>
        <w:t xml:space="preserve">משרד מבקר המדינה מעיר </w:t>
      </w:r>
      <w:r w:rsidRPr="00A12391">
        <w:rPr>
          <w:rFonts w:hint="cs"/>
          <w:rtl/>
        </w:rPr>
        <w:t>לנש"ם</w:t>
      </w:r>
      <w:r w:rsidRPr="00A12391">
        <w:rPr>
          <w:rFonts w:hint="cs"/>
          <w:rtl/>
        </w:rPr>
        <w:t xml:space="preserve"> כי למעשה משרת אחראי רכש באגף מערכות מידע לא הוגדרה כתפקיד ליבה, אף שאופי המשרה מצריך הגדרה כזו. על </w:t>
      </w:r>
      <w:r w:rsidRPr="00A12391">
        <w:rPr>
          <w:rFonts w:hint="cs"/>
          <w:rtl/>
        </w:rPr>
        <w:t>נש"ם</w:t>
      </w:r>
      <w:r w:rsidRPr="00A12391">
        <w:rPr>
          <w:rFonts w:hint="cs"/>
          <w:rtl/>
        </w:rPr>
        <w:t xml:space="preserve"> להגדיר משרה זו כתפקיד ליבה לאלתר. </w:t>
      </w:r>
    </w:p>
    <w:p w:rsidR="0078507D" w:rsidRPr="00A12391" w:rsidP="00E64BEF">
      <w:pPr>
        <w:spacing w:line="240" w:lineRule="exact"/>
        <w:ind w:right="2268"/>
        <w:jc w:val="both"/>
        <w:rPr>
          <w:rFonts w:ascii="Tahoma" w:hAnsi="Tahoma" w:cs="Tahoma"/>
          <w:sz w:val="18"/>
          <w:szCs w:val="18"/>
          <w:rtl/>
        </w:rPr>
      </w:pPr>
    </w:p>
    <w:p w:rsidR="0078507D" w:rsidRPr="00A12391" w:rsidP="00E64BEF">
      <w:pPr>
        <w:spacing w:line="240" w:lineRule="exact"/>
        <w:ind w:right="2268"/>
        <w:jc w:val="both"/>
        <w:rPr>
          <w:rFonts w:ascii="Tahoma" w:hAnsi="Tahoma" w:cs="Tahoma"/>
          <w:sz w:val="18"/>
          <w:szCs w:val="18"/>
          <w:rtl/>
        </w:rPr>
      </w:pPr>
    </w:p>
    <w:p w:rsidR="0078507D" w:rsidP="00587CE1">
      <w:pPr>
        <w:pStyle w:val="KOT4"/>
        <w:pageBreakBefore/>
        <w:rPr>
          <w:rtl/>
        </w:rPr>
      </w:pPr>
      <w:r>
        <w:rPr>
          <w:rtl/>
        </w:rPr>
        <w:t>סיכום</w:t>
      </w:r>
    </w:p>
    <w:p w:rsidR="0078507D" w:rsidRPr="00587CE1" w:rsidP="00587CE1">
      <w:pPr>
        <w:pStyle w:val="RESHET"/>
        <w:rPr>
          <w:rtl/>
        </w:rPr>
      </w:pPr>
      <w:r w:rsidRPr="00587CE1">
        <w:rPr>
          <w:rFonts w:hint="cs"/>
          <w:rtl/>
        </w:rPr>
        <w:t>משרדי</w:t>
      </w:r>
      <w:r w:rsidRPr="00587CE1">
        <w:rPr>
          <w:rtl/>
        </w:rPr>
        <w:t xml:space="preserve"> הממשלה ויחידות סמך </w:t>
      </w:r>
      <w:r w:rsidRPr="00587CE1">
        <w:rPr>
          <w:rFonts w:hint="cs"/>
          <w:rtl/>
        </w:rPr>
        <w:t>במשרדים</w:t>
      </w:r>
      <w:r w:rsidRPr="00587CE1">
        <w:rPr>
          <w:rtl/>
        </w:rPr>
        <w:t xml:space="preserve"> </w:t>
      </w:r>
      <w:r w:rsidRPr="00587CE1">
        <w:rPr>
          <w:rFonts w:hint="cs"/>
          <w:rtl/>
        </w:rPr>
        <w:t>מבצעים</w:t>
      </w:r>
      <w:r w:rsidRPr="00587CE1">
        <w:rPr>
          <w:rtl/>
        </w:rPr>
        <w:t xml:space="preserve"> </w:t>
      </w:r>
      <w:r w:rsidRPr="00587CE1">
        <w:rPr>
          <w:rFonts w:hint="cs"/>
          <w:rtl/>
        </w:rPr>
        <w:t>אלפי</w:t>
      </w:r>
      <w:r w:rsidRPr="00587CE1">
        <w:rPr>
          <w:rtl/>
        </w:rPr>
        <w:t xml:space="preserve"> התקשרויות בנושאי תקשוב בהיקף של </w:t>
      </w:r>
      <w:r w:rsidRPr="00587CE1">
        <w:rPr>
          <w:rFonts w:hint="cs"/>
          <w:rtl/>
        </w:rPr>
        <w:t>כ</w:t>
      </w:r>
      <w:r w:rsidRPr="00587CE1">
        <w:rPr>
          <w:rtl/>
        </w:rPr>
        <w:t>-</w:t>
      </w:r>
      <w:r w:rsidRPr="00587CE1">
        <w:rPr>
          <w:rFonts w:hint="cs"/>
          <w:rtl/>
        </w:rPr>
        <w:t>3.5</w:t>
      </w:r>
      <w:r w:rsidRPr="00587CE1">
        <w:rPr>
          <w:rtl/>
        </w:rPr>
        <w:t xml:space="preserve"> מיליארדי ש"ח בכל שנה. </w:t>
      </w:r>
      <w:r w:rsidRPr="00587CE1">
        <w:rPr>
          <w:rFonts w:hint="cs"/>
          <w:rtl/>
        </w:rPr>
        <w:t>חלק</w:t>
      </w:r>
      <w:r w:rsidRPr="00587CE1">
        <w:rPr>
          <w:rtl/>
        </w:rPr>
        <w:t xml:space="preserve"> מההתקשרויות מבוצעות </w:t>
      </w:r>
      <w:r w:rsidRPr="00587CE1">
        <w:rPr>
          <w:rFonts w:hint="cs"/>
          <w:rtl/>
        </w:rPr>
        <w:t>באמצעות</w:t>
      </w:r>
      <w:r w:rsidRPr="00587CE1">
        <w:rPr>
          <w:rtl/>
        </w:rPr>
        <w:t xml:space="preserve"> מכרזים פומביים; </w:t>
      </w:r>
      <w:r w:rsidRPr="00587CE1">
        <w:rPr>
          <w:rFonts w:hint="cs"/>
          <w:rtl/>
        </w:rPr>
        <w:t>את</w:t>
      </w:r>
      <w:r w:rsidRPr="00587CE1">
        <w:rPr>
          <w:rtl/>
        </w:rPr>
        <w:t xml:space="preserve"> מקצת המכרזים מפרסם </w:t>
      </w:r>
      <w:r w:rsidRPr="00587CE1">
        <w:rPr>
          <w:rtl/>
        </w:rPr>
        <w:t>מינהל</w:t>
      </w:r>
      <w:r w:rsidRPr="00587CE1">
        <w:rPr>
          <w:rtl/>
        </w:rPr>
        <w:t xml:space="preserve"> הרכש עבור כל המשרדים, ו</w:t>
      </w:r>
      <w:r w:rsidRPr="00587CE1">
        <w:rPr>
          <w:rFonts w:hint="cs"/>
          <w:rtl/>
        </w:rPr>
        <w:t>את</w:t>
      </w:r>
      <w:r w:rsidRPr="00587CE1">
        <w:rPr>
          <w:rtl/>
        </w:rPr>
        <w:t xml:space="preserve"> יתרתם </w:t>
      </w:r>
      <w:r w:rsidRPr="00587CE1">
        <w:rPr>
          <w:rFonts w:hint="cs"/>
          <w:rtl/>
        </w:rPr>
        <w:t>מפרסמים</w:t>
      </w:r>
      <w:r w:rsidRPr="00587CE1">
        <w:rPr>
          <w:rtl/>
        </w:rPr>
        <w:t xml:space="preserve"> </w:t>
      </w:r>
      <w:r w:rsidRPr="00587CE1">
        <w:rPr>
          <w:rFonts w:hint="cs"/>
          <w:rtl/>
        </w:rPr>
        <w:t>ה</w:t>
      </w:r>
      <w:r w:rsidRPr="00587CE1">
        <w:rPr>
          <w:rtl/>
        </w:rPr>
        <w:t>משרד</w:t>
      </w:r>
      <w:r w:rsidRPr="00587CE1">
        <w:rPr>
          <w:rFonts w:hint="cs"/>
          <w:rtl/>
        </w:rPr>
        <w:t>ים</w:t>
      </w:r>
      <w:r w:rsidRPr="00587CE1">
        <w:rPr>
          <w:rtl/>
        </w:rPr>
        <w:t xml:space="preserve"> </w:t>
      </w:r>
      <w:r w:rsidRPr="00587CE1">
        <w:rPr>
          <w:rFonts w:hint="cs"/>
          <w:rtl/>
        </w:rPr>
        <w:t>עצמם</w:t>
      </w:r>
      <w:r w:rsidRPr="00587CE1">
        <w:rPr>
          <w:rtl/>
        </w:rPr>
        <w:t xml:space="preserve">. </w:t>
      </w:r>
      <w:r w:rsidRPr="00587CE1">
        <w:rPr>
          <w:rFonts w:hint="cs"/>
          <w:rtl/>
        </w:rPr>
        <w:t>תהליך</w:t>
      </w:r>
      <w:r w:rsidRPr="00587CE1">
        <w:rPr>
          <w:rtl/>
        </w:rPr>
        <w:t xml:space="preserve"> </w:t>
      </w:r>
      <w:r w:rsidRPr="00587CE1">
        <w:rPr>
          <w:rFonts w:hint="cs"/>
          <w:rtl/>
        </w:rPr>
        <w:t>המכרז</w:t>
      </w:r>
      <w:r w:rsidRPr="00587CE1">
        <w:rPr>
          <w:rtl/>
        </w:rPr>
        <w:t xml:space="preserve">, </w:t>
      </w:r>
      <w:r w:rsidRPr="00587CE1">
        <w:rPr>
          <w:rFonts w:hint="cs"/>
          <w:rtl/>
        </w:rPr>
        <w:t>מהכנתו</w:t>
      </w:r>
      <w:r w:rsidRPr="00587CE1">
        <w:rPr>
          <w:rtl/>
        </w:rPr>
        <w:t xml:space="preserve"> </w:t>
      </w:r>
      <w:r w:rsidRPr="00587CE1">
        <w:rPr>
          <w:rFonts w:hint="cs"/>
          <w:rtl/>
        </w:rPr>
        <w:t>ועד</w:t>
      </w:r>
      <w:r w:rsidRPr="00587CE1">
        <w:rPr>
          <w:rtl/>
        </w:rPr>
        <w:t xml:space="preserve"> </w:t>
      </w:r>
      <w:r w:rsidRPr="00587CE1">
        <w:rPr>
          <w:rFonts w:hint="cs"/>
          <w:rtl/>
        </w:rPr>
        <w:t>ההחלטה</w:t>
      </w:r>
      <w:r w:rsidRPr="00587CE1">
        <w:rPr>
          <w:rtl/>
        </w:rPr>
        <w:t xml:space="preserve"> </w:t>
      </w:r>
      <w:r w:rsidRPr="00587CE1">
        <w:rPr>
          <w:rFonts w:hint="cs"/>
          <w:rtl/>
        </w:rPr>
        <w:t>על</w:t>
      </w:r>
      <w:r w:rsidRPr="00587CE1">
        <w:rPr>
          <w:rtl/>
        </w:rPr>
        <w:t xml:space="preserve"> </w:t>
      </w:r>
      <w:r w:rsidRPr="00587CE1">
        <w:rPr>
          <w:rFonts w:hint="cs"/>
          <w:rtl/>
        </w:rPr>
        <w:t>הספק</w:t>
      </w:r>
      <w:r w:rsidRPr="00587CE1">
        <w:rPr>
          <w:rtl/>
        </w:rPr>
        <w:t xml:space="preserve"> </w:t>
      </w:r>
      <w:r w:rsidRPr="00587CE1">
        <w:rPr>
          <w:rFonts w:hint="cs"/>
          <w:rtl/>
        </w:rPr>
        <w:t>הזוכה</w:t>
      </w:r>
      <w:r w:rsidRPr="00587CE1">
        <w:rPr>
          <w:rtl/>
        </w:rPr>
        <w:t xml:space="preserve">, </w:t>
      </w:r>
      <w:r w:rsidRPr="00587CE1">
        <w:rPr>
          <w:rFonts w:hint="cs"/>
          <w:rtl/>
        </w:rPr>
        <w:t>הוא</w:t>
      </w:r>
      <w:r w:rsidRPr="00587CE1">
        <w:rPr>
          <w:rtl/>
        </w:rPr>
        <w:t xml:space="preserve"> </w:t>
      </w:r>
      <w:r w:rsidRPr="00587CE1">
        <w:rPr>
          <w:rFonts w:hint="cs"/>
          <w:rtl/>
        </w:rPr>
        <w:t>תהליך</w:t>
      </w:r>
      <w:r w:rsidRPr="00587CE1">
        <w:rPr>
          <w:rtl/>
        </w:rPr>
        <w:t xml:space="preserve"> </w:t>
      </w:r>
      <w:r w:rsidRPr="00587CE1">
        <w:rPr>
          <w:rFonts w:hint="cs"/>
          <w:rtl/>
        </w:rPr>
        <w:t>מורכב</w:t>
      </w:r>
      <w:r w:rsidRPr="00587CE1">
        <w:rPr>
          <w:rtl/>
        </w:rPr>
        <w:t xml:space="preserve">, </w:t>
      </w:r>
      <w:r w:rsidRPr="00587CE1">
        <w:rPr>
          <w:rFonts w:hint="cs"/>
          <w:rtl/>
        </w:rPr>
        <w:t>שנמשך</w:t>
      </w:r>
      <w:r w:rsidRPr="00587CE1">
        <w:rPr>
          <w:rtl/>
        </w:rPr>
        <w:t xml:space="preserve"> </w:t>
      </w:r>
      <w:r w:rsidRPr="00587CE1">
        <w:rPr>
          <w:rFonts w:hint="cs"/>
          <w:rtl/>
        </w:rPr>
        <w:t>זמן</w:t>
      </w:r>
      <w:r w:rsidRPr="00587CE1">
        <w:rPr>
          <w:rtl/>
        </w:rPr>
        <w:t xml:space="preserve"> </w:t>
      </w:r>
      <w:r w:rsidRPr="00587CE1">
        <w:rPr>
          <w:rFonts w:hint="cs"/>
          <w:rtl/>
        </w:rPr>
        <w:t>רב</w:t>
      </w:r>
      <w:r w:rsidRPr="00587CE1">
        <w:rPr>
          <w:rtl/>
        </w:rPr>
        <w:t xml:space="preserve"> </w:t>
      </w:r>
      <w:r w:rsidRPr="00587CE1">
        <w:rPr>
          <w:rFonts w:hint="cs"/>
          <w:rtl/>
        </w:rPr>
        <w:t>וכרוך</w:t>
      </w:r>
      <w:r w:rsidRPr="00587CE1">
        <w:rPr>
          <w:rtl/>
        </w:rPr>
        <w:t xml:space="preserve"> </w:t>
      </w:r>
      <w:r w:rsidRPr="00587CE1">
        <w:rPr>
          <w:rFonts w:hint="cs"/>
          <w:rtl/>
        </w:rPr>
        <w:t>בהשקעת</w:t>
      </w:r>
      <w:r w:rsidRPr="00587CE1">
        <w:rPr>
          <w:rtl/>
        </w:rPr>
        <w:t xml:space="preserve"> </w:t>
      </w:r>
      <w:r w:rsidRPr="00587CE1">
        <w:rPr>
          <w:rFonts w:hint="cs"/>
          <w:rtl/>
        </w:rPr>
        <w:t>משאבים</w:t>
      </w:r>
      <w:r w:rsidRPr="00587CE1">
        <w:rPr>
          <w:rtl/>
        </w:rPr>
        <w:t xml:space="preserve"> </w:t>
      </w:r>
      <w:r w:rsidRPr="00587CE1">
        <w:rPr>
          <w:rFonts w:hint="cs"/>
          <w:rtl/>
        </w:rPr>
        <w:t>רבים</w:t>
      </w:r>
      <w:r w:rsidRPr="00587CE1">
        <w:rPr>
          <w:rtl/>
        </w:rPr>
        <w:t>.</w:t>
      </w:r>
    </w:p>
    <w:p w:rsidR="0078507D" w:rsidRPr="00587CE1" w:rsidP="00587CE1">
      <w:pPr>
        <w:pStyle w:val="RESHET"/>
        <w:rPr>
          <w:rtl/>
        </w:rPr>
      </w:pPr>
      <w:r w:rsidRPr="00587CE1">
        <w:rPr>
          <w:rFonts w:hint="cs"/>
          <w:rtl/>
        </w:rPr>
        <w:t>ממצאי</w:t>
      </w:r>
      <w:r w:rsidRPr="00587CE1">
        <w:rPr>
          <w:rtl/>
        </w:rPr>
        <w:t xml:space="preserve"> דוח זה מצביעים על </w:t>
      </w:r>
      <w:r w:rsidRPr="00587CE1">
        <w:rPr>
          <w:rFonts w:hint="cs"/>
          <w:rtl/>
        </w:rPr>
        <w:t>שורה</w:t>
      </w:r>
      <w:r w:rsidRPr="00587CE1">
        <w:rPr>
          <w:rtl/>
        </w:rPr>
        <w:t xml:space="preserve"> </w:t>
      </w:r>
      <w:r w:rsidRPr="00587CE1">
        <w:rPr>
          <w:rFonts w:hint="cs"/>
          <w:rtl/>
        </w:rPr>
        <w:t>של</w:t>
      </w:r>
      <w:r w:rsidRPr="00587CE1">
        <w:rPr>
          <w:rtl/>
        </w:rPr>
        <w:t xml:space="preserve"> </w:t>
      </w:r>
      <w:r w:rsidRPr="00587CE1">
        <w:rPr>
          <w:rFonts w:hint="cs"/>
          <w:rtl/>
        </w:rPr>
        <w:t>ליקויים</w:t>
      </w:r>
      <w:r w:rsidRPr="00587CE1">
        <w:rPr>
          <w:rtl/>
        </w:rPr>
        <w:t xml:space="preserve"> </w:t>
      </w:r>
      <w:r w:rsidRPr="00587CE1">
        <w:rPr>
          <w:rFonts w:hint="cs"/>
          <w:rtl/>
        </w:rPr>
        <w:t>אשר תיקונם יתרום לייעול</w:t>
      </w:r>
      <w:r w:rsidRPr="00587CE1">
        <w:rPr>
          <w:rtl/>
        </w:rPr>
        <w:t xml:space="preserve"> </w:t>
      </w:r>
      <w:r w:rsidRPr="00587CE1">
        <w:rPr>
          <w:rFonts w:hint="cs"/>
          <w:rtl/>
        </w:rPr>
        <w:t>ולשיפור</w:t>
      </w:r>
      <w:r w:rsidRPr="00587CE1">
        <w:rPr>
          <w:rtl/>
        </w:rPr>
        <w:t xml:space="preserve"> </w:t>
      </w:r>
      <w:r w:rsidRPr="00587CE1">
        <w:rPr>
          <w:rFonts w:hint="cs"/>
          <w:rtl/>
        </w:rPr>
        <w:t xml:space="preserve">של </w:t>
      </w:r>
      <w:r w:rsidRPr="00587CE1">
        <w:rPr>
          <w:rFonts w:hint="eastAsia"/>
          <w:rtl/>
        </w:rPr>
        <w:t>הליכי</w:t>
      </w:r>
      <w:r w:rsidRPr="00587CE1">
        <w:rPr>
          <w:rtl/>
        </w:rPr>
        <w:t xml:space="preserve"> </w:t>
      </w:r>
      <w:r w:rsidRPr="00587CE1">
        <w:rPr>
          <w:rFonts w:hint="eastAsia"/>
          <w:rtl/>
        </w:rPr>
        <w:t>ההתקשרות</w:t>
      </w:r>
      <w:r w:rsidRPr="00587CE1">
        <w:rPr>
          <w:rtl/>
        </w:rPr>
        <w:t xml:space="preserve"> </w:t>
      </w:r>
      <w:r w:rsidRPr="00587CE1">
        <w:rPr>
          <w:rFonts w:hint="eastAsia"/>
          <w:rtl/>
        </w:rPr>
        <w:t>של</w:t>
      </w:r>
      <w:r w:rsidRPr="00587CE1">
        <w:rPr>
          <w:rtl/>
        </w:rPr>
        <w:t xml:space="preserve"> </w:t>
      </w:r>
      <w:r w:rsidRPr="00587CE1">
        <w:rPr>
          <w:rFonts w:hint="cs"/>
          <w:rtl/>
        </w:rPr>
        <w:t>הממשלה</w:t>
      </w:r>
      <w:r w:rsidRPr="00587CE1">
        <w:rPr>
          <w:rFonts w:hint="eastAsia"/>
          <w:rtl/>
        </w:rPr>
        <w:t xml:space="preserve"> בתחום</w:t>
      </w:r>
      <w:r w:rsidRPr="00587CE1">
        <w:rPr>
          <w:rtl/>
        </w:rPr>
        <w:t xml:space="preserve"> </w:t>
      </w:r>
      <w:r w:rsidRPr="00587CE1">
        <w:rPr>
          <w:rFonts w:hint="eastAsia"/>
          <w:rtl/>
        </w:rPr>
        <w:t>התקשוב</w:t>
      </w:r>
      <w:r w:rsidRPr="00587CE1">
        <w:rPr>
          <w:rFonts w:hint="cs"/>
          <w:rtl/>
        </w:rPr>
        <w:t>. הליקויים הם</w:t>
      </w:r>
      <w:r w:rsidRPr="00587CE1">
        <w:rPr>
          <w:rtl/>
        </w:rPr>
        <w:t xml:space="preserve"> </w:t>
      </w:r>
      <w:r w:rsidRPr="00587CE1">
        <w:rPr>
          <w:rFonts w:hint="cs"/>
          <w:rtl/>
        </w:rPr>
        <w:t>בין היתר</w:t>
      </w:r>
      <w:r w:rsidRPr="00587CE1">
        <w:rPr>
          <w:rtl/>
        </w:rPr>
        <w:t xml:space="preserve">: </w:t>
      </w:r>
      <w:r w:rsidRPr="00587CE1">
        <w:rPr>
          <w:rFonts w:hint="cs"/>
          <w:rtl/>
        </w:rPr>
        <w:t>בנושאים</w:t>
      </w:r>
      <w:r w:rsidRPr="00587CE1">
        <w:rPr>
          <w:rtl/>
        </w:rPr>
        <w:t xml:space="preserve"> רבים בתחום התקשוב חסרים מכרזים מרכזיים</w:t>
      </w:r>
      <w:r w:rsidRPr="00587CE1">
        <w:rPr>
          <w:rFonts w:hint="cs"/>
          <w:rtl/>
        </w:rPr>
        <w:t xml:space="preserve"> או </w:t>
      </w:r>
      <w:r w:rsidRPr="00587CE1">
        <w:rPr>
          <w:rtl/>
        </w:rPr>
        <w:t xml:space="preserve">הסכמי מחירים מרביים. </w:t>
      </w:r>
      <w:r w:rsidRPr="00587CE1">
        <w:rPr>
          <w:rFonts w:hint="cs"/>
          <w:rtl/>
        </w:rPr>
        <w:t>לפיכך</w:t>
      </w:r>
      <w:r w:rsidRPr="00587CE1">
        <w:rPr>
          <w:rtl/>
        </w:rPr>
        <w:t xml:space="preserve"> </w:t>
      </w:r>
      <w:r w:rsidRPr="00587CE1">
        <w:rPr>
          <w:rFonts w:hint="cs"/>
          <w:rtl/>
        </w:rPr>
        <w:t>המשרדים</w:t>
      </w:r>
      <w:r w:rsidRPr="00587CE1">
        <w:rPr>
          <w:rtl/>
        </w:rPr>
        <w:t xml:space="preserve"> </w:t>
      </w:r>
      <w:r w:rsidRPr="00587CE1">
        <w:rPr>
          <w:rFonts w:hint="cs"/>
          <w:rtl/>
        </w:rPr>
        <w:t>נאלצים</w:t>
      </w:r>
      <w:r w:rsidRPr="00587CE1">
        <w:rPr>
          <w:rtl/>
        </w:rPr>
        <w:t xml:space="preserve"> </w:t>
      </w:r>
      <w:r w:rsidRPr="00587CE1">
        <w:rPr>
          <w:rFonts w:hint="cs"/>
          <w:rtl/>
        </w:rPr>
        <w:t>לפרסם</w:t>
      </w:r>
      <w:r w:rsidRPr="00587CE1">
        <w:rPr>
          <w:rtl/>
        </w:rPr>
        <w:t xml:space="preserve"> </w:t>
      </w:r>
      <w:r w:rsidRPr="00587CE1">
        <w:rPr>
          <w:rFonts w:hint="cs"/>
          <w:rtl/>
        </w:rPr>
        <w:t>בעצמם</w:t>
      </w:r>
      <w:r w:rsidRPr="00587CE1">
        <w:rPr>
          <w:rtl/>
        </w:rPr>
        <w:t xml:space="preserve"> </w:t>
      </w:r>
      <w:r w:rsidRPr="00587CE1">
        <w:rPr>
          <w:rFonts w:hint="cs"/>
          <w:rtl/>
        </w:rPr>
        <w:t>מכרזים</w:t>
      </w:r>
      <w:r w:rsidRPr="00587CE1">
        <w:rPr>
          <w:rtl/>
        </w:rPr>
        <w:t xml:space="preserve"> </w:t>
      </w:r>
      <w:r w:rsidRPr="00587CE1">
        <w:rPr>
          <w:rFonts w:hint="cs"/>
          <w:rtl/>
        </w:rPr>
        <w:t>בנושאים</w:t>
      </w:r>
      <w:r w:rsidRPr="00587CE1">
        <w:rPr>
          <w:rtl/>
        </w:rPr>
        <w:t xml:space="preserve"> </w:t>
      </w:r>
      <w:r w:rsidRPr="00587CE1">
        <w:rPr>
          <w:rFonts w:hint="cs"/>
          <w:rtl/>
        </w:rPr>
        <w:t>אלה</w:t>
      </w:r>
      <w:r w:rsidRPr="00587CE1">
        <w:rPr>
          <w:rtl/>
        </w:rPr>
        <w:t xml:space="preserve">, </w:t>
      </w:r>
      <w:r w:rsidRPr="00587CE1">
        <w:rPr>
          <w:rFonts w:hint="cs"/>
          <w:rtl/>
        </w:rPr>
        <w:t>ולפעמים</w:t>
      </w:r>
      <w:r w:rsidRPr="00587CE1">
        <w:rPr>
          <w:rtl/>
        </w:rPr>
        <w:t xml:space="preserve"> </w:t>
      </w:r>
      <w:r w:rsidRPr="00587CE1">
        <w:rPr>
          <w:rFonts w:hint="cs"/>
          <w:rtl/>
        </w:rPr>
        <w:t>מפרסמים</w:t>
      </w:r>
      <w:r w:rsidRPr="00587CE1">
        <w:rPr>
          <w:rtl/>
        </w:rPr>
        <w:t xml:space="preserve"> </w:t>
      </w:r>
      <w:r w:rsidRPr="00587CE1">
        <w:rPr>
          <w:rFonts w:hint="cs"/>
          <w:rtl/>
        </w:rPr>
        <w:t>כמה</w:t>
      </w:r>
      <w:r w:rsidRPr="00587CE1">
        <w:rPr>
          <w:rtl/>
        </w:rPr>
        <w:t xml:space="preserve"> </w:t>
      </w:r>
      <w:r w:rsidRPr="00587CE1">
        <w:rPr>
          <w:rFonts w:hint="cs"/>
          <w:rtl/>
        </w:rPr>
        <w:t>משרדים</w:t>
      </w:r>
      <w:r w:rsidRPr="00587CE1">
        <w:rPr>
          <w:rtl/>
        </w:rPr>
        <w:t xml:space="preserve"> </w:t>
      </w:r>
      <w:r w:rsidRPr="00587CE1">
        <w:rPr>
          <w:rFonts w:hint="cs"/>
          <w:rtl/>
        </w:rPr>
        <w:t>במקביל</w:t>
      </w:r>
      <w:r w:rsidRPr="00587CE1">
        <w:rPr>
          <w:rtl/>
        </w:rPr>
        <w:t xml:space="preserve"> </w:t>
      </w:r>
      <w:r w:rsidRPr="00587CE1">
        <w:rPr>
          <w:rFonts w:hint="cs"/>
          <w:rtl/>
        </w:rPr>
        <w:t>מכרזים</w:t>
      </w:r>
      <w:r w:rsidRPr="00587CE1">
        <w:rPr>
          <w:rtl/>
        </w:rPr>
        <w:t xml:space="preserve"> </w:t>
      </w:r>
      <w:r w:rsidRPr="00587CE1">
        <w:rPr>
          <w:rFonts w:hint="cs"/>
          <w:rtl/>
        </w:rPr>
        <w:t>באותם</w:t>
      </w:r>
      <w:r w:rsidRPr="00587CE1">
        <w:rPr>
          <w:rtl/>
        </w:rPr>
        <w:t xml:space="preserve"> </w:t>
      </w:r>
      <w:r w:rsidRPr="00587CE1">
        <w:rPr>
          <w:rFonts w:hint="cs"/>
          <w:rtl/>
        </w:rPr>
        <w:t>נושאים</w:t>
      </w:r>
      <w:r w:rsidRPr="00587CE1">
        <w:rPr>
          <w:rtl/>
        </w:rPr>
        <w:t xml:space="preserve">; </w:t>
      </w:r>
      <w:r w:rsidRPr="00587CE1">
        <w:rPr>
          <w:rFonts w:hint="cs"/>
          <w:rtl/>
        </w:rPr>
        <w:t>המשרדים</w:t>
      </w:r>
      <w:r w:rsidRPr="00587CE1">
        <w:rPr>
          <w:rtl/>
        </w:rPr>
        <w:t xml:space="preserve"> </w:t>
      </w:r>
      <w:r w:rsidRPr="00587CE1">
        <w:rPr>
          <w:rFonts w:hint="cs"/>
          <w:rtl/>
        </w:rPr>
        <w:t>כמעט</w:t>
      </w:r>
      <w:r w:rsidRPr="00587CE1">
        <w:rPr>
          <w:rtl/>
        </w:rPr>
        <w:t xml:space="preserve"> </w:t>
      </w:r>
      <w:r w:rsidRPr="00587CE1">
        <w:rPr>
          <w:rFonts w:hint="cs"/>
          <w:rtl/>
        </w:rPr>
        <w:t>אינם</w:t>
      </w:r>
      <w:r w:rsidRPr="00587CE1">
        <w:rPr>
          <w:rtl/>
        </w:rPr>
        <w:t xml:space="preserve"> </w:t>
      </w:r>
      <w:r w:rsidRPr="00587CE1">
        <w:rPr>
          <w:rFonts w:hint="cs"/>
          <w:rtl/>
        </w:rPr>
        <w:t>מפרסמים</w:t>
      </w:r>
      <w:r w:rsidRPr="00587CE1">
        <w:rPr>
          <w:rtl/>
        </w:rPr>
        <w:t xml:space="preserve"> </w:t>
      </w:r>
      <w:r w:rsidRPr="00587CE1">
        <w:rPr>
          <w:rFonts w:hint="cs"/>
          <w:rtl/>
        </w:rPr>
        <w:t>מכרזים</w:t>
      </w:r>
      <w:r w:rsidRPr="00587CE1">
        <w:rPr>
          <w:rtl/>
        </w:rPr>
        <w:t xml:space="preserve"> </w:t>
      </w:r>
      <w:r w:rsidRPr="00587CE1">
        <w:rPr>
          <w:rFonts w:hint="cs"/>
          <w:rtl/>
        </w:rPr>
        <w:t>משותפים</w:t>
      </w:r>
      <w:r w:rsidRPr="00587CE1">
        <w:rPr>
          <w:rtl/>
        </w:rPr>
        <w:t xml:space="preserve">; </w:t>
      </w:r>
      <w:r w:rsidRPr="00587CE1">
        <w:rPr>
          <w:rFonts w:hint="cs"/>
          <w:rtl/>
        </w:rPr>
        <w:t>הידע</w:t>
      </w:r>
      <w:r w:rsidRPr="00587CE1">
        <w:rPr>
          <w:rtl/>
        </w:rPr>
        <w:t xml:space="preserve"> </w:t>
      </w:r>
      <w:r w:rsidRPr="00587CE1">
        <w:rPr>
          <w:rFonts w:hint="cs"/>
          <w:rtl/>
        </w:rPr>
        <w:t>שנצבר</w:t>
      </w:r>
      <w:r w:rsidRPr="00587CE1">
        <w:rPr>
          <w:rtl/>
        </w:rPr>
        <w:t xml:space="preserve"> </w:t>
      </w:r>
      <w:r w:rsidRPr="00587CE1">
        <w:rPr>
          <w:rFonts w:hint="cs"/>
          <w:rtl/>
        </w:rPr>
        <w:t>בכל</w:t>
      </w:r>
      <w:r w:rsidRPr="00587CE1">
        <w:rPr>
          <w:rtl/>
        </w:rPr>
        <w:t xml:space="preserve"> משרד </w:t>
      </w:r>
      <w:r w:rsidRPr="00587CE1">
        <w:rPr>
          <w:rFonts w:hint="cs"/>
          <w:rtl/>
        </w:rPr>
        <w:t>במסגרת</w:t>
      </w:r>
      <w:r w:rsidRPr="00587CE1">
        <w:rPr>
          <w:rtl/>
        </w:rPr>
        <w:t xml:space="preserve"> </w:t>
      </w:r>
      <w:r w:rsidRPr="00587CE1">
        <w:rPr>
          <w:rFonts w:hint="cs"/>
          <w:rtl/>
        </w:rPr>
        <w:t>ביצוע</w:t>
      </w:r>
      <w:r w:rsidRPr="00587CE1">
        <w:rPr>
          <w:rtl/>
        </w:rPr>
        <w:t xml:space="preserve"> </w:t>
      </w:r>
      <w:r w:rsidRPr="00587CE1">
        <w:rPr>
          <w:rFonts w:hint="cs"/>
          <w:rtl/>
        </w:rPr>
        <w:t>התקשרויות</w:t>
      </w:r>
      <w:r w:rsidRPr="00587CE1">
        <w:rPr>
          <w:rtl/>
        </w:rPr>
        <w:t xml:space="preserve"> </w:t>
      </w:r>
      <w:r w:rsidRPr="00587CE1">
        <w:rPr>
          <w:rFonts w:hint="cs"/>
          <w:rtl/>
        </w:rPr>
        <w:t>לא תמיד</w:t>
      </w:r>
      <w:r w:rsidRPr="00587CE1">
        <w:rPr>
          <w:rtl/>
        </w:rPr>
        <w:t xml:space="preserve"> מועבר למשרדים אחרים; </w:t>
      </w:r>
      <w:r w:rsidRPr="00587CE1">
        <w:rPr>
          <w:rFonts w:hint="cs"/>
          <w:rtl/>
        </w:rPr>
        <w:t>במקרים</w:t>
      </w:r>
      <w:r w:rsidRPr="00587CE1">
        <w:rPr>
          <w:rtl/>
        </w:rPr>
        <w:t xml:space="preserve"> </w:t>
      </w:r>
      <w:r w:rsidRPr="00587CE1">
        <w:rPr>
          <w:rFonts w:hint="cs"/>
          <w:rtl/>
        </w:rPr>
        <w:t>רבים</w:t>
      </w:r>
      <w:r w:rsidRPr="00587CE1">
        <w:rPr>
          <w:rtl/>
        </w:rPr>
        <w:t xml:space="preserve"> </w:t>
      </w:r>
      <w:r w:rsidRPr="00587CE1">
        <w:rPr>
          <w:rFonts w:hint="cs"/>
          <w:rtl/>
        </w:rPr>
        <w:t>המשרדים</w:t>
      </w:r>
      <w:r w:rsidRPr="00587CE1">
        <w:rPr>
          <w:rtl/>
        </w:rPr>
        <w:t xml:space="preserve"> </w:t>
      </w:r>
      <w:r w:rsidRPr="00587CE1">
        <w:rPr>
          <w:rFonts w:hint="cs"/>
          <w:rtl/>
        </w:rPr>
        <w:t>אינם</w:t>
      </w:r>
      <w:r w:rsidRPr="00587CE1">
        <w:rPr>
          <w:rtl/>
        </w:rPr>
        <w:t xml:space="preserve"> </w:t>
      </w:r>
      <w:r w:rsidRPr="00587CE1">
        <w:rPr>
          <w:rFonts w:hint="cs"/>
          <w:rtl/>
        </w:rPr>
        <w:t>מודעים</w:t>
      </w:r>
      <w:r w:rsidRPr="00587CE1">
        <w:rPr>
          <w:rtl/>
        </w:rPr>
        <w:t xml:space="preserve"> </w:t>
      </w:r>
      <w:r w:rsidRPr="00587CE1">
        <w:rPr>
          <w:rFonts w:hint="cs"/>
          <w:rtl/>
        </w:rPr>
        <w:t>לפיתוחים</w:t>
      </w:r>
      <w:r w:rsidRPr="00587CE1">
        <w:rPr>
          <w:rtl/>
        </w:rPr>
        <w:t xml:space="preserve"> </w:t>
      </w:r>
      <w:r w:rsidRPr="00587CE1">
        <w:rPr>
          <w:rFonts w:hint="cs"/>
          <w:rtl/>
        </w:rPr>
        <w:t>שבוצעו</w:t>
      </w:r>
      <w:r w:rsidRPr="00587CE1">
        <w:rPr>
          <w:rtl/>
        </w:rPr>
        <w:t xml:space="preserve"> </w:t>
      </w:r>
      <w:r w:rsidRPr="00587CE1">
        <w:rPr>
          <w:rFonts w:hint="cs"/>
          <w:rtl/>
        </w:rPr>
        <w:t>במשרד</w:t>
      </w:r>
      <w:r w:rsidRPr="00587CE1">
        <w:rPr>
          <w:rtl/>
        </w:rPr>
        <w:t xml:space="preserve"> </w:t>
      </w:r>
      <w:r w:rsidRPr="00587CE1">
        <w:rPr>
          <w:rFonts w:hint="cs"/>
          <w:rtl/>
        </w:rPr>
        <w:t>אחר</w:t>
      </w:r>
      <w:r w:rsidRPr="00587CE1">
        <w:rPr>
          <w:rtl/>
        </w:rPr>
        <w:t xml:space="preserve">, </w:t>
      </w:r>
      <w:r w:rsidRPr="00587CE1">
        <w:rPr>
          <w:rFonts w:hint="cs"/>
          <w:rtl/>
        </w:rPr>
        <w:t>ולכן</w:t>
      </w:r>
      <w:r w:rsidRPr="00587CE1">
        <w:rPr>
          <w:rtl/>
        </w:rPr>
        <w:t xml:space="preserve"> </w:t>
      </w:r>
      <w:r w:rsidRPr="00587CE1">
        <w:rPr>
          <w:rFonts w:hint="cs"/>
          <w:rtl/>
        </w:rPr>
        <w:t>מתקשרים</w:t>
      </w:r>
      <w:r w:rsidRPr="00587CE1">
        <w:rPr>
          <w:rtl/>
        </w:rPr>
        <w:t xml:space="preserve"> </w:t>
      </w:r>
      <w:r w:rsidRPr="00587CE1">
        <w:rPr>
          <w:rFonts w:hint="cs"/>
          <w:rtl/>
        </w:rPr>
        <w:t>עם</w:t>
      </w:r>
      <w:r w:rsidRPr="00587CE1">
        <w:rPr>
          <w:rtl/>
        </w:rPr>
        <w:t xml:space="preserve"> </w:t>
      </w:r>
      <w:r w:rsidRPr="00587CE1">
        <w:rPr>
          <w:rFonts w:hint="cs"/>
          <w:rtl/>
        </w:rPr>
        <w:t>הספק</w:t>
      </w:r>
      <w:r w:rsidRPr="00587CE1">
        <w:rPr>
          <w:rtl/>
        </w:rPr>
        <w:t xml:space="preserve"> </w:t>
      </w:r>
      <w:r w:rsidRPr="00587CE1">
        <w:rPr>
          <w:rFonts w:hint="cs"/>
          <w:rtl/>
        </w:rPr>
        <w:t>לשם</w:t>
      </w:r>
      <w:r w:rsidRPr="00587CE1">
        <w:rPr>
          <w:rtl/>
        </w:rPr>
        <w:t xml:space="preserve"> </w:t>
      </w:r>
      <w:r w:rsidRPr="00587CE1">
        <w:rPr>
          <w:rFonts w:hint="cs"/>
          <w:rtl/>
        </w:rPr>
        <w:t>פיתוחים</w:t>
      </w:r>
      <w:r w:rsidRPr="00587CE1">
        <w:rPr>
          <w:rtl/>
        </w:rPr>
        <w:t xml:space="preserve"> </w:t>
      </w:r>
      <w:r w:rsidRPr="00587CE1">
        <w:rPr>
          <w:rFonts w:hint="cs"/>
          <w:rtl/>
        </w:rPr>
        <w:t>דומים</w:t>
      </w:r>
      <w:r w:rsidRPr="00587CE1">
        <w:rPr>
          <w:rtl/>
        </w:rPr>
        <w:t>.</w:t>
      </w:r>
    </w:p>
    <w:p w:rsidR="0078507D" w:rsidRPr="00587CE1" w:rsidP="00587CE1">
      <w:pPr>
        <w:pStyle w:val="RESHET"/>
        <w:rPr>
          <w:rtl/>
        </w:rPr>
      </w:pPr>
      <w:r w:rsidRPr="00587CE1">
        <w:rPr>
          <w:rFonts w:hint="cs"/>
          <w:rtl/>
        </w:rPr>
        <w:t>ממשלת</w:t>
      </w:r>
      <w:r w:rsidRPr="00587CE1">
        <w:rPr>
          <w:rtl/>
        </w:rPr>
        <w:t xml:space="preserve"> </w:t>
      </w:r>
      <w:r w:rsidRPr="00587CE1">
        <w:rPr>
          <w:rFonts w:hint="cs"/>
          <w:rtl/>
        </w:rPr>
        <w:t>ישראל</w:t>
      </w:r>
      <w:r w:rsidRPr="00587CE1">
        <w:rPr>
          <w:rtl/>
        </w:rPr>
        <w:t xml:space="preserve"> </w:t>
      </w:r>
      <w:r w:rsidRPr="00587CE1">
        <w:rPr>
          <w:rFonts w:hint="cs"/>
          <w:rtl/>
        </w:rPr>
        <w:t>הכירה</w:t>
      </w:r>
      <w:r w:rsidRPr="00587CE1">
        <w:rPr>
          <w:rtl/>
        </w:rPr>
        <w:t xml:space="preserve"> </w:t>
      </w:r>
      <w:r w:rsidRPr="00587CE1">
        <w:rPr>
          <w:rFonts w:hint="cs"/>
          <w:rtl/>
        </w:rPr>
        <w:t>בצורך</w:t>
      </w:r>
      <w:r w:rsidRPr="00587CE1">
        <w:rPr>
          <w:rtl/>
        </w:rPr>
        <w:t xml:space="preserve"> </w:t>
      </w:r>
      <w:r w:rsidRPr="00587CE1">
        <w:rPr>
          <w:rFonts w:hint="cs"/>
          <w:rtl/>
        </w:rPr>
        <w:t>לצמצם</w:t>
      </w:r>
      <w:r w:rsidRPr="00587CE1">
        <w:rPr>
          <w:rtl/>
        </w:rPr>
        <w:t xml:space="preserve"> </w:t>
      </w:r>
      <w:r w:rsidRPr="00587CE1">
        <w:rPr>
          <w:rFonts w:hint="cs"/>
          <w:rtl/>
        </w:rPr>
        <w:t>את</w:t>
      </w:r>
      <w:r w:rsidRPr="00587CE1">
        <w:rPr>
          <w:rtl/>
        </w:rPr>
        <w:t xml:space="preserve"> </w:t>
      </w:r>
      <w:r w:rsidRPr="00587CE1">
        <w:rPr>
          <w:rFonts w:hint="cs"/>
          <w:rtl/>
        </w:rPr>
        <w:t>הפער</w:t>
      </w:r>
      <w:r w:rsidRPr="00587CE1">
        <w:rPr>
          <w:rtl/>
        </w:rPr>
        <w:t xml:space="preserve"> </w:t>
      </w:r>
      <w:r w:rsidRPr="00587CE1">
        <w:rPr>
          <w:rFonts w:hint="cs"/>
          <w:rtl/>
        </w:rPr>
        <w:t>בין</w:t>
      </w:r>
      <w:r w:rsidRPr="00587CE1">
        <w:rPr>
          <w:rtl/>
        </w:rPr>
        <w:t xml:space="preserve"> </w:t>
      </w:r>
      <w:r w:rsidRPr="00587CE1">
        <w:rPr>
          <w:rFonts w:hint="cs"/>
          <w:rtl/>
        </w:rPr>
        <w:t>היכולות</w:t>
      </w:r>
      <w:r w:rsidRPr="00587CE1">
        <w:rPr>
          <w:rtl/>
        </w:rPr>
        <w:t xml:space="preserve"> </w:t>
      </w:r>
      <w:r w:rsidRPr="00587CE1">
        <w:rPr>
          <w:rFonts w:hint="cs"/>
          <w:rtl/>
        </w:rPr>
        <w:t>בתחום</w:t>
      </w:r>
      <w:r w:rsidRPr="00587CE1">
        <w:rPr>
          <w:rtl/>
        </w:rPr>
        <w:t xml:space="preserve"> </w:t>
      </w:r>
      <w:r w:rsidRPr="00587CE1">
        <w:rPr>
          <w:rFonts w:hint="cs"/>
          <w:rtl/>
        </w:rPr>
        <w:t>הטכנולוגיה</w:t>
      </w:r>
      <w:r w:rsidRPr="00587CE1">
        <w:rPr>
          <w:rtl/>
        </w:rPr>
        <w:t xml:space="preserve"> </w:t>
      </w:r>
      <w:r w:rsidRPr="00587CE1">
        <w:rPr>
          <w:rFonts w:hint="cs"/>
          <w:rtl/>
        </w:rPr>
        <w:t>והחדשנות</w:t>
      </w:r>
      <w:r w:rsidRPr="00587CE1">
        <w:rPr>
          <w:rtl/>
        </w:rPr>
        <w:t xml:space="preserve"> </w:t>
      </w:r>
      <w:r w:rsidRPr="00587CE1">
        <w:rPr>
          <w:rFonts w:hint="cs"/>
          <w:rtl/>
        </w:rPr>
        <w:t>במגזר</w:t>
      </w:r>
      <w:r w:rsidRPr="00587CE1">
        <w:rPr>
          <w:rtl/>
        </w:rPr>
        <w:t xml:space="preserve"> </w:t>
      </w:r>
      <w:r w:rsidRPr="00587CE1">
        <w:rPr>
          <w:rFonts w:hint="cs"/>
          <w:rtl/>
        </w:rPr>
        <w:t>האזרחי</w:t>
      </w:r>
      <w:r w:rsidRPr="00587CE1">
        <w:rPr>
          <w:rtl/>
        </w:rPr>
        <w:t xml:space="preserve"> </w:t>
      </w:r>
      <w:r w:rsidRPr="00587CE1">
        <w:rPr>
          <w:rFonts w:hint="cs"/>
          <w:rtl/>
        </w:rPr>
        <w:t>לבין</w:t>
      </w:r>
      <w:r w:rsidRPr="00587CE1">
        <w:rPr>
          <w:rtl/>
        </w:rPr>
        <w:t xml:space="preserve"> </w:t>
      </w:r>
      <w:r w:rsidRPr="00587CE1">
        <w:rPr>
          <w:rFonts w:hint="cs"/>
          <w:rtl/>
        </w:rPr>
        <w:t>היכולות</w:t>
      </w:r>
      <w:r w:rsidRPr="00587CE1">
        <w:rPr>
          <w:rtl/>
        </w:rPr>
        <w:t xml:space="preserve"> </w:t>
      </w:r>
      <w:r w:rsidRPr="00587CE1">
        <w:rPr>
          <w:rFonts w:hint="cs"/>
          <w:rtl/>
        </w:rPr>
        <w:t>המוגבלות</w:t>
      </w:r>
      <w:r w:rsidRPr="00587CE1">
        <w:rPr>
          <w:rtl/>
        </w:rPr>
        <w:t xml:space="preserve"> </w:t>
      </w:r>
      <w:r w:rsidRPr="00587CE1">
        <w:rPr>
          <w:rFonts w:hint="cs"/>
          <w:rtl/>
        </w:rPr>
        <w:t>במגזר</w:t>
      </w:r>
      <w:r w:rsidRPr="00587CE1">
        <w:rPr>
          <w:rtl/>
        </w:rPr>
        <w:t xml:space="preserve"> </w:t>
      </w:r>
      <w:r w:rsidRPr="00587CE1">
        <w:rPr>
          <w:rFonts w:hint="cs"/>
          <w:rtl/>
        </w:rPr>
        <w:t>הממשלתי</w:t>
      </w:r>
      <w:r w:rsidRPr="00587CE1">
        <w:rPr>
          <w:rtl/>
        </w:rPr>
        <w:t xml:space="preserve">. </w:t>
      </w:r>
      <w:r w:rsidRPr="00587CE1">
        <w:rPr>
          <w:rFonts w:hint="cs"/>
          <w:rtl/>
        </w:rPr>
        <w:t>התפתחותה</w:t>
      </w:r>
      <w:r w:rsidRPr="00587CE1">
        <w:rPr>
          <w:rtl/>
        </w:rPr>
        <w:t xml:space="preserve"> </w:t>
      </w:r>
      <w:r w:rsidRPr="00587CE1">
        <w:rPr>
          <w:rFonts w:hint="cs"/>
          <w:rtl/>
        </w:rPr>
        <w:t>המהירה</w:t>
      </w:r>
      <w:r w:rsidRPr="00587CE1">
        <w:rPr>
          <w:rtl/>
        </w:rPr>
        <w:t xml:space="preserve"> </w:t>
      </w:r>
      <w:r w:rsidRPr="00587CE1">
        <w:rPr>
          <w:rFonts w:hint="cs"/>
          <w:rtl/>
        </w:rPr>
        <w:t>של</w:t>
      </w:r>
      <w:r w:rsidRPr="00587CE1">
        <w:rPr>
          <w:rtl/>
        </w:rPr>
        <w:t xml:space="preserve"> </w:t>
      </w:r>
      <w:r w:rsidRPr="00587CE1">
        <w:rPr>
          <w:rFonts w:hint="cs"/>
          <w:rtl/>
        </w:rPr>
        <w:t>טכנולוגיית</w:t>
      </w:r>
      <w:r w:rsidRPr="00587CE1">
        <w:rPr>
          <w:rtl/>
        </w:rPr>
        <w:t xml:space="preserve"> </w:t>
      </w:r>
      <w:r w:rsidRPr="00587CE1">
        <w:rPr>
          <w:rFonts w:hint="cs"/>
          <w:rtl/>
        </w:rPr>
        <w:t>התקשוב</w:t>
      </w:r>
      <w:r w:rsidRPr="00587CE1">
        <w:rPr>
          <w:rtl/>
        </w:rPr>
        <w:t xml:space="preserve">, </w:t>
      </w:r>
      <w:r w:rsidRPr="00587CE1">
        <w:rPr>
          <w:rFonts w:hint="cs"/>
          <w:rtl/>
        </w:rPr>
        <w:t>ובפרט</w:t>
      </w:r>
      <w:r w:rsidRPr="00587CE1">
        <w:rPr>
          <w:rtl/>
        </w:rPr>
        <w:t xml:space="preserve"> </w:t>
      </w:r>
      <w:r w:rsidRPr="00587CE1">
        <w:rPr>
          <w:rFonts w:hint="cs"/>
          <w:rtl/>
        </w:rPr>
        <w:t>בתחומי</w:t>
      </w:r>
      <w:r w:rsidRPr="00587CE1">
        <w:rPr>
          <w:rtl/>
        </w:rPr>
        <w:t xml:space="preserve"> </w:t>
      </w:r>
      <w:r w:rsidRPr="00587CE1">
        <w:rPr>
          <w:rFonts w:hint="cs"/>
          <w:rtl/>
        </w:rPr>
        <w:t>אבטחת</w:t>
      </w:r>
      <w:r w:rsidRPr="00587CE1">
        <w:rPr>
          <w:rtl/>
        </w:rPr>
        <w:t xml:space="preserve"> </w:t>
      </w:r>
      <w:r w:rsidRPr="00587CE1">
        <w:rPr>
          <w:rFonts w:hint="cs"/>
          <w:rtl/>
        </w:rPr>
        <w:t>המידע</w:t>
      </w:r>
      <w:r w:rsidRPr="00587CE1">
        <w:rPr>
          <w:rtl/>
        </w:rPr>
        <w:t xml:space="preserve"> </w:t>
      </w:r>
      <w:r w:rsidRPr="00587CE1">
        <w:rPr>
          <w:rFonts w:hint="cs"/>
          <w:rtl/>
        </w:rPr>
        <w:t>והסייבר</w:t>
      </w:r>
      <w:r w:rsidRPr="00587CE1">
        <w:rPr>
          <w:rtl/>
        </w:rPr>
        <w:t xml:space="preserve">, </w:t>
      </w:r>
      <w:r w:rsidRPr="00587CE1">
        <w:rPr>
          <w:rFonts w:hint="cs"/>
          <w:rtl/>
        </w:rPr>
        <w:t>גורמת</w:t>
      </w:r>
      <w:r w:rsidRPr="00587CE1">
        <w:rPr>
          <w:rtl/>
        </w:rPr>
        <w:t xml:space="preserve"> </w:t>
      </w:r>
      <w:r w:rsidRPr="00587CE1">
        <w:rPr>
          <w:rFonts w:hint="cs"/>
          <w:rtl/>
        </w:rPr>
        <w:t>לכך</w:t>
      </w:r>
      <w:r w:rsidRPr="00587CE1">
        <w:rPr>
          <w:rtl/>
        </w:rPr>
        <w:t xml:space="preserve"> </w:t>
      </w:r>
      <w:r w:rsidRPr="00587CE1">
        <w:rPr>
          <w:rFonts w:hint="cs"/>
          <w:rtl/>
        </w:rPr>
        <w:t>שאגפי</w:t>
      </w:r>
      <w:r w:rsidRPr="00587CE1">
        <w:rPr>
          <w:rtl/>
        </w:rPr>
        <w:t xml:space="preserve"> </w:t>
      </w:r>
      <w:r w:rsidRPr="00587CE1">
        <w:rPr>
          <w:rFonts w:hint="cs"/>
          <w:rtl/>
        </w:rPr>
        <w:t>מערכות</w:t>
      </w:r>
      <w:r w:rsidRPr="00587CE1">
        <w:rPr>
          <w:rtl/>
        </w:rPr>
        <w:t xml:space="preserve"> </w:t>
      </w:r>
      <w:r w:rsidRPr="00587CE1">
        <w:rPr>
          <w:rFonts w:hint="cs"/>
          <w:rtl/>
        </w:rPr>
        <w:t>המידע</w:t>
      </w:r>
      <w:r w:rsidRPr="00587CE1">
        <w:rPr>
          <w:rtl/>
        </w:rPr>
        <w:t xml:space="preserve"> </w:t>
      </w:r>
      <w:r w:rsidRPr="00587CE1">
        <w:rPr>
          <w:rFonts w:hint="cs"/>
          <w:rtl/>
        </w:rPr>
        <w:t>נדרשים</w:t>
      </w:r>
      <w:r w:rsidRPr="00587CE1">
        <w:rPr>
          <w:rtl/>
        </w:rPr>
        <w:t xml:space="preserve"> </w:t>
      </w:r>
      <w:r w:rsidRPr="00587CE1">
        <w:rPr>
          <w:rFonts w:hint="cs"/>
          <w:rtl/>
        </w:rPr>
        <w:t>ליישם</w:t>
      </w:r>
      <w:r w:rsidRPr="00587CE1">
        <w:rPr>
          <w:rtl/>
        </w:rPr>
        <w:t xml:space="preserve"> </w:t>
      </w:r>
      <w:r w:rsidRPr="00587CE1">
        <w:rPr>
          <w:rFonts w:hint="cs"/>
          <w:rtl/>
        </w:rPr>
        <w:t>חדשנות</w:t>
      </w:r>
      <w:r w:rsidRPr="00587CE1">
        <w:rPr>
          <w:rtl/>
        </w:rPr>
        <w:t xml:space="preserve"> </w:t>
      </w:r>
      <w:r w:rsidRPr="00587CE1">
        <w:rPr>
          <w:rFonts w:hint="cs"/>
          <w:rtl/>
        </w:rPr>
        <w:t>בתחומים</w:t>
      </w:r>
      <w:r w:rsidRPr="00587CE1">
        <w:rPr>
          <w:rtl/>
        </w:rPr>
        <w:t xml:space="preserve"> </w:t>
      </w:r>
      <w:r w:rsidRPr="00587CE1">
        <w:rPr>
          <w:rFonts w:hint="cs"/>
          <w:rtl/>
        </w:rPr>
        <w:t>אלו</w:t>
      </w:r>
      <w:r w:rsidRPr="00587CE1">
        <w:rPr>
          <w:rtl/>
        </w:rPr>
        <w:t xml:space="preserve"> </w:t>
      </w:r>
      <w:r w:rsidRPr="00587CE1">
        <w:rPr>
          <w:rFonts w:hint="cs"/>
          <w:rtl/>
        </w:rPr>
        <w:t>במהירות</w:t>
      </w:r>
      <w:r w:rsidRPr="00587CE1">
        <w:rPr>
          <w:rtl/>
        </w:rPr>
        <w:t xml:space="preserve"> </w:t>
      </w:r>
      <w:r w:rsidRPr="00587CE1">
        <w:rPr>
          <w:rFonts w:hint="cs"/>
          <w:rtl/>
        </w:rPr>
        <w:t>וביעילות</w:t>
      </w:r>
      <w:r w:rsidRPr="00587CE1">
        <w:rPr>
          <w:rtl/>
        </w:rPr>
        <w:t xml:space="preserve">, </w:t>
      </w:r>
      <w:r w:rsidRPr="00587CE1">
        <w:rPr>
          <w:rFonts w:hint="cs"/>
          <w:rtl/>
        </w:rPr>
        <w:t>כדי</w:t>
      </w:r>
      <w:r w:rsidRPr="00587CE1">
        <w:rPr>
          <w:rtl/>
        </w:rPr>
        <w:t xml:space="preserve"> </w:t>
      </w:r>
      <w:r w:rsidRPr="00587CE1">
        <w:rPr>
          <w:rFonts w:hint="cs"/>
          <w:rtl/>
        </w:rPr>
        <w:t>למנוע</w:t>
      </w:r>
      <w:r w:rsidRPr="00587CE1">
        <w:rPr>
          <w:rtl/>
        </w:rPr>
        <w:t xml:space="preserve"> </w:t>
      </w:r>
      <w:r w:rsidRPr="00587CE1">
        <w:rPr>
          <w:rFonts w:hint="cs"/>
          <w:rtl/>
        </w:rPr>
        <w:t>את</w:t>
      </w:r>
      <w:r w:rsidRPr="00587CE1">
        <w:rPr>
          <w:rtl/>
        </w:rPr>
        <w:t xml:space="preserve"> </w:t>
      </w:r>
      <w:r w:rsidRPr="00587CE1">
        <w:rPr>
          <w:rFonts w:hint="cs"/>
          <w:rtl/>
        </w:rPr>
        <w:t>התיישנות</w:t>
      </w:r>
      <w:r w:rsidRPr="00587CE1">
        <w:rPr>
          <w:rtl/>
        </w:rPr>
        <w:t xml:space="preserve"> </w:t>
      </w:r>
      <w:r w:rsidRPr="00587CE1">
        <w:rPr>
          <w:rFonts w:hint="cs"/>
          <w:rtl/>
        </w:rPr>
        <w:t>הטכנולוגיה</w:t>
      </w:r>
      <w:r w:rsidRPr="00587CE1">
        <w:rPr>
          <w:rtl/>
        </w:rPr>
        <w:t xml:space="preserve"> </w:t>
      </w:r>
      <w:r w:rsidRPr="00587CE1">
        <w:rPr>
          <w:rFonts w:hint="cs"/>
          <w:rtl/>
        </w:rPr>
        <w:t>הרלוונטית</w:t>
      </w:r>
      <w:r w:rsidRPr="00587CE1">
        <w:rPr>
          <w:rtl/>
        </w:rPr>
        <w:t xml:space="preserve"> </w:t>
      </w:r>
      <w:r w:rsidRPr="00587CE1">
        <w:rPr>
          <w:rFonts w:hint="cs"/>
          <w:rtl/>
        </w:rPr>
        <w:t>עד</w:t>
      </w:r>
      <w:r w:rsidRPr="00587CE1">
        <w:rPr>
          <w:rtl/>
        </w:rPr>
        <w:t xml:space="preserve"> </w:t>
      </w:r>
      <w:r w:rsidRPr="00587CE1">
        <w:rPr>
          <w:rFonts w:hint="cs"/>
          <w:rtl/>
        </w:rPr>
        <w:t>להשלמת</w:t>
      </w:r>
      <w:r w:rsidRPr="00587CE1">
        <w:rPr>
          <w:rtl/>
        </w:rPr>
        <w:t xml:space="preserve"> </w:t>
      </w:r>
      <w:r w:rsidRPr="00587CE1">
        <w:rPr>
          <w:rFonts w:hint="cs"/>
          <w:rtl/>
        </w:rPr>
        <w:t>הליך</w:t>
      </w:r>
      <w:r w:rsidRPr="00587CE1">
        <w:rPr>
          <w:rtl/>
        </w:rPr>
        <w:t xml:space="preserve"> </w:t>
      </w:r>
      <w:r w:rsidRPr="00587CE1">
        <w:rPr>
          <w:rFonts w:hint="cs"/>
          <w:rtl/>
        </w:rPr>
        <w:t>הרכש</w:t>
      </w:r>
      <w:r w:rsidRPr="00587CE1">
        <w:rPr>
          <w:rtl/>
        </w:rPr>
        <w:t>.</w:t>
      </w:r>
    </w:p>
    <w:p w:rsidR="0078507D" w:rsidRPr="00587CE1" w:rsidP="00587CE1">
      <w:pPr>
        <w:pStyle w:val="RESHET"/>
        <w:rPr>
          <w:rtl/>
        </w:rPr>
      </w:pPr>
      <w:r w:rsidRPr="00587CE1">
        <w:rPr>
          <w:rFonts w:hint="cs"/>
          <w:rtl/>
        </w:rPr>
        <w:t xml:space="preserve">כדי לייעל ולקצר את תהליך ההתקשרות בתחום התקשוב במשרדים ולקדם את החדשנות במגזר הממשלתי, ונוכח הבקשות החוזרות והנשנות של רשות התקשוב, עוד משנת 2016, לדון בצורך בתיקון תקנות חובת המכרזים והוראות </w:t>
      </w:r>
      <w:r w:rsidRPr="00587CE1">
        <w:rPr>
          <w:rFonts w:hint="cs"/>
          <w:rtl/>
        </w:rPr>
        <w:t>תכ"ם</w:t>
      </w:r>
      <w:r w:rsidRPr="00587CE1">
        <w:rPr>
          <w:rFonts w:hint="cs"/>
          <w:rtl/>
        </w:rPr>
        <w:t xml:space="preserve"> בתחום התקשוב, על </w:t>
      </w:r>
      <w:r w:rsidRPr="00587CE1">
        <w:rPr>
          <w:rFonts w:hint="cs"/>
          <w:rtl/>
        </w:rPr>
        <w:t>החשכ"ל</w:t>
      </w:r>
      <w:r w:rsidRPr="00587CE1">
        <w:rPr>
          <w:rFonts w:hint="cs"/>
          <w:rtl/>
        </w:rPr>
        <w:t xml:space="preserve"> לקדם את בחינת הנושא ולהכריע בו. כמו כן עליו לאפשר ולעודד פרסום של מכרזים המשותפים לכמה </w:t>
      </w:r>
      <w:r w:rsidRPr="00587CE1">
        <w:rPr>
          <w:rFonts w:hint="eastAsia"/>
          <w:rtl/>
        </w:rPr>
        <w:t>משרדים</w:t>
      </w:r>
      <w:r w:rsidRPr="00587CE1">
        <w:rPr>
          <w:rFonts w:hint="cs"/>
          <w:rtl/>
        </w:rPr>
        <w:t>. אשר לרשות התקשוב, עליה לעודד שיתוף קוד תוכנה בין המשרד הממשלתי שפעל לפתח אותו ובין משרדים אחרים, כחלק ממדיניות הקוד הפתוח.</w:t>
      </w:r>
    </w:p>
    <w:p w:rsidR="0078507D" w:rsidRPr="00587CE1" w:rsidP="00587CE1">
      <w:pPr>
        <w:pStyle w:val="RESHET"/>
        <w:rPr>
          <w:rtl/>
        </w:rPr>
      </w:pPr>
      <w:r w:rsidRPr="00587CE1">
        <w:rPr>
          <w:rFonts w:hint="cs"/>
          <w:rtl/>
        </w:rPr>
        <w:t xml:space="preserve">כדי למצות את היתרון לגודל של הממשלה בכוח הקנייה, באיגום המשאבים, בחיסכון בעלויות התפעול, ביעילות התהליכים ובקידום החדשנות הטכנולוגית בכל המשרדים - חיוני </w:t>
      </w:r>
      <w:r w:rsidRPr="00587CE1">
        <w:rPr>
          <w:rFonts w:hint="cs"/>
          <w:rtl/>
        </w:rPr>
        <w:t>שהחשכ"ל</w:t>
      </w:r>
      <w:r w:rsidRPr="00587CE1">
        <w:rPr>
          <w:rFonts w:hint="cs"/>
          <w:rtl/>
        </w:rPr>
        <w:t>, רשות התקשוב והמשרדים ינקטו צעדים להגברת שיתוף הפעולה בין המשרדים בנוגע להתקשרויות בתחום התקשוב.</w:t>
      </w:r>
    </w:p>
    <w:p w:rsidR="0078507D" w:rsidRPr="00A12391" w:rsidP="00E64BEF">
      <w:pPr>
        <w:spacing w:line="240" w:lineRule="exact"/>
        <w:ind w:right="2268"/>
        <w:jc w:val="both"/>
        <w:rPr>
          <w:rFonts w:ascii="Tahoma" w:hAnsi="Tahoma" w:cs="Tahoma"/>
          <w:sz w:val="18"/>
          <w:szCs w:val="18"/>
          <w:rtl/>
        </w:rPr>
      </w:pPr>
      <w:bookmarkStart w:id="5" w:name="_GoBack"/>
      <w:bookmarkEnd w:id="5"/>
    </w:p>
    <w:sectPr w:rsidSect="00C20745">
      <w:headerReference w:type="even" r:id="rId13"/>
      <w:headerReference w:type="default" r:id="rId14"/>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A2C8F" w:rsidRPr="008A007A" w:rsidP="008A007A">
      <w:pPr>
        <w:pStyle w:val="Footer"/>
      </w:pPr>
    </w:p>
  </w:footnote>
  <w:footnote w:type="continuationSeparator" w:id="1">
    <w:p w:rsidR="00BA2C8F" w:rsidP="00CB3322">
      <w:pPr>
        <w:spacing w:after="0" w:line="240" w:lineRule="auto"/>
      </w:pPr>
      <w:r>
        <w:continuationSeparator/>
      </w:r>
    </w:p>
    <w:p w:rsidR="00BA2C8F"/>
  </w:footnote>
  <w:footnote w:id="2">
    <w:p w:rsidR="00264F3C" w:rsidRPr="0078507D" w:rsidP="004538FA">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לפי </w:t>
      </w:r>
      <w:r w:rsidRPr="0078507D">
        <w:rPr>
          <w:rtl/>
        </w:rPr>
        <w:t xml:space="preserve">נתוני מערכת </w:t>
      </w:r>
      <w:r w:rsidRPr="0078507D">
        <w:rPr>
          <w:rtl/>
        </w:rPr>
        <w:t>מרכב</w:t>
      </w:r>
      <w:r w:rsidRPr="0078507D">
        <w:rPr>
          <w:rFonts w:hint="cs"/>
          <w:rtl/>
        </w:rPr>
        <w:t>"</w:t>
      </w:r>
      <w:r w:rsidRPr="0078507D">
        <w:rPr>
          <w:rtl/>
        </w:rPr>
        <w:t>ה</w:t>
      </w:r>
      <w:r w:rsidRPr="0078507D">
        <w:rPr>
          <w:rFonts w:hint="cs"/>
          <w:rtl/>
        </w:rPr>
        <w:t xml:space="preserve"> (</w:t>
      </w:r>
      <w:r w:rsidRPr="0078507D">
        <w:rPr>
          <w:rtl/>
        </w:rPr>
        <w:t>מערכת רוחבית כוללת במשרדי הממשלה</w:t>
      </w:r>
      <w:r w:rsidRPr="0078507D">
        <w:rPr>
          <w:spacing w:val="-2"/>
          <w:rtl/>
        </w:rPr>
        <w:t xml:space="preserve"> </w:t>
      </w:r>
      <w:r w:rsidRPr="0078507D">
        <w:rPr>
          <w:rtl/>
        </w:rPr>
        <w:t>לניהול רכש, כוח אדם ומשאבים לוגיסטיים</w:t>
      </w:r>
      <w:r w:rsidRPr="0078507D">
        <w:rPr>
          <w:rFonts w:hint="cs"/>
          <w:rtl/>
        </w:rPr>
        <w:t>) לשנת 2017.</w:t>
      </w:r>
      <w:r w:rsidRPr="0078507D">
        <w:rPr>
          <w:rtl/>
        </w:rPr>
        <w:t xml:space="preserve"> </w:t>
      </w:r>
      <w:r w:rsidRPr="0078507D">
        <w:rPr>
          <w:rFonts w:hint="cs"/>
          <w:rtl/>
        </w:rPr>
        <w:t xml:space="preserve">באותה שנה היו כ-387,000 התקשרויות. </w:t>
      </w:r>
    </w:p>
  </w:footnote>
  <w:footnote w:id="3">
    <w:p w:rsidR="00264F3C" w:rsidRPr="0078507D" w:rsidP="004538FA">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למעט פעילות התקשוב של מערכת הביטחון.</w:t>
      </w:r>
    </w:p>
  </w:footnote>
  <w:footnote w:id="4">
    <w:p w:rsidR="00264F3C" w:rsidRPr="0078507D" w:rsidP="004538FA">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סעיף 24(א) לתקנות חובת המכרזים קובע כי "מבלי לגרוע מסמכויותיו על פי כל דין רשאי החשב הכללי לקבוע בתקנון כספים ומשק הוראות </w:t>
      </w:r>
      <w:r w:rsidRPr="0078507D">
        <w:rPr>
          <w:rFonts w:hint="cs"/>
          <w:rtl/>
        </w:rPr>
        <w:t>מינהל</w:t>
      </w:r>
      <w:r w:rsidRPr="0078507D">
        <w:rPr>
          <w:rFonts w:hint="cs"/>
          <w:rtl/>
        </w:rPr>
        <w:t xml:space="preserve"> לעניי</w:t>
      </w:r>
      <w:r w:rsidRPr="0078507D">
        <w:rPr>
          <w:rFonts w:hint="eastAsia"/>
          <w:rtl/>
        </w:rPr>
        <w:t>ן</w:t>
      </w:r>
      <w:r w:rsidRPr="0078507D">
        <w:rPr>
          <w:rFonts w:hint="cs"/>
          <w:rtl/>
        </w:rPr>
        <w:t xml:space="preserve"> ביצועם של החוק ותקנות אלה". </w:t>
      </w:r>
    </w:p>
  </w:footnote>
  <w:footnote w:id="5">
    <w:p w:rsidR="00264F3C" w:rsidRPr="0078507D" w:rsidP="004538FA">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ראו מבקר המדינה, </w:t>
      </w:r>
      <w:r w:rsidRPr="0078507D">
        <w:rPr>
          <w:rFonts w:hint="cs"/>
          <w:b/>
          <w:bCs/>
          <w:rtl/>
        </w:rPr>
        <w:t>דוח שנתי 69א</w:t>
      </w:r>
      <w:r w:rsidRPr="0078507D">
        <w:rPr>
          <w:rFonts w:hint="cs"/>
          <w:rtl/>
        </w:rPr>
        <w:t xml:space="preserve"> (2018), "</w:t>
      </w:r>
      <w:r w:rsidRPr="0078507D">
        <w:rPr>
          <w:rFonts w:hint="cs"/>
          <w:rtl/>
        </w:rPr>
        <w:t>מינהל</w:t>
      </w:r>
      <w:r w:rsidRPr="0078507D">
        <w:rPr>
          <w:rFonts w:hint="cs"/>
          <w:rtl/>
        </w:rPr>
        <w:t xml:space="preserve"> הרכש הממשלתי</w:t>
      </w:r>
      <w:r w:rsidRPr="0078507D">
        <w:rPr>
          <w:rtl/>
        </w:rPr>
        <w:t xml:space="preserve">", </w:t>
      </w:r>
      <w:r w:rsidRPr="0078507D">
        <w:rPr>
          <w:rFonts w:hint="cs"/>
          <w:rtl/>
        </w:rPr>
        <w:t>עמ</w:t>
      </w:r>
      <w:r w:rsidRPr="0078507D">
        <w:rPr>
          <w:rtl/>
        </w:rPr>
        <w:t xml:space="preserve">' </w:t>
      </w:r>
      <w:r w:rsidRPr="0078507D">
        <w:rPr>
          <w:rFonts w:hint="cs"/>
          <w:rtl/>
        </w:rPr>
        <w:t>97.</w:t>
      </w:r>
    </w:p>
  </w:footnote>
  <w:footnote w:id="6">
    <w:p w:rsidR="00264F3C" w:rsidRPr="0078507D" w:rsidP="004538FA">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החלטה 2097 של הממשלה ה-33, </w:t>
      </w:r>
      <w:r w:rsidRPr="0078507D">
        <w:rPr>
          <w:rFonts w:hint="cs"/>
          <w:sz w:val="24"/>
          <w:rtl/>
        </w:rPr>
        <w:t>"הרחבת תחומי פעילות התקשוב הממשלתי, עידוד חדשנות במגזר הציבורי וקידום המיזם הלאומי 'ישראל דיגיטלית'" (10.</w:t>
      </w:r>
      <w:r w:rsidRPr="0078507D">
        <w:rPr>
          <w:sz w:val="24"/>
          <w:rtl/>
        </w:rPr>
        <w:t>10.</w:t>
      </w:r>
      <w:r w:rsidRPr="0078507D">
        <w:rPr>
          <w:rFonts w:hint="cs"/>
          <w:sz w:val="24"/>
          <w:rtl/>
        </w:rPr>
        <w:t>14</w:t>
      </w:r>
      <w:r w:rsidRPr="0078507D">
        <w:rPr>
          <w:rFonts w:hint="cs"/>
          <w:rtl/>
        </w:rPr>
        <w:t>).</w:t>
      </w:r>
    </w:p>
  </w:footnote>
  <w:footnote w:id="7">
    <w:p w:rsidR="00264F3C" w:rsidRPr="0078507D" w:rsidP="004538FA">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המונח "</w:t>
      </w:r>
      <w:r w:rsidRPr="0078507D">
        <w:rPr>
          <w:rtl/>
        </w:rPr>
        <w:t>קוד פתוח"</w:t>
      </w:r>
      <w:r w:rsidRPr="0078507D">
        <w:rPr>
          <w:rFonts w:hint="cs"/>
          <w:rtl/>
        </w:rPr>
        <w:t xml:space="preserve"> </w:t>
      </w:r>
      <w:r w:rsidRPr="0078507D">
        <w:rPr>
          <w:rtl/>
        </w:rPr>
        <w:t>משמש בעולם ה</w:t>
      </w:r>
      <w:r>
        <w:fldChar w:fldCharType="begin"/>
      </w:r>
      <w:r>
        <w:instrText xml:space="preserve"> HYPERLINK "https://he.wikipedia.org/wiki/%D7%AA%D7%95%D7%9B%D7%A0%D7%94" \o "תוכנה" </w:instrText>
      </w:r>
      <w:r>
        <w:fldChar w:fldCharType="separate"/>
      </w:r>
      <w:r w:rsidRPr="0078507D">
        <w:rPr>
          <w:rtl/>
        </w:rPr>
        <w:t>תוכנה</w:t>
      </w:r>
      <w:r>
        <w:fldChar w:fldCharType="end"/>
      </w:r>
      <w:r w:rsidRPr="0078507D">
        <w:rPr>
          <w:rFonts w:hint="cs"/>
          <w:rtl/>
        </w:rPr>
        <w:t xml:space="preserve"> </w:t>
      </w:r>
      <w:r w:rsidRPr="0078507D">
        <w:rPr>
          <w:rtl/>
        </w:rPr>
        <w:t>לציון תוכנה ש</w:t>
      </w:r>
      <w:r>
        <w:fldChar w:fldCharType="begin"/>
      </w:r>
      <w:r>
        <w:instrText xml:space="preserve"> HYPERLINK "https://he.wikipedia.org/wiki/%D7%A7%D7%95%D7%93_%D7%9E%D7%A7%D7%95%D7%A8" \o "קוד מקור" </w:instrText>
      </w:r>
      <w:r>
        <w:fldChar w:fldCharType="separate"/>
      </w:r>
      <w:r w:rsidRPr="0078507D">
        <w:rPr>
          <w:rtl/>
        </w:rPr>
        <w:t>קוד המקור</w:t>
      </w:r>
      <w:r>
        <w:fldChar w:fldCharType="end"/>
      </w:r>
      <w:r w:rsidRPr="0078507D">
        <w:rPr>
          <w:rFonts w:hint="cs"/>
          <w:rtl/>
        </w:rPr>
        <w:t xml:space="preserve"> </w:t>
      </w:r>
      <w:r w:rsidRPr="0078507D">
        <w:rPr>
          <w:rtl/>
        </w:rPr>
        <w:t>שלה</w:t>
      </w:r>
      <w:r w:rsidRPr="0078507D">
        <w:rPr>
          <w:rFonts w:hint="cs"/>
          <w:rtl/>
        </w:rPr>
        <w:t xml:space="preserve"> </w:t>
      </w:r>
      <w:r w:rsidRPr="0078507D">
        <w:rPr>
          <w:rtl/>
        </w:rPr>
        <w:t>פתוח</w:t>
      </w:r>
      <w:r w:rsidRPr="0078507D">
        <w:rPr>
          <w:rFonts w:hint="cs"/>
          <w:rtl/>
        </w:rPr>
        <w:t xml:space="preserve"> </w:t>
      </w:r>
      <w:r w:rsidRPr="0078507D">
        <w:rPr>
          <w:rtl/>
        </w:rPr>
        <w:t>ונגיש</w:t>
      </w:r>
      <w:r w:rsidRPr="0078507D">
        <w:rPr>
          <w:rFonts w:hint="cs"/>
          <w:rtl/>
        </w:rPr>
        <w:t xml:space="preserve"> </w:t>
      </w:r>
      <w:r w:rsidRPr="0078507D">
        <w:rPr>
          <w:rtl/>
        </w:rPr>
        <w:t xml:space="preserve">לכל מי שחפץ בו - לצפייה, </w:t>
      </w:r>
      <w:r w:rsidRPr="0078507D">
        <w:rPr>
          <w:rFonts w:hint="cs"/>
          <w:rtl/>
        </w:rPr>
        <w:t>לביצוע</w:t>
      </w:r>
      <w:r w:rsidRPr="0078507D">
        <w:rPr>
          <w:rtl/>
        </w:rPr>
        <w:t xml:space="preserve"> שינויים ולהפצה מחודשת. שיטת פיתוח כזו מאפשרת לכל מי שחפץ בכך </w:t>
      </w:r>
      <w:r w:rsidRPr="0078507D">
        <w:rPr>
          <w:rFonts w:hint="cs"/>
          <w:rtl/>
        </w:rPr>
        <w:t>להשתתף</w:t>
      </w:r>
      <w:r w:rsidRPr="0078507D">
        <w:rPr>
          <w:rtl/>
        </w:rPr>
        <w:t xml:space="preserve"> ב</w:t>
      </w:r>
      <w:r>
        <w:fldChar w:fldCharType="begin"/>
      </w:r>
      <w:r>
        <w:instrText xml:space="preserve"> HYPERLINK "https://he.wikipedia.org/wiki/%D7%A4%D7%99%D7%AA%D7%95%D7%97_%D7%AA%D7%95%D7%9B%D7%A0%D7%94" \o "פיתוח תוכנה" </w:instrText>
      </w:r>
      <w:r>
        <w:fldChar w:fldCharType="separate"/>
      </w:r>
      <w:r w:rsidRPr="0078507D">
        <w:rPr>
          <w:rtl/>
        </w:rPr>
        <w:t>פיתוח התוכנה</w:t>
      </w:r>
      <w:r>
        <w:fldChar w:fldCharType="end"/>
      </w:r>
      <w:r w:rsidRPr="0078507D">
        <w:rPr>
          <w:rFonts w:hint="cs"/>
          <w:rtl/>
        </w:rPr>
        <w:t xml:space="preserve"> </w:t>
      </w:r>
      <w:r w:rsidRPr="0078507D">
        <w:rPr>
          <w:rtl/>
        </w:rPr>
        <w:t>ולתרום לשיפורה</w:t>
      </w:r>
      <w:r w:rsidRPr="0078507D">
        <w:rPr>
          <w:rFonts w:hint="cs"/>
          <w:rtl/>
        </w:rPr>
        <w:t>.</w:t>
      </w:r>
    </w:p>
  </w:footnote>
  <w:footnote w:id="8">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על פי </w:t>
      </w:r>
      <w:r w:rsidRPr="0078507D">
        <w:rPr>
          <w:rtl/>
        </w:rPr>
        <w:t>ההיקף הכספי של הרכש הממשלתי ב-</w:t>
      </w:r>
      <w:r w:rsidRPr="0078507D">
        <w:rPr>
          <w:rFonts w:hint="cs"/>
          <w:rtl/>
        </w:rPr>
        <w:t>2017</w:t>
      </w:r>
      <w:r w:rsidRPr="0078507D">
        <w:rPr>
          <w:rtl/>
        </w:rPr>
        <w:t xml:space="preserve">, </w:t>
      </w:r>
      <w:r w:rsidRPr="0078507D">
        <w:rPr>
          <w:rFonts w:hint="cs"/>
          <w:rtl/>
        </w:rPr>
        <w:t xml:space="preserve">לפי </w:t>
      </w:r>
      <w:r w:rsidRPr="0078507D">
        <w:rPr>
          <w:rtl/>
        </w:rPr>
        <w:t xml:space="preserve">נתוני מערכת </w:t>
      </w:r>
      <w:r w:rsidRPr="0078507D">
        <w:rPr>
          <w:rtl/>
        </w:rPr>
        <w:t>מרכ</w:t>
      </w:r>
      <w:r w:rsidRPr="0078507D">
        <w:rPr>
          <w:rFonts w:hint="cs"/>
          <w:rtl/>
        </w:rPr>
        <w:t>ב"ה</w:t>
      </w:r>
      <w:r w:rsidRPr="0078507D">
        <w:rPr>
          <w:rFonts w:hint="cs"/>
          <w:rtl/>
        </w:rPr>
        <w:t xml:space="preserve"> (</w:t>
      </w:r>
      <w:r w:rsidRPr="0078507D">
        <w:rPr>
          <w:rtl/>
        </w:rPr>
        <w:t>מערכת רוחבית כוללת במשרדי הממשלה</w:t>
      </w:r>
      <w:r w:rsidRPr="0078507D">
        <w:rPr>
          <w:rFonts w:hint="cs"/>
          <w:spacing w:val="-2"/>
          <w:rtl/>
        </w:rPr>
        <w:t xml:space="preserve"> </w:t>
      </w:r>
      <w:r w:rsidRPr="0078507D">
        <w:rPr>
          <w:rtl/>
        </w:rPr>
        <w:t>לניהול רכש, כוח אדם ומשאבים לוגיסטיים</w:t>
      </w:r>
      <w:r w:rsidRPr="0078507D">
        <w:rPr>
          <w:rFonts w:hint="cs"/>
          <w:rtl/>
        </w:rPr>
        <w:t>) לשנת 2017.</w:t>
      </w:r>
    </w:p>
  </w:footnote>
  <w:footnote w:id="9">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t xml:space="preserve">אגף </w:t>
      </w:r>
      <w:r w:rsidRPr="0078507D">
        <w:rPr>
          <w:rFonts w:hint="cs"/>
          <w:rtl/>
        </w:rPr>
        <w:t>החשכ"ל</w:t>
      </w:r>
      <w:r w:rsidRPr="0078507D">
        <w:rPr>
          <w:rtl/>
        </w:rPr>
        <w:t xml:space="preserve"> במשרד האוצר </w:t>
      </w:r>
      <w:r w:rsidRPr="0078507D">
        <w:rPr>
          <w:rFonts w:hint="cs"/>
          <w:rtl/>
        </w:rPr>
        <w:t>הוא</w:t>
      </w:r>
      <w:r w:rsidRPr="0078507D">
        <w:rPr>
          <w:rtl/>
        </w:rPr>
        <w:t xml:space="preserve"> הגוף האחראי לכתיבה ולפרסום </w:t>
      </w:r>
      <w:r w:rsidRPr="0078507D">
        <w:rPr>
          <w:rFonts w:hint="cs"/>
          <w:rtl/>
        </w:rPr>
        <w:t xml:space="preserve">של הוראות </w:t>
      </w:r>
      <w:r w:rsidRPr="0078507D">
        <w:rPr>
          <w:rtl/>
        </w:rPr>
        <w:t>תכ"ם</w:t>
      </w:r>
      <w:r w:rsidRPr="0078507D">
        <w:rPr>
          <w:rtl/>
        </w:rPr>
        <w:t xml:space="preserve"> מתוקף חוק נכסי המדינה, התשי"א-1951.</w:t>
      </w:r>
    </w:p>
  </w:footnote>
  <w:footnote w:id="10">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סעיף 24(א) לתקנות חובת המכרזים קובע כי "מבלי לגרוע מסמכויותיו על פי כל דין רשאי החשב הכללי לקבוע בתקנון כספים ומשק הוראות </w:t>
      </w:r>
      <w:r w:rsidRPr="0078507D">
        <w:rPr>
          <w:rFonts w:hint="cs"/>
          <w:rtl/>
        </w:rPr>
        <w:t>מינהל</w:t>
      </w:r>
      <w:r w:rsidRPr="0078507D">
        <w:rPr>
          <w:rFonts w:hint="cs"/>
          <w:rtl/>
        </w:rPr>
        <w:t xml:space="preserve"> לעניי</w:t>
      </w:r>
      <w:r w:rsidRPr="0078507D">
        <w:rPr>
          <w:rFonts w:hint="eastAsia"/>
          <w:rtl/>
        </w:rPr>
        <w:t>ן</w:t>
      </w:r>
      <w:r w:rsidRPr="0078507D">
        <w:rPr>
          <w:rFonts w:hint="cs"/>
          <w:rtl/>
        </w:rPr>
        <w:t xml:space="preserve"> ביצועם של החוק ותקנות אלה". </w:t>
      </w:r>
    </w:p>
  </w:footnote>
  <w:footnote w:id="11">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ראו מבקר המדינה, </w:t>
      </w:r>
      <w:r w:rsidRPr="0078507D">
        <w:rPr>
          <w:rFonts w:hint="cs"/>
          <w:b/>
          <w:bCs/>
          <w:rtl/>
        </w:rPr>
        <w:t>דוח שנתי 69א</w:t>
      </w:r>
      <w:r w:rsidRPr="0078507D">
        <w:rPr>
          <w:rFonts w:hint="cs"/>
          <w:rtl/>
        </w:rPr>
        <w:t xml:space="preserve"> (2018), "</w:t>
      </w:r>
      <w:r w:rsidRPr="0078507D">
        <w:rPr>
          <w:rFonts w:hint="cs"/>
          <w:rtl/>
        </w:rPr>
        <w:t>מינהל</w:t>
      </w:r>
      <w:r w:rsidRPr="0078507D">
        <w:rPr>
          <w:rFonts w:hint="cs"/>
          <w:rtl/>
        </w:rPr>
        <w:t xml:space="preserve"> הרכש הממשלתי", עמ' 97.</w:t>
      </w:r>
    </w:p>
  </w:footnote>
  <w:footnote w:id="12">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החלטה 2097 של הממשלה ה-33, </w:t>
      </w:r>
      <w:r w:rsidRPr="0078507D">
        <w:rPr>
          <w:rFonts w:hint="cs"/>
          <w:sz w:val="24"/>
          <w:rtl/>
        </w:rPr>
        <w:t>"הרחבת תחומי פעילות התקשוב הממשלתי, עידוד חדשנות במגזר הציבורי וקידום המיזם הלאומי 'ישראל דיגיטלית'" (10.</w:t>
      </w:r>
      <w:r w:rsidRPr="0078507D">
        <w:rPr>
          <w:sz w:val="24"/>
          <w:rtl/>
        </w:rPr>
        <w:t>10.</w:t>
      </w:r>
      <w:r w:rsidRPr="0078507D">
        <w:rPr>
          <w:rFonts w:hint="cs"/>
          <w:sz w:val="24"/>
          <w:rtl/>
        </w:rPr>
        <w:t>14</w:t>
      </w:r>
      <w:r w:rsidRPr="0078507D">
        <w:rPr>
          <w:rFonts w:hint="cs"/>
          <w:rtl/>
        </w:rPr>
        <w:t>).</w:t>
      </w:r>
    </w:p>
  </w:footnote>
  <w:footnote w:id="13">
    <w:p w:rsidR="007B0C32" w:rsidRPr="007B0C32">
      <w:pPr>
        <w:pStyle w:val="FootnoteText"/>
        <w:rPr>
          <w:rStyle w:val="FootnoteReference0"/>
          <w:vertAlign w:val="baseline"/>
        </w:rPr>
      </w:pPr>
      <w:r w:rsidRPr="007B0C32">
        <w:rPr>
          <w:rStyle w:val="FootnoteReference0"/>
          <w:vertAlign w:val="baseline"/>
        </w:rPr>
        <w:footnoteRef/>
      </w:r>
      <w:r w:rsidRPr="007B0C32">
        <w:rPr>
          <w:rStyle w:val="FootnoteReference0"/>
          <w:vertAlign w:val="baseline"/>
          <w:rtl/>
        </w:rPr>
        <w:t xml:space="preserve"> </w:t>
      </w:r>
      <w:r>
        <w:rPr>
          <w:rFonts w:hint="cs"/>
          <w:rtl/>
        </w:rPr>
        <w:tab/>
        <w:t>החלטת ממשלה 2099 של הממשלה ה-33, "העברת שטח הפעולה של התקשוב הממשלתי ממשרד האוצר למשרד ראש הממשלה" (10.10.14).</w:t>
      </w:r>
    </w:p>
  </w:footnote>
  <w:footnote w:id="14">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ראו </w:t>
      </w:r>
      <w:r w:rsidRPr="0078507D">
        <w:rPr>
          <w:rFonts w:hint="eastAsia"/>
          <w:rtl/>
        </w:rPr>
        <w:t>מבקר</w:t>
      </w:r>
      <w:r w:rsidRPr="0078507D">
        <w:rPr>
          <w:rtl/>
        </w:rPr>
        <w:t xml:space="preserve"> </w:t>
      </w:r>
      <w:r w:rsidRPr="0078507D">
        <w:rPr>
          <w:rFonts w:hint="eastAsia"/>
          <w:rtl/>
        </w:rPr>
        <w:t>המדינה</w:t>
      </w:r>
      <w:r w:rsidRPr="0078507D">
        <w:rPr>
          <w:rFonts w:hint="cs"/>
          <w:rtl/>
        </w:rPr>
        <w:t xml:space="preserve">, </w:t>
      </w:r>
      <w:r w:rsidRPr="0078507D">
        <w:rPr>
          <w:rFonts w:hint="eastAsia"/>
          <w:b/>
          <w:bCs/>
          <w:rtl/>
        </w:rPr>
        <w:t>דוח</w:t>
      </w:r>
      <w:r w:rsidRPr="0078507D">
        <w:rPr>
          <w:b/>
          <w:bCs/>
          <w:rtl/>
        </w:rPr>
        <w:t xml:space="preserve"> </w:t>
      </w:r>
      <w:r w:rsidRPr="0078507D">
        <w:rPr>
          <w:rFonts w:hint="eastAsia"/>
          <w:b/>
          <w:bCs/>
          <w:rtl/>
        </w:rPr>
        <w:t>שנתי</w:t>
      </w:r>
      <w:r w:rsidRPr="0078507D">
        <w:rPr>
          <w:b/>
          <w:bCs/>
          <w:rtl/>
        </w:rPr>
        <w:t xml:space="preserve"> 67ב</w:t>
      </w:r>
      <w:r w:rsidRPr="0078507D">
        <w:rPr>
          <w:rFonts w:hint="cs"/>
          <w:rtl/>
        </w:rPr>
        <w:t xml:space="preserve"> (2017), "התקשוב הממשלתי", עמ' 171 - 221.</w:t>
      </w:r>
    </w:p>
  </w:footnote>
  <w:footnote w:id="15">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ההחלטה אם לממש </w:t>
      </w:r>
      <w:r w:rsidRPr="0078507D">
        <w:rPr>
          <w:rFonts w:hint="cs"/>
          <w:rtl/>
        </w:rPr>
        <w:t>אופצייה</w:t>
      </w:r>
      <w:r w:rsidRPr="0078507D">
        <w:rPr>
          <w:rFonts w:hint="cs"/>
          <w:rtl/>
        </w:rPr>
        <w:t xml:space="preserve"> שמוגדרת במכרז מרכזי נתונה </w:t>
      </w:r>
      <w:r w:rsidRPr="0078507D">
        <w:rPr>
          <w:rFonts w:hint="cs"/>
          <w:rtl/>
        </w:rPr>
        <w:t>לחשכ"ל</w:t>
      </w:r>
      <w:r w:rsidRPr="0078507D">
        <w:rPr>
          <w:rFonts w:hint="cs"/>
          <w:rtl/>
        </w:rPr>
        <w:t>.</w:t>
      </w:r>
    </w:p>
  </w:footnote>
  <w:footnote w:id="16">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בנושא מכרזים מרכזיים ראו מבקר המדינה, </w:t>
      </w:r>
      <w:r w:rsidRPr="0078507D">
        <w:rPr>
          <w:rFonts w:hint="cs"/>
          <w:b/>
          <w:bCs/>
          <w:rtl/>
        </w:rPr>
        <w:t>דוח שנתי 69א</w:t>
      </w:r>
      <w:r w:rsidRPr="0078507D">
        <w:rPr>
          <w:rFonts w:hint="cs"/>
          <w:rtl/>
        </w:rPr>
        <w:t xml:space="preserve"> (2018), "</w:t>
      </w:r>
      <w:r w:rsidRPr="0078507D">
        <w:rPr>
          <w:rFonts w:hint="cs"/>
          <w:rtl/>
        </w:rPr>
        <w:t>מינהל</w:t>
      </w:r>
      <w:r w:rsidRPr="0078507D">
        <w:rPr>
          <w:rFonts w:hint="cs"/>
          <w:rtl/>
        </w:rPr>
        <w:t xml:space="preserve"> הרכש הממשלתי", עמ' 121 - 137.</w:t>
      </w:r>
    </w:p>
  </w:footnote>
  <w:footnote w:id="17">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מכתב של מנהל </w:t>
      </w:r>
      <w:r w:rsidRPr="0078507D">
        <w:rPr>
          <w:rFonts w:hint="cs"/>
          <w:rtl/>
        </w:rPr>
        <w:t>מינהל</w:t>
      </w:r>
      <w:r w:rsidRPr="0078507D">
        <w:rPr>
          <w:rFonts w:hint="cs"/>
          <w:rtl/>
        </w:rPr>
        <w:t xml:space="preserve"> הרכש למשרד מבקר המדינה מיוני 2018.</w:t>
      </w:r>
    </w:p>
  </w:footnote>
  <w:footnote w:id="18">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בעניין זה ראו </w:t>
      </w:r>
      <w:r w:rsidRPr="0078507D">
        <w:rPr>
          <w:rFonts w:hint="eastAsia"/>
          <w:b/>
          <w:bCs/>
          <w:rtl/>
        </w:rPr>
        <w:t>שם</w:t>
      </w:r>
      <w:r w:rsidRPr="0078507D">
        <w:rPr>
          <w:rFonts w:hint="cs"/>
          <w:rtl/>
        </w:rPr>
        <w:t>, עמ' 133 - 134.</w:t>
      </w:r>
    </w:p>
  </w:footnote>
  <w:footnote w:id="19">
    <w:p w:rsidR="007B0C32" w:rsidRPr="0078507D" w:rsidP="007B0C32">
      <w:pPr>
        <w:pStyle w:val="FootnoteText"/>
        <w:rPr>
          <w:rtl/>
        </w:rPr>
      </w:pPr>
      <w:r w:rsidRPr="0078507D">
        <w:rPr>
          <w:rStyle w:val="FootnoteReference0"/>
          <w:vertAlign w:val="baseline"/>
        </w:rPr>
        <w:footnoteRef/>
      </w:r>
      <w:r w:rsidRPr="0078507D">
        <w:rPr>
          <w:rtl/>
        </w:rPr>
        <w:t xml:space="preserve"> </w:t>
      </w:r>
      <w:r w:rsidRPr="0078507D">
        <w:rPr>
          <w:rtl/>
        </w:rPr>
        <w:tab/>
      </w:r>
      <w:r w:rsidRPr="0078507D">
        <w:t>BI</w:t>
      </w:r>
      <w:r w:rsidRPr="0078507D">
        <w:rPr>
          <w:rFonts w:hint="cs"/>
          <w:rtl/>
        </w:rPr>
        <w:t xml:space="preserve"> - בינה</w:t>
      </w:r>
      <w:r w:rsidRPr="0078507D">
        <w:rPr>
          <w:rtl/>
        </w:rPr>
        <w:t xml:space="preserve"> </w:t>
      </w:r>
      <w:r w:rsidRPr="0078507D">
        <w:rPr>
          <w:rFonts w:hint="cs"/>
          <w:rtl/>
        </w:rPr>
        <w:t>עסקית</w:t>
      </w:r>
      <w:r w:rsidRPr="0078507D">
        <w:rPr>
          <w:rtl/>
        </w:rPr>
        <w:t xml:space="preserve"> (</w:t>
      </w:r>
      <w:r w:rsidRPr="0078507D">
        <w:t>Business Intelligence</w:t>
      </w:r>
      <w:r w:rsidRPr="0078507D">
        <w:rPr>
          <w:rtl/>
        </w:rPr>
        <w:t xml:space="preserve">) </w:t>
      </w:r>
      <w:r w:rsidRPr="0078507D">
        <w:rPr>
          <w:rFonts w:hint="cs"/>
          <w:rtl/>
        </w:rPr>
        <w:t>-</w:t>
      </w:r>
      <w:r w:rsidRPr="0078507D">
        <w:rPr>
          <w:rtl/>
        </w:rPr>
        <w:t xml:space="preserve"> </w:t>
      </w:r>
      <w:r w:rsidRPr="0078507D">
        <w:rPr>
          <w:rFonts w:hint="cs"/>
          <w:rtl/>
        </w:rPr>
        <w:t>תחום</w:t>
      </w:r>
      <w:r w:rsidRPr="0078507D">
        <w:rPr>
          <w:rtl/>
        </w:rPr>
        <w:t xml:space="preserve"> </w:t>
      </w:r>
      <w:r w:rsidRPr="0078507D">
        <w:rPr>
          <w:rFonts w:hint="cs"/>
          <w:rtl/>
        </w:rPr>
        <w:t>בטכנולוגיית</w:t>
      </w:r>
      <w:r w:rsidRPr="0078507D">
        <w:rPr>
          <w:rtl/>
        </w:rPr>
        <w:t xml:space="preserve"> </w:t>
      </w:r>
      <w:r w:rsidRPr="0078507D">
        <w:rPr>
          <w:rFonts w:hint="cs"/>
          <w:rtl/>
        </w:rPr>
        <w:t>המידע</w:t>
      </w:r>
      <w:r w:rsidRPr="0078507D">
        <w:rPr>
          <w:rtl/>
        </w:rPr>
        <w:t xml:space="preserve"> </w:t>
      </w:r>
      <w:r w:rsidRPr="0078507D">
        <w:rPr>
          <w:rFonts w:hint="cs"/>
          <w:rtl/>
        </w:rPr>
        <w:t>העוסק</w:t>
      </w:r>
      <w:r w:rsidRPr="0078507D">
        <w:rPr>
          <w:rtl/>
        </w:rPr>
        <w:t xml:space="preserve"> </w:t>
      </w:r>
      <w:r w:rsidRPr="0078507D">
        <w:rPr>
          <w:rFonts w:hint="cs"/>
          <w:rtl/>
        </w:rPr>
        <w:t>בבניית</w:t>
      </w:r>
      <w:r w:rsidRPr="0078507D">
        <w:rPr>
          <w:rtl/>
        </w:rPr>
        <w:t xml:space="preserve"> </w:t>
      </w:r>
      <w:r w:rsidRPr="0078507D">
        <w:rPr>
          <w:rFonts w:hint="cs"/>
          <w:rtl/>
        </w:rPr>
        <w:t>מערכות</w:t>
      </w:r>
      <w:r w:rsidRPr="0078507D">
        <w:rPr>
          <w:rtl/>
        </w:rPr>
        <w:t xml:space="preserve"> </w:t>
      </w:r>
      <w:r w:rsidRPr="0078507D">
        <w:rPr>
          <w:rFonts w:hint="cs"/>
          <w:rtl/>
        </w:rPr>
        <w:t>שעוזרות</w:t>
      </w:r>
      <w:r w:rsidRPr="0078507D">
        <w:rPr>
          <w:rtl/>
        </w:rPr>
        <w:t xml:space="preserve"> </w:t>
      </w:r>
      <w:r w:rsidRPr="0078507D">
        <w:rPr>
          <w:rFonts w:hint="cs"/>
          <w:rtl/>
        </w:rPr>
        <w:t>לארגון</w:t>
      </w:r>
      <w:r w:rsidRPr="0078507D">
        <w:rPr>
          <w:rtl/>
        </w:rPr>
        <w:t xml:space="preserve"> </w:t>
      </w:r>
      <w:r w:rsidRPr="0078507D">
        <w:rPr>
          <w:rFonts w:hint="cs"/>
          <w:rtl/>
        </w:rPr>
        <w:t>להפיק</w:t>
      </w:r>
      <w:r w:rsidRPr="0078507D">
        <w:rPr>
          <w:rtl/>
        </w:rPr>
        <w:t xml:space="preserve"> </w:t>
      </w:r>
      <w:r w:rsidRPr="0078507D">
        <w:rPr>
          <w:rFonts w:hint="cs"/>
          <w:rtl/>
        </w:rPr>
        <w:t>ממכלול</w:t>
      </w:r>
      <w:r w:rsidRPr="0078507D">
        <w:rPr>
          <w:rtl/>
        </w:rPr>
        <w:t xml:space="preserve"> </w:t>
      </w:r>
      <w:r w:rsidRPr="0078507D">
        <w:rPr>
          <w:rFonts w:hint="cs"/>
          <w:rtl/>
        </w:rPr>
        <w:t>הנתונים</w:t>
      </w:r>
      <w:r w:rsidRPr="0078507D">
        <w:rPr>
          <w:rtl/>
        </w:rPr>
        <w:t xml:space="preserve"> </w:t>
      </w:r>
      <w:r w:rsidRPr="0078507D">
        <w:rPr>
          <w:rFonts w:hint="cs"/>
          <w:rtl/>
        </w:rPr>
        <w:t>שהוא</w:t>
      </w:r>
      <w:r w:rsidRPr="0078507D">
        <w:rPr>
          <w:rtl/>
        </w:rPr>
        <w:t xml:space="preserve"> </w:t>
      </w:r>
      <w:r w:rsidRPr="0078507D">
        <w:rPr>
          <w:rFonts w:hint="cs"/>
          <w:rtl/>
        </w:rPr>
        <w:t>אוסף</w:t>
      </w:r>
      <w:r w:rsidRPr="0078507D">
        <w:rPr>
          <w:rtl/>
        </w:rPr>
        <w:t xml:space="preserve"> </w:t>
      </w:r>
      <w:r w:rsidRPr="0078507D">
        <w:rPr>
          <w:rFonts w:hint="cs"/>
          <w:rtl/>
        </w:rPr>
        <w:t>מידע</w:t>
      </w:r>
      <w:r w:rsidRPr="0078507D">
        <w:rPr>
          <w:rtl/>
        </w:rPr>
        <w:t xml:space="preserve"> </w:t>
      </w:r>
      <w:r w:rsidRPr="0078507D">
        <w:rPr>
          <w:rFonts w:hint="cs"/>
          <w:rtl/>
        </w:rPr>
        <w:t>ממשי</w:t>
      </w:r>
      <w:r w:rsidRPr="0078507D">
        <w:rPr>
          <w:rtl/>
        </w:rPr>
        <w:t xml:space="preserve"> </w:t>
      </w:r>
      <w:r w:rsidRPr="0078507D">
        <w:rPr>
          <w:rFonts w:hint="cs"/>
          <w:rtl/>
        </w:rPr>
        <w:t>מהבחינה</w:t>
      </w:r>
      <w:r w:rsidRPr="0078507D">
        <w:rPr>
          <w:rtl/>
        </w:rPr>
        <w:t xml:space="preserve"> </w:t>
      </w:r>
      <w:r w:rsidRPr="0078507D">
        <w:rPr>
          <w:rFonts w:hint="cs"/>
          <w:rtl/>
        </w:rPr>
        <w:t>העסקית</w:t>
      </w:r>
      <w:r w:rsidRPr="0078507D">
        <w:rPr>
          <w:rtl/>
        </w:rPr>
        <w:t>.</w:t>
      </w:r>
    </w:p>
  </w:footnote>
  <w:footnote w:id="20">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t>ענן מחשוב או מחשוב בענן (</w:t>
      </w:r>
      <w:r w:rsidRPr="0078507D">
        <w:t>Cloud Computing</w:t>
      </w:r>
      <w:r w:rsidRPr="0078507D">
        <w:rPr>
          <w:rtl/>
        </w:rPr>
        <w:t xml:space="preserve">) </w:t>
      </w:r>
      <w:r w:rsidRPr="0078507D">
        <w:rPr>
          <w:rFonts w:hint="cs"/>
          <w:rtl/>
        </w:rPr>
        <w:t>-</w:t>
      </w:r>
      <w:r w:rsidRPr="0078507D">
        <w:rPr>
          <w:rtl/>
        </w:rPr>
        <w:t xml:space="preserve"> שירותי מחשוב הניתנים למשתמש באמצעות מחשב מרוחק </w:t>
      </w:r>
      <w:r w:rsidRPr="0078507D">
        <w:rPr>
          <w:rFonts w:hint="cs"/>
          <w:rtl/>
        </w:rPr>
        <w:t>ש</w:t>
      </w:r>
      <w:r w:rsidRPr="0078507D">
        <w:rPr>
          <w:rtl/>
        </w:rPr>
        <w:t>המשתמש מתחבר אליו דרך רשת האינטרנט או באמצעות קו תקשורת ייעודי.</w:t>
      </w:r>
    </w:p>
  </w:footnote>
  <w:footnote w:id="21">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לפירוט על הקניון הדיגיטלי הממשלתי ראו </w:t>
      </w:r>
      <w:r w:rsidRPr="0078507D">
        <w:rPr>
          <w:rFonts w:hint="cs"/>
          <w:b/>
          <w:bCs/>
          <w:rtl/>
        </w:rPr>
        <w:t>שם</w:t>
      </w:r>
      <w:r w:rsidRPr="0078507D">
        <w:rPr>
          <w:rFonts w:hint="cs"/>
          <w:rtl/>
        </w:rPr>
        <w:t>, עמ' 139 - 141.</w:t>
      </w:r>
    </w:p>
  </w:footnote>
  <w:footnote w:id="22">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רישיונות עבור תלמידים הם במחיר מיוחד.</w:t>
      </w:r>
      <w:r w:rsidRPr="0078507D">
        <w:rPr>
          <w:rFonts w:hint="cs"/>
        </w:rPr>
        <w:t xml:space="preserve"> </w:t>
      </w:r>
    </w:p>
  </w:footnote>
  <w:footnote w:id="23">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בעניין זה ראו מבקר המדינה, </w:t>
      </w:r>
      <w:r w:rsidRPr="0078507D">
        <w:rPr>
          <w:rFonts w:hint="cs"/>
          <w:b/>
          <w:bCs/>
          <w:rtl/>
        </w:rPr>
        <w:t>דוח שנתי 69א</w:t>
      </w:r>
      <w:r w:rsidRPr="0078507D">
        <w:rPr>
          <w:rFonts w:hint="cs"/>
          <w:rtl/>
        </w:rPr>
        <w:t xml:space="preserve"> (2018), "</w:t>
      </w:r>
      <w:r w:rsidRPr="0078507D">
        <w:rPr>
          <w:rFonts w:hint="cs"/>
          <w:rtl/>
        </w:rPr>
        <w:t>מינהל</w:t>
      </w:r>
      <w:r w:rsidRPr="0078507D">
        <w:rPr>
          <w:rFonts w:hint="cs"/>
          <w:rtl/>
        </w:rPr>
        <w:t xml:space="preserve"> הרכש הממשלתי", עמ' 114 - 116.</w:t>
      </w:r>
    </w:p>
  </w:footnote>
  <w:footnote w:id="24">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t>RFI</w:t>
      </w:r>
      <w:r w:rsidRPr="0078507D">
        <w:rPr>
          <w:rFonts w:hint="cs"/>
          <w:rtl/>
        </w:rPr>
        <w:t xml:space="preserve"> </w:t>
      </w:r>
      <w:r w:rsidRPr="0078507D">
        <w:t>(Request for Information)</w:t>
      </w:r>
      <w:r w:rsidRPr="0078507D">
        <w:rPr>
          <w:rFonts w:hint="cs"/>
          <w:rtl/>
        </w:rPr>
        <w:t xml:space="preserve"> - מסמך אשר תכליתו השגת מידע כתוב אודות יכולות של ספקים לביצוע תכולת עבודה או לספק מוצר העונה להגדרות מסוימות.</w:t>
      </w:r>
    </w:p>
  </w:footnote>
  <w:footnote w:id="25">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תקשוב ממשלתי - מבט על פעילות 2018.</w:t>
      </w:r>
    </w:p>
  </w:footnote>
  <w:footnote w:id="26">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מטרות הפורטן הוצגו בידי אגף תכנון, תקצוב ובקרה של המשרד לביטחון הפנים להנהלת המשרד. </w:t>
      </w:r>
    </w:p>
  </w:footnote>
  <w:footnote w:id="27">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t>Federal Acquisition Streamlining Act</w:t>
      </w:r>
    </w:p>
  </w:footnote>
  <w:footnote w:id="28">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מכרז גמיש בארצות הברית - מכרז ש</w:t>
      </w:r>
      <w:r w:rsidRPr="0078507D">
        <w:rPr>
          <w:rFonts w:hint="eastAsia"/>
          <w:rtl/>
        </w:rPr>
        <w:t>בו</w:t>
      </w:r>
      <w:r w:rsidRPr="0078507D">
        <w:rPr>
          <w:rtl/>
        </w:rPr>
        <w:t xml:space="preserve"> </w:t>
      </w:r>
      <w:r w:rsidRPr="0078507D">
        <w:rPr>
          <w:rFonts w:hint="cs"/>
          <w:rtl/>
        </w:rPr>
        <w:t xml:space="preserve">מתקיים </w:t>
      </w:r>
      <w:r w:rsidRPr="0078507D">
        <w:rPr>
          <w:rFonts w:hint="eastAsia"/>
          <w:rtl/>
        </w:rPr>
        <w:t>הליך</w:t>
      </w:r>
      <w:r w:rsidRPr="0078507D">
        <w:rPr>
          <w:rtl/>
        </w:rPr>
        <w:t xml:space="preserve"> ניהול </w:t>
      </w:r>
      <w:r w:rsidRPr="0078507D">
        <w:rPr>
          <w:rFonts w:hint="cs"/>
          <w:rtl/>
        </w:rPr>
        <w:t>מו"מ</w:t>
      </w:r>
      <w:r w:rsidRPr="0078507D">
        <w:rPr>
          <w:rtl/>
        </w:rPr>
        <w:t xml:space="preserve"> עם המציעים שהצעותיהם נמצאו מתאימות</w:t>
      </w:r>
      <w:r w:rsidRPr="0078507D">
        <w:rPr>
          <w:rFonts w:hint="cs"/>
          <w:rtl/>
        </w:rPr>
        <w:t>.</w:t>
      </w:r>
    </w:p>
  </w:footnote>
  <w:footnote w:id="29">
    <w:p w:rsidR="00264F3C" w:rsidP="007B0C32">
      <w:pPr>
        <w:pStyle w:val="FootnoteText"/>
        <w:jc w:val="left"/>
        <w:rPr>
          <w:rtl/>
        </w:rPr>
      </w:pPr>
      <w:r w:rsidRPr="0078507D">
        <w:rPr>
          <w:rStyle w:val="FootnoteReference0"/>
          <w:vertAlign w:val="baseline"/>
        </w:rPr>
        <w:footnoteRef/>
      </w:r>
      <w:r w:rsidRPr="0078507D">
        <w:rPr>
          <w:rtl/>
        </w:rPr>
        <w:t xml:space="preserve"> </w:t>
      </w:r>
      <w:r w:rsidRPr="0078507D">
        <w:rPr>
          <w:rtl/>
        </w:rPr>
        <w:tab/>
      </w:r>
      <w:r w:rsidRPr="0078507D" w:rsidR="007B0C32">
        <w:t>Best Practices for Collecting and Using Current and Past Performance Information</w:t>
      </w:r>
      <w:r w:rsidR="00D62C33">
        <w:rPr>
          <w:rFonts w:hint="cs"/>
          <w:rtl/>
        </w:rPr>
        <w:t>. ראו:</w:t>
      </w:r>
    </w:p>
    <w:p w:rsidR="00264F3C" w:rsidRPr="0078507D" w:rsidP="0078507D">
      <w:pPr>
        <w:pStyle w:val="FootnoteText"/>
        <w:bidi w:val="0"/>
        <w:ind w:left="2268" w:right="397" w:firstLine="0"/>
        <w:jc w:val="left"/>
        <w:rPr>
          <w:rtl/>
        </w:rPr>
      </w:pPr>
      <w:r>
        <w:fldChar w:fldCharType="begin"/>
      </w:r>
      <w:r>
        <w:instrText xml:space="preserve"> HYPERLINK "https://obamawhitehouse.archives.gov/omb/best_practice_re_past_perf" </w:instrText>
      </w:r>
      <w:r>
        <w:fldChar w:fldCharType="separate"/>
      </w:r>
      <w:r w:rsidRPr="0078507D">
        <w:rPr>
          <w:rStyle w:val="Hyperlink"/>
          <w:bCs/>
        </w:rPr>
        <w:t>https://obamawhitehouse.archives.gov/omb/best_practice_re_past_perf</w:t>
      </w:r>
      <w:r>
        <w:fldChar w:fldCharType="end"/>
      </w:r>
    </w:p>
  </w:footnote>
  <w:footnote w:id="30">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tl/>
        </w:rPr>
        <w:t>מרכב"ה</w:t>
      </w:r>
      <w:r w:rsidRPr="0078507D">
        <w:rPr>
          <w:rtl/>
        </w:rPr>
        <w:t xml:space="preserve"> - מערכת רוחבית כוללת במשרדי הממשלה</w:t>
      </w:r>
      <w:r w:rsidRPr="0078507D">
        <w:rPr>
          <w:spacing w:val="-2"/>
          <w:rtl/>
        </w:rPr>
        <w:t xml:space="preserve"> </w:t>
      </w:r>
      <w:r w:rsidRPr="0078507D">
        <w:rPr>
          <w:rFonts w:hint="cs"/>
          <w:spacing w:val="-2"/>
          <w:rtl/>
        </w:rPr>
        <w:t xml:space="preserve">- </w:t>
      </w:r>
      <w:r w:rsidRPr="0078507D">
        <w:rPr>
          <w:rtl/>
        </w:rPr>
        <w:t>לניהול רכש, כוח אדם ומשאבים לוגיסטיים. ראו מבקר המדינה,</w:t>
      </w:r>
      <w:r w:rsidRPr="0078507D">
        <w:rPr>
          <w:b/>
          <w:bCs/>
          <w:rtl/>
        </w:rPr>
        <w:t xml:space="preserve"> דוח שנתי 58א </w:t>
      </w:r>
      <w:r w:rsidRPr="0078507D">
        <w:rPr>
          <w:rtl/>
        </w:rPr>
        <w:t xml:space="preserve">(2007), "פרויקט </w:t>
      </w:r>
      <w:r w:rsidRPr="0078507D">
        <w:rPr>
          <w:rtl/>
        </w:rPr>
        <w:t>מרכב"ה</w:t>
      </w:r>
      <w:r w:rsidRPr="0078507D">
        <w:rPr>
          <w:rtl/>
        </w:rPr>
        <w:t xml:space="preserve"> - יישומו וניהולו", עמ' </w:t>
      </w:r>
      <w:r w:rsidRPr="0078507D">
        <w:rPr>
          <w:rFonts w:hint="cs"/>
          <w:rtl/>
        </w:rPr>
        <w:t>109 - 138</w:t>
      </w:r>
      <w:r w:rsidRPr="0078507D">
        <w:rPr>
          <w:rtl/>
        </w:rPr>
        <w:t>.</w:t>
      </w:r>
    </w:p>
  </w:footnote>
  <w:footnote w:id="31">
    <w:p w:rsidR="00264F3C" w:rsidRPr="0078507D" w:rsidP="00A45A1B">
      <w:pPr>
        <w:pStyle w:val="FootnoteText"/>
        <w:rPr>
          <w:rtl/>
        </w:rPr>
      </w:pPr>
      <w:r w:rsidRPr="0078507D">
        <w:rPr>
          <w:rStyle w:val="FootnoteReference0"/>
          <w:vertAlign w:val="baseline"/>
        </w:rPr>
        <w:footnoteRef/>
      </w:r>
      <w:r w:rsidRPr="0078507D">
        <w:rPr>
          <w:rtl/>
        </w:rPr>
        <w:t xml:space="preserve"> </w:t>
      </w:r>
      <w:r w:rsidRPr="0078507D">
        <w:rPr>
          <w:rtl/>
        </w:rPr>
        <w:tab/>
        <w:t>אתר המפות הממשלתי הינו ענן מחשוב ג</w:t>
      </w:r>
      <w:r w:rsidRPr="0078507D">
        <w:rPr>
          <w:rFonts w:hint="cs"/>
          <w:rtl/>
        </w:rPr>
        <w:t>י</w:t>
      </w:r>
      <w:r w:rsidRPr="0078507D">
        <w:rPr>
          <w:rtl/>
        </w:rPr>
        <w:t xml:space="preserve">אוגרפי המרכז את מרב המידע הממשלתי והמוסדי אשר ניתן להביא לידי ביטוי בצורה </w:t>
      </w:r>
      <w:r w:rsidRPr="0078507D">
        <w:rPr>
          <w:rFonts w:hint="cs"/>
          <w:rtl/>
        </w:rPr>
        <w:t>גיאוגרפית.</w:t>
      </w:r>
    </w:p>
  </w:footnote>
  <w:footnote w:id="32">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ראו מבקר המדינה, </w:t>
      </w:r>
      <w:r w:rsidRPr="0078507D">
        <w:rPr>
          <w:rFonts w:hint="cs"/>
          <w:b/>
          <w:bCs/>
          <w:rtl/>
        </w:rPr>
        <w:t>דוח שנתי 66ג</w:t>
      </w:r>
      <w:r w:rsidRPr="0078507D">
        <w:rPr>
          <w:rFonts w:hint="cs"/>
          <w:rtl/>
        </w:rPr>
        <w:t xml:space="preserve"> (2016), "</w:t>
      </w:r>
      <w:r w:rsidRPr="0078507D">
        <w:rPr>
          <w:rtl/>
        </w:rPr>
        <w:t>ניהול רשומות אלקטרוניות ושימורן במשרדי ממשלה</w:t>
      </w:r>
      <w:r w:rsidRPr="0078507D">
        <w:rPr>
          <w:rFonts w:hint="cs"/>
          <w:rtl/>
        </w:rPr>
        <w:t>", עמ' 151 - 172.</w:t>
      </w:r>
    </w:p>
  </w:footnote>
  <w:footnote w:id="33">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המונח "</w:t>
      </w:r>
      <w:r w:rsidRPr="0078507D">
        <w:rPr>
          <w:rFonts w:ascii="Arial" w:hAnsi="Arial"/>
          <w:color w:val="222222"/>
          <w:shd w:val="clear" w:color="auto" w:fill="FFFFFF"/>
          <w:rtl/>
        </w:rPr>
        <w:t>קוד פתוח</w:t>
      </w:r>
      <w:r w:rsidRPr="0078507D">
        <w:rPr>
          <w:rFonts w:ascii="Arial" w:hAnsi="Arial" w:hint="cs"/>
          <w:color w:val="222222"/>
          <w:shd w:val="clear" w:color="auto" w:fill="FFFFFF"/>
          <w:rtl/>
        </w:rPr>
        <w:t>"</w:t>
      </w:r>
      <w:r w:rsidRPr="0078507D">
        <w:rPr>
          <w:rFonts w:ascii="Arial" w:hAnsi="Arial"/>
          <w:color w:val="222222"/>
          <w:shd w:val="clear" w:color="auto" w:fill="FFFFFF"/>
          <w:rtl/>
        </w:rPr>
        <w:t xml:space="preserve"> משמש בעולם ה</w:t>
      </w:r>
      <w:r>
        <w:fldChar w:fldCharType="begin"/>
      </w:r>
      <w:r>
        <w:instrText xml:space="preserve"> HYPERLINK "https://he.wikipedia.org/wiki/%D7%AA%D7%95%D7%9B%D7%A0%D7%94" \o "תוכנה" </w:instrText>
      </w:r>
      <w:r>
        <w:fldChar w:fldCharType="separate"/>
      </w:r>
      <w:r w:rsidRPr="0078507D">
        <w:rPr>
          <w:color w:val="222222"/>
          <w:rtl/>
        </w:rPr>
        <w:t>תוכנה</w:t>
      </w:r>
      <w:r>
        <w:fldChar w:fldCharType="end"/>
      </w:r>
      <w:r w:rsidRPr="0078507D">
        <w:rPr>
          <w:rFonts w:ascii="Arial" w:hAnsi="Arial"/>
          <w:color w:val="222222"/>
          <w:shd w:val="clear" w:color="auto" w:fill="FFFFFF"/>
          <w:rtl/>
        </w:rPr>
        <w:t xml:space="preserve"> לציון תוכנה ש</w:t>
      </w:r>
      <w:r>
        <w:fldChar w:fldCharType="begin"/>
      </w:r>
      <w:r>
        <w:instrText xml:space="preserve"> HYPERLINK "https://he.wikipedia.org/wiki/%D7%A7%D7%95%D7%93_%D7%9E%D7%A7%D7%95%D7%A8" \o "קוד מקור" </w:instrText>
      </w:r>
      <w:r>
        <w:fldChar w:fldCharType="separate"/>
      </w:r>
      <w:r w:rsidRPr="0078507D">
        <w:rPr>
          <w:color w:val="222222"/>
          <w:rtl/>
        </w:rPr>
        <w:t>קוד המקור</w:t>
      </w:r>
      <w:r>
        <w:fldChar w:fldCharType="end"/>
      </w:r>
      <w:r w:rsidRPr="0078507D">
        <w:rPr>
          <w:rFonts w:ascii="Arial" w:hAnsi="Arial"/>
          <w:color w:val="222222"/>
          <w:shd w:val="clear" w:color="auto" w:fill="FFFFFF"/>
          <w:rtl/>
        </w:rPr>
        <w:t xml:space="preserve"> שלה פתוח ונגיש לכל מי שחפץ בו </w:t>
      </w:r>
      <w:r w:rsidRPr="0078507D">
        <w:rPr>
          <w:rFonts w:ascii="Arial" w:hAnsi="Arial" w:hint="cs"/>
          <w:color w:val="222222"/>
          <w:shd w:val="clear" w:color="auto" w:fill="FFFFFF"/>
          <w:rtl/>
        </w:rPr>
        <w:t xml:space="preserve">- </w:t>
      </w:r>
      <w:r w:rsidRPr="0078507D">
        <w:rPr>
          <w:rFonts w:ascii="Arial" w:hAnsi="Arial"/>
          <w:color w:val="222222"/>
          <w:shd w:val="clear" w:color="auto" w:fill="FFFFFF"/>
          <w:rtl/>
        </w:rPr>
        <w:t>לשימוש, לצפייה,</w:t>
      </w:r>
      <w:r w:rsidRPr="0078507D">
        <w:rPr>
          <w:rFonts w:ascii="Arial" w:hAnsi="Arial" w:hint="cs"/>
          <w:color w:val="222222"/>
          <w:shd w:val="clear" w:color="auto" w:fill="FFFFFF"/>
          <w:rtl/>
        </w:rPr>
        <w:t xml:space="preserve"> </w:t>
      </w:r>
      <w:r w:rsidRPr="0078507D">
        <w:rPr>
          <w:rFonts w:ascii="Arial" w:hAnsi="Arial"/>
          <w:color w:val="222222"/>
          <w:shd w:val="clear" w:color="auto" w:fill="FFFFFF"/>
          <w:rtl/>
        </w:rPr>
        <w:t>ל</w:t>
      </w:r>
      <w:r w:rsidRPr="0078507D">
        <w:rPr>
          <w:rFonts w:ascii="Arial" w:hAnsi="Arial" w:hint="cs"/>
          <w:color w:val="222222"/>
          <w:shd w:val="clear" w:color="auto" w:fill="FFFFFF"/>
          <w:rtl/>
        </w:rPr>
        <w:t>ביצוע</w:t>
      </w:r>
      <w:r w:rsidRPr="0078507D">
        <w:rPr>
          <w:rFonts w:ascii="Arial" w:hAnsi="Arial"/>
          <w:color w:val="222222"/>
          <w:shd w:val="clear" w:color="auto" w:fill="FFFFFF"/>
          <w:rtl/>
        </w:rPr>
        <w:t xml:space="preserve"> שינויים ולהפצה מחודשת</w:t>
      </w:r>
      <w:r w:rsidRPr="0078507D">
        <w:rPr>
          <w:rFonts w:ascii="Arial" w:hAnsi="Arial" w:hint="cs"/>
          <w:color w:val="222222"/>
          <w:shd w:val="clear" w:color="auto" w:fill="FFFFFF"/>
          <w:rtl/>
        </w:rPr>
        <w:t>.</w:t>
      </w:r>
      <w:r w:rsidRPr="0078507D">
        <w:rPr>
          <w:rFonts w:ascii="Arial" w:hAnsi="Arial"/>
          <w:color w:val="222222"/>
          <w:shd w:val="clear" w:color="auto" w:fill="FFFFFF"/>
          <w:rtl/>
        </w:rPr>
        <w:t xml:space="preserve"> שיטת פיתוח כזו מאפשרת לכל מי שחפץ בכך </w:t>
      </w:r>
      <w:r w:rsidRPr="0078507D">
        <w:rPr>
          <w:rFonts w:ascii="Arial" w:hAnsi="Arial" w:hint="cs"/>
          <w:color w:val="222222"/>
          <w:shd w:val="clear" w:color="auto" w:fill="FFFFFF"/>
          <w:rtl/>
        </w:rPr>
        <w:t xml:space="preserve">להשתתף </w:t>
      </w:r>
      <w:r w:rsidRPr="0078507D">
        <w:rPr>
          <w:rFonts w:ascii="Arial" w:hAnsi="Arial"/>
          <w:color w:val="222222"/>
          <w:shd w:val="clear" w:color="auto" w:fill="FFFFFF"/>
          <w:rtl/>
        </w:rPr>
        <w:t>ב</w:t>
      </w:r>
      <w:r w:rsidRPr="0078507D">
        <w:rPr>
          <w:color w:val="222222"/>
          <w:rtl/>
        </w:rPr>
        <w:t>פיתוח התוכנה</w:t>
      </w:r>
      <w:r w:rsidRPr="0078507D">
        <w:rPr>
          <w:rFonts w:ascii="Arial" w:hAnsi="Arial"/>
          <w:color w:val="222222"/>
          <w:shd w:val="clear" w:color="auto" w:fill="FFFFFF"/>
          <w:rtl/>
        </w:rPr>
        <w:t xml:space="preserve"> ולתרום לשיפורה</w:t>
      </w:r>
      <w:r w:rsidRPr="0078507D">
        <w:rPr>
          <w:rFonts w:hint="cs"/>
          <w:rtl/>
        </w:rPr>
        <w:t>.</w:t>
      </w:r>
    </w:p>
  </w:footnote>
  <w:footnote w:id="34">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t>מִתְקָע</w:t>
      </w:r>
      <w:r w:rsidRPr="0078507D">
        <w:rPr>
          <w:rFonts w:hint="cs"/>
          <w:rtl/>
        </w:rPr>
        <w:t xml:space="preserve"> (</w:t>
      </w:r>
      <w:r w:rsidRPr="0078507D">
        <w:t>Plug-In</w:t>
      </w:r>
      <w:r w:rsidRPr="0078507D">
        <w:rPr>
          <w:rFonts w:hint="cs"/>
          <w:rtl/>
        </w:rPr>
        <w:t xml:space="preserve">): </w:t>
      </w:r>
      <w:r w:rsidRPr="0078507D">
        <w:rPr>
          <w:rtl/>
        </w:rPr>
        <w:t>תוכנית</w:t>
      </w:r>
      <w:r w:rsidRPr="0078507D">
        <w:rPr>
          <w:rtl/>
        </w:rPr>
        <w:t xml:space="preserve"> עזר, שביכולת</w:t>
      </w:r>
      <w:r w:rsidRPr="0078507D">
        <w:rPr>
          <w:rFonts w:hint="cs"/>
          <w:rtl/>
        </w:rPr>
        <w:t>ה</w:t>
      </w:r>
      <w:r w:rsidRPr="0078507D">
        <w:rPr>
          <w:rtl/>
        </w:rPr>
        <w:t xml:space="preserve"> </w:t>
      </w:r>
      <w:r w:rsidRPr="0078507D">
        <w:rPr>
          <w:rFonts w:hint="cs"/>
          <w:rtl/>
        </w:rPr>
        <w:t>ל</w:t>
      </w:r>
      <w:r w:rsidRPr="0078507D">
        <w:rPr>
          <w:rtl/>
        </w:rPr>
        <w:t>פעול בצ</w:t>
      </w:r>
      <w:r w:rsidRPr="0078507D">
        <w:rPr>
          <w:rFonts w:hint="cs"/>
          <w:rtl/>
        </w:rPr>
        <w:t>י</w:t>
      </w:r>
      <w:r w:rsidRPr="0078507D">
        <w:rPr>
          <w:rtl/>
        </w:rPr>
        <w:t xml:space="preserve">רוף תוכנת בסיס מורכבת וגדולה יותר. כאשר תוכנת הבסיס מופעלת, עולה </w:t>
      </w:r>
      <w:r w:rsidRPr="0078507D">
        <w:rPr>
          <w:rFonts w:hint="cs"/>
          <w:rtl/>
        </w:rPr>
        <w:t>עמ</w:t>
      </w:r>
      <w:r w:rsidRPr="0078507D">
        <w:rPr>
          <w:rtl/>
        </w:rPr>
        <w:t xml:space="preserve">ה גם התוסף ומרחיב את אפשרויות השימוש בה. לרוב משמש התוסף לביצוע פעולה </w:t>
      </w:r>
      <w:r w:rsidRPr="0078507D">
        <w:rPr>
          <w:rFonts w:hint="cs"/>
          <w:rtl/>
        </w:rPr>
        <w:t>מוגדרת</w:t>
      </w:r>
      <w:r w:rsidRPr="0078507D">
        <w:rPr>
          <w:rtl/>
        </w:rPr>
        <w:t xml:space="preserve"> (או מספר פעולות בעלות מכנה משותף) שתוכנת הבסיס אינה תומכת בה במק</w:t>
      </w:r>
      <w:r w:rsidRPr="0078507D">
        <w:rPr>
          <w:rFonts w:hint="cs"/>
          <w:rtl/>
        </w:rPr>
        <w:t>ור.</w:t>
      </w:r>
    </w:p>
  </w:footnote>
  <w:footnote w:id="35">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החלטה 1046 של הממשלה ה-33, "המיזם הלאומי 'ישראל דיגיטלית'" (15.12.2013).</w:t>
      </w:r>
    </w:p>
  </w:footnote>
  <w:footnote w:id="36">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בעניין זה ראו </w:t>
      </w:r>
      <w:r w:rsidRPr="0078507D">
        <w:rPr>
          <w:rFonts w:hint="eastAsia"/>
          <w:rtl/>
        </w:rPr>
        <w:t>מבקר</w:t>
      </w:r>
      <w:r w:rsidRPr="0078507D">
        <w:rPr>
          <w:rtl/>
        </w:rPr>
        <w:t xml:space="preserve"> </w:t>
      </w:r>
      <w:r w:rsidRPr="0078507D">
        <w:rPr>
          <w:rFonts w:hint="eastAsia"/>
          <w:rtl/>
        </w:rPr>
        <w:t>המדינה</w:t>
      </w:r>
      <w:r w:rsidRPr="0078507D">
        <w:rPr>
          <w:rFonts w:hint="cs"/>
          <w:rtl/>
        </w:rPr>
        <w:t xml:space="preserve">, </w:t>
      </w:r>
      <w:r w:rsidRPr="0078507D">
        <w:rPr>
          <w:rFonts w:hint="eastAsia"/>
          <w:b/>
          <w:bCs/>
          <w:rtl/>
        </w:rPr>
        <w:t>דוח</w:t>
      </w:r>
      <w:r w:rsidRPr="0078507D">
        <w:rPr>
          <w:b/>
          <w:bCs/>
          <w:rtl/>
        </w:rPr>
        <w:t xml:space="preserve"> </w:t>
      </w:r>
      <w:r w:rsidRPr="0078507D">
        <w:rPr>
          <w:rFonts w:hint="eastAsia"/>
          <w:b/>
          <w:bCs/>
          <w:rtl/>
        </w:rPr>
        <w:t>שנתי</w:t>
      </w:r>
      <w:r w:rsidRPr="0078507D">
        <w:rPr>
          <w:b/>
          <w:bCs/>
          <w:rtl/>
        </w:rPr>
        <w:t xml:space="preserve"> 67ב</w:t>
      </w:r>
      <w:r w:rsidRPr="0078507D">
        <w:rPr>
          <w:rFonts w:hint="cs"/>
          <w:rtl/>
        </w:rPr>
        <w:t xml:space="preserve"> (2017), "התקשוב הממשלתי", עמ' 181, 195. </w:t>
      </w:r>
    </w:p>
  </w:footnote>
  <w:footnote w:id="37">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sz w:val="24"/>
          <w:rtl/>
        </w:rPr>
        <w:t>החלטה 4028 של הממשלה ה-32, "חיזוק יכולות המשילות, התכנון והביצוע של הממשלה - המשך הדיון" (25.</w:t>
      </w:r>
      <w:r w:rsidRPr="0078507D">
        <w:rPr>
          <w:sz w:val="24"/>
          <w:rtl/>
        </w:rPr>
        <w:t>1</w:t>
      </w:r>
      <w:r w:rsidRPr="0078507D">
        <w:rPr>
          <w:rFonts w:hint="cs"/>
          <w:sz w:val="24"/>
          <w:rtl/>
        </w:rPr>
        <w:t>2</w:t>
      </w:r>
      <w:r w:rsidRPr="0078507D">
        <w:rPr>
          <w:sz w:val="24"/>
          <w:rtl/>
        </w:rPr>
        <w:t>.1</w:t>
      </w:r>
      <w:r w:rsidRPr="0078507D">
        <w:rPr>
          <w:rFonts w:hint="cs"/>
          <w:sz w:val="24"/>
          <w:rtl/>
        </w:rPr>
        <w:t>1)</w:t>
      </w:r>
      <w:r w:rsidRPr="0078507D">
        <w:rPr>
          <w:rFonts w:hint="cs"/>
          <w:rtl/>
        </w:rPr>
        <w:t>.</w:t>
      </w:r>
    </w:p>
  </w:footnote>
  <w:footnote w:id="38">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דוח </w:t>
      </w:r>
      <w:r w:rsidRPr="0078507D">
        <w:rPr>
          <w:rFonts w:hint="cs"/>
          <w:rtl/>
        </w:rPr>
        <w:t>אריאב</w:t>
      </w:r>
      <w:r w:rsidRPr="0078507D">
        <w:rPr>
          <w:rFonts w:hint="cs"/>
          <w:rtl/>
        </w:rPr>
        <w:t xml:space="preserve"> - בדצמבר 2006 הקימה הממשלה צוות בראשות מנכ"ל משרד האוצר דאז ירום </w:t>
      </w:r>
      <w:r w:rsidRPr="0078507D">
        <w:rPr>
          <w:rFonts w:hint="cs"/>
          <w:rtl/>
        </w:rPr>
        <w:t>אריאב</w:t>
      </w:r>
      <w:r w:rsidRPr="0078507D">
        <w:rPr>
          <w:rFonts w:hint="cs"/>
          <w:rtl/>
        </w:rPr>
        <w:t>, וזה הגיש את המלצותיו במרץ 2007. ההמלצה המרכזית של הצוות הייתה להקים לצד ועדות המכרזים המשרדיות ועדות פטור משרדיות, במטרה לבזר בין המשרדים את הסמכות והאחריות למתן פטור ממכרז ולהותיר בידי ועדת הפטור המרכזית במשרד האוצר מספר מצומצם של נושאים, למשל התקשרויות בסכומים גבוהים או התקשרויות מורכבות וייחודי</w:t>
      </w:r>
      <w:r w:rsidRPr="0078507D">
        <w:rPr>
          <w:rFonts w:hint="eastAsia"/>
          <w:rtl/>
        </w:rPr>
        <w:t>ות</w:t>
      </w:r>
      <w:r w:rsidRPr="0078507D">
        <w:rPr>
          <w:rtl/>
        </w:rPr>
        <w:t>.</w:t>
      </w:r>
      <w:r w:rsidRPr="0078507D">
        <w:rPr>
          <w:rFonts w:hint="cs"/>
          <w:rtl/>
        </w:rPr>
        <w:t xml:space="preserve"> </w:t>
      </w:r>
    </w:p>
  </w:footnote>
  <w:footnote w:id="39">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ראו מבקר המדינה, </w:t>
      </w:r>
      <w:r w:rsidRPr="0078507D">
        <w:rPr>
          <w:rFonts w:hint="cs"/>
          <w:b/>
          <w:bCs/>
          <w:rtl/>
        </w:rPr>
        <w:t>דוח שנתי 69א</w:t>
      </w:r>
      <w:r w:rsidRPr="0078507D">
        <w:rPr>
          <w:rFonts w:hint="cs"/>
          <w:rtl/>
        </w:rPr>
        <w:t xml:space="preserve"> (2018), "</w:t>
      </w:r>
      <w:r w:rsidRPr="0078507D">
        <w:rPr>
          <w:rFonts w:hint="cs"/>
          <w:rtl/>
        </w:rPr>
        <w:t>מינהל</w:t>
      </w:r>
      <w:r w:rsidRPr="0078507D">
        <w:rPr>
          <w:rFonts w:hint="cs"/>
          <w:rtl/>
        </w:rPr>
        <w:t xml:space="preserve"> הרכש הממשלתי", עמ' 148.</w:t>
      </w:r>
    </w:p>
  </w:footnote>
  <w:footnote w:id="40">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החלטה 1046 מ-15.12.13, החלטה 2097 מ-10.10.14 והחלטה 1933 של הממשלה ה-34, "שיפור העברת המידע הממשלתי </w:t>
      </w:r>
      <w:r w:rsidRPr="0078507D">
        <w:rPr>
          <w:rFonts w:hint="cs"/>
          <w:rtl/>
        </w:rPr>
        <w:t>והנגשת</w:t>
      </w:r>
      <w:r w:rsidRPr="0078507D">
        <w:rPr>
          <w:rFonts w:hint="cs"/>
          <w:rtl/>
        </w:rPr>
        <w:t xml:space="preserve"> מאגרי מידע ממשלתיים לציבור" (30.8.16). </w:t>
      </w:r>
    </w:p>
  </w:footnote>
  <w:footnote w:id="41">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t>למעט התקשרות עם אדריכל לתכנון מבנה ציבור אשר יש בתכנונו ענ</w:t>
      </w:r>
      <w:r w:rsidRPr="0078507D">
        <w:rPr>
          <w:rFonts w:hint="cs"/>
          <w:rtl/>
        </w:rPr>
        <w:t>י</w:t>
      </w:r>
      <w:r w:rsidRPr="0078507D">
        <w:rPr>
          <w:rtl/>
        </w:rPr>
        <w:t>ין אדריכלי</w:t>
      </w:r>
      <w:r w:rsidRPr="0078507D">
        <w:t>-</w:t>
      </w:r>
      <w:r w:rsidRPr="0078507D">
        <w:rPr>
          <w:rtl/>
        </w:rPr>
        <w:t>ציבורי</w:t>
      </w:r>
      <w:r w:rsidRPr="0078507D">
        <w:rPr>
          <w:rFonts w:hint="cs"/>
          <w:rtl/>
        </w:rPr>
        <w:t>.</w:t>
      </w:r>
    </w:p>
  </w:footnote>
  <w:footnote w:id="42">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t>מחשב מרכזי</w:t>
      </w:r>
      <w:r w:rsidRPr="0078507D">
        <w:t xml:space="preserve"> (Mainframe) </w:t>
      </w:r>
      <w:r w:rsidRPr="0078507D">
        <w:rPr>
          <w:rFonts w:hint="cs"/>
          <w:rtl/>
        </w:rPr>
        <w:t xml:space="preserve">- </w:t>
      </w:r>
      <w:r w:rsidRPr="0078507D">
        <w:rPr>
          <w:rtl/>
        </w:rPr>
        <w:t>סוג מחשב בעל עוצמה גדולה, המשמש ארגונים גדולים (</w:t>
      </w:r>
      <w:r w:rsidRPr="0078507D">
        <w:rPr>
          <w:rFonts w:hint="cs"/>
          <w:rtl/>
        </w:rPr>
        <w:t xml:space="preserve">כגון </w:t>
      </w:r>
      <w:r w:rsidRPr="0078507D">
        <w:rPr>
          <w:rtl/>
        </w:rPr>
        <w:t>מוסדות ממשלתיים, חברות מסחריות גדולות</w:t>
      </w:r>
      <w:r w:rsidRPr="0078507D">
        <w:rPr>
          <w:rFonts w:hint="cs"/>
          <w:rtl/>
        </w:rPr>
        <w:t xml:space="preserve"> ו</w:t>
      </w:r>
      <w:r w:rsidRPr="0078507D">
        <w:rPr>
          <w:rtl/>
        </w:rPr>
        <w:t>אוניברסיטאות) להפעלת יישומים רבים</w:t>
      </w:r>
      <w:r w:rsidRPr="0078507D">
        <w:rPr>
          <w:rFonts w:hint="cs"/>
          <w:rtl/>
        </w:rPr>
        <w:t>,</w:t>
      </w:r>
      <w:r w:rsidRPr="0078507D">
        <w:rPr>
          <w:rtl/>
        </w:rPr>
        <w:t xml:space="preserve"> תוך שימוש בעיבוד נתונים רחב היקף </w:t>
      </w:r>
      <w:r w:rsidRPr="0078507D">
        <w:rPr>
          <w:rFonts w:hint="cs"/>
          <w:rtl/>
        </w:rPr>
        <w:t>ו</w:t>
      </w:r>
      <w:r w:rsidRPr="0078507D">
        <w:rPr>
          <w:rtl/>
        </w:rPr>
        <w:t>מתן שירות למשתמשים רבים</w:t>
      </w:r>
      <w:r w:rsidRPr="0078507D">
        <w:t>.</w:t>
      </w:r>
    </w:p>
  </w:footnote>
  <w:footnote w:id="43">
    <w:p w:rsidR="00264F3C" w:rsidRPr="0078507D" w:rsidP="00A45A1B">
      <w:pPr>
        <w:pStyle w:val="FootnoteText"/>
        <w:rPr>
          <w:rtl/>
        </w:rPr>
      </w:pPr>
      <w:r w:rsidRPr="0078507D">
        <w:rPr>
          <w:rStyle w:val="FootnoteReference0"/>
          <w:vertAlign w:val="baseline"/>
        </w:rPr>
        <w:footnoteRef/>
      </w:r>
      <w:r w:rsidRPr="0078507D">
        <w:rPr>
          <w:rtl/>
        </w:rPr>
        <w:t xml:space="preserve"> </w:t>
      </w:r>
      <w:r w:rsidRPr="0078507D">
        <w:rPr>
          <w:rtl/>
        </w:rPr>
        <w:tab/>
      </w:r>
      <w:r w:rsidRPr="0078507D">
        <w:t>Big Data</w:t>
      </w:r>
      <w:r w:rsidRPr="0078507D">
        <w:rPr>
          <w:rFonts w:hint="cs"/>
          <w:rtl/>
        </w:rPr>
        <w:t xml:space="preserve"> </w:t>
      </w:r>
      <w:r w:rsidRPr="0078507D">
        <w:rPr>
          <w:rtl/>
        </w:rPr>
        <w:t xml:space="preserve">(נתוני עָתֵק) </w:t>
      </w:r>
      <w:r w:rsidRPr="0078507D">
        <w:rPr>
          <w:rFonts w:hint="cs"/>
          <w:rtl/>
        </w:rPr>
        <w:t xml:space="preserve">- </w:t>
      </w:r>
      <w:r w:rsidRPr="0078507D">
        <w:rPr>
          <w:rtl/>
        </w:rPr>
        <w:t>מונח המ</w:t>
      </w:r>
      <w:r w:rsidRPr="0078507D">
        <w:rPr>
          <w:rFonts w:hint="cs"/>
          <w:rtl/>
        </w:rPr>
        <w:t>תאר</w:t>
      </w:r>
      <w:r w:rsidRPr="0078507D">
        <w:rPr>
          <w:rtl/>
        </w:rPr>
        <w:t xml:space="preserve"> מאגר מידע הכולל נתונים מבוזרים שאינם מאורגנים לפי שיטה כלשהי, </w:t>
      </w:r>
      <w:r w:rsidRPr="0078507D">
        <w:rPr>
          <w:rFonts w:hint="cs"/>
          <w:rtl/>
        </w:rPr>
        <w:t>ה</w:t>
      </w:r>
      <w:r w:rsidRPr="0078507D">
        <w:rPr>
          <w:rtl/>
        </w:rPr>
        <w:t>מגיעים בכמויות גדולות ממקורות רבים, בפורמטים מגוונים ובאיכויות שונות.</w:t>
      </w:r>
    </w:p>
  </w:footnote>
  <w:footnote w:id="44">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מפ"ל</w:t>
      </w:r>
      <w:r w:rsidRPr="0078507D">
        <w:rPr>
          <w:rFonts w:hint="cs"/>
          <w:rtl/>
        </w:rPr>
        <w:t xml:space="preserve"> - מסמך פנימי לבדיקת תוצאות המכרז.</w:t>
      </w:r>
    </w:p>
  </w:footnote>
  <w:footnote w:id="45">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החלטה 2308 של הממשלה ה-34, "</w:t>
      </w:r>
      <w:r w:rsidRPr="0078507D">
        <w:rPr>
          <w:rtl/>
        </w:rPr>
        <w:t>חדשנות בהתקשרויות ממשלתיות</w:t>
      </w:r>
      <w:r w:rsidRPr="0078507D">
        <w:rPr>
          <w:rFonts w:hint="cs"/>
          <w:rtl/>
        </w:rPr>
        <w:t>" (19.1.2017).</w:t>
      </w:r>
    </w:p>
  </w:footnote>
  <w:footnote w:id="46">
    <w:p w:rsidR="00264F3C" w:rsidRPr="0078507D" w:rsidP="0078507D">
      <w:pPr>
        <w:pStyle w:val="FootnoteText"/>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ועדה משותפת למשרד האוצר </w:t>
      </w:r>
      <w:r w:rsidRPr="0078507D">
        <w:rPr>
          <w:rFonts w:hint="cs"/>
          <w:rtl/>
        </w:rPr>
        <w:t>ולנש"ם</w:t>
      </w:r>
      <w:r w:rsidRPr="0078507D">
        <w:rPr>
          <w:rFonts w:hint="cs"/>
          <w:rtl/>
        </w:rPr>
        <w:t xml:space="preserve">, שבחנה את מערך המחשוב בשירות המדינה והמליצה על תקינה של </w:t>
      </w:r>
      <w:r w:rsidRPr="0078507D">
        <w:rPr>
          <w:rtl/>
        </w:rPr>
        <w:t xml:space="preserve">ארבעה בעלי תפקידים מרכזיים כתפקידי ליבה </w:t>
      </w:r>
      <w:r w:rsidRPr="0078507D">
        <w:rPr>
          <w:rFonts w:hint="cs"/>
          <w:rtl/>
        </w:rPr>
        <w:t>באגפי</w:t>
      </w:r>
      <w:r w:rsidRPr="0078507D">
        <w:rPr>
          <w:rtl/>
        </w:rPr>
        <w:t xml:space="preserve"> מערכות </w:t>
      </w:r>
      <w:r w:rsidRPr="0078507D">
        <w:rPr>
          <w:rFonts w:hint="cs"/>
          <w:rtl/>
        </w:rPr>
        <w:t>ה</w:t>
      </w:r>
      <w:r w:rsidRPr="0078507D">
        <w:rPr>
          <w:rtl/>
        </w:rPr>
        <w:t>מידע במשרדי</w:t>
      </w:r>
      <w:r w:rsidRPr="0078507D">
        <w:rPr>
          <w:rFonts w:hint="cs"/>
          <w:rtl/>
        </w:rPr>
        <w:t xml:space="preserve">ם. המלצה זו התקבלה בידי </w:t>
      </w:r>
      <w:r w:rsidRPr="0078507D">
        <w:rPr>
          <w:rFonts w:hint="cs"/>
          <w:rtl/>
        </w:rPr>
        <w:t>נש"ם</w:t>
      </w:r>
      <w:r w:rsidRPr="0078507D">
        <w:rPr>
          <w:rFonts w:hint="cs"/>
          <w:rtl/>
        </w:rPr>
        <w:t xml:space="preserve"> ביוני 2011.</w:t>
      </w:r>
    </w:p>
  </w:footnote>
  <w:footnote w:id="47">
    <w:p w:rsidR="00264F3C" w:rsidRPr="0078507D" w:rsidP="0078507D">
      <w:pPr>
        <w:pStyle w:val="FootnoteText"/>
        <w:rPr>
          <w:rtl/>
        </w:rPr>
      </w:pPr>
      <w:r w:rsidRPr="0078507D">
        <w:rPr>
          <w:rStyle w:val="FootnoteReference0"/>
          <w:vertAlign w:val="baseline"/>
        </w:rPr>
        <w:footnoteRef/>
      </w:r>
      <w:r w:rsidRPr="0078507D">
        <w:rPr>
          <w:rtl/>
        </w:rPr>
        <w:t xml:space="preserve"> </w:t>
      </w:r>
      <w:r w:rsidRPr="0078507D">
        <w:rPr>
          <w:rtl/>
        </w:rPr>
        <w:tab/>
      </w:r>
      <w:r w:rsidRPr="0078507D">
        <w:rPr>
          <w:rFonts w:hint="cs"/>
          <w:rtl/>
        </w:rPr>
        <w:t xml:space="preserve">ניתן לרכוש שירות זה באישור </w:t>
      </w:r>
      <w:r w:rsidRPr="0078507D">
        <w:rPr>
          <w:rFonts w:hint="cs"/>
          <w:rtl/>
        </w:rPr>
        <w:t>מינהל</w:t>
      </w:r>
      <w:r w:rsidRPr="0078507D">
        <w:rPr>
          <w:rFonts w:hint="cs"/>
          <w:rtl/>
        </w:rPr>
        <w:t xml:space="preserve"> הרכש בלבד.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F3C"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F3C"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F3C" w:rsidRPr="007F1A39" w:rsidP="00AC0A85">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C21BF">
      <w:rPr>
        <w:rFonts w:ascii="Tahoma" w:hAnsi="Tahoma" w:eastAsiaTheme="majorEastAsia" w:cs="Tahoma"/>
        <w:b/>
        <w:bCs/>
        <w:noProof/>
        <w:color w:val="0B5294" w:themeColor="accent1" w:themeShade="BF"/>
        <w:sz w:val="16"/>
        <w:szCs w:val="16"/>
        <w:rtl/>
      </w:rPr>
      <w:t>444</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F3C" w:rsidRPr="007F1A39" w:rsidP="0078507D">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78507D">
      <w:rPr>
        <w:rFonts w:ascii="Tahoma" w:hAnsi="Tahoma" w:eastAsiaTheme="majorEastAsia" w:cs="Tahoma" w:hint="eastAsia"/>
        <w:noProof/>
        <w:color w:val="0B5294" w:themeColor="accent1" w:themeShade="BF"/>
        <w:sz w:val="16"/>
        <w:szCs w:val="16"/>
        <w:rtl/>
      </w:rPr>
      <w:t>משרד</w:t>
    </w:r>
    <w:r w:rsidRPr="0078507D">
      <w:rPr>
        <w:rFonts w:ascii="Tahoma" w:hAnsi="Tahoma" w:eastAsiaTheme="majorEastAsia" w:cs="Tahoma"/>
        <w:noProof/>
        <w:color w:val="0B5294" w:themeColor="accent1" w:themeShade="BF"/>
        <w:sz w:val="16"/>
        <w:szCs w:val="16"/>
        <w:rtl/>
      </w:rPr>
      <w:t xml:space="preserve"> </w:t>
    </w:r>
    <w:r w:rsidRPr="0078507D">
      <w:rPr>
        <w:rFonts w:ascii="Tahoma" w:hAnsi="Tahoma" w:eastAsiaTheme="majorEastAsia" w:cs="Tahoma" w:hint="eastAsia"/>
        <w:noProof/>
        <w:color w:val="0B5294" w:themeColor="accent1" w:themeShade="BF"/>
        <w:sz w:val="16"/>
        <w:szCs w:val="16"/>
        <w:rtl/>
      </w:rPr>
      <w:t>האוצר</w:t>
    </w:r>
    <w:r w:rsidRPr="0078507D">
      <w:rPr>
        <w:rFonts w:ascii="Tahoma" w:hAnsi="Tahoma" w:eastAsiaTheme="majorEastAsia" w:cs="Tahoma"/>
        <w:noProof/>
        <w:color w:val="0B5294" w:themeColor="accent1" w:themeShade="BF"/>
        <w:sz w:val="16"/>
        <w:szCs w:val="16"/>
        <w:rtl/>
      </w:rPr>
      <w:t xml:space="preserve"> – </w:t>
    </w:r>
    <w:r w:rsidRPr="0078507D">
      <w:rPr>
        <w:rFonts w:ascii="Tahoma" w:hAnsi="Tahoma" w:eastAsiaTheme="majorEastAsia" w:cs="Tahoma" w:hint="eastAsia"/>
        <w:noProof/>
        <w:color w:val="0B5294" w:themeColor="accent1" w:themeShade="BF"/>
        <w:sz w:val="16"/>
        <w:szCs w:val="16"/>
        <w:rtl/>
      </w:rPr>
      <w:t>אגף</w:t>
    </w:r>
    <w:r w:rsidRPr="0078507D">
      <w:rPr>
        <w:rFonts w:ascii="Tahoma" w:hAnsi="Tahoma" w:eastAsiaTheme="majorEastAsia" w:cs="Tahoma"/>
        <w:noProof/>
        <w:color w:val="0B5294" w:themeColor="accent1" w:themeShade="BF"/>
        <w:sz w:val="16"/>
        <w:szCs w:val="16"/>
        <w:rtl/>
      </w:rPr>
      <w:t xml:space="preserve"> </w:t>
    </w:r>
    <w:r w:rsidRPr="0078507D">
      <w:rPr>
        <w:rFonts w:ascii="Tahoma" w:hAnsi="Tahoma" w:eastAsiaTheme="majorEastAsia" w:cs="Tahoma" w:hint="eastAsia"/>
        <w:noProof/>
        <w:color w:val="0B5294" w:themeColor="accent1" w:themeShade="BF"/>
        <w:sz w:val="16"/>
        <w:szCs w:val="16"/>
        <w:rtl/>
      </w:rPr>
      <w:t>החשב</w:t>
    </w:r>
    <w:r w:rsidRPr="0078507D">
      <w:rPr>
        <w:rFonts w:ascii="Tahoma" w:hAnsi="Tahoma" w:eastAsiaTheme="majorEastAsia" w:cs="Tahoma"/>
        <w:noProof/>
        <w:color w:val="0B5294" w:themeColor="accent1" w:themeShade="BF"/>
        <w:sz w:val="16"/>
        <w:szCs w:val="16"/>
        <w:rtl/>
      </w:rPr>
      <w:t xml:space="preserve"> </w:t>
    </w:r>
    <w:r w:rsidRPr="0078507D">
      <w:rPr>
        <w:rFonts w:ascii="Tahoma" w:hAnsi="Tahoma" w:eastAsiaTheme="majorEastAsia" w:cs="Tahoma" w:hint="eastAsia"/>
        <w:noProof/>
        <w:color w:val="0B5294" w:themeColor="accent1" w:themeShade="BF"/>
        <w:sz w:val="16"/>
        <w:szCs w:val="16"/>
        <w:rtl/>
      </w:rPr>
      <w:t>הכללי</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C21BF">
      <w:rPr>
        <w:rFonts w:ascii="Tahoma" w:hAnsi="Tahoma" w:eastAsiaTheme="majorEastAsia" w:cs="Tahoma"/>
        <w:b/>
        <w:bCs/>
        <w:noProof/>
        <w:color w:val="0B5294" w:themeColor="accent1" w:themeShade="BF"/>
        <w:sz w:val="16"/>
        <w:szCs w:val="16"/>
        <w:rtl/>
      </w:rPr>
      <w:t>443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F3C"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F3C" w:rsidRPr="00B4501E" w:rsidP="00AC0A85">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AC21BF">
      <w:rPr>
        <w:rFonts w:ascii="Tahoma" w:hAnsi="Tahoma" w:eastAsiaTheme="majorEastAsia" w:cs="Tahoma"/>
        <w:b/>
        <w:bCs/>
        <w:noProof/>
        <w:color w:val="0B5294" w:themeColor="accent1" w:themeShade="BF"/>
        <w:sz w:val="16"/>
        <w:szCs w:val="16"/>
        <w:rtl/>
      </w:rPr>
      <w:t>478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F3C"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8507D">
      <w:rPr>
        <w:rFonts w:ascii="Tahoma" w:hAnsi="Tahoma" w:eastAsiaTheme="majorEastAsia" w:cs="Tahoma" w:hint="eastAsia"/>
        <w:noProof/>
        <w:color w:val="0B5294" w:themeColor="accent1" w:themeShade="BF"/>
        <w:sz w:val="16"/>
        <w:szCs w:val="16"/>
        <w:rtl/>
      </w:rPr>
      <w:t>משרד</w:t>
    </w:r>
    <w:r w:rsidRPr="0078507D">
      <w:rPr>
        <w:rFonts w:ascii="Tahoma" w:hAnsi="Tahoma" w:eastAsiaTheme="majorEastAsia" w:cs="Tahoma"/>
        <w:noProof/>
        <w:color w:val="0B5294" w:themeColor="accent1" w:themeShade="BF"/>
        <w:sz w:val="16"/>
        <w:szCs w:val="16"/>
        <w:rtl/>
      </w:rPr>
      <w:t xml:space="preserve"> </w:t>
    </w:r>
    <w:r w:rsidRPr="0078507D">
      <w:rPr>
        <w:rFonts w:ascii="Tahoma" w:hAnsi="Tahoma" w:eastAsiaTheme="majorEastAsia" w:cs="Tahoma" w:hint="eastAsia"/>
        <w:noProof/>
        <w:color w:val="0B5294" w:themeColor="accent1" w:themeShade="BF"/>
        <w:sz w:val="16"/>
        <w:szCs w:val="16"/>
        <w:rtl/>
      </w:rPr>
      <w:t>האוצר</w:t>
    </w:r>
    <w:r w:rsidRPr="0078507D">
      <w:rPr>
        <w:rFonts w:ascii="Tahoma" w:hAnsi="Tahoma" w:eastAsiaTheme="majorEastAsia" w:cs="Tahoma"/>
        <w:noProof/>
        <w:color w:val="0B5294" w:themeColor="accent1" w:themeShade="BF"/>
        <w:sz w:val="16"/>
        <w:szCs w:val="16"/>
        <w:rtl/>
      </w:rPr>
      <w:t xml:space="preserve"> – </w:t>
    </w:r>
    <w:r w:rsidRPr="0078507D">
      <w:rPr>
        <w:rFonts w:ascii="Tahoma" w:hAnsi="Tahoma" w:eastAsiaTheme="majorEastAsia" w:cs="Tahoma" w:hint="eastAsia"/>
        <w:noProof/>
        <w:color w:val="0B5294" w:themeColor="accent1" w:themeShade="BF"/>
        <w:sz w:val="16"/>
        <w:szCs w:val="16"/>
        <w:rtl/>
      </w:rPr>
      <w:t>אגף</w:t>
    </w:r>
    <w:r w:rsidRPr="0078507D">
      <w:rPr>
        <w:rFonts w:ascii="Tahoma" w:hAnsi="Tahoma" w:eastAsiaTheme="majorEastAsia" w:cs="Tahoma"/>
        <w:noProof/>
        <w:color w:val="0B5294" w:themeColor="accent1" w:themeShade="BF"/>
        <w:sz w:val="16"/>
        <w:szCs w:val="16"/>
        <w:rtl/>
      </w:rPr>
      <w:t xml:space="preserve"> </w:t>
    </w:r>
    <w:r w:rsidRPr="0078507D">
      <w:rPr>
        <w:rFonts w:ascii="Tahoma" w:hAnsi="Tahoma" w:eastAsiaTheme="majorEastAsia" w:cs="Tahoma" w:hint="eastAsia"/>
        <w:noProof/>
        <w:color w:val="0B5294" w:themeColor="accent1" w:themeShade="BF"/>
        <w:sz w:val="16"/>
        <w:szCs w:val="16"/>
        <w:rtl/>
      </w:rPr>
      <w:t>החשב</w:t>
    </w:r>
    <w:r w:rsidRPr="0078507D">
      <w:rPr>
        <w:rFonts w:ascii="Tahoma" w:hAnsi="Tahoma" w:eastAsiaTheme="majorEastAsia" w:cs="Tahoma"/>
        <w:noProof/>
        <w:color w:val="0B5294" w:themeColor="accent1" w:themeShade="BF"/>
        <w:sz w:val="16"/>
        <w:szCs w:val="16"/>
        <w:rtl/>
      </w:rPr>
      <w:t xml:space="preserve"> </w:t>
    </w:r>
    <w:r w:rsidRPr="0078507D">
      <w:rPr>
        <w:rFonts w:ascii="Tahoma" w:hAnsi="Tahoma" w:eastAsiaTheme="majorEastAsia" w:cs="Tahoma" w:hint="eastAsia"/>
        <w:noProof/>
        <w:color w:val="0B5294" w:themeColor="accent1" w:themeShade="BF"/>
        <w:sz w:val="16"/>
        <w:szCs w:val="16"/>
        <w:rtl/>
      </w:rPr>
      <w:t>הכללי</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C21BF">
      <w:rPr>
        <w:rFonts w:ascii="Tahoma" w:hAnsi="Tahoma" w:eastAsiaTheme="majorEastAsia" w:cs="Tahoma"/>
        <w:b/>
        <w:bCs/>
        <w:noProof/>
        <w:color w:val="0B5294" w:themeColor="accent1" w:themeShade="BF"/>
        <w:sz w:val="16"/>
        <w:szCs w:val="16"/>
        <w:rtl/>
      </w:rPr>
      <w:t>477</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3C4044"/>
    <w:multiLevelType w:val="multilevel"/>
    <w:tmpl w:val="C6EE0C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AB70B67"/>
    <w:multiLevelType w:val="multilevel"/>
    <w:tmpl w:val="AD82EE66"/>
    <w:lvl w:ilvl="0">
      <w:start w:val="1"/>
      <w:numFmt w:val="hebrew1"/>
      <w:lvlText w:val="%1."/>
      <w:lvlJc w:val="left"/>
      <w:pPr>
        <w:ind w:left="340" w:hanging="340"/>
      </w:pPr>
      <w:rPr>
        <w:rFonts w:ascii="Tahoma" w:hAnsi="Tahoma" w:cs="Tahoma" w:hint="default"/>
        <w:color w:val="auto"/>
        <w:sz w:val="18"/>
        <w:szCs w:val="18"/>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23169CF"/>
    <w:multiLevelType w:val="hybridMultilevel"/>
    <w:tmpl w:val="86BC550C"/>
    <w:lvl w:ilvl="0">
      <w:start w:val="1"/>
      <w:numFmt w:val="decimal"/>
      <w:lvlText w:val="%1."/>
      <w:lvlJc w:val="left"/>
      <w:pPr>
        <w:ind w:left="36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505A98"/>
    <w:multiLevelType w:val="hybridMultilevel"/>
    <w:tmpl w:val="E57C7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A86753"/>
    <w:multiLevelType w:val="multilevel"/>
    <w:tmpl w:val="7FEE7106"/>
    <w:lvl w:ilvl="0">
      <w:start w:val="1"/>
      <w:numFmt w:val="decimal"/>
      <w:lvlText w:val="%1."/>
      <w:lvlJc w:val="left"/>
      <w:pPr>
        <w:ind w:left="624" w:hanging="340"/>
      </w:pPr>
      <w:rPr>
        <w:rFonts w:ascii="Tahoma" w:hAnsi="Tahoma" w:cs="Tahoma" w:hint="default"/>
        <w:b w:val="0"/>
        <w:bCs w:val="0"/>
        <w:i w:val="0"/>
        <w:iCs w:val="0"/>
        <w:sz w:val="18"/>
        <w:szCs w:val="18"/>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B0101FD"/>
    <w:multiLevelType w:val="multilevel"/>
    <w:tmpl w:val="DB32B224"/>
    <w:lvl w:ilvl="0">
      <w:start w:val="1"/>
      <w:numFmt w:val="decimal"/>
      <w:lvlText w:val="%1."/>
      <w:lvlJc w:val="left"/>
      <w:pPr>
        <w:ind w:left="340" w:hanging="340"/>
      </w:pPr>
      <w:rPr>
        <w:rFonts w:ascii="Tahoma" w:hAnsi="Tahoma" w:cs="Tahoma" w:hint="default"/>
        <w:b w:val="0"/>
        <w:bCs w:val="0"/>
        <w:i w:val="0"/>
        <w:iCs w:val="0"/>
        <w:color w:val="auto"/>
        <w:sz w:val="18"/>
        <w:szCs w:val="18"/>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CD270C"/>
    <w:multiLevelType w:val="multilevel"/>
    <w:tmpl w:val="48B25DE2"/>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B794F32"/>
    <w:multiLevelType w:val="multilevel"/>
    <w:tmpl w:val="8F30A2C4"/>
    <w:lvl w:ilvl="0">
      <w:start w:val="1"/>
      <w:numFmt w:val="decimal"/>
      <w:lvlText w:val="%1."/>
      <w:lvlJc w:val="left"/>
      <w:pPr>
        <w:ind w:left="360" w:hanging="360"/>
      </w:pPr>
    </w:lvl>
    <w:lvl w:ilvl="1">
      <w:start w:val="1"/>
      <w:numFmt w:val="decimal"/>
      <w:pStyle w:val="21"/>
      <w:lvlText w:val="%1.%2."/>
      <w:lvlJc w:val="left"/>
      <w:pPr>
        <w:ind w:left="792" w:hanging="432"/>
      </w:pPr>
      <w:rPr>
        <w:color w:val="auto"/>
      </w:rPr>
    </w:lvl>
    <w:lvl w:ilvl="2">
      <w:start w:val="1"/>
      <w:numFmt w:val="decimal"/>
      <w:pStyle w:val="33"/>
      <w:lvlText w:val="%1.%2.%3."/>
      <w:lvlJc w:val="left"/>
      <w:pPr>
        <w:ind w:left="1224" w:hanging="504"/>
      </w:pPr>
    </w:lvl>
    <w:lvl w:ilvl="3">
      <w:start w:val="1"/>
      <w:numFmt w:val="decimal"/>
      <w:pStyle w:val="43"/>
      <w:lvlText w:val="%1.%2.%3.%4."/>
      <w:lvlJc w:val="left"/>
      <w:pPr>
        <w:ind w:left="1728" w:hanging="648"/>
      </w:pPr>
    </w:lvl>
    <w:lvl w:ilvl="4">
      <w:start w:val="1"/>
      <w:numFmt w:val="decimal"/>
      <w:pStyle w:val="50"/>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3432B3"/>
    <w:multiLevelType w:val="multilevel"/>
    <w:tmpl w:val="C9BCC7F4"/>
    <w:styleLink w:val="a11"/>
    <w:lvl w:ilvl="0">
      <w:start w:val="1"/>
      <w:numFmt w:val="none"/>
      <w:lvlText w:val="1."/>
      <w:lvlJc w:val="left"/>
      <w:pPr>
        <w:ind w:left="357" w:hanging="357"/>
      </w:pPr>
      <w:rPr>
        <w:rFonts w:ascii="Arial" w:hAnsi="Arial" w:cs="Arial" w:hint="default"/>
        <w:b w:val="0"/>
        <w:bCs w:val="0"/>
        <w:i w:val="0"/>
        <w:iCs w:val="0"/>
        <w:color w:val="003399"/>
        <w:sz w:val="22"/>
        <w:szCs w:val="22"/>
      </w:rPr>
    </w:lvl>
    <w:lvl w:ilvl="1">
      <w:start w:val="1"/>
      <w:numFmt w:val="none"/>
      <w:lvlText w:val="1.1"/>
      <w:lvlJc w:val="left"/>
      <w:pPr>
        <w:ind w:left="794" w:hanging="437"/>
      </w:pPr>
      <w:rPr>
        <w:rFonts w:ascii="Arial" w:hAnsi="Arial" w:cs="Arial" w:hint="default"/>
        <w:b w:val="0"/>
        <w:bCs w:val="0"/>
        <w:i w:val="0"/>
        <w:iCs w:val="0"/>
        <w:color w:val="auto"/>
        <w:sz w:val="22"/>
        <w:szCs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677843EA"/>
    <w:multiLevelType w:val="hybridMultilevel"/>
    <w:tmpl w:val="D8D62C32"/>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8"/>
  </w:num>
  <w:num w:numId="2">
    <w:abstractNumId w:val="13"/>
  </w:num>
  <w:num w:numId="3">
    <w:abstractNumId w:val="5"/>
  </w:num>
  <w:num w:numId="4">
    <w:abstractNumId w:val="2"/>
  </w:num>
  <w:num w:numId="5">
    <w:abstractNumId w:val="10"/>
  </w:num>
  <w:num w:numId="6">
    <w:abstractNumId w:val="4"/>
  </w:num>
  <w:num w:numId="7">
    <w:abstractNumId w:val="6"/>
  </w:num>
  <w:num w:numId="8">
    <w:abstractNumId w:val="9"/>
  </w:num>
  <w:num w:numId="9">
    <w:abstractNumId w:val="12"/>
  </w:num>
  <w:num w:numId="10">
    <w:abstractNumId w:val="7"/>
  </w:num>
  <w:num w:numId="11">
    <w:abstractNumId w:val="1"/>
  </w:num>
  <w:num w:numId="12">
    <w:abstractNumId w:val="3"/>
  </w:num>
  <w:num w:numId="13">
    <w:abstractNumId w:val="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37DD4"/>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A65"/>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1768"/>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46DB0"/>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3DE1"/>
    <w:rsid w:val="0016419A"/>
    <w:rsid w:val="001643E8"/>
    <w:rsid w:val="0016445C"/>
    <w:rsid w:val="00165197"/>
    <w:rsid w:val="0016545D"/>
    <w:rsid w:val="001666D8"/>
    <w:rsid w:val="00166EE9"/>
    <w:rsid w:val="00170C02"/>
    <w:rsid w:val="00171743"/>
    <w:rsid w:val="00171E57"/>
    <w:rsid w:val="001740DF"/>
    <w:rsid w:val="00175C43"/>
    <w:rsid w:val="00175DFF"/>
    <w:rsid w:val="00176E39"/>
    <w:rsid w:val="00177295"/>
    <w:rsid w:val="001772DD"/>
    <w:rsid w:val="00177493"/>
    <w:rsid w:val="001777E1"/>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E91"/>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1CEF"/>
    <w:rsid w:val="001C265D"/>
    <w:rsid w:val="001C29CD"/>
    <w:rsid w:val="001C3D63"/>
    <w:rsid w:val="001C3F29"/>
    <w:rsid w:val="001C4789"/>
    <w:rsid w:val="001C4FC8"/>
    <w:rsid w:val="001C5E08"/>
    <w:rsid w:val="001C6058"/>
    <w:rsid w:val="001C617B"/>
    <w:rsid w:val="001C65F5"/>
    <w:rsid w:val="001C7524"/>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07E76"/>
    <w:rsid w:val="00211542"/>
    <w:rsid w:val="002115E2"/>
    <w:rsid w:val="00211890"/>
    <w:rsid w:val="00211CD5"/>
    <w:rsid w:val="00212C70"/>
    <w:rsid w:val="00212CC9"/>
    <w:rsid w:val="00213D63"/>
    <w:rsid w:val="00214667"/>
    <w:rsid w:val="002164D6"/>
    <w:rsid w:val="00216564"/>
    <w:rsid w:val="00216BF7"/>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608"/>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4F3C"/>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090D"/>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564"/>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030"/>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ABC"/>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4D17"/>
    <w:rsid w:val="00355C7C"/>
    <w:rsid w:val="00357D06"/>
    <w:rsid w:val="003609E2"/>
    <w:rsid w:val="00361B5D"/>
    <w:rsid w:val="00361B78"/>
    <w:rsid w:val="00361CD3"/>
    <w:rsid w:val="0036393B"/>
    <w:rsid w:val="00363DBE"/>
    <w:rsid w:val="00364230"/>
    <w:rsid w:val="00364FDF"/>
    <w:rsid w:val="00366DF1"/>
    <w:rsid w:val="00367BD8"/>
    <w:rsid w:val="00370001"/>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470"/>
    <w:rsid w:val="003A16B7"/>
    <w:rsid w:val="003A1745"/>
    <w:rsid w:val="003A2E56"/>
    <w:rsid w:val="003A3862"/>
    <w:rsid w:val="003A4357"/>
    <w:rsid w:val="003A436D"/>
    <w:rsid w:val="003A7C89"/>
    <w:rsid w:val="003B0565"/>
    <w:rsid w:val="003B159D"/>
    <w:rsid w:val="003B1E8D"/>
    <w:rsid w:val="003B1FEC"/>
    <w:rsid w:val="003B348F"/>
    <w:rsid w:val="003B4D44"/>
    <w:rsid w:val="003B5B95"/>
    <w:rsid w:val="003B69D2"/>
    <w:rsid w:val="003B6EA3"/>
    <w:rsid w:val="003B7DC9"/>
    <w:rsid w:val="003C0020"/>
    <w:rsid w:val="003C02EE"/>
    <w:rsid w:val="003C03D8"/>
    <w:rsid w:val="003C1185"/>
    <w:rsid w:val="003C11B6"/>
    <w:rsid w:val="003C164A"/>
    <w:rsid w:val="003C2223"/>
    <w:rsid w:val="003C2822"/>
    <w:rsid w:val="003C317B"/>
    <w:rsid w:val="003C3AD5"/>
    <w:rsid w:val="003C40FF"/>
    <w:rsid w:val="003C4D6C"/>
    <w:rsid w:val="003C57DC"/>
    <w:rsid w:val="003C5926"/>
    <w:rsid w:val="003C5929"/>
    <w:rsid w:val="003C67A4"/>
    <w:rsid w:val="003D04FC"/>
    <w:rsid w:val="003D0701"/>
    <w:rsid w:val="003D09D3"/>
    <w:rsid w:val="003D0E83"/>
    <w:rsid w:val="003D14AF"/>
    <w:rsid w:val="003D15EC"/>
    <w:rsid w:val="003D3AD8"/>
    <w:rsid w:val="003D4208"/>
    <w:rsid w:val="003D4441"/>
    <w:rsid w:val="003D4A2A"/>
    <w:rsid w:val="003D4DAC"/>
    <w:rsid w:val="003D4E0A"/>
    <w:rsid w:val="003D4FDE"/>
    <w:rsid w:val="003D5F15"/>
    <w:rsid w:val="003D7986"/>
    <w:rsid w:val="003E04AC"/>
    <w:rsid w:val="003E06C7"/>
    <w:rsid w:val="003E0C5E"/>
    <w:rsid w:val="003E1352"/>
    <w:rsid w:val="003E1383"/>
    <w:rsid w:val="003E1AC5"/>
    <w:rsid w:val="003E323C"/>
    <w:rsid w:val="003E5430"/>
    <w:rsid w:val="003E6072"/>
    <w:rsid w:val="003E709A"/>
    <w:rsid w:val="003F0A5C"/>
    <w:rsid w:val="003F0C3A"/>
    <w:rsid w:val="003F112F"/>
    <w:rsid w:val="003F2367"/>
    <w:rsid w:val="003F2902"/>
    <w:rsid w:val="003F2CA1"/>
    <w:rsid w:val="003F2E86"/>
    <w:rsid w:val="003F2FA6"/>
    <w:rsid w:val="003F35EC"/>
    <w:rsid w:val="003F3AE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0F44"/>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38FA"/>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CD"/>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7B3"/>
    <w:rsid w:val="00497B53"/>
    <w:rsid w:val="004A0293"/>
    <w:rsid w:val="004A083D"/>
    <w:rsid w:val="004A1648"/>
    <w:rsid w:val="004A36ED"/>
    <w:rsid w:val="004A46DD"/>
    <w:rsid w:val="004A4AA6"/>
    <w:rsid w:val="004A4B65"/>
    <w:rsid w:val="004A5646"/>
    <w:rsid w:val="004A7324"/>
    <w:rsid w:val="004A7AFD"/>
    <w:rsid w:val="004B02B5"/>
    <w:rsid w:val="004B1AC6"/>
    <w:rsid w:val="004B2AE7"/>
    <w:rsid w:val="004B2F00"/>
    <w:rsid w:val="004B4F74"/>
    <w:rsid w:val="004B5BE6"/>
    <w:rsid w:val="004B68CB"/>
    <w:rsid w:val="004B6CE7"/>
    <w:rsid w:val="004B781B"/>
    <w:rsid w:val="004B7EE2"/>
    <w:rsid w:val="004C1982"/>
    <w:rsid w:val="004C24BD"/>
    <w:rsid w:val="004C2BED"/>
    <w:rsid w:val="004C41A4"/>
    <w:rsid w:val="004C5249"/>
    <w:rsid w:val="004C52BA"/>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2013"/>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6AA"/>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4CCB"/>
    <w:rsid w:val="0058546D"/>
    <w:rsid w:val="0058562D"/>
    <w:rsid w:val="00586C76"/>
    <w:rsid w:val="00587CE1"/>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16F"/>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47E2"/>
    <w:rsid w:val="005D5D01"/>
    <w:rsid w:val="005D5EA2"/>
    <w:rsid w:val="005D6AA1"/>
    <w:rsid w:val="005D6EC7"/>
    <w:rsid w:val="005D713A"/>
    <w:rsid w:val="005D7B4E"/>
    <w:rsid w:val="005D7FE0"/>
    <w:rsid w:val="005E2557"/>
    <w:rsid w:val="005E4145"/>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1E73"/>
    <w:rsid w:val="00622048"/>
    <w:rsid w:val="00622944"/>
    <w:rsid w:val="0062322C"/>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40D0"/>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0E3"/>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293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07D"/>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0C32"/>
    <w:rsid w:val="007B1194"/>
    <w:rsid w:val="007B1532"/>
    <w:rsid w:val="007B1DB5"/>
    <w:rsid w:val="007B24B1"/>
    <w:rsid w:val="007B2A3E"/>
    <w:rsid w:val="007B3D60"/>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AEB"/>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06F3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23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368B"/>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E6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228"/>
    <w:rsid w:val="008C37DE"/>
    <w:rsid w:val="008C3BD6"/>
    <w:rsid w:val="008C438F"/>
    <w:rsid w:val="008C43F1"/>
    <w:rsid w:val="008C51A0"/>
    <w:rsid w:val="008C590F"/>
    <w:rsid w:val="008C5F9A"/>
    <w:rsid w:val="008C64A5"/>
    <w:rsid w:val="008C6B96"/>
    <w:rsid w:val="008C6DE4"/>
    <w:rsid w:val="008C721D"/>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78E"/>
    <w:rsid w:val="00927CFC"/>
    <w:rsid w:val="00927DF8"/>
    <w:rsid w:val="00930567"/>
    <w:rsid w:val="00930E5C"/>
    <w:rsid w:val="00931296"/>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C06"/>
    <w:rsid w:val="00964DE9"/>
    <w:rsid w:val="00965598"/>
    <w:rsid w:val="009665B5"/>
    <w:rsid w:val="0096660F"/>
    <w:rsid w:val="009677C7"/>
    <w:rsid w:val="00967F2E"/>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1C4E"/>
    <w:rsid w:val="00A12391"/>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0B5"/>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5A1B"/>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485"/>
    <w:rsid w:val="00A6494D"/>
    <w:rsid w:val="00A64AFA"/>
    <w:rsid w:val="00A64BC4"/>
    <w:rsid w:val="00A64E0C"/>
    <w:rsid w:val="00A654A2"/>
    <w:rsid w:val="00A65B5B"/>
    <w:rsid w:val="00A65E42"/>
    <w:rsid w:val="00A67EE2"/>
    <w:rsid w:val="00A67F8F"/>
    <w:rsid w:val="00A703DB"/>
    <w:rsid w:val="00A70C3A"/>
    <w:rsid w:val="00A71215"/>
    <w:rsid w:val="00A71736"/>
    <w:rsid w:val="00A71870"/>
    <w:rsid w:val="00A71F7D"/>
    <w:rsid w:val="00A72A97"/>
    <w:rsid w:val="00A73758"/>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B98"/>
    <w:rsid w:val="00A92DE6"/>
    <w:rsid w:val="00A93164"/>
    <w:rsid w:val="00A93AA6"/>
    <w:rsid w:val="00A93E9A"/>
    <w:rsid w:val="00A95011"/>
    <w:rsid w:val="00A9575F"/>
    <w:rsid w:val="00A95CBE"/>
    <w:rsid w:val="00A9601D"/>
    <w:rsid w:val="00A97FC6"/>
    <w:rsid w:val="00AA01F2"/>
    <w:rsid w:val="00AA030E"/>
    <w:rsid w:val="00AA0707"/>
    <w:rsid w:val="00AA08C9"/>
    <w:rsid w:val="00AA0C8A"/>
    <w:rsid w:val="00AA0E9F"/>
    <w:rsid w:val="00AA1012"/>
    <w:rsid w:val="00AA1253"/>
    <w:rsid w:val="00AA1C9B"/>
    <w:rsid w:val="00AA2564"/>
    <w:rsid w:val="00AA2627"/>
    <w:rsid w:val="00AA2BE4"/>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A85"/>
    <w:rsid w:val="00AC0DBD"/>
    <w:rsid w:val="00AC21BF"/>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48"/>
    <w:rsid w:val="00B97A74"/>
    <w:rsid w:val="00B97E21"/>
    <w:rsid w:val="00BA051B"/>
    <w:rsid w:val="00BA08DC"/>
    <w:rsid w:val="00BA18EC"/>
    <w:rsid w:val="00BA2C23"/>
    <w:rsid w:val="00BA2C8F"/>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5586"/>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05D36"/>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417"/>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A9F"/>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342"/>
    <w:rsid w:val="00D33781"/>
    <w:rsid w:val="00D33D8A"/>
    <w:rsid w:val="00D343EC"/>
    <w:rsid w:val="00D34CAA"/>
    <w:rsid w:val="00D35BE2"/>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2C33"/>
    <w:rsid w:val="00D63A85"/>
    <w:rsid w:val="00D63A93"/>
    <w:rsid w:val="00D64090"/>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467"/>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B6D0B"/>
    <w:rsid w:val="00DC00AE"/>
    <w:rsid w:val="00DC01A4"/>
    <w:rsid w:val="00DC0951"/>
    <w:rsid w:val="00DC0DE9"/>
    <w:rsid w:val="00DC20F7"/>
    <w:rsid w:val="00DC2820"/>
    <w:rsid w:val="00DC3224"/>
    <w:rsid w:val="00DC445E"/>
    <w:rsid w:val="00DC4B1B"/>
    <w:rsid w:val="00DC5533"/>
    <w:rsid w:val="00DC59F9"/>
    <w:rsid w:val="00DC5DD9"/>
    <w:rsid w:val="00DC7FAB"/>
    <w:rsid w:val="00DD031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2F8"/>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D86"/>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BE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25D4"/>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384A"/>
    <w:rsid w:val="00EF41CD"/>
    <w:rsid w:val="00EF524B"/>
    <w:rsid w:val="00EF58D8"/>
    <w:rsid w:val="00EF6212"/>
    <w:rsid w:val="00F00459"/>
    <w:rsid w:val="00F00FDE"/>
    <w:rsid w:val="00F01D75"/>
    <w:rsid w:val="00F0213D"/>
    <w:rsid w:val="00F03DA1"/>
    <w:rsid w:val="00F03DBB"/>
    <w:rsid w:val="00F03FDB"/>
    <w:rsid w:val="00F047CB"/>
    <w:rsid w:val="00F04852"/>
    <w:rsid w:val="00F05131"/>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705"/>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A98"/>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278"/>
    <w:rsid w:val="00FC2CE7"/>
    <w:rsid w:val="00FC2E4B"/>
    <w:rsid w:val="00FC35E0"/>
    <w:rsid w:val="00FC4D11"/>
    <w:rsid w:val="00FC5175"/>
    <w:rsid w:val="00FC5483"/>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 w:val="00FF7AB6"/>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Dell"/>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aliases w:val="Dell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link w:val="BlockTextChar"/>
    <w:uiPriority w:val="99"/>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21">
    <w:name w:val="סעיף רמה 2"/>
    <w:basedOn w:val="Normal"/>
    <w:link w:val="22"/>
    <w:qFormat/>
    <w:rsid w:val="0078507D"/>
    <w:pPr>
      <w:numPr>
        <w:ilvl w:val="1"/>
        <w:numId w:val="5"/>
      </w:numPr>
      <w:spacing w:after="0"/>
      <w:jc w:val="both"/>
    </w:pPr>
    <w:rPr>
      <w:rFonts w:ascii="Arial" w:eastAsia="Times New Roman" w:hAnsi="Arial"/>
      <w:sz w:val="22"/>
      <w:szCs w:val="22"/>
    </w:rPr>
  </w:style>
  <w:style w:type="character" w:customStyle="1" w:styleId="22">
    <w:name w:val="סעיף רמה 2 תו"/>
    <w:basedOn w:val="DefaultParagraphFont"/>
    <w:link w:val="21"/>
    <w:rsid w:val="0078507D"/>
    <w:rPr>
      <w:rFonts w:ascii="Arial" w:eastAsia="Times New Roman" w:hAnsi="Arial"/>
      <w:sz w:val="22"/>
      <w:szCs w:val="22"/>
    </w:rPr>
  </w:style>
  <w:style w:type="paragraph" w:customStyle="1" w:styleId="33">
    <w:name w:val="סעיף רמה 3"/>
    <w:basedOn w:val="21"/>
    <w:link w:val="34"/>
    <w:qFormat/>
    <w:rsid w:val="0078507D"/>
    <w:pPr>
      <w:numPr>
        <w:ilvl w:val="2"/>
      </w:numPr>
      <w:tabs>
        <w:tab w:val="num" w:pos="360"/>
        <w:tab w:val="left" w:pos="1304"/>
      </w:tabs>
      <w:ind w:left="1304" w:hanging="737"/>
    </w:pPr>
  </w:style>
  <w:style w:type="paragraph" w:customStyle="1" w:styleId="43">
    <w:name w:val="סעיף רמה 4"/>
    <w:basedOn w:val="33"/>
    <w:link w:val="44"/>
    <w:qFormat/>
    <w:rsid w:val="0078507D"/>
    <w:pPr>
      <w:numPr>
        <w:ilvl w:val="3"/>
      </w:numPr>
      <w:tabs>
        <w:tab w:val="num" w:pos="360"/>
        <w:tab w:val="left" w:pos="2268"/>
      </w:tabs>
    </w:pPr>
  </w:style>
  <w:style w:type="paragraph" w:customStyle="1" w:styleId="50">
    <w:name w:val="סעיף רמה 5"/>
    <w:basedOn w:val="43"/>
    <w:link w:val="53"/>
    <w:qFormat/>
    <w:rsid w:val="0078507D"/>
    <w:pPr>
      <w:numPr>
        <w:ilvl w:val="4"/>
      </w:numPr>
      <w:tabs>
        <w:tab w:val="num" w:pos="360"/>
        <w:tab w:val="clear" w:pos="2268"/>
        <w:tab w:val="left" w:pos="3402"/>
      </w:tabs>
      <w:ind w:left="3402" w:hanging="1134"/>
    </w:pPr>
  </w:style>
  <w:style w:type="character" w:customStyle="1" w:styleId="BlockTextChar">
    <w:name w:val="Block Text Char"/>
    <w:link w:val="BlockText"/>
    <w:uiPriority w:val="99"/>
    <w:locked/>
    <w:rsid w:val="0078507D"/>
    <w:rPr>
      <w:rFonts w:ascii="Tahoma" w:hAnsi="Tahoma" w:cs="Tahoma"/>
      <w:sz w:val="17"/>
      <w:szCs w:val="17"/>
    </w:rPr>
  </w:style>
  <w:style w:type="paragraph" w:customStyle="1" w:styleId="60">
    <w:name w:val="סעיף רמה 6"/>
    <w:basedOn w:val="50"/>
    <w:autoRedefine/>
    <w:qFormat/>
    <w:rsid w:val="0078507D"/>
    <w:pPr>
      <w:numPr>
        <w:ilvl w:val="0"/>
        <w:numId w:val="0"/>
      </w:numPr>
      <w:tabs>
        <w:tab w:val="clear" w:pos="3402"/>
      </w:tabs>
      <w:ind w:left="4820" w:hanging="1418"/>
    </w:pPr>
    <w:rPr>
      <w:rFonts w:cs="Arial"/>
      <w:b/>
      <w:i/>
      <w:u w:color="0000BA"/>
    </w:rPr>
  </w:style>
  <w:style w:type="paragraph" w:customStyle="1" w:styleId="70">
    <w:name w:val="סעיף רמה 7"/>
    <w:basedOn w:val="60"/>
    <w:autoRedefine/>
    <w:qFormat/>
    <w:rsid w:val="0078507D"/>
    <w:pPr>
      <w:ind w:left="6238"/>
    </w:pPr>
    <w:rPr>
      <w:b w:val="0"/>
      <w:i w:val="0"/>
    </w:rPr>
  </w:style>
  <w:style w:type="character" w:customStyle="1" w:styleId="34">
    <w:name w:val="סעיף רמה 3 תו"/>
    <w:basedOn w:val="22"/>
    <w:link w:val="33"/>
    <w:rsid w:val="0078507D"/>
    <w:rPr>
      <w:rFonts w:ascii="Arial" w:eastAsia="Times New Roman" w:hAnsi="Arial"/>
      <w:sz w:val="22"/>
      <w:szCs w:val="22"/>
    </w:rPr>
  </w:style>
  <w:style w:type="character" w:customStyle="1" w:styleId="a10">
    <w:name w:val="טקסט סעיף תו"/>
    <w:rsid w:val="0078507D"/>
    <w:rPr>
      <w:rFonts w:ascii="Arial" w:hAnsi="Arial" w:cs="Arial"/>
      <w:sz w:val="22"/>
      <w:szCs w:val="22"/>
      <w:lang w:val="en-US" w:eastAsia="en-US" w:bidi="he-IL"/>
    </w:rPr>
  </w:style>
  <w:style w:type="character" w:customStyle="1" w:styleId="44">
    <w:name w:val="סעיף רמה 4 תו"/>
    <w:basedOn w:val="34"/>
    <w:link w:val="43"/>
    <w:rsid w:val="0078507D"/>
    <w:rPr>
      <w:rFonts w:ascii="Arial" w:eastAsia="Times New Roman" w:hAnsi="Arial"/>
      <w:sz w:val="22"/>
      <w:szCs w:val="22"/>
    </w:rPr>
  </w:style>
  <w:style w:type="character" w:customStyle="1" w:styleId="13">
    <w:name w:val="כותרת תחתונה תו1"/>
    <w:basedOn w:val="DefaultParagraphFont"/>
    <w:uiPriority w:val="99"/>
    <w:rsid w:val="0078507D"/>
    <w:rPr>
      <w:rFonts w:cs="David"/>
      <w:sz w:val="24"/>
      <w:szCs w:val="24"/>
    </w:rPr>
  </w:style>
  <w:style w:type="character" w:customStyle="1" w:styleId="Bodytext5">
    <w:name w:val="Body text (5)_"/>
    <w:basedOn w:val="DefaultParagraphFont"/>
    <w:link w:val="Bodytext50"/>
    <w:rsid w:val="0078507D"/>
    <w:rPr>
      <w:rFonts w:ascii="Microsoft Sans Serif" w:eastAsia="Microsoft Sans Serif" w:hAnsi="Microsoft Sans Serif" w:cs="Microsoft Sans Serif"/>
      <w:shd w:val="clear" w:color="auto" w:fill="FFFFFF"/>
    </w:rPr>
  </w:style>
  <w:style w:type="paragraph" w:customStyle="1" w:styleId="Bodytext50">
    <w:name w:val="Body text (5)"/>
    <w:basedOn w:val="Normal"/>
    <w:link w:val="Bodytext5"/>
    <w:rsid w:val="0078507D"/>
    <w:pPr>
      <w:widowControl w:val="0"/>
      <w:shd w:val="clear" w:color="auto" w:fill="FFFFFF"/>
      <w:spacing w:before="60" w:after="420" w:line="446" w:lineRule="exact"/>
      <w:jc w:val="both"/>
    </w:pPr>
    <w:rPr>
      <w:rFonts w:ascii="Microsoft Sans Serif" w:eastAsia="Microsoft Sans Serif" w:hAnsi="Microsoft Sans Serif" w:cs="Microsoft Sans Serif"/>
    </w:rPr>
  </w:style>
  <w:style w:type="character" w:customStyle="1" w:styleId="Bodytext0">
    <w:name w:val="Body text_"/>
    <w:basedOn w:val="DefaultParagraphFont"/>
    <w:link w:val="45"/>
    <w:rsid w:val="0078507D"/>
    <w:rPr>
      <w:rFonts w:ascii="Arial" w:eastAsia="Arial" w:hAnsi="Arial" w:cs="Arial"/>
      <w:sz w:val="18"/>
      <w:szCs w:val="18"/>
      <w:shd w:val="clear" w:color="auto" w:fill="FFFFFF"/>
    </w:rPr>
  </w:style>
  <w:style w:type="paragraph" w:customStyle="1" w:styleId="45">
    <w:name w:val="גוף טקסט4"/>
    <w:basedOn w:val="Normal"/>
    <w:link w:val="Bodytext0"/>
    <w:rsid w:val="0078507D"/>
    <w:pPr>
      <w:widowControl w:val="0"/>
      <w:shd w:val="clear" w:color="auto" w:fill="FFFFFF"/>
      <w:spacing w:after="0" w:line="0" w:lineRule="atLeast"/>
    </w:pPr>
    <w:rPr>
      <w:rFonts w:ascii="Arial" w:eastAsia="Arial" w:hAnsi="Arial" w:cs="Arial"/>
      <w:sz w:val="18"/>
      <w:szCs w:val="18"/>
    </w:rPr>
  </w:style>
  <w:style w:type="numbering" w:customStyle="1" w:styleId="a11">
    <w:name w:val="מספור משרד האוצר"/>
    <w:uiPriority w:val="99"/>
    <w:rsid w:val="0078507D"/>
    <w:pPr>
      <w:numPr>
        <w:numId w:val="14"/>
      </w:numPr>
    </w:pPr>
  </w:style>
  <w:style w:type="paragraph" w:customStyle="1" w:styleId="-">
    <w:name w:val="נספח - כותרת"/>
    <w:basedOn w:val="Title"/>
    <w:link w:val="-Char"/>
    <w:qFormat/>
    <w:rsid w:val="0078507D"/>
    <w:pPr>
      <w:pageBreakBefore/>
      <w:pBdr>
        <w:top w:val="single" w:sz="6" w:space="1" w:color="auto"/>
        <w:bottom w:val="single" w:sz="6" w:space="1" w:color="auto"/>
      </w:pBdr>
      <w:shd w:val="clear" w:color="auto" w:fill="4F81BD"/>
      <w:bidi/>
      <w:spacing w:before="240" w:after="60"/>
      <w:contextualSpacing w:val="0"/>
      <w:jc w:val="center"/>
      <w:outlineLvl w:val="0"/>
    </w:pPr>
    <w:rPr>
      <w:rFonts w:ascii="Arial" w:hAnsi="Arial" w:cs="Arial"/>
      <w:b/>
      <w:bCs/>
      <w:color w:val="FFFFFF"/>
      <w:spacing w:val="-10"/>
      <w:kern w:val="28"/>
      <w:sz w:val="22"/>
      <w:szCs w:val="22"/>
    </w:rPr>
  </w:style>
  <w:style w:type="character" w:customStyle="1" w:styleId="53">
    <w:name w:val="סעיף רמה 5 תו"/>
    <w:basedOn w:val="44"/>
    <w:link w:val="50"/>
    <w:rsid w:val="0078507D"/>
    <w:rPr>
      <w:rFonts w:ascii="Arial" w:eastAsia="Times New Roman" w:hAnsi="Arial"/>
      <w:sz w:val="22"/>
      <w:szCs w:val="22"/>
    </w:rPr>
  </w:style>
  <w:style w:type="character" w:customStyle="1" w:styleId="-Char">
    <w:name w:val="נספח - כותרת Char"/>
    <w:basedOn w:val="TitleChar"/>
    <w:link w:val="-"/>
    <w:rsid w:val="0078507D"/>
    <w:rPr>
      <w:rFonts w:ascii="Arial" w:hAnsi="Arial" w:eastAsiaTheme="majorEastAsia" w:cs="Arial"/>
      <w:b/>
      <w:bCs/>
      <w:color w:val="FFFFFF"/>
      <w:spacing w:val="-10"/>
      <w:kern w:val="28"/>
      <w:sz w:val="22"/>
      <w:szCs w:val="22"/>
      <w:shd w:val="clear" w:color="auto" w:fil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1.png"/><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27C804-0798-4305-8576-D37DCADF5C94}">
  <ds:schemaRefs>
    <ds:schemaRef ds:uri="http://schemas.openxmlformats.org/officeDocument/2006/bibliography"/>
  </ds:schemaRefs>
</ds:datastoreItem>
</file>

<file path=customXml/itemProps2.xml><?xml version="1.0" encoding="utf-8"?>
<ds:datastoreItem xmlns:ds="http://schemas.openxmlformats.org/officeDocument/2006/customXml" ds:itemID="{4590296D-7F61-479C-BDAC-2DB587817A25}"/>
</file>

<file path=customXml/itemProps3.xml><?xml version="1.0" encoding="utf-8"?>
<ds:datastoreItem xmlns:ds="http://schemas.openxmlformats.org/officeDocument/2006/customXml" ds:itemID="{219B993E-2828-4ACD-A5F5-BFD21404E7C8}"/>
</file>

<file path=customXml/itemProps4.xml><?xml version="1.0" encoding="utf-8"?>
<ds:datastoreItem xmlns:ds="http://schemas.openxmlformats.org/officeDocument/2006/customXml" ds:itemID="{F176769E-DA33-4EC7-BABB-AB2F58C2481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