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1.xml" ContentType="application/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11 -->
  <w:body>
    <w:p w:rsidR="00F56BEB" w:rsidP="00A8423B">
      <w:pPr>
        <w:pStyle w:val="NAME"/>
        <w:rPr>
          <w:rtl/>
        </w:rPr>
      </w:pPr>
      <w:bookmarkStart w:id="0" w:name="_Toc349122061"/>
      <w:bookmarkStart w:id="1" w:name="_Toc349136480"/>
      <w:bookmarkStart w:id="2" w:name="_Toc352831083"/>
      <w:bookmarkStart w:id="3" w:name="_Toc354324568"/>
      <w:bookmarkStart w:id="4" w:name="_Toc354661923"/>
      <w:bookmarkStart w:id="5" w:name="_GoBack"/>
      <w:bookmarkEnd w:id="5"/>
      <w:r w:rsidRPr="00351E98">
        <w:rPr>
          <w:rFonts w:hint="eastAsia"/>
          <w:rtl/>
        </w:rPr>
        <w:t>עיריית</w:t>
      </w:r>
      <w:r w:rsidRPr="00351E98">
        <w:rPr>
          <w:rtl/>
        </w:rPr>
        <w:t xml:space="preserve"> </w:t>
      </w:r>
      <w:r w:rsidRPr="00351E98">
        <w:rPr>
          <w:rFonts w:hint="eastAsia"/>
          <w:rtl/>
        </w:rPr>
        <w:t>פתח</w:t>
      </w:r>
      <w:r w:rsidRPr="00351E98">
        <w:rPr>
          <w:rtl/>
        </w:rPr>
        <w:t xml:space="preserve"> </w:t>
      </w:r>
      <w:r w:rsidRPr="00351E98">
        <w:rPr>
          <w:rFonts w:hint="eastAsia"/>
          <w:rtl/>
        </w:rPr>
        <w:t>תקווה</w:t>
      </w:r>
    </w:p>
    <w:p w:rsidR="000217C4" w:rsidRPr="00C20745" w:rsidP="00A8423B">
      <w:pPr>
        <w:pStyle w:val="name-sub"/>
      </w:pPr>
      <w:r>
        <w:rPr>
          <w:rFonts w:hint="cs"/>
          <w:rtl/>
        </w:rPr>
        <w:t>הקצאת מקרקעין ללא תמורה</w:t>
      </w:r>
    </w:p>
    <w:p w:rsidR="00F56BEB" w:rsidP="00A8423B">
      <w:pPr>
        <w:pStyle w:val="name-sub-2"/>
      </w:pPr>
      <w:r>
        <w:rPr>
          <w:rFonts w:hint="cs"/>
          <w:rtl/>
        </w:rPr>
        <w:t>דוח</w:t>
      </w:r>
      <w:r w:rsidRPr="000217C4" w:rsidR="000217C4">
        <w:rPr>
          <w:rtl/>
        </w:rPr>
        <w:t xml:space="preserve"> </w:t>
      </w:r>
      <w:r w:rsidRPr="000217C4" w:rsidR="000217C4">
        <w:rPr>
          <w:rFonts w:hint="eastAsia"/>
          <w:rtl/>
        </w:rPr>
        <w:t>מעקב</w:t>
      </w:r>
    </w:p>
    <w:p w:rsidR="00B12E08" w:rsidRPr="00B12E08" w:rsidP="006232A6">
      <w:pPr>
        <w:pStyle w:val="name-sub-2"/>
        <w:rPr>
          <w:rtl/>
        </w:rPr>
      </w:pPr>
      <w:r>
        <w:rPr>
          <w:rFonts w:hint="cs"/>
          <w:b/>
          <w:bCs/>
          <w:rtl/>
        </w:rPr>
        <w:t>דוחות על הביקורת בשלטון המקומי לשנת 2010</w:t>
      </w:r>
      <w:r>
        <w:rPr>
          <w:rFonts w:hint="cs"/>
          <w:rtl/>
        </w:rPr>
        <w:t>, בפרק</w:t>
      </w:r>
      <w:r>
        <w:rPr>
          <w:rtl/>
        </w:rPr>
        <w:br/>
      </w:r>
      <w:r>
        <w:rPr>
          <w:rFonts w:hint="cs"/>
          <w:rtl/>
        </w:rPr>
        <w:t>"עיריית פתח תקווה - הקצאת מקרקעין ללא תמורה", עמ' 617</w:t>
      </w:r>
    </w:p>
    <w:p w:rsidR="00E077B7" w:rsidRPr="0010599F" w:rsidP="00A8423B">
      <w:pPr>
        <w:spacing w:line="240" w:lineRule="exact"/>
        <w:ind w:right="2268"/>
        <w:jc w:val="both"/>
        <w:rPr>
          <w:rFonts w:ascii="Tahoma" w:hAnsi="Tahoma" w:cs="Tahoma"/>
          <w:sz w:val="17"/>
          <w:szCs w:val="17"/>
          <w:rtl/>
        </w:rPr>
      </w:pPr>
    </w:p>
    <w:p w:rsidR="006C5F46" w:rsidRPr="00E077B7" w:rsidP="00A8423B">
      <w:pPr>
        <w:pStyle w:val="NAME"/>
        <w:rPr>
          <w:rtl/>
        </w:rPr>
        <w:sectPr w:rsidSect="00540E28">
          <w:headerReference w:type="even" r:id="rId6"/>
          <w:headerReference w:type="default" r:id="rId7"/>
          <w:pgSz w:w="11906" w:h="16838" w:code="9"/>
          <w:pgMar w:top="3119" w:right="1701" w:bottom="3119" w:left="1701" w:header="1559" w:footer="709" w:gutter="0"/>
          <w:pgNumType w:start="303"/>
          <w:cols w:space="708"/>
          <w:titlePg/>
          <w:bidi/>
          <w:rtlGutter/>
          <w:docGrid w:linePitch="360"/>
        </w:sectPr>
      </w:pPr>
    </w:p>
    <w:p w:rsidR="006C5F46" w:rsidRPr="00CF3645" w:rsidP="00A8423B">
      <w:pPr>
        <w:pStyle w:val="Footer"/>
        <w:spacing w:after="120" w:line="230" w:lineRule="exact"/>
        <w:jc w:val="both"/>
        <w:rPr>
          <w:rFonts w:ascii="Tahoma" w:hAnsi="Tahoma" w:cs="Tahoma"/>
          <w:color w:val="2A2AA6"/>
          <w:szCs w:val="22"/>
          <w:rtl/>
        </w:rPr>
      </w:pPr>
    </w:p>
    <w:p w:rsidR="006C5F46" w:rsidP="00A8423B">
      <w:pPr>
        <w:pStyle w:val="KOT4"/>
        <w:rPr>
          <w:rtl/>
        </w:rPr>
        <w:sectPr w:rsidSect="00C20745">
          <w:pgSz w:w="11906" w:h="16838" w:code="9"/>
          <w:pgMar w:top="3119" w:right="1701" w:bottom="3119" w:left="1701" w:header="1559" w:footer="709" w:gutter="0"/>
          <w:cols w:space="708"/>
          <w:titlePg/>
          <w:bidi/>
          <w:rtlGutter/>
          <w:docGrid w:linePitch="360"/>
        </w:sectPr>
      </w:pPr>
    </w:p>
    <w:p w:rsidR="003D09D3" w:rsidRPr="00D94BA9" w:rsidP="00A8423B">
      <w:pPr>
        <w:pStyle w:val="KOT3T"/>
        <w:keepLines/>
        <w:rPr>
          <w:rtl/>
        </w:rPr>
      </w:pPr>
      <w:r w:rsidRPr="00D94BA9">
        <w:rPr>
          <w:rtl/>
        </w:rPr>
        <w:t>תקציר</w:t>
      </w:r>
    </w:p>
    <w:p w:rsidR="00E77874" w:rsidRPr="003D09D3" w:rsidP="00A8423B">
      <w:pPr>
        <w:pStyle w:val="KOT4T"/>
        <w:rPr>
          <w:rtl/>
        </w:rPr>
      </w:pPr>
      <w:r w:rsidRPr="00B12E08">
        <w:rPr>
          <w:rFonts w:hint="eastAsia"/>
          <w:rtl/>
        </w:rPr>
        <w:t>רקע</w:t>
      </w:r>
      <w:r w:rsidRPr="00B12E08">
        <w:rPr>
          <w:rtl/>
        </w:rPr>
        <w:t xml:space="preserve"> </w:t>
      </w:r>
      <w:r w:rsidRPr="00B12E08">
        <w:rPr>
          <w:rFonts w:hint="eastAsia"/>
          <w:rtl/>
        </w:rPr>
        <w:t>כללי</w:t>
      </w:r>
    </w:p>
    <w:p w:rsidR="00351E98" w:rsidRPr="00351E98" w:rsidP="00A8423B">
      <w:pPr>
        <w:pStyle w:val="takzir-text"/>
        <w:pBdr>
          <w:bottom w:val="none" w:sz="0" w:space="0" w:color="auto"/>
        </w:pBdr>
        <w:bidi/>
        <w:rPr>
          <w:rFonts w:eastAsiaTheme="minorHAnsi"/>
          <w:sz w:val="20"/>
          <w:szCs w:val="24"/>
          <w:lang w:eastAsia="he-IL"/>
        </w:rPr>
      </w:pPr>
      <w:r w:rsidRPr="00351E98">
        <w:rPr>
          <w:rFonts w:eastAsia="Times New Roman" w:hint="cs"/>
          <w:sz w:val="24"/>
          <w:rtl/>
          <w:lang w:eastAsia="he-IL"/>
        </w:rPr>
        <w:t>שטח השיפוט של עיריית פתח תקווה (להלן - העירייה) הוא כ-35,730 דונם. על פי נתוני משרד הפנים, מספר תושבי העיר הוא 257,944. מר איציק ברוורמן מכהן כראש העירייה משנת 2013. במרץ 2014 הכריז שר הפנים על עיריית פתח תקווה "עירייה איתנה"</w:t>
      </w:r>
      <w:r>
        <w:rPr>
          <w:rStyle w:val="FootnoteReference0"/>
          <w:rFonts w:eastAsia="Times New Roman"/>
          <w:sz w:val="24"/>
          <w:rtl/>
          <w:lang w:eastAsia="he-IL"/>
        </w:rPr>
        <w:footnoteReference w:id="2"/>
      </w:r>
      <w:r w:rsidRPr="00351E98">
        <w:rPr>
          <w:rFonts w:eastAsia="Times New Roman" w:hint="cs"/>
          <w:sz w:val="24"/>
          <w:rtl/>
          <w:lang w:eastAsia="he-IL"/>
        </w:rPr>
        <w:t>.</w:t>
      </w:r>
    </w:p>
    <w:p w:rsidR="00351E98" w:rsidRPr="00351E98" w:rsidP="00F877AD">
      <w:pPr>
        <w:pStyle w:val="takzir-text"/>
        <w:pBdr>
          <w:top w:val="none" w:sz="0" w:space="0" w:color="auto"/>
          <w:bottom w:val="none" w:sz="0" w:space="0" w:color="auto"/>
        </w:pBdr>
        <w:bidi/>
        <w:rPr>
          <w:rFonts w:eastAsia="Times New Roman"/>
          <w:noProof/>
          <w:sz w:val="22"/>
          <w:szCs w:val="22"/>
          <w:rtl/>
          <w:lang w:eastAsia="he-IL"/>
        </w:rPr>
      </w:pPr>
      <w:bookmarkStart w:id="6" w:name="tempMark"/>
      <w:bookmarkEnd w:id="6"/>
      <w:r w:rsidRPr="00351E98">
        <w:rPr>
          <w:rFonts w:eastAsia="Times New Roman" w:hint="cs"/>
          <w:noProof/>
          <w:sz w:val="24"/>
          <w:rtl/>
          <w:lang w:eastAsia="he-IL"/>
        </w:rPr>
        <w:t>לעיריית פתח תקווה זכויות בנכסים שונים, ובהם קרקעות ומבנים המשמשים לצורכי הציבור. חלק מהנכסים נמצאים בשימושה הישיר של העירייה לצורך מתן השירותים העירוניים, ואחרים מוקצים לגופים ללא מטרת רווח (להלן - עמותות) לצורך מתן שירותים בעלי אופי ציבורי. הקצאת קרקע או מבנה לעמותות נועדה לאפשר את קיומן של פעילויות ציבוריות שאינן ניתנות מאת הרשות המקומית עצמה והמשרתות קהלים שונים בתחום הרשות. אגף הנכסים בעירייה (להלן גם - האגף) מופקד על ניהול נכסיה.</w:t>
      </w:r>
    </w:p>
    <w:p w:rsidR="00351E98" w:rsidRPr="00351E98" w:rsidP="00A8423B">
      <w:pPr>
        <w:pStyle w:val="takzir-text"/>
        <w:pBdr>
          <w:top w:val="none" w:sz="0" w:space="0" w:color="auto"/>
          <w:bottom w:val="none" w:sz="0" w:space="0" w:color="auto"/>
        </w:pBdr>
        <w:bidi/>
        <w:rPr>
          <w:rFonts w:eastAsiaTheme="minorHAnsi"/>
          <w:sz w:val="20"/>
          <w:szCs w:val="24"/>
          <w:rtl/>
        </w:rPr>
      </w:pPr>
      <w:r w:rsidRPr="00351E98">
        <w:rPr>
          <w:rFonts w:hint="cs"/>
          <w:sz w:val="24"/>
          <w:rtl/>
        </w:rPr>
        <w:t>קרקעות הן משאב יקר הנמצא לרוב במחסור. בניהול הקרקעות שברשותן משמשות הרשויות המקומיות כנאמנות הציבור, ולפיכך עליהן להשתמש בהן ולחלקן בזהירות, בשוויוניות ומתוך שמירה על מכלול האינטרסים של הציבור. העמדת קרקעות ציבוריות לרשות גופים חיצוניים, גם אם רק לזמן מוגבל, היא הליך בעל משמעויות נרחבות, ולעתים יש בה משום קביעת עובדות לדורות. על העירייה לדאוג לניהול תקין של הקרקעות שברשותה.</w:t>
      </w:r>
    </w:p>
    <w:p w:rsidR="00351E98" w:rsidRPr="00351E98" w:rsidP="00A8423B">
      <w:pPr>
        <w:pStyle w:val="takzir-text"/>
        <w:pBdr>
          <w:top w:val="none" w:sz="0" w:space="0" w:color="auto"/>
          <w:bottom w:val="none" w:sz="0" w:space="0" w:color="auto"/>
        </w:pBdr>
        <w:bidi/>
      </w:pPr>
      <w:r w:rsidRPr="00351E98">
        <w:rPr>
          <w:rFonts w:hint="cs"/>
          <w:sz w:val="24"/>
          <w:rtl/>
        </w:rPr>
        <w:t xml:space="preserve">בספטמבר 2001 פרסם מנכ"ל משרד הפנים את הנוהל "הקצאת קרקעות ומבנים ללא תמורה או בתמורה סמלית" ובהמשך פרסם לו כמה תיקונים (הנוהל, לרבות התיקונים לו, להלן - נוהל הקצאות). הנוהל נועד להסדיר הקצאת קרקע או מבנה בפטור ממכרז ללא תמורה (או בתמורה סמלית) מאת רשויות מקומיות לגופים הפועלים בתחום הרשות בנושאי חינוך, תרבות, דת, בריאות, רווחה וכיוצא באלה, כדי לסייע בפעולותיהם לטובת הציבור (להלן - הקצאת קרקע). הנוהל נועד לקדם בתחום הקצאת קרקע: </w:t>
      </w:r>
      <w:r w:rsidRPr="00351E98">
        <w:rPr>
          <w:rFonts w:hint="cs"/>
          <w:sz w:val="24"/>
          <w:rtl/>
        </w:rPr>
        <w:t>מינהל</w:t>
      </w:r>
      <w:r w:rsidRPr="00351E98">
        <w:rPr>
          <w:rFonts w:hint="cs"/>
          <w:sz w:val="24"/>
          <w:rtl/>
        </w:rPr>
        <w:t xml:space="preserve"> תקין, שוויון, חיסכון, יעילות, שקיפות וטוהר המידות</w:t>
      </w:r>
      <w:r w:rsidRPr="00351E98">
        <w:rPr>
          <w:rFonts w:hint="cs"/>
          <w:rtl/>
        </w:rPr>
        <w:t>.</w:t>
      </w:r>
    </w:p>
    <w:p w:rsidR="00351E98" w:rsidP="00A8423B">
      <w:pPr>
        <w:pStyle w:val="takzir-text"/>
        <w:pBdr>
          <w:top w:val="none" w:sz="0" w:space="0" w:color="auto"/>
        </w:pBdr>
        <w:bidi/>
        <w:rPr>
          <w:szCs w:val="20"/>
        </w:rPr>
      </w:pPr>
      <w:r w:rsidRPr="00351E98">
        <w:rPr>
          <w:rFonts w:hint="cs"/>
          <w:spacing w:val="-4"/>
          <w:sz w:val="24"/>
          <w:rtl/>
        </w:rPr>
        <w:t>הביקורת הקודמת בנושא הקצאת מקרקעין</w:t>
      </w:r>
      <w:r>
        <w:rPr>
          <w:rStyle w:val="FootnoteReference0"/>
          <w:spacing w:val="-4"/>
          <w:sz w:val="24"/>
          <w:rtl/>
        </w:rPr>
        <w:footnoteReference w:id="3"/>
      </w:r>
      <w:r w:rsidRPr="00351E98">
        <w:rPr>
          <w:rFonts w:hint="cs"/>
          <w:spacing w:val="-4"/>
          <w:sz w:val="24"/>
          <w:rtl/>
        </w:rPr>
        <w:t xml:space="preserve"> ללא תמורה לצורכי ציבור בתחום</w:t>
      </w:r>
      <w:r>
        <w:rPr>
          <w:rFonts w:hint="cs"/>
          <w:sz w:val="24"/>
          <w:rtl/>
        </w:rPr>
        <w:t xml:space="preserve"> שיפוטה של העירייה פורסמה בדוח על הביקורת בשלטון המקומי לשנת 2010</w:t>
      </w:r>
      <w:r>
        <w:rPr>
          <w:sz w:val="24"/>
          <w:vertAlign w:val="superscript"/>
          <w:rtl/>
        </w:rPr>
        <w:footnoteReference w:id="4"/>
      </w:r>
      <w:r>
        <w:rPr>
          <w:rFonts w:hint="cs"/>
          <w:sz w:val="24"/>
          <w:rtl/>
        </w:rPr>
        <w:t xml:space="preserve"> (להלן - הביקורת הקודמת או הדוח הקודם).</w:t>
      </w:r>
    </w:p>
    <w:p w:rsidR="00E77874" w:rsidRPr="00351E98" w:rsidP="00A8423B">
      <w:pPr>
        <w:pStyle w:val="takzir"/>
        <w:rPr>
          <w:rFonts w:ascii="Tahoma" w:hAnsi="Tahoma" w:cs="Tahoma"/>
          <w:noProof w:val="0"/>
          <w:sz w:val="28"/>
          <w:rtl/>
        </w:rPr>
      </w:pPr>
    </w:p>
    <w:p w:rsidR="00E77874" w:rsidRPr="003D09D3" w:rsidP="00A8423B">
      <w:pPr>
        <w:pStyle w:val="KOT4T"/>
        <w:rPr>
          <w:rtl/>
        </w:rPr>
      </w:pPr>
      <w:r w:rsidRPr="00B12E08">
        <w:rPr>
          <w:rFonts w:hint="eastAsia"/>
          <w:rtl/>
        </w:rPr>
        <w:t>פעולות</w:t>
      </w:r>
      <w:r w:rsidRPr="00B12E08">
        <w:rPr>
          <w:rtl/>
        </w:rPr>
        <w:t xml:space="preserve"> </w:t>
      </w:r>
      <w:r w:rsidRPr="00B12E08">
        <w:rPr>
          <w:rFonts w:hint="eastAsia"/>
          <w:rtl/>
        </w:rPr>
        <w:t>הביקורת</w:t>
      </w:r>
    </w:p>
    <w:p w:rsidR="00351E98" w:rsidP="00A8423B">
      <w:pPr>
        <w:pStyle w:val="takzir-text"/>
        <w:bidi/>
        <w:rPr>
          <w:rFonts w:eastAsia="Times New Roman"/>
          <w:noProof/>
          <w:sz w:val="22"/>
          <w:szCs w:val="22"/>
          <w:lang w:eastAsia="he-IL"/>
        </w:rPr>
      </w:pPr>
      <w:r>
        <w:rPr>
          <w:rFonts w:eastAsia="Times New Roman" w:hint="cs"/>
          <w:noProof/>
          <w:sz w:val="24"/>
          <w:rtl/>
          <w:lang w:eastAsia="he-IL"/>
        </w:rPr>
        <w:t>בחודשים אוגוסט עד נובמבר 2017 עשה משרד מבקר המדינה ביקורת מעקב (להלן - הביקורת או ביקורת המעקב) שנועדה לבדוק את אופן התיקון של עיקר הליקויים שהועלו בביקורת הקודמת. מלבד זאת נבדקו תלונות שהתקבלו במשרד מבקר המדינה בשנים 2016 - 2017 בנושא זה.</w:t>
      </w:r>
    </w:p>
    <w:p w:rsidR="00E77874" w:rsidRPr="00351E98" w:rsidP="00A8423B">
      <w:pPr>
        <w:pStyle w:val="takzir"/>
        <w:rPr>
          <w:rFonts w:ascii="Tahoma" w:hAnsi="Tahoma" w:cs="Tahoma"/>
          <w:noProof w:val="0"/>
          <w:sz w:val="28"/>
          <w:rtl/>
        </w:rPr>
      </w:pPr>
    </w:p>
    <w:p w:rsidR="00384065" w:rsidRPr="00132FFC" w:rsidP="00A8423B">
      <w:pPr>
        <w:pStyle w:val="KOT4T"/>
        <w:rPr>
          <w:rtl/>
        </w:rPr>
      </w:pPr>
      <w:r w:rsidRPr="00132FFC">
        <w:rPr>
          <w:rtl/>
        </w:rPr>
        <w:t>הליקויים העיקריים</w:t>
      </w:r>
    </w:p>
    <w:p w:rsidR="00351E98" w:rsidRPr="00351E98" w:rsidP="00A8423B">
      <w:pPr>
        <w:pStyle w:val="KOT5T"/>
      </w:pPr>
      <w:r w:rsidRPr="00351E98">
        <w:rPr>
          <w:rFonts w:hint="cs"/>
          <w:rtl/>
        </w:rPr>
        <w:t>רישום חלקי של נכסי העירייה וניהולם</w:t>
      </w:r>
    </w:p>
    <w:p w:rsidR="00351E98" w:rsidP="00A8423B">
      <w:pPr>
        <w:pStyle w:val="takzir-text"/>
        <w:bidi/>
        <w:rPr>
          <w:rFonts w:eastAsiaTheme="minorHAnsi"/>
          <w:szCs w:val="24"/>
        </w:rPr>
      </w:pPr>
      <w:r>
        <w:rPr>
          <w:rFonts w:hint="cs"/>
          <w:sz w:val="24"/>
          <w:rtl/>
        </w:rPr>
        <w:t xml:space="preserve">פנקס הזכויות במקרקעין של העירייה אינו כולל את כלל נכסי העירייה, כנדרש </w:t>
      </w:r>
      <w:r>
        <w:rPr>
          <w:rFonts w:hint="cs"/>
          <w:rtl/>
        </w:rPr>
        <w:t>בתקנות הרשויות המקומיות (ניהול פנקסי זכויות במקרקעין), התשכ"ז-1967</w:t>
      </w:r>
      <w:r>
        <w:rPr>
          <w:rFonts w:hint="cs"/>
          <w:sz w:val="24"/>
          <w:rtl/>
        </w:rPr>
        <w:t>, ולפיכך גם המידע בספר ההקצאות, הכולל רישום כל ההקצאות של נכסי העירייה, אינו מעודכן.</w:t>
      </w:r>
    </w:p>
    <w:p w:rsidR="00351E98" w:rsidRPr="00351E98" w:rsidP="00A8423B">
      <w:pPr>
        <w:pStyle w:val="takzir"/>
        <w:rPr>
          <w:rFonts w:ascii="Tahoma" w:hAnsi="Tahoma" w:cs="Tahoma"/>
          <w:b w:val="0"/>
          <w:bCs w:val="0"/>
          <w:noProof w:val="0"/>
          <w:sz w:val="28"/>
          <w:rtl/>
        </w:rPr>
      </w:pPr>
    </w:p>
    <w:p w:rsidR="00351E98" w:rsidRPr="00351E98" w:rsidP="00A8423B">
      <w:pPr>
        <w:pStyle w:val="KOT5T"/>
      </w:pPr>
      <w:r>
        <w:rPr>
          <w:rFonts w:hint="cs"/>
          <w:rtl/>
        </w:rPr>
        <w:t>ליקויים בטיפול העירייה בהסדרת הקצאתם של מקרקעיה לפי נוהל הקצאות</w:t>
      </w:r>
    </w:p>
    <w:p w:rsidR="00351E98" w:rsidP="0030289D">
      <w:pPr>
        <w:pStyle w:val="takzir-text"/>
        <w:bidi/>
        <w:rPr>
          <w:rFonts w:eastAsiaTheme="minorHAnsi"/>
          <w:sz w:val="20"/>
          <w:szCs w:val="24"/>
        </w:rPr>
      </w:pPr>
      <w:r>
        <w:rPr>
          <w:rFonts w:hint="cs"/>
          <w:sz w:val="28"/>
          <w:rtl/>
        </w:rPr>
        <w:t xml:space="preserve">במועד סיום הביקורת, מתוך 283 נכסים (מבנים או קרקעות) שהיו בשימוש עמותות והיו אמורים לעבור הליך הקצאה: רק 75 (כ-27%) מוסדרים, 137 </w:t>
      </w:r>
      <w:r w:rsidR="00F877AD">
        <w:rPr>
          <w:sz w:val="28"/>
          <w:rtl/>
        </w:rPr>
        <w:br/>
      </w:r>
      <w:r>
        <w:rPr>
          <w:rFonts w:hint="cs"/>
          <w:sz w:val="28"/>
          <w:rtl/>
        </w:rPr>
        <w:t>(</w:t>
      </w:r>
      <w:r w:rsidR="00F877AD">
        <w:rPr>
          <w:rFonts w:hint="cs"/>
          <w:sz w:val="28"/>
          <w:rtl/>
        </w:rPr>
        <w:t>כ-</w:t>
      </w:r>
      <w:r>
        <w:rPr>
          <w:rFonts w:hint="cs"/>
          <w:sz w:val="28"/>
          <w:rtl/>
        </w:rPr>
        <w:t>48%) נמצאו בהליך הסדרה, ו-71 (כ-25%) לא החלו כל עיקר בהליך הקצאה.</w:t>
      </w:r>
      <w:r w:rsidRPr="001D04CB" w:rsidR="001D04CB">
        <w:rPr>
          <w:szCs w:val="17"/>
          <w:rtl/>
        </w:rPr>
        <w:t xml:space="preserve"> </w:t>
      </w:r>
      <w:r w:rsidRPr="0012789B" w:rsidR="001D04CB">
        <w:rPr>
          <w:noProof/>
          <w:szCs w:val="17"/>
          <w:rtl/>
        </w:rPr>
        <mc:AlternateContent>
          <mc:Choice Requires="wps">
            <w:drawing>
              <wp:anchor distT="0" distB="0" distL="114300" distR="114300" simplePos="0" relativeHeight="251658240" behindDoc="1" locked="0" layoutInCell="1" allowOverlap="1">
                <wp:simplePos x="0" y="0"/>
                <wp:positionH relativeFrom="margin">
                  <wp:posOffset>-431800</wp:posOffset>
                </wp:positionH>
                <wp:positionV relativeFrom="margin">
                  <wp:align>top</wp:align>
                </wp:positionV>
                <wp:extent cx="1512000" cy="4590000"/>
                <wp:effectExtent l="0" t="0" r="0" b="1270"/>
                <wp:wrapNone/>
                <wp:docPr id="2"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512000" cy="4590000"/>
                        </a:xfrm>
                        <a:prstGeom prst="rect">
                          <a:avLst/>
                        </a:prstGeom>
                        <a:noFill/>
                        <a:ln w="9525">
                          <a:noFill/>
                          <a:miter lim="800000"/>
                          <a:headEnd/>
                          <a:tailEnd/>
                        </a:ln>
                      </wps:spPr>
                      <wps:txbx>
                        <w:txbxContent>
                          <w:p w:rsidR="001D04CB" w:rsidRPr="00373C5D" w:rsidP="001D04CB">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1836939124"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9506914" name="QUTE.png"/>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1D04CB" w:rsidRPr="001762F4" w:rsidP="001D04CB">
                            <w:pPr>
                              <w:spacing w:after="0" w:line="240" w:lineRule="auto"/>
                              <w:rPr>
                                <w:rFonts w:cs="Tahoma"/>
                                <w:color w:val="0B5294"/>
                                <w:spacing w:val="-4"/>
                                <w:sz w:val="24"/>
                                <w:szCs w:val="24"/>
                                <w:rtl/>
                                <w:cs/>
                              </w:rPr>
                            </w:pPr>
                            <w:r w:rsidRPr="0030289D">
                              <w:rPr>
                                <w:rFonts w:cs="Tahoma" w:hint="eastAsia"/>
                                <w:color w:val="0B5294"/>
                                <w:spacing w:val="-4"/>
                                <w:sz w:val="24"/>
                                <w:szCs w:val="24"/>
                                <w:rtl/>
                              </w:rPr>
                              <w:t>במועד</w:t>
                            </w:r>
                            <w:r w:rsidRPr="0030289D">
                              <w:rPr>
                                <w:rFonts w:cs="Tahoma"/>
                                <w:color w:val="0B5294"/>
                                <w:spacing w:val="-4"/>
                                <w:sz w:val="24"/>
                                <w:szCs w:val="24"/>
                                <w:rtl/>
                              </w:rPr>
                              <w:t xml:space="preserve"> </w:t>
                            </w:r>
                            <w:r w:rsidRPr="0030289D">
                              <w:rPr>
                                <w:rFonts w:cs="Tahoma" w:hint="eastAsia"/>
                                <w:color w:val="0B5294"/>
                                <w:spacing w:val="-4"/>
                                <w:sz w:val="24"/>
                                <w:szCs w:val="24"/>
                                <w:rtl/>
                              </w:rPr>
                              <w:t>סיום</w:t>
                            </w:r>
                            <w:r w:rsidRPr="0030289D">
                              <w:rPr>
                                <w:rFonts w:cs="Tahoma"/>
                                <w:color w:val="0B5294"/>
                                <w:spacing w:val="-4"/>
                                <w:sz w:val="24"/>
                                <w:szCs w:val="24"/>
                                <w:rtl/>
                              </w:rPr>
                              <w:t xml:space="preserve"> </w:t>
                            </w:r>
                            <w:r w:rsidRPr="0030289D">
                              <w:rPr>
                                <w:rFonts w:cs="Tahoma" w:hint="eastAsia"/>
                                <w:color w:val="0B5294"/>
                                <w:spacing w:val="-4"/>
                                <w:sz w:val="24"/>
                                <w:szCs w:val="24"/>
                                <w:rtl/>
                              </w:rPr>
                              <w:t>הביקורת</w:t>
                            </w:r>
                            <w:r w:rsidRPr="0030289D">
                              <w:rPr>
                                <w:rFonts w:cs="Tahoma"/>
                                <w:color w:val="0B5294"/>
                                <w:spacing w:val="-4"/>
                                <w:sz w:val="24"/>
                                <w:szCs w:val="24"/>
                                <w:rtl/>
                              </w:rPr>
                              <w:t xml:space="preserve"> </w:t>
                            </w:r>
                            <w:r w:rsidRPr="0030289D">
                              <w:rPr>
                                <w:rFonts w:cs="Tahoma" w:hint="eastAsia"/>
                                <w:color w:val="0B5294"/>
                                <w:spacing w:val="-4"/>
                                <w:sz w:val="24"/>
                                <w:szCs w:val="24"/>
                                <w:rtl/>
                              </w:rPr>
                              <w:t>הוסדרו</w:t>
                            </w:r>
                            <w:r w:rsidRPr="0030289D">
                              <w:rPr>
                                <w:rFonts w:cs="Tahoma"/>
                                <w:color w:val="0B5294"/>
                                <w:spacing w:val="-4"/>
                                <w:sz w:val="24"/>
                                <w:szCs w:val="24"/>
                                <w:rtl/>
                              </w:rPr>
                              <w:t xml:space="preserve"> </w:t>
                            </w:r>
                            <w:r w:rsidRPr="0030289D">
                              <w:rPr>
                                <w:rFonts w:cs="Tahoma" w:hint="eastAsia"/>
                                <w:color w:val="0B5294"/>
                                <w:spacing w:val="-4"/>
                                <w:sz w:val="24"/>
                                <w:szCs w:val="24"/>
                                <w:rtl/>
                              </w:rPr>
                              <w:t>רק</w:t>
                            </w:r>
                            <w:r w:rsidRPr="0030289D">
                              <w:rPr>
                                <w:rFonts w:cs="Tahoma"/>
                                <w:color w:val="0B5294"/>
                                <w:spacing w:val="-4"/>
                                <w:sz w:val="24"/>
                                <w:szCs w:val="24"/>
                                <w:rtl/>
                              </w:rPr>
                              <w:t xml:space="preserve"> </w:t>
                            </w:r>
                            <w:r w:rsidRPr="0030289D">
                              <w:rPr>
                                <w:rFonts w:cs="Tahoma" w:hint="eastAsia"/>
                                <w:color w:val="0B5294"/>
                                <w:spacing w:val="-4"/>
                                <w:sz w:val="24"/>
                                <w:szCs w:val="24"/>
                                <w:rtl/>
                              </w:rPr>
                              <w:t>כ</w:t>
                            </w:r>
                            <w:r w:rsidRPr="0030289D">
                              <w:rPr>
                                <w:rFonts w:cs="Tahoma"/>
                                <w:color w:val="0B5294"/>
                                <w:spacing w:val="-4"/>
                                <w:sz w:val="24"/>
                                <w:szCs w:val="24"/>
                                <w:rtl/>
                              </w:rPr>
                              <w:t xml:space="preserve">-27% </w:t>
                            </w:r>
                            <w:r w:rsidRPr="0030289D">
                              <w:rPr>
                                <w:rFonts w:cs="Tahoma" w:hint="eastAsia"/>
                                <w:color w:val="0B5294"/>
                                <w:spacing w:val="-4"/>
                                <w:sz w:val="24"/>
                                <w:szCs w:val="24"/>
                                <w:rtl/>
                              </w:rPr>
                              <w:t>מ</w:t>
                            </w:r>
                            <w:r w:rsidRPr="0030289D">
                              <w:rPr>
                                <w:rFonts w:cs="Tahoma"/>
                                <w:color w:val="0B5294"/>
                                <w:spacing w:val="-4"/>
                                <w:sz w:val="24"/>
                                <w:szCs w:val="24"/>
                                <w:rtl/>
                              </w:rPr>
                              <w:t xml:space="preserve">-283 </w:t>
                            </w:r>
                            <w:r w:rsidRPr="0030289D">
                              <w:rPr>
                                <w:rFonts w:cs="Tahoma" w:hint="eastAsia"/>
                                <w:color w:val="0B5294"/>
                                <w:spacing w:val="-4"/>
                                <w:sz w:val="24"/>
                                <w:szCs w:val="24"/>
                                <w:rtl/>
                              </w:rPr>
                              <w:t>נכסים</w:t>
                            </w:r>
                            <w:r w:rsidRPr="0030289D">
                              <w:rPr>
                                <w:rFonts w:cs="Tahoma"/>
                                <w:color w:val="0B5294"/>
                                <w:spacing w:val="-4"/>
                                <w:sz w:val="24"/>
                                <w:szCs w:val="24"/>
                                <w:rtl/>
                              </w:rPr>
                              <w:t xml:space="preserve"> </w:t>
                            </w:r>
                            <w:r w:rsidRPr="0030289D">
                              <w:rPr>
                                <w:rFonts w:cs="Tahoma" w:hint="eastAsia"/>
                                <w:color w:val="0B5294"/>
                                <w:spacing w:val="-4"/>
                                <w:sz w:val="24"/>
                                <w:szCs w:val="24"/>
                                <w:rtl/>
                              </w:rPr>
                              <w:t>עירוניים</w:t>
                            </w:r>
                            <w:r w:rsidRPr="0030289D">
                              <w:rPr>
                                <w:rFonts w:cs="Tahoma"/>
                                <w:color w:val="0B5294"/>
                                <w:spacing w:val="-4"/>
                                <w:sz w:val="24"/>
                                <w:szCs w:val="24"/>
                                <w:rtl/>
                              </w:rPr>
                              <w:t xml:space="preserve"> </w:t>
                            </w:r>
                            <w:r w:rsidRPr="0030289D">
                              <w:rPr>
                                <w:rFonts w:cs="Tahoma" w:hint="eastAsia"/>
                                <w:color w:val="0B5294"/>
                                <w:spacing w:val="-4"/>
                                <w:sz w:val="24"/>
                                <w:szCs w:val="24"/>
                                <w:rtl/>
                              </w:rPr>
                              <w:t>שהיו</w:t>
                            </w:r>
                            <w:r w:rsidRPr="0030289D">
                              <w:rPr>
                                <w:rFonts w:cs="Tahoma"/>
                                <w:color w:val="0B5294"/>
                                <w:spacing w:val="-4"/>
                                <w:sz w:val="24"/>
                                <w:szCs w:val="24"/>
                                <w:rtl/>
                              </w:rPr>
                              <w:t xml:space="preserve"> </w:t>
                            </w:r>
                            <w:r w:rsidRPr="0030289D">
                              <w:rPr>
                                <w:rFonts w:cs="Tahoma" w:hint="eastAsia"/>
                                <w:color w:val="0B5294"/>
                                <w:spacing w:val="-4"/>
                                <w:sz w:val="24"/>
                                <w:szCs w:val="24"/>
                                <w:rtl/>
                              </w:rPr>
                              <w:t>בשימוש</w:t>
                            </w:r>
                            <w:r w:rsidRPr="0030289D">
                              <w:rPr>
                                <w:rFonts w:cs="Tahoma"/>
                                <w:color w:val="0B5294"/>
                                <w:spacing w:val="-4"/>
                                <w:sz w:val="24"/>
                                <w:szCs w:val="24"/>
                                <w:rtl/>
                              </w:rPr>
                              <w:t xml:space="preserve"> </w:t>
                            </w:r>
                            <w:r w:rsidRPr="0030289D">
                              <w:rPr>
                                <w:rFonts w:cs="Tahoma" w:hint="eastAsia"/>
                                <w:color w:val="0B5294"/>
                                <w:spacing w:val="-4"/>
                                <w:sz w:val="24"/>
                                <w:szCs w:val="24"/>
                                <w:rtl/>
                              </w:rPr>
                              <w:t>עמותות</w:t>
                            </w:r>
                            <w:r w:rsidRPr="0030289D">
                              <w:rPr>
                                <w:rFonts w:cs="Tahoma"/>
                                <w:color w:val="0B5294"/>
                                <w:spacing w:val="-4"/>
                                <w:sz w:val="24"/>
                                <w:szCs w:val="24"/>
                                <w:rtl/>
                              </w:rPr>
                              <w:t xml:space="preserve"> </w:t>
                            </w:r>
                            <w:r w:rsidRPr="0030289D">
                              <w:rPr>
                                <w:rFonts w:cs="Tahoma" w:hint="eastAsia"/>
                                <w:color w:val="0B5294"/>
                                <w:spacing w:val="-4"/>
                                <w:sz w:val="24"/>
                                <w:szCs w:val="24"/>
                                <w:rtl/>
                              </w:rPr>
                              <w:t>והיו</w:t>
                            </w:r>
                            <w:r w:rsidRPr="0030289D">
                              <w:rPr>
                                <w:rFonts w:cs="Tahoma"/>
                                <w:color w:val="0B5294"/>
                                <w:spacing w:val="-4"/>
                                <w:sz w:val="24"/>
                                <w:szCs w:val="24"/>
                                <w:rtl/>
                              </w:rPr>
                              <w:t xml:space="preserve"> </w:t>
                            </w:r>
                            <w:r w:rsidRPr="0030289D">
                              <w:rPr>
                                <w:rFonts w:cs="Tahoma" w:hint="eastAsia"/>
                                <w:color w:val="0B5294"/>
                                <w:spacing w:val="-4"/>
                                <w:sz w:val="24"/>
                                <w:szCs w:val="24"/>
                                <w:rtl/>
                              </w:rPr>
                              <w:t>אמורים</w:t>
                            </w:r>
                            <w:r w:rsidRPr="0030289D">
                              <w:rPr>
                                <w:rFonts w:cs="Tahoma"/>
                                <w:color w:val="0B5294"/>
                                <w:spacing w:val="-4"/>
                                <w:sz w:val="24"/>
                                <w:szCs w:val="24"/>
                                <w:rtl/>
                              </w:rPr>
                              <w:t xml:space="preserve"> </w:t>
                            </w:r>
                            <w:r w:rsidRPr="0030289D">
                              <w:rPr>
                                <w:rFonts w:cs="Tahoma" w:hint="eastAsia"/>
                                <w:color w:val="0B5294"/>
                                <w:spacing w:val="-4"/>
                                <w:sz w:val="24"/>
                                <w:szCs w:val="24"/>
                                <w:rtl/>
                              </w:rPr>
                              <w:t>לעבור</w:t>
                            </w:r>
                            <w:r w:rsidRPr="0030289D">
                              <w:rPr>
                                <w:rFonts w:cs="Tahoma"/>
                                <w:color w:val="0B5294"/>
                                <w:spacing w:val="-4"/>
                                <w:sz w:val="24"/>
                                <w:szCs w:val="24"/>
                                <w:rtl/>
                              </w:rPr>
                              <w:t xml:space="preserve"> </w:t>
                            </w:r>
                            <w:r w:rsidRPr="0030289D">
                              <w:rPr>
                                <w:rFonts w:cs="Tahoma" w:hint="eastAsia"/>
                                <w:color w:val="0B5294"/>
                                <w:spacing w:val="-4"/>
                                <w:sz w:val="24"/>
                                <w:szCs w:val="24"/>
                                <w:rtl/>
                              </w:rPr>
                              <w:t>הליך</w:t>
                            </w:r>
                            <w:r w:rsidRPr="0030289D">
                              <w:rPr>
                                <w:rFonts w:cs="Tahoma"/>
                                <w:color w:val="0B5294"/>
                                <w:spacing w:val="-4"/>
                                <w:sz w:val="24"/>
                                <w:szCs w:val="24"/>
                                <w:rtl/>
                              </w:rPr>
                              <w:t xml:space="preserve"> </w:t>
                            </w:r>
                            <w:r w:rsidRPr="0030289D">
                              <w:rPr>
                                <w:rFonts w:cs="Tahoma" w:hint="eastAsia"/>
                                <w:color w:val="0B5294"/>
                                <w:spacing w:val="-4"/>
                                <w:sz w:val="24"/>
                                <w:szCs w:val="24"/>
                                <w:rtl/>
                              </w:rPr>
                              <w:t>הקצאה</w:t>
                            </w:r>
                          </w:p>
                          <w:p w:rsidR="001D04CB" w:rsidRPr="00373C5D" w:rsidP="001D04CB">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939316090"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0660428" name="line.pn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תיבת טקסט 2" o:spid="_x0000_s1025" type="#_x0000_t202" style="width:119.05pt;height:361.4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57216" filled="f" stroked="f">
                <v:textbox>
                  <w:txbxContent>
                    <w:p w:rsidR="001D04CB" w:rsidRPr="00373C5D" w:rsidP="001D04CB">
                      <w:pPr>
                        <w:spacing w:line="240" w:lineRule="atLeast"/>
                        <w:rPr>
                          <w:rFonts w:cs="Tahoma"/>
                          <w:b/>
                          <w:bCs/>
                          <w:color w:val="0B5294"/>
                          <w:sz w:val="48"/>
                          <w:szCs w:val="48"/>
                          <w:rtl/>
                        </w:rPr>
                      </w:pPr>
                      <w:drawing>
                        <wp:inline distT="0" distB="0" distL="0" distR="0">
                          <wp:extent cx="311150" cy="256800"/>
                          <wp:effectExtent l="0" t="0" r="0" b="0"/>
                          <wp:docPr id="3"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4307087" name="QUTE.png"/>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1D04CB" w:rsidRPr="001762F4" w:rsidP="001D04CB">
                      <w:pPr>
                        <w:spacing w:after="0" w:line="240" w:lineRule="auto"/>
                        <w:rPr>
                          <w:rFonts w:cs="Tahoma"/>
                          <w:color w:val="0B5294"/>
                          <w:spacing w:val="-4"/>
                          <w:sz w:val="24"/>
                          <w:szCs w:val="24"/>
                          <w:rtl/>
                          <w:cs/>
                        </w:rPr>
                      </w:pPr>
                      <w:r w:rsidRPr="0030289D">
                        <w:rPr>
                          <w:rFonts w:cs="Tahoma" w:hint="eastAsia"/>
                          <w:color w:val="0B5294"/>
                          <w:spacing w:val="-4"/>
                          <w:sz w:val="24"/>
                          <w:szCs w:val="24"/>
                          <w:rtl/>
                        </w:rPr>
                        <w:t>במועד</w:t>
                      </w:r>
                      <w:r w:rsidRPr="0030289D">
                        <w:rPr>
                          <w:rFonts w:cs="Tahoma"/>
                          <w:color w:val="0B5294"/>
                          <w:spacing w:val="-4"/>
                          <w:sz w:val="24"/>
                          <w:szCs w:val="24"/>
                          <w:rtl/>
                        </w:rPr>
                        <w:t xml:space="preserve"> </w:t>
                      </w:r>
                      <w:r w:rsidRPr="0030289D">
                        <w:rPr>
                          <w:rFonts w:cs="Tahoma" w:hint="eastAsia"/>
                          <w:color w:val="0B5294"/>
                          <w:spacing w:val="-4"/>
                          <w:sz w:val="24"/>
                          <w:szCs w:val="24"/>
                          <w:rtl/>
                        </w:rPr>
                        <w:t>סיום</w:t>
                      </w:r>
                      <w:r w:rsidRPr="0030289D">
                        <w:rPr>
                          <w:rFonts w:cs="Tahoma"/>
                          <w:color w:val="0B5294"/>
                          <w:spacing w:val="-4"/>
                          <w:sz w:val="24"/>
                          <w:szCs w:val="24"/>
                          <w:rtl/>
                        </w:rPr>
                        <w:t xml:space="preserve"> </w:t>
                      </w:r>
                      <w:r w:rsidRPr="0030289D">
                        <w:rPr>
                          <w:rFonts w:cs="Tahoma" w:hint="eastAsia"/>
                          <w:color w:val="0B5294"/>
                          <w:spacing w:val="-4"/>
                          <w:sz w:val="24"/>
                          <w:szCs w:val="24"/>
                          <w:rtl/>
                        </w:rPr>
                        <w:t>הביקורת</w:t>
                      </w:r>
                      <w:r w:rsidRPr="0030289D">
                        <w:rPr>
                          <w:rFonts w:cs="Tahoma"/>
                          <w:color w:val="0B5294"/>
                          <w:spacing w:val="-4"/>
                          <w:sz w:val="24"/>
                          <w:szCs w:val="24"/>
                          <w:rtl/>
                        </w:rPr>
                        <w:t xml:space="preserve"> </w:t>
                      </w:r>
                      <w:r w:rsidRPr="0030289D">
                        <w:rPr>
                          <w:rFonts w:cs="Tahoma" w:hint="eastAsia"/>
                          <w:color w:val="0B5294"/>
                          <w:spacing w:val="-4"/>
                          <w:sz w:val="24"/>
                          <w:szCs w:val="24"/>
                          <w:rtl/>
                        </w:rPr>
                        <w:t>הוסדרו</w:t>
                      </w:r>
                      <w:r w:rsidRPr="0030289D">
                        <w:rPr>
                          <w:rFonts w:cs="Tahoma"/>
                          <w:color w:val="0B5294"/>
                          <w:spacing w:val="-4"/>
                          <w:sz w:val="24"/>
                          <w:szCs w:val="24"/>
                          <w:rtl/>
                        </w:rPr>
                        <w:t xml:space="preserve"> </w:t>
                      </w:r>
                      <w:r w:rsidRPr="0030289D">
                        <w:rPr>
                          <w:rFonts w:cs="Tahoma" w:hint="eastAsia"/>
                          <w:color w:val="0B5294"/>
                          <w:spacing w:val="-4"/>
                          <w:sz w:val="24"/>
                          <w:szCs w:val="24"/>
                          <w:rtl/>
                        </w:rPr>
                        <w:t>רק</w:t>
                      </w:r>
                      <w:r w:rsidRPr="0030289D">
                        <w:rPr>
                          <w:rFonts w:cs="Tahoma"/>
                          <w:color w:val="0B5294"/>
                          <w:spacing w:val="-4"/>
                          <w:sz w:val="24"/>
                          <w:szCs w:val="24"/>
                          <w:rtl/>
                        </w:rPr>
                        <w:t xml:space="preserve"> </w:t>
                      </w:r>
                      <w:r w:rsidRPr="0030289D">
                        <w:rPr>
                          <w:rFonts w:cs="Tahoma" w:hint="eastAsia"/>
                          <w:color w:val="0B5294"/>
                          <w:spacing w:val="-4"/>
                          <w:sz w:val="24"/>
                          <w:szCs w:val="24"/>
                          <w:rtl/>
                        </w:rPr>
                        <w:t>כ</w:t>
                      </w:r>
                      <w:r w:rsidRPr="0030289D">
                        <w:rPr>
                          <w:rFonts w:cs="Tahoma"/>
                          <w:color w:val="0B5294"/>
                          <w:spacing w:val="-4"/>
                          <w:sz w:val="24"/>
                          <w:szCs w:val="24"/>
                          <w:rtl/>
                        </w:rPr>
                        <w:t xml:space="preserve">-27% </w:t>
                      </w:r>
                      <w:r w:rsidRPr="0030289D">
                        <w:rPr>
                          <w:rFonts w:cs="Tahoma" w:hint="eastAsia"/>
                          <w:color w:val="0B5294"/>
                          <w:spacing w:val="-4"/>
                          <w:sz w:val="24"/>
                          <w:szCs w:val="24"/>
                          <w:rtl/>
                        </w:rPr>
                        <w:t>מ</w:t>
                      </w:r>
                      <w:r w:rsidRPr="0030289D">
                        <w:rPr>
                          <w:rFonts w:cs="Tahoma"/>
                          <w:color w:val="0B5294"/>
                          <w:spacing w:val="-4"/>
                          <w:sz w:val="24"/>
                          <w:szCs w:val="24"/>
                          <w:rtl/>
                        </w:rPr>
                        <w:t xml:space="preserve">-283 </w:t>
                      </w:r>
                      <w:r w:rsidRPr="0030289D">
                        <w:rPr>
                          <w:rFonts w:cs="Tahoma" w:hint="eastAsia"/>
                          <w:color w:val="0B5294"/>
                          <w:spacing w:val="-4"/>
                          <w:sz w:val="24"/>
                          <w:szCs w:val="24"/>
                          <w:rtl/>
                        </w:rPr>
                        <w:t>נכסים</w:t>
                      </w:r>
                      <w:r w:rsidRPr="0030289D">
                        <w:rPr>
                          <w:rFonts w:cs="Tahoma"/>
                          <w:color w:val="0B5294"/>
                          <w:spacing w:val="-4"/>
                          <w:sz w:val="24"/>
                          <w:szCs w:val="24"/>
                          <w:rtl/>
                        </w:rPr>
                        <w:t xml:space="preserve"> </w:t>
                      </w:r>
                      <w:r w:rsidRPr="0030289D">
                        <w:rPr>
                          <w:rFonts w:cs="Tahoma" w:hint="eastAsia"/>
                          <w:color w:val="0B5294"/>
                          <w:spacing w:val="-4"/>
                          <w:sz w:val="24"/>
                          <w:szCs w:val="24"/>
                          <w:rtl/>
                        </w:rPr>
                        <w:t>עירוניים</w:t>
                      </w:r>
                      <w:r w:rsidRPr="0030289D">
                        <w:rPr>
                          <w:rFonts w:cs="Tahoma"/>
                          <w:color w:val="0B5294"/>
                          <w:spacing w:val="-4"/>
                          <w:sz w:val="24"/>
                          <w:szCs w:val="24"/>
                          <w:rtl/>
                        </w:rPr>
                        <w:t xml:space="preserve"> </w:t>
                      </w:r>
                      <w:r w:rsidRPr="0030289D">
                        <w:rPr>
                          <w:rFonts w:cs="Tahoma" w:hint="eastAsia"/>
                          <w:color w:val="0B5294"/>
                          <w:spacing w:val="-4"/>
                          <w:sz w:val="24"/>
                          <w:szCs w:val="24"/>
                          <w:rtl/>
                        </w:rPr>
                        <w:t>שהיו</w:t>
                      </w:r>
                      <w:r w:rsidRPr="0030289D">
                        <w:rPr>
                          <w:rFonts w:cs="Tahoma"/>
                          <w:color w:val="0B5294"/>
                          <w:spacing w:val="-4"/>
                          <w:sz w:val="24"/>
                          <w:szCs w:val="24"/>
                          <w:rtl/>
                        </w:rPr>
                        <w:t xml:space="preserve"> </w:t>
                      </w:r>
                      <w:r w:rsidRPr="0030289D">
                        <w:rPr>
                          <w:rFonts w:cs="Tahoma" w:hint="eastAsia"/>
                          <w:color w:val="0B5294"/>
                          <w:spacing w:val="-4"/>
                          <w:sz w:val="24"/>
                          <w:szCs w:val="24"/>
                          <w:rtl/>
                        </w:rPr>
                        <w:t>בשימוש</w:t>
                      </w:r>
                      <w:r w:rsidRPr="0030289D">
                        <w:rPr>
                          <w:rFonts w:cs="Tahoma"/>
                          <w:color w:val="0B5294"/>
                          <w:spacing w:val="-4"/>
                          <w:sz w:val="24"/>
                          <w:szCs w:val="24"/>
                          <w:rtl/>
                        </w:rPr>
                        <w:t xml:space="preserve"> </w:t>
                      </w:r>
                      <w:r w:rsidRPr="0030289D">
                        <w:rPr>
                          <w:rFonts w:cs="Tahoma" w:hint="eastAsia"/>
                          <w:color w:val="0B5294"/>
                          <w:spacing w:val="-4"/>
                          <w:sz w:val="24"/>
                          <w:szCs w:val="24"/>
                          <w:rtl/>
                        </w:rPr>
                        <w:t>עמותות</w:t>
                      </w:r>
                      <w:r w:rsidRPr="0030289D">
                        <w:rPr>
                          <w:rFonts w:cs="Tahoma"/>
                          <w:color w:val="0B5294"/>
                          <w:spacing w:val="-4"/>
                          <w:sz w:val="24"/>
                          <w:szCs w:val="24"/>
                          <w:rtl/>
                        </w:rPr>
                        <w:t xml:space="preserve"> </w:t>
                      </w:r>
                      <w:r w:rsidRPr="0030289D">
                        <w:rPr>
                          <w:rFonts w:cs="Tahoma" w:hint="eastAsia"/>
                          <w:color w:val="0B5294"/>
                          <w:spacing w:val="-4"/>
                          <w:sz w:val="24"/>
                          <w:szCs w:val="24"/>
                          <w:rtl/>
                        </w:rPr>
                        <w:t>והיו</w:t>
                      </w:r>
                      <w:r w:rsidRPr="0030289D">
                        <w:rPr>
                          <w:rFonts w:cs="Tahoma"/>
                          <w:color w:val="0B5294"/>
                          <w:spacing w:val="-4"/>
                          <w:sz w:val="24"/>
                          <w:szCs w:val="24"/>
                          <w:rtl/>
                        </w:rPr>
                        <w:t xml:space="preserve"> </w:t>
                      </w:r>
                      <w:r w:rsidRPr="0030289D">
                        <w:rPr>
                          <w:rFonts w:cs="Tahoma" w:hint="eastAsia"/>
                          <w:color w:val="0B5294"/>
                          <w:spacing w:val="-4"/>
                          <w:sz w:val="24"/>
                          <w:szCs w:val="24"/>
                          <w:rtl/>
                        </w:rPr>
                        <w:t>אמורים</w:t>
                      </w:r>
                      <w:r w:rsidRPr="0030289D">
                        <w:rPr>
                          <w:rFonts w:cs="Tahoma"/>
                          <w:color w:val="0B5294"/>
                          <w:spacing w:val="-4"/>
                          <w:sz w:val="24"/>
                          <w:szCs w:val="24"/>
                          <w:rtl/>
                        </w:rPr>
                        <w:t xml:space="preserve"> </w:t>
                      </w:r>
                      <w:r w:rsidRPr="0030289D">
                        <w:rPr>
                          <w:rFonts w:cs="Tahoma" w:hint="eastAsia"/>
                          <w:color w:val="0B5294"/>
                          <w:spacing w:val="-4"/>
                          <w:sz w:val="24"/>
                          <w:szCs w:val="24"/>
                          <w:rtl/>
                        </w:rPr>
                        <w:t>לעבור</w:t>
                      </w:r>
                      <w:r w:rsidRPr="0030289D">
                        <w:rPr>
                          <w:rFonts w:cs="Tahoma"/>
                          <w:color w:val="0B5294"/>
                          <w:spacing w:val="-4"/>
                          <w:sz w:val="24"/>
                          <w:szCs w:val="24"/>
                          <w:rtl/>
                        </w:rPr>
                        <w:t xml:space="preserve"> </w:t>
                      </w:r>
                      <w:r w:rsidRPr="0030289D">
                        <w:rPr>
                          <w:rFonts w:cs="Tahoma" w:hint="eastAsia"/>
                          <w:color w:val="0B5294"/>
                          <w:spacing w:val="-4"/>
                          <w:sz w:val="24"/>
                          <w:szCs w:val="24"/>
                          <w:rtl/>
                        </w:rPr>
                        <w:t>הליך</w:t>
                      </w:r>
                      <w:r w:rsidRPr="0030289D">
                        <w:rPr>
                          <w:rFonts w:cs="Tahoma"/>
                          <w:color w:val="0B5294"/>
                          <w:spacing w:val="-4"/>
                          <w:sz w:val="24"/>
                          <w:szCs w:val="24"/>
                          <w:rtl/>
                        </w:rPr>
                        <w:t xml:space="preserve"> </w:t>
                      </w:r>
                      <w:r w:rsidRPr="0030289D">
                        <w:rPr>
                          <w:rFonts w:cs="Tahoma" w:hint="eastAsia"/>
                          <w:color w:val="0B5294"/>
                          <w:spacing w:val="-4"/>
                          <w:sz w:val="24"/>
                          <w:szCs w:val="24"/>
                          <w:rtl/>
                        </w:rPr>
                        <w:t>הקצאה</w:t>
                      </w:r>
                    </w:p>
                    <w:p w:rsidR="001D04CB" w:rsidRPr="00373C5D" w:rsidP="001D04CB">
                      <w:pPr>
                        <w:spacing w:before="120" w:after="0" w:line="240" w:lineRule="atLeast"/>
                        <w:rPr>
                          <w:rFonts w:cs="Tahoma"/>
                          <w:b/>
                          <w:bCs/>
                          <w:color w:val="0B5294"/>
                          <w:sz w:val="48"/>
                          <w:szCs w:val="48"/>
                          <w:rtl/>
                        </w:rPr>
                      </w:pPr>
                      <w:drawing>
                        <wp:inline distT="0" distB="0" distL="0" distR="0">
                          <wp:extent cx="288000" cy="31337"/>
                          <wp:effectExtent l="0" t="0" r="0" b="6985"/>
                          <wp:docPr id="4"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204677" name="lin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351E98" w:rsidP="00A8423B">
      <w:pPr>
        <w:pStyle w:val="takzir-text"/>
        <w:bidi/>
        <w:rPr>
          <w:sz w:val="28"/>
          <w:rtl/>
        </w:rPr>
      </w:pPr>
      <w:r>
        <w:rPr>
          <w:rFonts w:hint="cs"/>
          <w:sz w:val="28"/>
          <w:rtl/>
        </w:rPr>
        <w:t xml:space="preserve">העירייה </w:t>
      </w:r>
      <w:r>
        <w:rPr>
          <w:rFonts w:hint="cs"/>
          <w:sz w:val="28"/>
          <w:rtl/>
        </w:rPr>
        <w:t>איפשרה</w:t>
      </w:r>
      <w:r>
        <w:rPr>
          <w:rFonts w:hint="cs"/>
          <w:sz w:val="28"/>
          <w:rtl/>
        </w:rPr>
        <w:t xml:space="preserve"> למשתמשים בנכסים ללא הקצאה להמשיך להשתמש בנכסים במשך שנים ולא נקטה פעולות אפקטיביות להוצאתם מהנכס, להסדרת השימוש בו או לחיובם בתשלום דמי שימוש ראויים.</w:t>
      </w:r>
      <w:r>
        <w:rPr>
          <w:rFonts w:hint="cs"/>
          <w:rtl/>
        </w:rPr>
        <w:t xml:space="preserve"> </w:t>
      </w:r>
      <w:r>
        <w:rPr>
          <w:rFonts w:hint="cs"/>
          <w:sz w:val="28"/>
          <w:rtl/>
        </w:rPr>
        <w:t xml:space="preserve">כמו כן </w:t>
      </w:r>
      <w:r>
        <w:rPr>
          <w:rFonts w:hint="cs"/>
          <w:sz w:val="28"/>
          <w:rtl/>
        </w:rPr>
        <w:t>איפשרה</w:t>
      </w:r>
      <w:r>
        <w:rPr>
          <w:rFonts w:hint="cs"/>
          <w:sz w:val="28"/>
          <w:rtl/>
        </w:rPr>
        <w:t xml:space="preserve"> </w:t>
      </w:r>
      <w:r>
        <w:rPr>
          <w:rFonts w:hint="cs"/>
          <w:sz w:val="28"/>
          <w:rtl/>
        </w:rPr>
        <w:t>העירייה לעמותות להמשיך להשתמש בנכסים ללא תשלום דמי שכירות וללא תשלום הוצאות החזקתם (את הוצאות החשמל והמים שילמה העירייה).</w:t>
      </w:r>
    </w:p>
    <w:p w:rsidR="00351E98" w:rsidP="00A8423B">
      <w:pPr>
        <w:pStyle w:val="takzir-text"/>
        <w:bidi/>
        <w:rPr>
          <w:sz w:val="20"/>
          <w:rtl/>
        </w:rPr>
      </w:pPr>
      <w:r>
        <w:rPr>
          <w:rFonts w:hint="cs"/>
          <w:rtl/>
        </w:rPr>
        <w:t>בעת הסדרת השימוש של בתי כנסת בנכסים על פי נוהל הקצאות לא בחנה העירייה אם אכן עדיין קיימת נחיצות לאותו שימוש ציבורי בקרקע בהתאם לפרוגרמה העירונית.</w:t>
      </w:r>
    </w:p>
    <w:p w:rsidR="00351E98" w:rsidP="00A8423B">
      <w:pPr>
        <w:pStyle w:val="takzir-text"/>
        <w:bidi/>
      </w:pPr>
      <w:r>
        <w:rPr>
          <w:rFonts w:eastAsia="Times New Roman" w:hint="cs"/>
          <w:rtl/>
          <w:lang w:eastAsia="he-IL"/>
        </w:rPr>
        <w:t>עמותות המפעילות מוסדות חינוך ממשיכות לפעול בנכסי העירייה, חלקם במבנים ללא היתר בנייה כדין, ללא הסדרת ההקצאה כנדרש, וממילא גם ללא מתן הזדמנות לתושבים להביע את התנגדותם לפני ועדת ההקצאות וללא מתן מענה לטענותיהם.</w:t>
      </w:r>
    </w:p>
    <w:p w:rsidR="00351E98" w:rsidP="00A8423B">
      <w:pPr>
        <w:pStyle w:val="takzir-text"/>
        <w:bidi/>
        <w:rPr>
          <w:szCs w:val="20"/>
        </w:rPr>
      </w:pPr>
      <w:r>
        <w:rPr>
          <w:rFonts w:eastAsia="Times New Roman" w:hint="cs"/>
          <w:rtl/>
          <w:lang w:eastAsia="he-IL"/>
        </w:rPr>
        <w:t xml:space="preserve">העירייה </w:t>
      </w:r>
      <w:r>
        <w:rPr>
          <w:rFonts w:eastAsia="Times New Roman" w:hint="cs"/>
          <w:rtl/>
          <w:lang w:eastAsia="he-IL"/>
        </w:rPr>
        <w:t>איפשרה</w:t>
      </w:r>
      <w:r>
        <w:rPr>
          <w:rFonts w:eastAsia="Times New Roman" w:hint="cs"/>
          <w:rtl/>
          <w:lang w:eastAsia="he-IL"/>
        </w:rPr>
        <w:t xml:space="preserve"> לעמותות המפעילות מוסדות חינוך להיכנס לנכסיה </w:t>
      </w:r>
      <w:r>
        <w:rPr>
          <w:rFonts w:hint="cs"/>
          <w:sz w:val="28"/>
          <w:rtl/>
        </w:rPr>
        <w:t xml:space="preserve">שלא בהתאם לנוהל הקצאות וללא חתימה על חוזי שכירות ומתן ערבויות מתאימות. העירייה לא עשתה מאומה כשהעמותות המשיכו להשתמש בנכסים מתוך סירוב לחתום על חוזי שכירות וללא תשלום דמי שכירות. </w:t>
      </w:r>
    </w:p>
    <w:p w:rsidR="00351E98" w:rsidP="00A8423B">
      <w:pPr>
        <w:pStyle w:val="takzir-text"/>
        <w:bidi/>
        <w:rPr>
          <w:szCs w:val="24"/>
          <w:rtl/>
        </w:rPr>
      </w:pPr>
      <w:r>
        <w:rPr>
          <w:rFonts w:eastAsia="Times New Roman" w:hint="cs"/>
          <w:sz w:val="24"/>
          <w:rtl/>
        </w:rPr>
        <w:t>העירייה לא הכינה נוהל לתהליך הטיפול בבניית מבנים למוסדות החינוך המוכר שאינו רשמי על קרקעותיה, כנדרש בהחלטתה בנושא זה.</w:t>
      </w:r>
    </w:p>
    <w:p w:rsidR="00C65C4E" w:rsidRPr="00492C38" w:rsidP="00A8423B">
      <w:pPr>
        <w:pStyle w:val="takzir"/>
        <w:rPr>
          <w:rFonts w:ascii="Tahoma" w:hAnsi="Tahoma" w:cs="Tahoma"/>
          <w:noProof w:val="0"/>
          <w:sz w:val="28"/>
          <w:rtl/>
        </w:rPr>
      </w:pPr>
    </w:p>
    <w:p w:rsidR="00384065" w:rsidRPr="00132FFC" w:rsidP="00A8423B">
      <w:pPr>
        <w:pStyle w:val="KOT4T"/>
        <w:rPr>
          <w:rtl/>
        </w:rPr>
      </w:pPr>
      <w:r w:rsidRPr="00132FFC">
        <w:rPr>
          <w:rtl/>
        </w:rPr>
        <w:t>ההמלצות העיקריות</w:t>
      </w:r>
    </w:p>
    <w:p w:rsidR="00351E98" w:rsidP="00A8423B">
      <w:pPr>
        <w:pStyle w:val="takzir-text"/>
        <w:bidi/>
        <w:rPr>
          <w:rFonts w:eastAsiaTheme="minorHAnsi"/>
          <w:sz w:val="20"/>
          <w:szCs w:val="24"/>
        </w:rPr>
      </w:pPr>
      <w:r>
        <w:rPr>
          <w:rFonts w:hint="cs"/>
          <w:rtl/>
        </w:rPr>
        <w:t xml:space="preserve">על העירייה להחיש את השלמת סקר הנכסים ואת עדכונו המלא, ובהתאם לכך עליה לעדכן את ספר ההקצאות. </w:t>
      </w:r>
    </w:p>
    <w:p w:rsidR="00351E98" w:rsidP="00A8423B">
      <w:pPr>
        <w:pStyle w:val="takzir-text"/>
        <w:bidi/>
      </w:pPr>
      <w:r>
        <w:rPr>
          <w:rFonts w:hint="cs"/>
          <w:rtl/>
        </w:rPr>
        <w:t>בנושא הסדרת השימוש של בתי הכנסת, מכיוון שהעמותות משתמשות במבנה זה שנים, ונוכח תלונות תושבים על מחסור במבני ציבור ועל השימושים הנעשים במבני הציבור, על העירייה לבחון אם עדיין נחוץ שימוש זה בשכונה המסוימת.</w:t>
      </w:r>
    </w:p>
    <w:p w:rsidR="00351E98" w:rsidP="00A8423B">
      <w:pPr>
        <w:pStyle w:val="takzir-text"/>
        <w:bidi/>
      </w:pPr>
      <w:r>
        <w:rPr>
          <w:rFonts w:hint="cs"/>
          <w:rtl/>
        </w:rPr>
        <w:t>על העירייה למנוע מעמותות את השימוש בנכסיה ללא הליך הקצאה כדין או ללא תשלום דמי שכירות בהתאם למכרז מבני ציבור.</w:t>
      </w:r>
    </w:p>
    <w:p w:rsidR="00351E98" w:rsidP="00A8423B">
      <w:pPr>
        <w:pStyle w:val="takzir-text"/>
        <w:bidi/>
        <w:rPr>
          <w:rFonts w:ascii="Arial" w:hAnsi="Arial"/>
        </w:rPr>
      </w:pPr>
      <w:r w:rsidRPr="00351E98">
        <w:rPr>
          <w:rFonts w:hint="cs"/>
          <w:rtl/>
        </w:rPr>
        <w:t>אם</w:t>
      </w:r>
      <w:r>
        <w:rPr>
          <w:rFonts w:ascii="Arial" w:hAnsi="Arial" w:hint="cs"/>
          <w:rtl/>
        </w:rPr>
        <w:t xml:space="preserve"> אין העמותות מסדירות את שימושן בנכס בהליך הקצאה כדין, על העירייה לנקוט את האמצעים המשפטיים העומדים לרשותה, לרבות פעולות מרתיעות ויעילות להוצאתן מהנכס.</w:t>
      </w:r>
    </w:p>
    <w:p w:rsidR="00351E98" w:rsidP="00A8423B">
      <w:pPr>
        <w:pStyle w:val="takzir-text"/>
        <w:bidi/>
        <w:rPr>
          <w:rFonts w:ascii="Times New Roman" w:hAnsi="Times New Roman"/>
          <w:rtl/>
        </w:rPr>
      </w:pPr>
      <w:r>
        <w:rPr>
          <w:rFonts w:hint="cs"/>
          <w:rtl/>
        </w:rPr>
        <w:t>ראש העירייה - מי שעל פי חוק אחראי לכך שהתפקידים שהוטלו על העירייה יבוצעו כראוי ולפי הדין - חייב לנקוט את כל האמצעים העומדים לרשותו, להסדרת הקצאתם של המקרקעין ולתיקון הליקויים שצוינו בדוחות מבקר המדינה.</w:t>
      </w:r>
    </w:p>
    <w:p w:rsidR="00351E98" w:rsidP="00A8423B">
      <w:pPr>
        <w:pStyle w:val="takzir-text"/>
        <w:bidi/>
        <w:rPr>
          <w:rtl/>
        </w:rPr>
      </w:pPr>
      <w:r>
        <w:rPr>
          <w:rFonts w:hint="cs"/>
          <w:rtl/>
        </w:rPr>
        <w:t>במסגרת דוחות הביקורת המפורטים שעושה משרד הפנים עליו לבדוק ולוודא את תקינות הסדרת הקצאתם של המקרקעין, לרבות תיקון הליקויים שהועלו בדוחות הביקורת של משרד מבקר המדינה.</w:t>
      </w:r>
    </w:p>
    <w:p w:rsidR="00384065" w:rsidRPr="00132FFC" w:rsidP="00A8423B">
      <w:pPr>
        <w:pStyle w:val="KOT4S"/>
        <w:rPr>
          <w:rtl/>
        </w:rPr>
      </w:pPr>
      <w:r w:rsidRPr="00132FFC">
        <w:rPr>
          <w:rtl/>
        </w:rPr>
        <w:t>סיכום</w:t>
      </w:r>
    </w:p>
    <w:p w:rsidR="00351E98" w:rsidP="00A8423B">
      <w:pPr>
        <w:pStyle w:val="takzir-text"/>
        <w:bidi/>
        <w:rPr>
          <w:rFonts w:eastAsia="Times New Roman"/>
          <w:sz w:val="24"/>
          <w:szCs w:val="24"/>
        </w:rPr>
      </w:pPr>
      <w:r>
        <w:rPr>
          <w:rFonts w:eastAsia="Times New Roman" w:hint="cs"/>
          <w:sz w:val="24"/>
          <w:rtl/>
        </w:rPr>
        <w:t xml:space="preserve">ממצאי הבדיקה מלמדים כי העירייה לא תיקנה את הליקויים שמבקר המדינה העיר עליהם בדוח הקודם. התנהלות העירייה בכל הקשור להקצאות קרקע אינה עולה בקנה אחד עם העקרונות שנקבעו בנוהל הקצאות, בפסיקה ובכללי </w:t>
      </w:r>
      <w:r>
        <w:rPr>
          <w:rFonts w:eastAsia="Times New Roman" w:hint="cs"/>
          <w:sz w:val="24"/>
          <w:rtl/>
        </w:rPr>
        <w:t>מינהל</w:t>
      </w:r>
      <w:r>
        <w:rPr>
          <w:rFonts w:eastAsia="Times New Roman" w:hint="cs"/>
          <w:sz w:val="24"/>
          <w:rtl/>
        </w:rPr>
        <w:t xml:space="preserve"> תקין.</w:t>
      </w:r>
      <w:r>
        <w:rPr>
          <w:rFonts w:hint="cs"/>
          <w:rtl/>
        </w:rPr>
        <w:t xml:space="preserve"> </w:t>
      </w:r>
    </w:p>
    <w:p w:rsidR="00351E98" w:rsidP="00A8423B">
      <w:pPr>
        <w:pStyle w:val="takzir-text"/>
        <w:bidi/>
        <w:rPr>
          <w:rFonts w:eastAsiaTheme="minorHAnsi"/>
          <w:sz w:val="20"/>
        </w:rPr>
      </w:pPr>
      <w:r>
        <w:rPr>
          <w:rFonts w:hint="cs"/>
          <w:rtl/>
        </w:rPr>
        <w:t>תפקודה הלקוי של העירייה, הימנעותה מנקיטת צעדים אפקטיביים ואוזלת ידה מלמדים לכאורה על העלמת עין מכוונת ואף על הסכמה שבשתיקה להמשך השימוש בנכסי העירייה ללא הקצאה כדין ולהפרות החוק. בהתנהלות העירייה יש משום זלזול במשאבי הציבור והזנחתם, עידוד להמשך הפרת החוק מצד העמותות, פגיעה בשוויון בין התושבים ברשות והנצחה אפשרית של מצבים שאינם עולים בקנה אחד עם האינטרס הציבורי ועם צורכי התושבים.</w:t>
      </w:r>
    </w:p>
    <w:p w:rsidR="00351E98" w:rsidP="0030289D">
      <w:pPr>
        <w:pStyle w:val="takzir-text"/>
        <w:bidi/>
        <w:rPr>
          <w:rFonts w:eastAsia="Times New Roman"/>
          <w:sz w:val="24"/>
        </w:rPr>
      </w:pPr>
      <w:r>
        <w:rPr>
          <w:rFonts w:eastAsia="Times New Roman" w:hint="cs"/>
          <w:sz w:val="24"/>
          <w:rtl/>
        </w:rPr>
        <w:t xml:space="preserve">במתן האפשרות לעמותות להמשיך ולהשתמש בנכסים עירוניים לאורך שנים רבות ללא הסדרת השימוש על פי נוהל הקצאות, העירייה מונעת את האפשרות לתקן עוולות עבר ולהתאים את ההקצאות לצרכים העכשוויים של תושבי האזור מתוך בחינה אם השימוש הנוכחי הוא המיטבי עבורם; מונעת מהם את זכות הטיעון לגבי סוג השימוש הנחוץ להם; מעודדת עמותות להתעלם מהוראות הנוהל ולהפר את החוק ואת כללי </w:t>
      </w:r>
      <w:r>
        <w:rPr>
          <w:rFonts w:eastAsia="Times New Roman" w:hint="cs"/>
          <w:sz w:val="24"/>
          <w:rtl/>
        </w:rPr>
        <w:t>המינהל</w:t>
      </w:r>
      <w:r>
        <w:rPr>
          <w:rFonts w:eastAsia="Times New Roman" w:hint="cs"/>
          <w:sz w:val="24"/>
          <w:rtl/>
        </w:rPr>
        <w:t xml:space="preserve"> התקין; ופוגעת בעקרון השוויון. </w:t>
      </w:r>
      <w:r w:rsidRPr="0012789B" w:rsidR="001D04CB">
        <w:rPr>
          <w:noProof/>
          <w:szCs w:val="17"/>
          <w:rtl/>
        </w:rPr>
        <mc:AlternateContent>
          <mc:Choice Requires="wps">
            <w:drawing>
              <wp:anchor distT="0" distB="0" distL="114300" distR="114300" simplePos="0" relativeHeight="251660288" behindDoc="1" locked="0" layoutInCell="1" allowOverlap="1">
                <wp:simplePos x="0" y="0"/>
                <wp:positionH relativeFrom="margin">
                  <wp:posOffset>-431800</wp:posOffset>
                </wp:positionH>
                <wp:positionV relativeFrom="margin">
                  <wp:align>top</wp:align>
                </wp:positionV>
                <wp:extent cx="1512000" cy="4590000"/>
                <wp:effectExtent l="0" t="0" r="0" b="1270"/>
                <wp:wrapNone/>
                <wp:docPr id="5"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512000" cy="4590000"/>
                        </a:xfrm>
                        <a:prstGeom prst="rect">
                          <a:avLst/>
                        </a:prstGeom>
                        <a:noFill/>
                        <a:ln w="9525">
                          <a:noFill/>
                          <a:miter lim="800000"/>
                          <a:headEnd/>
                          <a:tailEnd/>
                        </a:ln>
                      </wps:spPr>
                      <wps:txbx>
                        <w:txbxContent>
                          <w:p w:rsidR="001D04CB" w:rsidRPr="00373C5D" w:rsidP="001D04CB">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698714516"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8267525" name="QUTE.png"/>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1D04CB" w:rsidRPr="001762F4" w:rsidP="001D04CB">
                            <w:pPr>
                              <w:spacing w:after="0" w:line="240" w:lineRule="auto"/>
                              <w:rPr>
                                <w:rFonts w:cs="Tahoma"/>
                                <w:color w:val="0B5294"/>
                                <w:spacing w:val="-4"/>
                                <w:sz w:val="24"/>
                                <w:szCs w:val="24"/>
                                <w:rtl/>
                                <w:cs/>
                              </w:rPr>
                            </w:pPr>
                            <w:r w:rsidRPr="0030289D">
                              <w:rPr>
                                <w:rFonts w:cs="Tahoma" w:hint="eastAsia"/>
                                <w:color w:val="0B5294"/>
                                <w:spacing w:val="-4"/>
                                <w:sz w:val="24"/>
                                <w:szCs w:val="24"/>
                                <w:rtl/>
                              </w:rPr>
                              <w:t>במתן</w:t>
                            </w:r>
                            <w:r w:rsidRPr="0030289D">
                              <w:rPr>
                                <w:rFonts w:cs="Tahoma"/>
                                <w:color w:val="0B5294"/>
                                <w:spacing w:val="-4"/>
                                <w:sz w:val="24"/>
                                <w:szCs w:val="24"/>
                                <w:rtl/>
                              </w:rPr>
                              <w:t xml:space="preserve"> </w:t>
                            </w:r>
                            <w:r w:rsidRPr="0030289D">
                              <w:rPr>
                                <w:rFonts w:cs="Tahoma" w:hint="eastAsia"/>
                                <w:color w:val="0B5294"/>
                                <w:spacing w:val="-4"/>
                                <w:sz w:val="24"/>
                                <w:szCs w:val="24"/>
                                <w:rtl/>
                              </w:rPr>
                              <w:t>האפשרות</w:t>
                            </w:r>
                            <w:r w:rsidRPr="0030289D">
                              <w:rPr>
                                <w:rFonts w:cs="Tahoma"/>
                                <w:color w:val="0B5294"/>
                                <w:spacing w:val="-4"/>
                                <w:sz w:val="24"/>
                                <w:szCs w:val="24"/>
                                <w:rtl/>
                              </w:rPr>
                              <w:t xml:space="preserve"> </w:t>
                            </w:r>
                            <w:r w:rsidRPr="0030289D">
                              <w:rPr>
                                <w:rFonts w:cs="Tahoma" w:hint="eastAsia"/>
                                <w:color w:val="0B5294"/>
                                <w:spacing w:val="-4"/>
                                <w:sz w:val="24"/>
                                <w:szCs w:val="24"/>
                                <w:rtl/>
                              </w:rPr>
                              <w:t>לעמותות</w:t>
                            </w:r>
                            <w:r w:rsidRPr="0030289D">
                              <w:rPr>
                                <w:rFonts w:cs="Tahoma"/>
                                <w:color w:val="0B5294"/>
                                <w:spacing w:val="-4"/>
                                <w:sz w:val="24"/>
                                <w:szCs w:val="24"/>
                                <w:rtl/>
                              </w:rPr>
                              <w:t xml:space="preserve"> </w:t>
                            </w:r>
                            <w:r w:rsidRPr="0030289D">
                              <w:rPr>
                                <w:rFonts w:cs="Tahoma" w:hint="eastAsia"/>
                                <w:color w:val="0B5294"/>
                                <w:spacing w:val="-4"/>
                                <w:sz w:val="24"/>
                                <w:szCs w:val="24"/>
                                <w:rtl/>
                              </w:rPr>
                              <w:t>להמשיך</w:t>
                            </w:r>
                            <w:r w:rsidRPr="0030289D">
                              <w:rPr>
                                <w:rFonts w:cs="Tahoma"/>
                                <w:color w:val="0B5294"/>
                                <w:spacing w:val="-4"/>
                                <w:sz w:val="24"/>
                                <w:szCs w:val="24"/>
                                <w:rtl/>
                              </w:rPr>
                              <w:t xml:space="preserve"> </w:t>
                            </w:r>
                            <w:r w:rsidRPr="0030289D">
                              <w:rPr>
                                <w:rFonts w:cs="Tahoma" w:hint="eastAsia"/>
                                <w:color w:val="0B5294"/>
                                <w:spacing w:val="-4"/>
                                <w:sz w:val="24"/>
                                <w:szCs w:val="24"/>
                                <w:rtl/>
                              </w:rPr>
                              <w:t>ולהשתמש</w:t>
                            </w:r>
                            <w:r w:rsidRPr="0030289D">
                              <w:rPr>
                                <w:rFonts w:cs="Tahoma"/>
                                <w:color w:val="0B5294"/>
                                <w:spacing w:val="-4"/>
                                <w:sz w:val="24"/>
                                <w:szCs w:val="24"/>
                                <w:rtl/>
                              </w:rPr>
                              <w:t xml:space="preserve"> </w:t>
                            </w:r>
                            <w:r w:rsidRPr="0030289D">
                              <w:rPr>
                                <w:rFonts w:cs="Tahoma" w:hint="eastAsia"/>
                                <w:color w:val="0B5294"/>
                                <w:spacing w:val="-4"/>
                                <w:sz w:val="24"/>
                                <w:szCs w:val="24"/>
                                <w:rtl/>
                              </w:rPr>
                              <w:t>בנכסים</w:t>
                            </w:r>
                            <w:r w:rsidRPr="0030289D">
                              <w:rPr>
                                <w:rFonts w:cs="Tahoma"/>
                                <w:color w:val="0B5294"/>
                                <w:spacing w:val="-4"/>
                                <w:sz w:val="24"/>
                                <w:szCs w:val="24"/>
                                <w:rtl/>
                              </w:rPr>
                              <w:t xml:space="preserve"> </w:t>
                            </w:r>
                            <w:r w:rsidRPr="0030289D">
                              <w:rPr>
                                <w:rFonts w:cs="Tahoma" w:hint="eastAsia"/>
                                <w:color w:val="0B5294"/>
                                <w:spacing w:val="-4"/>
                                <w:sz w:val="24"/>
                                <w:szCs w:val="24"/>
                                <w:rtl/>
                              </w:rPr>
                              <w:t>עירוניים</w:t>
                            </w:r>
                            <w:r w:rsidRPr="0030289D">
                              <w:rPr>
                                <w:rFonts w:cs="Tahoma"/>
                                <w:color w:val="0B5294"/>
                                <w:spacing w:val="-4"/>
                                <w:sz w:val="24"/>
                                <w:szCs w:val="24"/>
                                <w:rtl/>
                              </w:rPr>
                              <w:t xml:space="preserve"> </w:t>
                            </w:r>
                            <w:r w:rsidRPr="0030289D">
                              <w:rPr>
                                <w:rFonts w:cs="Tahoma" w:hint="eastAsia"/>
                                <w:color w:val="0B5294"/>
                                <w:spacing w:val="-4"/>
                                <w:sz w:val="24"/>
                                <w:szCs w:val="24"/>
                                <w:rtl/>
                              </w:rPr>
                              <w:t>לאורך</w:t>
                            </w:r>
                            <w:r w:rsidRPr="0030289D">
                              <w:rPr>
                                <w:rFonts w:cs="Tahoma"/>
                                <w:color w:val="0B5294"/>
                                <w:spacing w:val="-4"/>
                                <w:sz w:val="24"/>
                                <w:szCs w:val="24"/>
                                <w:rtl/>
                              </w:rPr>
                              <w:t xml:space="preserve"> </w:t>
                            </w:r>
                            <w:r w:rsidRPr="0030289D">
                              <w:rPr>
                                <w:rFonts w:cs="Tahoma" w:hint="eastAsia"/>
                                <w:color w:val="0B5294"/>
                                <w:spacing w:val="-4"/>
                                <w:sz w:val="24"/>
                                <w:szCs w:val="24"/>
                                <w:rtl/>
                              </w:rPr>
                              <w:t>שנים</w:t>
                            </w:r>
                            <w:r w:rsidRPr="0030289D">
                              <w:rPr>
                                <w:rFonts w:cs="Tahoma"/>
                                <w:color w:val="0B5294"/>
                                <w:spacing w:val="-4"/>
                                <w:sz w:val="24"/>
                                <w:szCs w:val="24"/>
                                <w:rtl/>
                              </w:rPr>
                              <w:t xml:space="preserve"> </w:t>
                            </w:r>
                            <w:r w:rsidRPr="0030289D">
                              <w:rPr>
                                <w:rFonts w:cs="Tahoma" w:hint="eastAsia"/>
                                <w:color w:val="0B5294"/>
                                <w:spacing w:val="-4"/>
                                <w:sz w:val="24"/>
                                <w:szCs w:val="24"/>
                                <w:rtl/>
                              </w:rPr>
                              <w:t>רבות</w:t>
                            </w:r>
                            <w:r w:rsidRPr="0030289D">
                              <w:rPr>
                                <w:rFonts w:cs="Tahoma"/>
                                <w:color w:val="0B5294"/>
                                <w:spacing w:val="-4"/>
                                <w:sz w:val="24"/>
                                <w:szCs w:val="24"/>
                                <w:rtl/>
                              </w:rPr>
                              <w:t xml:space="preserve"> </w:t>
                            </w:r>
                            <w:r w:rsidRPr="0030289D">
                              <w:rPr>
                                <w:rFonts w:cs="Tahoma" w:hint="eastAsia"/>
                                <w:color w:val="0B5294"/>
                                <w:spacing w:val="-4"/>
                                <w:sz w:val="24"/>
                                <w:szCs w:val="24"/>
                                <w:rtl/>
                              </w:rPr>
                              <w:t>ללא</w:t>
                            </w:r>
                            <w:r w:rsidRPr="0030289D">
                              <w:rPr>
                                <w:rFonts w:cs="Tahoma"/>
                                <w:color w:val="0B5294"/>
                                <w:spacing w:val="-4"/>
                                <w:sz w:val="24"/>
                                <w:szCs w:val="24"/>
                                <w:rtl/>
                              </w:rPr>
                              <w:t xml:space="preserve"> </w:t>
                            </w:r>
                            <w:r w:rsidRPr="0030289D">
                              <w:rPr>
                                <w:rFonts w:cs="Tahoma" w:hint="eastAsia"/>
                                <w:color w:val="0B5294"/>
                                <w:spacing w:val="-4"/>
                                <w:sz w:val="24"/>
                                <w:szCs w:val="24"/>
                                <w:rtl/>
                              </w:rPr>
                              <w:t>הסדרת</w:t>
                            </w:r>
                            <w:r w:rsidRPr="0030289D">
                              <w:rPr>
                                <w:rFonts w:cs="Tahoma"/>
                                <w:color w:val="0B5294"/>
                                <w:spacing w:val="-4"/>
                                <w:sz w:val="24"/>
                                <w:szCs w:val="24"/>
                                <w:rtl/>
                              </w:rPr>
                              <w:t xml:space="preserve"> </w:t>
                            </w:r>
                            <w:r w:rsidRPr="0030289D">
                              <w:rPr>
                                <w:rFonts w:cs="Tahoma" w:hint="eastAsia"/>
                                <w:color w:val="0B5294"/>
                                <w:spacing w:val="-4"/>
                                <w:sz w:val="24"/>
                                <w:szCs w:val="24"/>
                                <w:rtl/>
                              </w:rPr>
                              <w:t>השימוש</w:t>
                            </w:r>
                            <w:r w:rsidRPr="0030289D">
                              <w:rPr>
                                <w:rFonts w:cs="Tahoma"/>
                                <w:color w:val="0B5294"/>
                                <w:spacing w:val="-4"/>
                                <w:sz w:val="24"/>
                                <w:szCs w:val="24"/>
                                <w:rtl/>
                              </w:rPr>
                              <w:t xml:space="preserve"> </w:t>
                            </w:r>
                            <w:r w:rsidRPr="0030289D">
                              <w:rPr>
                                <w:rFonts w:cs="Tahoma" w:hint="eastAsia"/>
                                <w:color w:val="0B5294"/>
                                <w:spacing w:val="-4"/>
                                <w:sz w:val="24"/>
                                <w:szCs w:val="24"/>
                                <w:rtl/>
                              </w:rPr>
                              <w:t>על</w:t>
                            </w:r>
                            <w:r w:rsidRPr="0030289D">
                              <w:rPr>
                                <w:rFonts w:cs="Tahoma"/>
                                <w:color w:val="0B5294"/>
                                <w:spacing w:val="-4"/>
                                <w:sz w:val="24"/>
                                <w:szCs w:val="24"/>
                                <w:rtl/>
                              </w:rPr>
                              <w:t xml:space="preserve"> </w:t>
                            </w:r>
                            <w:r w:rsidRPr="0030289D">
                              <w:rPr>
                                <w:rFonts w:cs="Tahoma" w:hint="eastAsia"/>
                                <w:color w:val="0B5294"/>
                                <w:spacing w:val="-4"/>
                                <w:sz w:val="24"/>
                                <w:szCs w:val="24"/>
                                <w:rtl/>
                              </w:rPr>
                              <w:t>פי</w:t>
                            </w:r>
                            <w:r w:rsidRPr="0030289D">
                              <w:rPr>
                                <w:rFonts w:cs="Tahoma"/>
                                <w:color w:val="0B5294"/>
                                <w:spacing w:val="-4"/>
                                <w:sz w:val="24"/>
                                <w:szCs w:val="24"/>
                                <w:rtl/>
                              </w:rPr>
                              <w:t xml:space="preserve"> </w:t>
                            </w:r>
                            <w:r w:rsidRPr="0030289D">
                              <w:rPr>
                                <w:rFonts w:cs="Tahoma" w:hint="eastAsia"/>
                                <w:color w:val="0B5294"/>
                                <w:spacing w:val="-4"/>
                                <w:sz w:val="24"/>
                                <w:szCs w:val="24"/>
                                <w:rtl/>
                              </w:rPr>
                              <w:t>נוהל</w:t>
                            </w:r>
                            <w:r w:rsidRPr="0030289D">
                              <w:rPr>
                                <w:rFonts w:cs="Tahoma"/>
                                <w:color w:val="0B5294"/>
                                <w:spacing w:val="-4"/>
                                <w:sz w:val="24"/>
                                <w:szCs w:val="24"/>
                                <w:rtl/>
                              </w:rPr>
                              <w:t xml:space="preserve"> </w:t>
                            </w:r>
                            <w:r w:rsidRPr="0030289D">
                              <w:rPr>
                                <w:rFonts w:cs="Tahoma" w:hint="eastAsia"/>
                                <w:color w:val="0B5294"/>
                                <w:spacing w:val="-4"/>
                                <w:sz w:val="24"/>
                                <w:szCs w:val="24"/>
                                <w:rtl/>
                              </w:rPr>
                              <w:t>הקצאות</w:t>
                            </w:r>
                            <w:r w:rsidRPr="0030289D">
                              <w:rPr>
                                <w:rFonts w:cs="Tahoma"/>
                                <w:color w:val="0B5294"/>
                                <w:spacing w:val="-4"/>
                                <w:sz w:val="24"/>
                                <w:szCs w:val="24"/>
                                <w:rtl/>
                              </w:rPr>
                              <w:t xml:space="preserve">, </w:t>
                            </w:r>
                            <w:r w:rsidRPr="0030289D">
                              <w:rPr>
                                <w:rFonts w:cs="Tahoma" w:hint="eastAsia"/>
                                <w:color w:val="0B5294"/>
                                <w:spacing w:val="-4"/>
                                <w:sz w:val="24"/>
                                <w:szCs w:val="24"/>
                                <w:rtl/>
                              </w:rPr>
                              <w:t>העירייה</w:t>
                            </w:r>
                            <w:r w:rsidRPr="0030289D">
                              <w:rPr>
                                <w:rFonts w:cs="Tahoma"/>
                                <w:color w:val="0B5294"/>
                                <w:spacing w:val="-4"/>
                                <w:sz w:val="24"/>
                                <w:szCs w:val="24"/>
                                <w:rtl/>
                              </w:rPr>
                              <w:t xml:space="preserve"> </w:t>
                            </w:r>
                            <w:r w:rsidRPr="0030289D">
                              <w:rPr>
                                <w:rFonts w:cs="Tahoma" w:hint="eastAsia"/>
                                <w:color w:val="0B5294"/>
                                <w:spacing w:val="-4"/>
                                <w:sz w:val="24"/>
                                <w:szCs w:val="24"/>
                                <w:rtl/>
                              </w:rPr>
                              <w:t>מונעת</w:t>
                            </w:r>
                            <w:r w:rsidRPr="0030289D">
                              <w:rPr>
                                <w:rFonts w:cs="Tahoma"/>
                                <w:color w:val="0B5294"/>
                                <w:spacing w:val="-4"/>
                                <w:sz w:val="24"/>
                                <w:szCs w:val="24"/>
                                <w:rtl/>
                              </w:rPr>
                              <w:t xml:space="preserve"> </w:t>
                            </w:r>
                            <w:r w:rsidRPr="0030289D">
                              <w:rPr>
                                <w:rFonts w:cs="Tahoma" w:hint="eastAsia"/>
                                <w:color w:val="0B5294"/>
                                <w:spacing w:val="-4"/>
                                <w:sz w:val="24"/>
                                <w:szCs w:val="24"/>
                                <w:rtl/>
                              </w:rPr>
                              <w:t>את</w:t>
                            </w:r>
                            <w:r w:rsidRPr="0030289D">
                              <w:rPr>
                                <w:rFonts w:cs="Tahoma"/>
                                <w:color w:val="0B5294"/>
                                <w:spacing w:val="-4"/>
                                <w:sz w:val="24"/>
                                <w:szCs w:val="24"/>
                                <w:rtl/>
                              </w:rPr>
                              <w:t xml:space="preserve"> </w:t>
                            </w:r>
                            <w:r w:rsidRPr="0030289D">
                              <w:rPr>
                                <w:rFonts w:cs="Tahoma" w:hint="eastAsia"/>
                                <w:color w:val="0B5294"/>
                                <w:spacing w:val="-4"/>
                                <w:sz w:val="24"/>
                                <w:szCs w:val="24"/>
                                <w:rtl/>
                              </w:rPr>
                              <w:t>האפשרות</w:t>
                            </w:r>
                            <w:r w:rsidRPr="0030289D">
                              <w:rPr>
                                <w:rFonts w:cs="Tahoma"/>
                                <w:color w:val="0B5294"/>
                                <w:spacing w:val="-4"/>
                                <w:sz w:val="24"/>
                                <w:szCs w:val="24"/>
                                <w:rtl/>
                              </w:rPr>
                              <w:t xml:space="preserve"> </w:t>
                            </w:r>
                            <w:r w:rsidRPr="0030289D">
                              <w:rPr>
                                <w:rFonts w:cs="Tahoma" w:hint="eastAsia"/>
                                <w:color w:val="0B5294"/>
                                <w:spacing w:val="-4"/>
                                <w:sz w:val="24"/>
                                <w:szCs w:val="24"/>
                                <w:rtl/>
                              </w:rPr>
                              <w:t>להתאים</w:t>
                            </w:r>
                            <w:r w:rsidRPr="0030289D">
                              <w:rPr>
                                <w:rFonts w:cs="Tahoma"/>
                                <w:color w:val="0B5294"/>
                                <w:spacing w:val="-4"/>
                                <w:sz w:val="24"/>
                                <w:szCs w:val="24"/>
                                <w:rtl/>
                              </w:rPr>
                              <w:t xml:space="preserve"> </w:t>
                            </w:r>
                            <w:r w:rsidRPr="0030289D">
                              <w:rPr>
                                <w:rFonts w:cs="Tahoma" w:hint="eastAsia"/>
                                <w:color w:val="0B5294"/>
                                <w:spacing w:val="-4"/>
                                <w:sz w:val="24"/>
                                <w:szCs w:val="24"/>
                                <w:rtl/>
                              </w:rPr>
                              <w:t>את</w:t>
                            </w:r>
                            <w:r w:rsidRPr="0030289D">
                              <w:rPr>
                                <w:rFonts w:cs="Tahoma"/>
                                <w:color w:val="0B5294"/>
                                <w:spacing w:val="-4"/>
                                <w:sz w:val="24"/>
                                <w:szCs w:val="24"/>
                                <w:rtl/>
                              </w:rPr>
                              <w:t xml:space="preserve"> </w:t>
                            </w:r>
                            <w:r w:rsidRPr="0030289D">
                              <w:rPr>
                                <w:rFonts w:cs="Tahoma" w:hint="eastAsia"/>
                                <w:color w:val="0B5294"/>
                                <w:spacing w:val="-4"/>
                                <w:sz w:val="24"/>
                                <w:szCs w:val="24"/>
                                <w:rtl/>
                              </w:rPr>
                              <w:t>ההקצאות</w:t>
                            </w:r>
                            <w:r w:rsidRPr="0030289D">
                              <w:rPr>
                                <w:rFonts w:cs="Tahoma"/>
                                <w:color w:val="0B5294"/>
                                <w:spacing w:val="-4"/>
                                <w:sz w:val="24"/>
                                <w:szCs w:val="24"/>
                                <w:rtl/>
                              </w:rPr>
                              <w:t xml:space="preserve"> </w:t>
                            </w:r>
                            <w:r w:rsidRPr="0030289D">
                              <w:rPr>
                                <w:rFonts w:cs="Tahoma" w:hint="eastAsia"/>
                                <w:color w:val="0B5294"/>
                                <w:spacing w:val="-4"/>
                                <w:sz w:val="24"/>
                                <w:szCs w:val="24"/>
                                <w:rtl/>
                              </w:rPr>
                              <w:t>לצרכים</w:t>
                            </w:r>
                            <w:r w:rsidRPr="0030289D">
                              <w:rPr>
                                <w:rFonts w:cs="Tahoma"/>
                                <w:color w:val="0B5294"/>
                                <w:spacing w:val="-4"/>
                                <w:sz w:val="24"/>
                                <w:szCs w:val="24"/>
                                <w:rtl/>
                              </w:rPr>
                              <w:t xml:space="preserve"> </w:t>
                            </w:r>
                            <w:r w:rsidRPr="0030289D">
                              <w:rPr>
                                <w:rFonts w:cs="Tahoma" w:hint="eastAsia"/>
                                <w:color w:val="0B5294"/>
                                <w:spacing w:val="-4"/>
                                <w:sz w:val="24"/>
                                <w:szCs w:val="24"/>
                                <w:rtl/>
                              </w:rPr>
                              <w:t>העכשוויים</w:t>
                            </w:r>
                            <w:r w:rsidRPr="0030289D">
                              <w:rPr>
                                <w:rFonts w:cs="Tahoma"/>
                                <w:color w:val="0B5294"/>
                                <w:spacing w:val="-4"/>
                                <w:sz w:val="24"/>
                                <w:szCs w:val="24"/>
                                <w:rtl/>
                              </w:rPr>
                              <w:t xml:space="preserve"> </w:t>
                            </w:r>
                            <w:r w:rsidRPr="0030289D">
                              <w:rPr>
                                <w:rFonts w:cs="Tahoma" w:hint="eastAsia"/>
                                <w:color w:val="0B5294"/>
                                <w:spacing w:val="-4"/>
                                <w:sz w:val="24"/>
                                <w:szCs w:val="24"/>
                                <w:rtl/>
                              </w:rPr>
                              <w:t>של</w:t>
                            </w:r>
                            <w:r w:rsidRPr="0030289D">
                              <w:rPr>
                                <w:rFonts w:cs="Tahoma"/>
                                <w:color w:val="0B5294"/>
                                <w:spacing w:val="-4"/>
                                <w:sz w:val="24"/>
                                <w:szCs w:val="24"/>
                                <w:rtl/>
                              </w:rPr>
                              <w:t xml:space="preserve"> </w:t>
                            </w:r>
                            <w:r w:rsidRPr="0030289D">
                              <w:rPr>
                                <w:rFonts w:cs="Tahoma" w:hint="eastAsia"/>
                                <w:color w:val="0B5294"/>
                                <w:spacing w:val="-4"/>
                                <w:sz w:val="24"/>
                                <w:szCs w:val="24"/>
                                <w:rtl/>
                              </w:rPr>
                              <w:t>תושבי</w:t>
                            </w:r>
                            <w:r w:rsidRPr="0030289D">
                              <w:rPr>
                                <w:rFonts w:cs="Tahoma"/>
                                <w:color w:val="0B5294"/>
                                <w:spacing w:val="-4"/>
                                <w:sz w:val="24"/>
                                <w:szCs w:val="24"/>
                                <w:rtl/>
                              </w:rPr>
                              <w:t xml:space="preserve"> </w:t>
                            </w:r>
                            <w:r w:rsidRPr="0030289D">
                              <w:rPr>
                                <w:rFonts w:cs="Tahoma" w:hint="eastAsia"/>
                                <w:color w:val="0B5294"/>
                                <w:spacing w:val="-4"/>
                                <w:sz w:val="24"/>
                                <w:szCs w:val="24"/>
                                <w:rtl/>
                              </w:rPr>
                              <w:t>האזור</w:t>
                            </w:r>
                          </w:p>
                          <w:p w:rsidR="001D04CB" w:rsidRPr="00373C5D" w:rsidP="001D04CB">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1623064976"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516362" name="line.pn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26" type="#_x0000_t202" style="width:119.05pt;height:361.4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55168" filled="f" stroked="f">
                <v:textbox>
                  <w:txbxContent>
                    <w:p w:rsidR="001D04CB" w:rsidRPr="00373C5D" w:rsidP="001D04CB">
                      <w:pPr>
                        <w:spacing w:line="240" w:lineRule="atLeast"/>
                        <w:rPr>
                          <w:rFonts w:cs="Tahoma"/>
                          <w:b/>
                          <w:bCs/>
                          <w:color w:val="0B5294"/>
                          <w:sz w:val="48"/>
                          <w:szCs w:val="48"/>
                          <w:rtl/>
                        </w:rPr>
                      </w:pPr>
                      <w:drawing>
                        <wp:inline distT="0" distB="0" distL="0" distR="0">
                          <wp:extent cx="311150" cy="256800"/>
                          <wp:effectExtent l="0" t="0" r="0" b="0"/>
                          <wp:docPr id="6"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6529221" name="QUTE.png"/>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1D04CB" w:rsidRPr="001762F4" w:rsidP="001D04CB">
                      <w:pPr>
                        <w:spacing w:after="0" w:line="240" w:lineRule="auto"/>
                        <w:rPr>
                          <w:rFonts w:cs="Tahoma"/>
                          <w:color w:val="0B5294"/>
                          <w:spacing w:val="-4"/>
                          <w:sz w:val="24"/>
                          <w:szCs w:val="24"/>
                          <w:rtl/>
                          <w:cs/>
                        </w:rPr>
                      </w:pPr>
                      <w:r w:rsidRPr="0030289D">
                        <w:rPr>
                          <w:rFonts w:cs="Tahoma" w:hint="eastAsia"/>
                          <w:color w:val="0B5294"/>
                          <w:spacing w:val="-4"/>
                          <w:sz w:val="24"/>
                          <w:szCs w:val="24"/>
                          <w:rtl/>
                        </w:rPr>
                        <w:t>במתן</w:t>
                      </w:r>
                      <w:r w:rsidRPr="0030289D">
                        <w:rPr>
                          <w:rFonts w:cs="Tahoma"/>
                          <w:color w:val="0B5294"/>
                          <w:spacing w:val="-4"/>
                          <w:sz w:val="24"/>
                          <w:szCs w:val="24"/>
                          <w:rtl/>
                        </w:rPr>
                        <w:t xml:space="preserve"> </w:t>
                      </w:r>
                      <w:r w:rsidRPr="0030289D">
                        <w:rPr>
                          <w:rFonts w:cs="Tahoma" w:hint="eastAsia"/>
                          <w:color w:val="0B5294"/>
                          <w:spacing w:val="-4"/>
                          <w:sz w:val="24"/>
                          <w:szCs w:val="24"/>
                          <w:rtl/>
                        </w:rPr>
                        <w:t>האפשרות</w:t>
                      </w:r>
                      <w:r w:rsidRPr="0030289D">
                        <w:rPr>
                          <w:rFonts w:cs="Tahoma"/>
                          <w:color w:val="0B5294"/>
                          <w:spacing w:val="-4"/>
                          <w:sz w:val="24"/>
                          <w:szCs w:val="24"/>
                          <w:rtl/>
                        </w:rPr>
                        <w:t xml:space="preserve"> </w:t>
                      </w:r>
                      <w:r w:rsidRPr="0030289D">
                        <w:rPr>
                          <w:rFonts w:cs="Tahoma" w:hint="eastAsia"/>
                          <w:color w:val="0B5294"/>
                          <w:spacing w:val="-4"/>
                          <w:sz w:val="24"/>
                          <w:szCs w:val="24"/>
                          <w:rtl/>
                        </w:rPr>
                        <w:t>לעמותות</w:t>
                      </w:r>
                      <w:r w:rsidRPr="0030289D">
                        <w:rPr>
                          <w:rFonts w:cs="Tahoma"/>
                          <w:color w:val="0B5294"/>
                          <w:spacing w:val="-4"/>
                          <w:sz w:val="24"/>
                          <w:szCs w:val="24"/>
                          <w:rtl/>
                        </w:rPr>
                        <w:t xml:space="preserve"> </w:t>
                      </w:r>
                      <w:r w:rsidRPr="0030289D">
                        <w:rPr>
                          <w:rFonts w:cs="Tahoma" w:hint="eastAsia"/>
                          <w:color w:val="0B5294"/>
                          <w:spacing w:val="-4"/>
                          <w:sz w:val="24"/>
                          <w:szCs w:val="24"/>
                          <w:rtl/>
                        </w:rPr>
                        <w:t>להמשיך</w:t>
                      </w:r>
                      <w:r w:rsidRPr="0030289D">
                        <w:rPr>
                          <w:rFonts w:cs="Tahoma"/>
                          <w:color w:val="0B5294"/>
                          <w:spacing w:val="-4"/>
                          <w:sz w:val="24"/>
                          <w:szCs w:val="24"/>
                          <w:rtl/>
                        </w:rPr>
                        <w:t xml:space="preserve"> </w:t>
                      </w:r>
                      <w:r w:rsidRPr="0030289D">
                        <w:rPr>
                          <w:rFonts w:cs="Tahoma" w:hint="eastAsia"/>
                          <w:color w:val="0B5294"/>
                          <w:spacing w:val="-4"/>
                          <w:sz w:val="24"/>
                          <w:szCs w:val="24"/>
                          <w:rtl/>
                        </w:rPr>
                        <w:t>ולהשתמש</w:t>
                      </w:r>
                      <w:r w:rsidRPr="0030289D">
                        <w:rPr>
                          <w:rFonts w:cs="Tahoma"/>
                          <w:color w:val="0B5294"/>
                          <w:spacing w:val="-4"/>
                          <w:sz w:val="24"/>
                          <w:szCs w:val="24"/>
                          <w:rtl/>
                        </w:rPr>
                        <w:t xml:space="preserve"> </w:t>
                      </w:r>
                      <w:r w:rsidRPr="0030289D">
                        <w:rPr>
                          <w:rFonts w:cs="Tahoma" w:hint="eastAsia"/>
                          <w:color w:val="0B5294"/>
                          <w:spacing w:val="-4"/>
                          <w:sz w:val="24"/>
                          <w:szCs w:val="24"/>
                          <w:rtl/>
                        </w:rPr>
                        <w:t>בנכסים</w:t>
                      </w:r>
                      <w:r w:rsidRPr="0030289D">
                        <w:rPr>
                          <w:rFonts w:cs="Tahoma"/>
                          <w:color w:val="0B5294"/>
                          <w:spacing w:val="-4"/>
                          <w:sz w:val="24"/>
                          <w:szCs w:val="24"/>
                          <w:rtl/>
                        </w:rPr>
                        <w:t xml:space="preserve"> </w:t>
                      </w:r>
                      <w:r w:rsidRPr="0030289D">
                        <w:rPr>
                          <w:rFonts w:cs="Tahoma" w:hint="eastAsia"/>
                          <w:color w:val="0B5294"/>
                          <w:spacing w:val="-4"/>
                          <w:sz w:val="24"/>
                          <w:szCs w:val="24"/>
                          <w:rtl/>
                        </w:rPr>
                        <w:t>עירוניים</w:t>
                      </w:r>
                      <w:r w:rsidRPr="0030289D">
                        <w:rPr>
                          <w:rFonts w:cs="Tahoma"/>
                          <w:color w:val="0B5294"/>
                          <w:spacing w:val="-4"/>
                          <w:sz w:val="24"/>
                          <w:szCs w:val="24"/>
                          <w:rtl/>
                        </w:rPr>
                        <w:t xml:space="preserve"> </w:t>
                      </w:r>
                      <w:r w:rsidRPr="0030289D">
                        <w:rPr>
                          <w:rFonts w:cs="Tahoma" w:hint="eastAsia"/>
                          <w:color w:val="0B5294"/>
                          <w:spacing w:val="-4"/>
                          <w:sz w:val="24"/>
                          <w:szCs w:val="24"/>
                          <w:rtl/>
                        </w:rPr>
                        <w:t>לאורך</w:t>
                      </w:r>
                      <w:r w:rsidRPr="0030289D">
                        <w:rPr>
                          <w:rFonts w:cs="Tahoma"/>
                          <w:color w:val="0B5294"/>
                          <w:spacing w:val="-4"/>
                          <w:sz w:val="24"/>
                          <w:szCs w:val="24"/>
                          <w:rtl/>
                        </w:rPr>
                        <w:t xml:space="preserve"> </w:t>
                      </w:r>
                      <w:r w:rsidRPr="0030289D">
                        <w:rPr>
                          <w:rFonts w:cs="Tahoma" w:hint="eastAsia"/>
                          <w:color w:val="0B5294"/>
                          <w:spacing w:val="-4"/>
                          <w:sz w:val="24"/>
                          <w:szCs w:val="24"/>
                          <w:rtl/>
                        </w:rPr>
                        <w:t>שנים</w:t>
                      </w:r>
                      <w:r w:rsidRPr="0030289D">
                        <w:rPr>
                          <w:rFonts w:cs="Tahoma"/>
                          <w:color w:val="0B5294"/>
                          <w:spacing w:val="-4"/>
                          <w:sz w:val="24"/>
                          <w:szCs w:val="24"/>
                          <w:rtl/>
                        </w:rPr>
                        <w:t xml:space="preserve"> </w:t>
                      </w:r>
                      <w:r w:rsidRPr="0030289D">
                        <w:rPr>
                          <w:rFonts w:cs="Tahoma" w:hint="eastAsia"/>
                          <w:color w:val="0B5294"/>
                          <w:spacing w:val="-4"/>
                          <w:sz w:val="24"/>
                          <w:szCs w:val="24"/>
                          <w:rtl/>
                        </w:rPr>
                        <w:t>רבות</w:t>
                      </w:r>
                      <w:r w:rsidRPr="0030289D">
                        <w:rPr>
                          <w:rFonts w:cs="Tahoma"/>
                          <w:color w:val="0B5294"/>
                          <w:spacing w:val="-4"/>
                          <w:sz w:val="24"/>
                          <w:szCs w:val="24"/>
                          <w:rtl/>
                        </w:rPr>
                        <w:t xml:space="preserve"> </w:t>
                      </w:r>
                      <w:r w:rsidRPr="0030289D">
                        <w:rPr>
                          <w:rFonts w:cs="Tahoma" w:hint="eastAsia"/>
                          <w:color w:val="0B5294"/>
                          <w:spacing w:val="-4"/>
                          <w:sz w:val="24"/>
                          <w:szCs w:val="24"/>
                          <w:rtl/>
                        </w:rPr>
                        <w:t>ללא</w:t>
                      </w:r>
                      <w:r w:rsidRPr="0030289D">
                        <w:rPr>
                          <w:rFonts w:cs="Tahoma"/>
                          <w:color w:val="0B5294"/>
                          <w:spacing w:val="-4"/>
                          <w:sz w:val="24"/>
                          <w:szCs w:val="24"/>
                          <w:rtl/>
                        </w:rPr>
                        <w:t xml:space="preserve"> </w:t>
                      </w:r>
                      <w:r w:rsidRPr="0030289D">
                        <w:rPr>
                          <w:rFonts w:cs="Tahoma" w:hint="eastAsia"/>
                          <w:color w:val="0B5294"/>
                          <w:spacing w:val="-4"/>
                          <w:sz w:val="24"/>
                          <w:szCs w:val="24"/>
                          <w:rtl/>
                        </w:rPr>
                        <w:t>הסדרת</w:t>
                      </w:r>
                      <w:r w:rsidRPr="0030289D">
                        <w:rPr>
                          <w:rFonts w:cs="Tahoma"/>
                          <w:color w:val="0B5294"/>
                          <w:spacing w:val="-4"/>
                          <w:sz w:val="24"/>
                          <w:szCs w:val="24"/>
                          <w:rtl/>
                        </w:rPr>
                        <w:t xml:space="preserve"> </w:t>
                      </w:r>
                      <w:r w:rsidRPr="0030289D">
                        <w:rPr>
                          <w:rFonts w:cs="Tahoma" w:hint="eastAsia"/>
                          <w:color w:val="0B5294"/>
                          <w:spacing w:val="-4"/>
                          <w:sz w:val="24"/>
                          <w:szCs w:val="24"/>
                          <w:rtl/>
                        </w:rPr>
                        <w:t>השימוש</w:t>
                      </w:r>
                      <w:r w:rsidRPr="0030289D">
                        <w:rPr>
                          <w:rFonts w:cs="Tahoma"/>
                          <w:color w:val="0B5294"/>
                          <w:spacing w:val="-4"/>
                          <w:sz w:val="24"/>
                          <w:szCs w:val="24"/>
                          <w:rtl/>
                        </w:rPr>
                        <w:t xml:space="preserve"> </w:t>
                      </w:r>
                      <w:r w:rsidRPr="0030289D">
                        <w:rPr>
                          <w:rFonts w:cs="Tahoma" w:hint="eastAsia"/>
                          <w:color w:val="0B5294"/>
                          <w:spacing w:val="-4"/>
                          <w:sz w:val="24"/>
                          <w:szCs w:val="24"/>
                          <w:rtl/>
                        </w:rPr>
                        <w:t>על</w:t>
                      </w:r>
                      <w:r w:rsidRPr="0030289D">
                        <w:rPr>
                          <w:rFonts w:cs="Tahoma"/>
                          <w:color w:val="0B5294"/>
                          <w:spacing w:val="-4"/>
                          <w:sz w:val="24"/>
                          <w:szCs w:val="24"/>
                          <w:rtl/>
                        </w:rPr>
                        <w:t xml:space="preserve"> </w:t>
                      </w:r>
                      <w:r w:rsidRPr="0030289D">
                        <w:rPr>
                          <w:rFonts w:cs="Tahoma" w:hint="eastAsia"/>
                          <w:color w:val="0B5294"/>
                          <w:spacing w:val="-4"/>
                          <w:sz w:val="24"/>
                          <w:szCs w:val="24"/>
                          <w:rtl/>
                        </w:rPr>
                        <w:t>פי</w:t>
                      </w:r>
                      <w:r w:rsidRPr="0030289D">
                        <w:rPr>
                          <w:rFonts w:cs="Tahoma"/>
                          <w:color w:val="0B5294"/>
                          <w:spacing w:val="-4"/>
                          <w:sz w:val="24"/>
                          <w:szCs w:val="24"/>
                          <w:rtl/>
                        </w:rPr>
                        <w:t xml:space="preserve"> </w:t>
                      </w:r>
                      <w:r w:rsidRPr="0030289D">
                        <w:rPr>
                          <w:rFonts w:cs="Tahoma" w:hint="eastAsia"/>
                          <w:color w:val="0B5294"/>
                          <w:spacing w:val="-4"/>
                          <w:sz w:val="24"/>
                          <w:szCs w:val="24"/>
                          <w:rtl/>
                        </w:rPr>
                        <w:t>נוהל</w:t>
                      </w:r>
                      <w:r w:rsidRPr="0030289D">
                        <w:rPr>
                          <w:rFonts w:cs="Tahoma"/>
                          <w:color w:val="0B5294"/>
                          <w:spacing w:val="-4"/>
                          <w:sz w:val="24"/>
                          <w:szCs w:val="24"/>
                          <w:rtl/>
                        </w:rPr>
                        <w:t xml:space="preserve"> </w:t>
                      </w:r>
                      <w:r w:rsidRPr="0030289D">
                        <w:rPr>
                          <w:rFonts w:cs="Tahoma" w:hint="eastAsia"/>
                          <w:color w:val="0B5294"/>
                          <w:spacing w:val="-4"/>
                          <w:sz w:val="24"/>
                          <w:szCs w:val="24"/>
                          <w:rtl/>
                        </w:rPr>
                        <w:t>הקצאות</w:t>
                      </w:r>
                      <w:r w:rsidRPr="0030289D">
                        <w:rPr>
                          <w:rFonts w:cs="Tahoma"/>
                          <w:color w:val="0B5294"/>
                          <w:spacing w:val="-4"/>
                          <w:sz w:val="24"/>
                          <w:szCs w:val="24"/>
                          <w:rtl/>
                        </w:rPr>
                        <w:t xml:space="preserve">, </w:t>
                      </w:r>
                      <w:r w:rsidRPr="0030289D">
                        <w:rPr>
                          <w:rFonts w:cs="Tahoma" w:hint="eastAsia"/>
                          <w:color w:val="0B5294"/>
                          <w:spacing w:val="-4"/>
                          <w:sz w:val="24"/>
                          <w:szCs w:val="24"/>
                          <w:rtl/>
                        </w:rPr>
                        <w:t>העירייה</w:t>
                      </w:r>
                      <w:r w:rsidRPr="0030289D">
                        <w:rPr>
                          <w:rFonts w:cs="Tahoma"/>
                          <w:color w:val="0B5294"/>
                          <w:spacing w:val="-4"/>
                          <w:sz w:val="24"/>
                          <w:szCs w:val="24"/>
                          <w:rtl/>
                        </w:rPr>
                        <w:t xml:space="preserve"> </w:t>
                      </w:r>
                      <w:r w:rsidRPr="0030289D">
                        <w:rPr>
                          <w:rFonts w:cs="Tahoma" w:hint="eastAsia"/>
                          <w:color w:val="0B5294"/>
                          <w:spacing w:val="-4"/>
                          <w:sz w:val="24"/>
                          <w:szCs w:val="24"/>
                          <w:rtl/>
                        </w:rPr>
                        <w:t>מונעת</w:t>
                      </w:r>
                      <w:r w:rsidRPr="0030289D">
                        <w:rPr>
                          <w:rFonts w:cs="Tahoma"/>
                          <w:color w:val="0B5294"/>
                          <w:spacing w:val="-4"/>
                          <w:sz w:val="24"/>
                          <w:szCs w:val="24"/>
                          <w:rtl/>
                        </w:rPr>
                        <w:t xml:space="preserve"> </w:t>
                      </w:r>
                      <w:r w:rsidRPr="0030289D">
                        <w:rPr>
                          <w:rFonts w:cs="Tahoma" w:hint="eastAsia"/>
                          <w:color w:val="0B5294"/>
                          <w:spacing w:val="-4"/>
                          <w:sz w:val="24"/>
                          <w:szCs w:val="24"/>
                          <w:rtl/>
                        </w:rPr>
                        <w:t>את</w:t>
                      </w:r>
                      <w:r w:rsidRPr="0030289D">
                        <w:rPr>
                          <w:rFonts w:cs="Tahoma"/>
                          <w:color w:val="0B5294"/>
                          <w:spacing w:val="-4"/>
                          <w:sz w:val="24"/>
                          <w:szCs w:val="24"/>
                          <w:rtl/>
                        </w:rPr>
                        <w:t xml:space="preserve"> </w:t>
                      </w:r>
                      <w:r w:rsidRPr="0030289D">
                        <w:rPr>
                          <w:rFonts w:cs="Tahoma" w:hint="eastAsia"/>
                          <w:color w:val="0B5294"/>
                          <w:spacing w:val="-4"/>
                          <w:sz w:val="24"/>
                          <w:szCs w:val="24"/>
                          <w:rtl/>
                        </w:rPr>
                        <w:t>האפשרות</w:t>
                      </w:r>
                      <w:r w:rsidRPr="0030289D">
                        <w:rPr>
                          <w:rFonts w:cs="Tahoma"/>
                          <w:color w:val="0B5294"/>
                          <w:spacing w:val="-4"/>
                          <w:sz w:val="24"/>
                          <w:szCs w:val="24"/>
                          <w:rtl/>
                        </w:rPr>
                        <w:t xml:space="preserve"> </w:t>
                      </w:r>
                      <w:r w:rsidRPr="0030289D">
                        <w:rPr>
                          <w:rFonts w:cs="Tahoma" w:hint="eastAsia"/>
                          <w:color w:val="0B5294"/>
                          <w:spacing w:val="-4"/>
                          <w:sz w:val="24"/>
                          <w:szCs w:val="24"/>
                          <w:rtl/>
                        </w:rPr>
                        <w:t>להתאים</w:t>
                      </w:r>
                      <w:r w:rsidRPr="0030289D">
                        <w:rPr>
                          <w:rFonts w:cs="Tahoma"/>
                          <w:color w:val="0B5294"/>
                          <w:spacing w:val="-4"/>
                          <w:sz w:val="24"/>
                          <w:szCs w:val="24"/>
                          <w:rtl/>
                        </w:rPr>
                        <w:t xml:space="preserve"> </w:t>
                      </w:r>
                      <w:r w:rsidRPr="0030289D">
                        <w:rPr>
                          <w:rFonts w:cs="Tahoma" w:hint="eastAsia"/>
                          <w:color w:val="0B5294"/>
                          <w:spacing w:val="-4"/>
                          <w:sz w:val="24"/>
                          <w:szCs w:val="24"/>
                          <w:rtl/>
                        </w:rPr>
                        <w:t>את</w:t>
                      </w:r>
                      <w:r w:rsidRPr="0030289D">
                        <w:rPr>
                          <w:rFonts w:cs="Tahoma"/>
                          <w:color w:val="0B5294"/>
                          <w:spacing w:val="-4"/>
                          <w:sz w:val="24"/>
                          <w:szCs w:val="24"/>
                          <w:rtl/>
                        </w:rPr>
                        <w:t xml:space="preserve"> </w:t>
                      </w:r>
                      <w:r w:rsidRPr="0030289D">
                        <w:rPr>
                          <w:rFonts w:cs="Tahoma" w:hint="eastAsia"/>
                          <w:color w:val="0B5294"/>
                          <w:spacing w:val="-4"/>
                          <w:sz w:val="24"/>
                          <w:szCs w:val="24"/>
                          <w:rtl/>
                        </w:rPr>
                        <w:t>ההקצאות</w:t>
                      </w:r>
                      <w:r w:rsidRPr="0030289D">
                        <w:rPr>
                          <w:rFonts w:cs="Tahoma"/>
                          <w:color w:val="0B5294"/>
                          <w:spacing w:val="-4"/>
                          <w:sz w:val="24"/>
                          <w:szCs w:val="24"/>
                          <w:rtl/>
                        </w:rPr>
                        <w:t xml:space="preserve"> </w:t>
                      </w:r>
                      <w:r w:rsidRPr="0030289D">
                        <w:rPr>
                          <w:rFonts w:cs="Tahoma" w:hint="eastAsia"/>
                          <w:color w:val="0B5294"/>
                          <w:spacing w:val="-4"/>
                          <w:sz w:val="24"/>
                          <w:szCs w:val="24"/>
                          <w:rtl/>
                        </w:rPr>
                        <w:t>לצרכים</w:t>
                      </w:r>
                      <w:r w:rsidRPr="0030289D">
                        <w:rPr>
                          <w:rFonts w:cs="Tahoma"/>
                          <w:color w:val="0B5294"/>
                          <w:spacing w:val="-4"/>
                          <w:sz w:val="24"/>
                          <w:szCs w:val="24"/>
                          <w:rtl/>
                        </w:rPr>
                        <w:t xml:space="preserve"> </w:t>
                      </w:r>
                      <w:r w:rsidRPr="0030289D">
                        <w:rPr>
                          <w:rFonts w:cs="Tahoma" w:hint="eastAsia"/>
                          <w:color w:val="0B5294"/>
                          <w:spacing w:val="-4"/>
                          <w:sz w:val="24"/>
                          <w:szCs w:val="24"/>
                          <w:rtl/>
                        </w:rPr>
                        <w:t>העכשוויים</w:t>
                      </w:r>
                      <w:r w:rsidRPr="0030289D">
                        <w:rPr>
                          <w:rFonts w:cs="Tahoma"/>
                          <w:color w:val="0B5294"/>
                          <w:spacing w:val="-4"/>
                          <w:sz w:val="24"/>
                          <w:szCs w:val="24"/>
                          <w:rtl/>
                        </w:rPr>
                        <w:t xml:space="preserve"> </w:t>
                      </w:r>
                      <w:r w:rsidRPr="0030289D">
                        <w:rPr>
                          <w:rFonts w:cs="Tahoma" w:hint="eastAsia"/>
                          <w:color w:val="0B5294"/>
                          <w:spacing w:val="-4"/>
                          <w:sz w:val="24"/>
                          <w:szCs w:val="24"/>
                          <w:rtl/>
                        </w:rPr>
                        <w:t>של</w:t>
                      </w:r>
                      <w:r w:rsidRPr="0030289D">
                        <w:rPr>
                          <w:rFonts w:cs="Tahoma"/>
                          <w:color w:val="0B5294"/>
                          <w:spacing w:val="-4"/>
                          <w:sz w:val="24"/>
                          <w:szCs w:val="24"/>
                          <w:rtl/>
                        </w:rPr>
                        <w:t xml:space="preserve"> </w:t>
                      </w:r>
                      <w:r w:rsidRPr="0030289D">
                        <w:rPr>
                          <w:rFonts w:cs="Tahoma" w:hint="eastAsia"/>
                          <w:color w:val="0B5294"/>
                          <w:spacing w:val="-4"/>
                          <w:sz w:val="24"/>
                          <w:szCs w:val="24"/>
                          <w:rtl/>
                        </w:rPr>
                        <w:t>תושבי</w:t>
                      </w:r>
                      <w:r w:rsidRPr="0030289D">
                        <w:rPr>
                          <w:rFonts w:cs="Tahoma"/>
                          <w:color w:val="0B5294"/>
                          <w:spacing w:val="-4"/>
                          <w:sz w:val="24"/>
                          <w:szCs w:val="24"/>
                          <w:rtl/>
                        </w:rPr>
                        <w:t xml:space="preserve"> </w:t>
                      </w:r>
                      <w:r w:rsidRPr="0030289D">
                        <w:rPr>
                          <w:rFonts w:cs="Tahoma" w:hint="eastAsia"/>
                          <w:color w:val="0B5294"/>
                          <w:spacing w:val="-4"/>
                          <w:sz w:val="24"/>
                          <w:szCs w:val="24"/>
                          <w:rtl/>
                        </w:rPr>
                        <w:t>האזור</w:t>
                      </w:r>
                    </w:p>
                    <w:p w:rsidR="001D04CB" w:rsidRPr="00373C5D" w:rsidP="001D04CB">
                      <w:pPr>
                        <w:spacing w:before="120" w:after="0" w:line="240" w:lineRule="atLeast"/>
                        <w:rPr>
                          <w:rFonts w:cs="Tahoma"/>
                          <w:b/>
                          <w:bCs/>
                          <w:color w:val="0B5294"/>
                          <w:sz w:val="48"/>
                          <w:szCs w:val="48"/>
                          <w:rtl/>
                        </w:rPr>
                      </w:pPr>
                      <w:drawing>
                        <wp:inline distT="0" distB="0" distL="0" distR="0">
                          <wp:extent cx="288000" cy="31337"/>
                          <wp:effectExtent l="0" t="0" r="0" b="6985"/>
                          <wp:docPr id="7"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8659591" name="lin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351E98" w:rsidP="00A8423B">
      <w:pPr>
        <w:pStyle w:val="takzir-text"/>
        <w:bidi/>
        <w:rPr>
          <w:rFonts w:eastAsiaTheme="minorHAnsi"/>
          <w:sz w:val="20"/>
          <w:szCs w:val="20"/>
        </w:rPr>
      </w:pPr>
      <w:r>
        <w:rPr>
          <w:rFonts w:eastAsia="Times New Roman" w:hint="cs"/>
          <w:sz w:val="24"/>
          <w:rtl/>
        </w:rPr>
        <w:t>על העירייה לפעול לאלתר להסדרת ההקצאות על פי נוהל הקצאות ועל פי העקרונות שהתווה בג"ץ; למנוע מעמותות להשתמש בנכסיה ללא הליך הקצאה כדין או ללא תשלום דמי שכירות בהתאם למכרז מבני ציבור; ולפעול לאלתר לפינויו של גוף המחזיק בנכס עירוני ואינו מסדיר את ההקצאה בתוך פרק זמן סביר על פי דרישת העירייה.</w:t>
      </w:r>
      <w:r>
        <w:rPr>
          <w:rFonts w:hint="cs"/>
          <w:szCs w:val="20"/>
          <w:rtl/>
        </w:rPr>
        <w:t xml:space="preserve"> </w:t>
      </w:r>
    </w:p>
    <w:p w:rsidR="00F1368B" w:rsidRPr="00351E98" w:rsidP="00A8423B">
      <w:pPr>
        <w:spacing w:line="240" w:lineRule="exact"/>
        <w:ind w:right="2268"/>
        <w:jc w:val="both"/>
        <w:rPr>
          <w:rFonts w:ascii="Tahoma" w:hAnsi="Tahoma" w:cs="Tahoma"/>
          <w:sz w:val="17"/>
          <w:szCs w:val="17"/>
          <w:rtl/>
        </w:rPr>
      </w:pPr>
    </w:p>
    <w:p w:rsidR="00327FBF" w:rsidRPr="0010599F" w:rsidP="00A8423B">
      <w:pPr>
        <w:spacing w:line="240" w:lineRule="exact"/>
        <w:ind w:right="2268"/>
        <w:jc w:val="both"/>
        <w:rPr>
          <w:rFonts w:ascii="Tahoma" w:hAnsi="Tahoma" w:cs="Tahoma"/>
          <w:sz w:val="17"/>
          <w:szCs w:val="17"/>
          <w:rtl/>
        </w:rPr>
        <w:sectPr w:rsidSect="00C20745">
          <w:headerReference w:type="even" r:id="rId12"/>
          <w:headerReference w:type="default" r:id="rId13"/>
          <w:headerReference w:type="first" r:id="rId14"/>
          <w:pgSz w:w="11906" w:h="16838" w:code="9"/>
          <w:pgMar w:top="3119" w:right="1701" w:bottom="3119" w:left="1701" w:header="1559" w:footer="709" w:gutter="0"/>
          <w:cols w:space="708"/>
          <w:bidi/>
          <w:rtlGutter/>
          <w:docGrid w:linePitch="360"/>
        </w:sectPr>
      </w:pPr>
    </w:p>
    <w:p w:rsidR="00FE0AAE" w:rsidP="00A8423B">
      <w:pPr>
        <w:pStyle w:val="KOT4"/>
        <w:rPr>
          <w:rtl/>
        </w:rPr>
      </w:pPr>
      <w:bookmarkEnd w:id="0"/>
      <w:bookmarkEnd w:id="1"/>
      <w:bookmarkEnd w:id="2"/>
      <w:bookmarkEnd w:id="3"/>
      <w:bookmarkEnd w:id="4"/>
      <w:r>
        <w:rPr>
          <w:rFonts w:hint="cs"/>
          <w:rtl/>
        </w:rPr>
        <w:t>מבוא</w:t>
      </w:r>
    </w:p>
    <w:p w:rsidR="00FE0AAE" w:rsidRPr="00A8423B" w:rsidP="00A8423B">
      <w:pPr>
        <w:spacing w:line="240" w:lineRule="exact"/>
        <w:ind w:right="2268"/>
        <w:jc w:val="both"/>
        <w:rPr>
          <w:rFonts w:ascii="Tahoma" w:eastAsia="Times New Roman" w:hAnsi="Tahoma" w:cs="Tahoma"/>
          <w:sz w:val="18"/>
          <w:szCs w:val="18"/>
          <w:rtl/>
          <w:lang w:eastAsia="he-IL"/>
        </w:rPr>
      </w:pPr>
      <w:r w:rsidRPr="00A8423B">
        <w:rPr>
          <w:rFonts w:ascii="Tahoma" w:eastAsia="Times New Roman" w:hAnsi="Tahoma" w:cs="Tahoma" w:hint="cs"/>
          <w:sz w:val="18"/>
          <w:szCs w:val="18"/>
          <w:rtl/>
          <w:lang w:eastAsia="he-IL"/>
        </w:rPr>
        <w:t>שטח השיפוט של עיריית פתח תקווה (להלן - העירייה) הוא כ-35,730 דונם. על פי נתוני משרד הפנים, מספר תושבי העיר הוא 257,944. מר איציק ברוורמן מכהן כראש העירייה משנת 2013. במרץ 2014 הכריז שר הפנים על עיריית פתח תקווה "עירייה איתנה"</w:t>
      </w:r>
      <w:r>
        <w:rPr>
          <w:rStyle w:val="FootnoteReference0"/>
          <w:rFonts w:ascii="Tahoma" w:eastAsia="Times New Roman" w:hAnsi="Tahoma" w:cs="Tahoma"/>
          <w:sz w:val="18"/>
          <w:szCs w:val="18"/>
          <w:rtl/>
          <w:lang w:eastAsia="he-IL"/>
        </w:rPr>
        <w:footnoteReference w:id="5"/>
      </w:r>
      <w:r w:rsidRPr="00A8423B">
        <w:rPr>
          <w:rFonts w:ascii="Tahoma" w:eastAsia="Times New Roman" w:hAnsi="Tahoma" w:cs="Tahoma" w:hint="cs"/>
          <w:sz w:val="18"/>
          <w:szCs w:val="18"/>
          <w:rtl/>
          <w:lang w:eastAsia="he-IL"/>
        </w:rPr>
        <w:t>.</w:t>
      </w:r>
    </w:p>
    <w:p w:rsidR="00FE0AAE" w:rsidRPr="00A8423B" w:rsidP="00A8423B">
      <w:pPr>
        <w:spacing w:line="240" w:lineRule="exact"/>
        <w:ind w:right="2268"/>
        <w:jc w:val="both"/>
        <w:rPr>
          <w:rFonts w:ascii="Tahoma" w:eastAsia="Times New Roman" w:hAnsi="Tahoma" w:cs="Tahoma"/>
          <w:sz w:val="18"/>
          <w:szCs w:val="18"/>
          <w:rtl/>
          <w:lang w:eastAsia="he-IL"/>
        </w:rPr>
      </w:pPr>
      <w:r w:rsidRPr="00A8423B">
        <w:rPr>
          <w:rFonts w:ascii="Tahoma" w:eastAsia="Times New Roman" w:hAnsi="Tahoma" w:cs="Tahoma" w:hint="cs"/>
          <w:sz w:val="18"/>
          <w:szCs w:val="18"/>
          <w:rtl/>
          <w:lang w:eastAsia="he-IL"/>
        </w:rPr>
        <w:t xml:space="preserve">לעירייה זכויות בנכסים שונים, ובהם קרקעות ומבנים המשמשים לצורכי הציבור. חלק מהנכסים נמצאים בשימושה הישיר של העירייה לצורך מתן השירותים העירוניים, חלקם מוקצים למתן שירותים ממלכתיים שבאחריות השלטון המרכזי, ואחרים מוקצים לגופים ללא מטרת רווח (להלן - עמותות) לצורך מתן שירותים וקיום פעילויות לציבור. שירותים ופעילויות אלו הם בעלי אופי ציבורי, אינם ניתנים מאת הרשות המקומית עצמה ומשרתים קהלים שונים בתחום הרשות. אגף הנכסים בעירייה (להלן גם - האגף) מופקד על ניהול נכסיה. </w:t>
      </w:r>
    </w:p>
    <w:p w:rsidR="00FE0AAE" w:rsidRPr="00A8423B" w:rsidP="00A8423B">
      <w:pPr>
        <w:spacing w:line="240" w:lineRule="exact"/>
        <w:ind w:right="2268"/>
        <w:jc w:val="both"/>
        <w:rPr>
          <w:rFonts w:ascii="Tahoma" w:eastAsia="Times New Roman" w:hAnsi="Tahoma" w:cs="Tahoma"/>
          <w:sz w:val="18"/>
          <w:szCs w:val="18"/>
          <w:rtl/>
          <w:lang w:eastAsia="he-IL"/>
        </w:rPr>
      </w:pPr>
      <w:r w:rsidRPr="00A8423B">
        <w:rPr>
          <w:rFonts w:ascii="Tahoma" w:hAnsi="Tahoma" w:cs="Tahoma" w:hint="cs"/>
          <w:sz w:val="18"/>
          <w:szCs w:val="18"/>
          <w:rtl/>
        </w:rPr>
        <w:t xml:space="preserve">קרקעות הן משאב יקר הנמצא לרוב במחסור. בניהול הקרקעות שברשותן משמשות הרשויות המקומיות נאמנות הציבור, ועליהן להשתמש בהם </w:t>
      </w:r>
      <w:r w:rsidRPr="00A8423B">
        <w:rPr>
          <w:rFonts w:ascii="Tahoma" w:hAnsi="Tahoma" w:cs="Tahoma" w:hint="cs"/>
          <w:sz w:val="18"/>
          <w:szCs w:val="18"/>
          <w:rtl/>
        </w:rPr>
        <w:t>ולהקצותם</w:t>
      </w:r>
      <w:r w:rsidRPr="00A8423B">
        <w:rPr>
          <w:rFonts w:ascii="Tahoma" w:hAnsi="Tahoma" w:cs="Tahoma" w:hint="cs"/>
          <w:sz w:val="18"/>
          <w:szCs w:val="18"/>
          <w:rtl/>
        </w:rPr>
        <w:t xml:space="preserve"> בזהירות, בשוויוניות ומתוך שמירה על מכלול האינטרסים של הציבור. העמדת מקרקעין ציבוריים לרשות גופים חיצוניים, גם אם רק לזמן מוגבל, היא הליך בעל משמעויות נרחבות, ולעתים יש בה משום קביעת עובדות לדורות</w:t>
      </w:r>
      <w:r>
        <w:rPr>
          <w:rFonts w:ascii="Tahoma" w:hAnsi="Tahoma" w:cs="Tahoma"/>
          <w:sz w:val="18"/>
          <w:szCs w:val="18"/>
          <w:vertAlign w:val="superscript"/>
          <w:rtl/>
        </w:rPr>
        <w:footnoteReference w:id="6"/>
      </w:r>
      <w:r w:rsidRPr="00A8423B">
        <w:rPr>
          <w:rFonts w:ascii="Tahoma" w:hAnsi="Tahoma" w:cs="Tahoma" w:hint="cs"/>
          <w:sz w:val="18"/>
          <w:szCs w:val="18"/>
          <w:rtl/>
        </w:rPr>
        <w:t>. לכן על העירייה לדאוג לניהול תקין של המקרקעין שברשותה.</w:t>
      </w:r>
    </w:p>
    <w:p w:rsidR="00FE0AAE" w:rsidRPr="00A8423B" w:rsidP="00840716">
      <w:pPr>
        <w:spacing w:line="240" w:lineRule="exact"/>
        <w:ind w:right="2268"/>
        <w:jc w:val="both"/>
        <w:rPr>
          <w:rFonts w:ascii="Tahoma" w:eastAsia="Times New Roman" w:hAnsi="Tahoma" w:cs="Tahoma"/>
          <w:sz w:val="18"/>
          <w:szCs w:val="18"/>
          <w:rtl/>
          <w:lang w:eastAsia="he-IL"/>
        </w:rPr>
      </w:pPr>
      <w:r w:rsidRPr="00A8423B">
        <w:rPr>
          <w:rFonts w:ascii="Tahoma" w:eastAsia="Times New Roman" w:hAnsi="Tahoma" w:cs="Tahoma" w:hint="cs"/>
          <w:sz w:val="18"/>
          <w:szCs w:val="18"/>
          <w:rtl/>
          <w:lang w:eastAsia="he-IL"/>
        </w:rPr>
        <w:t>הביקורת הקודמת בנושא הקצאת מקרקעין ללא תמורה לצורכי ציבור בתחום שיפוטה של העירייה פורסמה בדוח על הביקורת בשלטון המקומי לשנת 2010</w:t>
      </w:r>
      <w:r>
        <w:rPr>
          <w:rFonts w:ascii="Tahoma" w:eastAsia="Times New Roman" w:hAnsi="Tahoma" w:cs="Tahoma"/>
          <w:sz w:val="18"/>
          <w:szCs w:val="18"/>
          <w:vertAlign w:val="superscript"/>
          <w:rtl/>
          <w:lang w:eastAsia="he-IL"/>
        </w:rPr>
        <w:footnoteReference w:id="7"/>
      </w:r>
      <w:r w:rsidRPr="00A8423B">
        <w:rPr>
          <w:rFonts w:ascii="Tahoma" w:eastAsia="Times New Roman" w:hAnsi="Tahoma" w:cs="Tahoma" w:hint="cs"/>
          <w:sz w:val="18"/>
          <w:szCs w:val="18"/>
          <w:rtl/>
          <w:lang w:eastAsia="he-IL"/>
        </w:rPr>
        <w:t xml:space="preserve"> (להלן - הביקורת הקודמת או הדוח הקודם). </w:t>
      </w:r>
    </w:p>
    <w:p w:rsidR="00FE0AAE" w:rsidRPr="00A8423B" w:rsidP="00A8423B">
      <w:pPr>
        <w:spacing w:line="240" w:lineRule="exact"/>
        <w:ind w:right="2268"/>
        <w:jc w:val="both"/>
        <w:rPr>
          <w:rFonts w:ascii="Tahoma" w:eastAsia="Times New Roman" w:hAnsi="Tahoma" w:cs="Tahoma"/>
          <w:sz w:val="18"/>
          <w:szCs w:val="18"/>
          <w:rtl/>
        </w:rPr>
      </w:pPr>
      <w:r w:rsidRPr="00A8423B">
        <w:rPr>
          <w:rFonts w:ascii="Tahoma" w:eastAsia="Times New Roman" w:hAnsi="Tahoma" w:cs="Tahoma" w:hint="cs"/>
          <w:sz w:val="18"/>
          <w:szCs w:val="18"/>
          <w:rtl/>
        </w:rPr>
        <w:t xml:space="preserve">על פי הדוח הקודם, מתוך 266 נכסים ציבוריים שהיו בשימוש עמותות: 32 </w:t>
      </w:r>
      <w:r w:rsidR="00840716">
        <w:rPr>
          <w:rFonts w:ascii="Tahoma" w:eastAsia="Times New Roman" w:hAnsi="Tahoma" w:cs="Tahoma"/>
          <w:sz w:val="18"/>
          <w:szCs w:val="18"/>
        </w:rPr>
        <w:br/>
      </w:r>
      <w:r w:rsidRPr="00A8423B">
        <w:rPr>
          <w:rFonts w:ascii="Tahoma" w:eastAsia="Times New Roman" w:hAnsi="Tahoma" w:cs="Tahoma" w:hint="cs"/>
          <w:sz w:val="18"/>
          <w:szCs w:val="18"/>
          <w:rtl/>
        </w:rPr>
        <w:t>(כ-12%) היו מוסדרים, 139 (כ-52%) נמצאו בהליך הסדרה ו-95 (כ-36%) לא החלו כל עיקר בהליך הקצאה.</w:t>
      </w:r>
    </w:p>
    <w:p w:rsidR="00FE0AAE" w:rsidRPr="00A8423B" w:rsidP="00A8423B">
      <w:pPr>
        <w:spacing w:line="240" w:lineRule="exact"/>
        <w:ind w:right="2268"/>
        <w:jc w:val="both"/>
        <w:rPr>
          <w:rFonts w:ascii="Tahoma" w:hAnsi="Tahoma" w:eastAsiaTheme="minorHAnsi" w:cs="Tahoma"/>
          <w:sz w:val="18"/>
          <w:szCs w:val="18"/>
          <w:rtl/>
        </w:rPr>
      </w:pPr>
      <w:r w:rsidRPr="00A8423B">
        <w:rPr>
          <w:rFonts w:ascii="Tahoma" w:hAnsi="Tahoma" w:cs="Tahoma" w:hint="cs"/>
          <w:sz w:val="18"/>
          <w:szCs w:val="18"/>
          <w:rtl/>
        </w:rPr>
        <w:t xml:space="preserve">באמצע שנת 2013 הוקם בעירייה צוות תיקון ליקויים לעניין הדוח הקודם. חברי הצוות היו מנכ"ל העירייה, היועצת המשפטית לעירייה, מנהל </w:t>
      </w:r>
      <w:r w:rsidRPr="00A8423B">
        <w:rPr>
          <w:rFonts w:ascii="Tahoma" w:hAnsi="Tahoma" w:cs="Tahoma" w:hint="cs"/>
          <w:sz w:val="18"/>
          <w:szCs w:val="18"/>
          <w:rtl/>
        </w:rPr>
        <w:t>המינהל</w:t>
      </w:r>
      <w:r w:rsidRPr="00A8423B">
        <w:rPr>
          <w:rFonts w:ascii="Tahoma" w:hAnsi="Tahoma" w:cs="Tahoma" w:hint="cs"/>
          <w:sz w:val="18"/>
          <w:szCs w:val="18"/>
          <w:rtl/>
        </w:rPr>
        <w:t xml:space="preserve"> הכללי ומנהלת אגף הנכסים (להלן - צוות תיקון הליקויים). </w:t>
      </w:r>
    </w:p>
    <w:p w:rsidR="00FE0AAE" w:rsidRPr="00A8423B" w:rsidP="00A8423B">
      <w:pPr>
        <w:spacing w:line="240" w:lineRule="exact"/>
        <w:ind w:right="2268"/>
        <w:jc w:val="both"/>
        <w:rPr>
          <w:rFonts w:ascii="Tahoma" w:hAnsi="Tahoma" w:cs="Tahoma"/>
          <w:sz w:val="18"/>
          <w:szCs w:val="18"/>
          <w:lang w:eastAsia="he-IL"/>
        </w:rPr>
      </w:pPr>
    </w:p>
    <w:p w:rsidR="00FE0AAE" w:rsidP="00A8423B">
      <w:pPr>
        <w:pStyle w:val="KOT4"/>
        <w:rPr>
          <w:rtl/>
        </w:rPr>
      </w:pPr>
      <w:r>
        <w:rPr>
          <w:rFonts w:hint="cs"/>
          <w:rtl/>
        </w:rPr>
        <w:t>פעולות הביקורת</w:t>
      </w:r>
    </w:p>
    <w:p w:rsidR="00FE0AAE" w:rsidRPr="00A8423B" w:rsidP="00A8423B">
      <w:pPr>
        <w:keepNext/>
        <w:spacing w:line="240" w:lineRule="exact"/>
        <w:ind w:right="2268"/>
        <w:jc w:val="both"/>
        <w:rPr>
          <w:rFonts w:ascii="Tahoma" w:eastAsia="Times New Roman" w:hAnsi="Tahoma" w:cs="Tahoma"/>
          <w:sz w:val="18"/>
          <w:szCs w:val="18"/>
          <w:rtl/>
          <w:lang w:eastAsia="he-IL"/>
        </w:rPr>
      </w:pPr>
      <w:r w:rsidRPr="00A8423B">
        <w:rPr>
          <w:rFonts w:ascii="Tahoma" w:eastAsia="Times New Roman" w:hAnsi="Tahoma" w:cs="Tahoma" w:hint="cs"/>
          <w:sz w:val="18"/>
          <w:szCs w:val="18"/>
          <w:rtl/>
          <w:lang w:eastAsia="he-IL"/>
        </w:rPr>
        <w:t xml:space="preserve">בחודשים אוגוסט עד נובמבר 2017 ביצע משרד מבקר המדינה ביקורת מעקב (להלן - הביקורת או ביקורת המעקב) לבדיקת התיקון של עיקר הליקויים שהועלו בביקורת הקודמת. כמו כן נבדקו תלונות שהתקבלו במשרד מבקר המדינה </w:t>
      </w:r>
      <w:r w:rsidRPr="00A8423B">
        <w:rPr>
          <w:rFonts w:ascii="Tahoma" w:eastAsia="Times New Roman" w:hAnsi="Tahoma" w:cs="Tahoma" w:hint="cs"/>
          <w:noProof/>
          <w:sz w:val="18"/>
          <w:szCs w:val="18"/>
          <w:rtl/>
          <w:lang w:eastAsia="he-IL"/>
        </w:rPr>
        <w:t xml:space="preserve">בשנים 2016 - 2017 </w:t>
      </w:r>
      <w:r w:rsidRPr="00A8423B">
        <w:rPr>
          <w:rFonts w:ascii="Tahoma" w:eastAsia="Times New Roman" w:hAnsi="Tahoma" w:cs="Tahoma" w:hint="cs"/>
          <w:sz w:val="18"/>
          <w:szCs w:val="18"/>
          <w:rtl/>
          <w:lang w:eastAsia="he-IL"/>
        </w:rPr>
        <w:t>בנושא זה.</w:t>
      </w:r>
    </w:p>
    <w:p w:rsidR="00FE0AAE" w:rsidRPr="00A8423B" w:rsidP="00A8423B">
      <w:pPr>
        <w:spacing w:line="240" w:lineRule="exact"/>
        <w:ind w:right="2268"/>
        <w:jc w:val="both"/>
        <w:rPr>
          <w:rFonts w:ascii="Tahoma" w:hAnsi="Tahoma" w:eastAsiaTheme="minorHAnsi" w:cs="Tahoma"/>
          <w:sz w:val="18"/>
          <w:szCs w:val="18"/>
          <w:rtl/>
        </w:rPr>
      </w:pPr>
    </w:p>
    <w:p w:rsidR="00FE0AAE" w:rsidRPr="00A8423B" w:rsidP="00A8423B">
      <w:pPr>
        <w:spacing w:line="240" w:lineRule="exact"/>
        <w:ind w:right="2268"/>
        <w:jc w:val="both"/>
        <w:rPr>
          <w:rFonts w:ascii="Tahoma" w:hAnsi="Tahoma" w:cs="Tahoma"/>
          <w:sz w:val="18"/>
          <w:szCs w:val="18"/>
          <w:rtl/>
        </w:rPr>
      </w:pPr>
    </w:p>
    <w:p w:rsidR="00FE0AAE" w:rsidP="00A8423B">
      <w:pPr>
        <w:pStyle w:val="KOT4"/>
        <w:rPr>
          <w:rtl/>
        </w:rPr>
      </w:pPr>
      <w:r>
        <w:rPr>
          <w:rFonts w:hint="cs"/>
          <w:rtl/>
        </w:rPr>
        <w:t xml:space="preserve">מסד נורמטיבי </w:t>
      </w:r>
    </w:p>
    <w:p w:rsidR="00FE0AAE" w:rsidRPr="00A8423B" w:rsidP="00A8423B">
      <w:pPr>
        <w:pStyle w:val="ListParagraph"/>
        <w:numPr>
          <w:ilvl w:val="0"/>
          <w:numId w:val="22"/>
        </w:numPr>
        <w:autoSpaceDE/>
        <w:autoSpaceDN/>
        <w:adjustRightInd/>
        <w:spacing w:line="240" w:lineRule="exact"/>
        <w:ind w:right="2268"/>
        <w:rPr>
          <w:sz w:val="18"/>
          <w:szCs w:val="18"/>
          <w:rtl/>
        </w:rPr>
      </w:pPr>
      <w:r w:rsidRPr="00A8423B">
        <w:rPr>
          <w:rFonts w:hint="cs"/>
          <w:sz w:val="18"/>
          <w:szCs w:val="18"/>
          <w:rtl/>
        </w:rPr>
        <w:t>פעולות העירייה לניהול המקרקעין מוסדרות בכמה דינים, ובהם פקודת העיריות [נוסח חדש] (להלן - פקודת העיריות או הפקודה), התקנות שהותקנו מכוחה ונוהלי משרד הפנים.</w:t>
      </w:r>
    </w:p>
    <w:p w:rsidR="00FE0AAE" w:rsidRPr="00A8423B" w:rsidP="00A8423B">
      <w:pPr>
        <w:spacing w:line="240" w:lineRule="exact"/>
        <w:ind w:left="340" w:right="2268"/>
        <w:jc w:val="both"/>
        <w:rPr>
          <w:rFonts w:ascii="Tahoma" w:hAnsi="Tahoma" w:cs="Tahoma"/>
          <w:sz w:val="18"/>
          <w:szCs w:val="18"/>
          <w:rtl/>
        </w:rPr>
      </w:pPr>
      <w:r w:rsidRPr="00A8423B">
        <w:rPr>
          <w:rFonts w:ascii="Tahoma" w:hAnsi="Tahoma" w:cs="Tahoma" w:hint="cs"/>
          <w:sz w:val="18"/>
          <w:szCs w:val="18"/>
          <w:rtl/>
        </w:rPr>
        <w:t xml:space="preserve">בסעיף 188 לפקודה נקבע כי העירייה רשאית להשכיר מקרקעין או להרשות שימוש במקרקעין שאין בו משום שכירות; ואולם תקופת השכרה או תקופת שימוש העולה על חמש שנים טעונה החלטת המועצה ואישור שר הפנים. לפי סעיף 188(ב1), עשייה במקרקעין כאמור לעיל בעירייה איתנה אינה טעונה אישור השר. </w:t>
      </w:r>
    </w:p>
    <w:p w:rsidR="00FE0AAE" w:rsidRPr="00A8423B" w:rsidP="00A8423B">
      <w:pPr>
        <w:spacing w:line="240" w:lineRule="exact"/>
        <w:ind w:left="340" w:right="2268"/>
        <w:jc w:val="both"/>
        <w:rPr>
          <w:rFonts w:ascii="Tahoma" w:hAnsi="Tahoma" w:cs="Tahoma"/>
          <w:sz w:val="18"/>
          <w:szCs w:val="18"/>
          <w:rtl/>
        </w:rPr>
      </w:pPr>
      <w:r w:rsidRPr="00A8423B">
        <w:rPr>
          <w:rFonts w:ascii="Tahoma" w:hAnsi="Tahoma" w:cs="Tahoma" w:hint="cs"/>
          <w:sz w:val="18"/>
          <w:szCs w:val="18"/>
          <w:rtl/>
        </w:rPr>
        <w:t xml:space="preserve">על פי תקנה 3(2)(ג) לתקנות העיריות (מכרזים), התשמ"ח-1987, עירייה רשאית להתקשר בפטור ממכרז להעברת מקרקעין למטרות האלה: חינוך, תרבות, מדע, דת, צדקה, סעד, בריאות או ספורט. </w:t>
      </w:r>
    </w:p>
    <w:p w:rsidR="00FE0AAE" w:rsidRPr="00A8423B" w:rsidP="00A8423B">
      <w:pPr>
        <w:spacing w:line="240" w:lineRule="exact"/>
        <w:ind w:left="340" w:right="2268"/>
        <w:jc w:val="both"/>
        <w:rPr>
          <w:rFonts w:ascii="Tahoma" w:hAnsi="Tahoma" w:cs="Tahoma"/>
          <w:sz w:val="18"/>
          <w:szCs w:val="18"/>
          <w:rtl/>
        </w:rPr>
      </w:pPr>
      <w:r w:rsidRPr="00A8423B">
        <w:rPr>
          <w:rFonts w:ascii="Tahoma" w:hAnsi="Tahoma" w:cs="Tahoma" w:hint="cs"/>
          <w:sz w:val="18"/>
          <w:szCs w:val="18"/>
          <w:rtl/>
        </w:rPr>
        <w:t xml:space="preserve">בפסק דינו של בג"ץ (להלן - בג"ץ בלומנטל) נקבעו עקרונות יסוד להקצאת מקרקעין מאת רשות מקומית: על הרשות לברר מהם צורכי הציבור באזור שבו מצויה הקרקע המיועדת להקצאה ולבחור בגוף המתאים ביותר למילוי הצרכים הציבוריים על הצד הטוב ביותר; על הרשות לפרסם בציבור את כוונתה להקצות קרקע לגוף מסוים או לצורך מסוים, וכן עליה לפרסם את הקריטריונים להקצאה, כדי לאפשר התמודדות הוגנת על משאבי הציבור שבידיה ולהבטיח את תקינותו ואת שקיפותו של ההליך </w:t>
      </w:r>
      <w:r w:rsidRPr="00A8423B">
        <w:rPr>
          <w:rFonts w:ascii="Tahoma" w:hAnsi="Tahoma" w:cs="Tahoma" w:hint="cs"/>
          <w:sz w:val="18"/>
          <w:szCs w:val="18"/>
          <w:rtl/>
        </w:rPr>
        <w:t>המינהלי</w:t>
      </w:r>
      <w:r w:rsidRPr="00A8423B">
        <w:rPr>
          <w:rFonts w:ascii="Tahoma" w:hAnsi="Tahoma" w:cs="Tahoma" w:hint="cs"/>
          <w:sz w:val="18"/>
          <w:szCs w:val="18"/>
          <w:rtl/>
        </w:rPr>
        <w:t xml:space="preserve">; עליה לתת לציבור את זכות הטיעון; עליה להיוועץ בגופים מקצועיים לצורך קבלת החלטה </w:t>
      </w:r>
      <w:r w:rsidRPr="00A8423B">
        <w:rPr>
          <w:rFonts w:ascii="Tahoma" w:hAnsi="Tahoma" w:cs="Tahoma" w:hint="cs"/>
          <w:sz w:val="18"/>
          <w:szCs w:val="18"/>
          <w:rtl/>
        </w:rPr>
        <w:t>מינהלית</w:t>
      </w:r>
      <w:r w:rsidRPr="00A8423B">
        <w:rPr>
          <w:rFonts w:ascii="Tahoma" w:hAnsi="Tahoma" w:cs="Tahoma" w:hint="cs"/>
          <w:sz w:val="18"/>
          <w:szCs w:val="18"/>
          <w:rtl/>
        </w:rPr>
        <w:t xml:space="preserve"> ראויה; ועליה להגביל את תקופת ההקצאה לזמן קצוב. עוד קבע בג"ץ בלומנטל ש"נראה כי איננו נדרשים לנוהל זה או אחר לצורך הקביעה כי הקצאת מקרקעין חייבת להיעשות על פי כללים וקריטריונים הוגנים, שוויוניים, ברורים, ענייניים וגלויים ועל-פי שיקולים ענייניים סבירים ומידתיים. אלה מהווים אבן פינה בקיומו של </w:t>
      </w:r>
      <w:r w:rsidRPr="00A8423B">
        <w:rPr>
          <w:rFonts w:ascii="Tahoma" w:hAnsi="Tahoma" w:cs="Tahoma" w:hint="cs"/>
          <w:sz w:val="18"/>
          <w:szCs w:val="18"/>
          <w:rtl/>
        </w:rPr>
        <w:t>מינהל</w:t>
      </w:r>
      <w:r w:rsidRPr="00A8423B">
        <w:rPr>
          <w:rFonts w:ascii="Tahoma" w:hAnsi="Tahoma" w:cs="Tahoma" w:hint="cs"/>
          <w:sz w:val="18"/>
          <w:szCs w:val="18"/>
          <w:rtl/>
        </w:rPr>
        <w:t xml:space="preserve"> תקין המשרת את הציבור נאמנה"</w:t>
      </w:r>
      <w:r>
        <w:rPr>
          <w:rFonts w:ascii="Tahoma" w:hAnsi="Tahoma" w:cs="Tahoma"/>
          <w:sz w:val="18"/>
          <w:szCs w:val="18"/>
          <w:vertAlign w:val="superscript"/>
          <w:rtl/>
        </w:rPr>
        <w:footnoteReference w:id="8"/>
      </w:r>
      <w:r w:rsidRPr="00A8423B">
        <w:rPr>
          <w:rFonts w:ascii="Tahoma" w:hAnsi="Tahoma" w:cs="Tahoma" w:hint="cs"/>
          <w:sz w:val="18"/>
          <w:szCs w:val="18"/>
          <w:rtl/>
        </w:rPr>
        <w:t>.</w:t>
      </w:r>
    </w:p>
    <w:p w:rsidR="00FE0AAE" w:rsidRPr="00A8423B" w:rsidP="00A8423B">
      <w:pPr>
        <w:spacing w:line="240" w:lineRule="exact"/>
        <w:ind w:left="340" w:right="2268"/>
        <w:jc w:val="both"/>
        <w:rPr>
          <w:rFonts w:ascii="Tahoma" w:hAnsi="Tahoma" w:cs="Tahoma"/>
          <w:sz w:val="18"/>
          <w:szCs w:val="18"/>
          <w:rtl/>
        </w:rPr>
      </w:pPr>
      <w:r w:rsidRPr="00A8423B">
        <w:rPr>
          <w:rFonts w:ascii="Tahoma" w:hAnsi="Tahoma" w:cs="Tahoma" w:hint="cs"/>
          <w:sz w:val="18"/>
          <w:szCs w:val="18"/>
          <w:rtl/>
        </w:rPr>
        <w:t>בפסק דינו של בית המשפט המחוזי</w:t>
      </w:r>
      <w:r>
        <w:rPr>
          <w:rFonts w:ascii="Tahoma" w:hAnsi="Tahoma" w:cs="Tahoma"/>
          <w:sz w:val="18"/>
          <w:szCs w:val="18"/>
          <w:vertAlign w:val="superscript"/>
          <w:rtl/>
        </w:rPr>
        <w:footnoteReference w:id="9"/>
      </w:r>
      <w:r w:rsidRPr="00A8423B">
        <w:rPr>
          <w:rFonts w:ascii="Tahoma" w:hAnsi="Tahoma" w:cs="Tahoma" w:hint="cs"/>
          <w:sz w:val="18"/>
          <w:szCs w:val="18"/>
          <w:rtl/>
        </w:rPr>
        <w:t xml:space="preserve"> נקבע כי "הליך המעמיד מקרקעין ציבוריים לרשות הפרט או גורם פרטי, גם אם אינו 'הקצאת קרקע', וגם אם אין בו אלא מתן רשות לשימוש מוגבל בזמן במקרקעין, הוא הליך בעל משמעויות נרחבות ולעיתים יש בו ממין קביעת עובדה לדורות. קרקע היא משאב יקר ומוגבל ויש לעשות בה שימוש מושכל. רשות סבירה צריכה לבדוק את צרכיה הן המיידים והן ארוכי הטווח של השכונה ואף של האזור כולו. יש לאפיין את האוכלוסייה במקום ואת פוטנציאל ההתרחבות והצמיחה".</w:t>
      </w:r>
    </w:p>
    <w:p w:rsidR="00FE0AAE" w:rsidRPr="00A8423B" w:rsidP="00A8423B">
      <w:pPr>
        <w:pStyle w:val="ListParagraph"/>
        <w:numPr>
          <w:ilvl w:val="0"/>
          <w:numId w:val="22"/>
        </w:numPr>
        <w:autoSpaceDE/>
        <w:autoSpaceDN/>
        <w:adjustRightInd/>
        <w:spacing w:line="240" w:lineRule="exact"/>
        <w:ind w:right="2268"/>
        <w:rPr>
          <w:sz w:val="18"/>
          <w:szCs w:val="18"/>
          <w:rtl/>
        </w:rPr>
      </w:pPr>
      <w:r w:rsidRPr="00A8423B">
        <w:rPr>
          <w:rFonts w:hint="cs"/>
          <w:sz w:val="18"/>
          <w:szCs w:val="18"/>
          <w:rtl/>
        </w:rPr>
        <w:t>בספטמבר 2001 פרסם מנכ"ל משרד הפנים את הנוהל "הקצאת קרקעות ומבנים ללא תמורה או בתמורה סמלית" ובהמשך פרסם לו כמה תיקונים</w:t>
      </w:r>
      <w:r>
        <w:rPr>
          <w:sz w:val="18"/>
          <w:szCs w:val="18"/>
          <w:vertAlign w:val="superscript"/>
          <w:rtl/>
        </w:rPr>
        <w:footnoteReference w:id="10"/>
      </w:r>
      <w:r w:rsidRPr="00A8423B">
        <w:rPr>
          <w:rFonts w:hint="cs"/>
          <w:sz w:val="18"/>
          <w:szCs w:val="18"/>
          <w:rtl/>
        </w:rPr>
        <w:t xml:space="preserve"> (הנוהל, לרבות התיקונים לו, להלן - נוהל הקצאות). הנוהל נועד להסדיר הקצאת קרקע או מבנה בפטור ממכרז ללא תמורה (או בתמורה סמלית) מאת רשויות מקומיות לגופים הפועלים בתחום הרשות בנושאי חינוך, תרבות, דת, בריאות, רווחה וכיוצא באלה, כדי לסייע בפעולותיהם לטובת הציבור (להלן - הקצאת קרקע). הנוהל נועד לקדם: </w:t>
      </w:r>
      <w:r w:rsidRPr="00A8423B">
        <w:rPr>
          <w:rFonts w:hint="cs"/>
          <w:sz w:val="18"/>
          <w:szCs w:val="18"/>
          <w:rtl/>
        </w:rPr>
        <w:t>מינהל</w:t>
      </w:r>
      <w:r w:rsidRPr="00A8423B">
        <w:rPr>
          <w:rFonts w:hint="cs"/>
          <w:sz w:val="18"/>
          <w:szCs w:val="18"/>
          <w:rtl/>
        </w:rPr>
        <w:t xml:space="preserve"> תקין, שמירת עקרון השוויון, חיסכון, יעילות, שקיפות וטוהר המידות בתחום הקצאת קרקע</w:t>
      </w:r>
      <w:r>
        <w:rPr>
          <w:sz w:val="18"/>
          <w:szCs w:val="18"/>
          <w:vertAlign w:val="superscript"/>
          <w:rtl/>
        </w:rPr>
        <w:footnoteReference w:id="11"/>
      </w:r>
      <w:r w:rsidRPr="00A8423B">
        <w:rPr>
          <w:rFonts w:hint="cs"/>
          <w:sz w:val="18"/>
          <w:szCs w:val="18"/>
          <w:rtl/>
        </w:rPr>
        <w:t xml:space="preserve">. </w:t>
      </w:r>
    </w:p>
    <w:p w:rsidR="00FE0AAE" w:rsidRPr="00A8423B" w:rsidP="00A8423B">
      <w:pPr>
        <w:spacing w:line="240" w:lineRule="exact"/>
        <w:ind w:left="340" w:right="2268"/>
        <w:jc w:val="both"/>
        <w:rPr>
          <w:rFonts w:ascii="Tahoma" w:hAnsi="Tahoma" w:cs="Tahoma"/>
          <w:sz w:val="18"/>
          <w:szCs w:val="18"/>
          <w:rtl/>
        </w:rPr>
      </w:pPr>
      <w:r w:rsidRPr="00A8423B">
        <w:rPr>
          <w:rFonts w:ascii="Tahoma" w:hAnsi="Tahoma" w:cs="Tahoma" w:hint="cs"/>
          <w:sz w:val="18"/>
          <w:szCs w:val="18"/>
          <w:rtl/>
        </w:rPr>
        <w:t xml:space="preserve">בנוהל הקצאות נקבע כלהלן: הרשות המקומית מונחית להכין פרוגרמה (תכנית אב) לשטחי ציבור, למנות ועדה מיוחדת לענייני הקצאות (להלן - ועדת הקצאות), לאשר תבחינים (קריטריונים) להקצאת קרקעות בתחומה (להלן - תבחינים), לפרסמם בהודעה לציבור ולאפשר לכל דורש לעיין בהם; הליך ההקצאה נקבע לשלביו, לרבות הנחיות לרשות המקומית לגבי פעולות </w:t>
      </w:r>
      <w:r w:rsidRPr="00A8423B">
        <w:rPr>
          <w:rFonts w:ascii="Tahoma" w:hAnsi="Tahoma" w:cs="Tahoma" w:hint="cs"/>
          <w:sz w:val="18"/>
          <w:szCs w:val="18"/>
          <w:rtl/>
        </w:rPr>
        <w:t>מינהליות</w:t>
      </w:r>
      <w:r w:rsidRPr="00A8423B">
        <w:rPr>
          <w:rFonts w:ascii="Tahoma" w:hAnsi="Tahoma" w:cs="Tahoma" w:hint="cs"/>
          <w:sz w:val="18"/>
          <w:szCs w:val="18"/>
          <w:rtl/>
        </w:rPr>
        <w:t xml:space="preserve"> ומקצועיות שונות הכרוכות במימושו; ההקצאה מוגבלת לתקופה של 25 שנים, ואפשר </w:t>
      </w:r>
      <w:r w:rsidRPr="00A8423B">
        <w:rPr>
          <w:rFonts w:ascii="Tahoma" w:hAnsi="Tahoma" w:cs="Tahoma" w:hint="cs"/>
          <w:sz w:val="18"/>
          <w:szCs w:val="18"/>
          <w:rtl/>
        </w:rPr>
        <w:t>להאריכה</w:t>
      </w:r>
      <w:r w:rsidRPr="00A8423B">
        <w:rPr>
          <w:rFonts w:ascii="Tahoma" w:hAnsi="Tahoma" w:cs="Tahoma" w:hint="cs"/>
          <w:sz w:val="18"/>
          <w:szCs w:val="18"/>
          <w:rtl/>
        </w:rPr>
        <w:t xml:space="preserve"> לשתי תקופות נוספות - אורכה של כל אחת עד עשר שנים; הרשות המקומית מחויבת לנהל רישום מסודר שירוכז בו כל המידע על הקצאות הקרקע בתחומה, לרבות הקצאות שאושרו לפני כניסת הנוהל לתוקפו (להלן - ספר ההקצאות). </w:t>
      </w:r>
    </w:p>
    <w:p w:rsidR="00FE0AAE" w:rsidRPr="00A8423B" w:rsidP="00A8423B">
      <w:pPr>
        <w:spacing w:line="240" w:lineRule="exact"/>
        <w:ind w:left="340" w:right="2268"/>
        <w:jc w:val="both"/>
        <w:rPr>
          <w:rFonts w:ascii="Tahoma" w:hAnsi="Tahoma" w:cs="Tahoma"/>
          <w:sz w:val="18"/>
          <w:szCs w:val="18"/>
          <w:rtl/>
        </w:rPr>
      </w:pPr>
      <w:r w:rsidRPr="00A8423B">
        <w:rPr>
          <w:rFonts w:ascii="Tahoma" w:hAnsi="Tahoma" w:cs="Tahoma" w:hint="cs"/>
          <w:sz w:val="18"/>
          <w:szCs w:val="18"/>
          <w:rtl/>
        </w:rPr>
        <w:t xml:space="preserve">בנוהל הקצאות הובהר כי הוא אינו חל רטרואקטיבית על התקשרויות שמועצת הרשות המקומית אישרה כדין בטרם פורסם הנוהל (1.10.2001). עם זאת, ההתקשרויות הללו כפופות לעקרונות היסוד שקבע בית המשפט העליון בבג"ץ בלומנטל. </w:t>
      </w:r>
    </w:p>
    <w:p w:rsidR="00FE0AAE" w:rsidRPr="00A8423B" w:rsidP="00A8423B">
      <w:pPr>
        <w:pStyle w:val="ListParagraph"/>
        <w:numPr>
          <w:ilvl w:val="0"/>
          <w:numId w:val="22"/>
        </w:numPr>
        <w:autoSpaceDE/>
        <w:autoSpaceDN/>
        <w:adjustRightInd/>
        <w:spacing w:line="240" w:lineRule="exact"/>
        <w:ind w:right="2268"/>
        <w:rPr>
          <w:sz w:val="18"/>
          <w:szCs w:val="18"/>
          <w:rtl/>
        </w:rPr>
      </w:pPr>
      <w:r w:rsidRPr="00A8423B">
        <w:rPr>
          <w:rFonts w:hint="cs"/>
          <w:sz w:val="18"/>
          <w:szCs w:val="18"/>
          <w:rtl/>
        </w:rPr>
        <w:t>בספטמבר 2005 פורסם "תדריך תכנון להקצאת קרקע לצורכי ציבור", שהוכן מתוך שיתוף פעולה של כמה משרדי ממשלה</w:t>
      </w:r>
      <w:r>
        <w:rPr>
          <w:sz w:val="18"/>
          <w:szCs w:val="18"/>
          <w:vertAlign w:val="superscript"/>
          <w:rtl/>
        </w:rPr>
        <w:footnoteReference w:id="12"/>
      </w:r>
      <w:r w:rsidRPr="00A8423B">
        <w:rPr>
          <w:rFonts w:hint="cs"/>
          <w:sz w:val="18"/>
          <w:szCs w:val="18"/>
          <w:rtl/>
        </w:rPr>
        <w:t xml:space="preserve">. בתדריך נקבעו מכסות קרקע שיוקצו למוסדות בכל תחום, זאת כדי להבטיח אספקה </w:t>
      </w:r>
      <w:r w:rsidRPr="00A8423B">
        <w:rPr>
          <w:rFonts w:hint="cs"/>
          <w:sz w:val="18"/>
          <w:szCs w:val="18"/>
          <w:rtl/>
        </w:rPr>
        <w:t xml:space="preserve">מיטבית של השירותים הציבוריים מראשית תהליך התכנון, וכדי להבטיח את ייעול השימוש בקרקעות. על פי החלטת קבינט הדיור מיוני 2013 שנתקבלה נוכח התמורות הדמוגרפיות שחלו מאז פרסומו של התדריך והשפעתן על ביקוש קרקע לצורכי ציבור, פרסם </w:t>
      </w:r>
      <w:r w:rsidRPr="00A8423B">
        <w:rPr>
          <w:rFonts w:hint="cs"/>
          <w:sz w:val="18"/>
          <w:szCs w:val="18"/>
          <w:rtl/>
        </w:rPr>
        <w:t>מינהל</w:t>
      </w:r>
      <w:r w:rsidRPr="00A8423B">
        <w:rPr>
          <w:rFonts w:hint="cs"/>
          <w:sz w:val="18"/>
          <w:szCs w:val="18"/>
          <w:rtl/>
        </w:rPr>
        <w:t xml:space="preserve"> התכנון בספטמבר 2016 "מדריך להקצאת שטחים לצרכי ציבור" מעודכן</w:t>
      </w:r>
      <w:r>
        <w:rPr>
          <w:sz w:val="18"/>
          <w:szCs w:val="18"/>
          <w:vertAlign w:val="superscript"/>
          <w:rtl/>
        </w:rPr>
        <w:footnoteReference w:id="13"/>
      </w:r>
      <w:r w:rsidRPr="00A8423B">
        <w:rPr>
          <w:rFonts w:hint="cs"/>
          <w:sz w:val="18"/>
          <w:szCs w:val="18"/>
          <w:rtl/>
        </w:rPr>
        <w:t xml:space="preserve"> (להלן - המדריך). המדריך הגדיר כללי תכנון והקצאה של שירותי ציבור שונים, שעל בסיסם יכול צוות התכנון להגדיר בתכנית את המענה התכנוני, בהתאם לצורכי האוכלוסייה ולמאפייניה באותו המקום, מתוך מטרה להבטיח תכנון יעיל ומיטבי של שטחי ציבור. </w:t>
      </w:r>
    </w:p>
    <w:p w:rsidR="00FE0AAE" w:rsidRPr="00A8423B" w:rsidP="00A8423B">
      <w:pPr>
        <w:spacing w:line="240" w:lineRule="exact"/>
        <w:ind w:right="2268"/>
        <w:jc w:val="both"/>
        <w:rPr>
          <w:rFonts w:ascii="Tahoma" w:hAnsi="Tahoma" w:cs="Tahoma"/>
          <w:sz w:val="18"/>
          <w:szCs w:val="18"/>
          <w:rtl/>
        </w:rPr>
      </w:pPr>
    </w:p>
    <w:p w:rsidR="00FE0AAE" w:rsidRPr="00A8423B" w:rsidP="00A8423B">
      <w:pPr>
        <w:spacing w:line="240" w:lineRule="exact"/>
        <w:ind w:right="2268"/>
        <w:jc w:val="both"/>
        <w:rPr>
          <w:rFonts w:ascii="Tahoma" w:hAnsi="Tahoma" w:cs="Tahoma"/>
          <w:sz w:val="18"/>
          <w:szCs w:val="18"/>
          <w:rtl/>
        </w:rPr>
      </w:pPr>
    </w:p>
    <w:p w:rsidR="00FE0AAE" w:rsidP="00A8423B">
      <w:pPr>
        <w:pStyle w:val="KOT4"/>
        <w:rPr>
          <w:rtl/>
        </w:rPr>
      </w:pPr>
      <w:r>
        <w:rPr>
          <w:rFonts w:hint="cs"/>
          <w:rtl/>
        </w:rPr>
        <w:t xml:space="preserve">הפרוגרמה </w:t>
      </w:r>
    </w:p>
    <w:p w:rsidR="00FE0AAE" w:rsidRPr="00A8423B" w:rsidP="00A8423B">
      <w:pPr>
        <w:spacing w:line="240" w:lineRule="exact"/>
        <w:ind w:right="2268"/>
        <w:jc w:val="both"/>
        <w:rPr>
          <w:rFonts w:ascii="Tahoma" w:hAnsi="Tahoma" w:cs="Tahoma"/>
          <w:b/>
          <w:color w:val="0070C0"/>
          <w:sz w:val="18"/>
          <w:szCs w:val="18"/>
          <w:rtl/>
        </w:rPr>
      </w:pPr>
      <w:r w:rsidRPr="00A8423B">
        <w:rPr>
          <w:rFonts w:ascii="Tahoma" w:hAnsi="Tahoma" w:cs="Tahoma" w:hint="cs"/>
          <w:sz w:val="18"/>
          <w:szCs w:val="18"/>
          <w:rtl/>
        </w:rPr>
        <w:t>על פי נוהל הקצאות, אחת לתקופה שתקבע הרשות המקומית - ולא יאוחר מתום שנה ממועד פרסום הנוהל - היא תכין תכנית אב לשטחי ציבור (להלן - הפרוגרמה), ובמסגרתה ייקבעו ייעודים לשימוש בקרקעות שבתחומה. מתום השנה ואילך לא תקצה הרשות המקומית קרקע, אלא אם היא כלולה במסגרת הפרוגרמה.</w:t>
      </w:r>
    </w:p>
    <w:p w:rsidR="00FE0AAE" w:rsidRPr="00A8423B" w:rsidP="00A8423B">
      <w:pPr>
        <w:spacing w:line="240" w:lineRule="exact"/>
        <w:ind w:right="2268"/>
        <w:jc w:val="both"/>
        <w:rPr>
          <w:rFonts w:ascii="Tahoma" w:hAnsi="Tahoma" w:cs="Tahoma"/>
          <w:sz w:val="18"/>
          <w:szCs w:val="18"/>
          <w:rtl/>
        </w:rPr>
      </w:pPr>
      <w:r w:rsidRPr="00A8423B">
        <w:rPr>
          <w:rFonts w:ascii="Tahoma" w:hAnsi="Tahoma" w:cs="Tahoma" w:hint="cs"/>
          <w:sz w:val="18"/>
          <w:szCs w:val="18"/>
          <w:rtl/>
        </w:rPr>
        <w:t>על פי המדריך, הרשות המקומית תכין פרוגרמה לצרכי ציבור לאחר שתגדיר את צורכי הציבור הנדרשים בהתאם לאפיון הפרופיל הדמוגרפי של האוכלוסייה הצפויה להתגורר במקום וקביעת צורכי הציבור לסוגיהם שיידרשו לאוכלוסייה זו על פי מאפייניה. הפרוגרמה לצורכי ציבור נועדה לסייע למתכנן ולמוסד התכנון הן בגיבוש התכנית והן בקידומה בהליך הסטטוטורי. כמו כן היא נועדה לשמש כלי עזר בידי הרשות המקומית לצורך ניהולם השוטף של שטחי הציבור שברשותה</w:t>
      </w:r>
      <w:r>
        <w:rPr>
          <w:rFonts w:ascii="Tahoma" w:hAnsi="Tahoma" w:cs="Tahoma"/>
          <w:b/>
          <w:sz w:val="18"/>
          <w:szCs w:val="18"/>
          <w:vertAlign w:val="superscript"/>
          <w:rtl/>
        </w:rPr>
        <w:footnoteReference w:id="14"/>
      </w:r>
      <w:r w:rsidRPr="00A8423B">
        <w:rPr>
          <w:rFonts w:ascii="Tahoma" w:hAnsi="Tahoma" w:cs="Tahoma" w:hint="cs"/>
          <w:sz w:val="18"/>
          <w:szCs w:val="18"/>
          <w:rtl/>
        </w:rPr>
        <w:t>.</w:t>
      </w:r>
    </w:p>
    <w:p w:rsidR="00FE0AAE" w:rsidRPr="00A8423B" w:rsidP="00A8423B">
      <w:pPr>
        <w:spacing w:line="240" w:lineRule="exact"/>
        <w:ind w:right="2268"/>
        <w:jc w:val="both"/>
        <w:rPr>
          <w:rFonts w:ascii="Tahoma" w:hAnsi="Tahoma" w:cs="Tahoma"/>
          <w:sz w:val="18"/>
          <w:szCs w:val="18"/>
          <w:rtl/>
        </w:rPr>
      </w:pPr>
      <w:r w:rsidRPr="00A8423B">
        <w:rPr>
          <w:rFonts w:ascii="Tahoma" w:hAnsi="Tahoma" w:cs="Tahoma" w:hint="cs"/>
          <w:sz w:val="18"/>
          <w:szCs w:val="18"/>
          <w:rtl/>
        </w:rPr>
        <w:t>לעירייה יש פרוגרמה לשטחי ציבור משנת 2008. בנובמבר 2015 התקשרה העירייה עם חברה חיצונית כדי לקבל שירותי תכנון לצורך הכנת פרוגרמה חדשה לשטחי ציבור בשטח שיפוט העירייה. הוקם צוות היגוי לליווי התכנית בהרכב עובדי עירייה ונציגי החברה. בטיוטת התכנית מאפריל 2017 (להלן - טיוטת התכנית) מפורטות מטרותיה, ושם נכתב בין היתר שהעיר נמצאת לאחר עשור של פיתוח מואץ של מגורים ובפתחה תכניות להתחדשות עירונית ותכנית שלד לרובע מגורים חדש. לכן הייתה העירייה חייבת להיערך למתן שירותי ציבור בהיקף רחב וברמה גבוהה. יצוין כי מאז 2008 עלה מספר התושבים בתחום שיפוטה של העירייה בכ-19%.</w:t>
      </w:r>
    </w:p>
    <w:p w:rsidR="00FE0AAE" w:rsidRPr="00A8423B" w:rsidP="00A8423B">
      <w:pPr>
        <w:spacing w:line="240" w:lineRule="exact"/>
        <w:ind w:right="2268"/>
        <w:jc w:val="both"/>
        <w:rPr>
          <w:rFonts w:ascii="Tahoma" w:hAnsi="Tahoma" w:cs="Tahoma"/>
          <w:sz w:val="18"/>
          <w:szCs w:val="18"/>
          <w:rtl/>
        </w:rPr>
      </w:pPr>
      <w:r w:rsidRPr="00A8423B">
        <w:rPr>
          <w:rFonts w:ascii="Tahoma" w:hAnsi="Tahoma" w:cs="Tahoma" w:hint="cs"/>
          <w:sz w:val="18"/>
          <w:szCs w:val="18"/>
          <w:rtl/>
        </w:rPr>
        <w:t xml:space="preserve">בטיוטת התכנית חולקה העיר לרבעים, וכל רובע אופיין מבחינת האוכלוסייה, הדמוגרפיה ומצאי השטחים הציבוריים. נוסף לכך נחזתה התרבות האוכלוסייה לפי שנים ורבעים. </w:t>
      </w:r>
    </w:p>
    <w:p w:rsidR="00FE0AAE" w:rsidRPr="00A8423B" w:rsidP="00840716">
      <w:pPr>
        <w:spacing w:after="240" w:line="240" w:lineRule="exact"/>
        <w:ind w:right="2268"/>
        <w:jc w:val="both"/>
        <w:rPr>
          <w:rFonts w:ascii="Tahoma" w:hAnsi="Tahoma" w:cs="Tahoma"/>
          <w:sz w:val="18"/>
          <w:szCs w:val="18"/>
          <w:rtl/>
        </w:rPr>
      </w:pPr>
      <w:r w:rsidRPr="00A8423B">
        <w:rPr>
          <w:rFonts w:ascii="Tahoma" w:hAnsi="Tahoma" w:cs="Tahoma" w:hint="cs"/>
          <w:sz w:val="18"/>
          <w:szCs w:val="18"/>
          <w:rtl/>
        </w:rPr>
        <w:t xml:space="preserve">במועד סיום הביקורת, נובמבר 2017 (להלן - מועד סיום הביקורת), טרם הסתיימה הכנתה של פרוגרמה מעודכנת. </w:t>
      </w:r>
    </w:p>
    <w:p w:rsidR="00FE0AAE" w:rsidRPr="00A8423B" w:rsidP="00840716">
      <w:pPr>
        <w:pStyle w:val="RESHET"/>
        <w:rPr>
          <w:rtl/>
        </w:rPr>
      </w:pPr>
      <w:r w:rsidRPr="00A8423B">
        <w:rPr>
          <w:rFonts w:hint="cs"/>
          <w:rtl/>
        </w:rPr>
        <w:t>משרד מבקר המדינה מעיר לעירייה כי עליה להשלים את הכנת הפרוגרמה החדשה בהקדם לצורך ניצול מיטבי של הקצאת המקרקעין בעיר.</w:t>
      </w:r>
    </w:p>
    <w:p w:rsidR="00FE0AAE" w:rsidRPr="00A8423B" w:rsidP="00A8423B">
      <w:pPr>
        <w:spacing w:line="240" w:lineRule="exact"/>
        <w:ind w:right="2268"/>
        <w:jc w:val="both"/>
        <w:rPr>
          <w:rFonts w:ascii="Tahoma" w:hAnsi="Tahoma" w:cs="Tahoma"/>
          <w:sz w:val="18"/>
          <w:szCs w:val="18"/>
          <w:rtl/>
        </w:rPr>
      </w:pPr>
    </w:p>
    <w:p w:rsidR="00FE0AAE" w:rsidRPr="00A8423B" w:rsidP="00A8423B">
      <w:pPr>
        <w:spacing w:line="240" w:lineRule="exact"/>
        <w:ind w:right="2268"/>
        <w:jc w:val="both"/>
        <w:rPr>
          <w:rFonts w:ascii="Tahoma" w:hAnsi="Tahoma" w:cs="Tahoma"/>
          <w:sz w:val="18"/>
          <w:szCs w:val="18"/>
          <w:rtl/>
        </w:rPr>
      </w:pPr>
    </w:p>
    <w:p w:rsidR="00FE0AAE" w:rsidP="00A8423B">
      <w:pPr>
        <w:pStyle w:val="KOT4"/>
        <w:rPr>
          <w:rtl/>
        </w:rPr>
      </w:pPr>
      <w:r>
        <w:rPr>
          <w:rFonts w:hint="cs"/>
          <w:rtl/>
        </w:rPr>
        <w:t>רישום נכסי העירייה וניהולם</w:t>
      </w:r>
    </w:p>
    <w:p w:rsidR="00FE0AAE" w:rsidRPr="00A8423B" w:rsidP="00A8423B">
      <w:pPr>
        <w:numPr>
          <w:ilvl w:val="0"/>
          <w:numId w:val="23"/>
        </w:numPr>
        <w:spacing w:line="240" w:lineRule="exact"/>
        <w:ind w:right="2268"/>
        <w:jc w:val="both"/>
        <w:rPr>
          <w:rFonts w:ascii="Tahoma" w:hAnsi="Tahoma" w:cs="Tahoma"/>
          <w:sz w:val="18"/>
          <w:szCs w:val="18"/>
          <w:rtl/>
        </w:rPr>
      </w:pPr>
      <w:r w:rsidRPr="00A8423B">
        <w:rPr>
          <w:rFonts w:ascii="Tahoma" w:hAnsi="Tahoma" w:cs="Tahoma" w:hint="cs"/>
          <w:sz w:val="18"/>
          <w:szCs w:val="18"/>
          <w:rtl/>
        </w:rPr>
        <w:t xml:space="preserve">בפקודת העיריות נקבע כי כל המקרקעין שהם קניינה של העירייה יירשמו בספרי האחוזה על שם העירייה. בתקנות הרשויות המקומיות (ניהול פנקסי זכויות במקרקעין), התשכ"ז-1967 (להלן - תקנות המקרקעין), נקבע כי הרשות המקומית חייבת לנהל רישום של זכויותיה על המקרקעין. </w:t>
      </w:r>
    </w:p>
    <w:p w:rsidR="00FE0AAE" w:rsidRPr="00A8423B" w:rsidP="00A8423B">
      <w:pPr>
        <w:spacing w:line="240" w:lineRule="exact"/>
        <w:ind w:left="340" w:right="2268"/>
        <w:jc w:val="both"/>
        <w:rPr>
          <w:rFonts w:ascii="Tahoma" w:hAnsi="Tahoma" w:cs="Tahoma"/>
          <w:sz w:val="18"/>
          <w:szCs w:val="18"/>
          <w:rtl/>
        </w:rPr>
      </w:pPr>
      <w:r w:rsidRPr="00A8423B">
        <w:rPr>
          <w:rFonts w:ascii="Tahoma" w:hAnsi="Tahoma" w:cs="Tahoma" w:hint="cs"/>
          <w:sz w:val="18"/>
          <w:szCs w:val="18"/>
          <w:rtl/>
        </w:rPr>
        <w:t>על פי תקנות המקרקעין תנהל כל רשות מקומית פנקס מיוחד שבו תרשום את זכויותיה על המקרקעין, ואשר יכלול בין היתר את ספר נכסי דלא-ניידי של הרשות. מועצת הרשות המקומית תסמיך את אחד מעובדיה להיות רשם הנכסים, ותפקידו יהיה לנהל את רישום פנקס המקרקעין של הרשות.</w:t>
      </w:r>
    </w:p>
    <w:p w:rsidR="00FE0AAE" w:rsidRPr="00A8423B" w:rsidP="00A8423B">
      <w:pPr>
        <w:spacing w:line="240" w:lineRule="exact"/>
        <w:ind w:left="340" w:right="2268"/>
        <w:jc w:val="both"/>
        <w:rPr>
          <w:rFonts w:ascii="Tahoma" w:hAnsi="Tahoma" w:cs="Tahoma"/>
          <w:sz w:val="18"/>
          <w:szCs w:val="18"/>
          <w:rtl/>
        </w:rPr>
      </w:pPr>
      <w:r w:rsidRPr="00A8423B">
        <w:rPr>
          <w:rFonts w:ascii="Tahoma" w:hAnsi="Tahoma" w:cs="Tahoma" w:hint="cs"/>
          <w:sz w:val="18"/>
          <w:szCs w:val="18"/>
          <w:rtl/>
        </w:rPr>
        <w:t xml:space="preserve">על פי נוהל הקצאות, כאמור, תקיים הרשות המקומית רישום מרוכז של כל הקצאות הקרקע שאושרו בתחומה. בספר ההקצאות ירוכז גם מידע על הקצאות קרקע שאושרו טרם פרסום הנוהל. בעת דיוניה של ועדת ההקצאות בנוגע להקצאת קרקע יהיה מונח לפניה ספר ההקצאות, ורישומיו יהיו מעודכנים עד 30 ימים לפני מועד הדיון. </w:t>
      </w:r>
    </w:p>
    <w:p w:rsidR="00FE0AAE" w:rsidRPr="00A8423B" w:rsidP="00A8423B">
      <w:pPr>
        <w:spacing w:line="240" w:lineRule="exact"/>
        <w:ind w:left="340" w:right="2268"/>
        <w:jc w:val="both"/>
        <w:rPr>
          <w:rFonts w:ascii="Tahoma" w:hAnsi="Tahoma" w:cs="Tahoma"/>
          <w:sz w:val="18"/>
          <w:szCs w:val="18"/>
          <w:rtl/>
        </w:rPr>
      </w:pPr>
      <w:r w:rsidRPr="00A8423B">
        <w:rPr>
          <w:rFonts w:ascii="Tahoma" w:hAnsi="Tahoma" w:cs="Tahoma" w:hint="cs"/>
          <w:sz w:val="18"/>
          <w:szCs w:val="18"/>
          <w:rtl/>
        </w:rPr>
        <w:t xml:space="preserve">ועדת ההקצאות נסמכת בעת קבלת החלטותיה על ספר ההקצאות, ועל כן חשוב שיהיה מעודכן. </w:t>
      </w:r>
    </w:p>
    <w:p w:rsidR="00FE0AAE" w:rsidRPr="00A8423B" w:rsidP="00A8423B">
      <w:pPr>
        <w:spacing w:line="240" w:lineRule="exact"/>
        <w:ind w:left="340" w:right="2268"/>
        <w:jc w:val="both"/>
        <w:rPr>
          <w:rFonts w:ascii="Tahoma" w:hAnsi="Tahoma" w:cs="Tahoma"/>
          <w:sz w:val="18"/>
          <w:szCs w:val="18"/>
          <w:rtl/>
        </w:rPr>
      </w:pPr>
      <w:r w:rsidRPr="00A8423B">
        <w:rPr>
          <w:rFonts w:ascii="Tahoma" w:hAnsi="Tahoma" w:cs="Tahoma" w:hint="cs"/>
          <w:sz w:val="18"/>
          <w:szCs w:val="18"/>
          <w:rtl/>
        </w:rPr>
        <w:t>הביקורת הקודמת העלתה כי סקר נכסים שהעירייה החלה בו בשנות התשעים לא הושלם, והמידע שבידי אגף הנכסים על נכסי העירייה היה חלקי בלבד ולא עדכני. עקב כך לא היה בידי העירייה פנקס הכולל רישום מלא ומדויק של כלל זכויותיה במקרקעין, וספר ההקצאות לא היה ממצה.</w:t>
      </w:r>
    </w:p>
    <w:p w:rsidR="00FE0AAE" w:rsidRPr="00A8423B" w:rsidP="00A8423B">
      <w:pPr>
        <w:spacing w:line="240" w:lineRule="exact"/>
        <w:ind w:left="340" w:right="2268"/>
        <w:jc w:val="both"/>
        <w:rPr>
          <w:rFonts w:ascii="Tahoma" w:hAnsi="Tahoma" w:cs="Tahoma"/>
          <w:sz w:val="18"/>
          <w:szCs w:val="18"/>
          <w:rtl/>
        </w:rPr>
      </w:pPr>
      <w:r w:rsidRPr="00A8423B">
        <w:rPr>
          <w:rFonts w:ascii="Tahoma" w:hAnsi="Tahoma" w:cs="Tahoma" w:hint="cs"/>
          <w:sz w:val="18"/>
          <w:szCs w:val="18"/>
          <w:rtl/>
        </w:rPr>
        <w:t xml:space="preserve">אגף הנכסים עורך רישום מרוכז של כל הקצאות הקרקע שאושרו בתחום שיפוטה של העירייה בטבלה ממוחשבת (בפורמט אקסל), ורישום זה הוא ספר ההקצאות של העירייה. כמו כן אגף הנכסים מקיים מעקב שוטף על נכסים שנמצאים בשימוש עמותות ושטרם הוסדר השימוש בהם על פי נוהל הקצאות, וזאת באמצעות טבלה אחרת (להלן - טבלת סטטוס הקצאה). </w:t>
      </w:r>
    </w:p>
    <w:p w:rsidR="00FE0AAE" w:rsidRPr="00A8423B" w:rsidP="00A8423B">
      <w:pPr>
        <w:numPr>
          <w:ilvl w:val="0"/>
          <w:numId w:val="23"/>
        </w:numPr>
        <w:spacing w:line="240" w:lineRule="exact"/>
        <w:ind w:right="2268"/>
        <w:jc w:val="both"/>
        <w:rPr>
          <w:rFonts w:ascii="Tahoma" w:hAnsi="Tahoma" w:cs="Tahoma"/>
          <w:sz w:val="18"/>
          <w:szCs w:val="18"/>
          <w:rtl/>
        </w:rPr>
      </w:pPr>
      <w:r w:rsidRPr="00A8423B">
        <w:rPr>
          <w:rFonts w:ascii="Tahoma" w:hAnsi="Tahoma" w:cs="Tahoma" w:hint="cs"/>
          <w:sz w:val="18"/>
          <w:szCs w:val="18"/>
          <w:rtl/>
        </w:rPr>
        <w:t xml:space="preserve">באוקטובר 2013 התקשרה העירייה עם חברה לביצוע סקר נכסים. עבודת החברה נעשית בשלבים וכוללת איסוף נתונים והזנתם לספר הנכסים של העירייה במערכת ייעודית. רק לאחר סיום עבודת החברה יתאפשר לעובדי אגף הנכסים להשתמש במערכת לעדכון ולהזנה של נתונים. </w:t>
      </w:r>
    </w:p>
    <w:p w:rsidR="00FE0AAE" w:rsidRPr="00A8423B" w:rsidP="00A8423B">
      <w:pPr>
        <w:spacing w:line="240" w:lineRule="exact"/>
        <w:ind w:left="340" w:right="2268"/>
        <w:jc w:val="both"/>
        <w:rPr>
          <w:rFonts w:ascii="Tahoma" w:hAnsi="Tahoma" w:cs="Tahoma"/>
          <w:sz w:val="18"/>
          <w:szCs w:val="18"/>
          <w:rtl/>
        </w:rPr>
      </w:pPr>
      <w:r w:rsidRPr="00A8423B">
        <w:rPr>
          <w:rFonts w:ascii="Tahoma" w:hAnsi="Tahoma" w:cs="Tahoma" w:hint="cs"/>
          <w:sz w:val="18"/>
          <w:szCs w:val="18"/>
          <w:rtl/>
        </w:rPr>
        <w:t xml:space="preserve">נמצא כי עד מועד סיום הביקורת טרם הושלם סקר הנכסים, כארבע שנים לאחר שהחל ביצועו, וממילא הוא לא הוגש לעירייה. </w:t>
      </w:r>
    </w:p>
    <w:p w:rsidR="00FE0AAE" w:rsidRPr="00A8423B" w:rsidP="00840716">
      <w:pPr>
        <w:spacing w:after="240" w:line="240" w:lineRule="exact"/>
        <w:ind w:left="340" w:right="2268"/>
        <w:jc w:val="both"/>
        <w:rPr>
          <w:rFonts w:ascii="Tahoma" w:hAnsi="Tahoma" w:cs="Tahoma"/>
          <w:sz w:val="18"/>
          <w:szCs w:val="18"/>
          <w:rtl/>
        </w:rPr>
      </w:pPr>
      <w:r w:rsidRPr="00A8423B">
        <w:rPr>
          <w:rFonts w:ascii="Tahoma" w:hAnsi="Tahoma" w:cs="Tahoma" w:hint="cs"/>
          <w:sz w:val="18"/>
          <w:szCs w:val="18"/>
          <w:rtl/>
        </w:rPr>
        <w:t>בגלל אי-השלמת סקר הנכסים אין בספר הנכסים של העירייה מידע מעודכן על כלל נכסי העירייה, כנדרש בתקנות המקרקעין, ובהכרח אין יודעים אם נעשה בהם שימוש, וממילא גם לא ניתן לוודא את שלמות המידע בספר ההקצאות ובטבלת סטטוס הקצאה. מלבד זאת, עד להשלמת הסקר וסיום עבודת החברה אין אגף הנכסים יכול לעבוד עם תוכנה ייעודית לניהול כלל קרקעות העירייה.</w:t>
      </w:r>
    </w:p>
    <w:p w:rsidR="00FE0AAE" w:rsidRPr="00A8423B" w:rsidP="0030289D">
      <w:pPr>
        <w:pStyle w:val="RESHET"/>
        <w:ind w:left="567"/>
        <w:rPr>
          <w:rtl/>
        </w:rPr>
      </w:pPr>
      <w:r w:rsidRPr="00A8423B">
        <w:rPr>
          <w:rFonts w:hint="cs"/>
          <w:rtl/>
        </w:rPr>
        <w:t xml:space="preserve">משרד מבקר המדינה מעיר לעירייה כי אף שחלפו 16 שנים ממועד פרסום נוהל הקצאות ו-6 שנים ממועד פרסום הדוח הקודם, היא לא תיקנה את הליקוי שהועלה בדוח ועדיין אינה מנהלת פנקס ממצה ומעודכן של הזכויות בכלל המקרקעין השייכים לה והמופקדים בידה מתוקף היותה נאמנת ציבור תושביה, אף שמחובתה לעשות כן על פי דין. </w:t>
      </w:r>
      <w:r w:rsidRPr="0012789B" w:rsidR="001D04CB">
        <w:rPr>
          <w:noProof/>
          <w:szCs w:val="17"/>
          <w:rtl/>
          <w:lang w:eastAsia="en-US"/>
        </w:rPr>
        <mc:AlternateContent>
          <mc:Choice Requires="wps">
            <w:drawing>
              <wp:anchor distT="0" distB="0" distL="114300" distR="114300" simplePos="0" relativeHeight="251662336" behindDoc="1" locked="0" layoutInCell="1" allowOverlap="1">
                <wp:simplePos x="0" y="0"/>
                <wp:positionH relativeFrom="margin">
                  <wp:posOffset>-431800</wp:posOffset>
                </wp:positionH>
                <wp:positionV relativeFrom="margin">
                  <wp:align>top</wp:align>
                </wp:positionV>
                <wp:extent cx="1620000" cy="4140000"/>
                <wp:effectExtent l="0" t="0" r="0" b="0"/>
                <wp:wrapNone/>
                <wp:docPr id="34"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1D04CB" w:rsidRPr="00373C5D" w:rsidP="001D04CB">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388449991"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3383857" name="QUTE.png"/>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1D04CB" w:rsidRPr="00881D99" w:rsidP="001D04CB">
                            <w:pPr>
                              <w:spacing w:after="0" w:line="240" w:lineRule="auto"/>
                              <w:rPr>
                                <w:color w:val="0B5294"/>
                                <w:spacing w:val="-4"/>
                                <w:sz w:val="24"/>
                                <w:szCs w:val="24"/>
                                <w:rtl/>
                                <w:cs/>
                              </w:rPr>
                            </w:pPr>
                            <w:r w:rsidRPr="0030289D">
                              <w:rPr>
                                <w:rFonts w:cs="Tahoma" w:hint="eastAsia"/>
                                <w:color w:val="0B5294"/>
                                <w:spacing w:val="-4"/>
                                <w:sz w:val="24"/>
                                <w:szCs w:val="24"/>
                                <w:rtl/>
                              </w:rPr>
                              <w:t>העירייה</w:t>
                            </w:r>
                            <w:r w:rsidRPr="0030289D">
                              <w:rPr>
                                <w:rFonts w:cs="Tahoma"/>
                                <w:color w:val="0B5294"/>
                                <w:spacing w:val="-4"/>
                                <w:sz w:val="24"/>
                                <w:szCs w:val="24"/>
                                <w:rtl/>
                              </w:rPr>
                              <w:t xml:space="preserve"> </w:t>
                            </w:r>
                            <w:r w:rsidRPr="0030289D">
                              <w:rPr>
                                <w:rFonts w:cs="Tahoma" w:hint="eastAsia"/>
                                <w:color w:val="0B5294"/>
                                <w:spacing w:val="-4"/>
                                <w:sz w:val="24"/>
                                <w:szCs w:val="24"/>
                                <w:rtl/>
                              </w:rPr>
                              <w:t>אינה</w:t>
                            </w:r>
                            <w:r w:rsidRPr="0030289D">
                              <w:rPr>
                                <w:rFonts w:cs="Tahoma"/>
                                <w:color w:val="0B5294"/>
                                <w:spacing w:val="-4"/>
                                <w:sz w:val="24"/>
                                <w:szCs w:val="24"/>
                                <w:rtl/>
                              </w:rPr>
                              <w:t xml:space="preserve"> </w:t>
                            </w:r>
                            <w:r w:rsidRPr="0030289D">
                              <w:rPr>
                                <w:rFonts w:cs="Tahoma" w:hint="eastAsia"/>
                                <w:color w:val="0B5294"/>
                                <w:spacing w:val="-4"/>
                                <w:sz w:val="24"/>
                                <w:szCs w:val="24"/>
                                <w:rtl/>
                              </w:rPr>
                              <w:t>מנהלת</w:t>
                            </w:r>
                            <w:r w:rsidRPr="0030289D">
                              <w:rPr>
                                <w:rFonts w:cs="Tahoma"/>
                                <w:color w:val="0B5294"/>
                                <w:spacing w:val="-4"/>
                                <w:sz w:val="24"/>
                                <w:szCs w:val="24"/>
                                <w:rtl/>
                              </w:rPr>
                              <w:t xml:space="preserve"> </w:t>
                            </w:r>
                            <w:r w:rsidRPr="0030289D">
                              <w:rPr>
                                <w:rFonts w:cs="Tahoma" w:hint="eastAsia"/>
                                <w:color w:val="0B5294"/>
                                <w:spacing w:val="-4"/>
                                <w:sz w:val="24"/>
                                <w:szCs w:val="24"/>
                                <w:rtl/>
                              </w:rPr>
                              <w:t>פנקס</w:t>
                            </w:r>
                            <w:r w:rsidRPr="0030289D">
                              <w:rPr>
                                <w:rFonts w:cs="Tahoma"/>
                                <w:color w:val="0B5294"/>
                                <w:spacing w:val="-4"/>
                                <w:sz w:val="24"/>
                                <w:szCs w:val="24"/>
                                <w:rtl/>
                              </w:rPr>
                              <w:t xml:space="preserve"> </w:t>
                            </w:r>
                            <w:r w:rsidRPr="0030289D">
                              <w:rPr>
                                <w:rFonts w:cs="Tahoma" w:hint="eastAsia"/>
                                <w:color w:val="0B5294"/>
                                <w:spacing w:val="-4"/>
                                <w:sz w:val="24"/>
                                <w:szCs w:val="24"/>
                                <w:rtl/>
                              </w:rPr>
                              <w:t>ממצה</w:t>
                            </w:r>
                            <w:r w:rsidRPr="0030289D">
                              <w:rPr>
                                <w:rFonts w:cs="Tahoma"/>
                                <w:color w:val="0B5294"/>
                                <w:spacing w:val="-4"/>
                                <w:sz w:val="24"/>
                                <w:szCs w:val="24"/>
                                <w:rtl/>
                              </w:rPr>
                              <w:t xml:space="preserve"> </w:t>
                            </w:r>
                            <w:r w:rsidRPr="0030289D">
                              <w:rPr>
                                <w:rFonts w:cs="Tahoma" w:hint="eastAsia"/>
                                <w:color w:val="0B5294"/>
                                <w:spacing w:val="-4"/>
                                <w:sz w:val="24"/>
                                <w:szCs w:val="24"/>
                                <w:rtl/>
                              </w:rPr>
                              <w:t>ומעודכן</w:t>
                            </w:r>
                            <w:r w:rsidRPr="0030289D">
                              <w:rPr>
                                <w:rFonts w:cs="Tahoma"/>
                                <w:color w:val="0B5294"/>
                                <w:spacing w:val="-4"/>
                                <w:sz w:val="24"/>
                                <w:szCs w:val="24"/>
                                <w:rtl/>
                              </w:rPr>
                              <w:t xml:space="preserve"> </w:t>
                            </w:r>
                            <w:r w:rsidRPr="0030289D">
                              <w:rPr>
                                <w:rFonts w:cs="Tahoma" w:hint="eastAsia"/>
                                <w:color w:val="0B5294"/>
                                <w:spacing w:val="-4"/>
                                <w:sz w:val="24"/>
                                <w:szCs w:val="24"/>
                                <w:rtl/>
                              </w:rPr>
                              <w:t>של</w:t>
                            </w:r>
                            <w:r w:rsidRPr="0030289D">
                              <w:rPr>
                                <w:rFonts w:cs="Tahoma"/>
                                <w:color w:val="0B5294"/>
                                <w:spacing w:val="-4"/>
                                <w:sz w:val="24"/>
                                <w:szCs w:val="24"/>
                                <w:rtl/>
                              </w:rPr>
                              <w:t xml:space="preserve"> </w:t>
                            </w:r>
                            <w:r w:rsidRPr="0030289D">
                              <w:rPr>
                                <w:rFonts w:cs="Tahoma" w:hint="eastAsia"/>
                                <w:color w:val="0B5294"/>
                                <w:spacing w:val="-4"/>
                                <w:sz w:val="24"/>
                                <w:szCs w:val="24"/>
                                <w:rtl/>
                              </w:rPr>
                              <w:t>הזכויות</w:t>
                            </w:r>
                            <w:r w:rsidRPr="0030289D">
                              <w:rPr>
                                <w:rFonts w:cs="Tahoma"/>
                                <w:color w:val="0B5294"/>
                                <w:spacing w:val="-4"/>
                                <w:sz w:val="24"/>
                                <w:szCs w:val="24"/>
                                <w:rtl/>
                              </w:rPr>
                              <w:t xml:space="preserve"> </w:t>
                            </w:r>
                            <w:r w:rsidRPr="0030289D">
                              <w:rPr>
                                <w:rFonts w:cs="Tahoma" w:hint="eastAsia"/>
                                <w:color w:val="0B5294"/>
                                <w:spacing w:val="-4"/>
                                <w:sz w:val="24"/>
                                <w:szCs w:val="24"/>
                                <w:rtl/>
                              </w:rPr>
                              <w:t>בכלל</w:t>
                            </w:r>
                            <w:r w:rsidRPr="0030289D">
                              <w:rPr>
                                <w:rFonts w:cs="Tahoma"/>
                                <w:color w:val="0B5294"/>
                                <w:spacing w:val="-4"/>
                                <w:sz w:val="24"/>
                                <w:szCs w:val="24"/>
                                <w:rtl/>
                              </w:rPr>
                              <w:t xml:space="preserve"> </w:t>
                            </w:r>
                            <w:r w:rsidRPr="0030289D">
                              <w:rPr>
                                <w:rFonts w:cs="Tahoma" w:hint="eastAsia"/>
                                <w:color w:val="0B5294"/>
                                <w:spacing w:val="-4"/>
                                <w:sz w:val="24"/>
                                <w:szCs w:val="24"/>
                                <w:rtl/>
                              </w:rPr>
                              <w:t>המקרקעין</w:t>
                            </w:r>
                            <w:r w:rsidRPr="0030289D">
                              <w:rPr>
                                <w:rFonts w:cs="Tahoma"/>
                                <w:color w:val="0B5294"/>
                                <w:spacing w:val="-4"/>
                                <w:sz w:val="24"/>
                                <w:szCs w:val="24"/>
                                <w:rtl/>
                              </w:rPr>
                              <w:t xml:space="preserve"> </w:t>
                            </w:r>
                            <w:r w:rsidRPr="0030289D">
                              <w:rPr>
                                <w:rFonts w:cs="Tahoma" w:hint="eastAsia"/>
                                <w:color w:val="0B5294"/>
                                <w:spacing w:val="-4"/>
                                <w:sz w:val="24"/>
                                <w:szCs w:val="24"/>
                                <w:rtl/>
                              </w:rPr>
                              <w:t>השייכים</w:t>
                            </w:r>
                            <w:r w:rsidRPr="0030289D">
                              <w:rPr>
                                <w:rFonts w:cs="Tahoma"/>
                                <w:color w:val="0B5294"/>
                                <w:spacing w:val="-4"/>
                                <w:sz w:val="24"/>
                                <w:szCs w:val="24"/>
                                <w:rtl/>
                              </w:rPr>
                              <w:t xml:space="preserve"> </w:t>
                            </w:r>
                            <w:r w:rsidRPr="0030289D">
                              <w:rPr>
                                <w:rFonts w:cs="Tahoma" w:hint="eastAsia"/>
                                <w:color w:val="0B5294"/>
                                <w:spacing w:val="-4"/>
                                <w:sz w:val="24"/>
                                <w:szCs w:val="24"/>
                                <w:rtl/>
                              </w:rPr>
                              <w:t>לה</w:t>
                            </w:r>
                            <w:r w:rsidRPr="0030289D">
                              <w:rPr>
                                <w:rFonts w:cs="Tahoma"/>
                                <w:color w:val="0B5294"/>
                                <w:spacing w:val="-4"/>
                                <w:sz w:val="24"/>
                                <w:szCs w:val="24"/>
                                <w:rtl/>
                              </w:rPr>
                              <w:t xml:space="preserve"> </w:t>
                            </w:r>
                            <w:r w:rsidRPr="0030289D">
                              <w:rPr>
                                <w:rFonts w:cs="Tahoma" w:hint="eastAsia"/>
                                <w:color w:val="0B5294"/>
                                <w:spacing w:val="-4"/>
                                <w:sz w:val="24"/>
                                <w:szCs w:val="24"/>
                                <w:rtl/>
                              </w:rPr>
                              <w:t>והמופקדים</w:t>
                            </w:r>
                            <w:r w:rsidRPr="0030289D">
                              <w:rPr>
                                <w:rFonts w:cs="Tahoma"/>
                                <w:color w:val="0B5294"/>
                                <w:spacing w:val="-4"/>
                                <w:sz w:val="24"/>
                                <w:szCs w:val="24"/>
                                <w:rtl/>
                              </w:rPr>
                              <w:t xml:space="preserve"> </w:t>
                            </w:r>
                            <w:r w:rsidRPr="0030289D">
                              <w:rPr>
                                <w:rFonts w:cs="Tahoma" w:hint="eastAsia"/>
                                <w:color w:val="0B5294"/>
                                <w:spacing w:val="-4"/>
                                <w:sz w:val="24"/>
                                <w:szCs w:val="24"/>
                                <w:rtl/>
                              </w:rPr>
                              <w:t>בידה</w:t>
                            </w:r>
                            <w:r w:rsidRPr="0030289D">
                              <w:rPr>
                                <w:rFonts w:cs="Tahoma"/>
                                <w:color w:val="0B5294"/>
                                <w:spacing w:val="-4"/>
                                <w:sz w:val="24"/>
                                <w:szCs w:val="24"/>
                                <w:rtl/>
                              </w:rPr>
                              <w:t xml:space="preserve"> </w:t>
                            </w:r>
                            <w:r w:rsidRPr="0030289D">
                              <w:rPr>
                                <w:rFonts w:cs="Tahoma" w:hint="eastAsia"/>
                                <w:color w:val="0B5294"/>
                                <w:spacing w:val="-4"/>
                                <w:sz w:val="24"/>
                                <w:szCs w:val="24"/>
                                <w:rtl/>
                              </w:rPr>
                              <w:t>מתוקף</w:t>
                            </w:r>
                            <w:r w:rsidRPr="0030289D">
                              <w:rPr>
                                <w:rFonts w:cs="Tahoma"/>
                                <w:color w:val="0B5294"/>
                                <w:spacing w:val="-4"/>
                                <w:sz w:val="24"/>
                                <w:szCs w:val="24"/>
                                <w:rtl/>
                              </w:rPr>
                              <w:t xml:space="preserve"> </w:t>
                            </w:r>
                            <w:r w:rsidRPr="0030289D">
                              <w:rPr>
                                <w:rFonts w:cs="Tahoma" w:hint="eastAsia"/>
                                <w:color w:val="0B5294"/>
                                <w:spacing w:val="-4"/>
                                <w:sz w:val="24"/>
                                <w:szCs w:val="24"/>
                                <w:rtl/>
                              </w:rPr>
                              <w:t>היותה</w:t>
                            </w:r>
                            <w:r w:rsidRPr="0030289D">
                              <w:rPr>
                                <w:rFonts w:cs="Tahoma"/>
                                <w:color w:val="0B5294"/>
                                <w:spacing w:val="-4"/>
                                <w:sz w:val="24"/>
                                <w:szCs w:val="24"/>
                                <w:rtl/>
                              </w:rPr>
                              <w:t xml:space="preserve"> </w:t>
                            </w:r>
                            <w:r w:rsidRPr="0030289D">
                              <w:rPr>
                                <w:rFonts w:cs="Tahoma" w:hint="eastAsia"/>
                                <w:color w:val="0B5294"/>
                                <w:spacing w:val="-4"/>
                                <w:sz w:val="24"/>
                                <w:szCs w:val="24"/>
                                <w:rtl/>
                              </w:rPr>
                              <w:t>נאמנת</w:t>
                            </w:r>
                            <w:r w:rsidRPr="0030289D">
                              <w:rPr>
                                <w:rFonts w:cs="Tahoma"/>
                                <w:color w:val="0B5294"/>
                                <w:spacing w:val="-4"/>
                                <w:sz w:val="24"/>
                                <w:szCs w:val="24"/>
                                <w:rtl/>
                              </w:rPr>
                              <w:t xml:space="preserve"> </w:t>
                            </w:r>
                            <w:r w:rsidRPr="0030289D">
                              <w:rPr>
                                <w:rFonts w:cs="Tahoma" w:hint="eastAsia"/>
                                <w:color w:val="0B5294"/>
                                <w:spacing w:val="-4"/>
                                <w:sz w:val="24"/>
                                <w:szCs w:val="24"/>
                                <w:rtl/>
                              </w:rPr>
                              <w:t>ציבור</w:t>
                            </w:r>
                            <w:r w:rsidRPr="0030289D">
                              <w:rPr>
                                <w:rFonts w:cs="Tahoma"/>
                                <w:color w:val="0B5294"/>
                                <w:spacing w:val="-4"/>
                                <w:sz w:val="24"/>
                                <w:szCs w:val="24"/>
                                <w:rtl/>
                              </w:rPr>
                              <w:t xml:space="preserve"> </w:t>
                            </w:r>
                            <w:r w:rsidRPr="0030289D">
                              <w:rPr>
                                <w:rFonts w:cs="Tahoma" w:hint="eastAsia"/>
                                <w:color w:val="0B5294"/>
                                <w:spacing w:val="-4"/>
                                <w:sz w:val="24"/>
                                <w:szCs w:val="24"/>
                                <w:rtl/>
                              </w:rPr>
                              <w:t>תושביה</w:t>
                            </w:r>
                            <w:r w:rsidRPr="0030289D">
                              <w:rPr>
                                <w:rFonts w:cs="Tahoma"/>
                                <w:color w:val="0B5294"/>
                                <w:spacing w:val="-4"/>
                                <w:sz w:val="24"/>
                                <w:szCs w:val="24"/>
                                <w:rtl/>
                              </w:rPr>
                              <w:t xml:space="preserve">, </w:t>
                            </w:r>
                            <w:r w:rsidRPr="0030289D">
                              <w:rPr>
                                <w:rFonts w:cs="Tahoma" w:hint="eastAsia"/>
                                <w:color w:val="0B5294"/>
                                <w:spacing w:val="-4"/>
                                <w:sz w:val="24"/>
                                <w:szCs w:val="24"/>
                                <w:rtl/>
                              </w:rPr>
                              <w:t>אף</w:t>
                            </w:r>
                            <w:r w:rsidRPr="0030289D">
                              <w:rPr>
                                <w:rFonts w:cs="Tahoma"/>
                                <w:color w:val="0B5294"/>
                                <w:spacing w:val="-4"/>
                                <w:sz w:val="24"/>
                                <w:szCs w:val="24"/>
                                <w:rtl/>
                              </w:rPr>
                              <w:t xml:space="preserve"> </w:t>
                            </w:r>
                            <w:r w:rsidRPr="0030289D">
                              <w:rPr>
                                <w:rFonts w:cs="Tahoma" w:hint="eastAsia"/>
                                <w:color w:val="0B5294"/>
                                <w:spacing w:val="-4"/>
                                <w:sz w:val="24"/>
                                <w:szCs w:val="24"/>
                                <w:rtl/>
                              </w:rPr>
                              <w:t>שמחובתה</w:t>
                            </w:r>
                            <w:r w:rsidRPr="0030289D">
                              <w:rPr>
                                <w:rFonts w:cs="Tahoma"/>
                                <w:color w:val="0B5294"/>
                                <w:spacing w:val="-4"/>
                                <w:sz w:val="24"/>
                                <w:szCs w:val="24"/>
                                <w:rtl/>
                              </w:rPr>
                              <w:t xml:space="preserve"> </w:t>
                            </w:r>
                            <w:r w:rsidRPr="0030289D">
                              <w:rPr>
                                <w:rFonts w:cs="Tahoma" w:hint="eastAsia"/>
                                <w:color w:val="0B5294"/>
                                <w:spacing w:val="-4"/>
                                <w:sz w:val="24"/>
                                <w:szCs w:val="24"/>
                                <w:rtl/>
                              </w:rPr>
                              <w:t>לעשות</w:t>
                            </w:r>
                            <w:r w:rsidRPr="0030289D">
                              <w:rPr>
                                <w:rFonts w:cs="Tahoma"/>
                                <w:color w:val="0B5294"/>
                                <w:spacing w:val="-4"/>
                                <w:sz w:val="24"/>
                                <w:szCs w:val="24"/>
                                <w:rtl/>
                              </w:rPr>
                              <w:t xml:space="preserve"> </w:t>
                            </w:r>
                            <w:r w:rsidRPr="0030289D">
                              <w:rPr>
                                <w:rFonts w:cs="Tahoma" w:hint="eastAsia"/>
                                <w:color w:val="0B5294"/>
                                <w:spacing w:val="-4"/>
                                <w:sz w:val="24"/>
                                <w:szCs w:val="24"/>
                                <w:rtl/>
                              </w:rPr>
                              <w:t>כן</w:t>
                            </w:r>
                            <w:r w:rsidRPr="0030289D">
                              <w:rPr>
                                <w:rFonts w:cs="Tahoma"/>
                                <w:color w:val="0B5294"/>
                                <w:spacing w:val="-4"/>
                                <w:sz w:val="24"/>
                                <w:szCs w:val="24"/>
                                <w:rtl/>
                              </w:rPr>
                              <w:t xml:space="preserve"> </w:t>
                            </w:r>
                            <w:r w:rsidRPr="0030289D">
                              <w:rPr>
                                <w:rFonts w:cs="Tahoma" w:hint="eastAsia"/>
                                <w:color w:val="0B5294"/>
                                <w:spacing w:val="-4"/>
                                <w:sz w:val="24"/>
                                <w:szCs w:val="24"/>
                                <w:rtl/>
                              </w:rPr>
                              <w:t>על</w:t>
                            </w:r>
                            <w:r w:rsidRPr="0030289D">
                              <w:rPr>
                                <w:rFonts w:cs="Tahoma"/>
                                <w:color w:val="0B5294"/>
                                <w:spacing w:val="-4"/>
                                <w:sz w:val="24"/>
                                <w:szCs w:val="24"/>
                                <w:rtl/>
                              </w:rPr>
                              <w:t xml:space="preserve"> </w:t>
                            </w:r>
                            <w:r w:rsidRPr="0030289D">
                              <w:rPr>
                                <w:rFonts w:cs="Tahoma" w:hint="eastAsia"/>
                                <w:color w:val="0B5294"/>
                                <w:spacing w:val="-4"/>
                                <w:sz w:val="24"/>
                                <w:szCs w:val="24"/>
                                <w:rtl/>
                              </w:rPr>
                              <w:t>פי</w:t>
                            </w:r>
                            <w:r w:rsidRPr="0030289D">
                              <w:rPr>
                                <w:rFonts w:cs="Tahoma"/>
                                <w:color w:val="0B5294"/>
                                <w:spacing w:val="-4"/>
                                <w:sz w:val="24"/>
                                <w:szCs w:val="24"/>
                                <w:rtl/>
                              </w:rPr>
                              <w:t xml:space="preserve"> </w:t>
                            </w:r>
                            <w:r w:rsidRPr="0030289D">
                              <w:rPr>
                                <w:rFonts w:cs="Tahoma" w:hint="eastAsia"/>
                                <w:color w:val="0B5294"/>
                                <w:spacing w:val="-4"/>
                                <w:sz w:val="24"/>
                                <w:szCs w:val="24"/>
                                <w:rtl/>
                              </w:rPr>
                              <w:t>דין</w:t>
                            </w:r>
                          </w:p>
                          <w:p w:rsidR="001D04CB" w:rsidRPr="00373C5D" w:rsidP="001D04CB">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991236308"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9752742" name="line.pn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27"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53120" filled="f" stroked="f">
                <v:textbox>
                  <w:txbxContent>
                    <w:p w:rsidR="001D04CB" w:rsidRPr="00373C5D" w:rsidP="001D04CB">
                      <w:pPr>
                        <w:spacing w:line="240" w:lineRule="atLeast"/>
                        <w:rPr>
                          <w:rFonts w:cs="Tahoma"/>
                          <w:b/>
                          <w:bCs/>
                          <w:color w:val="0B5294"/>
                          <w:sz w:val="48"/>
                          <w:szCs w:val="48"/>
                          <w:rtl/>
                        </w:rPr>
                      </w:pPr>
                      <w:drawing>
                        <wp:inline distT="0" distB="0" distL="0" distR="0">
                          <wp:extent cx="311150" cy="256800"/>
                          <wp:effectExtent l="0" t="0" r="0" b="0"/>
                          <wp:docPr id="10"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5904769" name="QUTE.png"/>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1D04CB" w:rsidRPr="00881D99" w:rsidP="001D04CB">
                      <w:pPr>
                        <w:spacing w:after="0" w:line="240" w:lineRule="auto"/>
                        <w:rPr>
                          <w:color w:val="0B5294"/>
                          <w:spacing w:val="-4"/>
                          <w:sz w:val="24"/>
                          <w:szCs w:val="24"/>
                          <w:rtl/>
                          <w:cs/>
                        </w:rPr>
                      </w:pPr>
                      <w:r w:rsidRPr="0030289D">
                        <w:rPr>
                          <w:rFonts w:cs="Tahoma" w:hint="eastAsia"/>
                          <w:color w:val="0B5294"/>
                          <w:spacing w:val="-4"/>
                          <w:sz w:val="24"/>
                          <w:szCs w:val="24"/>
                          <w:rtl/>
                        </w:rPr>
                        <w:t>העירייה</w:t>
                      </w:r>
                      <w:r w:rsidRPr="0030289D">
                        <w:rPr>
                          <w:rFonts w:cs="Tahoma"/>
                          <w:color w:val="0B5294"/>
                          <w:spacing w:val="-4"/>
                          <w:sz w:val="24"/>
                          <w:szCs w:val="24"/>
                          <w:rtl/>
                        </w:rPr>
                        <w:t xml:space="preserve"> </w:t>
                      </w:r>
                      <w:r w:rsidRPr="0030289D">
                        <w:rPr>
                          <w:rFonts w:cs="Tahoma" w:hint="eastAsia"/>
                          <w:color w:val="0B5294"/>
                          <w:spacing w:val="-4"/>
                          <w:sz w:val="24"/>
                          <w:szCs w:val="24"/>
                          <w:rtl/>
                        </w:rPr>
                        <w:t>אינה</w:t>
                      </w:r>
                      <w:r w:rsidRPr="0030289D">
                        <w:rPr>
                          <w:rFonts w:cs="Tahoma"/>
                          <w:color w:val="0B5294"/>
                          <w:spacing w:val="-4"/>
                          <w:sz w:val="24"/>
                          <w:szCs w:val="24"/>
                          <w:rtl/>
                        </w:rPr>
                        <w:t xml:space="preserve"> </w:t>
                      </w:r>
                      <w:r w:rsidRPr="0030289D">
                        <w:rPr>
                          <w:rFonts w:cs="Tahoma" w:hint="eastAsia"/>
                          <w:color w:val="0B5294"/>
                          <w:spacing w:val="-4"/>
                          <w:sz w:val="24"/>
                          <w:szCs w:val="24"/>
                          <w:rtl/>
                        </w:rPr>
                        <w:t>מנהלת</w:t>
                      </w:r>
                      <w:r w:rsidRPr="0030289D">
                        <w:rPr>
                          <w:rFonts w:cs="Tahoma"/>
                          <w:color w:val="0B5294"/>
                          <w:spacing w:val="-4"/>
                          <w:sz w:val="24"/>
                          <w:szCs w:val="24"/>
                          <w:rtl/>
                        </w:rPr>
                        <w:t xml:space="preserve"> </w:t>
                      </w:r>
                      <w:r w:rsidRPr="0030289D">
                        <w:rPr>
                          <w:rFonts w:cs="Tahoma" w:hint="eastAsia"/>
                          <w:color w:val="0B5294"/>
                          <w:spacing w:val="-4"/>
                          <w:sz w:val="24"/>
                          <w:szCs w:val="24"/>
                          <w:rtl/>
                        </w:rPr>
                        <w:t>פנקס</w:t>
                      </w:r>
                      <w:r w:rsidRPr="0030289D">
                        <w:rPr>
                          <w:rFonts w:cs="Tahoma"/>
                          <w:color w:val="0B5294"/>
                          <w:spacing w:val="-4"/>
                          <w:sz w:val="24"/>
                          <w:szCs w:val="24"/>
                          <w:rtl/>
                        </w:rPr>
                        <w:t xml:space="preserve"> </w:t>
                      </w:r>
                      <w:r w:rsidRPr="0030289D">
                        <w:rPr>
                          <w:rFonts w:cs="Tahoma" w:hint="eastAsia"/>
                          <w:color w:val="0B5294"/>
                          <w:spacing w:val="-4"/>
                          <w:sz w:val="24"/>
                          <w:szCs w:val="24"/>
                          <w:rtl/>
                        </w:rPr>
                        <w:t>ממצה</w:t>
                      </w:r>
                      <w:r w:rsidRPr="0030289D">
                        <w:rPr>
                          <w:rFonts w:cs="Tahoma"/>
                          <w:color w:val="0B5294"/>
                          <w:spacing w:val="-4"/>
                          <w:sz w:val="24"/>
                          <w:szCs w:val="24"/>
                          <w:rtl/>
                        </w:rPr>
                        <w:t xml:space="preserve"> </w:t>
                      </w:r>
                      <w:r w:rsidRPr="0030289D">
                        <w:rPr>
                          <w:rFonts w:cs="Tahoma" w:hint="eastAsia"/>
                          <w:color w:val="0B5294"/>
                          <w:spacing w:val="-4"/>
                          <w:sz w:val="24"/>
                          <w:szCs w:val="24"/>
                          <w:rtl/>
                        </w:rPr>
                        <w:t>ומעודכן</w:t>
                      </w:r>
                      <w:r w:rsidRPr="0030289D">
                        <w:rPr>
                          <w:rFonts w:cs="Tahoma"/>
                          <w:color w:val="0B5294"/>
                          <w:spacing w:val="-4"/>
                          <w:sz w:val="24"/>
                          <w:szCs w:val="24"/>
                          <w:rtl/>
                        </w:rPr>
                        <w:t xml:space="preserve"> </w:t>
                      </w:r>
                      <w:r w:rsidRPr="0030289D">
                        <w:rPr>
                          <w:rFonts w:cs="Tahoma" w:hint="eastAsia"/>
                          <w:color w:val="0B5294"/>
                          <w:spacing w:val="-4"/>
                          <w:sz w:val="24"/>
                          <w:szCs w:val="24"/>
                          <w:rtl/>
                        </w:rPr>
                        <w:t>של</w:t>
                      </w:r>
                      <w:r w:rsidRPr="0030289D">
                        <w:rPr>
                          <w:rFonts w:cs="Tahoma"/>
                          <w:color w:val="0B5294"/>
                          <w:spacing w:val="-4"/>
                          <w:sz w:val="24"/>
                          <w:szCs w:val="24"/>
                          <w:rtl/>
                        </w:rPr>
                        <w:t xml:space="preserve"> </w:t>
                      </w:r>
                      <w:r w:rsidRPr="0030289D">
                        <w:rPr>
                          <w:rFonts w:cs="Tahoma" w:hint="eastAsia"/>
                          <w:color w:val="0B5294"/>
                          <w:spacing w:val="-4"/>
                          <w:sz w:val="24"/>
                          <w:szCs w:val="24"/>
                          <w:rtl/>
                        </w:rPr>
                        <w:t>הזכויות</w:t>
                      </w:r>
                      <w:r w:rsidRPr="0030289D">
                        <w:rPr>
                          <w:rFonts w:cs="Tahoma"/>
                          <w:color w:val="0B5294"/>
                          <w:spacing w:val="-4"/>
                          <w:sz w:val="24"/>
                          <w:szCs w:val="24"/>
                          <w:rtl/>
                        </w:rPr>
                        <w:t xml:space="preserve"> </w:t>
                      </w:r>
                      <w:r w:rsidRPr="0030289D">
                        <w:rPr>
                          <w:rFonts w:cs="Tahoma" w:hint="eastAsia"/>
                          <w:color w:val="0B5294"/>
                          <w:spacing w:val="-4"/>
                          <w:sz w:val="24"/>
                          <w:szCs w:val="24"/>
                          <w:rtl/>
                        </w:rPr>
                        <w:t>בכלל</w:t>
                      </w:r>
                      <w:r w:rsidRPr="0030289D">
                        <w:rPr>
                          <w:rFonts w:cs="Tahoma"/>
                          <w:color w:val="0B5294"/>
                          <w:spacing w:val="-4"/>
                          <w:sz w:val="24"/>
                          <w:szCs w:val="24"/>
                          <w:rtl/>
                        </w:rPr>
                        <w:t xml:space="preserve"> </w:t>
                      </w:r>
                      <w:r w:rsidRPr="0030289D">
                        <w:rPr>
                          <w:rFonts w:cs="Tahoma" w:hint="eastAsia"/>
                          <w:color w:val="0B5294"/>
                          <w:spacing w:val="-4"/>
                          <w:sz w:val="24"/>
                          <w:szCs w:val="24"/>
                          <w:rtl/>
                        </w:rPr>
                        <w:t>המקרקעין</w:t>
                      </w:r>
                      <w:r w:rsidRPr="0030289D">
                        <w:rPr>
                          <w:rFonts w:cs="Tahoma"/>
                          <w:color w:val="0B5294"/>
                          <w:spacing w:val="-4"/>
                          <w:sz w:val="24"/>
                          <w:szCs w:val="24"/>
                          <w:rtl/>
                        </w:rPr>
                        <w:t xml:space="preserve"> </w:t>
                      </w:r>
                      <w:r w:rsidRPr="0030289D">
                        <w:rPr>
                          <w:rFonts w:cs="Tahoma" w:hint="eastAsia"/>
                          <w:color w:val="0B5294"/>
                          <w:spacing w:val="-4"/>
                          <w:sz w:val="24"/>
                          <w:szCs w:val="24"/>
                          <w:rtl/>
                        </w:rPr>
                        <w:t>השייכים</w:t>
                      </w:r>
                      <w:r w:rsidRPr="0030289D">
                        <w:rPr>
                          <w:rFonts w:cs="Tahoma"/>
                          <w:color w:val="0B5294"/>
                          <w:spacing w:val="-4"/>
                          <w:sz w:val="24"/>
                          <w:szCs w:val="24"/>
                          <w:rtl/>
                        </w:rPr>
                        <w:t xml:space="preserve"> </w:t>
                      </w:r>
                      <w:r w:rsidRPr="0030289D">
                        <w:rPr>
                          <w:rFonts w:cs="Tahoma" w:hint="eastAsia"/>
                          <w:color w:val="0B5294"/>
                          <w:spacing w:val="-4"/>
                          <w:sz w:val="24"/>
                          <w:szCs w:val="24"/>
                          <w:rtl/>
                        </w:rPr>
                        <w:t>לה</w:t>
                      </w:r>
                      <w:r w:rsidRPr="0030289D">
                        <w:rPr>
                          <w:rFonts w:cs="Tahoma"/>
                          <w:color w:val="0B5294"/>
                          <w:spacing w:val="-4"/>
                          <w:sz w:val="24"/>
                          <w:szCs w:val="24"/>
                          <w:rtl/>
                        </w:rPr>
                        <w:t xml:space="preserve"> </w:t>
                      </w:r>
                      <w:r w:rsidRPr="0030289D">
                        <w:rPr>
                          <w:rFonts w:cs="Tahoma" w:hint="eastAsia"/>
                          <w:color w:val="0B5294"/>
                          <w:spacing w:val="-4"/>
                          <w:sz w:val="24"/>
                          <w:szCs w:val="24"/>
                          <w:rtl/>
                        </w:rPr>
                        <w:t>והמופקדים</w:t>
                      </w:r>
                      <w:r w:rsidRPr="0030289D">
                        <w:rPr>
                          <w:rFonts w:cs="Tahoma"/>
                          <w:color w:val="0B5294"/>
                          <w:spacing w:val="-4"/>
                          <w:sz w:val="24"/>
                          <w:szCs w:val="24"/>
                          <w:rtl/>
                        </w:rPr>
                        <w:t xml:space="preserve"> </w:t>
                      </w:r>
                      <w:r w:rsidRPr="0030289D">
                        <w:rPr>
                          <w:rFonts w:cs="Tahoma" w:hint="eastAsia"/>
                          <w:color w:val="0B5294"/>
                          <w:spacing w:val="-4"/>
                          <w:sz w:val="24"/>
                          <w:szCs w:val="24"/>
                          <w:rtl/>
                        </w:rPr>
                        <w:t>בידה</w:t>
                      </w:r>
                      <w:r w:rsidRPr="0030289D">
                        <w:rPr>
                          <w:rFonts w:cs="Tahoma"/>
                          <w:color w:val="0B5294"/>
                          <w:spacing w:val="-4"/>
                          <w:sz w:val="24"/>
                          <w:szCs w:val="24"/>
                          <w:rtl/>
                        </w:rPr>
                        <w:t xml:space="preserve"> </w:t>
                      </w:r>
                      <w:r w:rsidRPr="0030289D">
                        <w:rPr>
                          <w:rFonts w:cs="Tahoma" w:hint="eastAsia"/>
                          <w:color w:val="0B5294"/>
                          <w:spacing w:val="-4"/>
                          <w:sz w:val="24"/>
                          <w:szCs w:val="24"/>
                          <w:rtl/>
                        </w:rPr>
                        <w:t>מתוקף</w:t>
                      </w:r>
                      <w:r w:rsidRPr="0030289D">
                        <w:rPr>
                          <w:rFonts w:cs="Tahoma"/>
                          <w:color w:val="0B5294"/>
                          <w:spacing w:val="-4"/>
                          <w:sz w:val="24"/>
                          <w:szCs w:val="24"/>
                          <w:rtl/>
                        </w:rPr>
                        <w:t xml:space="preserve"> </w:t>
                      </w:r>
                      <w:r w:rsidRPr="0030289D">
                        <w:rPr>
                          <w:rFonts w:cs="Tahoma" w:hint="eastAsia"/>
                          <w:color w:val="0B5294"/>
                          <w:spacing w:val="-4"/>
                          <w:sz w:val="24"/>
                          <w:szCs w:val="24"/>
                          <w:rtl/>
                        </w:rPr>
                        <w:t>היותה</w:t>
                      </w:r>
                      <w:r w:rsidRPr="0030289D">
                        <w:rPr>
                          <w:rFonts w:cs="Tahoma"/>
                          <w:color w:val="0B5294"/>
                          <w:spacing w:val="-4"/>
                          <w:sz w:val="24"/>
                          <w:szCs w:val="24"/>
                          <w:rtl/>
                        </w:rPr>
                        <w:t xml:space="preserve"> </w:t>
                      </w:r>
                      <w:r w:rsidRPr="0030289D">
                        <w:rPr>
                          <w:rFonts w:cs="Tahoma" w:hint="eastAsia"/>
                          <w:color w:val="0B5294"/>
                          <w:spacing w:val="-4"/>
                          <w:sz w:val="24"/>
                          <w:szCs w:val="24"/>
                          <w:rtl/>
                        </w:rPr>
                        <w:t>נאמנת</w:t>
                      </w:r>
                      <w:r w:rsidRPr="0030289D">
                        <w:rPr>
                          <w:rFonts w:cs="Tahoma"/>
                          <w:color w:val="0B5294"/>
                          <w:spacing w:val="-4"/>
                          <w:sz w:val="24"/>
                          <w:szCs w:val="24"/>
                          <w:rtl/>
                        </w:rPr>
                        <w:t xml:space="preserve"> </w:t>
                      </w:r>
                      <w:r w:rsidRPr="0030289D">
                        <w:rPr>
                          <w:rFonts w:cs="Tahoma" w:hint="eastAsia"/>
                          <w:color w:val="0B5294"/>
                          <w:spacing w:val="-4"/>
                          <w:sz w:val="24"/>
                          <w:szCs w:val="24"/>
                          <w:rtl/>
                        </w:rPr>
                        <w:t>ציבור</w:t>
                      </w:r>
                      <w:r w:rsidRPr="0030289D">
                        <w:rPr>
                          <w:rFonts w:cs="Tahoma"/>
                          <w:color w:val="0B5294"/>
                          <w:spacing w:val="-4"/>
                          <w:sz w:val="24"/>
                          <w:szCs w:val="24"/>
                          <w:rtl/>
                        </w:rPr>
                        <w:t xml:space="preserve"> </w:t>
                      </w:r>
                      <w:r w:rsidRPr="0030289D">
                        <w:rPr>
                          <w:rFonts w:cs="Tahoma" w:hint="eastAsia"/>
                          <w:color w:val="0B5294"/>
                          <w:spacing w:val="-4"/>
                          <w:sz w:val="24"/>
                          <w:szCs w:val="24"/>
                          <w:rtl/>
                        </w:rPr>
                        <w:t>תושביה</w:t>
                      </w:r>
                      <w:r w:rsidRPr="0030289D">
                        <w:rPr>
                          <w:rFonts w:cs="Tahoma"/>
                          <w:color w:val="0B5294"/>
                          <w:spacing w:val="-4"/>
                          <w:sz w:val="24"/>
                          <w:szCs w:val="24"/>
                          <w:rtl/>
                        </w:rPr>
                        <w:t xml:space="preserve">, </w:t>
                      </w:r>
                      <w:r w:rsidRPr="0030289D">
                        <w:rPr>
                          <w:rFonts w:cs="Tahoma" w:hint="eastAsia"/>
                          <w:color w:val="0B5294"/>
                          <w:spacing w:val="-4"/>
                          <w:sz w:val="24"/>
                          <w:szCs w:val="24"/>
                          <w:rtl/>
                        </w:rPr>
                        <w:t>אף</w:t>
                      </w:r>
                      <w:r w:rsidRPr="0030289D">
                        <w:rPr>
                          <w:rFonts w:cs="Tahoma"/>
                          <w:color w:val="0B5294"/>
                          <w:spacing w:val="-4"/>
                          <w:sz w:val="24"/>
                          <w:szCs w:val="24"/>
                          <w:rtl/>
                        </w:rPr>
                        <w:t xml:space="preserve"> </w:t>
                      </w:r>
                      <w:r w:rsidRPr="0030289D">
                        <w:rPr>
                          <w:rFonts w:cs="Tahoma" w:hint="eastAsia"/>
                          <w:color w:val="0B5294"/>
                          <w:spacing w:val="-4"/>
                          <w:sz w:val="24"/>
                          <w:szCs w:val="24"/>
                          <w:rtl/>
                        </w:rPr>
                        <w:t>שמחובתה</w:t>
                      </w:r>
                      <w:r w:rsidRPr="0030289D">
                        <w:rPr>
                          <w:rFonts w:cs="Tahoma"/>
                          <w:color w:val="0B5294"/>
                          <w:spacing w:val="-4"/>
                          <w:sz w:val="24"/>
                          <w:szCs w:val="24"/>
                          <w:rtl/>
                        </w:rPr>
                        <w:t xml:space="preserve"> </w:t>
                      </w:r>
                      <w:r w:rsidRPr="0030289D">
                        <w:rPr>
                          <w:rFonts w:cs="Tahoma" w:hint="eastAsia"/>
                          <w:color w:val="0B5294"/>
                          <w:spacing w:val="-4"/>
                          <w:sz w:val="24"/>
                          <w:szCs w:val="24"/>
                          <w:rtl/>
                        </w:rPr>
                        <w:t>לעשות</w:t>
                      </w:r>
                      <w:r w:rsidRPr="0030289D">
                        <w:rPr>
                          <w:rFonts w:cs="Tahoma"/>
                          <w:color w:val="0B5294"/>
                          <w:spacing w:val="-4"/>
                          <w:sz w:val="24"/>
                          <w:szCs w:val="24"/>
                          <w:rtl/>
                        </w:rPr>
                        <w:t xml:space="preserve"> </w:t>
                      </w:r>
                      <w:r w:rsidRPr="0030289D">
                        <w:rPr>
                          <w:rFonts w:cs="Tahoma" w:hint="eastAsia"/>
                          <w:color w:val="0B5294"/>
                          <w:spacing w:val="-4"/>
                          <w:sz w:val="24"/>
                          <w:szCs w:val="24"/>
                          <w:rtl/>
                        </w:rPr>
                        <w:t>כן</w:t>
                      </w:r>
                      <w:r w:rsidRPr="0030289D">
                        <w:rPr>
                          <w:rFonts w:cs="Tahoma"/>
                          <w:color w:val="0B5294"/>
                          <w:spacing w:val="-4"/>
                          <w:sz w:val="24"/>
                          <w:szCs w:val="24"/>
                          <w:rtl/>
                        </w:rPr>
                        <w:t xml:space="preserve"> </w:t>
                      </w:r>
                      <w:r w:rsidRPr="0030289D">
                        <w:rPr>
                          <w:rFonts w:cs="Tahoma" w:hint="eastAsia"/>
                          <w:color w:val="0B5294"/>
                          <w:spacing w:val="-4"/>
                          <w:sz w:val="24"/>
                          <w:szCs w:val="24"/>
                          <w:rtl/>
                        </w:rPr>
                        <w:t>על</w:t>
                      </w:r>
                      <w:r w:rsidRPr="0030289D">
                        <w:rPr>
                          <w:rFonts w:cs="Tahoma"/>
                          <w:color w:val="0B5294"/>
                          <w:spacing w:val="-4"/>
                          <w:sz w:val="24"/>
                          <w:szCs w:val="24"/>
                          <w:rtl/>
                        </w:rPr>
                        <w:t xml:space="preserve"> </w:t>
                      </w:r>
                      <w:r w:rsidRPr="0030289D">
                        <w:rPr>
                          <w:rFonts w:cs="Tahoma" w:hint="eastAsia"/>
                          <w:color w:val="0B5294"/>
                          <w:spacing w:val="-4"/>
                          <w:sz w:val="24"/>
                          <w:szCs w:val="24"/>
                          <w:rtl/>
                        </w:rPr>
                        <w:t>פי</w:t>
                      </w:r>
                      <w:r w:rsidRPr="0030289D">
                        <w:rPr>
                          <w:rFonts w:cs="Tahoma"/>
                          <w:color w:val="0B5294"/>
                          <w:spacing w:val="-4"/>
                          <w:sz w:val="24"/>
                          <w:szCs w:val="24"/>
                          <w:rtl/>
                        </w:rPr>
                        <w:t xml:space="preserve"> </w:t>
                      </w:r>
                      <w:r w:rsidRPr="0030289D">
                        <w:rPr>
                          <w:rFonts w:cs="Tahoma" w:hint="eastAsia"/>
                          <w:color w:val="0B5294"/>
                          <w:spacing w:val="-4"/>
                          <w:sz w:val="24"/>
                          <w:szCs w:val="24"/>
                          <w:rtl/>
                        </w:rPr>
                        <w:t>דין</w:t>
                      </w:r>
                    </w:p>
                    <w:p w:rsidR="001D04CB" w:rsidRPr="00373C5D" w:rsidP="001D04CB">
                      <w:pPr>
                        <w:spacing w:before="120" w:after="0" w:line="240" w:lineRule="atLeast"/>
                        <w:rPr>
                          <w:rFonts w:cs="Tahoma"/>
                          <w:b/>
                          <w:bCs/>
                          <w:color w:val="0B5294"/>
                          <w:sz w:val="48"/>
                          <w:szCs w:val="48"/>
                          <w:rtl/>
                        </w:rPr>
                      </w:pPr>
                      <w:drawing>
                        <wp:inline distT="0" distB="0" distL="0" distR="0">
                          <wp:extent cx="288000" cy="31337"/>
                          <wp:effectExtent l="0" t="0" r="0" b="6985"/>
                          <wp:docPr id="11"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0149272" name="lin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FE0AAE" w:rsidRPr="00A8423B" w:rsidP="00840716">
      <w:pPr>
        <w:pStyle w:val="RESHET"/>
        <w:ind w:left="567"/>
        <w:rPr>
          <w:rtl/>
        </w:rPr>
      </w:pPr>
      <w:r w:rsidRPr="00A8423B">
        <w:rPr>
          <w:rFonts w:hint="cs"/>
          <w:rtl/>
        </w:rPr>
        <w:t xml:space="preserve">עוד מעיר משרד מבקר המדינה לעירייה כי תנאי מוקדם להקצאה יעילה ומיטבית של קרקעות ומבנים הוא קיום בסיס נתונים מלא ומעודכן של כל הנכסים שברשותה, הכולל את תיאור הנכסים, את השימוש שנעשה בהם ואת זהות </w:t>
      </w:r>
      <w:r w:rsidRPr="00A8423B">
        <w:rPr>
          <w:rFonts w:hint="cs"/>
          <w:rtl/>
        </w:rPr>
        <w:t>מחזיקיהם</w:t>
      </w:r>
      <w:r w:rsidRPr="00A8423B">
        <w:rPr>
          <w:rFonts w:hint="cs"/>
          <w:rtl/>
        </w:rPr>
        <w:t xml:space="preserve">. על העירייה להחיש את השלמת סקר הנכסים ואת עדכונו המלא ולעדכן בהתאם את ספר ההקצאות. </w:t>
      </w:r>
    </w:p>
    <w:p w:rsidR="00FE0AAE" w:rsidRPr="00A8423B" w:rsidP="00840716">
      <w:pPr>
        <w:numPr>
          <w:ilvl w:val="0"/>
          <w:numId w:val="23"/>
        </w:numPr>
        <w:spacing w:before="180" w:line="240" w:lineRule="exact"/>
        <w:ind w:right="2268"/>
        <w:jc w:val="both"/>
        <w:rPr>
          <w:rFonts w:ascii="Tahoma" w:hAnsi="Tahoma" w:cs="Tahoma"/>
          <w:sz w:val="18"/>
          <w:szCs w:val="18"/>
          <w:rtl/>
        </w:rPr>
      </w:pPr>
      <w:r w:rsidRPr="00A8423B">
        <w:rPr>
          <w:rFonts w:ascii="Tahoma" w:hAnsi="Tahoma" w:cs="Tahoma" w:hint="cs"/>
          <w:sz w:val="18"/>
          <w:szCs w:val="18"/>
          <w:rtl/>
        </w:rPr>
        <w:t>בנוהל הקצאות נקבע כי ספר ההקצאות יהיה פתוח לציבור.</w:t>
      </w:r>
    </w:p>
    <w:p w:rsidR="00FE0AAE" w:rsidRPr="00A8423B" w:rsidP="00840716">
      <w:pPr>
        <w:spacing w:after="240" w:line="240" w:lineRule="exact"/>
        <w:ind w:left="340" w:right="2268"/>
        <w:jc w:val="both"/>
        <w:rPr>
          <w:rFonts w:ascii="Tahoma" w:hAnsi="Tahoma" w:cs="Tahoma"/>
          <w:sz w:val="18"/>
          <w:szCs w:val="18"/>
          <w:rtl/>
        </w:rPr>
      </w:pPr>
      <w:r w:rsidRPr="00A8423B">
        <w:rPr>
          <w:rFonts w:ascii="Tahoma" w:hAnsi="Tahoma" w:cs="Tahoma" w:hint="cs"/>
          <w:sz w:val="18"/>
          <w:szCs w:val="18"/>
          <w:rtl/>
        </w:rPr>
        <w:t>נמצא כי אגף הנכסים מאפשר לעיין בספר ההקצאות במשרדי האגף, אולם הספר אינו מפורסם באתר המרשתת (אינטרנט) של העירייה.</w:t>
      </w:r>
    </w:p>
    <w:p w:rsidR="00FE0AAE" w:rsidRPr="00840716" w:rsidP="00840716">
      <w:pPr>
        <w:pStyle w:val="RESHET"/>
        <w:ind w:left="567"/>
        <w:rPr>
          <w:rtl/>
        </w:rPr>
      </w:pPr>
      <w:r w:rsidRPr="00840716">
        <w:rPr>
          <w:rFonts w:hint="cs"/>
          <w:rtl/>
        </w:rPr>
        <w:t xml:space="preserve">מאחר שמדובר בנכסים המשמשים לצורכי ציבור, מן הראוי שספר ההקצאות יפורסם באתר המרשתת של העירייה, כדי </w:t>
      </w:r>
      <w:r w:rsidRPr="00840716">
        <w:rPr>
          <w:rFonts w:hint="cs"/>
          <w:rtl/>
        </w:rPr>
        <w:t>להנגיש</w:t>
      </w:r>
      <w:r w:rsidRPr="00840716">
        <w:rPr>
          <w:rFonts w:hint="cs"/>
          <w:rtl/>
        </w:rPr>
        <w:t xml:space="preserve"> את המידע ולהגביר את שקיפותו לציבור הרחב. לעת עתה יש להוסיף פרסום באתר המרשתת בכפוף להערה ולפיה המידע המתפרסם הוא חלקי, והמידע המלא יוצג לאחר השלמת סקר הנכסים שהעירייה מבצעת. </w:t>
      </w:r>
    </w:p>
    <w:p w:rsidR="00FE0AAE" w:rsidRPr="00A8423B" w:rsidP="00A8423B">
      <w:pPr>
        <w:spacing w:line="240" w:lineRule="exact"/>
        <w:ind w:right="2268"/>
        <w:jc w:val="both"/>
        <w:rPr>
          <w:rFonts w:ascii="Tahoma" w:hAnsi="Tahoma" w:cs="Tahoma"/>
          <w:sz w:val="18"/>
          <w:szCs w:val="18"/>
          <w:rtl/>
        </w:rPr>
      </w:pPr>
    </w:p>
    <w:p w:rsidR="00FE0AAE" w:rsidRPr="00A8423B" w:rsidP="00A8423B">
      <w:pPr>
        <w:spacing w:line="240" w:lineRule="exact"/>
        <w:ind w:right="2268"/>
        <w:jc w:val="both"/>
        <w:rPr>
          <w:rFonts w:ascii="Tahoma" w:hAnsi="Tahoma" w:cs="Tahoma"/>
          <w:sz w:val="18"/>
          <w:szCs w:val="18"/>
          <w:rtl/>
        </w:rPr>
      </w:pPr>
    </w:p>
    <w:p w:rsidR="00FE0AAE" w:rsidP="00A8423B">
      <w:pPr>
        <w:pStyle w:val="KOT4"/>
        <w:rPr>
          <w:rtl/>
        </w:rPr>
      </w:pPr>
      <w:r>
        <w:rPr>
          <w:rFonts w:hint="cs"/>
          <w:rtl/>
        </w:rPr>
        <w:t xml:space="preserve">הסדרת ההקצאה של מקרקעי העירייה </w:t>
      </w:r>
      <w:r w:rsidR="00840716">
        <w:br/>
      </w:r>
      <w:r>
        <w:rPr>
          <w:rFonts w:hint="cs"/>
          <w:rtl/>
        </w:rPr>
        <w:t>לפי נוהל הקצאות</w:t>
      </w:r>
    </w:p>
    <w:p w:rsidR="00FE0AAE" w:rsidRPr="00A8423B" w:rsidP="00A8423B">
      <w:pPr>
        <w:spacing w:line="240" w:lineRule="exact"/>
        <w:ind w:right="2268"/>
        <w:jc w:val="both"/>
        <w:rPr>
          <w:rFonts w:ascii="Tahoma" w:hAnsi="Tahoma" w:cs="Tahoma"/>
          <w:sz w:val="18"/>
          <w:szCs w:val="18"/>
          <w:rtl/>
        </w:rPr>
      </w:pPr>
      <w:r w:rsidRPr="00A8423B">
        <w:rPr>
          <w:rFonts w:ascii="Tahoma" w:hAnsi="Tahoma" w:cs="Tahoma" w:hint="cs"/>
          <w:sz w:val="18"/>
          <w:szCs w:val="18"/>
          <w:rtl/>
        </w:rPr>
        <w:t>בנוהל הקצאות נקבע כי בקשות להקצאת קרקע מאת הרשות המקומית יידונו בוועדה מיוחדת, היא ועדת ההקצאות. בוועדה יכהנו חמישה חברים: מנכ"ל הרשות, גזבר הרשות או נציגו, היועץ המשפטי ברשות או נציגו, מהנדס הרשות ומנהל מחלקת הנכסים ברשות. עוד נקבע בנוהל</w:t>
      </w:r>
      <w:r w:rsidRPr="00A8423B">
        <w:rPr>
          <w:rFonts w:ascii="Tahoma" w:eastAsia="Times New Roman" w:hAnsi="Tahoma" w:cs="Tahoma" w:hint="cs"/>
          <w:sz w:val="18"/>
          <w:szCs w:val="18"/>
          <w:rtl/>
        </w:rPr>
        <w:t xml:space="preserve"> שעל ועדת ההקצאות לגבש הצעת תבחינים להקצאת קרקעות בתחום הרשות המקומית.</w:t>
      </w:r>
    </w:p>
    <w:p w:rsidR="00FE0AAE" w:rsidRPr="00A8423B" w:rsidP="00A8423B">
      <w:pPr>
        <w:spacing w:line="240" w:lineRule="exact"/>
        <w:ind w:right="2268"/>
        <w:jc w:val="both"/>
        <w:rPr>
          <w:rFonts w:ascii="Tahoma" w:hAnsi="Tahoma" w:cs="Tahoma"/>
          <w:sz w:val="18"/>
          <w:szCs w:val="18"/>
          <w:rtl/>
        </w:rPr>
      </w:pPr>
      <w:r w:rsidRPr="00A8423B">
        <w:rPr>
          <w:rFonts w:ascii="Tahoma" w:hAnsi="Tahoma" w:cs="Tahoma" w:hint="cs"/>
          <w:sz w:val="18"/>
          <w:szCs w:val="18"/>
          <w:rtl/>
        </w:rPr>
        <w:t xml:space="preserve">בהתאם לנדרש בנוהל הקצאות, הקימה העירייה ועדת הקצאות וקבעה תבחינים. מחלקת הנכסים בודקת את הבקשות להקצאת נכסים ומעבירה לוועדת ההקצאות מידע על התאמת הבקשה לייעוד הקרקע. </w:t>
      </w:r>
    </w:p>
    <w:p w:rsidR="00FE0AAE" w:rsidRPr="00A8423B" w:rsidP="00A8423B">
      <w:pPr>
        <w:spacing w:line="240" w:lineRule="exact"/>
        <w:ind w:right="2268"/>
        <w:jc w:val="both"/>
        <w:rPr>
          <w:rFonts w:ascii="Tahoma" w:hAnsi="Tahoma" w:cs="Tahoma"/>
          <w:sz w:val="18"/>
          <w:szCs w:val="18"/>
          <w:rtl/>
        </w:rPr>
      </w:pPr>
      <w:r w:rsidRPr="00A8423B">
        <w:rPr>
          <w:rFonts w:ascii="Tahoma" w:hAnsi="Tahoma" w:cs="Tahoma" w:hint="cs"/>
          <w:sz w:val="18"/>
          <w:szCs w:val="18"/>
          <w:rtl/>
        </w:rPr>
        <w:t xml:space="preserve">על פי נוהל הקצאות, הליך ההקצאה כולל בין היתר הגשת בקשה ומסמכים מאת העמותה המבקשת הקצאה, פרסום דבר ההקצאה לציבור ומתן זכות טיעון למתנגדים. היה ויוגשו התנגדויות, ועדת ההקצאות רשאית, אם תמצא לנכון, לזמן את המתנגדים להשמיע את טענותיהם לפניה. רק בתום הליך ההקצאה - לאחר שההסכם שנחתם בין העמותה לרשות המקומית מקבל את אישור מועצת הרשות - רשאית העירייה לתת את הנכס לשימוש העמותה. </w:t>
      </w:r>
    </w:p>
    <w:p w:rsidR="00FE0AAE" w:rsidRPr="00A8423B" w:rsidP="00A8423B">
      <w:pPr>
        <w:spacing w:line="240" w:lineRule="exact"/>
        <w:ind w:right="2268"/>
        <w:jc w:val="both"/>
        <w:rPr>
          <w:rFonts w:ascii="Tahoma" w:hAnsi="Tahoma" w:cs="Tahoma"/>
          <w:sz w:val="18"/>
          <w:szCs w:val="18"/>
          <w:rtl/>
        </w:rPr>
      </w:pPr>
      <w:r w:rsidRPr="00A8423B">
        <w:rPr>
          <w:rFonts w:ascii="Tahoma" w:hAnsi="Tahoma" w:cs="Tahoma" w:hint="cs"/>
          <w:sz w:val="18"/>
          <w:szCs w:val="18"/>
          <w:rtl/>
        </w:rPr>
        <w:t>על הקצאת קרקע לתקופה של שנה או פחות חל הליך מקוצר (להלן - הנוהל המקוצר).</w:t>
      </w:r>
    </w:p>
    <w:p w:rsidR="00FE0AAE" w:rsidRPr="00A8423B" w:rsidP="00840716">
      <w:pPr>
        <w:spacing w:after="240" w:line="240" w:lineRule="exact"/>
        <w:ind w:right="2268"/>
        <w:jc w:val="both"/>
        <w:rPr>
          <w:rFonts w:ascii="Tahoma" w:eastAsia="Times New Roman" w:hAnsi="Tahoma" w:cs="Tahoma"/>
          <w:sz w:val="18"/>
          <w:szCs w:val="18"/>
          <w:rtl/>
        </w:rPr>
      </w:pPr>
      <w:r w:rsidRPr="00A8423B">
        <w:rPr>
          <w:rFonts w:ascii="Tahoma" w:eastAsia="Times New Roman" w:hAnsi="Tahoma" w:cs="Tahoma" w:hint="cs"/>
          <w:sz w:val="18"/>
          <w:szCs w:val="18"/>
          <w:rtl/>
        </w:rPr>
        <w:t>כאמור, על פי הדוח הקודם, מתוך 266 נכסים ציבוריים שהיו בשימוש עמותות, הוסדרה הקצאתם של 32 (כ-12%) מהנכסים בלבד, 139 (כ-52%) נמצאו בהליך הסדרת הקצאה, ו-95 (כ-36%) לא החלו כל עיקר בהליך הקצאה.</w:t>
      </w:r>
    </w:p>
    <w:p w:rsidR="00FE0AAE" w:rsidRPr="00840716" w:rsidP="00840716">
      <w:pPr>
        <w:pStyle w:val="RESHET"/>
        <w:rPr>
          <w:rtl/>
        </w:rPr>
      </w:pPr>
      <w:r w:rsidRPr="00840716">
        <w:rPr>
          <w:rFonts w:hint="cs"/>
          <w:rtl/>
        </w:rPr>
        <w:t>על פי נתוני אגף הנכסים במועד סיום ביקורת המעקב (נובמבר 2017)</w:t>
      </w:r>
      <w:r>
        <w:rPr>
          <w:vertAlign w:val="superscript"/>
          <w:rtl/>
        </w:rPr>
        <w:footnoteReference w:id="15"/>
      </w:r>
      <w:r w:rsidRPr="00840716">
        <w:rPr>
          <w:rFonts w:hint="cs"/>
          <w:rtl/>
        </w:rPr>
        <w:t>, מתוך 283 נכסים עירוניים (מבנים או קרקעות) שהיו בשימוש עמותות והיו אמורים לעבור הליך הקצאה, רק 75 (כ-27%) הוסדרו במסגרת הליך הקצאה, 137 (</w:t>
      </w:r>
      <w:r w:rsidR="00F877AD">
        <w:rPr>
          <w:rFonts w:hint="cs"/>
          <w:rtl/>
        </w:rPr>
        <w:t>כ-</w:t>
      </w:r>
      <w:r w:rsidRPr="00840716">
        <w:rPr>
          <w:rFonts w:hint="cs"/>
          <w:rtl/>
        </w:rPr>
        <w:t>48%) נמצאו בהליך הסדרת הקצאה, ו-71 (כ-25%) לא החלו כל עיקר בהליך הקצאה</w:t>
      </w:r>
      <w:r>
        <w:rPr>
          <w:vertAlign w:val="superscript"/>
          <w:rtl/>
        </w:rPr>
        <w:footnoteReference w:id="16"/>
      </w:r>
      <w:r w:rsidRPr="00840716">
        <w:rPr>
          <w:rFonts w:hint="cs"/>
          <w:rtl/>
        </w:rPr>
        <w:t>.</w:t>
      </w:r>
    </w:p>
    <w:p w:rsidR="00FE0AAE" w:rsidRPr="00905A2C" w:rsidP="00905A2C">
      <w:pPr>
        <w:pStyle w:val="tab-name"/>
        <w:rPr>
          <w:rFonts w:eastAsia="Times New Roman"/>
          <w:b/>
          <w:bCs/>
          <w:rtl/>
        </w:rPr>
      </w:pPr>
      <w:r w:rsidRPr="00A8423B">
        <w:rPr>
          <w:rFonts w:eastAsia="Times New Roman" w:hint="cs"/>
          <w:rtl/>
        </w:rPr>
        <w:t xml:space="preserve">תרשים 1: </w:t>
      </w:r>
      <w:r w:rsidRPr="00905A2C">
        <w:rPr>
          <w:rFonts w:eastAsia="Times New Roman" w:hint="cs"/>
          <w:b/>
          <w:bCs/>
          <w:rtl/>
        </w:rPr>
        <w:t>שיעור הנכסים שהוסדרו (הדוח הקודם לעומת הדוח הנוכחי)</w:t>
      </w:r>
    </w:p>
    <w:p w:rsidR="00FE0AAE" w:rsidRPr="00A8423B" w:rsidP="00905A2C">
      <w:pPr>
        <w:spacing w:line="240" w:lineRule="atLeast"/>
        <w:rPr>
          <w:rFonts w:ascii="Tahoma" w:eastAsia="Times New Roman" w:hAnsi="Tahoma" w:cs="Tahoma"/>
          <w:sz w:val="18"/>
          <w:szCs w:val="18"/>
          <w:rtl/>
        </w:rPr>
      </w:pPr>
      <w:r>
        <w:rPr>
          <w:rFonts w:ascii="Tahoma" w:eastAsia="Times New Roman" w:hAnsi="Tahoma" w:cs="Tahoma"/>
          <w:noProof/>
          <w:sz w:val="18"/>
          <w:szCs w:val="18"/>
          <w:rtl/>
        </w:rPr>
        <w:drawing>
          <wp:inline distT="0" distB="0" distL="0" distR="0">
            <wp:extent cx="3960000" cy="2128547"/>
            <wp:effectExtent l="0" t="0" r="254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2588642" name="203-g-1.png"/>
                    <pic:cNvPicPr/>
                  </pic:nvPicPr>
                  <pic:blipFill>
                    <a:blip xmlns:r="http://schemas.openxmlformats.org/officeDocument/2006/relationships" r:embed="rId15" cstate="print">
                      <a:extLst>
                        <a:ext xmlns:a="http://schemas.openxmlformats.org/drawingml/2006/main" uri="{28A0092B-C50C-407E-A947-70E740481C1C}">
                          <a14:useLocalDpi xmlns:a14="http://schemas.microsoft.com/office/drawing/2010/main" val="0"/>
                        </a:ext>
                      </a:extLst>
                    </a:blip>
                    <a:stretch>
                      <a:fillRect/>
                    </a:stretch>
                  </pic:blipFill>
                  <pic:spPr>
                    <a:xfrm>
                      <a:off x="0" y="0"/>
                      <a:ext cx="3960000" cy="2128547"/>
                    </a:xfrm>
                    <a:prstGeom prst="rect">
                      <a:avLst/>
                    </a:prstGeom>
                  </pic:spPr>
                </pic:pic>
              </a:graphicData>
            </a:graphic>
          </wp:inline>
        </w:drawing>
      </w:r>
    </w:p>
    <w:p w:rsidR="00FE0AAE" w:rsidRPr="00A8423B" w:rsidP="0030289D">
      <w:pPr>
        <w:spacing w:line="240" w:lineRule="exact"/>
        <w:ind w:right="2268"/>
        <w:jc w:val="both"/>
        <w:rPr>
          <w:rFonts w:ascii="Tahoma" w:hAnsi="Tahoma" w:eastAsiaTheme="minorHAnsi" w:cs="Tahoma"/>
          <w:sz w:val="18"/>
          <w:szCs w:val="18"/>
          <w:rtl/>
        </w:rPr>
      </w:pPr>
      <w:r w:rsidRPr="00A8423B">
        <w:rPr>
          <w:rFonts w:ascii="Tahoma" w:hAnsi="Tahoma" w:cs="Tahoma" w:hint="cs"/>
          <w:sz w:val="18"/>
          <w:szCs w:val="18"/>
          <w:rtl/>
        </w:rPr>
        <w:t xml:space="preserve">מהנתונים עולה כי שיעור הנכסים שהקצאתם הוסדרה עלה במידה מסוימת מאז הדוח הקודם: אז לא הוסדרה הקצאתם של 88% מהנכסים, ובדוח הנוכחי - של 73% מהנכסים, אבל רובם עדיין לא הוסדרו. משמעות הנתונים: העירייה מתירה להשתמש ברוב הנכסים העירוניים שבשימוש עמותות, אף שלא הסתיים הליך הקצאתם, לא נחתם הסכם עם העמותה ולא ניתן אישור מועצת העירייה. </w:t>
      </w:r>
      <w:r w:rsidRPr="0012789B" w:rsidR="001D04CB">
        <w:rPr>
          <w:rFonts w:cs="Tahoma"/>
          <w:noProof/>
          <w:sz w:val="17"/>
          <w:szCs w:val="17"/>
          <w:rtl/>
        </w:rPr>
        <mc:AlternateContent>
          <mc:Choice Requires="wps">
            <w:drawing>
              <wp:anchor distT="0" distB="0" distL="114300" distR="114300" simplePos="0" relativeHeight="251664384" behindDoc="1" locked="0" layoutInCell="1" allowOverlap="1">
                <wp:simplePos x="0" y="0"/>
                <wp:positionH relativeFrom="margin">
                  <wp:posOffset>-431800</wp:posOffset>
                </wp:positionH>
                <wp:positionV relativeFrom="margin">
                  <wp:align>top</wp:align>
                </wp:positionV>
                <wp:extent cx="1620000" cy="4140000"/>
                <wp:effectExtent l="0" t="0" r="0" b="0"/>
                <wp:wrapNone/>
                <wp:docPr id="12"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1D04CB" w:rsidRPr="00373C5D" w:rsidP="001D04CB">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1130424078"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2192171" name="QUTE.png"/>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1D04CB" w:rsidRPr="00881D99" w:rsidP="001D04CB">
                            <w:pPr>
                              <w:spacing w:after="0" w:line="240" w:lineRule="auto"/>
                              <w:rPr>
                                <w:color w:val="0B5294"/>
                                <w:spacing w:val="-4"/>
                                <w:sz w:val="24"/>
                                <w:szCs w:val="24"/>
                                <w:rtl/>
                                <w:cs/>
                              </w:rPr>
                            </w:pPr>
                            <w:r w:rsidRPr="0030289D">
                              <w:rPr>
                                <w:rFonts w:cs="Tahoma" w:hint="eastAsia"/>
                                <w:color w:val="0B5294"/>
                                <w:spacing w:val="-4"/>
                                <w:sz w:val="24"/>
                                <w:szCs w:val="24"/>
                                <w:rtl/>
                              </w:rPr>
                              <w:t>העירייה</w:t>
                            </w:r>
                            <w:r w:rsidRPr="0030289D">
                              <w:rPr>
                                <w:rFonts w:cs="Tahoma"/>
                                <w:color w:val="0B5294"/>
                                <w:spacing w:val="-4"/>
                                <w:sz w:val="24"/>
                                <w:szCs w:val="24"/>
                                <w:rtl/>
                              </w:rPr>
                              <w:t xml:space="preserve"> </w:t>
                            </w:r>
                            <w:r w:rsidRPr="0030289D">
                              <w:rPr>
                                <w:rFonts w:cs="Tahoma" w:hint="eastAsia"/>
                                <w:color w:val="0B5294"/>
                                <w:spacing w:val="-4"/>
                                <w:sz w:val="24"/>
                                <w:szCs w:val="24"/>
                                <w:rtl/>
                              </w:rPr>
                              <w:t>מתירה</w:t>
                            </w:r>
                            <w:r w:rsidRPr="0030289D">
                              <w:rPr>
                                <w:rFonts w:cs="Tahoma"/>
                                <w:color w:val="0B5294"/>
                                <w:spacing w:val="-4"/>
                                <w:sz w:val="24"/>
                                <w:szCs w:val="24"/>
                                <w:rtl/>
                              </w:rPr>
                              <w:t xml:space="preserve"> </w:t>
                            </w:r>
                            <w:r w:rsidRPr="0030289D">
                              <w:rPr>
                                <w:rFonts w:cs="Tahoma" w:hint="eastAsia"/>
                                <w:color w:val="0B5294"/>
                                <w:spacing w:val="-4"/>
                                <w:sz w:val="24"/>
                                <w:szCs w:val="24"/>
                                <w:rtl/>
                              </w:rPr>
                              <w:t>להשתמש</w:t>
                            </w:r>
                            <w:r w:rsidRPr="0030289D">
                              <w:rPr>
                                <w:rFonts w:cs="Tahoma"/>
                                <w:color w:val="0B5294"/>
                                <w:spacing w:val="-4"/>
                                <w:sz w:val="24"/>
                                <w:szCs w:val="24"/>
                                <w:rtl/>
                              </w:rPr>
                              <w:t xml:space="preserve"> </w:t>
                            </w:r>
                            <w:r w:rsidRPr="0030289D">
                              <w:rPr>
                                <w:rFonts w:cs="Tahoma" w:hint="eastAsia"/>
                                <w:color w:val="0B5294"/>
                                <w:spacing w:val="-4"/>
                                <w:sz w:val="24"/>
                                <w:szCs w:val="24"/>
                                <w:rtl/>
                              </w:rPr>
                              <w:t>ברוב</w:t>
                            </w:r>
                            <w:r w:rsidRPr="0030289D">
                              <w:rPr>
                                <w:rFonts w:cs="Tahoma"/>
                                <w:color w:val="0B5294"/>
                                <w:spacing w:val="-4"/>
                                <w:sz w:val="24"/>
                                <w:szCs w:val="24"/>
                                <w:rtl/>
                              </w:rPr>
                              <w:t xml:space="preserve"> </w:t>
                            </w:r>
                            <w:r w:rsidRPr="0030289D">
                              <w:rPr>
                                <w:rFonts w:cs="Tahoma" w:hint="eastAsia"/>
                                <w:color w:val="0B5294"/>
                                <w:spacing w:val="-4"/>
                                <w:sz w:val="24"/>
                                <w:szCs w:val="24"/>
                                <w:rtl/>
                              </w:rPr>
                              <w:t>הנכסים</w:t>
                            </w:r>
                            <w:r w:rsidRPr="0030289D">
                              <w:rPr>
                                <w:rFonts w:cs="Tahoma"/>
                                <w:color w:val="0B5294"/>
                                <w:spacing w:val="-4"/>
                                <w:sz w:val="24"/>
                                <w:szCs w:val="24"/>
                                <w:rtl/>
                              </w:rPr>
                              <w:t xml:space="preserve"> </w:t>
                            </w:r>
                            <w:r w:rsidRPr="0030289D">
                              <w:rPr>
                                <w:rFonts w:cs="Tahoma" w:hint="eastAsia"/>
                                <w:color w:val="0B5294"/>
                                <w:spacing w:val="-4"/>
                                <w:sz w:val="24"/>
                                <w:szCs w:val="24"/>
                                <w:rtl/>
                              </w:rPr>
                              <w:t>העירוניים</w:t>
                            </w:r>
                            <w:r w:rsidRPr="0030289D">
                              <w:rPr>
                                <w:rFonts w:cs="Tahoma"/>
                                <w:color w:val="0B5294"/>
                                <w:spacing w:val="-4"/>
                                <w:sz w:val="24"/>
                                <w:szCs w:val="24"/>
                                <w:rtl/>
                              </w:rPr>
                              <w:t xml:space="preserve"> </w:t>
                            </w:r>
                            <w:r w:rsidRPr="0030289D">
                              <w:rPr>
                                <w:rFonts w:cs="Tahoma" w:hint="eastAsia"/>
                                <w:color w:val="0B5294"/>
                                <w:spacing w:val="-4"/>
                                <w:sz w:val="24"/>
                                <w:szCs w:val="24"/>
                                <w:rtl/>
                              </w:rPr>
                              <w:t>שבשימוש</w:t>
                            </w:r>
                            <w:r w:rsidRPr="0030289D">
                              <w:rPr>
                                <w:rFonts w:cs="Tahoma"/>
                                <w:color w:val="0B5294"/>
                                <w:spacing w:val="-4"/>
                                <w:sz w:val="24"/>
                                <w:szCs w:val="24"/>
                                <w:rtl/>
                              </w:rPr>
                              <w:t xml:space="preserve"> </w:t>
                            </w:r>
                            <w:r w:rsidRPr="0030289D">
                              <w:rPr>
                                <w:rFonts w:cs="Tahoma" w:hint="eastAsia"/>
                                <w:color w:val="0B5294"/>
                                <w:spacing w:val="-4"/>
                                <w:sz w:val="24"/>
                                <w:szCs w:val="24"/>
                                <w:rtl/>
                              </w:rPr>
                              <w:t>עמותות</w:t>
                            </w:r>
                            <w:r w:rsidRPr="0030289D">
                              <w:rPr>
                                <w:rFonts w:cs="Tahoma"/>
                                <w:color w:val="0B5294"/>
                                <w:spacing w:val="-4"/>
                                <w:sz w:val="24"/>
                                <w:szCs w:val="24"/>
                                <w:rtl/>
                              </w:rPr>
                              <w:t xml:space="preserve">, </w:t>
                            </w:r>
                            <w:r w:rsidRPr="0030289D">
                              <w:rPr>
                                <w:rFonts w:cs="Tahoma" w:hint="eastAsia"/>
                                <w:color w:val="0B5294"/>
                                <w:spacing w:val="-4"/>
                                <w:sz w:val="24"/>
                                <w:szCs w:val="24"/>
                                <w:rtl/>
                              </w:rPr>
                              <w:t>אף</w:t>
                            </w:r>
                            <w:r w:rsidRPr="0030289D">
                              <w:rPr>
                                <w:rFonts w:cs="Tahoma"/>
                                <w:color w:val="0B5294"/>
                                <w:spacing w:val="-4"/>
                                <w:sz w:val="24"/>
                                <w:szCs w:val="24"/>
                                <w:rtl/>
                              </w:rPr>
                              <w:t xml:space="preserve"> </w:t>
                            </w:r>
                            <w:r w:rsidRPr="0030289D">
                              <w:rPr>
                                <w:rFonts w:cs="Tahoma" w:hint="eastAsia"/>
                                <w:color w:val="0B5294"/>
                                <w:spacing w:val="-4"/>
                                <w:sz w:val="24"/>
                                <w:szCs w:val="24"/>
                                <w:rtl/>
                              </w:rPr>
                              <w:t>שלא</w:t>
                            </w:r>
                            <w:r w:rsidRPr="0030289D">
                              <w:rPr>
                                <w:rFonts w:cs="Tahoma"/>
                                <w:color w:val="0B5294"/>
                                <w:spacing w:val="-4"/>
                                <w:sz w:val="24"/>
                                <w:szCs w:val="24"/>
                                <w:rtl/>
                              </w:rPr>
                              <w:t xml:space="preserve"> </w:t>
                            </w:r>
                            <w:r w:rsidRPr="0030289D">
                              <w:rPr>
                                <w:rFonts w:cs="Tahoma" w:hint="eastAsia"/>
                                <w:color w:val="0B5294"/>
                                <w:spacing w:val="-4"/>
                                <w:sz w:val="24"/>
                                <w:szCs w:val="24"/>
                                <w:rtl/>
                              </w:rPr>
                              <w:t>הסתיים</w:t>
                            </w:r>
                            <w:r w:rsidRPr="0030289D">
                              <w:rPr>
                                <w:rFonts w:cs="Tahoma"/>
                                <w:color w:val="0B5294"/>
                                <w:spacing w:val="-4"/>
                                <w:sz w:val="24"/>
                                <w:szCs w:val="24"/>
                                <w:rtl/>
                              </w:rPr>
                              <w:t xml:space="preserve"> </w:t>
                            </w:r>
                            <w:r w:rsidRPr="0030289D">
                              <w:rPr>
                                <w:rFonts w:cs="Tahoma" w:hint="eastAsia"/>
                                <w:color w:val="0B5294"/>
                                <w:spacing w:val="-4"/>
                                <w:sz w:val="24"/>
                                <w:szCs w:val="24"/>
                                <w:rtl/>
                              </w:rPr>
                              <w:t>הליך</w:t>
                            </w:r>
                            <w:r w:rsidRPr="0030289D">
                              <w:rPr>
                                <w:rFonts w:cs="Tahoma"/>
                                <w:color w:val="0B5294"/>
                                <w:spacing w:val="-4"/>
                                <w:sz w:val="24"/>
                                <w:szCs w:val="24"/>
                                <w:rtl/>
                              </w:rPr>
                              <w:t xml:space="preserve"> </w:t>
                            </w:r>
                            <w:r w:rsidRPr="0030289D">
                              <w:rPr>
                                <w:rFonts w:cs="Tahoma" w:hint="eastAsia"/>
                                <w:color w:val="0B5294"/>
                                <w:spacing w:val="-4"/>
                                <w:sz w:val="24"/>
                                <w:szCs w:val="24"/>
                                <w:rtl/>
                              </w:rPr>
                              <w:t>הקצאתם</w:t>
                            </w:r>
                            <w:r w:rsidRPr="0030289D">
                              <w:rPr>
                                <w:rFonts w:cs="Tahoma"/>
                                <w:color w:val="0B5294"/>
                                <w:spacing w:val="-4"/>
                                <w:sz w:val="24"/>
                                <w:szCs w:val="24"/>
                                <w:rtl/>
                              </w:rPr>
                              <w:t xml:space="preserve">, </w:t>
                            </w:r>
                            <w:r w:rsidRPr="0030289D">
                              <w:rPr>
                                <w:rFonts w:cs="Tahoma" w:hint="eastAsia"/>
                                <w:color w:val="0B5294"/>
                                <w:spacing w:val="-4"/>
                                <w:sz w:val="24"/>
                                <w:szCs w:val="24"/>
                                <w:rtl/>
                              </w:rPr>
                              <w:t>לא</w:t>
                            </w:r>
                            <w:r w:rsidRPr="0030289D">
                              <w:rPr>
                                <w:rFonts w:cs="Tahoma"/>
                                <w:color w:val="0B5294"/>
                                <w:spacing w:val="-4"/>
                                <w:sz w:val="24"/>
                                <w:szCs w:val="24"/>
                                <w:rtl/>
                              </w:rPr>
                              <w:t xml:space="preserve"> </w:t>
                            </w:r>
                            <w:r w:rsidRPr="0030289D">
                              <w:rPr>
                                <w:rFonts w:cs="Tahoma" w:hint="eastAsia"/>
                                <w:color w:val="0B5294"/>
                                <w:spacing w:val="-4"/>
                                <w:sz w:val="24"/>
                                <w:szCs w:val="24"/>
                                <w:rtl/>
                              </w:rPr>
                              <w:t>נחתם</w:t>
                            </w:r>
                            <w:r w:rsidRPr="0030289D">
                              <w:rPr>
                                <w:rFonts w:cs="Tahoma"/>
                                <w:color w:val="0B5294"/>
                                <w:spacing w:val="-4"/>
                                <w:sz w:val="24"/>
                                <w:szCs w:val="24"/>
                                <w:rtl/>
                              </w:rPr>
                              <w:t xml:space="preserve"> </w:t>
                            </w:r>
                            <w:r w:rsidRPr="0030289D">
                              <w:rPr>
                                <w:rFonts w:cs="Tahoma" w:hint="eastAsia"/>
                                <w:color w:val="0B5294"/>
                                <w:spacing w:val="-4"/>
                                <w:sz w:val="24"/>
                                <w:szCs w:val="24"/>
                                <w:rtl/>
                              </w:rPr>
                              <w:t>הסכם</w:t>
                            </w:r>
                            <w:r w:rsidRPr="0030289D">
                              <w:rPr>
                                <w:rFonts w:cs="Tahoma"/>
                                <w:color w:val="0B5294"/>
                                <w:spacing w:val="-4"/>
                                <w:sz w:val="24"/>
                                <w:szCs w:val="24"/>
                                <w:rtl/>
                              </w:rPr>
                              <w:t xml:space="preserve"> </w:t>
                            </w:r>
                            <w:r w:rsidRPr="0030289D">
                              <w:rPr>
                                <w:rFonts w:cs="Tahoma" w:hint="eastAsia"/>
                                <w:color w:val="0B5294"/>
                                <w:spacing w:val="-4"/>
                                <w:sz w:val="24"/>
                                <w:szCs w:val="24"/>
                                <w:rtl/>
                              </w:rPr>
                              <w:t>עם</w:t>
                            </w:r>
                            <w:r w:rsidRPr="0030289D">
                              <w:rPr>
                                <w:rFonts w:cs="Tahoma"/>
                                <w:color w:val="0B5294"/>
                                <w:spacing w:val="-4"/>
                                <w:sz w:val="24"/>
                                <w:szCs w:val="24"/>
                                <w:rtl/>
                              </w:rPr>
                              <w:t xml:space="preserve"> </w:t>
                            </w:r>
                            <w:r w:rsidRPr="0030289D">
                              <w:rPr>
                                <w:rFonts w:cs="Tahoma" w:hint="eastAsia"/>
                                <w:color w:val="0B5294"/>
                                <w:spacing w:val="-4"/>
                                <w:sz w:val="24"/>
                                <w:szCs w:val="24"/>
                                <w:rtl/>
                              </w:rPr>
                              <w:t>העמותה</w:t>
                            </w:r>
                            <w:r w:rsidRPr="0030289D">
                              <w:rPr>
                                <w:rFonts w:cs="Tahoma"/>
                                <w:color w:val="0B5294"/>
                                <w:spacing w:val="-4"/>
                                <w:sz w:val="24"/>
                                <w:szCs w:val="24"/>
                                <w:rtl/>
                              </w:rPr>
                              <w:t xml:space="preserve"> </w:t>
                            </w:r>
                            <w:r w:rsidRPr="0030289D">
                              <w:rPr>
                                <w:rFonts w:cs="Tahoma" w:hint="eastAsia"/>
                                <w:color w:val="0B5294"/>
                                <w:spacing w:val="-4"/>
                                <w:sz w:val="24"/>
                                <w:szCs w:val="24"/>
                                <w:rtl/>
                              </w:rPr>
                              <w:t>ולא</w:t>
                            </w:r>
                            <w:r w:rsidRPr="0030289D">
                              <w:rPr>
                                <w:rFonts w:cs="Tahoma"/>
                                <w:color w:val="0B5294"/>
                                <w:spacing w:val="-4"/>
                                <w:sz w:val="24"/>
                                <w:szCs w:val="24"/>
                                <w:rtl/>
                              </w:rPr>
                              <w:t xml:space="preserve"> </w:t>
                            </w:r>
                            <w:r w:rsidRPr="0030289D">
                              <w:rPr>
                                <w:rFonts w:cs="Tahoma" w:hint="eastAsia"/>
                                <w:color w:val="0B5294"/>
                                <w:spacing w:val="-4"/>
                                <w:sz w:val="24"/>
                                <w:szCs w:val="24"/>
                                <w:rtl/>
                              </w:rPr>
                              <w:t>ניתן</w:t>
                            </w:r>
                            <w:r w:rsidRPr="0030289D">
                              <w:rPr>
                                <w:rFonts w:cs="Tahoma"/>
                                <w:color w:val="0B5294"/>
                                <w:spacing w:val="-4"/>
                                <w:sz w:val="24"/>
                                <w:szCs w:val="24"/>
                                <w:rtl/>
                              </w:rPr>
                              <w:t xml:space="preserve"> </w:t>
                            </w:r>
                            <w:r w:rsidRPr="0030289D">
                              <w:rPr>
                                <w:rFonts w:cs="Tahoma" w:hint="eastAsia"/>
                                <w:color w:val="0B5294"/>
                                <w:spacing w:val="-4"/>
                                <w:sz w:val="24"/>
                                <w:szCs w:val="24"/>
                                <w:rtl/>
                              </w:rPr>
                              <w:t>אישור</w:t>
                            </w:r>
                            <w:r w:rsidRPr="0030289D">
                              <w:rPr>
                                <w:rFonts w:cs="Tahoma"/>
                                <w:color w:val="0B5294"/>
                                <w:spacing w:val="-4"/>
                                <w:sz w:val="24"/>
                                <w:szCs w:val="24"/>
                                <w:rtl/>
                              </w:rPr>
                              <w:t xml:space="preserve"> </w:t>
                            </w:r>
                            <w:r w:rsidRPr="0030289D">
                              <w:rPr>
                                <w:rFonts w:cs="Tahoma" w:hint="eastAsia"/>
                                <w:color w:val="0B5294"/>
                                <w:spacing w:val="-4"/>
                                <w:sz w:val="24"/>
                                <w:szCs w:val="24"/>
                                <w:rtl/>
                              </w:rPr>
                              <w:t>מועצת</w:t>
                            </w:r>
                            <w:r w:rsidRPr="0030289D">
                              <w:rPr>
                                <w:rFonts w:cs="Tahoma"/>
                                <w:color w:val="0B5294"/>
                                <w:spacing w:val="-4"/>
                                <w:sz w:val="24"/>
                                <w:szCs w:val="24"/>
                                <w:rtl/>
                              </w:rPr>
                              <w:t xml:space="preserve"> </w:t>
                            </w:r>
                            <w:r w:rsidRPr="0030289D">
                              <w:rPr>
                                <w:rFonts w:cs="Tahoma" w:hint="eastAsia"/>
                                <w:color w:val="0B5294"/>
                                <w:spacing w:val="-4"/>
                                <w:sz w:val="24"/>
                                <w:szCs w:val="24"/>
                                <w:rtl/>
                              </w:rPr>
                              <w:t>העירייה</w:t>
                            </w:r>
                          </w:p>
                          <w:p w:rsidR="001D04CB" w:rsidRPr="00373C5D" w:rsidP="001D04CB">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664728277"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600436" name="line.pn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28"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51072" filled="f" stroked="f">
                <v:textbox>
                  <w:txbxContent>
                    <w:p w:rsidR="001D04CB" w:rsidRPr="00373C5D" w:rsidP="001D04CB">
                      <w:pPr>
                        <w:spacing w:line="240" w:lineRule="atLeast"/>
                        <w:rPr>
                          <w:rFonts w:cs="Tahoma"/>
                          <w:b/>
                          <w:bCs/>
                          <w:color w:val="0B5294"/>
                          <w:sz w:val="48"/>
                          <w:szCs w:val="48"/>
                          <w:rtl/>
                        </w:rPr>
                      </w:pPr>
                      <w:drawing>
                        <wp:inline distT="0" distB="0" distL="0" distR="0">
                          <wp:extent cx="311150" cy="256800"/>
                          <wp:effectExtent l="0" t="0" r="0" b="0"/>
                          <wp:docPr id="13"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4691538" name="QUTE.png"/>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1D04CB" w:rsidRPr="00881D99" w:rsidP="001D04CB">
                      <w:pPr>
                        <w:spacing w:after="0" w:line="240" w:lineRule="auto"/>
                        <w:rPr>
                          <w:color w:val="0B5294"/>
                          <w:spacing w:val="-4"/>
                          <w:sz w:val="24"/>
                          <w:szCs w:val="24"/>
                          <w:rtl/>
                          <w:cs/>
                        </w:rPr>
                      </w:pPr>
                      <w:r w:rsidRPr="0030289D">
                        <w:rPr>
                          <w:rFonts w:cs="Tahoma" w:hint="eastAsia"/>
                          <w:color w:val="0B5294"/>
                          <w:spacing w:val="-4"/>
                          <w:sz w:val="24"/>
                          <w:szCs w:val="24"/>
                          <w:rtl/>
                        </w:rPr>
                        <w:t>העירייה</w:t>
                      </w:r>
                      <w:r w:rsidRPr="0030289D">
                        <w:rPr>
                          <w:rFonts w:cs="Tahoma"/>
                          <w:color w:val="0B5294"/>
                          <w:spacing w:val="-4"/>
                          <w:sz w:val="24"/>
                          <w:szCs w:val="24"/>
                          <w:rtl/>
                        </w:rPr>
                        <w:t xml:space="preserve"> </w:t>
                      </w:r>
                      <w:r w:rsidRPr="0030289D">
                        <w:rPr>
                          <w:rFonts w:cs="Tahoma" w:hint="eastAsia"/>
                          <w:color w:val="0B5294"/>
                          <w:spacing w:val="-4"/>
                          <w:sz w:val="24"/>
                          <w:szCs w:val="24"/>
                          <w:rtl/>
                        </w:rPr>
                        <w:t>מתירה</w:t>
                      </w:r>
                      <w:r w:rsidRPr="0030289D">
                        <w:rPr>
                          <w:rFonts w:cs="Tahoma"/>
                          <w:color w:val="0B5294"/>
                          <w:spacing w:val="-4"/>
                          <w:sz w:val="24"/>
                          <w:szCs w:val="24"/>
                          <w:rtl/>
                        </w:rPr>
                        <w:t xml:space="preserve"> </w:t>
                      </w:r>
                      <w:r w:rsidRPr="0030289D">
                        <w:rPr>
                          <w:rFonts w:cs="Tahoma" w:hint="eastAsia"/>
                          <w:color w:val="0B5294"/>
                          <w:spacing w:val="-4"/>
                          <w:sz w:val="24"/>
                          <w:szCs w:val="24"/>
                          <w:rtl/>
                        </w:rPr>
                        <w:t>להשתמש</w:t>
                      </w:r>
                      <w:r w:rsidRPr="0030289D">
                        <w:rPr>
                          <w:rFonts w:cs="Tahoma"/>
                          <w:color w:val="0B5294"/>
                          <w:spacing w:val="-4"/>
                          <w:sz w:val="24"/>
                          <w:szCs w:val="24"/>
                          <w:rtl/>
                        </w:rPr>
                        <w:t xml:space="preserve"> </w:t>
                      </w:r>
                      <w:r w:rsidRPr="0030289D">
                        <w:rPr>
                          <w:rFonts w:cs="Tahoma" w:hint="eastAsia"/>
                          <w:color w:val="0B5294"/>
                          <w:spacing w:val="-4"/>
                          <w:sz w:val="24"/>
                          <w:szCs w:val="24"/>
                          <w:rtl/>
                        </w:rPr>
                        <w:t>ברוב</w:t>
                      </w:r>
                      <w:r w:rsidRPr="0030289D">
                        <w:rPr>
                          <w:rFonts w:cs="Tahoma"/>
                          <w:color w:val="0B5294"/>
                          <w:spacing w:val="-4"/>
                          <w:sz w:val="24"/>
                          <w:szCs w:val="24"/>
                          <w:rtl/>
                        </w:rPr>
                        <w:t xml:space="preserve"> </w:t>
                      </w:r>
                      <w:r w:rsidRPr="0030289D">
                        <w:rPr>
                          <w:rFonts w:cs="Tahoma" w:hint="eastAsia"/>
                          <w:color w:val="0B5294"/>
                          <w:spacing w:val="-4"/>
                          <w:sz w:val="24"/>
                          <w:szCs w:val="24"/>
                          <w:rtl/>
                        </w:rPr>
                        <w:t>הנכסים</w:t>
                      </w:r>
                      <w:r w:rsidRPr="0030289D">
                        <w:rPr>
                          <w:rFonts w:cs="Tahoma"/>
                          <w:color w:val="0B5294"/>
                          <w:spacing w:val="-4"/>
                          <w:sz w:val="24"/>
                          <w:szCs w:val="24"/>
                          <w:rtl/>
                        </w:rPr>
                        <w:t xml:space="preserve"> </w:t>
                      </w:r>
                      <w:r w:rsidRPr="0030289D">
                        <w:rPr>
                          <w:rFonts w:cs="Tahoma" w:hint="eastAsia"/>
                          <w:color w:val="0B5294"/>
                          <w:spacing w:val="-4"/>
                          <w:sz w:val="24"/>
                          <w:szCs w:val="24"/>
                          <w:rtl/>
                        </w:rPr>
                        <w:t>העירוניים</w:t>
                      </w:r>
                      <w:r w:rsidRPr="0030289D">
                        <w:rPr>
                          <w:rFonts w:cs="Tahoma"/>
                          <w:color w:val="0B5294"/>
                          <w:spacing w:val="-4"/>
                          <w:sz w:val="24"/>
                          <w:szCs w:val="24"/>
                          <w:rtl/>
                        </w:rPr>
                        <w:t xml:space="preserve"> </w:t>
                      </w:r>
                      <w:r w:rsidRPr="0030289D">
                        <w:rPr>
                          <w:rFonts w:cs="Tahoma" w:hint="eastAsia"/>
                          <w:color w:val="0B5294"/>
                          <w:spacing w:val="-4"/>
                          <w:sz w:val="24"/>
                          <w:szCs w:val="24"/>
                          <w:rtl/>
                        </w:rPr>
                        <w:t>שבשימוש</w:t>
                      </w:r>
                      <w:r w:rsidRPr="0030289D">
                        <w:rPr>
                          <w:rFonts w:cs="Tahoma"/>
                          <w:color w:val="0B5294"/>
                          <w:spacing w:val="-4"/>
                          <w:sz w:val="24"/>
                          <w:szCs w:val="24"/>
                          <w:rtl/>
                        </w:rPr>
                        <w:t xml:space="preserve"> </w:t>
                      </w:r>
                      <w:r w:rsidRPr="0030289D">
                        <w:rPr>
                          <w:rFonts w:cs="Tahoma" w:hint="eastAsia"/>
                          <w:color w:val="0B5294"/>
                          <w:spacing w:val="-4"/>
                          <w:sz w:val="24"/>
                          <w:szCs w:val="24"/>
                          <w:rtl/>
                        </w:rPr>
                        <w:t>עמותות</w:t>
                      </w:r>
                      <w:r w:rsidRPr="0030289D">
                        <w:rPr>
                          <w:rFonts w:cs="Tahoma"/>
                          <w:color w:val="0B5294"/>
                          <w:spacing w:val="-4"/>
                          <w:sz w:val="24"/>
                          <w:szCs w:val="24"/>
                          <w:rtl/>
                        </w:rPr>
                        <w:t xml:space="preserve">, </w:t>
                      </w:r>
                      <w:r w:rsidRPr="0030289D">
                        <w:rPr>
                          <w:rFonts w:cs="Tahoma" w:hint="eastAsia"/>
                          <w:color w:val="0B5294"/>
                          <w:spacing w:val="-4"/>
                          <w:sz w:val="24"/>
                          <w:szCs w:val="24"/>
                          <w:rtl/>
                        </w:rPr>
                        <w:t>אף</w:t>
                      </w:r>
                      <w:r w:rsidRPr="0030289D">
                        <w:rPr>
                          <w:rFonts w:cs="Tahoma"/>
                          <w:color w:val="0B5294"/>
                          <w:spacing w:val="-4"/>
                          <w:sz w:val="24"/>
                          <w:szCs w:val="24"/>
                          <w:rtl/>
                        </w:rPr>
                        <w:t xml:space="preserve"> </w:t>
                      </w:r>
                      <w:r w:rsidRPr="0030289D">
                        <w:rPr>
                          <w:rFonts w:cs="Tahoma" w:hint="eastAsia"/>
                          <w:color w:val="0B5294"/>
                          <w:spacing w:val="-4"/>
                          <w:sz w:val="24"/>
                          <w:szCs w:val="24"/>
                          <w:rtl/>
                        </w:rPr>
                        <w:t>שלא</w:t>
                      </w:r>
                      <w:r w:rsidRPr="0030289D">
                        <w:rPr>
                          <w:rFonts w:cs="Tahoma"/>
                          <w:color w:val="0B5294"/>
                          <w:spacing w:val="-4"/>
                          <w:sz w:val="24"/>
                          <w:szCs w:val="24"/>
                          <w:rtl/>
                        </w:rPr>
                        <w:t xml:space="preserve"> </w:t>
                      </w:r>
                      <w:r w:rsidRPr="0030289D">
                        <w:rPr>
                          <w:rFonts w:cs="Tahoma" w:hint="eastAsia"/>
                          <w:color w:val="0B5294"/>
                          <w:spacing w:val="-4"/>
                          <w:sz w:val="24"/>
                          <w:szCs w:val="24"/>
                          <w:rtl/>
                        </w:rPr>
                        <w:t>הסתיים</w:t>
                      </w:r>
                      <w:r w:rsidRPr="0030289D">
                        <w:rPr>
                          <w:rFonts w:cs="Tahoma"/>
                          <w:color w:val="0B5294"/>
                          <w:spacing w:val="-4"/>
                          <w:sz w:val="24"/>
                          <w:szCs w:val="24"/>
                          <w:rtl/>
                        </w:rPr>
                        <w:t xml:space="preserve"> </w:t>
                      </w:r>
                      <w:r w:rsidRPr="0030289D">
                        <w:rPr>
                          <w:rFonts w:cs="Tahoma" w:hint="eastAsia"/>
                          <w:color w:val="0B5294"/>
                          <w:spacing w:val="-4"/>
                          <w:sz w:val="24"/>
                          <w:szCs w:val="24"/>
                          <w:rtl/>
                        </w:rPr>
                        <w:t>הליך</w:t>
                      </w:r>
                      <w:r w:rsidRPr="0030289D">
                        <w:rPr>
                          <w:rFonts w:cs="Tahoma"/>
                          <w:color w:val="0B5294"/>
                          <w:spacing w:val="-4"/>
                          <w:sz w:val="24"/>
                          <w:szCs w:val="24"/>
                          <w:rtl/>
                        </w:rPr>
                        <w:t xml:space="preserve"> </w:t>
                      </w:r>
                      <w:r w:rsidRPr="0030289D">
                        <w:rPr>
                          <w:rFonts w:cs="Tahoma" w:hint="eastAsia"/>
                          <w:color w:val="0B5294"/>
                          <w:spacing w:val="-4"/>
                          <w:sz w:val="24"/>
                          <w:szCs w:val="24"/>
                          <w:rtl/>
                        </w:rPr>
                        <w:t>הקצאתם</w:t>
                      </w:r>
                      <w:r w:rsidRPr="0030289D">
                        <w:rPr>
                          <w:rFonts w:cs="Tahoma"/>
                          <w:color w:val="0B5294"/>
                          <w:spacing w:val="-4"/>
                          <w:sz w:val="24"/>
                          <w:szCs w:val="24"/>
                          <w:rtl/>
                        </w:rPr>
                        <w:t xml:space="preserve">, </w:t>
                      </w:r>
                      <w:r w:rsidRPr="0030289D">
                        <w:rPr>
                          <w:rFonts w:cs="Tahoma" w:hint="eastAsia"/>
                          <w:color w:val="0B5294"/>
                          <w:spacing w:val="-4"/>
                          <w:sz w:val="24"/>
                          <w:szCs w:val="24"/>
                          <w:rtl/>
                        </w:rPr>
                        <w:t>לא</w:t>
                      </w:r>
                      <w:r w:rsidRPr="0030289D">
                        <w:rPr>
                          <w:rFonts w:cs="Tahoma"/>
                          <w:color w:val="0B5294"/>
                          <w:spacing w:val="-4"/>
                          <w:sz w:val="24"/>
                          <w:szCs w:val="24"/>
                          <w:rtl/>
                        </w:rPr>
                        <w:t xml:space="preserve"> </w:t>
                      </w:r>
                      <w:r w:rsidRPr="0030289D">
                        <w:rPr>
                          <w:rFonts w:cs="Tahoma" w:hint="eastAsia"/>
                          <w:color w:val="0B5294"/>
                          <w:spacing w:val="-4"/>
                          <w:sz w:val="24"/>
                          <w:szCs w:val="24"/>
                          <w:rtl/>
                        </w:rPr>
                        <w:t>נחתם</w:t>
                      </w:r>
                      <w:r w:rsidRPr="0030289D">
                        <w:rPr>
                          <w:rFonts w:cs="Tahoma"/>
                          <w:color w:val="0B5294"/>
                          <w:spacing w:val="-4"/>
                          <w:sz w:val="24"/>
                          <w:szCs w:val="24"/>
                          <w:rtl/>
                        </w:rPr>
                        <w:t xml:space="preserve"> </w:t>
                      </w:r>
                      <w:r w:rsidRPr="0030289D">
                        <w:rPr>
                          <w:rFonts w:cs="Tahoma" w:hint="eastAsia"/>
                          <w:color w:val="0B5294"/>
                          <w:spacing w:val="-4"/>
                          <w:sz w:val="24"/>
                          <w:szCs w:val="24"/>
                          <w:rtl/>
                        </w:rPr>
                        <w:t>הסכם</w:t>
                      </w:r>
                      <w:r w:rsidRPr="0030289D">
                        <w:rPr>
                          <w:rFonts w:cs="Tahoma"/>
                          <w:color w:val="0B5294"/>
                          <w:spacing w:val="-4"/>
                          <w:sz w:val="24"/>
                          <w:szCs w:val="24"/>
                          <w:rtl/>
                        </w:rPr>
                        <w:t xml:space="preserve"> </w:t>
                      </w:r>
                      <w:r w:rsidRPr="0030289D">
                        <w:rPr>
                          <w:rFonts w:cs="Tahoma" w:hint="eastAsia"/>
                          <w:color w:val="0B5294"/>
                          <w:spacing w:val="-4"/>
                          <w:sz w:val="24"/>
                          <w:szCs w:val="24"/>
                          <w:rtl/>
                        </w:rPr>
                        <w:t>עם</w:t>
                      </w:r>
                      <w:r w:rsidRPr="0030289D">
                        <w:rPr>
                          <w:rFonts w:cs="Tahoma"/>
                          <w:color w:val="0B5294"/>
                          <w:spacing w:val="-4"/>
                          <w:sz w:val="24"/>
                          <w:szCs w:val="24"/>
                          <w:rtl/>
                        </w:rPr>
                        <w:t xml:space="preserve"> </w:t>
                      </w:r>
                      <w:r w:rsidRPr="0030289D">
                        <w:rPr>
                          <w:rFonts w:cs="Tahoma" w:hint="eastAsia"/>
                          <w:color w:val="0B5294"/>
                          <w:spacing w:val="-4"/>
                          <w:sz w:val="24"/>
                          <w:szCs w:val="24"/>
                          <w:rtl/>
                        </w:rPr>
                        <w:t>העמותה</w:t>
                      </w:r>
                      <w:r w:rsidRPr="0030289D">
                        <w:rPr>
                          <w:rFonts w:cs="Tahoma"/>
                          <w:color w:val="0B5294"/>
                          <w:spacing w:val="-4"/>
                          <w:sz w:val="24"/>
                          <w:szCs w:val="24"/>
                          <w:rtl/>
                        </w:rPr>
                        <w:t xml:space="preserve"> </w:t>
                      </w:r>
                      <w:r w:rsidRPr="0030289D">
                        <w:rPr>
                          <w:rFonts w:cs="Tahoma" w:hint="eastAsia"/>
                          <w:color w:val="0B5294"/>
                          <w:spacing w:val="-4"/>
                          <w:sz w:val="24"/>
                          <w:szCs w:val="24"/>
                          <w:rtl/>
                        </w:rPr>
                        <w:t>ולא</w:t>
                      </w:r>
                      <w:r w:rsidRPr="0030289D">
                        <w:rPr>
                          <w:rFonts w:cs="Tahoma"/>
                          <w:color w:val="0B5294"/>
                          <w:spacing w:val="-4"/>
                          <w:sz w:val="24"/>
                          <w:szCs w:val="24"/>
                          <w:rtl/>
                        </w:rPr>
                        <w:t xml:space="preserve"> </w:t>
                      </w:r>
                      <w:r w:rsidRPr="0030289D">
                        <w:rPr>
                          <w:rFonts w:cs="Tahoma" w:hint="eastAsia"/>
                          <w:color w:val="0B5294"/>
                          <w:spacing w:val="-4"/>
                          <w:sz w:val="24"/>
                          <w:szCs w:val="24"/>
                          <w:rtl/>
                        </w:rPr>
                        <w:t>ניתן</w:t>
                      </w:r>
                      <w:r w:rsidRPr="0030289D">
                        <w:rPr>
                          <w:rFonts w:cs="Tahoma"/>
                          <w:color w:val="0B5294"/>
                          <w:spacing w:val="-4"/>
                          <w:sz w:val="24"/>
                          <w:szCs w:val="24"/>
                          <w:rtl/>
                        </w:rPr>
                        <w:t xml:space="preserve"> </w:t>
                      </w:r>
                      <w:r w:rsidRPr="0030289D">
                        <w:rPr>
                          <w:rFonts w:cs="Tahoma" w:hint="eastAsia"/>
                          <w:color w:val="0B5294"/>
                          <w:spacing w:val="-4"/>
                          <w:sz w:val="24"/>
                          <w:szCs w:val="24"/>
                          <w:rtl/>
                        </w:rPr>
                        <w:t>אישור</w:t>
                      </w:r>
                      <w:r w:rsidRPr="0030289D">
                        <w:rPr>
                          <w:rFonts w:cs="Tahoma"/>
                          <w:color w:val="0B5294"/>
                          <w:spacing w:val="-4"/>
                          <w:sz w:val="24"/>
                          <w:szCs w:val="24"/>
                          <w:rtl/>
                        </w:rPr>
                        <w:t xml:space="preserve"> </w:t>
                      </w:r>
                      <w:r w:rsidRPr="0030289D">
                        <w:rPr>
                          <w:rFonts w:cs="Tahoma" w:hint="eastAsia"/>
                          <w:color w:val="0B5294"/>
                          <w:spacing w:val="-4"/>
                          <w:sz w:val="24"/>
                          <w:szCs w:val="24"/>
                          <w:rtl/>
                        </w:rPr>
                        <w:t>מועצת</w:t>
                      </w:r>
                      <w:r w:rsidRPr="0030289D">
                        <w:rPr>
                          <w:rFonts w:cs="Tahoma"/>
                          <w:color w:val="0B5294"/>
                          <w:spacing w:val="-4"/>
                          <w:sz w:val="24"/>
                          <w:szCs w:val="24"/>
                          <w:rtl/>
                        </w:rPr>
                        <w:t xml:space="preserve"> </w:t>
                      </w:r>
                      <w:r w:rsidRPr="0030289D">
                        <w:rPr>
                          <w:rFonts w:cs="Tahoma" w:hint="eastAsia"/>
                          <w:color w:val="0B5294"/>
                          <w:spacing w:val="-4"/>
                          <w:sz w:val="24"/>
                          <w:szCs w:val="24"/>
                          <w:rtl/>
                        </w:rPr>
                        <w:t>העירייה</w:t>
                      </w:r>
                    </w:p>
                    <w:p w:rsidR="001D04CB" w:rsidRPr="00373C5D" w:rsidP="001D04CB">
                      <w:pPr>
                        <w:spacing w:before="120" w:after="0" w:line="240" w:lineRule="atLeast"/>
                        <w:rPr>
                          <w:rFonts w:cs="Tahoma"/>
                          <w:b/>
                          <w:bCs/>
                          <w:color w:val="0B5294"/>
                          <w:sz w:val="48"/>
                          <w:szCs w:val="48"/>
                          <w:rtl/>
                        </w:rPr>
                      </w:pPr>
                      <w:drawing>
                        <wp:inline distT="0" distB="0" distL="0" distR="0">
                          <wp:extent cx="288000" cy="31337"/>
                          <wp:effectExtent l="0" t="0" r="0" b="6985"/>
                          <wp:docPr id="14"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1102686" name="lin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FE0AAE" w:rsidRPr="00A8423B" w:rsidP="00A8423B">
      <w:pPr>
        <w:spacing w:line="240" w:lineRule="exact"/>
        <w:ind w:right="2268"/>
        <w:jc w:val="both"/>
        <w:rPr>
          <w:rFonts w:ascii="Tahoma" w:eastAsia="Times New Roman" w:hAnsi="Tahoma" w:cs="Tahoma"/>
          <w:sz w:val="18"/>
          <w:szCs w:val="18"/>
          <w:rtl/>
        </w:rPr>
      </w:pPr>
      <w:r w:rsidRPr="00A8423B">
        <w:rPr>
          <w:rFonts w:ascii="Tahoma" w:eastAsia="Times New Roman" w:hAnsi="Tahoma" w:cs="Tahoma" w:hint="cs"/>
          <w:sz w:val="18"/>
          <w:szCs w:val="18"/>
          <w:rtl/>
        </w:rPr>
        <w:t>נמצא כי חלק ניכר ממקרי אי-ההסדרה נובע מקשיים בהתנהלות אגף הנכסים מול הגופים המשתמשים בנכסים ומהימנעות העירייה מנקיטת הליכים מרתיעים בתגובה לחוסר היענותם לדרישותיה להסדיר את שימושם בנכס. להלן פירוט:</w:t>
      </w:r>
    </w:p>
    <w:p w:rsidR="00FE0AAE" w:rsidRPr="00A8423B" w:rsidP="00A8423B">
      <w:pPr>
        <w:spacing w:line="240" w:lineRule="exact"/>
        <w:ind w:right="2268"/>
        <w:jc w:val="both"/>
        <w:rPr>
          <w:rFonts w:ascii="Tahoma" w:eastAsia="Times New Roman" w:hAnsi="Tahoma" w:cs="Tahoma"/>
          <w:sz w:val="18"/>
          <w:szCs w:val="18"/>
          <w:rtl/>
        </w:rPr>
      </w:pPr>
    </w:p>
    <w:p w:rsidR="00FE0AAE" w:rsidP="00840716">
      <w:pPr>
        <w:pStyle w:val="KOT5"/>
        <w:rPr>
          <w:sz w:val="20"/>
          <w:rtl/>
        </w:rPr>
      </w:pPr>
      <w:r>
        <w:rPr>
          <w:rFonts w:hint="cs"/>
          <w:rtl/>
        </w:rPr>
        <w:t xml:space="preserve">מוסדות דת </w:t>
      </w:r>
    </w:p>
    <w:p w:rsidR="00FE0AAE" w:rsidRPr="00A8423B" w:rsidP="00A8423B">
      <w:pPr>
        <w:spacing w:line="240" w:lineRule="exact"/>
        <w:ind w:right="2268"/>
        <w:jc w:val="both"/>
        <w:rPr>
          <w:rFonts w:ascii="Tahoma" w:eastAsia="Calibri" w:hAnsi="Tahoma" w:cs="Tahoma"/>
          <w:sz w:val="18"/>
          <w:szCs w:val="18"/>
          <w:rtl/>
        </w:rPr>
      </w:pPr>
      <w:r w:rsidRPr="00A8423B">
        <w:rPr>
          <w:rFonts w:ascii="Tahoma" w:eastAsia="Calibri" w:hAnsi="Tahoma" w:cs="Tahoma" w:hint="cs"/>
          <w:sz w:val="18"/>
          <w:szCs w:val="18"/>
          <w:rtl/>
        </w:rPr>
        <w:t>על פי טבלת סטטוס הקצאה, במועד סיום הביקורת רק 41 (31%) עמותות המפעילות מוסדות דת, לרבות בתי כנסת, בנכסים עירוניים סיימו את הליך ההקצאה כדין, ו-91 (69%) עמותות לא סיימו את הליך ההקצאה - מהן 56 עמותות אפילו לא החלו בהליך ההקצאה - כל זאת בזמן שהן עושות שימוש בנכס עירוני שלא כדין.</w:t>
      </w:r>
    </w:p>
    <w:p w:rsidR="00FE0AAE" w:rsidRPr="00A8423B" w:rsidP="00A8423B">
      <w:pPr>
        <w:spacing w:line="240" w:lineRule="exact"/>
        <w:ind w:right="2268"/>
        <w:jc w:val="both"/>
        <w:rPr>
          <w:rFonts w:ascii="Tahoma" w:hAnsi="Tahoma" w:eastAsiaTheme="minorHAnsi" w:cs="Tahoma"/>
          <w:sz w:val="18"/>
          <w:szCs w:val="18"/>
          <w:rtl/>
        </w:rPr>
      </w:pPr>
    </w:p>
    <w:p w:rsidR="00FE0AAE" w:rsidP="00A8423B">
      <w:pPr>
        <w:pStyle w:val="KOT6"/>
        <w:rPr>
          <w:rtl/>
        </w:rPr>
      </w:pPr>
      <w:r>
        <w:rPr>
          <w:rFonts w:hint="cs"/>
          <w:rtl/>
        </w:rPr>
        <w:t>פעולות העירייה להסדרת השימושים</w:t>
      </w:r>
    </w:p>
    <w:p w:rsidR="00FE0AAE" w:rsidRPr="00A8423B" w:rsidP="00A8423B">
      <w:pPr>
        <w:pStyle w:val="ListParagraph"/>
        <w:numPr>
          <w:ilvl w:val="6"/>
          <w:numId w:val="23"/>
        </w:numPr>
        <w:autoSpaceDE/>
        <w:autoSpaceDN/>
        <w:adjustRightInd/>
        <w:spacing w:line="240" w:lineRule="exact"/>
        <w:ind w:left="357" w:right="2268"/>
        <w:rPr>
          <w:sz w:val="18"/>
          <w:szCs w:val="18"/>
          <w:rtl/>
        </w:rPr>
      </w:pPr>
      <w:r w:rsidRPr="00A8423B">
        <w:rPr>
          <w:rFonts w:hint="cs"/>
          <w:sz w:val="18"/>
          <w:szCs w:val="18"/>
          <w:rtl/>
        </w:rPr>
        <w:t xml:space="preserve">ביוני 2012 התקיים דיון בעירייה בעקבות הדוח הקודם, ועלתה בו השאלה כיצד לקדם את הסדרת השימוש בנכסי העירייה על פי נוהל הקצאות. בדיון השתתפו מנהל אגף לקידום מעקב ותיאום המערכות העירוניות, מנהלת אגף נכסים והיועצת המשפטית לעירייה. מנהל האגף לקידום מעקב ותיאום המערכות העירוניות אמר שיש לקבוע לעמותות לוח זמנים להסדרת </w:t>
      </w:r>
      <w:r w:rsidRPr="00A8423B">
        <w:rPr>
          <w:rFonts w:hint="cs"/>
          <w:sz w:val="18"/>
          <w:szCs w:val="18"/>
          <w:rtl/>
        </w:rPr>
        <w:t xml:space="preserve">השימוש בנכסים בהן הן משתמשות, ואם הן לא יעמדו בו גם לאחר התראה, תפעל העירייה לפינוין מהנכס. </w:t>
      </w:r>
    </w:p>
    <w:p w:rsidR="00FE0AAE" w:rsidRPr="00A8423B" w:rsidP="00A8423B">
      <w:pPr>
        <w:spacing w:line="240" w:lineRule="exact"/>
        <w:ind w:left="340" w:right="2268"/>
        <w:jc w:val="both"/>
        <w:rPr>
          <w:rFonts w:ascii="Tahoma" w:hAnsi="Tahoma" w:cs="Tahoma"/>
          <w:sz w:val="18"/>
          <w:szCs w:val="18"/>
          <w:rtl/>
        </w:rPr>
      </w:pPr>
      <w:r w:rsidRPr="00A8423B">
        <w:rPr>
          <w:rFonts w:ascii="Tahoma" w:hAnsi="Tahoma" w:cs="Tahoma" w:hint="cs"/>
          <w:sz w:val="18"/>
          <w:szCs w:val="18"/>
          <w:rtl/>
        </w:rPr>
        <w:t>באמצע שנת 2013 הוקם כאמור בעירייה צוות תיקון ליקויים לעניין הדוח הקודם. בישיבות הצוות נקבע חד-משמעית, שהמשתמשים בנכסי העירייה יידרשו להסדיר את השימושים על פי נוהל הקצאות, שאם לא כן יידרשו לשלם לעירייה דמי שכירות או דמי שימוש.</w:t>
      </w:r>
    </w:p>
    <w:p w:rsidR="00FE0AAE" w:rsidRPr="00A8423B" w:rsidP="00A8423B">
      <w:pPr>
        <w:spacing w:line="240" w:lineRule="exact"/>
        <w:ind w:left="340" w:right="2268"/>
        <w:jc w:val="both"/>
        <w:rPr>
          <w:rFonts w:ascii="Tahoma" w:eastAsia="Calibri" w:hAnsi="Tahoma" w:cs="Tahoma"/>
          <w:sz w:val="18"/>
          <w:szCs w:val="18"/>
          <w:rtl/>
        </w:rPr>
      </w:pPr>
      <w:r w:rsidRPr="00A8423B">
        <w:rPr>
          <w:rFonts w:ascii="Tahoma" w:eastAsia="Calibri" w:hAnsi="Tahoma" w:cs="Tahoma" w:hint="cs"/>
          <w:sz w:val="18"/>
          <w:szCs w:val="18"/>
          <w:rtl/>
        </w:rPr>
        <w:t>במאי 2013 פרסמה העירייה מכרז פומבי להשכרת מבני ציבור (מכרז 9/13). למכרז צורפה שמאות של שמאי מקרקעין (להלן - שומת מבני ציבור) שעל בסיסה נעשה המכרז, ונקבע מחיר מינימום. במכרז נקבע שאם לא תזכה במכרז כל הצעה או לא תוגש כל הצעה, תהא העירייה רשאית בתקופת המכרז</w:t>
      </w:r>
      <w:r>
        <w:rPr>
          <w:rFonts w:ascii="Tahoma" w:eastAsia="Calibri" w:hAnsi="Tahoma" w:cs="Tahoma"/>
          <w:sz w:val="18"/>
          <w:szCs w:val="18"/>
          <w:vertAlign w:val="superscript"/>
          <w:rtl/>
        </w:rPr>
        <w:footnoteReference w:id="17"/>
      </w:r>
      <w:r w:rsidRPr="00A8423B">
        <w:rPr>
          <w:rFonts w:ascii="Tahoma" w:eastAsia="Calibri" w:hAnsi="Tahoma" w:cs="Tahoma" w:hint="cs"/>
          <w:sz w:val="18"/>
          <w:szCs w:val="18"/>
          <w:rtl/>
        </w:rPr>
        <w:t xml:space="preserve"> להשכיר את המבנים על פי שומת מבני ציבור. המועד האחרון להגשת הצעות היה 16.6.2013. לעירייה הוגשו שלוש הצעות לשימוש במבנים לבתי כנסת.</w:t>
      </w:r>
    </w:p>
    <w:p w:rsidR="00FE0AAE" w:rsidRPr="00A8423B" w:rsidP="00A8423B">
      <w:pPr>
        <w:spacing w:line="240" w:lineRule="exact"/>
        <w:ind w:left="340" w:right="2268"/>
        <w:jc w:val="both"/>
        <w:rPr>
          <w:rFonts w:ascii="Tahoma" w:eastAsia="Calibri" w:hAnsi="Tahoma" w:cs="Tahoma"/>
          <w:sz w:val="18"/>
          <w:szCs w:val="18"/>
          <w:rtl/>
        </w:rPr>
      </w:pPr>
      <w:r w:rsidRPr="00A8423B">
        <w:rPr>
          <w:rFonts w:ascii="Tahoma" w:eastAsia="Calibri" w:hAnsi="Tahoma" w:cs="Tahoma" w:hint="cs"/>
          <w:sz w:val="18"/>
          <w:szCs w:val="18"/>
          <w:rtl/>
        </w:rPr>
        <w:t>מתוך רצון להקל על בתי הכנסת לשלם את דמי השכירות החליט צוות תיקון ליקויים בספטמבר 2014, שאגף הנכסים יפעל לקבלת שמאות נוספת לדמי שכירות שתגדיר בית כנסת "מבנה לא סחיר". בספטמבר 2014 הכין אגף הנכסים שומת מבני ציבור מעודכנת המתייחסת להשכרת מבנה המשמש בית כנסת. בפברואר 2016 פרסמה העירייה מכרז חדש (מכרז 11/16), ושומת מבני הציבור מדצמבר 2015 שנערכה במסגרתו הייתה תקפה במועד הביקורת.</w:t>
      </w:r>
    </w:p>
    <w:p w:rsidR="00FE0AAE" w:rsidRPr="00A8423B" w:rsidP="00A8423B">
      <w:pPr>
        <w:spacing w:line="240" w:lineRule="exact"/>
        <w:ind w:left="340" w:right="2268"/>
        <w:jc w:val="both"/>
        <w:rPr>
          <w:rFonts w:ascii="Tahoma" w:hAnsi="Tahoma" w:eastAsiaTheme="minorHAnsi" w:cs="Tahoma"/>
          <w:sz w:val="18"/>
          <w:szCs w:val="18"/>
          <w:rtl/>
        </w:rPr>
      </w:pPr>
      <w:r w:rsidRPr="00A8423B">
        <w:rPr>
          <w:rFonts w:ascii="Tahoma" w:hAnsi="Tahoma" w:cs="Tahoma" w:hint="cs"/>
          <w:sz w:val="18"/>
          <w:szCs w:val="18"/>
          <w:rtl/>
        </w:rPr>
        <w:t>בדצמבר 2014 החליט צוות תיקון ליקויים כי יש להסדיר את השימושים במבני בתי הכנסת בהתאם לנוהל הקצאות או בדרך של שכירות זמנית על פי שומת מבני ציבור עד להסדרת ההקצאה כדין. עם זאת, מאחר שמדובר במוסדות דת, הנחה ראש העירייה בתיאום עם נציגי הסיעות במועצת העיר, כי תישלח פנייה נוספת ואחרונה לכל עמותות בתי הכנסת שלא הוסדר שימושן במבנה, ובה יוצגו לפניהן החלופות להסדרתו. עוד יצוין בפנייה כי עמותה שלא תסדיר את שימושה בהתאם לאחת החלופות בתוך 60 יום ממועד הפנייה, תנקוט נגדה העירייה את ההליכים המשפטיים העומדים לרשותה.</w:t>
      </w:r>
    </w:p>
    <w:p w:rsidR="00FE0AAE" w:rsidRPr="00A8423B" w:rsidP="00905A2C">
      <w:pPr>
        <w:pStyle w:val="ListParagraph"/>
        <w:numPr>
          <w:ilvl w:val="6"/>
          <w:numId w:val="23"/>
        </w:numPr>
        <w:autoSpaceDE/>
        <w:autoSpaceDN/>
        <w:adjustRightInd/>
        <w:spacing w:after="240" w:line="240" w:lineRule="exact"/>
        <w:ind w:left="357" w:right="2268"/>
        <w:rPr>
          <w:rFonts w:eastAsia="Calibri"/>
          <w:sz w:val="18"/>
          <w:szCs w:val="18"/>
        </w:rPr>
      </w:pPr>
      <w:r w:rsidRPr="00A8423B">
        <w:rPr>
          <w:rFonts w:hint="cs"/>
          <w:sz w:val="18"/>
          <w:szCs w:val="18"/>
          <w:rtl/>
        </w:rPr>
        <w:t>מאחר שמדובר בעשרות משתמשים אישר ראש העירייה כי הפנייה תישלח לכמה משתמשים כשלב ניסיוני (פיילוט), כדי ללמוד את תוצאות ההחלטה.</w:t>
      </w:r>
      <w:r w:rsidRPr="00A8423B">
        <w:rPr>
          <w:rFonts w:eastAsia="Calibri" w:hint="cs"/>
          <w:sz w:val="18"/>
          <w:szCs w:val="18"/>
          <w:rtl/>
        </w:rPr>
        <w:t xml:space="preserve"> באוגוסט 2016 שלח אגף הנכסים פנייה לשש עמותות המפעילות בתי כנסת, על פי מפתח של שתי עמותות מכל מגזר. בפנייה הציג האגף את שתי החלופות שנקבעו לעיל - לבחירתן בתוך 60 יום. חלק מהעמותות ביקשו הליך הקצאה, וחלקן לא הגיבו על הפנייה. לעמותות בתי הכנסת שלא הגיבו שלח אגף הנכסים התראה בנובמבר 2016, לאחר חלוף 60 הימים, ובה נכתב כי אם לא יגיבו "בתוך 30 ימים, נאלץ לנקוט בצעדים משפטיים. התראה נוספת לא תשלח". </w:t>
      </w:r>
    </w:p>
    <w:p w:rsidR="00FE0AAE" w:rsidRPr="00A8423B" w:rsidP="00905A2C">
      <w:pPr>
        <w:pStyle w:val="RESHET"/>
        <w:ind w:left="567"/>
        <w:rPr>
          <w:rFonts w:eastAsia="Calibri"/>
        </w:rPr>
      </w:pPr>
      <w:r w:rsidRPr="00A8423B">
        <w:rPr>
          <w:rFonts w:eastAsia="Calibri" w:hint="cs"/>
          <w:rtl/>
        </w:rPr>
        <w:t xml:space="preserve">נמצא כי עד מועד סיום הביקורת לא שלחה העירייה הודעות חיוב בדמי שימוש ראויים לעמותות בתי הכנסת שלא החלו בהליך ההקצאה ולא נקטה פעולות להפסקת השימוש בנכס כלפי עמותה כלשהי, כפי שהחליטה לעשות. </w:t>
      </w:r>
    </w:p>
    <w:p w:rsidR="00FE0AAE" w:rsidRPr="00A8423B" w:rsidP="00905A2C">
      <w:pPr>
        <w:pStyle w:val="ListParagraph"/>
        <w:numPr>
          <w:ilvl w:val="6"/>
          <w:numId w:val="23"/>
        </w:numPr>
        <w:autoSpaceDE/>
        <w:autoSpaceDN/>
        <w:adjustRightInd/>
        <w:spacing w:before="180" w:after="240" w:line="240" w:lineRule="exact"/>
        <w:ind w:left="357" w:right="2268"/>
        <w:rPr>
          <w:rFonts w:eastAsia="Calibri"/>
          <w:sz w:val="18"/>
          <w:szCs w:val="18"/>
          <w:rtl/>
        </w:rPr>
      </w:pPr>
      <w:r w:rsidRPr="00A8423B">
        <w:rPr>
          <w:rFonts w:eastAsia="Calibri" w:hint="cs"/>
          <w:sz w:val="18"/>
          <w:szCs w:val="18"/>
          <w:rtl/>
        </w:rPr>
        <w:t>עוד נמצא כי על אף האמור לא למדה העירייה את תוצאות השלב הניסיוני, לא פעלה לפנות מנכסיה את העמותות שלא סיימו את הליך ההקצאה ולא גבתה דמי שימוש אף לא מאחת מהן.</w:t>
      </w:r>
    </w:p>
    <w:p w:rsidR="00FE0AAE" w:rsidRPr="00905A2C" w:rsidP="00905A2C">
      <w:pPr>
        <w:pStyle w:val="RESHET"/>
        <w:ind w:left="567"/>
        <w:rPr>
          <w:rFonts w:eastAsia="Calibri"/>
        </w:rPr>
      </w:pPr>
      <w:r w:rsidRPr="00905A2C">
        <w:rPr>
          <w:rFonts w:eastAsia="Calibri" w:hint="cs"/>
          <w:rtl/>
        </w:rPr>
        <w:t xml:space="preserve">משרד מבקר המדינה מעיר לעירייה על שאינה מקיימת אף את החלטותיה שלה. אי-אכיפת החלטותיה היא בגדר עידוד להפרת החוק </w:t>
      </w:r>
      <w:r w:rsidRPr="00905A2C">
        <w:rPr>
          <w:rFonts w:eastAsia="Calibri" w:hint="cs"/>
          <w:rtl/>
        </w:rPr>
        <w:t>והמינהל</w:t>
      </w:r>
      <w:r w:rsidRPr="00905A2C">
        <w:rPr>
          <w:rFonts w:eastAsia="Calibri" w:hint="cs"/>
          <w:rtl/>
        </w:rPr>
        <w:t xml:space="preserve"> התקין והתנהלות לא שוויונית כלפי עמותות שהסדירו את שימושן בנכסיה.</w:t>
      </w:r>
    </w:p>
    <w:p w:rsidR="00FE0AAE" w:rsidRPr="00905A2C" w:rsidP="00905A2C">
      <w:pPr>
        <w:pStyle w:val="RESHET"/>
        <w:ind w:left="567"/>
        <w:rPr>
          <w:rFonts w:eastAsia="Calibri"/>
          <w:rtl/>
        </w:rPr>
      </w:pPr>
      <w:r w:rsidRPr="00905A2C">
        <w:rPr>
          <w:rFonts w:eastAsia="Calibri" w:hint="cs"/>
          <w:rtl/>
        </w:rPr>
        <w:t>משרד מבקר המדינה מעיר לעירייה כי עליה לנקוט את כל האמצעים העומדים לרשותה כדי לאכוף על העמותות את הסדרת ההקצאה. התנהלותה של העירייה כפי שבאה לידי ביטוי בדוח הקודם וכן ממועד הדוח הקודם עד היום היא הפרה של החוק, של התקנות ושל נוהל הקצאות. אי-נקיטת פעולה ממשית מצד העירייה כלפי עמותות המחזיקות בנכסים שאינם מוסדרים מעלה ספק בנוגע לנחישותה להסדיר את ההקצאות, ויש בכך משום סימן לעמותות שהן יכולות להתעלם מפניותיה של העירייה אליהן להסדרת הקרקע ועידוד להפר את החוק.</w:t>
      </w:r>
    </w:p>
    <w:p w:rsidR="00FE0AAE" w:rsidRPr="00A8423B" w:rsidP="00905A2C">
      <w:pPr>
        <w:spacing w:before="180" w:after="240" w:line="240" w:lineRule="exact"/>
        <w:ind w:left="340" w:right="2268"/>
        <w:jc w:val="both"/>
        <w:rPr>
          <w:rFonts w:ascii="Tahoma" w:eastAsia="Times New Roman" w:hAnsi="Tahoma" w:cs="Tahoma"/>
          <w:b/>
          <w:bCs/>
          <w:sz w:val="18"/>
          <w:szCs w:val="18"/>
          <w:rtl/>
          <w:lang w:eastAsia="he-IL"/>
        </w:rPr>
      </w:pPr>
      <w:r w:rsidRPr="00A8423B">
        <w:rPr>
          <w:rFonts w:ascii="Tahoma" w:eastAsia="Times New Roman" w:hAnsi="Tahoma" w:cs="Tahoma" w:hint="cs"/>
          <w:sz w:val="18"/>
          <w:szCs w:val="18"/>
          <w:rtl/>
          <w:lang w:eastAsia="he-IL"/>
        </w:rPr>
        <w:t xml:space="preserve">בתשובתה למשרד מבקר המדינה </w:t>
      </w:r>
      <w:r w:rsidRPr="00A8423B">
        <w:rPr>
          <w:rFonts w:ascii="Tahoma" w:hAnsi="Tahoma" w:cs="Tahoma" w:hint="cs"/>
          <w:sz w:val="18"/>
          <w:szCs w:val="18"/>
          <w:rtl/>
        </w:rPr>
        <w:t xml:space="preserve">מינואר 2018 </w:t>
      </w:r>
      <w:r w:rsidRPr="00A8423B">
        <w:rPr>
          <w:rFonts w:ascii="Tahoma" w:eastAsia="Times New Roman" w:hAnsi="Tahoma" w:cs="Tahoma" w:hint="cs"/>
          <w:sz w:val="18"/>
          <w:szCs w:val="18"/>
          <w:rtl/>
          <w:lang w:eastAsia="he-IL"/>
        </w:rPr>
        <w:t>מסרה העירייה כי</w:t>
      </w:r>
      <w:r w:rsidRPr="00A8423B">
        <w:rPr>
          <w:rFonts w:ascii="Tahoma" w:eastAsia="Times New Roman" w:hAnsi="Tahoma" w:cs="Tahoma" w:hint="cs"/>
          <w:b/>
          <w:bCs/>
          <w:sz w:val="18"/>
          <w:szCs w:val="18"/>
          <w:rtl/>
          <w:lang w:eastAsia="he-IL"/>
        </w:rPr>
        <w:t xml:space="preserve"> </w:t>
      </w:r>
      <w:r w:rsidRPr="00A8423B">
        <w:rPr>
          <w:rFonts w:ascii="Tahoma" w:hAnsi="Tahoma" w:cs="Tahoma" w:hint="cs"/>
          <w:sz w:val="18"/>
          <w:szCs w:val="18"/>
          <w:rtl/>
        </w:rPr>
        <w:t>הנהלת העירייה סבורה שיש לנהוג ברגישות רבה בכל הנוגע לצורכי הדת של תושבי העיר, ואין לנקוט הליכים דרסטיים של פינוי בתי כנסת לאחר שהופעלו שנים רבות מתוך התנדבות של תושבים למען הציבור.</w:t>
      </w:r>
    </w:p>
    <w:p w:rsidR="00FE0AAE" w:rsidRPr="00905A2C" w:rsidP="0030289D">
      <w:pPr>
        <w:pStyle w:val="RESHET"/>
        <w:ind w:left="567"/>
        <w:rPr>
          <w:rFonts w:eastAsia="Calibri"/>
          <w:rtl/>
        </w:rPr>
      </w:pPr>
      <w:r w:rsidRPr="00905A2C">
        <w:rPr>
          <w:rFonts w:eastAsia="Calibri" w:hint="cs"/>
          <w:rtl/>
        </w:rPr>
        <w:t>משרד מבקר המדינה מעיר לעירייה כי כל העמותות המבקשות נכסים בהקצאה ללא תמורה או בתמורה סמלית אמורות לפעול למען הציבור, ומובן מאליו שאין בכך כדי לפטור אותן מלפעול על פי הנוהל - הוא הדין במוסדות הדת. אי-אכיפת הנוהל כלפי עמותות מסוימות פוגעת בשוויון הן כלפי עמותות שהסדירו את מעמדן והן כלפי גופים ותושבים אחרים הרוצים להשתמש בנכסי העירייה, אך אינם יכולים לעשות זאת בגלל מחסור במשאבים.</w:t>
      </w:r>
      <w:r w:rsidRPr="001D04CB" w:rsidR="001D04CB">
        <w:rPr>
          <w:noProof/>
          <w:szCs w:val="17"/>
          <w:rtl/>
        </w:rPr>
        <w:t xml:space="preserve"> </w:t>
      </w:r>
      <w:r w:rsidRPr="0012789B" w:rsidR="001D04CB">
        <w:rPr>
          <w:noProof/>
          <w:szCs w:val="17"/>
          <w:rtl/>
          <w:lang w:eastAsia="en-US"/>
        </w:rPr>
        <mc:AlternateContent>
          <mc:Choice Requires="wps">
            <w:drawing>
              <wp:anchor distT="0" distB="0" distL="114300" distR="114300" simplePos="0" relativeHeight="251666432" behindDoc="1" locked="0" layoutInCell="1" allowOverlap="1">
                <wp:simplePos x="0" y="0"/>
                <wp:positionH relativeFrom="margin">
                  <wp:posOffset>-431800</wp:posOffset>
                </wp:positionH>
                <wp:positionV relativeFrom="margin">
                  <wp:align>top</wp:align>
                </wp:positionV>
                <wp:extent cx="1620000" cy="4140000"/>
                <wp:effectExtent l="0" t="0" r="0" b="0"/>
                <wp:wrapNone/>
                <wp:docPr id="15"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1D04CB" w:rsidRPr="00373C5D" w:rsidP="001D04CB">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401171102"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1667581" name="QUTE.png"/>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1D04CB" w:rsidRPr="00881D99" w:rsidP="001D04CB">
                            <w:pPr>
                              <w:spacing w:after="0" w:line="240" w:lineRule="auto"/>
                              <w:rPr>
                                <w:color w:val="0B5294"/>
                                <w:spacing w:val="-4"/>
                                <w:sz w:val="24"/>
                                <w:szCs w:val="24"/>
                                <w:rtl/>
                                <w:cs/>
                              </w:rPr>
                            </w:pPr>
                            <w:r w:rsidRPr="0030289D">
                              <w:rPr>
                                <w:rFonts w:cs="Tahoma" w:hint="eastAsia"/>
                                <w:color w:val="0B5294"/>
                                <w:spacing w:val="-4"/>
                                <w:sz w:val="24"/>
                                <w:szCs w:val="24"/>
                                <w:rtl/>
                              </w:rPr>
                              <w:t>אי</w:t>
                            </w:r>
                            <w:r w:rsidRPr="0030289D">
                              <w:rPr>
                                <w:rFonts w:cs="Tahoma"/>
                                <w:color w:val="0B5294"/>
                                <w:spacing w:val="-4"/>
                                <w:sz w:val="24"/>
                                <w:szCs w:val="24"/>
                                <w:rtl/>
                              </w:rPr>
                              <w:t>-</w:t>
                            </w:r>
                            <w:r w:rsidRPr="0030289D">
                              <w:rPr>
                                <w:rFonts w:cs="Tahoma" w:hint="eastAsia"/>
                                <w:color w:val="0B5294"/>
                                <w:spacing w:val="-4"/>
                                <w:sz w:val="24"/>
                                <w:szCs w:val="24"/>
                                <w:rtl/>
                              </w:rPr>
                              <w:t>אכיפת</w:t>
                            </w:r>
                            <w:r w:rsidRPr="0030289D">
                              <w:rPr>
                                <w:rFonts w:cs="Tahoma"/>
                                <w:color w:val="0B5294"/>
                                <w:spacing w:val="-4"/>
                                <w:sz w:val="24"/>
                                <w:szCs w:val="24"/>
                                <w:rtl/>
                              </w:rPr>
                              <w:t xml:space="preserve"> </w:t>
                            </w:r>
                            <w:r w:rsidRPr="0030289D">
                              <w:rPr>
                                <w:rFonts w:cs="Tahoma" w:hint="eastAsia"/>
                                <w:color w:val="0B5294"/>
                                <w:spacing w:val="-4"/>
                                <w:sz w:val="24"/>
                                <w:szCs w:val="24"/>
                                <w:rtl/>
                              </w:rPr>
                              <w:t>הנוהל</w:t>
                            </w:r>
                            <w:r w:rsidRPr="0030289D">
                              <w:rPr>
                                <w:rFonts w:cs="Tahoma"/>
                                <w:color w:val="0B5294"/>
                                <w:spacing w:val="-4"/>
                                <w:sz w:val="24"/>
                                <w:szCs w:val="24"/>
                                <w:rtl/>
                              </w:rPr>
                              <w:t xml:space="preserve"> </w:t>
                            </w:r>
                            <w:r w:rsidRPr="0030289D">
                              <w:rPr>
                                <w:rFonts w:cs="Tahoma" w:hint="eastAsia"/>
                                <w:color w:val="0B5294"/>
                                <w:spacing w:val="-4"/>
                                <w:sz w:val="24"/>
                                <w:szCs w:val="24"/>
                                <w:rtl/>
                              </w:rPr>
                              <w:t>כלפי</w:t>
                            </w:r>
                            <w:r w:rsidRPr="0030289D">
                              <w:rPr>
                                <w:rFonts w:cs="Tahoma"/>
                                <w:color w:val="0B5294"/>
                                <w:spacing w:val="-4"/>
                                <w:sz w:val="24"/>
                                <w:szCs w:val="24"/>
                                <w:rtl/>
                              </w:rPr>
                              <w:t xml:space="preserve"> </w:t>
                            </w:r>
                            <w:r w:rsidRPr="0030289D">
                              <w:rPr>
                                <w:rFonts w:cs="Tahoma" w:hint="eastAsia"/>
                                <w:color w:val="0B5294"/>
                                <w:spacing w:val="-4"/>
                                <w:sz w:val="24"/>
                                <w:szCs w:val="24"/>
                                <w:rtl/>
                              </w:rPr>
                              <w:t>עמותות</w:t>
                            </w:r>
                            <w:r w:rsidRPr="0030289D">
                              <w:rPr>
                                <w:rFonts w:cs="Tahoma"/>
                                <w:color w:val="0B5294"/>
                                <w:spacing w:val="-4"/>
                                <w:sz w:val="24"/>
                                <w:szCs w:val="24"/>
                                <w:rtl/>
                              </w:rPr>
                              <w:t xml:space="preserve"> </w:t>
                            </w:r>
                            <w:r w:rsidRPr="0030289D">
                              <w:rPr>
                                <w:rFonts w:cs="Tahoma" w:hint="eastAsia"/>
                                <w:color w:val="0B5294"/>
                                <w:spacing w:val="-4"/>
                                <w:sz w:val="24"/>
                                <w:szCs w:val="24"/>
                                <w:rtl/>
                              </w:rPr>
                              <w:t>מסוימות</w:t>
                            </w:r>
                            <w:r w:rsidRPr="0030289D">
                              <w:rPr>
                                <w:rFonts w:cs="Tahoma"/>
                                <w:color w:val="0B5294"/>
                                <w:spacing w:val="-4"/>
                                <w:sz w:val="24"/>
                                <w:szCs w:val="24"/>
                                <w:rtl/>
                              </w:rPr>
                              <w:t xml:space="preserve"> </w:t>
                            </w:r>
                            <w:r w:rsidRPr="0030289D">
                              <w:rPr>
                                <w:rFonts w:cs="Tahoma" w:hint="eastAsia"/>
                                <w:color w:val="0B5294"/>
                                <w:spacing w:val="-4"/>
                                <w:sz w:val="24"/>
                                <w:szCs w:val="24"/>
                                <w:rtl/>
                              </w:rPr>
                              <w:t>פוגעת</w:t>
                            </w:r>
                            <w:r w:rsidRPr="0030289D">
                              <w:rPr>
                                <w:rFonts w:cs="Tahoma"/>
                                <w:color w:val="0B5294"/>
                                <w:spacing w:val="-4"/>
                                <w:sz w:val="24"/>
                                <w:szCs w:val="24"/>
                                <w:rtl/>
                              </w:rPr>
                              <w:t xml:space="preserve"> </w:t>
                            </w:r>
                            <w:r w:rsidRPr="0030289D">
                              <w:rPr>
                                <w:rFonts w:cs="Tahoma" w:hint="eastAsia"/>
                                <w:color w:val="0B5294"/>
                                <w:spacing w:val="-4"/>
                                <w:sz w:val="24"/>
                                <w:szCs w:val="24"/>
                                <w:rtl/>
                              </w:rPr>
                              <w:t>בשוויון</w:t>
                            </w:r>
                            <w:r w:rsidRPr="0030289D">
                              <w:rPr>
                                <w:rFonts w:cs="Tahoma"/>
                                <w:color w:val="0B5294"/>
                                <w:spacing w:val="-4"/>
                                <w:sz w:val="24"/>
                                <w:szCs w:val="24"/>
                                <w:rtl/>
                              </w:rPr>
                              <w:t xml:space="preserve"> </w:t>
                            </w:r>
                            <w:r w:rsidRPr="0030289D">
                              <w:rPr>
                                <w:rFonts w:cs="Tahoma" w:hint="eastAsia"/>
                                <w:color w:val="0B5294"/>
                                <w:spacing w:val="-4"/>
                                <w:sz w:val="24"/>
                                <w:szCs w:val="24"/>
                                <w:rtl/>
                              </w:rPr>
                              <w:t>כלפי</w:t>
                            </w:r>
                            <w:r w:rsidRPr="0030289D">
                              <w:rPr>
                                <w:rFonts w:cs="Tahoma"/>
                                <w:color w:val="0B5294"/>
                                <w:spacing w:val="-4"/>
                                <w:sz w:val="24"/>
                                <w:szCs w:val="24"/>
                                <w:rtl/>
                              </w:rPr>
                              <w:t xml:space="preserve"> </w:t>
                            </w:r>
                            <w:r w:rsidRPr="0030289D">
                              <w:rPr>
                                <w:rFonts w:cs="Tahoma" w:hint="eastAsia"/>
                                <w:color w:val="0B5294"/>
                                <w:spacing w:val="-4"/>
                                <w:sz w:val="24"/>
                                <w:szCs w:val="24"/>
                                <w:rtl/>
                              </w:rPr>
                              <w:t>עמותות</w:t>
                            </w:r>
                            <w:r w:rsidRPr="0030289D">
                              <w:rPr>
                                <w:rFonts w:cs="Tahoma"/>
                                <w:color w:val="0B5294"/>
                                <w:spacing w:val="-4"/>
                                <w:sz w:val="24"/>
                                <w:szCs w:val="24"/>
                                <w:rtl/>
                              </w:rPr>
                              <w:t xml:space="preserve"> </w:t>
                            </w:r>
                            <w:r w:rsidRPr="0030289D">
                              <w:rPr>
                                <w:rFonts w:cs="Tahoma" w:hint="eastAsia"/>
                                <w:color w:val="0B5294"/>
                                <w:spacing w:val="-4"/>
                                <w:sz w:val="24"/>
                                <w:szCs w:val="24"/>
                                <w:rtl/>
                              </w:rPr>
                              <w:t>שהסדירו</w:t>
                            </w:r>
                            <w:r w:rsidRPr="0030289D">
                              <w:rPr>
                                <w:rFonts w:cs="Tahoma"/>
                                <w:color w:val="0B5294"/>
                                <w:spacing w:val="-4"/>
                                <w:sz w:val="24"/>
                                <w:szCs w:val="24"/>
                                <w:rtl/>
                              </w:rPr>
                              <w:t xml:space="preserve"> </w:t>
                            </w:r>
                            <w:r w:rsidRPr="0030289D">
                              <w:rPr>
                                <w:rFonts w:cs="Tahoma" w:hint="eastAsia"/>
                                <w:color w:val="0B5294"/>
                                <w:spacing w:val="-4"/>
                                <w:sz w:val="24"/>
                                <w:szCs w:val="24"/>
                                <w:rtl/>
                              </w:rPr>
                              <w:t>את</w:t>
                            </w:r>
                            <w:r w:rsidRPr="0030289D">
                              <w:rPr>
                                <w:rFonts w:cs="Tahoma"/>
                                <w:color w:val="0B5294"/>
                                <w:spacing w:val="-4"/>
                                <w:sz w:val="24"/>
                                <w:szCs w:val="24"/>
                                <w:rtl/>
                              </w:rPr>
                              <w:t xml:space="preserve"> </w:t>
                            </w:r>
                            <w:r w:rsidRPr="0030289D">
                              <w:rPr>
                                <w:rFonts w:cs="Tahoma" w:hint="eastAsia"/>
                                <w:color w:val="0B5294"/>
                                <w:spacing w:val="-4"/>
                                <w:sz w:val="24"/>
                                <w:szCs w:val="24"/>
                                <w:rtl/>
                              </w:rPr>
                              <w:t>מעמדן</w:t>
                            </w:r>
                            <w:r w:rsidRPr="0030289D">
                              <w:rPr>
                                <w:rFonts w:cs="Tahoma"/>
                                <w:color w:val="0B5294"/>
                                <w:spacing w:val="-4"/>
                                <w:sz w:val="24"/>
                                <w:szCs w:val="24"/>
                                <w:rtl/>
                              </w:rPr>
                              <w:t xml:space="preserve"> </w:t>
                            </w:r>
                            <w:r w:rsidRPr="0030289D">
                              <w:rPr>
                                <w:rFonts w:cs="Tahoma" w:hint="eastAsia"/>
                                <w:color w:val="0B5294"/>
                                <w:spacing w:val="-4"/>
                                <w:sz w:val="24"/>
                                <w:szCs w:val="24"/>
                                <w:rtl/>
                              </w:rPr>
                              <w:t>וכלפי</w:t>
                            </w:r>
                            <w:r w:rsidRPr="0030289D">
                              <w:rPr>
                                <w:rFonts w:cs="Tahoma"/>
                                <w:color w:val="0B5294"/>
                                <w:spacing w:val="-4"/>
                                <w:sz w:val="24"/>
                                <w:szCs w:val="24"/>
                                <w:rtl/>
                              </w:rPr>
                              <w:t xml:space="preserve"> </w:t>
                            </w:r>
                            <w:r w:rsidRPr="0030289D">
                              <w:rPr>
                                <w:rFonts w:cs="Tahoma" w:hint="eastAsia"/>
                                <w:color w:val="0B5294"/>
                                <w:spacing w:val="-4"/>
                                <w:sz w:val="24"/>
                                <w:szCs w:val="24"/>
                                <w:rtl/>
                              </w:rPr>
                              <w:t>גופים</w:t>
                            </w:r>
                            <w:r w:rsidRPr="0030289D">
                              <w:rPr>
                                <w:rFonts w:cs="Tahoma"/>
                                <w:color w:val="0B5294"/>
                                <w:spacing w:val="-4"/>
                                <w:sz w:val="24"/>
                                <w:szCs w:val="24"/>
                                <w:rtl/>
                              </w:rPr>
                              <w:t xml:space="preserve"> </w:t>
                            </w:r>
                            <w:r w:rsidRPr="0030289D">
                              <w:rPr>
                                <w:rFonts w:cs="Tahoma" w:hint="eastAsia"/>
                                <w:color w:val="0B5294"/>
                                <w:spacing w:val="-4"/>
                                <w:sz w:val="24"/>
                                <w:szCs w:val="24"/>
                                <w:rtl/>
                              </w:rPr>
                              <w:t>ותושבים</w:t>
                            </w:r>
                            <w:r w:rsidRPr="0030289D">
                              <w:rPr>
                                <w:rFonts w:cs="Tahoma"/>
                                <w:color w:val="0B5294"/>
                                <w:spacing w:val="-4"/>
                                <w:sz w:val="24"/>
                                <w:szCs w:val="24"/>
                                <w:rtl/>
                              </w:rPr>
                              <w:t xml:space="preserve"> </w:t>
                            </w:r>
                            <w:r w:rsidRPr="0030289D">
                              <w:rPr>
                                <w:rFonts w:cs="Tahoma" w:hint="eastAsia"/>
                                <w:color w:val="0B5294"/>
                                <w:spacing w:val="-4"/>
                                <w:sz w:val="24"/>
                                <w:szCs w:val="24"/>
                                <w:rtl/>
                              </w:rPr>
                              <w:t>אחרים</w:t>
                            </w:r>
                            <w:r w:rsidRPr="0030289D">
                              <w:rPr>
                                <w:rFonts w:cs="Tahoma"/>
                                <w:color w:val="0B5294"/>
                                <w:spacing w:val="-4"/>
                                <w:sz w:val="24"/>
                                <w:szCs w:val="24"/>
                                <w:rtl/>
                              </w:rPr>
                              <w:t xml:space="preserve"> </w:t>
                            </w:r>
                            <w:r w:rsidRPr="0030289D">
                              <w:rPr>
                                <w:rFonts w:cs="Tahoma" w:hint="eastAsia"/>
                                <w:color w:val="0B5294"/>
                                <w:spacing w:val="-4"/>
                                <w:sz w:val="24"/>
                                <w:szCs w:val="24"/>
                                <w:rtl/>
                              </w:rPr>
                              <w:t>הרוצים</w:t>
                            </w:r>
                            <w:r w:rsidRPr="0030289D">
                              <w:rPr>
                                <w:rFonts w:cs="Tahoma"/>
                                <w:color w:val="0B5294"/>
                                <w:spacing w:val="-4"/>
                                <w:sz w:val="24"/>
                                <w:szCs w:val="24"/>
                                <w:rtl/>
                              </w:rPr>
                              <w:t xml:space="preserve"> </w:t>
                            </w:r>
                            <w:r w:rsidRPr="0030289D">
                              <w:rPr>
                                <w:rFonts w:cs="Tahoma" w:hint="eastAsia"/>
                                <w:color w:val="0B5294"/>
                                <w:spacing w:val="-4"/>
                                <w:sz w:val="24"/>
                                <w:szCs w:val="24"/>
                                <w:rtl/>
                              </w:rPr>
                              <w:t>להשתמש</w:t>
                            </w:r>
                            <w:r w:rsidRPr="0030289D">
                              <w:rPr>
                                <w:rFonts w:cs="Tahoma"/>
                                <w:color w:val="0B5294"/>
                                <w:spacing w:val="-4"/>
                                <w:sz w:val="24"/>
                                <w:szCs w:val="24"/>
                                <w:rtl/>
                              </w:rPr>
                              <w:t xml:space="preserve"> </w:t>
                            </w:r>
                            <w:r w:rsidRPr="0030289D">
                              <w:rPr>
                                <w:rFonts w:cs="Tahoma" w:hint="eastAsia"/>
                                <w:color w:val="0B5294"/>
                                <w:spacing w:val="-4"/>
                                <w:sz w:val="24"/>
                                <w:szCs w:val="24"/>
                                <w:rtl/>
                              </w:rPr>
                              <w:t>בנכסי</w:t>
                            </w:r>
                            <w:r w:rsidRPr="0030289D">
                              <w:rPr>
                                <w:rFonts w:cs="Tahoma"/>
                                <w:color w:val="0B5294"/>
                                <w:spacing w:val="-4"/>
                                <w:sz w:val="24"/>
                                <w:szCs w:val="24"/>
                                <w:rtl/>
                              </w:rPr>
                              <w:t xml:space="preserve"> </w:t>
                            </w:r>
                            <w:r w:rsidRPr="0030289D">
                              <w:rPr>
                                <w:rFonts w:cs="Tahoma" w:hint="eastAsia"/>
                                <w:color w:val="0B5294"/>
                                <w:spacing w:val="-4"/>
                                <w:sz w:val="24"/>
                                <w:szCs w:val="24"/>
                                <w:rtl/>
                              </w:rPr>
                              <w:t>העירייה</w:t>
                            </w:r>
                            <w:r w:rsidRPr="0030289D">
                              <w:rPr>
                                <w:rFonts w:cs="Tahoma"/>
                                <w:color w:val="0B5294"/>
                                <w:spacing w:val="-4"/>
                                <w:sz w:val="24"/>
                                <w:szCs w:val="24"/>
                                <w:rtl/>
                              </w:rPr>
                              <w:t xml:space="preserve">, </w:t>
                            </w:r>
                            <w:r w:rsidRPr="0030289D">
                              <w:rPr>
                                <w:rFonts w:cs="Tahoma" w:hint="eastAsia"/>
                                <w:color w:val="0B5294"/>
                                <w:spacing w:val="-4"/>
                                <w:sz w:val="24"/>
                                <w:szCs w:val="24"/>
                                <w:rtl/>
                              </w:rPr>
                              <w:t>אך</w:t>
                            </w:r>
                            <w:r w:rsidRPr="0030289D">
                              <w:rPr>
                                <w:rFonts w:cs="Tahoma"/>
                                <w:color w:val="0B5294"/>
                                <w:spacing w:val="-4"/>
                                <w:sz w:val="24"/>
                                <w:szCs w:val="24"/>
                                <w:rtl/>
                              </w:rPr>
                              <w:t xml:space="preserve"> </w:t>
                            </w:r>
                            <w:r w:rsidRPr="0030289D">
                              <w:rPr>
                                <w:rFonts w:cs="Tahoma" w:hint="eastAsia"/>
                                <w:color w:val="0B5294"/>
                                <w:spacing w:val="-4"/>
                                <w:sz w:val="24"/>
                                <w:szCs w:val="24"/>
                                <w:rtl/>
                              </w:rPr>
                              <w:t>אינם</w:t>
                            </w:r>
                            <w:r w:rsidRPr="0030289D">
                              <w:rPr>
                                <w:rFonts w:cs="Tahoma"/>
                                <w:color w:val="0B5294"/>
                                <w:spacing w:val="-4"/>
                                <w:sz w:val="24"/>
                                <w:szCs w:val="24"/>
                                <w:rtl/>
                              </w:rPr>
                              <w:t xml:space="preserve"> </w:t>
                            </w:r>
                            <w:r w:rsidRPr="0030289D">
                              <w:rPr>
                                <w:rFonts w:cs="Tahoma" w:hint="eastAsia"/>
                                <w:color w:val="0B5294"/>
                                <w:spacing w:val="-4"/>
                                <w:sz w:val="24"/>
                                <w:szCs w:val="24"/>
                                <w:rtl/>
                              </w:rPr>
                              <w:t>יכולים</w:t>
                            </w:r>
                            <w:r w:rsidRPr="0030289D">
                              <w:rPr>
                                <w:rFonts w:cs="Tahoma"/>
                                <w:color w:val="0B5294"/>
                                <w:spacing w:val="-4"/>
                                <w:sz w:val="24"/>
                                <w:szCs w:val="24"/>
                                <w:rtl/>
                              </w:rPr>
                              <w:t xml:space="preserve"> </w:t>
                            </w:r>
                            <w:r w:rsidRPr="0030289D">
                              <w:rPr>
                                <w:rFonts w:cs="Tahoma" w:hint="eastAsia"/>
                                <w:color w:val="0B5294"/>
                                <w:spacing w:val="-4"/>
                                <w:sz w:val="24"/>
                                <w:szCs w:val="24"/>
                                <w:rtl/>
                              </w:rPr>
                              <w:t>לעשות</w:t>
                            </w:r>
                            <w:r w:rsidRPr="0030289D">
                              <w:rPr>
                                <w:rFonts w:cs="Tahoma"/>
                                <w:color w:val="0B5294"/>
                                <w:spacing w:val="-4"/>
                                <w:sz w:val="24"/>
                                <w:szCs w:val="24"/>
                                <w:rtl/>
                              </w:rPr>
                              <w:t xml:space="preserve"> </w:t>
                            </w:r>
                            <w:r w:rsidRPr="0030289D">
                              <w:rPr>
                                <w:rFonts w:cs="Tahoma" w:hint="eastAsia"/>
                                <w:color w:val="0B5294"/>
                                <w:spacing w:val="-4"/>
                                <w:sz w:val="24"/>
                                <w:szCs w:val="24"/>
                                <w:rtl/>
                              </w:rPr>
                              <w:t>זאת</w:t>
                            </w:r>
                            <w:r w:rsidRPr="0030289D">
                              <w:rPr>
                                <w:rFonts w:cs="Tahoma"/>
                                <w:color w:val="0B5294"/>
                                <w:spacing w:val="-4"/>
                                <w:sz w:val="24"/>
                                <w:szCs w:val="24"/>
                                <w:rtl/>
                              </w:rPr>
                              <w:t xml:space="preserve"> </w:t>
                            </w:r>
                            <w:r w:rsidRPr="0030289D">
                              <w:rPr>
                                <w:rFonts w:cs="Tahoma" w:hint="eastAsia"/>
                                <w:color w:val="0B5294"/>
                                <w:spacing w:val="-4"/>
                                <w:sz w:val="24"/>
                                <w:szCs w:val="24"/>
                                <w:rtl/>
                              </w:rPr>
                              <w:t>בגלל</w:t>
                            </w:r>
                            <w:r w:rsidRPr="0030289D">
                              <w:rPr>
                                <w:rFonts w:cs="Tahoma"/>
                                <w:color w:val="0B5294"/>
                                <w:spacing w:val="-4"/>
                                <w:sz w:val="24"/>
                                <w:szCs w:val="24"/>
                                <w:rtl/>
                              </w:rPr>
                              <w:t xml:space="preserve"> </w:t>
                            </w:r>
                            <w:r w:rsidRPr="0030289D">
                              <w:rPr>
                                <w:rFonts w:cs="Tahoma" w:hint="eastAsia"/>
                                <w:color w:val="0B5294"/>
                                <w:spacing w:val="-4"/>
                                <w:sz w:val="24"/>
                                <w:szCs w:val="24"/>
                                <w:rtl/>
                              </w:rPr>
                              <w:t>מחסור</w:t>
                            </w:r>
                            <w:r w:rsidRPr="0030289D">
                              <w:rPr>
                                <w:rFonts w:cs="Tahoma"/>
                                <w:color w:val="0B5294"/>
                                <w:spacing w:val="-4"/>
                                <w:sz w:val="24"/>
                                <w:szCs w:val="24"/>
                                <w:rtl/>
                              </w:rPr>
                              <w:t xml:space="preserve"> </w:t>
                            </w:r>
                            <w:r w:rsidRPr="0030289D">
                              <w:rPr>
                                <w:rFonts w:cs="Tahoma" w:hint="eastAsia"/>
                                <w:color w:val="0B5294"/>
                                <w:spacing w:val="-4"/>
                                <w:sz w:val="24"/>
                                <w:szCs w:val="24"/>
                                <w:rtl/>
                              </w:rPr>
                              <w:t>במשאבים</w:t>
                            </w:r>
                          </w:p>
                          <w:p w:rsidR="001D04CB" w:rsidRPr="00373C5D" w:rsidP="001D04CB">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931207785"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8133556" name="line.pn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29"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49024" filled="f" stroked="f">
                <v:textbox>
                  <w:txbxContent>
                    <w:p w:rsidR="001D04CB" w:rsidRPr="00373C5D" w:rsidP="001D04CB">
                      <w:pPr>
                        <w:spacing w:line="240" w:lineRule="atLeast"/>
                        <w:rPr>
                          <w:rFonts w:cs="Tahoma"/>
                          <w:b/>
                          <w:bCs/>
                          <w:color w:val="0B5294"/>
                          <w:sz w:val="48"/>
                          <w:szCs w:val="48"/>
                          <w:rtl/>
                        </w:rPr>
                      </w:pPr>
                      <w:drawing>
                        <wp:inline distT="0" distB="0" distL="0" distR="0">
                          <wp:extent cx="311150" cy="256800"/>
                          <wp:effectExtent l="0" t="0" r="0" b="0"/>
                          <wp:docPr id="16"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3737584" name="QUTE.png"/>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1D04CB" w:rsidRPr="00881D99" w:rsidP="001D04CB">
                      <w:pPr>
                        <w:spacing w:after="0" w:line="240" w:lineRule="auto"/>
                        <w:rPr>
                          <w:color w:val="0B5294"/>
                          <w:spacing w:val="-4"/>
                          <w:sz w:val="24"/>
                          <w:szCs w:val="24"/>
                          <w:rtl/>
                          <w:cs/>
                        </w:rPr>
                      </w:pPr>
                      <w:r w:rsidRPr="0030289D">
                        <w:rPr>
                          <w:rFonts w:cs="Tahoma" w:hint="eastAsia"/>
                          <w:color w:val="0B5294"/>
                          <w:spacing w:val="-4"/>
                          <w:sz w:val="24"/>
                          <w:szCs w:val="24"/>
                          <w:rtl/>
                        </w:rPr>
                        <w:t>אי</w:t>
                      </w:r>
                      <w:r w:rsidRPr="0030289D">
                        <w:rPr>
                          <w:rFonts w:cs="Tahoma"/>
                          <w:color w:val="0B5294"/>
                          <w:spacing w:val="-4"/>
                          <w:sz w:val="24"/>
                          <w:szCs w:val="24"/>
                          <w:rtl/>
                        </w:rPr>
                        <w:t>-</w:t>
                      </w:r>
                      <w:r w:rsidRPr="0030289D">
                        <w:rPr>
                          <w:rFonts w:cs="Tahoma" w:hint="eastAsia"/>
                          <w:color w:val="0B5294"/>
                          <w:spacing w:val="-4"/>
                          <w:sz w:val="24"/>
                          <w:szCs w:val="24"/>
                          <w:rtl/>
                        </w:rPr>
                        <w:t>אכיפת</w:t>
                      </w:r>
                      <w:r w:rsidRPr="0030289D">
                        <w:rPr>
                          <w:rFonts w:cs="Tahoma"/>
                          <w:color w:val="0B5294"/>
                          <w:spacing w:val="-4"/>
                          <w:sz w:val="24"/>
                          <w:szCs w:val="24"/>
                          <w:rtl/>
                        </w:rPr>
                        <w:t xml:space="preserve"> </w:t>
                      </w:r>
                      <w:r w:rsidRPr="0030289D">
                        <w:rPr>
                          <w:rFonts w:cs="Tahoma" w:hint="eastAsia"/>
                          <w:color w:val="0B5294"/>
                          <w:spacing w:val="-4"/>
                          <w:sz w:val="24"/>
                          <w:szCs w:val="24"/>
                          <w:rtl/>
                        </w:rPr>
                        <w:t>הנוהל</w:t>
                      </w:r>
                      <w:r w:rsidRPr="0030289D">
                        <w:rPr>
                          <w:rFonts w:cs="Tahoma"/>
                          <w:color w:val="0B5294"/>
                          <w:spacing w:val="-4"/>
                          <w:sz w:val="24"/>
                          <w:szCs w:val="24"/>
                          <w:rtl/>
                        </w:rPr>
                        <w:t xml:space="preserve"> </w:t>
                      </w:r>
                      <w:r w:rsidRPr="0030289D">
                        <w:rPr>
                          <w:rFonts w:cs="Tahoma" w:hint="eastAsia"/>
                          <w:color w:val="0B5294"/>
                          <w:spacing w:val="-4"/>
                          <w:sz w:val="24"/>
                          <w:szCs w:val="24"/>
                          <w:rtl/>
                        </w:rPr>
                        <w:t>כלפי</w:t>
                      </w:r>
                      <w:r w:rsidRPr="0030289D">
                        <w:rPr>
                          <w:rFonts w:cs="Tahoma"/>
                          <w:color w:val="0B5294"/>
                          <w:spacing w:val="-4"/>
                          <w:sz w:val="24"/>
                          <w:szCs w:val="24"/>
                          <w:rtl/>
                        </w:rPr>
                        <w:t xml:space="preserve"> </w:t>
                      </w:r>
                      <w:r w:rsidRPr="0030289D">
                        <w:rPr>
                          <w:rFonts w:cs="Tahoma" w:hint="eastAsia"/>
                          <w:color w:val="0B5294"/>
                          <w:spacing w:val="-4"/>
                          <w:sz w:val="24"/>
                          <w:szCs w:val="24"/>
                          <w:rtl/>
                        </w:rPr>
                        <w:t>עמותות</w:t>
                      </w:r>
                      <w:r w:rsidRPr="0030289D">
                        <w:rPr>
                          <w:rFonts w:cs="Tahoma"/>
                          <w:color w:val="0B5294"/>
                          <w:spacing w:val="-4"/>
                          <w:sz w:val="24"/>
                          <w:szCs w:val="24"/>
                          <w:rtl/>
                        </w:rPr>
                        <w:t xml:space="preserve"> </w:t>
                      </w:r>
                      <w:r w:rsidRPr="0030289D">
                        <w:rPr>
                          <w:rFonts w:cs="Tahoma" w:hint="eastAsia"/>
                          <w:color w:val="0B5294"/>
                          <w:spacing w:val="-4"/>
                          <w:sz w:val="24"/>
                          <w:szCs w:val="24"/>
                          <w:rtl/>
                        </w:rPr>
                        <w:t>מסוימות</w:t>
                      </w:r>
                      <w:r w:rsidRPr="0030289D">
                        <w:rPr>
                          <w:rFonts w:cs="Tahoma"/>
                          <w:color w:val="0B5294"/>
                          <w:spacing w:val="-4"/>
                          <w:sz w:val="24"/>
                          <w:szCs w:val="24"/>
                          <w:rtl/>
                        </w:rPr>
                        <w:t xml:space="preserve"> </w:t>
                      </w:r>
                      <w:r w:rsidRPr="0030289D">
                        <w:rPr>
                          <w:rFonts w:cs="Tahoma" w:hint="eastAsia"/>
                          <w:color w:val="0B5294"/>
                          <w:spacing w:val="-4"/>
                          <w:sz w:val="24"/>
                          <w:szCs w:val="24"/>
                          <w:rtl/>
                        </w:rPr>
                        <w:t>פוגעת</w:t>
                      </w:r>
                      <w:r w:rsidRPr="0030289D">
                        <w:rPr>
                          <w:rFonts w:cs="Tahoma"/>
                          <w:color w:val="0B5294"/>
                          <w:spacing w:val="-4"/>
                          <w:sz w:val="24"/>
                          <w:szCs w:val="24"/>
                          <w:rtl/>
                        </w:rPr>
                        <w:t xml:space="preserve"> </w:t>
                      </w:r>
                      <w:r w:rsidRPr="0030289D">
                        <w:rPr>
                          <w:rFonts w:cs="Tahoma" w:hint="eastAsia"/>
                          <w:color w:val="0B5294"/>
                          <w:spacing w:val="-4"/>
                          <w:sz w:val="24"/>
                          <w:szCs w:val="24"/>
                          <w:rtl/>
                        </w:rPr>
                        <w:t>בשוויון</w:t>
                      </w:r>
                      <w:r w:rsidRPr="0030289D">
                        <w:rPr>
                          <w:rFonts w:cs="Tahoma"/>
                          <w:color w:val="0B5294"/>
                          <w:spacing w:val="-4"/>
                          <w:sz w:val="24"/>
                          <w:szCs w:val="24"/>
                          <w:rtl/>
                        </w:rPr>
                        <w:t xml:space="preserve"> </w:t>
                      </w:r>
                      <w:r w:rsidRPr="0030289D">
                        <w:rPr>
                          <w:rFonts w:cs="Tahoma" w:hint="eastAsia"/>
                          <w:color w:val="0B5294"/>
                          <w:spacing w:val="-4"/>
                          <w:sz w:val="24"/>
                          <w:szCs w:val="24"/>
                          <w:rtl/>
                        </w:rPr>
                        <w:t>כלפי</w:t>
                      </w:r>
                      <w:r w:rsidRPr="0030289D">
                        <w:rPr>
                          <w:rFonts w:cs="Tahoma"/>
                          <w:color w:val="0B5294"/>
                          <w:spacing w:val="-4"/>
                          <w:sz w:val="24"/>
                          <w:szCs w:val="24"/>
                          <w:rtl/>
                        </w:rPr>
                        <w:t xml:space="preserve"> </w:t>
                      </w:r>
                      <w:r w:rsidRPr="0030289D">
                        <w:rPr>
                          <w:rFonts w:cs="Tahoma" w:hint="eastAsia"/>
                          <w:color w:val="0B5294"/>
                          <w:spacing w:val="-4"/>
                          <w:sz w:val="24"/>
                          <w:szCs w:val="24"/>
                          <w:rtl/>
                        </w:rPr>
                        <w:t>עמותות</w:t>
                      </w:r>
                      <w:r w:rsidRPr="0030289D">
                        <w:rPr>
                          <w:rFonts w:cs="Tahoma"/>
                          <w:color w:val="0B5294"/>
                          <w:spacing w:val="-4"/>
                          <w:sz w:val="24"/>
                          <w:szCs w:val="24"/>
                          <w:rtl/>
                        </w:rPr>
                        <w:t xml:space="preserve"> </w:t>
                      </w:r>
                      <w:r w:rsidRPr="0030289D">
                        <w:rPr>
                          <w:rFonts w:cs="Tahoma" w:hint="eastAsia"/>
                          <w:color w:val="0B5294"/>
                          <w:spacing w:val="-4"/>
                          <w:sz w:val="24"/>
                          <w:szCs w:val="24"/>
                          <w:rtl/>
                        </w:rPr>
                        <w:t>שהסדירו</w:t>
                      </w:r>
                      <w:r w:rsidRPr="0030289D">
                        <w:rPr>
                          <w:rFonts w:cs="Tahoma"/>
                          <w:color w:val="0B5294"/>
                          <w:spacing w:val="-4"/>
                          <w:sz w:val="24"/>
                          <w:szCs w:val="24"/>
                          <w:rtl/>
                        </w:rPr>
                        <w:t xml:space="preserve"> </w:t>
                      </w:r>
                      <w:r w:rsidRPr="0030289D">
                        <w:rPr>
                          <w:rFonts w:cs="Tahoma" w:hint="eastAsia"/>
                          <w:color w:val="0B5294"/>
                          <w:spacing w:val="-4"/>
                          <w:sz w:val="24"/>
                          <w:szCs w:val="24"/>
                          <w:rtl/>
                        </w:rPr>
                        <w:t>את</w:t>
                      </w:r>
                      <w:r w:rsidRPr="0030289D">
                        <w:rPr>
                          <w:rFonts w:cs="Tahoma"/>
                          <w:color w:val="0B5294"/>
                          <w:spacing w:val="-4"/>
                          <w:sz w:val="24"/>
                          <w:szCs w:val="24"/>
                          <w:rtl/>
                        </w:rPr>
                        <w:t xml:space="preserve"> </w:t>
                      </w:r>
                      <w:r w:rsidRPr="0030289D">
                        <w:rPr>
                          <w:rFonts w:cs="Tahoma" w:hint="eastAsia"/>
                          <w:color w:val="0B5294"/>
                          <w:spacing w:val="-4"/>
                          <w:sz w:val="24"/>
                          <w:szCs w:val="24"/>
                          <w:rtl/>
                        </w:rPr>
                        <w:t>מעמדן</w:t>
                      </w:r>
                      <w:r w:rsidRPr="0030289D">
                        <w:rPr>
                          <w:rFonts w:cs="Tahoma"/>
                          <w:color w:val="0B5294"/>
                          <w:spacing w:val="-4"/>
                          <w:sz w:val="24"/>
                          <w:szCs w:val="24"/>
                          <w:rtl/>
                        </w:rPr>
                        <w:t xml:space="preserve"> </w:t>
                      </w:r>
                      <w:r w:rsidRPr="0030289D">
                        <w:rPr>
                          <w:rFonts w:cs="Tahoma" w:hint="eastAsia"/>
                          <w:color w:val="0B5294"/>
                          <w:spacing w:val="-4"/>
                          <w:sz w:val="24"/>
                          <w:szCs w:val="24"/>
                          <w:rtl/>
                        </w:rPr>
                        <w:t>וכלפי</w:t>
                      </w:r>
                      <w:r w:rsidRPr="0030289D">
                        <w:rPr>
                          <w:rFonts w:cs="Tahoma"/>
                          <w:color w:val="0B5294"/>
                          <w:spacing w:val="-4"/>
                          <w:sz w:val="24"/>
                          <w:szCs w:val="24"/>
                          <w:rtl/>
                        </w:rPr>
                        <w:t xml:space="preserve"> </w:t>
                      </w:r>
                      <w:r w:rsidRPr="0030289D">
                        <w:rPr>
                          <w:rFonts w:cs="Tahoma" w:hint="eastAsia"/>
                          <w:color w:val="0B5294"/>
                          <w:spacing w:val="-4"/>
                          <w:sz w:val="24"/>
                          <w:szCs w:val="24"/>
                          <w:rtl/>
                        </w:rPr>
                        <w:t>גופים</w:t>
                      </w:r>
                      <w:r w:rsidRPr="0030289D">
                        <w:rPr>
                          <w:rFonts w:cs="Tahoma"/>
                          <w:color w:val="0B5294"/>
                          <w:spacing w:val="-4"/>
                          <w:sz w:val="24"/>
                          <w:szCs w:val="24"/>
                          <w:rtl/>
                        </w:rPr>
                        <w:t xml:space="preserve"> </w:t>
                      </w:r>
                      <w:r w:rsidRPr="0030289D">
                        <w:rPr>
                          <w:rFonts w:cs="Tahoma" w:hint="eastAsia"/>
                          <w:color w:val="0B5294"/>
                          <w:spacing w:val="-4"/>
                          <w:sz w:val="24"/>
                          <w:szCs w:val="24"/>
                          <w:rtl/>
                        </w:rPr>
                        <w:t>ותושבים</w:t>
                      </w:r>
                      <w:r w:rsidRPr="0030289D">
                        <w:rPr>
                          <w:rFonts w:cs="Tahoma"/>
                          <w:color w:val="0B5294"/>
                          <w:spacing w:val="-4"/>
                          <w:sz w:val="24"/>
                          <w:szCs w:val="24"/>
                          <w:rtl/>
                        </w:rPr>
                        <w:t xml:space="preserve"> </w:t>
                      </w:r>
                      <w:r w:rsidRPr="0030289D">
                        <w:rPr>
                          <w:rFonts w:cs="Tahoma" w:hint="eastAsia"/>
                          <w:color w:val="0B5294"/>
                          <w:spacing w:val="-4"/>
                          <w:sz w:val="24"/>
                          <w:szCs w:val="24"/>
                          <w:rtl/>
                        </w:rPr>
                        <w:t>אחרים</w:t>
                      </w:r>
                      <w:r w:rsidRPr="0030289D">
                        <w:rPr>
                          <w:rFonts w:cs="Tahoma"/>
                          <w:color w:val="0B5294"/>
                          <w:spacing w:val="-4"/>
                          <w:sz w:val="24"/>
                          <w:szCs w:val="24"/>
                          <w:rtl/>
                        </w:rPr>
                        <w:t xml:space="preserve"> </w:t>
                      </w:r>
                      <w:r w:rsidRPr="0030289D">
                        <w:rPr>
                          <w:rFonts w:cs="Tahoma" w:hint="eastAsia"/>
                          <w:color w:val="0B5294"/>
                          <w:spacing w:val="-4"/>
                          <w:sz w:val="24"/>
                          <w:szCs w:val="24"/>
                          <w:rtl/>
                        </w:rPr>
                        <w:t>הרוצים</w:t>
                      </w:r>
                      <w:r w:rsidRPr="0030289D">
                        <w:rPr>
                          <w:rFonts w:cs="Tahoma"/>
                          <w:color w:val="0B5294"/>
                          <w:spacing w:val="-4"/>
                          <w:sz w:val="24"/>
                          <w:szCs w:val="24"/>
                          <w:rtl/>
                        </w:rPr>
                        <w:t xml:space="preserve"> </w:t>
                      </w:r>
                      <w:r w:rsidRPr="0030289D">
                        <w:rPr>
                          <w:rFonts w:cs="Tahoma" w:hint="eastAsia"/>
                          <w:color w:val="0B5294"/>
                          <w:spacing w:val="-4"/>
                          <w:sz w:val="24"/>
                          <w:szCs w:val="24"/>
                          <w:rtl/>
                        </w:rPr>
                        <w:t>להשתמש</w:t>
                      </w:r>
                      <w:r w:rsidRPr="0030289D">
                        <w:rPr>
                          <w:rFonts w:cs="Tahoma"/>
                          <w:color w:val="0B5294"/>
                          <w:spacing w:val="-4"/>
                          <w:sz w:val="24"/>
                          <w:szCs w:val="24"/>
                          <w:rtl/>
                        </w:rPr>
                        <w:t xml:space="preserve"> </w:t>
                      </w:r>
                      <w:r w:rsidRPr="0030289D">
                        <w:rPr>
                          <w:rFonts w:cs="Tahoma" w:hint="eastAsia"/>
                          <w:color w:val="0B5294"/>
                          <w:spacing w:val="-4"/>
                          <w:sz w:val="24"/>
                          <w:szCs w:val="24"/>
                          <w:rtl/>
                        </w:rPr>
                        <w:t>בנכסי</w:t>
                      </w:r>
                      <w:r w:rsidRPr="0030289D">
                        <w:rPr>
                          <w:rFonts w:cs="Tahoma"/>
                          <w:color w:val="0B5294"/>
                          <w:spacing w:val="-4"/>
                          <w:sz w:val="24"/>
                          <w:szCs w:val="24"/>
                          <w:rtl/>
                        </w:rPr>
                        <w:t xml:space="preserve"> </w:t>
                      </w:r>
                      <w:r w:rsidRPr="0030289D">
                        <w:rPr>
                          <w:rFonts w:cs="Tahoma" w:hint="eastAsia"/>
                          <w:color w:val="0B5294"/>
                          <w:spacing w:val="-4"/>
                          <w:sz w:val="24"/>
                          <w:szCs w:val="24"/>
                          <w:rtl/>
                        </w:rPr>
                        <w:t>העירייה</w:t>
                      </w:r>
                      <w:r w:rsidRPr="0030289D">
                        <w:rPr>
                          <w:rFonts w:cs="Tahoma"/>
                          <w:color w:val="0B5294"/>
                          <w:spacing w:val="-4"/>
                          <w:sz w:val="24"/>
                          <w:szCs w:val="24"/>
                          <w:rtl/>
                        </w:rPr>
                        <w:t xml:space="preserve">, </w:t>
                      </w:r>
                      <w:r w:rsidRPr="0030289D">
                        <w:rPr>
                          <w:rFonts w:cs="Tahoma" w:hint="eastAsia"/>
                          <w:color w:val="0B5294"/>
                          <w:spacing w:val="-4"/>
                          <w:sz w:val="24"/>
                          <w:szCs w:val="24"/>
                          <w:rtl/>
                        </w:rPr>
                        <w:t>אך</w:t>
                      </w:r>
                      <w:r w:rsidRPr="0030289D">
                        <w:rPr>
                          <w:rFonts w:cs="Tahoma"/>
                          <w:color w:val="0B5294"/>
                          <w:spacing w:val="-4"/>
                          <w:sz w:val="24"/>
                          <w:szCs w:val="24"/>
                          <w:rtl/>
                        </w:rPr>
                        <w:t xml:space="preserve"> </w:t>
                      </w:r>
                      <w:r w:rsidRPr="0030289D">
                        <w:rPr>
                          <w:rFonts w:cs="Tahoma" w:hint="eastAsia"/>
                          <w:color w:val="0B5294"/>
                          <w:spacing w:val="-4"/>
                          <w:sz w:val="24"/>
                          <w:szCs w:val="24"/>
                          <w:rtl/>
                        </w:rPr>
                        <w:t>אינם</w:t>
                      </w:r>
                      <w:r w:rsidRPr="0030289D">
                        <w:rPr>
                          <w:rFonts w:cs="Tahoma"/>
                          <w:color w:val="0B5294"/>
                          <w:spacing w:val="-4"/>
                          <w:sz w:val="24"/>
                          <w:szCs w:val="24"/>
                          <w:rtl/>
                        </w:rPr>
                        <w:t xml:space="preserve"> </w:t>
                      </w:r>
                      <w:r w:rsidRPr="0030289D">
                        <w:rPr>
                          <w:rFonts w:cs="Tahoma" w:hint="eastAsia"/>
                          <w:color w:val="0B5294"/>
                          <w:spacing w:val="-4"/>
                          <w:sz w:val="24"/>
                          <w:szCs w:val="24"/>
                          <w:rtl/>
                        </w:rPr>
                        <w:t>יכולים</w:t>
                      </w:r>
                      <w:r w:rsidRPr="0030289D">
                        <w:rPr>
                          <w:rFonts w:cs="Tahoma"/>
                          <w:color w:val="0B5294"/>
                          <w:spacing w:val="-4"/>
                          <w:sz w:val="24"/>
                          <w:szCs w:val="24"/>
                          <w:rtl/>
                        </w:rPr>
                        <w:t xml:space="preserve"> </w:t>
                      </w:r>
                      <w:r w:rsidRPr="0030289D">
                        <w:rPr>
                          <w:rFonts w:cs="Tahoma" w:hint="eastAsia"/>
                          <w:color w:val="0B5294"/>
                          <w:spacing w:val="-4"/>
                          <w:sz w:val="24"/>
                          <w:szCs w:val="24"/>
                          <w:rtl/>
                        </w:rPr>
                        <w:t>לעשות</w:t>
                      </w:r>
                      <w:r w:rsidRPr="0030289D">
                        <w:rPr>
                          <w:rFonts w:cs="Tahoma"/>
                          <w:color w:val="0B5294"/>
                          <w:spacing w:val="-4"/>
                          <w:sz w:val="24"/>
                          <w:szCs w:val="24"/>
                          <w:rtl/>
                        </w:rPr>
                        <w:t xml:space="preserve"> </w:t>
                      </w:r>
                      <w:r w:rsidRPr="0030289D">
                        <w:rPr>
                          <w:rFonts w:cs="Tahoma" w:hint="eastAsia"/>
                          <w:color w:val="0B5294"/>
                          <w:spacing w:val="-4"/>
                          <w:sz w:val="24"/>
                          <w:szCs w:val="24"/>
                          <w:rtl/>
                        </w:rPr>
                        <w:t>זאת</w:t>
                      </w:r>
                      <w:r w:rsidRPr="0030289D">
                        <w:rPr>
                          <w:rFonts w:cs="Tahoma"/>
                          <w:color w:val="0B5294"/>
                          <w:spacing w:val="-4"/>
                          <w:sz w:val="24"/>
                          <w:szCs w:val="24"/>
                          <w:rtl/>
                        </w:rPr>
                        <w:t xml:space="preserve"> </w:t>
                      </w:r>
                      <w:r w:rsidRPr="0030289D">
                        <w:rPr>
                          <w:rFonts w:cs="Tahoma" w:hint="eastAsia"/>
                          <w:color w:val="0B5294"/>
                          <w:spacing w:val="-4"/>
                          <w:sz w:val="24"/>
                          <w:szCs w:val="24"/>
                          <w:rtl/>
                        </w:rPr>
                        <w:t>בגלל</w:t>
                      </w:r>
                      <w:r w:rsidRPr="0030289D">
                        <w:rPr>
                          <w:rFonts w:cs="Tahoma"/>
                          <w:color w:val="0B5294"/>
                          <w:spacing w:val="-4"/>
                          <w:sz w:val="24"/>
                          <w:szCs w:val="24"/>
                          <w:rtl/>
                        </w:rPr>
                        <w:t xml:space="preserve"> </w:t>
                      </w:r>
                      <w:r w:rsidRPr="0030289D">
                        <w:rPr>
                          <w:rFonts w:cs="Tahoma" w:hint="eastAsia"/>
                          <w:color w:val="0B5294"/>
                          <w:spacing w:val="-4"/>
                          <w:sz w:val="24"/>
                          <w:szCs w:val="24"/>
                          <w:rtl/>
                        </w:rPr>
                        <w:t>מחסור</w:t>
                      </w:r>
                      <w:r w:rsidRPr="0030289D">
                        <w:rPr>
                          <w:rFonts w:cs="Tahoma"/>
                          <w:color w:val="0B5294"/>
                          <w:spacing w:val="-4"/>
                          <w:sz w:val="24"/>
                          <w:szCs w:val="24"/>
                          <w:rtl/>
                        </w:rPr>
                        <w:t xml:space="preserve"> </w:t>
                      </w:r>
                      <w:r w:rsidRPr="0030289D">
                        <w:rPr>
                          <w:rFonts w:cs="Tahoma" w:hint="eastAsia"/>
                          <w:color w:val="0B5294"/>
                          <w:spacing w:val="-4"/>
                          <w:sz w:val="24"/>
                          <w:szCs w:val="24"/>
                          <w:rtl/>
                        </w:rPr>
                        <w:t>במשאבים</w:t>
                      </w:r>
                    </w:p>
                    <w:p w:rsidR="001D04CB" w:rsidRPr="00373C5D" w:rsidP="001D04CB">
                      <w:pPr>
                        <w:spacing w:before="120" w:after="0" w:line="240" w:lineRule="atLeast"/>
                        <w:rPr>
                          <w:rFonts w:cs="Tahoma"/>
                          <w:b/>
                          <w:bCs/>
                          <w:color w:val="0B5294"/>
                          <w:sz w:val="48"/>
                          <w:szCs w:val="48"/>
                          <w:rtl/>
                        </w:rPr>
                      </w:pPr>
                      <w:drawing>
                        <wp:inline distT="0" distB="0" distL="0" distR="0">
                          <wp:extent cx="288000" cy="31337"/>
                          <wp:effectExtent l="0" t="0" r="0" b="6985"/>
                          <wp:docPr id="17"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8424619" name="lin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FE0AAE" w:rsidRPr="00A8423B" w:rsidP="00905A2C">
      <w:pPr>
        <w:pStyle w:val="ListParagraph"/>
        <w:numPr>
          <w:ilvl w:val="0"/>
          <w:numId w:val="23"/>
        </w:numPr>
        <w:autoSpaceDE/>
        <w:autoSpaceDN/>
        <w:adjustRightInd/>
        <w:spacing w:before="180" w:line="240" w:lineRule="exact"/>
        <w:ind w:right="2268"/>
        <w:rPr>
          <w:rFonts w:eastAsia="Calibri"/>
          <w:sz w:val="18"/>
          <w:szCs w:val="18"/>
          <w:rtl/>
        </w:rPr>
      </w:pPr>
      <w:r w:rsidRPr="00A8423B">
        <w:rPr>
          <w:rFonts w:eastAsia="Times New Roman" w:hint="cs"/>
          <w:sz w:val="18"/>
          <w:szCs w:val="18"/>
          <w:rtl/>
          <w:lang w:eastAsia="he-IL"/>
        </w:rPr>
        <w:t>שש שנים כבר חלפו מפרסום דוח הביקורת הקודם, ולמרות זאת מתברר מן המעקב על כמה עמותות שהוזכרו בו כמפעילות מוסדות דת שלא הסדירו את שימושן בנכסי העירייה, כי זו עדיין לא השכילה להביא לידי הסדרת השימוש, ולפיכך העמותות ממשיכות להשתמש בנכס עירוני ואפילו לא החלו בהליך ההקצאה</w:t>
      </w:r>
      <w:r w:rsidRPr="00A8423B">
        <w:rPr>
          <w:rFonts w:eastAsia="Calibri" w:hint="cs"/>
          <w:sz w:val="18"/>
          <w:szCs w:val="18"/>
          <w:rtl/>
        </w:rPr>
        <w:t>. להלן דוגמאות:</w:t>
      </w:r>
    </w:p>
    <w:p w:rsidR="00FE0AAE" w:rsidP="00A8423B">
      <w:pPr>
        <w:pStyle w:val="KOT7"/>
        <w:rPr>
          <w:rtl/>
        </w:rPr>
      </w:pPr>
      <w:r>
        <w:rPr>
          <w:rFonts w:hint="cs"/>
          <w:rtl/>
        </w:rPr>
        <w:t xml:space="preserve">עמותה א' </w:t>
      </w:r>
    </w:p>
    <w:p w:rsidR="00FE0AAE" w:rsidRPr="00A8423B" w:rsidP="00A8423B">
      <w:pPr>
        <w:spacing w:line="240" w:lineRule="exact"/>
        <w:ind w:right="2268"/>
        <w:jc w:val="both"/>
        <w:rPr>
          <w:rFonts w:ascii="Tahoma" w:hAnsi="Tahoma" w:cs="Tahoma"/>
          <w:sz w:val="18"/>
          <w:szCs w:val="18"/>
          <w:rtl/>
        </w:rPr>
      </w:pPr>
      <w:r w:rsidRPr="00A8423B">
        <w:rPr>
          <w:rFonts w:ascii="Tahoma" w:hAnsi="Tahoma" w:cs="Tahoma" w:hint="cs"/>
          <w:sz w:val="18"/>
          <w:szCs w:val="18"/>
          <w:rtl/>
        </w:rPr>
        <w:t xml:space="preserve">בשנת 2007 ביקשה עמותה א' לקיים בית כנסת נייד בשבתות בלבד במבנה עירוני שנבנה מתקציבי משרד החינוך ושימש בעבר את החינוך הפורמלי בעיר. העירייה </w:t>
      </w:r>
      <w:r w:rsidRPr="00A8423B">
        <w:rPr>
          <w:rFonts w:ascii="Tahoma" w:hAnsi="Tahoma" w:cs="Tahoma" w:hint="cs"/>
          <w:sz w:val="18"/>
          <w:szCs w:val="18"/>
          <w:rtl/>
        </w:rPr>
        <w:t>איפשרה</w:t>
      </w:r>
      <w:r w:rsidRPr="00A8423B">
        <w:rPr>
          <w:rFonts w:ascii="Tahoma" w:hAnsi="Tahoma" w:cs="Tahoma" w:hint="cs"/>
          <w:sz w:val="18"/>
          <w:szCs w:val="18"/>
          <w:rtl/>
        </w:rPr>
        <w:t xml:space="preserve"> לעמותה להשתמש בכיתה אחת במבנה (להלן בפרק זה - הנכס) לקיום בית כנסת בשבתות, אבל הורתה שבית הכנסת יגביל את השימוש בנכס לשבתות בלבד ולא יפריע לשימוש בכיתה בימי חול. </w:t>
      </w:r>
    </w:p>
    <w:p w:rsidR="00FE0AAE" w:rsidRPr="00A8423B" w:rsidP="00A8423B">
      <w:pPr>
        <w:spacing w:line="240" w:lineRule="exact"/>
        <w:ind w:right="2268"/>
        <w:jc w:val="both"/>
        <w:rPr>
          <w:rFonts w:ascii="Tahoma" w:hAnsi="Tahoma" w:cs="Tahoma"/>
          <w:sz w:val="18"/>
          <w:szCs w:val="18"/>
          <w:rtl/>
        </w:rPr>
      </w:pPr>
      <w:r w:rsidRPr="00A8423B">
        <w:rPr>
          <w:rFonts w:ascii="Tahoma" w:hAnsi="Tahoma" w:cs="Tahoma" w:hint="cs"/>
          <w:sz w:val="18"/>
          <w:szCs w:val="18"/>
          <w:rtl/>
        </w:rPr>
        <w:t>במועד הביקורת הקודמת הגישה העמותה לאגף הנכסים בקשה להקצות לה את הנכס, שכבר נמצא בשימושה קודם לכן, ללא הקצאה כדין. אגף הנכסים הקפיא את טיפולו בנכס בשל התנגדות האגף לחינוך מבוגרים בעירייה להקצאה ומשום שהמבנה הוקם במימון משרד החינוך, והוא שנדרש לאשר את אופן השימוש בו</w:t>
      </w:r>
      <w:r>
        <w:rPr>
          <w:rStyle w:val="FootnoteReference0"/>
          <w:rFonts w:ascii="Tahoma" w:hAnsi="Tahoma" w:cs="Tahoma"/>
          <w:sz w:val="18"/>
          <w:szCs w:val="18"/>
          <w:rtl/>
        </w:rPr>
        <w:footnoteReference w:id="18"/>
      </w:r>
      <w:r w:rsidRPr="00A8423B">
        <w:rPr>
          <w:rFonts w:ascii="Tahoma" w:hAnsi="Tahoma" w:cs="Tahoma" w:hint="cs"/>
          <w:sz w:val="18"/>
          <w:szCs w:val="18"/>
          <w:rtl/>
        </w:rPr>
        <w:t>.</w:t>
      </w:r>
    </w:p>
    <w:p w:rsidR="00FE0AAE" w:rsidRPr="00A8423B" w:rsidP="00905A2C">
      <w:pPr>
        <w:spacing w:after="240" w:line="240" w:lineRule="exact"/>
        <w:ind w:right="2268"/>
        <w:jc w:val="both"/>
        <w:rPr>
          <w:rFonts w:ascii="Tahoma" w:hAnsi="Tahoma" w:cs="Tahoma"/>
          <w:sz w:val="18"/>
          <w:szCs w:val="18"/>
          <w:rtl/>
        </w:rPr>
      </w:pPr>
      <w:r w:rsidRPr="00A8423B">
        <w:rPr>
          <w:rFonts w:ascii="Tahoma" w:hAnsi="Tahoma" w:cs="Tahoma" w:hint="cs"/>
          <w:sz w:val="18"/>
          <w:szCs w:val="18"/>
          <w:rtl/>
        </w:rPr>
        <w:t>במרץ 2011 דרש אגף הנכסים מן העמותה לפנות את הנכס בתוך שלושה חודשים. ביולי 2011 לאחר שהעמותה לא פינתה את הנכס, הגישה העירייה לבית המשפט תביעת פינוי נגד העמותה, אך ביוני 2015 הורה בית המשפט לסגור את התיק "מחוסר מעש"</w:t>
      </w:r>
      <w:r>
        <w:rPr>
          <w:rFonts w:ascii="Tahoma" w:hAnsi="Tahoma" w:cs="Tahoma"/>
          <w:sz w:val="18"/>
          <w:szCs w:val="18"/>
          <w:vertAlign w:val="superscript"/>
          <w:rtl/>
        </w:rPr>
        <w:footnoteReference w:id="19"/>
      </w:r>
      <w:r w:rsidRPr="00A8423B">
        <w:rPr>
          <w:rFonts w:ascii="Tahoma" w:hAnsi="Tahoma" w:cs="Tahoma" w:hint="cs"/>
          <w:sz w:val="18"/>
          <w:szCs w:val="18"/>
          <w:rtl/>
        </w:rPr>
        <w:t>. במאי 2017 חזרה ודרשה העירייה מן העמותה להסדיר את השימוש בנכס על פי נוהל הקצאות. העירייה הוסיפה כי אם לא תתקבל התייחסות העמותה עד למחצית השנייה של חודש יולי 2017, היא תיאלץ לנקוט את כל האמצעים החוקיים העומדים לרשותה להשבת הנכס לחזקתה. במועד הביקורת הנוכחית משמש המבנה בית ספר יסודי, והעמותה ממשיכה להשתמש בחדר אחד בו, אף שלא החלה בהליך הקצאה.</w:t>
      </w:r>
    </w:p>
    <w:p w:rsidR="00FE0AAE" w:rsidRPr="00A8423B" w:rsidP="00905A2C">
      <w:pPr>
        <w:pStyle w:val="RESHET"/>
        <w:rPr>
          <w:rtl/>
        </w:rPr>
      </w:pPr>
      <w:r w:rsidRPr="00A8423B">
        <w:rPr>
          <w:rFonts w:hint="cs"/>
          <w:rtl/>
        </w:rPr>
        <w:t>נמצא כי עד למועד סיום הביקורת לא נקטה העירייה אמצעים נוספים להשבת הנכס לחזקתה.</w:t>
      </w:r>
    </w:p>
    <w:p w:rsidR="00FE0AAE" w:rsidRPr="00A8423B" w:rsidP="00905A2C">
      <w:pPr>
        <w:spacing w:before="180" w:line="240" w:lineRule="exact"/>
        <w:ind w:right="2268"/>
        <w:jc w:val="both"/>
        <w:rPr>
          <w:rFonts w:ascii="Tahoma" w:hAnsi="Tahoma" w:cs="Tahoma"/>
          <w:sz w:val="18"/>
          <w:szCs w:val="18"/>
          <w:rtl/>
        </w:rPr>
      </w:pPr>
      <w:r w:rsidRPr="00A8423B">
        <w:rPr>
          <w:rFonts w:ascii="Tahoma" w:hAnsi="Tahoma" w:cs="Tahoma" w:hint="cs"/>
          <w:sz w:val="18"/>
          <w:szCs w:val="18"/>
          <w:rtl/>
        </w:rPr>
        <w:t xml:space="preserve">בתשובת העירייה נמסר כי רב מרכז העיר משתמש באותו חדר לשם קבלת קהל. </w:t>
      </w:r>
    </w:p>
    <w:p w:rsidR="00FE0AAE" w:rsidRPr="00A8423B" w:rsidP="00905A2C">
      <w:pPr>
        <w:spacing w:after="240" w:line="240" w:lineRule="exact"/>
        <w:ind w:right="2268"/>
        <w:jc w:val="both"/>
        <w:rPr>
          <w:rFonts w:ascii="Tahoma" w:hAnsi="Tahoma" w:cs="Tahoma"/>
          <w:sz w:val="18"/>
          <w:szCs w:val="18"/>
          <w:rtl/>
        </w:rPr>
      </w:pPr>
      <w:r w:rsidRPr="00A8423B">
        <w:rPr>
          <w:rFonts w:ascii="Tahoma" w:hAnsi="Tahoma" w:cs="Tahoma" w:hint="cs"/>
          <w:sz w:val="18"/>
          <w:szCs w:val="18"/>
          <w:rtl/>
        </w:rPr>
        <w:t>מבירור שעשה משרד מבקר המדינה במועצה הדתית פתח תקווה עולה כי לרב מרכז העיר יש לשכה במבנה המועצה הדתית ושם הוא מחויב לקבל קהל, ופעילותו בנכס העירוני קשורה לעמותה בלבד, ולא למועצה הדתית.</w:t>
      </w:r>
    </w:p>
    <w:p w:rsidR="00FE0AAE" w:rsidRPr="00A8423B" w:rsidP="00905A2C">
      <w:pPr>
        <w:pStyle w:val="RESHET"/>
        <w:rPr>
          <w:rtl/>
        </w:rPr>
      </w:pPr>
      <w:r w:rsidRPr="00A8423B">
        <w:rPr>
          <w:rFonts w:hint="cs"/>
          <w:rtl/>
        </w:rPr>
        <w:t>משרד מבקר המדינה מעיר לעירייה כי השימוש שהעמותה והרב עושים בנכס עירוני מחייב הקצאה על פי הנוהל. מלבד זאת, מכיוון שמדובר במבנה שנבנה מתקציב משרד החינוך, היה עליה לבקש אישור לשימוש זה ממשרד החינוך. זה יותר מעשור העמותה משתמשת בנכס עירוני ללא אישור משרד החינוך וללא הסדרה על פי נוהל הקצאות, ולכן על העירייה לפעול לפינוי הנכס.</w:t>
      </w:r>
    </w:p>
    <w:p w:rsidR="00FE0AAE" w:rsidRPr="00A8423B" w:rsidP="00A8423B">
      <w:pPr>
        <w:spacing w:line="240" w:lineRule="exact"/>
        <w:ind w:right="2268"/>
        <w:jc w:val="both"/>
        <w:rPr>
          <w:rFonts w:ascii="Tahoma" w:hAnsi="Tahoma" w:cs="Tahoma"/>
          <w:sz w:val="18"/>
          <w:szCs w:val="18"/>
        </w:rPr>
      </w:pPr>
    </w:p>
    <w:p w:rsidR="00FE0AAE" w:rsidP="00A8423B">
      <w:pPr>
        <w:pStyle w:val="KOT7"/>
        <w:rPr>
          <w:rtl/>
        </w:rPr>
      </w:pPr>
      <w:r>
        <w:rPr>
          <w:rFonts w:hint="cs"/>
          <w:rtl/>
        </w:rPr>
        <w:t xml:space="preserve">עמותה ב' </w:t>
      </w:r>
    </w:p>
    <w:p w:rsidR="00FE0AAE" w:rsidRPr="00A8423B" w:rsidP="00A8423B">
      <w:pPr>
        <w:spacing w:line="240" w:lineRule="exact"/>
        <w:ind w:right="2268"/>
        <w:jc w:val="both"/>
        <w:rPr>
          <w:rFonts w:ascii="Tahoma" w:hAnsi="Tahoma" w:cs="Tahoma"/>
          <w:sz w:val="18"/>
          <w:szCs w:val="18"/>
          <w:rtl/>
        </w:rPr>
      </w:pPr>
      <w:r w:rsidRPr="00A8423B">
        <w:rPr>
          <w:rFonts w:ascii="Tahoma" w:hAnsi="Tahoma" w:cs="Tahoma" w:hint="cs"/>
          <w:sz w:val="18"/>
          <w:szCs w:val="18"/>
          <w:rtl/>
        </w:rPr>
        <w:t xml:space="preserve">עשרות שנים לפני מועד הביקורת הקודמת הוקם בית כנסת על קרקע עירונית, ומפעילה אותו עמותה ב'. בביקורת הקודמת נמצא כי אף שהעירייה דרשה מן העמותה להסדיר את שימושה בנכס, והעמותה לא עשתה זאת, לא נקטה נגדה העירייה שום צעד אכיפה ולא דרשה את פינויה מהנכס. </w:t>
      </w:r>
    </w:p>
    <w:p w:rsidR="00FE0AAE" w:rsidRPr="00A8423B" w:rsidP="00A8423B">
      <w:pPr>
        <w:spacing w:line="240" w:lineRule="exact"/>
        <w:ind w:right="2268"/>
        <w:jc w:val="both"/>
        <w:rPr>
          <w:rFonts w:ascii="Tahoma" w:hAnsi="Tahoma" w:cs="Tahoma"/>
          <w:sz w:val="18"/>
          <w:szCs w:val="18"/>
          <w:rtl/>
        </w:rPr>
      </w:pPr>
      <w:r w:rsidRPr="00A8423B">
        <w:rPr>
          <w:rFonts w:ascii="Tahoma" w:hAnsi="Tahoma" w:cs="Tahoma" w:hint="cs"/>
          <w:sz w:val="18"/>
          <w:szCs w:val="18"/>
          <w:rtl/>
        </w:rPr>
        <w:t>על פי נוהל הקצאות, גוף המבקש כי תוקצה לו קרקע חייב לצרף לבקשתו, בין היתר, אישור ניהול תקין ודוח כספי מבוקר.</w:t>
      </w:r>
    </w:p>
    <w:p w:rsidR="00FE0AAE" w:rsidRPr="00A8423B" w:rsidP="00A8423B">
      <w:pPr>
        <w:spacing w:line="240" w:lineRule="exact"/>
        <w:ind w:right="2268"/>
        <w:jc w:val="both"/>
        <w:rPr>
          <w:rFonts w:ascii="Tahoma" w:hAnsi="Tahoma" w:cs="Tahoma"/>
          <w:sz w:val="18"/>
          <w:szCs w:val="18"/>
          <w:rtl/>
        </w:rPr>
      </w:pPr>
      <w:r w:rsidRPr="00A8423B">
        <w:rPr>
          <w:rFonts w:ascii="Tahoma" w:hAnsi="Tahoma" w:cs="Tahoma" w:hint="cs"/>
          <w:sz w:val="18"/>
          <w:szCs w:val="18"/>
          <w:rtl/>
        </w:rPr>
        <w:t>עמותות המפעילות בתי כנסת דרשו מהעירייה להסתפק באישור ניהול תקין מרשם העמותות במקום דוח כספי מבוקר מאחר שאין באפשרותן לשאת בהוצאות הכרוכות בעריכת הדוח. בעקבות זאת שאלה העירייה באפריל 2011 את היועצת המשפטית של משרד הפנים אם ניתן להסתפק באישור ניהול תקין.</w:t>
      </w:r>
    </w:p>
    <w:p w:rsidR="00FE0AAE" w:rsidRPr="00A8423B" w:rsidP="00905A2C">
      <w:pPr>
        <w:spacing w:after="240" w:line="240" w:lineRule="exact"/>
        <w:ind w:right="2268"/>
        <w:jc w:val="both"/>
        <w:rPr>
          <w:rFonts w:ascii="Tahoma" w:hAnsi="Tahoma" w:cs="Tahoma"/>
          <w:sz w:val="18"/>
          <w:szCs w:val="18"/>
          <w:rtl/>
        </w:rPr>
      </w:pPr>
      <w:r w:rsidRPr="00A8423B">
        <w:rPr>
          <w:rFonts w:ascii="Tahoma" w:hAnsi="Tahoma" w:cs="Tahoma" w:hint="cs"/>
          <w:sz w:val="18"/>
          <w:szCs w:val="18"/>
          <w:rtl/>
        </w:rPr>
        <w:t xml:space="preserve">ביולי 2011 השיבה הלשכה המשפטית במשרד הפנים לעירייה כי מכיוון שקרקעות הן משאב מוגבל, עמותה המבקשת לקבל קרקע עירונית על פי נוהל הקצאות חייבת להציג דוח כספי מבוקר, ואין להסתפק בטופס ניהול תקין. אגף הנכסים הביא תשובה זו לידיעת העמותה ומיולי 2011 ועד מאי 2017 פנה כמה פעמים לעמותה בבקשה להסדיר את שימושה בקרקע העירונית על פי נוהל הקצאות, שאם לא כן תיאלץ העירייה לנקוט נגדה את כל האמצעים החוקיים העומדים לרשותה כדי להשיב את הנכס לחזקתה. </w:t>
      </w:r>
    </w:p>
    <w:p w:rsidR="00FE0AAE" w:rsidRPr="00A8423B" w:rsidP="00905A2C">
      <w:pPr>
        <w:pStyle w:val="RESHET"/>
        <w:rPr>
          <w:rtl/>
        </w:rPr>
      </w:pPr>
      <w:r w:rsidRPr="00A8423B">
        <w:rPr>
          <w:rFonts w:hint="cs"/>
          <w:rtl/>
        </w:rPr>
        <w:t>עד מועד סיום הביקורת, אף שהעמותה לא הסדירה את שימושה בקרקע, לא נקטה העירייה הליכים נוספים נגדה, וזו ממשיכה להשתמש בקרקע עירונית ללא הליך הסדרה כדין.</w:t>
      </w:r>
    </w:p>
    <w:p w:rsidR="00FE0AAE" w:rsidRPr="00A8423B" w:rsidP="00905A2C">
      <w:pPr>
        <w:spacing w:before="180" w:after="240" w:line="240" w:lineRule="exact"/>
        <w:ind w:right="2268"/>
        <w:jc w:val="both"/>
        <w:rPr>
          <w:rFonts w:ascii="Tahoma" w:hAnsi="Tahoma" w:cs="Tahoma"/>
          <w:b/>
          <w:bCs/>
          <w:sz w:val="18"/>
          <w:szCs w:val="18"/>
          <w:rtl/>
        </w:rPr>
      </w:pPr>
      <w:r w:rsidRPr="00A8423B">
        <w:rPr>
          <w:rFonts w:ascii="Tahoma" w:hAnsi="Tahoma" w:cs="Tahoma" w:hint="cs"/>
          <w:sz w:val="18"/>
          <w:szCs w:val="18"/>
          <w:rtl/>
        </w:rPr>
        <w:t>בעקבות הביקורת בפברואר 2018 העביר אגף הנכסים בהנחיית ראש העירייה את הנושא ליועצת המשפטית לעירייה לקבלת חוות דעת כיצד לנהוג במקרה.</w:t>
      </w:r>
    </w:p>
    <w:p w:rsidR="00FE0AAE" w:rsidRPr="00A8423B" w:rsidP="00905A2C">
      <w:pPr>
        <w:pStyle w:val="RESHET"/>
        <w:rPr>
          <w:rtl/>
        </w:rPr>
      </w:pPr>
      <w:r w:rsidRPr="00A8423B">
        <w:rPr>
          <w:rFonts w:hint="cs"/>
          <w:rtl/>
        </w:rPr>
        <w:t>משרד מבקר המדינה מעיר לעירייה כי אם אין העמותות מסדירות את שימושן בנכס בהליך הקצאה כדין, על העירייה לנקוט פעולות מרתיעות להוצאתן מהנכס או לחייבן בתשלום דמי שימוש ראויים. שליחת מכתבי התראה שוב ושוב ללא נקיטת אמצעים אחרים אינה יעילה, פוגעת בכושר ההרתעה של העירייה, מעודדת את הפרת החוק וגורמת לאי-שוויון כלפי עמותות שהסדירו את שימושן בנכס.</w:t>
      </w:r>
    </w:p>
    <w:p w:rsidR="00FE0AAE" w:rsidRPr="00A8423B" w:rsidP="00A8423B">
      <w:pPr>
        <w:spacing w:line="240" w:lineRule="exact"/>
        <w:ind w:right="2268"/>
        <w:jc w:val="both"/>
        <w:rPr>
          <w:rFonts w:ascii="Tahoma" w:hAnsi="Tahoma" w:cs="Tahoma"/>
          <w:sz w:val="18"/>
          <w:szCs w:val="18"/>
          <w:rtl/>
        </w:rPr>
      </w:pPr>
    </w:p>
    <w:p w:rsidR="00FE0AAE" w:rsidP="00A8423B">
      <w:pPr>
        <w:pStyle w:val="KOT7"/>
        <w:rPr>
          <w:rtl/>
        </w:rPr>
      </w:pPr>
      <w:r>
        <w:rPr>
          <w:rFonts w:hint="cs"/>
          <w:rtl/>
        </w:rPr>
        <w:t>עמותות בתי כנסת שקיבלו לשימושן נכס עירייה על פי מכרז מבני ציבור אך לא שילמו דמי שכירות</w:t>
      </w:r>
    </w:p>
    <w:p w:rsidR="00FE0AAE" w:rsidRPr="00A8423B" w:rsidP="00905A2C">
      <w:pPr>
        <w:spacing w:after="240" w:line="240" w:lineRule="exact"/>
        <w:ind w:right="2268"/>
        <w:jc w:val="both"/>
        <w:rPr>
          <w:rFonts w:ascii="Tahoma" w:hAnsi="Tahoma" w:cs="Tahoma"/>
          <w:sz w:val="18"/>
          <w:szCs w:val="18"/>
        </w:rPr>
      </w:pPr>
      <w:r w:rsidRPr="00A8423B">
        <w:rPr>
          <w:rFonts w:ascii="Tahoma" w:hAnsi="Tahoma" w:eastAsiaTheme="majorEastAsia" w:cs="Tahoma" w:hint="cs"/>
          <w:spacing w:val="40"/>
          <w:sz w:val="18"/>
          <w:szCs w:val="18"/>
          <w:rtl/>
        </w:rPr>
        <w:t>עמותה ג'</w:t>
      </w:r>
      <w:r w:rsidRPr="00A8423B">
        <w:rPr>
          <w:rFonts w:ascii="Tahoma" w:hAnsi="Tahoma" w:cs="Tahoma" w:hint="cs"/>
          <w:sz w:val="18"/>
          <w:szCs w:val="18"/>
          <w:rtl/>
        </w:rPr>
        <w:t xml:space="preserve">: העמותה הפעילה בית כנסת בנכס עירוני בהתאם לחוזי שכירות עם העירייה מספטמבר 2013 ועד לאוגוסט 2015, המועד שבו אישרה מועצת העירייה את הקצאת המבנה לעמותה, אך לא שילמה את כל דמי השכירות בגין שימושה בנכס. במועד סיום הביקורת היה חובה הרשום לעירייה סך של </w:t>
      </w:r>
      <w:r w:rsidR="00905A2C">
        <w:rPr>
          <w:rFonts w:ascii="Tahoma" w:hAnsi="Tahoma" w:cs="Tahoma"/>
          <w:sz w:val="18"/>
          <w:szCs w:val="18"/>
        </w:rPr>
        <w:br/>
      </w:r>
      <w:r w:rsidRPr="00A8423B">
        <w:rPr>
          <w:rFonts w:ascii="Tahoma" w:hAnsi="Tahoma" w:cs="Tahoma" w:hint="cs"/>
          <w:sz w:val="18"/>
          <w:szCs w:val="18"/>
          <w:rtl/>
        </w:rPr>
        <w:t>כ-45,600 ש"ח. העמותה הפקידה בידי העירייה ערבות בנקאית על סך 2,000 ש"ח, אך העירייה לא עשתה שימוש בערבות שהופקדה לכיסוי חלק מהחוב.</w:t>
      </w:r>
    </w:p>
    <w:p w:rsidR="00FE0AAE" w:rsidRPr="00A8423B" w:rsidP="00905A2C">
      <w:pPr>
        <w:pStyle w:val="RESHET"/>
        <w:rPr>
          <w:rtl/>
        </w:rPr>
      </w:pPr>
      <w:r w:rsidRPr="00A8423B">
        <w:rPr>
          <w:rFonts w:hint="cs"/>
          <w:rtl/>
        </w:rPr>
        <w:t>נמצא כי העירייה דרשה מהעמותה בכתב לשלם את חובה, אך לא עשתה פעולות נוספות לגבייתו כשלא נענתה, לא התנתה את אישור ההקצאה בפירעון החוב ולא הגישה תביעה לגבייתו.</w:t>
      </w:r>
    </w:p>
    <w:p w:rsidR="00FE0AAE" w:rsidRPr="00A8423B" w:rsidP="00905A2C">
      <w:pPr>
        <w:spacing w:before="180" w:line="240" w:lineRule="exact"/>
        <w:ind w:right="2268"/>
        <w:jc w:val="both"/>
        <w:rPr>
          <w:rFonts w:ascii="Tahoma" w:hAnsi="Tahoma" w:cs="Tahoma"/>
          <w:sz w:val="18"/>
          <w:szCs w:val="18"/>
          <w:rtl/>
        </w:rPr>
      </w:pPr>
      <w:r w:rsidRPr="00A8423B">
        <w:rPr>
          <w:rFonts w:ascii="Tahoma" w:hAnsi="Tahoma" w:cs="Tahoma" w:hint="cs"/>
          <w:sz w:val="18"/>
          <w:szCs w:val="18"/>
          <w:rtl/>
        </w:rPr>
        <w:t>בעקבות הביקורת הגישה העירייה בנובמבר 2017 תביעה נגד העמותה לתשלום החוב.</w:t>
      </w:r>
    </w:p>
    <w:p w:rsidR="00FE0AAE" w:rsidRPr="00A8423B" w:rsidP="00A8423B">
      <w:pPr>
        <w:spacing w:line="240" w:lineRule="exact"/>
        <w:ind w:right="2268"/>
        <w:jc w:val="both"/>
        <w:rPr>
          <w:rFonts w:ascii="Tahoma" w:hAnsi="Tahoma" w:cs="Tahoma"/>
          <w:sz w:val="18"/>
          <w:szCs w:val="18"/>
          <w:rtl/>
        </w:rPr>
      </w:pPr>
      <w:r w:rsidRPr="00A8423B">
        <w:rPr>
          <w:rFonts w:ascii="Tahoma" w:hAnsi="Tahoma" w:eastAsiaTheme="majorEastAsia" w:cs="Tahoma" w:hint="cs"/>
          <w:spacing w:val="40"/>
          <w:sz w:val="18"/>
          <w:szCs w:val="18"/>
          <w:rtl/>
        </w:rPr>
        <w:t>שלוש עמותות המפעילות בתי כנסת</w:t>
      </w:r>
      <w:r w:rsidRPr="00A8423B">
        <w:rPr>
          <w:rFonts w:ascii="Tahoma" w:hAnsi="Tahoma" w:cs="Tahoma" w:hint="cs"/>
          <w:sz w:val="18"/>
          <w:szCs w:val="18"/>
          <w:rtl/>
        </w:rPr>
        <w:t xml:space="preserve"> (להלן - עמותות ד', ה', ו'): העמותות ניגשו למכרז 9/13 להשכרת מבני ציבור לשם שכירת מקום במבנה עירוני המוגדר מועדון עירוני ובאחריות האגף לתרבות יהודית. הצעתן אושרה באוגוסט 2013, ואגף הנכסים העביר להן חוזי שכירות לחתימתן.</w:t>
      </w:r>
    </w:p>
    <w:p w:rsidR="00FE0AAE" w:rsidRPr="00A8423B" w:rsidP="00A8423B">
      <w:pPr>
        <w:spacing w:line="240" w:lineRule="exact"/>
        <w:ind w:left="-2" w:right="2268"/>
        <w:jc w:val="both"/>
        <w:rPr>
          <w:rFonts w:ascii="Tahoma" w:hAnsi="Tahoma" w:cs="Tahoma"/>
          <w:sz w:val="18"/>
          <w:szCs w:val="18"/>
        </w:rPr>
      </w:pPr>
      <w:r w:rsidRPr="00A8423B">
        <w:rPr>
          <w:rFonts w:ascii="Tahoma" w:hAnsi="Tahoma" w:cs="Tahoma" w:hint="cs"/>
          <w:sz w:val="18"/>
          <w:szCs w:val="18"/>
          <w:rtl/>
        </w:rPr>
        <w:t>בסמוך לספטמבר 2013 נכנסו שלוש העמותות לנכס ללא ידיעת אגף הנכסים בעירייה וללא חתימה על חוזי שכירות עם העירייה.</w:t>
      </w:r>
    </w:p>
    <w:p w:rsidR="00FE0AAE" w:rsidRPr="00A8423B" w:rsidP="00905A2C">
      <w:pPr>
        <w:spacing w:after="240" w:line="240" w:lineRule="exact"/>
        <w:ind w:right="2268"/>
        <w:jc w:val="both"/>
        <w:rPr>
          <w:rFonts w:ascii="Tahoma" w:hAnsi="Tahoma" w:cs="Tahoma"/>
          <w:sz w:val="18"/>
          <w:szCs w:val="18"/>
          <w:rtl/>
        </w:rPr>
      </w:pPr>
      <w:r w:rsidRPr="00A8423B">
        <w:rPr>
          <w:rFonts w:ascii="Tahoma" w:hAnsi="Tahoma" w:cs="Tahoma" w:hint="cs"/>
          <w:sz w:val="18"/>
          <w:szCs w:val="18"/>
          <w:rtl/>
        </w:rPr>
        <w:t xml:space="preserve">מעיון בתכתובת מאוגוסט 2013 ועד יולי 2017 בין אגף הנכסים לעמותות עולה כי אגף הנכסים העביר לכל אחת מהעמותות את הנוסח הראשון של החוזה באוגוסט 2013, ואחר כך - לבקשת העמותות ובעקבות התערבות ראש העירייה - תוקנו החוזים כמה פעמים, אך גם על החוזים המתוקנים לא חתמו העמותות. </w:t>
      </w:r>
    </w:p>
    <w:p w:rsidR="00FE0AAE" w:rsidRPr="00A8423B" w:rsidP="0030289D">
      <w:pPr>
        <w:pStyle w:val="RESHET"/>
        <w:rPr>
          <w:rtl/>
        </w:rPr>
      </w:pPr>
      <w:r w:rsidRPr="00A8423B">
        <w:rPr>
          <w:rFonts w:hint="cs"/>
          <w:rtl/>
        </w:rPr>
        <w:t xml:space="preserve">עד מועד סיום הביקורת לא דאגה העירייה שהעמותות יחתמו על החוזים. לפיכך העמותות ממשיכות להשתמש בנכס ללא כל הסדר חוקי, ללא תשלום דמי שכירות לעירייה ואף ללא תשלום הוצאות המים והחשמל בגין שימושן בנכסים. </w:t>
      </w:r>
      <w:r w:rsidRPr="0012789B" w:rsidR="001D04CB">
        <w:rPr>
          <w:noProof/>
          <w:szCs w:val="17"/>
          <w:rtl/>
          <w:lang w:eastAsia="en-US"/>
        </w:rPr>
        <mc:AlternateContent>
          <mc:Choice Requires="wps">
            <w:drawing>
              <wp:anchor distT="0" distB="0" distL="114300" distR="114300" simplePos="0" relativeHeight="251668480" behindDoc="1" locked="0" layoutInCell="1" allowOverlap="1">
                <wp:simplePos x="0" y="0"/>
                <wp:positionH relativeFrom="margin">
                  <wp:posOffset>-431800</wp:posOffset>
                </wp:positionH>
                <wp:positionV relativeFrom="margin">
                  <wp:align>top</wp:align>
                </wp:positionV>
                <wp:extent cx="1620000" cy="4140000"/>
                <wp:effectExtent l="0" t="0" r="0" b="0"/>
                <wp:wrapNone/>
                <wp:docPr id="18"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1D04CB" w:rsidRPr="00373C5D" w:rsidP="001D04CB">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2056572590"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4368603" name="QUTE.png"/>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1D04CB" w:rsidRPr="00881D99" w:rsidP="001D04CB">
                            <w:pPr>
                              <w:spacing w:after="0" w:line="240" w:lineRule="auto"/>
                              <w:rPr>
                                <w:color w:val="0B5294"/>
                                <w:spacing w:val="-4"/>
                                <w:sz w:val="24"/>
                                <w:szCs w:val="24"/>
                                <w:rtl/>
                                <w:cs/>
                              </w:rPr>
                            </w:pPr>
                            <w:r w:rsidRPr="0030289D">
                              <w:rPr>
                                <w:rFonts w:cs="Tahoma" w:hint="eastAsia"/>
                                <w:color w:val="0B5294"/>
                                <w:spacing w:val="-4"/>
                                <w:sz w:val="24"/>
                                <w:szCs w:val="24"/>
                                <w:rtl/>
                              </w:rPr>
                              <w:t>עמותות</w:t>
                            </w:r>
                            <w:r w:rsidRPr="0030289D">
                              <w:rPr>
                                <w:rFonts w:cs="Tahoma"/>
                                <w:color w:val="0B5294"/>
                                <w:spacing w:val="-4"/>
                                <w:sz w:val="24"/>
                                <w:szCs w:val="24"/>
                                <w:rtl/>
                              </w:rPr>
                              <w:t xml:space="preserve"> </w:t>
                            </w:r>
                            <w:r w:rsidRPr="0030289D">
                              <w:rPr>
                                <w:rFonts w:cs="Tahoma" w:hint="eastAsia"/>
                                <w:color w:val="0B5294"/>
                                <w:spacing w:val="-4"/>
                                <w:sz w:val="24"/>
                                <w:szCs w:val="24"/>
                                <w:rtl/>
                              </w:rPr>
                              <w:t>בתי</w:t>
                            </w:r>
                            <w:r w:rsidRPr="0030289D">
                              <w:rPr>
                                <w:rFonts w:cs="Tahoma"/>
                                <w:color w:val="0B5294"/>
                                <w:spacing w:val="-4"/>
                                <w:sz w:val="24"/>
                                <w:szCs w:val="24"/>
                                <w:rtl/>
                              </w:rPr>
                              <w:t xml:space="preserve"> </w:t>
                            </w:r>
                            <w:r w:rsidRPr="0030289D">
                              <w:rPr>
                                <w:rFonts w:cs="Tahoma" w:hint="eastAsia"/>
                                <w:color w:val="0B5294"/>
                                <w:spacing w:val="-4"/>
                                <w:sz w:val="24"/>
                                <w:szCs w:val="24"/>
                                <w:rtl/>
                              </w:rPr>
                              <w:t>כנסת</w:t>
                            </w:r>
                            <w:r w:rsidRPr="0030289D">
                              <w:rPr>
                                <w:rFonts w:cs="Tahoma"/>
                                <w:color w:val="0B5294"/>
                                <w:spacing w:val="-4"/>
                                <w:sz w:val="24"/>
                                <w:szCs w:val="24"/>
                                <w:rtl/>
                              </w:rPr>
                              <w:t xml:space="preserve"> </w:t>
                            </w:r>
                            <w:r w:rsidRPr="0030289D">
                              <w:rPr>
                                <w:rFonts w:cs="Tahoma" w:hint="eastAsia"/>
                                <w:color w:val="0B5294"/>
                                <w:spacing w:val="-4"/>
                                <w:sz w:val="24"/>
                                <w:szCs w:val="24"/>
                                <w:rtl/>
                              </w:rPr>
                              <w:t>נכנסו</w:t>
                            </w:r>
                            <w:r w:rsidRPr="0030289D">
                              <w:rPr>
                                <w:rFonts w:cs="Tahoma"/>
                                <w:color w:val="0B5294"/>
                                <w:spacing w:val="-4"/>
                                <w:sz w:val="24"/>
                                <w:szCs w:val="24"/>
                                <w:rtl/>
                              </w:rPr>
                              <w:t xml:space="preserve"> </w:t>
                            </w:r>
                            <w:r w:rsidRPr="0030289D">
                              <w:rPr>
                                <w:rFonts w:cs="Tahoma" w:hint="eastAsia"/>
                                <w:color w:val="0B5294"/>
                                <w:spacing w:val="-4"/>
                                <w:sz w:val="24"/>
                                <w:szCs w:val="24"/>
                                <w:rtl/>
                              </w:rPr>
                              <w:t>לנכסים</w:t>
                            </w:r>
                            <w:r w:rsidRPr="0030289D">
                              <w:rPr>
                                <w:rFonts w:cs="Tahoma"/>
                                <w:color w:val="0B5294"/>
                                <w:spacing w:val="-4"/>
                                <w:sz w:val="24"/>
                                <w:szCs w:val="24"/>
                                <w:rtl/>
                              </w:rPr>
                              <w:t xml:space="preserve"> </w:t>
                            </w:r>
                            <w:r w:rsidRPr="0030289D">
                              <w:rPr>
                                <w:rFonts w:cs="Tahoma" w:hint="eastAsia"/>
                                <w:color w:val="0B5294"/>
                                <w:spacing w:val="-4"/>
                                <w:sz w:val="24"/>
                                <w:szCs w:val="24"/>
                                <w:rtl/>
                              </w:rPr>
                              <w:t>עירוניים</w:t>
                            </w:r>
                            <w:r w:rsidRPr="0030289D">
                              <w:rPr>
                                <w:rFonts w:cs="Tahoma"/>
                                <w:color w:val="0B5294"/>
                                <w:spacing w:val="-4"/>
                                <w:sz w:val="24"/>
                                <w:szCs w:val="24"/>
                                <w:rtl/>
                              </w:rPr>
                              <w:t xml:space="preserve"> </w:t>
                            </w:r>
                            <w:r w:rsidRPr="0030289D">
                              <w:rPr>
                                <w:rFonts w:cs="Tahoma" w:hint="eastAsia"/>
                                <w:color w:val="0B5294"/>
                                <w:spacing w:val="-4"/>
                                <w:sz w:val="24"/>
                                <w:szCs w:val="24"/>
                                <w:rtl/>
                              </w:rPr>
                              <w:t>בסמוך</w:t>
                            </w:r>
                            <w:r w:rsidRPr="0030289D">
                              <w:rPr>
                                <w:rFonts w:cs="Tahoma"/>
                                <w:color w:val="0B5294"/>
                                <w:spacing w:val="-4"/>
                                <w:sz w:val="24"/>
                                <w:szCs w:val="24"/>
                                <w:rtl/>
                              </w:rPr>
                              <w:t xml:space="preserve"> </w:t>
                            </w:r>
                            <w:r w:rsidRPr="0030289D">
                              <w:rPr>
                                <w:rFonts w:cs="Tahoma" w:hint="eastAsia"/>
                                <w:color w:val="0B5294"/>
                                <w:spacing w:val="-4"/>
                                <w:sz w:val="24"/>
                                <w:szCs w:val="24"/>
                                <w:rtl/>
                              </w:rPr>
                              <w:t>לספטמבר</w:t>
                            </w:r>
                            <w:r w:rsidRPr="0030289D">
                              <w:rPr>
                                <w:rFonts w:cs="Tahoma"/>
                                <w:color w:val="0B5294"/>
                                <w:spacing w:val="-4"/>
                                <w:sz w:val="24"/>
                                <w:szCs w:val="24"/>
                                <w:rtl/>
                              </w:rPr>
                              <w:t xml:space="preserve"> 2013 </w:t>
                            </w:r>
                            <w:r w:rsidRPr="0030289D">
                              <w:rPr>
                                <w:rFonts w:cs="Tahoma" w:hint="eastAsia"/>
                                <w:color w:val="0B5294"/>
                                <w:spacing w:val="-4"/>
                                <w:sz w:val="24"/>
                                <w:szCs w:val="24"/>
                                <w:rtl/>
                              </w:rPr>
                              <w:t>ללא</w:t>
                            </w:r>
                            <w:r w:rsidRPr="0030289D">
                              <w:rPr>
                                <w:rFonts w:cs="Tahoma"/>
                                <w:color w:val="0B5294"/>
                                <w:spacing w:val="-4"/>
                                <w:sz w:val="24"/>
                                <w:szCs w:val="24"/>
                                <w:rtl/>
                              </w:rPr>
                              <w:t xml:space="preserve"> </w:t>
                            </w:r>
                            <w:r w:rsidRPr="0030289D">
                              <w:rPr>
                                <w:rFonts w:cs="Tahoma" w:hint="eastAsia"/>
                                <w:color w:val="0B5294"/>
                                <w:spacing w:val="-4"/>
                                <w:sz w:val="24"/>
                                <w:szCs w:val="24"/>
                                <w:rtl/>
                              </w:rPr>
                              <w:t>חתימה</w:t>
                            </w:r>
                            <w:r w:rsidRPr="0030289D">
                              <w:rPr>
                                <w:rFonts w:cs="Tahoma"/>
                                <w:color w:val="0B5294"/>
                                <w:spacing w:val="-4"/>
                                <w:sz w:val="24"/>
                                <w:szCs w:val="24"/>
                                <w:rtl/>
                              </w:rPr>
                              <w:t xml:space="preserve"> </w:t>
                            </w:r>
                            <w:r w:rsidRPr="0030289D">
                              <w:rPr>
                                <w:rFonts w:cs="Tahoma" w:hint="eastAsia"/>
                                <w:color w:val="0B5294"/>
                                <w:spacing w:val="-4"/>
                                <w:sz w:val="24"/>
                                <w:szCs w:val="24"/>
                                <w:rtl/>
                              </w:rPr>
                              <w:t>על</w:t>
                            </w:r>
                            <w:r w:rsidRPr="0030289D">
                              <w:rPr>
                                <w:rFonts w:cs="Tahoma"/>
                                <w:color w:val="0B5294"/>
                                <w:spacing w:val="-4"/>
                                <w:sz w:val="24"/>
                                <w:szCs w:val="24"/>
                                <w:rtl/>
                              </w:rPr>
                              <w:t xml:space="preserve"> </w:t>
                            </w:r>
                            <w:r w:rsidRPr="0030289D">
                              <w:rPr>
                                <w:rFonts w:cs="Tahoma" w:hint="eastAsia"/>
                                <w:color w:val="0B5294"/>
                                <w:spacing w:val="-4"/>
                                <w:sz w:val="24"/>
                                <w:szCs w:val="24"/>
                                <w:rtl/>
                              </w:rPr>
                              <w:t>חוזי</w:t>
                            </w:r>
                            <w:r w:rsidRPr="0030289D">
                              <w:rPr>
                                <w:rFonts w:cs="Tahoma"/>
                                <w:color w:val="0B5294"/>
                                <w:spacing w:val="-4"/>
                                <w:sz w:val="24"/>
                                <w:szCs w:val="24"/>
                                <w:rtl/>
                              </w:rPr>
                              <w:t xml:space="preserve"> </w:t>
                            </w:r>
                            <w:r w:rsidRPr="0030289D">
                              <w:rPr>
                                <w:rFonts w:cs="Tahoma" w:hint="eastAsia"/>
                                <w:color w:val="0B5294"/>
                                <w:spacing w:val="-4"/>
                                <w:sz w:val="24"/>
                                <w:szCs w:val="24"/>
                                <w:rtl/>
                              </w:rPr>
                              <w:t>שכירות</w:t>
                            </w:r>
                            <w:r w:rsidRPr="0030289D">
                              <w:rPr>
                                <w:rFonts w:cs="Tahoma"/>
                                <w:color w:val="0B5294"/>
                                <w:spacing w:val="-4"/>
                                <w:sz w:val="24"/>
                                <w:szCs w:val="24"/>
                                <w:rtl/>
                              </w:rPr>
                              <w:t xml:space="preserve">, </w:t>
                            </w:r>
                            <w:r w:rsidRPr="0030289D">
                              <w:rPr>
                                <w:rFonts w:cs="Tahoma" w:hint="eastAsia"/>
                                <w:color w:val="0B5294"/>
                                <w:spacing w:val="-4"/>
                                <w:sz w:val="24"/>
                                <w:szCs w:val="24"/>
                                <w:rtl/>
                              </w:rPr>
                              <w:t>והן</w:t>
                            </w:r>
                            <w:r w:rsidRPr="0030289D">
                              <w:rPr>
                                <w:rFonts w:cs="Tahoma"/>
                                <w:color w:val="0B5294"/>
                                <w:spacing w:val="-4"/>
                                <w:sz w:val="24"/>
                                <w:szCs w:val="24"/>
                                <w:rtl/>
                              </w:rPr>
                              <w:t xml:space="preserve"> </w:t>
                            </w:r>
                            <w:r w:rsidRPr="0030289D">
                              <w:rPr>
                                <w:rFonts w:cs="Tahoma" w:hint="eastAsia"/>
                                <w:color w:val="0B5294"/>
                                <w:spacing w:val="-4"/>
                                <w:sz w:val="24"/>
                                <w:szCs w:val="24"/>
                                <w:rtl/>
                              </w:rPr>
                              <w:t>משתמשות</w:t>
                            </w:r>
                            <w:r w:rsidRPr="0030289D">
                              <w:rPr>
                                <w:rFonts w:cs="Tahoma"/>
                                <w:color w:val="0B5294"/>
                                <w:spacing w:val="-4"/>
                                <w:sz w:val="24"/>
                                <w:szCs w:val="24"/>
                                <w:rtl/>
                              </w:rPr>
                              <w:t xml:space="preserve"> </w:t>
                            </w:r>
                            <w:r w:rsidRPr="0030289D">
                              <w:rPr>
                                <w:rFonts w:cs="Tahoma" w:hint="eastAsia"/>
                                <w:color w:val="0B5294"/>
                                <w:spacing w:val="-4"/>
                                <w:sz w:val="24"/>
                                <w:szCs w:val="24"/>
                                <w:rtl/>
                              </w:rPr>
                              <w:t>בנכסים</w:t>
                            </w:r>
                            <w:r w:rsidRPr="0030289D">
                              <w:rPr>
                                <w:rFonts w:cs="Tahoma"/>
                                <w:color w:val="0B5294"/>
                                <w:spacing w:val="-4"/>
                                <w:sz w:val="24"/>
                                <w:szCs w:val="24"/>
                                <w:rtl/>
                              </w:rPr>
                              <w:t xml:space="preserve"> </w:t>
                            </w:r>
                            <w:r w:rsidRPr="0030289D">
                              <w:rPr>
                                <w:rFonts w:cs="Tahoma" w:hint="eastAsia"/>
                                <w:color w:val="0B5294"/>
                                <w:spacing w:val="-4"/>
                                <w:sz w:val="24"/>
                                <w:szCs w:val="24"/>
                                <w:rtl/>
                              </w:rPr>
                              <w:t>ללא</w:t>
                            </w:r>
                            <w:r w:rsidRPr="0030289D">
                              <w:rPr>
                                <w:rFonts w:cs="Tahoma"/>
                                <w:color w:val="0B5294"/>
                                <w:spacing w:val="-4"/>
                                <w:sz w:val="24"/>
                                <w:szCs w:val="24"/>
                                <w:rtl/>
                              </w:rPr>
                              <w:t xml:space="preserve"> </w:t>
                            </w:r>
                            <w:r w:rsidRPr="0030289D">
                              <w:rPr>
                                <w:rFonts w:cs="Tahoma" w:hint="eastAsia"/>
                                <w:color w:val="0B5294"/>
                                <w:spacing w:val="-4"/>
                                <w:sz w:val="24"/>
                                <w:szCs w:val="24"/>
                                <w:rtl/>
                              </w:rPr>
                              <w:t>כל</w:t>
                            </w:r>
                            <w:r w:rsidRPr="0030289D">
                              <w:rPr>
                                <w:rFonts w:cs="Tahoma"/>
                                <w:color w:val="0B5294"/>
                                <w:spacing w:val="-4"/>
                                <w:sz w:val="24"/>
                                <w:szCs w:val="24"/>
                                <w:rtl/>
                              </w:rPr>
                              <w:t xml:space="preserve"> </w:t>
                            </w:r>
                            <w:r w:rsidRPr="0030289D">
                              <w:rPr>
                                <w:rFonts w:cs="Tahoma" w:hint="eastAsia"/>
                                <w:color w:val="0B5294"/>
                                <w:spacing w:val="-4"/>
                                <w:sz w:val="24"/>
                                <w:szCs w:val="24"/>
                                <w:rtl/>
                              </w:rPr>
                              <w:t>הסדר</w:t>
                            </w:r>
                            <w:r w:rsidRPr="0030289D">
                              <w:rPr>
                                <w:rFonts w:cs="Tahoma"/>
                                <w:color w:val="0B5294"/>
                                <w:spacing w:val="-4"/>
                                <w:sz w:val="24"/>
                                <w:szCs w:val="24"/>
                                <w:rtl/>
                              </w:rPr>
                              <w:t xml:space="preserve"> </w:t>
                            </w:r>
                            <w:r w:rsidRPr="0030289D">
                              <w:rPr>
                                <w:rFonts w:cs="Tahoma" w:hint="eastAsia"/>
                                <w:color w:val="0B5294"/>
                                <w:spacing w:val="-4"/>
                                <w:sz w:val="24"/>
                                <w:szCs w:val="24"/>
                                <w:rtl/>
                              </w:rPr>
                              <w:t>חוקי</w:t>
                            </w:r>
                            <w:r w:rsidRPr="0030289D">
                              <w:rPr>
                                <w:rFonts w:cs="Tahoma"/>
                                <w:color w:val="0B5294"/>
                                <w:spacing w:val="-4"/>
                                <w:sz w:val="24"/>
                                <w:szCs w:val="24"/>
                                <w:rtl/>
                              </w:rPr>
                              <w:t xml:space="preserve">, </w:t>
                            </w:r>
                            <w:r w:rsidRPr="0030289D">
                              <w:rPr>
                                <w:rFonts w:cs="Tahoma" w:hint="eastAsia"/>
                                <w:color w:val="0B5294"/>
                                <w:spacing w:val="-4"/>
                                <w:sz w:val="24"/>
                                <w:szCs w:val="24"/>
                                <w:rtl/>
                              </w:rPr>
                              <w:t>ללא</w:t>
                            </w:r>
                            <w:r w:rsidRPr="0030289D">
                              <w:rPr>
                                <w:rFonts w:cs="Tahoma"/>
                                <w:color w:val="0B5294"/>
                                <w:spacing w:val="-4"/>
                                <w:sz w:val="24"/>
                                <w:szCs w:val="24"/>
                                <w:rtl/>
                              </w:rPr>
                              <w:t xml:space="preserve"> </w:t>
                            </w:r>
                            <w:r w:rsidRPr="0030289D">
                              <w:rPr>
                                <w:rFonts w:cs="Tahoma" w:hint="eastAsia"/>
                                <w:color w:val="0B5294"/>
                                <w:spacing w:val="-4"/>
                                <w:sz w:val="24"/>
                                <w:szCs w:val="24"/>
                                <w:rtl/>
                              </w:rPr>
                              <w:t>תשלום</w:t>
                            </w:r>
                            <w:r w:rsidRPr="0030289D">
                              <w:rPr>
                                <w:rFonts w:cs="Tahoma"/>
                                <w:color w:val="0B5294"/>
                                <w:spacing w:val="-4"/>
                                <w:sz w:val="24"/>
                                <w:szCs w:val="24"/>
                                <w:rtl/>
                              </w:rPr>
                              <w:t xml:space="preserve"> </w:t>
                            </w:r>
                            <w:r w:rsidRPr="0030289D">
                              <w:rPr>
                                <w:rFonts w:cs="Tahoma" w:hint="eastAsia"/>
                                <w:color w:val="0B5294"/>
                                <w:spacing w:val="-4"/>
                                <w:sz w:val="24"/>
                                <w:szCs w:val="24"/>
                                <w:rtl/>
                              </w:rPr>
                              <w:t>דמי</w:t>
                            </w:r>
                            <w:r w:rsidRPr="0030289D">
                              <w:rPr>
                                <w:rFonts w:cs="Tahoma"/>
                                <w:color w:val="0B5294"/>
                                <w:spacing w:val="-4"/>
                                <w:sz w:val="24"/>
                                <w:szCs w:val="24"/>
                                <w:rtl/>
                              </w:rPr>
                              <w:t xml:space="preserve"> </w:t>
                            </w:r>
                            <w:r w:rsidRPr="0030289D">
                              <w:rPr>
                                <w:rFonts w:cs="Tahoma" w:hint="eastAsia"/>
                                <w:color w:val="0B5294"/>
                                <w:spacing w:val="-4"/>
                                <w:sz w:val="24"/>
                                <w:szCs w:val="24"/>
                                <w:rtl/>
                              </w:rPr>
                              <w:t>שכירות</w:t>
                            </w:r>
                            <w:r w:rsidRPr="0030289D">
                              <w:rPr>
                                <w:rFonts w:cs="Tahoma"/>
                                <w:color w:val="0B5294"/>
                                <w:spacing w:val="-4"/>
                                <w:sz w:val="24"/>
                                <w:szCs w:val="24"/>
                                <w:rtl/>
                              </w:rPr>
                              <w:t xml:space="preserve"> </w:t>
                            </w:r>
                            <w:r w:rsidRPr="0030289D">
                              <w:rPr>
                                <w:rFonts w:cs="Tahoma" w:hint="eastAsia"/>
                                <w:color w:val="0B5294"/>
                                <w:spacing w:val="-4"/>
                                <w:sz w:val="24"/>
                                <w:szCs w:val="24"/>
                                <w:rtl/>
                              </w:rPr>
                              <w:t>לעירייה</w:t>
                            </w:r>
                            <w:r w:rsidRPr="0030289D">
                              <w:rPr>
                                <w:rFonts w:cs="Tahoma"/>
                                <w:color w:val="0B5294"/>
                                <w:spacing w:val="-4"/>
                                <w:sz w:val="24"/>
                                <w:szCs w:val="24"/>
                                <w:rtl/>
                              </w:rPr>
                              <w:t xml:space="preserve"> </w:t>
                            </w:r>
                            <w:r w:rsidRPr="0030289D">
                              <w:rPr>
                                <w:rFonts w:cs="Tahoma" w:hint="eastAsia"/>
                                <w:color w:val="0B5294"/>
                                <w:spacing w:val="-4"/>
                                <w:sz w:val="24"/>
                                <w:szCs w:val="24"/>
                                <w:rtl/>
                              </w:rPr>
                              <w:t>וללא</w:t>
                            </w:r>
                            <w:r w:rsidRPr="0030289D">
                              <w:rPr>
                                <w:rFonts w:cs="Tahoma"/>
                                <w:color w:val="0B5294"/>
                                <w:spacing w:val="-4"/>
                                <w:sz w:val="24"/>
                                <w:szCs w:val="24"/>
                                <w:rtl/>
                              </w:rPr>
                              <w:t xml:space="preserve"> </w:t>
                            </w:r>
                            <w:r w:rsidRPr="0030289D">
                              <w:rPr>
                                <w:rFonts w:cs="Tahoma" w:hint="eastAsia"/>
                                <w:color w:val="0B5294"/>
                                <w:spacing w:val="-4"/>
                                <w:sz w:val="24"/>
                                <w:szCs w:val="24"/>
                                <w:rtl/>
                              </w:rPr>
                              <w:t>תשלום</w:t>
                            </w:r>
                            <w:r w:rsidRPr="0030289D">
                              <w:rPr>
                                <w:rFonts w:cs="Tahoma"/>
                                <w:color w:val="0B5294"/>
                                <w:spacing w:val="-4"/>
                                <w:sz w:val="24"/>
                                <w:szCs w:val="24"/>
                                <w:rtl/>
                              </w:rPr>
                              <w:t xml:space="preserve"> </w:t>
                            </w:r>
                            <w:r w:rsidRPr="0030289D">
                              <w:rPr>
                                <w:rFonts w:cs="Tahoma" w:hint="eastAsia"/>
                                <w:color w:val="0B5294"/>
                                <w:spacing w:val="-4"/>
                                <w:sz w:val="24"/>
                                <w:szCs w:val="24"/>
                                <w:rtl/>
                              </w:rPr>
                              <w:t>הוצאות</w:t>
                            </w:r>
                            <w:r w:rsidRPr="0030289D">
                              <w:rPr>
                                <w:rFonts w:cs="Tahoma"/>
                                <w:color w:val="0B5294"/>
                                <w:spacing w:val="-4"/>
                                <w:sz w:val="24"/>
                                <w:szCs w:val="24"/>
                                <w:rtl/>
                              </w:rPr>
                              <w:t xml:space="preserve"> </w:t>
                            </w:r>
                            <w:r w:rsidRPr="0030289D">
                              <w:rPr>
                                <w:rFonts w:cs="Tahoma" w:hint="eastAsia"/>
                                <w:color w:val="0B5294"/>
                                <w:spacing w:val="-4"/>
                                <w:sz w:val="24"/>
                                <w:szCs w:val="24"/>
                                <w:rtl/>
                              </w:rPr>
                              <w:t>המים</w:t>
                            </w:r>
                            <w:r w:rsidRPr="0030289D">
                              <w:rPr>
                                <w:rFonts w:cs="Tahoma"/>
                                <w:color w:val="0B5294"/>
                                <w:spacing w:val="-4"/>
                                <w:sz w:val="24"/>
                                <w:szCs w:val="24"/>
                                <w:rtl/>
                              </w:rPr>
                              <w:t xml:space="preserve"> </w:t>
                            </w:r>
                            <w:r w:rsidRPr="0030289D">
                              <w:rPr>
                                <w:rFonts w:cs="Tahoma" w:hint="eastAsia"/>
                                <w:color w:val="0B5294"/>
                                <w:spacing w:val="-4"/>
                                <w:sz w:val="24"/>
                                <w:szCs w:val="24"/>
                                <w:rtl/>
                              </w:rPr>
                              <w:t>והחשמל</w:t>
                            </w:r>
                          </w:p>
                          <w:p w:rsidR="001D04CB" w:rsidRPr="00373C5D" w:rsidP="001D04CB">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1166730205"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9658168" name="line.pn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0"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46976" filled="f" stroked="f">
                <v:textbox>
                  <w:txbxContent>
                    <w:p w:rsidR="001D04CB" w:rsidRPr="00373C5D" w:rsidP="001D04CB">
                      <w:pPr>
                        <w:spacing w:line="240" w:lineRule="atLeast"/>
                        <w:rPr>
                          <w:rFonts w:cs="Tahoma"/>
                          <w:b/>
                          <w:bCs/>
                          <w:color w:val="0B5294"/>
                          <w:sz w:val="48"/>
                          <w:szCs w:val="48"/>
                          <w:rtl/>
                        </w:rPr>
                      </w:pPr>
                      <w:drawing>
                        <wp:inline distT="0" distB="0" distL="0" distR="0">
                          <wp:extent cx="311150" cy="256800"/>
                          <wp:effectExtent l="0" t="0" r="0" b="0"/>
                          <wp:docPr id="19"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3936298" name="QUTE.png"/>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1D04CB" w:rsidRPr="00881D99" w:rsidP="001D04CB">
                      <w:pPr>
                        <w:spacing w:after="0" w:line="240" w:lineRule="auto"/>
                        <w:rPr>
                          <w:color w:val="0B5294"/>
                          <w:spacing w:val="-4"/>
                          <w:sz w:val="24"/>
                          <w:szCs w:val="24"/>
                          <w:rtl/>
                          <w:cs/>
                        </w:rPr>
                      </w:pPr>
                      <w:r w:rsidRPr="0030289D">
                        <w:rPr>
                          <w:rFonts w:cs="Tahoma" w:hint="eastAsia"/>
                          <w:color w:val="0B5294"/>
                          <w:spacing w:val="-4"/>
                          <w:sz w:val="24"/>
                          <w:szCs w:val="24"/>
                          <w:rtl/>
                        </w:rPr>
                        <w:t>עמותות</w:t>
                      </w:r>
                      <w:r w:rsidRPr="0030289D">
                        <w:rPr>
                          <w:rFonts w:cs="Tahoma"/>
                          <w:color w:val="0B5294"/>
                          <w:spacing w:val="-4"/>
                          <w:sz w:val="24"/>
                          <w:szCs w:val="24"/>
                          <w:rtl/>
                        </w:rPr>
                        <w:t xml:space="preserve"> </w:t>
                      </w:r>
                      <w:r w:rsidRPr="0030289D">
                        <w:rPr>
                          <w:rFonts w:cs="Tahoma" w:hint="eastAsia"/>
                          <w:color w:val="0B5294"/>
                          <w:spacing w:val="-4"/>
                          <w:sz w:val="24"/>
                          <w:szCs w:val="24"/>
                          <w:rtl/>
                        </w:rPr>
                        <w:t>בתי</w:t>
                      </w:r>
                      <w:r w:rsidRPr="0030289D">
                        <w:rPr>
                          <w:rFonts w:cs="Tahoma"/>
                          <w:color w:val="0B5294"/>
                          <w:spacing w:val="-4"/>
                          <w:sz w:val="24"/>
                          <w:szCs w:val="24"/>
                          <w:rtl/>
                        </w:rPr>
                        <w:t xml:space="preserve"> </w:t>
                      </w:r>
                      <w:r w:rsidRPr="0030289D">
                        <w:rPr>
                          <w:rFonts w:cs="Tahoma" w:hint="eastAsia"/>
                          <w:color w:val="0B5294"/>
                          <w:spacing w:val="-4"/>
                          <w:sz w:val="24"/>
                          <w:szCs w:val="24"/>
                          <w:rtl/>
                        </w:rPr>
                        <w:t>כנסת</w:t>
                      </w:r>
                      <w:r w:rsidRPr="0030289D">
                        <w:rPr>
                          <w:rFonts w:cs="Tahoma"/>
                          <w:color w:val="0B5294"/>
                          <w:spacing w:val="-4"/>
                          <w:sz w:val="24"/>
                          <w:szCs w:val="24"/>
                          <w:rtl/>
                        </w:rPr>
                        <w:t xml:space="preserve"> </w:t>
                      </w:r>
                      <w:r w:rsidRPr="0030289D">
                        <w:rPr>
                          <w:rFonts w:cs="Tahoma" w:hint="eastAsia"/>
                          <w:color w:val="0B5294"/>
                          <w:spacing w:val="-4"/>
                          <w:sz w:val="24"/>
                          <w:szCs w:val="24"/>
                          <w:rtl/>
                        </w:rPr>
                        <w:t>נכנסו</w:t>
                      </w:r>
                      <w:r w:rsidRPr="0030289D">
                        <w:rPr>
                          <w:rFonts w:cs="Tahoma"/>
                          <w:color w:val="0B5294"/>
                          <w:spacing w:val="-4"/>
                          <w:sz w:val="24"/>
                          <w:szCs w:val="24"/>
                          <w:rtl/>
                        </w:rPr>
                        <w:t xml:space="preserve"> </w:t>
                      </w:r>
                      <w:r w:rsidRPr="0030289D">
                        <w:rPr>
                          <w:rFonts w:cs="Tahoma" w:hint="eastAsia"/>
                          <w:color w:val="0B5294"/>
                          <w:spacing w:val="-4"/>
                          <w:sz w:val="24"/>
                          <w:szCs w:val="24"/>
                          <w:rtl/>
                        </w:rPr>
                        <w:t>לנכסים</w:t>
                      </w:r>
                      <w:r w:rsidRPr="0030289D">
                        <w:rPr>
                          <w:rFonts w:cs="Tahoma"/>
                          <w:color w:val="0B5294"/>
                          <w:spacing w:val="-4"/>
                          <w:sz w:val="24"/>
                          <w:szCs w:val="24"/>
                          <w:rtl/>
                        </w:rPr>
                        <w:t xml:space="preserve"> </w:t>
                      </w:r>
                      <w:r w:rsidRPr="0030289D">
                        <w:rPr>
                          <w:rFonts w:cs="Tahoma" w:hint="eastAsia"/>
                          <w:color w:val="0B5294"/>
                          <w:spacing w:val="-4"/>
                          <w:sz w:val="24"/>
                          <w:szCs w:val="24"/>
                          <w:rtl/>
                        </w:rPr>
                        <w:t>עירוניים</w:t>
                      </w:r>
                      <w:r w:rsidRPr="0030289D">
                        <w:rPr>
                          <w:rFonts w:cs="Tahoma"/>
                          <w:color w:val="0B5294"/>
                          <w:spacing w:val="-4"/>
                          <w:sz w:val="24"/>
                          <w:szCs w:val="24"/>
                          <w:rtl/>
                        </w:rPr>
                        <w:t xml:space="preserve"> </w:t>
                      </w:r>
                      <w:r w:rsidRPr="0030289D">
                        <w:rPr>
                          <w:rFonts w:cs="Tahoma" w:hint="eastAsia"/>
                          <w:color w:val="0B5294"/>
                          <w:spacing w:val="-4"/>
                          <w:sz w:val="24"/>
                          <w:szCs w:val="24"/>
                          <w:rtl/>
                        </w:rPr>
                        <w:t>בסמוך</w:t>
                      </w:r>
                      <w:r w:rsidRPr="0030289D">
                        <w:rPr>
                          <w:rFonts w:cs="Tahoma"/>
                          <w:color w:val="0B5294"/>
                          <w:spacing w:val="-4"/>
                          <w:sz w:val="24"/>
                          <w:szCs w:val="24"/>
                          <w:rtl/>
                        </w:rPr>
                        <w:t xml:space="preserve"> </w:t>
                      </w:r>
                      <w:r w:rsidRPr="0030289D">
                        <w:rPr>
                          <w:rFonts w:cs="Tahoma" w:hint="eastAsia"/>
                          <w:color w:val="0B5294"/>
                          <w:spacing w:val="-4"/>
                          <w:sz w:val="24"/>
                          <w:szCs w:val="24"/>
                          <w:rtl/>
                        </w:rPr>
                        <w:t>לספטמבר</w:t>
                      </w:r>
                      <w:r w:rsidRPr="0030289D">
                        <w:rPr>
                          <w:rFonts w:cs="Tahoma"/>
                          <w:color w:val="0B5294"/>
                          <w:spacing w:val="-4"/>
                          <w:sz w:val="24"/>
                          <w:szCs w:val="24"/>
                          <w:rtl/>
                        </w:rPr>
                        <w:t xml:space="preserve"> 2013 </w:t>
                      </w:r>
                      <w:r w:rsidRPr="0030289D">
                        <w:rPr>
                          <w:rFonts w:cs="Tahoma" w:hint="eastAsia"/>
                          <w:color w:val="0B5294"/>
                          <w:spacing w:val="-4"/>
                          <w:sz w:val="24"/>
                          <w:szCs w:val="24"/>
                          <w:rtl/>
                        </w:rPr>
                        <w:t>ללא</w:t>
                      </w:r>
                      <w:r w:rsidRPr="0030289D">
                        <w:rPr>
                          <w:rFonts w:cs="Tahoma"/>
                          <w:color w:val="0B5294"/>
                          <w:spacing w:val="-4"/>
                          <w:sz w:val="24"/>
                          <w:szCs w:val="24"/>
                          <w:rtl/>
                        </w:rPr>
                        <w:t xml:space="preserve"> </w:t>
                      </w:r>
                      <w:r w:rsidRPr="0030289D">
                        <w:rPr>
                          <w:rFonts w:cs="Tahoma" w:hint="eastAsia"/>
                          <w:color w:val="0B5294"/>
                          <w:spacing w:val="-4"/>
                          <w:sz w:val="24"/>
                          <w:szCs w:val="24"/>
                          <w:rtl/>
                        </w:rPr>
                        <w:t>חתימה</w:t>
                      </w:r>
                      <w:r w:rsidRPr="0030289D">
                        <w:rPr>
                          <w:rFonts w:cs="Tahoma"/>
                          <w:color w:val="0B5294"/>
                          <w:spacing w:val="-4"/>
                          <w:sz w:val="24"/>
                          <w:szCs w:val="24"/>
                          <w:rtl/>
                        </w:rPr>
                        <w:t xml:space="preserve"> </w:t>
                      </w:r>
                      <w:r w:rsidRPr="0030289D">
                        <w:rPr>
                          <w:rFonts w:cs="Tahoma" w:hint="eastAsia"/>
                          <w:color w:val="0B5294"/>
                          <w:spacing w:val="-4"/>
                          <w:sz w:val="24"/>
                          <w:szCs w:val="24"/>
                          <w:rtl/>
                        </w:rPr>
                        <w:t>על</w:t>
                      </w:r>
                      <w:r w:rsidRPr="0030289D">
                        <w:rPr>
                          <w:rFonts w:cs="Tahoma"/>
                          <w:color w:val="0B5294"/>
                          <w:spacing w:val="-4"/>
                          <w:sz w:val="24"/>
                          <w:szCs w:val="24"/>
                          <w:rtl/>
                        </w:rPr>
                        <w:t xml:space="preserve"> </w:t>
                      </w:r>
                      <w:r w:rsidRPr="0030289D">
                        <w:rPr>
                          <w:rFonts w:cs="Tahoma" w:hint="eastAsia"/>
                          <w:color w:val="0B5294"/>
                          <w:spacing w:val="-4"/>
                          <w:sz w:val="24"/>
                          <w:szCs w:val="24"/>
                          <w:rtl/>
                        </w:rPr>
                        <w:t>חוזי</w:t>
                      </w:r>
                      <w:r w:rsidRPr="0030289D">
                        <w:rPr>
                          <w:rFonts w:cs="Tahoma"/>
                          <w:color w:val="0B5294"/>
                          <w:spacing w:val="-4"/>
                          <w:sz w:val="24"/>
                          <w:szCs w:val="24"/>
                          <w:rtl/>
                        </w:rPr>
                        <w:t xml:space="preserve"> </w:t>
                      </w:r>
                      <w:r w:rsidRPr="0030289D">
                        <w:rPr>
                          <w:rFonts w:cs="Tahoma" w:hint="eastAsia"/>
                          <w:color w:val="0B5294"/>
                          <w:spacing w:val="-4"/>
                          <w:sz w:val="24"/>
                          <w:szCs w:val="24"/>
                          <w:rtl/>
                        </w:rPr>
                        <w:t>שכירות</w:t>
                      </w:r>
                      <w:r w:rsidRPr="0030289D">
                        <w:rPr>
                          <w:rFonts w:cs="Tahoma"/>
                          <w:color w:val="0B5294"/>
                          <w:spacing w:val="-4"/>
                          <w:sz w:val="24"/>
                          <w:szCs w:val="24"/>
                          <w:rtl/>
                        </w:rPr>
                        <w:t xml:space="preserve">, </w:t>
                      </w:r>
                      <w:r w:rsidRPr="0030289D">
                        <w:rPr>
                          <w:rFonts w:cs="Tahoma" w:hint="eastAsia"/>
                          <w:color w:val="0B5294"/>
                          <w:spacing w:val="-4"/>
                          <w:sz w:val="24"/>
                          <w:szCs w:val="24"/>
                          <w:rtl/>
                        </w:rPr>
                        <w:t>והן</w:t>
                      </w:r>
                      <w:r w:rsidRPr="0030289D">
                        <w:rPr>
                          <w:rFonts w:cs="Tahoma"/>
                          <w:color w:val="0B5294"/>
                          <w:spacing w:val="-4"/>
                          <w:sz w:val="24"/>
                          <w:szCs w:val="24"/>
                          <w:rtl/>
                        </w:rPr>
                        <w:t xml:space="preserve"> </w:t>
                      </w:r>
                      <w:r w:rsidRPr="0030289D">
                        <w:rPr>
                          <w:rFonts w:cs="Tahoma" w:hint="eastAsia"/>
                          <w:color w:val="0B5294"/>
                          <w:spacing w:val="-4"/>
                          <w:sz w:val="24"/>
                          <w:szCs w:val="24"/>
                          <w:rtl/>
                        </w:rPr>
                        <w:t>משתמשות</w:t>
                      </w:r>
                      <w:r w:rsidRPr="0030289D">
                        <w:rPr>
                          <w:rFonts w:cs="Tahoma"/>
                          <w:color w:val="0B5294"/>
                          <w:spacing w:val="-4"/>
                          <w:sz w:val="24"/>
                          <w:szCs w:val="24"/>
                          <w:rtl/>
                        </w:rPr>
                        <w:t xml:space="preserve"> </w:t>
                      </w:r>
                      <w:r w:rsidRPr="0030289D">
                        <w:rPr>
                          <w:rFonts w:cs="Tahoma" w:hint="eastAsia"/>
                          <w:color w:val="0B5294"/>
                          <w:spacing w:val="-4"/>
                          <w:sz w:val="24"/>
                          <w:szCs w:val="24"/>
                          <w:rtl/>
                        </w:rPr>
                        <w:t>בנכסים</w:t>
                      </w:r>
                      <w:r w:rsidRPr="0030289D">
                        <w:rPr>
                          <w:rFonts w:cs="Tahoma"/>
                          <w:color w:val="0B5294"/>
                          <w:spacing w:val="-4"/>
                          <w:sz w:val="24"/>
                          <w:szCs w:val="24"/>
                          <w:rtl/>
                        </w:rPr>
                        <w:t xml:space="preserve"> </w:t>
                      </w:r>
                      <w:r w:rsidRPr="0030289D">
                        <w:rPr>
                          <w:rFonts w:cs="Tahoma" w:hint="eastAsia"/>
                          <w:color w:val="0B5294"/>
                          <w:spacing w:val="-4"/>
                          <w:sz w:val="24"/>
                          <w:szCs w:val="24"/>
                          <w:rtl/>
                        </w:rPr>
                        <w:t>ללא</w:t>
                      </w:r>
                      <w:r w:rsidRPr="0030289D">
                        <w:rPr>
                          <w:rFonts w:cs="Tahoma"/>
                          <w:color w:val="0B5294"/>
                          <w:spacing w:val="-4"/>
                          <w:sz w:val="24"/>
                          <w:szCs w:val="24"/>
                          <w:rtl/>
                        </w:rPr>
                        <w:t xml:space="preserve"> </w:t>
                      </w:r>
                      <w:r w:rsidRPr="0030289D">
                        <w:rPr>
                          <w:rFonts w:cs="Tahoma" w:hint="eastAsia"/>
                          <w:color w:val="0B5294"/>
                          <w:spacing w:val="-4"/>
                          <w:sz w:val="24"/>
                          <w:szCs w:val="24"/>
                          <w:rtl/>
                        </w:rPr>
                        <w:t>כל</w:t>
                      </w:r>
                      <w:r w:rsidRPr="0030289D">
                        <w:rPr>
                          <w:rFonts w:cs="Tahoma"/>
                          <w:color w:val="0B5294"/>
                          <w:spacing w:val="-4"/>
                          <w:sz w:val="24"/>
                          <w:szCs w:val="24"/>
                          <w:rtl/>
                        </w:rPr>
                        <w:t xml:space="preserve"> </w:t>
                      </w:r>
                      <w:r w:rsidRPr="0030289D">
                        <w:rPr>
                          <w:rFonts w:cs="Tahoma" w:hint="eastAsia"/>
                          <w:color w:val="0B5294"/>
                          <w:spacing w:val="-4"/>
                          <w:sz w:val="24"/>
                          <w:szCs w:val="24"/>
                          <w:rtl/>
                        </w:rPr>
                        <w:t>הסדר</w:t>
                      </w:r>
                      <w:r w:rsidRPr="0030289D">
                        <w:rPr>
                          <w:rFonts w:cs="Tahoma"/>
                          <w:color w:val="0B5294"/>
                          <w:spacing w:val="-4"/>
                          <w:sz w:val="24"/>
                          <w:szCs w:val="24"/>
                          <w:rtl/>
                        </w:rPr>
                        <w:t xml:space="preserve"> </w:t>
                      </w:r>
                      <w:r w:rsidRPr="0030289D">
                        <w:rPr>
                          <w:rFonts w:cs="Tahoma" w:hint="eastAsia"/>
                          <w:color w:val="0B5294"/>
                          <w:spacing w:val="-4"/>
                          <w:sz w:val="24"/>
                          <w:szCs w:val="24"/>
                          <w:rtl/>
                        </w:rPr>
                        <w:t>חוקי</w:t>
                      </w:r>
                      <w:r w:rsidRPr="0030289D">
                        <w:rPr>
                          <w:rFonts w:cs="Tahoma"/>
                          <w:color w:val="0B5294"/>
                          <w:spacing w:val="-4"/>
                          <w:sz w:val="24"/>
                          <w:szCs w:val="24"/>
                          <w:rtl/>
                        </w:rPr>
                        <w:t xml:space="preserve">, </w:t>
                      </w:r>
                      <w:r w:rsidRPr="0030289D">
                        <w:rPr>
                          <w:rFonts w:cs="Tahoma" w:hint="eastAsia"/>
                          <w:color w:val="0B5294"/>
                          <w:spacing w:val="-4"/>
                          <w:sz w:val="24"/>
                          <w:szCs w:val="24"/>
                          <w:rtl/>
                        </w:rPr>
                        <w:t>ללא</w:t>
                      </w:r>
                      <w:r w:rsidRPr="0030289D">
                        <w:rPr>
                          <w:rFonts w:cs="Tahoma"/>
                          <w:color w:val="0B5294"/>
                          <w:spacing w:val="-4"/>
                          <w:sz w:val="24"/>
                          <w:szCs w:val="24"/>
                          <w:rtl/>
                        </w:rPr>
                        <w:t xml:space="preserve"> </w:t>
                      </w:r>
                      <w:r w:rsidRPr="0030289D">
                        <w:rPr>
                          <w:rFonts w:cs="Tahoma" w:hint="eastAsia"/>
                          <w:color w:val="0B5294"/>
                          <w:spacing w:val="-4"/>
                          <w:sz w:val="24"/>
                          <w:szCs w:val="24"/>
                          <w:rtl/>
                        </w:rPr>
                        <w:t>תשלום</w:t>
                      </w:r>
                      <w:r w:rsidRPr="0030289D">
                        <w:rPr>
                          <w:rFonts w:cs="Tahoma"/>
                          <w:color w:val="0B5294"/>
                          <w:spacing w:val="-4"/>
                          <w:sz w:val="24"/>
                          <w:szCs w:val="24"/>
                          <w:rtl/>
                        </w:rPr>
                        <w:t xml:space="preserve"> </w:t>
                      </w:r>
                      <w:r w:rsidRPr="0030289D">
                        <w:rPr>
                          <w:rFonts w:cs="Tahoma" w:hint="eastAsia"/>
                          <w:color w:val="0B5294"/>
                          <w:spacing w:val="-4"/>
                          <w:sz w:val="24"/>
                          <w:szCs w:val="24"/>
                          <w:rtl/>
                        </w:rPr>
                        <w:t>דמי</w:t>
                      </w:r>
                      <w:r w:rsidRPr="0030289D">
                        <w:rPr>
                          <w:rFonts w:cs="Tahoma"/>
                          <w:color w:val="0B5294"/>
                          <w:spacing w:val="-4"/>
                          <w:sz w:val="24"/>
                          <w:szCs w:val="24"/>
                          <w:rtl/>
                        </w:rPr>
                        <w:t xml:space="preserve"> </w:t>
                      </w:r>
                      <w:r w:rsidRPr="0030289D">
                        <w:rPr>
                          <w:rFonts w:cs="Tahoma" w:hint="eastAsia"/>
                          <w:color w:val="0B5294"/>
                          <w:spacing w:val="-4"/>
                          <w:sz w:val="24"/>
                          <w:szCs w:val="24"/>
                          <w:rtl/>
                        </w:rPr>
                        <w:t>שכירות</w:t>
                      </w:r>
                      <w:r w:rsidRPr="0030289D">
                        <w:rPr>
                          <w:rFonts w:cs="Tahoma"/>
                          <w:color w:val="0B5294"/>
                          <w:spacing w:val="-4"/>
                          <w:sz w:val="24"/>
                          <w:szCs w:val="24"/>
                          <w:rtl/>
                        </w:rPr>
                        <w:t xml:space="preserve"> </w:t>
                      </w:r>
                      <w:r w:rsidRPr="0030289D">
                        <w:rPr>
                          <w:rFonts w:cs="Tahoma" w:hint="eastAsia"/>
                          <w:color w:val="0B5294"/>
                          <w:spacing w:val="-4"/>
                          <w:sz w:val="24"/>
                          <w:szCs w:val="24"/>
                          <w:rtl/>
                        </w:rPr>
                        <w:t>לעירייה</w:t>
                      </w:r>
                      <w:r w:rsidRPr="0030289D">
                        <w:rPr>
                          <w:rFonts w:cs="Tahoma"/>
                          <w:color w:val="0B5294"/>
                          <w:spacing w:val="-4"/>
                          <w:sz w:val="24"/>
                          <w:szCs w:val="24"/>
                          <w:rtl/>
                        </w:rPr>
                        <w:t xml:space="preserve"> </w:t>
                      </w:r>
                      <w:r w:rsidRPr="0030289D">
                        <w:rPr>
                          <w:rFonts w:cs="Tahoma" w:hint="eastAsia"/>
                          <w:color w:val="0B5294"/>
                          <w:spacing w:val="-4"/>
                          <w:sz w:val="24"/>
                          <w:szCs w:val="24"/>
                          <w:rtl/>
                        </w:rPr>
                        <w:t>וללא</w:t>
                      </w:r>
                      <w:r w:rsidRPr="0030289D">
                        <w:rPr>
                          <w:rFonts w:cs="Tahoma"/>
                          <w:color w:val="0B5294"/>
                          <w:spacing w:val="-4"/>
                          <w:sz w:val="24"/>
                          <w:szCs w:val="24"/>
                          <w:rtl/>
                        </w:rPr>
                        <w:t xml:space="preserve"> </w:t>
                      </w:r>
                      <w:r w:rsidRPr="0030289D">
                        <w:rPr>
                          <w:rFonts w:cs="Tahoma" w:hint="eastAsia"/>
                          <w:color w:val="0B5294"/>
                          <w:spacing w:val="-4"/>
                          <w:sz w:val="24"/>
                          <w:szCs w:val="24"/>
                          <w:rtl/>
                        </w:rPr>
                        <w:t>תשלום</w:t>
                      </w:r>
                      <w:r w:rsidRPr="0030289D">
                        <w:rPr>
                          <w:rFonts w:cs="Tahoma"/>
                          <w:color w:val="0B5294"/>
                          <w:spacing w:val="-4"/>
                          <w:sz w:val="24"/>
                          <w:szCs w:val="24"/>
                          <w:rtl/>
                        </w:rPr>
                        <w:t xml:space="preserve"> </w:t>
                      </w:r>
                      <w:r w:rsidRPr="0030289D">
                        <w:rPr>
                          <w:rFonts w:cs="Tahoma" w:hint="eastAsia"/>
                          <w:color w:val="0B5294"/>
                          <w:spacing w:val="-4"/>
                          <w:sz w:val="24"/>
                          <w:szCs w:val="24"/>
                          <w:rtl/>
                        </w:rPr>
                        <w:t>הוצאות</w:t>
                      </w:r>
                      <w:r w:rsidRPr="0030289D">
                        <w:rPr>
                          <w:rFonts w:cs="Tahoma"/>
                          <w:color w:val="0B5294"/>
                          <w:spacing w:val="-4"/>
                          <w:sz w:val="24"/>
                          <w:szCs w:val="24"/>
                          <w:rtl/>
                        </w:rPr>
                        <w:t xml:space="preserve"> </w:t>
                      </w:r>
                      <w:r w:rsidRPr="0030289D">
                        <w:rPr>
                          <w:rFonts w:cs="Tahoma" w:hint="eastAsia"/>
                          <w:color w:val="0B5294"/>
                          <w:spacing w:val="-4"/>
                          <w:sz w:val="24"/>
                          <w:szCs w:val="24"/>
                          <w:rtl/>
                        </w:rPr>
                        <w:t>המים</w:t>
                      </w:r>
                      <w:r w:rsidRPr="0030289D">
                        <w:rPr>
                          <w:rFonts w:cs="Tahoma"/>
                          <w:color w:val="0B5294"/>
                          <w:spacing w:val="-4"/>
                          <w:sz w:val="24"/>
                          <w:szCs w:val="24"/>
                          <w:rtl/>
                        </w:rPr>
                        <w:t xml:space="preserve"> </w:t>
                      </w:r>
                      <w:r w:rsidRPr="0030289D">
                        <w:rPr>
                          <w:rFonts w:cs="Tahoma" w:hint="eastAsia"/>
                          <w:color w:val="0B5294"/>
                          <w:spacing w:val="-4"/>
                          <w:sz w:val="24"/>
                          <w:szCs w:val="24"/>
                          <w:rtl/>
                        </w:rPr>
                        <w:t>והחשמל</w:t>
                      </w:r>
                    </w:p>
                    <w:p w:rsidR="001D04CB" w:rsidRPr="00373C5D" w:rsidP="001D04CB">
                      <w:pPr>
                        <w:spacing w:before="120" w:after="0" w:line="240" w:lineRule="atLeast"/>
                        <w:rPr>
                          <w:rFonts w:cs="Tahoma"/>
                          <w:b/>
                          <w:bCs/>
                          <w:color w:val="0B5294"/>
                          <w:sz w:val="48"/>
                          <w:szCs w:val="48"/>
                          <w:rtl/>
                        </w:rPr>
                      </w:pPr>
                      <w:drawing>
                        <wp:inline distT="0" distB="0" distL="0" distR="0">
                          <wp:extent cx="288000" cy="31337"/>
                          <wp:effectExtent l="0" t="0" r="0" b="6985"/>
                          <wp:docPr id="20"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21091" name="lin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FE0AAE" w:rsidRPr="00A8423B" w:rsidP="00905A2C">
      <w:pPr>
        <w:spacing w:before="180" w:line="240" w:lineRule="exact"/>
        <w:ind w:right="2268"/>
        <w:jc w:val="both"/>
        <w:rPr>
          <w:rFonts w:ascii="Tahoma" w:hAnsi="Tahoma" w:cs="Tahoma"/>
          <w:sz w:val="18"/>
          <w:szCs w:val="18"/>
          <w:rtl/>
        </w:rPr>
      </w:pPr>
      <w:r w:rsidRPr="00A8423B">
        <w:rPr>
          <w:rFonts w:ascii="Tahoma" w:hAnsi="Tahoma" w:cs="Tahoma" w:hint="cs"/>
          <w:sz w:val="18"/>
          <w:szCs w:val="18"/>
          <w:rtl/>
        </w:rPr>
        <w:t>נמצא כי חובותיהן של העמותות בגין השימוש בנכסים לא נרשמו בספרי העירייה, וכן לא נזקפו לחובתן הוצאות החשמל והמים שהעירייה שילמה. מאחר שלא נחתמו הסכמים המקנים לעירייה ערובות מתאימות לתשלום דמי השכירות והוצאות השימוש בנכסים, תתקשה העירייה לגבות את החובות האלה.</w:t>
      </w:r>
    </w:p>
    <w:p w:rsidR="00FE0AAE" w:rsidRPr="00A8423B" w:rsidP="00A8423B">
      <w:pPr>
        <w:spacing w:line="240" w:lineRule="exact"/>
        <w:ind w:right="2268"/>
        <w:jc w:val="both"/>
        <w:rPr>
          <w:rFonts w:ascii="Tahoma" w:hAnsi="Tahoma" w:cs="Tahoma"/>
          <w:sz w:val="18"/>
          <w:szCs w:val="18"/>
          <w:rtl/>
        </w:rPr>
      </w:pPr>
      <w:r w:rsidRPr="00A8423B">
        <w:rPr>
          <w:rFonts w:ascii="Tahoma" w:hAnsi="Tahoma" w:cs="Tahoma" w:hint="cs"/>
          <w:sz w:val="18"/>
          <w:szCs w:val="18"/>
          <w:rtl/>
        </w:rPr>
        <w:t>עוד נמצא כי מאוגוסט 2013 עד יולי 2017 שלח אגף הנכסים לעמותות (ישירות או באמצעות האגף לתרבות יהודית) דרישות לחתום על החוזים, למסור ערבויות ולשלם בעבור המים והחשמל, אך פרט לשליחת מכתבים לא עשתה העירייה כל פעולה להוצאת העמותות מהנכסים או לגביית חובותיהן.</w:t>
      </w:r>
    </w:p>
    <w:p w:rsidR="00FE0AAE" w:rsidRPr="00A8423B" w:rsidP="00A8423B">
      <w:pPr>
        <w:spacing w:line="240" w:lineRule="exact"/>
        <w:ind w:right="2268"/>
        <w:jc w:val="both"/>
        <w:rPr>
          <w:rFonts w:ascii="Tahoma" w:hAnsi="Tahoma" w:cs="Tahoma"/>
          <w:sz w:val="18"/>
          <w:szCs w:val="18"/>
          <w:rtl/>
        </w:rPr>
      </w:pPr>
      <w:r w:rsidRPr="00A8423B">
        <w:rPr>
          <w:rFonts w:ascii="Tahoma" w:hAnsi="Tahoma" w:cs="Tahoma" w:hint="cs"/>
          <w:sz w:val="18"/>
          <w:szCs w:val="18"/>
          <w:rtl/>
        </w:rPr>
        <w:t>בתשובתן למשרד מבקר המדינה מדצמבר 2017 מסרו עמותות ד' ו-ה' כי הכניסה למתחם הייתה בהסכמת העירייה ובאישורה, וכי הן קיבלו את המפתחות מידי בכיר בעירייה.</w:t>
      </w:r>
    </w:p>
    <w:p w:rsidR="00FE0AAE" w:rsidRPr="00A8423B" w:rsidP="00A8423B">
      <w:pPr>
        <w:spacing w:line="240" w:lineRule="exact"/>
        <w:ind w:right="2268"/>
        <w:jc w:val="both"/>
        <w:rPr>
          <w:rFonts w:ascii="Tahoma" w:hAnsi="Tahoma" w:cs="Tahoma"/>
          <w:sz w:val="18"/>
          <w:szCs w:val="18"/>
          <w:rtl/>
        </w:rPr>
      </w:pPr>
      <w:r w:rsidRPr="00A8423B">
        <w:rPr>
          <w:rFonts w:ascii="Tahoma" w:hAnsi="Tahoma" w:cs="Tahoma" w:hint="cs"/>
          <w:sz w:val="18"/>
          <w:szCs w:val="18"/>
          <w:rtl/>
        </w:rPr>
        <w:t xml:space="preserve">בתשובת העירייה למשרד מבקר המדינה נמסר כי המבנה נמסר לאחריותו של האגף לתרבות יהודית, ולא ידוע לה מי הבכיר בעירייה שלכאורה מסר לעמותה ד' את המפתחות. </w:t>
      </w:r>
    </w:p>
    <w:p w:rsidR="00FE0AAE" w:rsidRPr="00A8423B" w:rsidP="00905A2C">
      <w:pPr>
        <w:spacing w:after="240" w:line="240" w:lineRule="exact"/>
        <w:ind w:right="2268"/>
        <w:jc w:val="both"/>
        <w:rPr>
          <w:rFonts w:ascii="Tahoma" w:hAnsi="Tahoma" w:cs="Tahoma"/>
          <w:sz w:val="18"/>
          <w:szCs w:val="18"/>
          <w:rtl/>
        </w:rPr>
      </w:pPr>
      <w:r w:rsidRPr="00A8423B">
        <w:rPr>
          <w:rFonts w:ascii="Tahoma" w:hAnsi="Tahoma" w:cs="Tahoma" w:hint="cs"/>
          <w:sz w:val="18"/>
          <w:szCs w:val="18"/>
          <w:rtl/>
        </w:rPr>
        <w:t>בתשובת מנהל האגף לתרבות יהודית מפברואר 2018 נמסר כי האגף "קיבל את המקום המדובר להפעלה כמועדון עירוני לקיום פעילות שבועית הקשורה לתרבות יהודית... פעילות עצמאית ופעילות עם העמותות".</w:t>
      </w:r>
    </w:p>
    <w:p w:rsidR="00FE0AAE" w:rsidRPr="00A8423B" w:rsidP="00905A2C">
      <w:pPr>
        <w:pStyle w:val="RESHET"/>
        <w:rPr>
          <w:rtl/>
        </w:rPr>
      </w:pPr>
      <w:r w:rsidRPr="00A8423B">
        <w:rPr>
          <w:rFonts w:hint="cs"/>
          <w:rtl/>
        </w:rPr>
        <w:t xml:space="preserve">משרד מבקר המדינה העיר לעירייה כי מכיוון שאגף הנכסים הוא הממונה על ניהול נכסי העירייה, אין לאפשר לאגף אחר או לכל בעל תפקיד אחר בעירייה לפעול בחריגה מהסמכות המוקנית להם וללא קבלת אישור מראש מהאגף הממונה, ובוודאי שלא למסור נכסים עירוניים לשימוש עמותות שלא כדין. התנהלות העירייה מלמדת על אי-סדר ארגוני, חוסר תיאום בין נושאי התפקידים בה וחוסר שליטה בניהול נכסיה. </w:t>
      </w:r>
    </w:p>
    <w:p w:rsidR="00FE0AAE" w:rsidRPr="00A8423B" w:rsidP="00905A2C">
      <w:pPr>
        <w:spacing w:before="180" w:line="240" w:lineRule="exact"/>
        <w:ind w:right="2268"/>
        <w:jc w:val="both"/>
        <w:rPr>
          <w:rFonts w:ascii="Tahoma" w:hAnsi="Tahoma" w:cs="Tahoma"/>
          <w:sz w:val="18"/>
          <w:szCs w:val="18"/>
          <w:rtl/>
        </w:rPr>
      </w:pPr>
      <w:r w:rsidRPr="00A8423B">
        <w:rPr>
          <w:rFonts w:ascii="Tahoma" w:hAnsi="Tahoma" w:cs="Tahoma" w:hint="cs"/>
          <w:sz w:val="18"/>
          <w:szCs w:val="18"/>
          <w:rtl/>
        </w:rPr>
        <w:t>בתשובה נוספת של העירייה למשרד מבקר המדינה מאפריל 2018 מסר ראש העירייה כי בשנת 2015 הנחה שמסירת מפתחות מבנה עירוני תהיה רק בפיקוח המנכ"ל על פי הקצאות או החלטות כדין.</w:t>
      </w:r>
    </w:p>
    <w:p w:rsidR="00FE0AAE" w:rsidRPr="00A8423B" w:rsidP="00A8423B">
      <w:pPr>
        <w:spacing w:line="240" w:lineRule="exact"/>
        <w:ind w:right="2268"/>
        <w:jc w:val="both"/>
        <w:rPr>
          <w:rFonts w:ascii="Tahoma" w:hAnsi="Tahoma" w:cs="Tahoma"/>
          <w:sz w:val="18"/>
          <w:szCs w:val="18"/>
          <w:rtl/>
        </w:rPr>
      </w:pPr>
      <w:r w:rsidRPr="00A8423B">
        <w:rPr>
          <w:rFonts w:ascii="Tahoma" w:hAnsi="Tahoma" w:cs="Tahoma" w:hint="cs"/>
          <w:sz w:val="18"/>
          <w:szCs w:val="18"/>
          <w:rtl/>
        </w:rPr>
        <w:t>לעניין תשלום הוצאות החשמל והמים מסרה עמותה ד' בתשובתה כי ברור לה שעליה לשאת בהוצאות פעילותה במתחם, אולם העירייה</w:t>
      </w:r>
      <w:r w:rsidRPr="00A8423B">
        <w:rPr>
          <w:rFonts w:ascii="Tahoma" w:hAnsi="Tahoma" w:cs="Tahoma" w:hint="cs"/>
          <w:b/>
          <w:bCs/>
          <w:sz w:val="18"/>
          <w:szCs w:val="18"/>
          <w:rtl/>
        </w:rPr>
        <w:t xml:space="preserve"> </w:t>
      </w:r>
      <w:r w:rsidRPr="00A8423B">
        <w:rPr>
          <w:rFonts w:ascii="Tahoma" w:hAnsi="Tahoma" w:cs="Tahoma" w:hint="cs"/>
          <w:sz w:val="18"/>
          <w:szCs w:val="18"/>
          <w:rtl/>
        </w:rPr>
        <w:t>טרם מצאה פתרון אשר יאפשר בדיקה וחלוקה של ההוצאות בנפרד לכל אחת מהעמותות במתחם.</w:t>
      </w:r>
    </w:p>
    <w:p w:rsidR="00FE0AAE" w:rsidRPr="00A8423B" w:rsidP="00905A2C">
      <w:pPr>
        <w:spacing w:after="240" w:line="240" w:lineRule="exact"/>
        <w:ind w:right="2268"/>
        <w:jc w:val="both"/>
        <w:rPr>
          <w:rFonts w:ascii="Tahoma" w:hAnsi="Tahoma" w:cs="Tahoma"/>
          <w:sz w:val="18"/>
          <w:szCs w:val="18"/>
          <w:rtl/>
        </w:rPr>
      </w:pPr>
      <w:r w:rsidRPr="00A8423B">
        <w:rPr>
          <w:rFonts w:ascii="Tahoma" w:hAnsi="Tahoma" w:cs="Tahoma" w:hint="cs"/>
          <w:sz w:val="18"/>
          <w:szCs w:val="18"/>
          <w:rtl/>
        </w:rPr>
        <w:t>בתשובת העירייה למשרד מבקר המדינה נמסר כי</w:t>
      </w:r>
      <w:r w:rsidRPr="00A8423B">
        <w:rPr>
          <w:rFonts w:ascii="Tahoma" w:hAnsi="Tahoma" w:cs="Tahoma" w:hint="cs"/>
          <w:color w:val="000000"/>
          <w:sz w:val="18"/>
          <w:szCs w:val="18"/>
          <w:rtl/>
          <w:lang w:val="he-IL" w:eastAsia="he-IL"/>
        </w:rPr>
        <w:t xml:space="preserve"> מנהל האגף לתרבות יהודית היה צריך להתקין מוני חשמל משניים וכן לקרוא את שעון המים בתום הפעילות בימי חמישי ולחייב את העמותות בהתאם.</w:t>
      </w:r>
    </w:p>
    <w:p w:rsidR="00FE0AAE" w:rsidRPr="00A8423B" w:rsidP="00905A2C">
      <w:pPr>
        <w:pStyle w:val="RESHET"/>
        <w:rPr>
          <w:rtl/>
        </w:rPr>
      </w:pPr>
      <w:r w:rsidRPr="00A8423B">
        <w:rPr>
          <w:rFonts w:hint="cs"/>
          <w:rtl/>
        </w:rPr>
        <w:t>משרד מבקר המדינה מעיר לעירייה ולעומד בראשה כי עליהם לעשות את הפעולות הנדרשות, לרבות התקנת מונים, כדי שתתאפשר גביית ההוצאות מהעמותות הפועלות במתחם.</w:t>
      </w:r>
    </w:p>
    <w:p w:rsidR="00FE0AAE" w:rsidRPr="00A8423B" w:rsidP="00905A2C">
      <w:pPr>
        <w:pStyle w:val="RESHET"/>
        <w:rPr>
          <w:rtl/>
        </w:rPr>
      </w:pPr>
      <w:r w:rsidRPr="00A8423B">
        <w:rPr>
          <w:rFonts w:hint="cs"/>
          <w:rtl/>
        </w:rPr>
        <w:t xml:space="preserve">עוד מעיר משרד מבקר המדינה לעירייה כי היה עליה לאסור את הכניסה לנכסיה ואת השימוש בהם כל עוד לא נחתמו חוזי שכירות ולא ניתנו ערבויות מתאימות, והיה עליה לפעול לפינוי העמותות מיד לאחר שהתברר שאינה מצליחה להביא לחתימתן על חוזי שכירות. השארת העמותות בנכסי העירייה יותר מארבע שנים ללא הקצאה כדין או חתימה על חוזי שכירות ותשלום דמי שכירות מלמדת שהעירייה נותנת "אור ירוק" למצב ולמעשה מעודדת להפרת החוק. </w:t>
      </w:r>
    </w:p>
    <w:p w:rsidR="00FE0AAE" w:rsidRPr="00A8423B" w:rsidP="00A8423B">
      <w:pPr>
        <w:spacing w:line="240" w:lineRule="exact"/>
        <w:ind w:right="2268"/>
        <w:jc w:val="both"/>
        <w:rPr>
          <w:rFonts w:ascii="Tahoma" w:hAnsi="Tahoma" w:cs="Tahoma"/>
          <w:sz w:val="18"/>
          <w:szCs w:val="18"/>
          <w:rtl/>
        </w:rPr>
      </w:pPr>
    </w:p>
    <w:p w:rsidR="00FE0AAE" w:rsidP="00A8423B">
      <w:pPr>
        <w:pStyle w:val="KOT7"/>
        <w:rPr>
          <w:rtl/>
        </w:rPr>
      </w:pPr>
      <w:r>
        <w:rPr>
          <w:rFonts w:hint="cs"/>
          <w:rtl/>
        </w:rPr>
        <w:t>בחינת החיוניות של הקצאת הנכס</w:t>
      </w:r>
    </w:p>
    <w:p w:rsidR="00FE0AAE" w:rsidRPr="00A8423B" w:rsidP="00A8423B">
      <w:pPr>
        <w:spacing w:line="240" w:lineRule="exact"/>
        <w:ind w:right="2268"/>
        <w:jc w:val="both"/>
        <w:rPr>
          <w:rFonts w:ascii="Tahoma" w:hAnsi="Tahoma" w:cs="Tahoma"/>
          <w:sz w:val="18"/>
          <w:szCs w:val="18"/>
          <w:rtl/>
        </w:rPr>
      </w:pPr>
      <w:r w:rsidRPr="00A8423B">
        <w:rPr>
          <w:rFonts w:ascii="Tahoma" w:hAnsi="Tahoma" w:cs="Tahoma" w:hint="cs"/>
          <w:sz w:val="18"/>
          <w:szCs w:val="18"/>
          <w:rtl/>
        </w:rPr>
        <w:t>בנוהל הקצאות נקבע כי ועדת ההקצאות תיוועץ במהנדס הוועדה המקומית לתכנון ובנייה ובגופים המקצועיים הרלוונטיים בנוגע לחיוניות ולתועלת שבהקצאת הקרקע לצורך המבוקש במסגרת הקריטריונים הכלליים שאישרה ופרסמה הרשות.</w:t>
      </w:r>
    </w:p>
    <w:p w:rsidR="00FE0AAE" w:rsidRPr="00A8423B" w:rsidP="00A8423B">
      <w:pPr>
        <w:spacing w:line="240" w:lineRule="exact"/>
        <w:ind w:right="2268"/>
        <w:jc w:val="both"/>
        <w:rPr>
          <w:rFonts w:ascii="Tahoma" w:hAnsi="Tahoma" w:cs="Tahoma"/>
          <w:sz w:val="18"/>
          <w:szCs w:val="18"/>
          <w:rtl/>
        </w:rPr>
      </w:pPr>
      <w:r w:rsidRPr="00A8423B">
        <w:rPr>
          <w:rFonts w:ascii="Tahoma" w:hAnsi="Tahoma" w:cs="Tahoma" w:hint="cs"/>
          <w:sz w:val="18"/>
          <w:szCs w:val="18"/>
          <w:rtl/>
        </w:rPr>
        <w:t>בישיבה של צוות תיקון ליקויים בפברואר 2014 עלתה שאלת הסדרת ההקצאה של מוסדות הדת. מנהלת אגף נכסים טענה כי קשה מאוד להסדיר את השימושים הקיימים, בין היתר מן הסיבות האלה: מדובר בהסדרתם של מאות שימושים קיימים, ורובם המכריע החלו לפני כניסת נוהל הקצאות לתוקפו; אין שיתוף פעולה עם העמותות; יש משתמשים שאינם מאוגדים כעמותה ואינם יכולים להסדיר את השימוש; עמותות שכבר מוכנות להסדיר את השימוש נדרשות לתקן את החוזה שנחתם בעבר, ולא כולן מסכימות לכך. היועצת המשפטית סברה שיש מצוקה של מוסדות דת ויש בעיה של מגזרים, ואחד הפתרונות הוא הכנת פרוגרמה שמציינת כמה בתי כנסת דרושים בכל אזור.</w:t>
      </w:r>
    </w:p>
    <w:p w:rsidR="00FE0AAE" w:rsidRPr="00A8423B" w:rsidP="00A8423B">
      <w:pPr>
        <w:spacing w:line="240" w:lineRule="exact"/>
        <w:ind w:right="2268"/>
        <w:jc w:val="both"/>
        <w:rPr>
          <w:rFonts w:ascii="Tahoma" w:hAnsi="Tahoma" w:cs="Tahoma"/>
          <w:sz w:val="18"/>
          <w:szCs w:val="18"/>
          <w:rtl/>
        </w:rPr>
      </w:pPr>
      <w:r w:rsidRPr="00A8423B">
        <w:rPr>
          <w:rFonts w:ascii="Tahoma" w:hAnsi="Tahoma" w:cs="Tahoma" w:hint="cs"/>
          <w:sz w:val="18"/>
          <w:szCs w:val="18"/>
          <w:rtl/>
        </w:rPr>
        <w:t>בנוהל הקצאות נקבע כי התבחינים יכללו בין היתר את ההוראה, שהארכת תקופת ההקצאה מותנית באישור היחידה המקצועית המתאימה ברשות המקומית כי נערכה בדיקה ונמצא שהקרקע עדיין משמשת לאותו השימוש שהוקצתה לו, וכי עדיין קיימת נחיצות לאותו שימוש ציבורי בקרקע.</w:t>
      </w:r>
    </w:p>
    <w:p w:rsidR="00FE0AAE" w:rsidRPr="00A8423B" w:rsidP="00A8423B">
      <w:pPr>
        <w:spacing w:line="240" w:lineRule="exact"/>
        <w:ind w:right="2268"/>
        <w:jc w:val="both"/>
        <w:rPr>
          <w:rFonts w:ascii="Tahoma" w:hAnsi="Tahoma" w:cs="Tahoma"/>
          <w:sz w:val="18"/>
          <w:szCs w:val="18"/>
          <w:rtl/>
        </w:rPr>
      </w:pPr>
      <w:r w:rsidRPr="00A8423B">
        <w:rPr>
          <w:rFonts w:ascii="Tahoma" w:hAnsi="Tahoma" w:cs="Tahoma" w:hint="cs"/>
          <w:sz w:val="18"/>
          <w:szCs w:val="18"/>
          <w:rtl/>
        </w:rPr>
        <w:t>בתבחינים שקבעה העירייה להקצאת נכס עירוני נקבע כי העירייה תהא זכאית לבטל את החוזה בינה ובין העמותה שהנכס הוקצה לה, אם "הפעילות המתבצעת בנכס חדלה להיות חלק מצרכי השכונה/האזור/העיר, ו/או מכבידה על החיים בסביבת הנכס ללא טעם מוצדק ו/או במידה בלתי סבירה (בהתאם לסיווג יעד השימוש בנכס, שעל פיו הוקצה הנכס מלכתחילה)".</w:t>
      </w:r>
    </w:p>
    <w:p w:rsidR="00FE0AAE" w:rsidRPr="00A8423B" w:rsidP="00A8423B">
      <w:pPr>
        <w:spacing w:line="240" w:lineRule="exact"/>
        <w:ind w:right="2268"/>
        <w:jc w:val="both"/>
        <w:rPr>
          <w:rFonts w:ascii="Tahoma" w:hAnsi="Tahoma" w:cs="Tahoma"/>
          <w:sz w:val="18"/>
          <w:szCs w:val="18"/>
          <w:rtl/>
        </w:rPr>
      </w:pPr>
      <w:r w:rsidRPr="00A8423B">
        <w:rPr>
          <w:rFonts w:ascii="Tahoma" w:hAnsi="Tahoma" w:cs="Tahoma" w:hint="cs"/>
          <w:sz w:val="18"/>
          <w:szCs w:val="18"/>
          <w:rtl/>
        </w:rPr>
        <w:t>מעיון בפרוטוקולים של ועדת הקצאות בשנים 2017-2013 בנושא בקשות של בתי כנסת להסדיר את שימושם בנכס בהקצאה נמצא כי לא נבחנה השאלה אם אכן הם עומדים בקריטריונים של צורך בהתאם לפרוגרמה העירונית.</w:t>
      </w:r>
    </w:p>
    <w:p w:rsidR="00FE0AAE" w:rsidRPr="00A8423B" w:rsidP="00905A2C">
      <w:pPr>
        <w:spacing w:after="240" w:line="240" w:lineRule="exact"/>
        <w:ind w:right="2268"/>
        <w:jc w:val="both"/>
        <w:rPr>
          <w:rFonts w:ascii="Tahoma" w:hAnsi="Tahoma" w:cs="Tahoma"/>
          <w:sz w:val="18"/>
          <w:szCs w:val="18"/>
          <w:rtl/>
        </w:rPr>
      </w:pPr>
      <w:r w:rsidRPr="00A8423B">
        <w:rPr>
          <w:rFonts w:ascii="Tahoma" w:hAnsi="Tahoma" w:cs="Tahoma" w:hint="cs"/>
          <w:sz w:val="18"/>
          <w:szCs w:val="18"/>
          <w:rtl/>
        </w:rPr>
        <w:t xml:space="preserve">שתי תלונות שהתקבלו במשרד מבקר המדינה בעניין הקצאת בתי כנסת בפתח תקווה מדגימות עד כמה חשוב לבחון את השימוש בנכסים לנוכח צורכי התושבים. בתלונה אחת נטען שבשכונה מסוימת חסרים מבני ציבור הנחוצים לתושבי השכונה, לרבות בית כנסת, ואילו בתלונה אחרת נטען כי באותה </w:t>
      </w:r>
      <w:r w:rsidRPr="00A8423B">
        <w:rPr>
          <w:rFonts w:ascii="Tahoma" w:hAnsi="Tahoma" w:cs="Tahoma" w:hint="cs"/>
          <w:sz w:val="18"/>
          <w:szCs w:val="18"/>
          <w:rtl/>
        </w:rPr>
        <w:t>השכונה קיים בית כנסת, אבל הוא ריק בכל ימות השבוע בשל מיעוט מתפללים, ולכן אין מקום להקצות מבנה ציבור לבית כנסת נוסף בשכונה.</w:t>
      </w:r>
      <w:r w:rsidRPr="00A8423B">
        <w:rPr>
          <w:rFonts w:ascii="Tahoma" w:hAnsi="Tahoma" w:cs="Tahoma" w:hint="cs"/>
          <w:b/>
          <w:bCs/>
          <w:sz w:val="18"/>
          <w:szCs w:val="18"/>
          <w:rtl/>
        </w:rPr>
        <w:t xml:space="preserve"> </w:t>
      </w:r>
    </w:p>
    <w:p w:rsidR="00FE0AAE" w:rsidRPr="00A8423B" w:rsidP="00905A2C">
      <w:pPr>
        <w:pStyle w:val="RESHET"/>
        <w:rPr>
          <w:rtl/>
        </w:rPr>
      </w:pPr>
      <w:r w:rsidRPr="00A8423B">
        <w:rPr>
          <w:rFonts w:hint="cs"/>
          <w:rtl/>
        </w:rPr>
        <w:t>משרד מבקר המדינה מעיר לעירייה כי מכיוון שהעמותות משתמשות במבנה זה שנים, ונוכח תלונות תושבים על מחסור במבני ציבור ועל השימושים הנעשים במבני הציבור, ראוי שהעירייה תבחן אם עדיין קיימת נחיצות לאותו השימוש בשכונה המסוימת, בדומה לחובתה בעת הארכת תקופת הקצאה בהתאם לנוהל הקצאות.</w:t>
      </w:r>
    </w:p>
    <w:p w:rsidR="00905A2C" w:rsidRPr="00D43E82" w:rsidP="00905A2C">
      <w:pPr>
        <w:spacing w:before="240" w:after="240" w:line="240" w:lineRule="atLeast"/>
        <w:ind w:right="2268"/>
        <w:jc w:val="center"/>
        <w:rPr>
          <w:sz w:val="32"/>
          <w:szCs w:val="32"/>
          <w:rtl/>
        </w:rPr>
      </w:pPr>
      <w:r w:rsidRPr="00D43E82">
        <w:rPr>
          <w:rFonts w:ascii="Wingdings 2" w:hAnsi="Wingdings 2"/>
          <w:sz w:val="32"/>
          <w:szCs w:val="32"/>
        </w:rPr>
        <w:sym w:font="Wingdings 2" w:char="F0F3"/>
      </w:r>
    </w:p>
    <w:p w:rsidR="00FE0AAE" w:rsidRPr="00A8423B" w:rsidP="00905A2C">
      <w:pPr>
        <w:pStyle w:val="RESHET"/>
        <w:rPr>
          <w:rtl/>
        </w:rPr>
      </w:pPr>
      <w:r w:rsidRPr="00A8423B">
        <w:rPr>
          <w:rFonts w:hint="cs"/>
          <w:rtl/>
        </w:rPr>
        <w:t>משרד מבקר המדינה מעיר בחומרה לעירייה על שלא תיקנה את הליקויים שהועלו בדוח הביקורת הקודם אף שחלפו מאז שש שנים, ועל אוזלת ידה בנושא הסדרת השימושים של מוסדות הדת בנכסיה. אין לקבל מצב שבו המשתמשים בנכסים נמנעים מלהסדיר את שימושם בהם כנדרש על פי דין, והעירייה מאפשרת להם להמשיך להשתמש בנכסים במשך שנים - ויצא החוטא נשכר. אם גופים המחזיקים בנכסים עירוניים אינם עושים דבר להסדרת השימוש בנכס או נמנעים במכוון מלפעול על פי דרישת העירייה, עליה להשתמש בסמכויות הנתונות בידיה על פי דין. עליה לפעול לאלתר לפינוים של נכסים אלה ולהשבתם לחזקתה. הימנעות העירייה מאכיפה אפקטיבית היא בבחינת הסכמה שבשתיקה להמשך התופעה, דבר שמלמד על הזנחה ועל זלזול במשאבי הציבור. בהתנהלותה זו העירייה מעודדת את המשך הפרת החוק מצד העמותות, פוגעת בשוויון בין התושבים ברשות ועלולה להנציח מצבים שאינם עולים בקנה אחד עם האינטרס הציבורי ועם צורכי התושבים.</w:t>
      </w:r>
    </w:p>
    <w:p w:rsidR="00FE0AAE" w:rsidRPr="00A8423B" w:rsidP="00A8423B">
      <w:pPr>
        <w:spacing w:line="240" w:lineRule="exact"/>
        <w:ind w:right="2268"/>
        <w:jc w:val="both"/>
        <w:rPr>
          <w:rFonts w:ascii="Tahoma" w:hAnsi="Tahoma" w:cs="Tahoma"/>
          <w:sz w:val="18"/>
          <w:szCs w:val="18"/>
          <w:rtl/>
        </w:rPr>
      </w:pPr>
    </w:p>
    <w:p w:rsidR="00FE0AAE" w:rsidP="00840716">
      <w:pPr>
        <w:pStyle w:val="KOT5"/>
        <w:rPr>
          <w:rtl/>
        </w:rPr>
      </w:pPr>
      <w:r>
        <w:rPr>
          <w:rFonts w:hint="cs"/>
          <w:rtl/>
        </w:rPr>
        <w:t>מוסדות חינוך</w:t>
      </w:r>
    </w:p>
    <w:p w:rsidR="00FE0AAE" w:rsidRPr="00A8423B" w:rsidP="00A8423B">
      <w:pPr>
        <w:spacing w:line="240" w:lineRule="exact"/>
        <w:ind w:right="2268"/>
        <w:jc w:val="both"/>
        <w:rPr>
          <w:rFonts w:ascii="Tahoma" w:hAnsi="Tahoma" w:cs="Tahoma"/>
          <w:sz w:val="18"/>
          <w:szCs w:val="18"/>
          <w:rtl/>
        </w:rPr>
      </w:pPr>
      <w:r w:rsidRPr="00A8423B">
        <w:rPr>
          <w:rFonts w:ascii="Tahoma" w:hAnsi="Tahoma" w:cs="Tahoma" w:hint="cs"/>
          <w:sz w:val="18"/>
          <w:szCs w:val="18"/>
          <w:rtl/>
        </w:rPr>
        <w:t>בעקבות הדוח הקודם ריכז אגף הנכסים נתונים על מוסדות החינוך המוכר שאינו רשמי שעמותות מפעילות מתוך שימוש בקרקע עירונית. הנתונים התקבלו מהעמותות המפעילות את מוסדות החינוך האלה.</w:t>
      </w:r>
    </w:p>
    <w:p w:rsidR="00FE0AAE" w:rsidRPr="00A8423B" w:rsidP="00905A2C">
      <w:pPr>
        <w:spacing w:after="240" w:line="240" w:lineRule="exact"/>
        <w:ind w:right="2268"/>
        <w:jc w:val="both"/>
        <w:rPr>
          <w:rFonts w:ascii="Tahoma" w:hAnsi="Tahoma" w:cs="Tahoma"/>
          <w:sz w:val="18"/>
          <w:szCs w:val="18"/>
          <w:rtl/>
        </w:rPr>
      </w:pPr>
      <w:r w:rsidRPr="00A8423B">
        <w:rPr>
          <w:rFonts w:ascii="Tahoma" w:hAnsi="Tahoma" w:cs="Tahoma" w:hint="cs"/>
          <w:sz w:val="18"/>
          <w:szCs w:val="18"/>
          <w:rtl/>
        </w:rPr>
        <w:t>בישיבת ועדת ההקצאות באוקטובר 2014 הציג אגף הנכסים לפני הוועדה את בקשות כלל העמותות המפעילות מוסדות חינוך. הוועדה דנה בשימושים הקיימים ובבקשות החדשות. בינואר 2015 פרסמה העירייה בעיתונות פרסום ראשון, בהתאם לנוהל הקצאות, לגבי מרבית הבקשות.</w:t>
      </w:r>
    </w:p>
    <w:p w:rsidR="00FE0AAE" w:rsidRPr="00A8423B" w:rsidP="0030289D">
      <w:pPr>
        <w:pStyle w:val="RESHET"/>
        <w:rPr>
          <w:rtl/>
        </w:rPr>
      </w:pPr>
      <w:r w:rsidRPr="00A8423B">
        <w:rPr>
          <w:rFonts w:eastAsia="Calibri" w:hint="cs"/>
          <w:rtl/>
        </w:rPr>
        <w:t xml:space="preserve">נמצא כי עד מועד סיום הביקורת, כשלוש שנים לאחר ישיבה זו, לא הסדירו העמותות את ההקצאה ל-92 מתוך 100 מוסדות חינוך שהן מפעילות במבנים עירוניים. </w:t>
      </w:r>
      <w:r w:rsidRPr="00A8423B">
        <w:rPr>
          <w:rFonts w:hint="cs"/>
          <w:rtl/>
        </w:rPr>
        <w:t>מוסדות החינוך ממשיכים לפעול בנכסי העירייה, חלקם במבנים ללא היתר בנייה כדין, ללא הסדרת ההקצאה כנדרש, ולפיכך גם ללא מתן הזדמנות לתושבים להעלות לפני הוועדה את טענותיהם לגבי השימוש בנכסים.</w:t>
      </w:r>
      <w:r w:rsidRPr="00A8423B">
        <w:rPr>
          <w:rFonts w:eastAsia="Calibri" w:hint="cs"/>
          <w:rtl/>
        </w:rPr>
        <w:t xml:space="preserve"> </w:t>
      </w:r>
      <w:r w:rsidRPr="00A8423B">
        <w:rPr>
          <w:rFonts w:hint="cs"/>
          <w:rtl/>
        </w:rPr>
        <w:t>להלן דוגמאות (הדוגמאות הנדונות נבדקו בעקבות תלונות שהוגשו למשרד מבקר המדינה):</w:t>
      </w:r>
      <w:r w:rsidRPr="001D04CB" w:rsidR="001D04CB">
        <w:rPr>
          <w:noProof/>
          <w:szCs w:val="17"/>
          <w:rtl/>
        </w:rPr>
        <w:t xml:space="preserve"> </w:t>
      </w:r>
      <w:r w:rsidRPr="0012789B" w:rsidR="001D04CB">
        <w:rPr>
          <w:noProof/>
          <w:szCs w:val="17"/>
          <w:rtl/>
          <w:lang w:eastAsia="en-US"/>
        </w:rPr>
        <mc:AlternateContent>
          <mc:Choice Requires="wps">
            <w:drawing>
              <wp:anchor distT="0" distB="0" distL="114300" distR="114300" simplePos="0" relativeHeight="251670528" behindDoc="1" locked="0" layoutInCell="1" allowOverlap="1">
                <wp:simplePos x="0" y="0"/>
                <wp:positionH relativeFrom="margin">
                  <wp:posOffset>-431800</wp:posOffset>
                </wp:positionH>
                <wp:positionV relativeFrom="margin">
                  <wp:align>top</wp:align>
                </wp:positionV>
                <wp:extent cx="1620000" cy="4140000"/>
                <wp:effectExtent l="0" t="0" r="0" b="0"/>
                <wp:wrapNone/>
                <wp:docPr id="21"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1D04CB" w:rsidRPr="00373C5D" w:rsidP="001D04CB">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409578601"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6411829" name="QUTE.png"/>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1D04CB" w:rsidRPr="00881D99" w:rsidP="001D04CB">
                            <w:pPr>
                              <w:spacing w:after="0" w:line="240" w:lineRule="auto"/>
                              <w:rPr>
                                <w:color w:val="0B5294"/>
                                <w:spacing w:val="-4"/>
                                <w:sz w:val="24"/>
                                <w:szCs w:val="24"/>
                                <w:rtl/>
                                <w:cs/>
                              </w:rPr>
                            </w:pPr>
                            <w:r w:rsidRPr="0030289D">
                              <w:rPr>
                                <w:rFonts w:cs="Tahoma" w:hint="eastAsia"/>
                                <w:color w:val="0B5294"/>
                                <w:spacing w:val="-4"/>
                                <w:sz w:val="24"/>
                                <w:szCs w:val="24"/>
                                <w:rtl/>
                              </w:rPr>
                              <w:t>מוסדות</w:t>
                            </w:r>
                            <w:r w:rsidRPr="0030289D">
                              <w:rPr>
                                <w:rFonts w:cs="Tahoma"/>
                                <w:color w:val="0B5294"/>
                                <w:spacing w:val="-4"/>
                                <w:sz w:val="24"/>
                                <w:szCs w:val="24"/>
                                <w:rtl/>
                              </w:rPr>
                              <w:t xml:space="preserve"> </w:t>
                            </w:r>
                            <w:r w:rsidRPr="0030289D">
                              <w:rPr>
                                <w:rFonts w:cs="Tahoma" w:hint="eastAsia"/>
                                <w:color w:val="0B5294"/>
                                <w:spacing w:val="-4"/>
                                <w:sz w:val="24"/>
                                <w:szCs w:val="24"/>
                                <w:rtl/>
                              </w:rPr>
                              <w:t>החינוך</w:t>
                            </w:r>
                            <w:r w:rsidRPr="0030289D">
                              <w:rPr>
                                <w:rFonts w:cs="Tahoma"/>
                                <w:color w:val="0B5294"/>
                                <w:spacing w:val="-4"/>
                                <w:sz w:val="24"/>
                                <w:szCs w:val="24"/>
                                <w:rtl/>
                              </w:rPr>
                              <w:t xml:space="preserve"> </w:t>
                            </w:r>
                            <w:r w:rsidRPr="0030289D">
                              <w:rPr>
                                <w:rFonts w:cs="Tahoma" w:hint="eastAsia"/>
                                <w:color w:val="0B5294"/>
                                <w:spacing w:val="-4"/>
                                <w:sz w:val="24"/>
                                <w:szCs w:val="24"/>
                                <w:rtl/>
                              </w:rPr>
                              <w:t>ממשיכים</w:t>
                            </w:r>
                            <w:r w:rsidRPr="0030289D">
                              <w:rPr>
                                <w:rFonts w:cs="Tahoma"/>
                                <w:color w:val="0B5294"/>
                                <w:spacing w:val="-4"/>
                                <w:sz w:val="24"/>
                                <w:szCs w:val="24"/>
                                <w:rtl/>
                              </w:rPr>
                              <w:t xml:space="preserve"> </w:t>
                            </w:r>
                            <w:r w:rsidRPr="0030289D">
                              <w:rPr>
                                <w:rFonts w:cs="Tahoma" w:hint="eastAsia"/>
                                <w:color w:val="0B5294"/>
                                <w:spacing w:val="-4"/>
                                <w:sz w:val="24"/>
                                <w:szCs w:val="24"/>
                                <w:rtl/>
                              </w:rPr>
                              <w:t>לפעול</w:t>
                            </w:r>
                            <w:r w:rsidRPr="0030289D">
                              <w:rPr>
                                <w:rFonts w:cs="Tahoma"/>
                                <w:color w:val="0B5294"/>
                                <w:spacing w:val="-4"/>
                                <w:sz w:val="24"/>
                                <w:szCs w:val="24"/>
                                <w:rtl/>
                              </w:rPr>
                              <w:t xml:space="preserve"> </w:t>
                            </w:r>
                            <w:r w:rsidRPr="0030289D">
                              <w:rPr>
                                <w:rFonts w:cs="Tahoma" w:hint="eastAsia"/>
                                <w:color w:val="0B5294"/>
                                <w:spacing w:val="-4"/>
                                <w:sz w:val="24"/>
                                <w:szCs w:val="24"/>
                                <w:rtl/>
                              </w:rPr>
                              <w:t>בנכסי</w:t>
                            </w:r>
                            <w:r w:rsidRPr="0030289D">
                              <w:rPr>
                                <w:rFonts w:cs="Tahoma"/>
                                <w:color w:val="0B5294"/>
                                <w:spacing w:val="-4"/>
                                <w:sz w:val="24"/>
                                <w:szCs w:val="24"/>
                                <w:rtl/>
                              </w:rPr>
                              <w:t xml:space="preserve"> </w:t>
                            </w:r>
                            <w:r w:rsidRPr="0030289D">
                              <w:rPr>
                                <w:rFonts w:cs="Tahoma" w:hint="eastAsia"/>
                                <w:color w:val="0B5294"/>
                                <w:spacing w:val="-4"/>
                                <w:sz w:val="24"/>
                                <w:szCs w:val="24"/>
                                <w:rtl/>
                              </w:rPr>
                              <w:t>העירייה</w:t>
                            </w:r>
                            <w:r w:rsidRPr="0030289D">
                              <w:rPr>
                                <w:rFonts w:cs="Tahoma"/>
                                <w:color w:val="0B5294"/>
                                <w:spacing w:val="-4"/>
                                <w:sz w:val="24"/>
                                <w:szCs w:val="24"/>
                                <w:rtl/>
                              </w:rPr>
                              <w:t xml:space="preserve">, </w:t>
                            </w:r>
                            <w:r w:rsidRPr="0030289D">
                              <w:rPr>
                                <w:rFonts w:cs="Tahoma" w:hint="eastAsia"/>
                                <w:color w:val="0B5294"/>
                                <w:spacing w:val="-4"/>
                                <w:sz w:val="24"/>
                                <w:szCs w:val="24"/>
                                <w:rtl/>
                              </w:rPr>
                              <w:t>חלקם</w:t>
                            </w:r>
                            <w:r w:rsidRPr="0030289D">
                              <w:rPr>
                                <w:rFonts w:cs="Tahoma"/>
                                <w:color w:val="0B5294"/>
                                <w:spacing w:val="-4"/>
                                <w:sz w:val="24"/>
                                <w:szCs w:val="24"/>
                                <w:rtl/>
                              </w:rPr>
                              <w:t xml:space="preserve"> </w:t>
                            </w:r>
                            <w:r w:rsidRPr="0030289D">
                              <w:rPr>
                                <w:rFonts w:cs="Tahoma" w:hint="eastAsia"/>
                                <w:color w:val="0B5294"/>
                                <w:spacing w:val="-4"/>
                                <w:sz w:val="24"/>
                                <w:szCs w:val="24"/>
                                <w:rtl/>
                              </w:rPr>
                              <w:t>במבנים</w:t>
                            </w:r>
                            <w:r w:rsidRPr="0030289D">
                              <w:rPr>
                                <w:rFonts w:cs="Tahoma"/>
                                <w:color w:val="0B5294"/>
                                <w:spacing w:val="-4"/>
                                <w:sz w:val="24"/>
                                <w:szCs w:val="24"/>
                                <w:rtl/>
                              </w:rPr>
                              <w:t xml:space="preserve"> </w:t>
                            </w:r>
                            <w:r w:rsidRPr="0030289D">
                              <w:rPr>
                                <w:rFonts w:cs="Tahoma" w:hint="eastAsia"/>
                                <w:color w:val="0B5294"/>
                                <w:spacing w:val="-4"/>
                                <w:sz w:val="24"/>
                                <w:szCs w:val="24"/>
                                <w:rtl/>
                              </w:rPr>
                              <w:t>ללא</w:t>
                            </w:r>
                            <w:r w:rsidRPr="0030289D">
                              <w:rPr>
                                <w:rFonts w:cs="Tahoma"/>
                                <w:color w:val="0B5294"/>
                                <w:spacing w:val="-4"/>
                                <w:sz w:val="24"/>
                                <w:szCs w:val="24"/>
                                <w:rtl/>
                              </w:rPr>
                              <w:t xml:space="preserve"> </w:t>
                            </w:r>
                            <w:r w:rsidRPr="0030289D">
                              <w:rPr>
                                <w:rFonts w:cs="Tahoma" w:hint="eastAsia"/>
                                <w:color w:val="0B5294"/>
                                <w:spacing w:val="-4"/>
                                <w:sz w:val="24"/>
                                <w:szCs w:val="24"/>
                                <w:rtl/>
                              </w:rPr>
                              <w:t>היתר</w:t>
                            </w:r>
                            <w:r w:rsidRPr="0030289D">
                              <w:rPr>
                                <w:rFonts w:cs="Tahoma"/>
                                <w:color w:val="0B5294"/>
                                <w:spacing w:val="-4"/>
                                <w:sz w:val="24"/>
                                <w:szCs w:val="24"/>
                                <w:rtl/>
                              </w:rPr>
                              <w:t xml:space="preserve"> </w:t>
                            </w:r>
                            <w:r w:rsidRPr="0030289D">
                              <w:rPr>
                                <w:rFonts w:cs="Tahoma" w:hint="eastAsia"/>
                                <w:color w:val="0B5294"/>
                                <w:spacing w:val="-4"/>
                                <w:sz w:val="24"/>
                                <w:szCs w:val="24"/>
                                <w:rtl/>
                              </w:rPr>
                              <w:t>בנייה</w:t>
                            </w:r>
                            <w:r w:rsidRPr="0030289D">
                              <w:rPr>
                                <w:rFonts w:cs="Tahoma"/>
                                <w:color w:val="0B5294"/>
                                <w:spacing w:val="-4"/>
                                <w:sz w:val="24"/>
                                <w:szCs w:val="24"/>
                                <w:rtl/>
                              </w:rPr>
                              <w:t xml:space="preserve"> </w:t>
                            </w:r>
                            <w:r w:rsidRPr="0030289D">
                              <w:rPr>
                                <w:rFonts w:cs="Tahoma" w:hint="eastAsia"/>
                                <w:color w:val="0B5294"/>
                                <w:spacing w:val="-4"/>
                                <w:sz w:val="24"/>
                                <w:szCs w:val="24"/>
                                <w:rtl/>
                              </w:rPr>
                              <w:t>כדין</w:t>
                            </w:r>
                            <w:r w:rsidRPr="0030289D">
                              <w:rPr>
                                <w:rFonts w:cs="Tahoma"/>
                                <w:color w:val="0B5294"/>
                                <w:spacing w:val="-4"/>
                                <w:sz w:val="24"/>
                                <w:szCs w:val="24"/>
                                <w:rtl/>
                              </w:rPr>
                              <w:t xml:space="preserve"> </w:t>
                            </w:r>
                            <w:r w:rsidRPr="0030289D">
                              <w:rPr>
                                <w:rFonts w:cs="Tahoma" w:hint="eastAsia"/>
                                <w:color w:val="0B5294"/>
                                <w:spacing w:val="-4"/>
                                <w:sz w:val="24"/>
                                <w:szCs w:val="24"/>
                                <w:rtl/>
                              </w:rPr>
                              <w:t>וללא</w:t>
                            </w:r>
                            <w:r w:rsidRPr="0030289D">
                              <w:rPr>
                                <w:rFonts w:cs="Tahoma"/>
                                <w:color w:val="0B5294"/>
                                <w:spacing w:val="-4"/>
                                <w:sz w:val="24"/>
                                <w:szCs w:val="24"/>
                                <w:rtl/>
                              </w:rPr>
                              <w:t xml:space="preserve"> </w:t>
                            </w:r>
                            <w:r w:rsidRPr="0030289D">
                              <w:rPr>
                                <w:rFonts w:cs="Tahoma" w:hint="eastAsia"/>
                                <w:color w:val="0B5294"/>
                                <w:spacing w:val="-4"/>
                                <w:sz w:val="24"/>
                                <w:szCs w:val="24"/>
                                <w:rtl/>
                              </w:rPr>
                              <w:t>הסדרת</w:t>
                            </w:r>
                            <w:r w:rsidRPr="0030289D">
                              <w:rPr>
                                <w:rFonts w:cs="Tahoma"/>
                                <w:color w:val="0B5294"/>
                                <w:spacing w:val="-4"/>
                                <w:sz w:val="24"/>
                                <w:szCs w:val="24"/>
                                <w:rtl/>
                              </w:rPr>
                              <w:t xml:space="preserve"> </w:t>
                            </w:r>
                            <w:r w:rsidRPr="0030289D">
                              <w:rPr>
                                <w:rFonts w:cs="Tahoma" w:hint="eastAsia"/>
                                <w:color w:val="0B5294"/>
                                <w:spacing w:val="-4"/>
                                <w:sz w:val="24"/>
                                <w:szCs w:val="24"/>
                                <w:rtl/>
                              </w:rPr>
                              <w:t>ההקצאה</w:t>
                            </w:r>
                            <w:r w:rsidRPr="0030289D">
                              <w:rPr>
                                <w:rFonts w:cs="Tahoma"/>
                                <w:color w:val="0B5294"/>
                                <w:spacing w:val="-4"/>
                                <w:sz w:val="24"/>
                                <w:szCs w:val="24"/>
                                <w:rtl/>
                              </w:rPr>
                              <w:t xml:space="preserve"> </w:t>
                            </w:r>
                            <w:r w:rsidRPr="0030289D">
                              <w:rPr>
                                <w:rFonts w:cs="Tahoma" w:hint="eastAsia"/>
                                <w:color w:val="0B5294"/>
                                <w:spacing w:val="-4"/>
                                <w:sz w:val="24"/>
                                <w:szCs w:val="24"/>
                                <w:rtl/>
                              </w:rPr>
                              <w:t>כנדרש</w:t>
                            </w:r>
                          </w:p>
                          <w:p w:rsidR="001D04CB" w:rsidRPr="00373C5D" w:rsidP="001D04CB">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2087722432"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1561193" name="line.pn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1"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44928" filled="f" stroked="f">
                <v:textbox>
                  <w:txbxContent>
                    <w:p w:rsidR="001D04CB" w:rsidRPr="00373C5D" w:rsidP="001D04CB">
                      <w:pPr>
                        <w:spacing w:line="240" w:lineRule="atLeast"/>
                        <w:rPr>
                          <w:rFonts w:cs="Tahoma"/>
                          <w:b/>
                          <w:bCs/>
                          <w:color w:val="0B5294"/>
                          <w:sz w:val="48"/>
                          <w:szCs w:val="48"/>
                          <w:rtl/>
                        </w:rPr>
                      </w:pPr>
                      <w:drawing>
                        <wp:inline distT="0" distB="0" distL="0" distR="0">
                          <wp:extent cx="311150" cy="256800"/>
                          <wp:effectExtent l="0" t="0" r="0" b="0"/>
                          <wp:docPr id="22"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6929404" name="QUTE.png"/>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1D04CB" w:rsidRPr="00881D99" w:rsidP="001D04CB">
                      <w:pPr>
                        <w:spacing w:after="0" w:line="240" w:lineRule="auto"/>
                        <w:rPr>
                          <w:color w:val="0B5294"/>
                          <w:spacing w:val="-4"/>
                          <w:sz w:val="24"/>
                          <w:szCs w:val="24"/>
                          <w:rtl/>
                          <w:cs/>
                        </w:rPr>
                      </w:pPr>
                      <w:r w:rsidRPr="0030289D">
                        <w:rPr>
                          <w:rFonts w:cs="Tahoma" w:hint="eastAsia"/>
                          <w:color w:val="0B5294"/>
                          <w:spacing w:val="-4"/>
                          <w:sz w:val="24"/>
                          <w:szCs w:val="24"/>
                          <w:rtl/>
                        </w:rPr>
                        <w:t>מוסדות</w:t>
                      </w:r>
                      <w:r w:rsidRPr="0030289D">
                        <w:rPr>
                          <w:rFonts w:cs="Tahoma"/>
                          <w:color w:val="0B5294"/>
                          <w:spacing w:val="-4"/>
                          <w:sz w:val="24"/>
                          <w:szCs w:val="24"/>
                          <w:rtl/>
                        </w:rPr>
                        <w:t xml:space="preserve"> </w:t>
                      </w:r>
                      <w:r w:rsidRPr="0030289D">
                        <w:rPr>
                          <w:rFonts w:cs="Tahoma" w:hint="eastAsia"/>
                          <w:color w:val="0B5294"/>
                          <w:spacing w:val="-4"/>
                          <w:sz w:val="24"/>
                          <w:szCs w:val="24"/>
                          <w:rtl/>
                        </w:rPr>
                        <w:t>החינוך</w:t>
                      </w:r>
                      <w:r w:rsidRPr="0030289D">
                        <w:rPr>
                          <w:rFonts w:cs="Tahoma"/>
                          <w:color w:val="0B5294"/>
                          <w:spacing w:val="-4"/>
                          <w:sz w:val="24"/>
                          <w:szCs w:val="24"/>
                          <w:rtl/>
                        </w:rPr>
                        <w:t xml:space="preserve"> </w:t>
                      </w:r>
                      <w:r w:rsidRPr="0030289D">
                        <w:rPr>
                          <w:rFonts w:cs="Tahoma" w:hint="eastAsia"/>
                          <w:color w:val="0B5294"/>
                          <w:spacing w:val="-4"/>
                          <w:sz w:val="24"/>
                          <w:szCs w:val="24"/>
                          <w:rtl/>
                        </w:rPr>
                        <w:t>ממשיכים</w:t>
                      </w:r>
                      <w:r w:rsidRPr="0030289D">
                        <w:rPr>
                          <w:rFonts w:cs="Tahoma"/>
                          <w:color w:val="0B5294"/>
                          <w:spacing w:val="-4"/>
                          <w:sz w:val="24"/>
                          <w:szCs w:val="24"/>
                          <w:rtl/>
                        </w:rPr>
                        <w:t xml:space="preserve"> </w:t>
                      </w:r>
                      <w:r w:rsidRPr="0030289D">
                        <w:rPr>
                          <w:rFonts w:cs="Tahoma" w:hint="eastAsia"/>
                          <w:color w:val="0B5294"/>
                          <w:spacing w:val="-4"/>
                          <w:sz w:val="24"/>
                          <w:szCs w:val="24"/>
                          <w:rtl/>
                        </w:rPr>
                        <w:t>לפעול</w:t>
                      </w:r>
                      <w:r w:rsidRPr="0030289D">
                        <w:rPr>
                          <w:rFonts w:cs="Tahoma"/>
                          <w:color w:val="0B5294"/>
                          <w:spacing w:val="-4"/>
                          <w:sz w:val="24"/>
                          <w:szCs w:val="24"/>
                          <w:rtl/>
                        </w:rPr>
                        <w:t xml:space="preserve"> </w:t>
                      </w:r>
                      <w:r w:rsidRPr="0030289D">
                        <w:rPr>
                          <w:rFonts w:cs="Tahoma" w:hint="eastAsia"/>
                          <w:color w:val="0B5294"/>
                          <w:spacing w:val="-4"/>
                          <w:sz w:val="24"/>
                          <w:szCs w:val="24"/>
                          <w:rtl/>
                        </w:rPr>
                        <w:t>בנכסי</w:t>
                      </w:r>
                      <w:r w:rsidRPr="0030289D">
                        <w:rPr>
                          <w:rFonts w:cs="Tahoma"/>
                          <w:color w:val="0B5294"/>
                          <w:spacing w:val="-4"/>
                          <w:sz w:val="24"/>
                          <w:szCs w:val="24"/>
                          <w:rtl/>
                        </w:rPr>
                        <w:t xml:space="preserve"> </w:t>
                      </w:r>
                      <w:r w:rsidRPr="0030289D">
                        <w:rPr>
                          <w:rFonts w:cs="Tahoma" w:hint="eastAsia"/>
                          <w:color w:val="0B5294"/>
                          <w:spacing w:val="-4"/>
                          <w:sz w:val="24"/>
                          <w:szCs w:val="24"/>
                          <w:rtl/>
                        </w:rPr>
                        <w:t>העירייה</w:t>
                      </w:r>
                      <w:r w:rsidRPr="0030289D">
                        <w:rPr>
                          <w:rFonts w:cs="Tahoma"/>
                          <w:color w:val="0B5294"/>
                          <w:spacing w:val="-4"/>
                          <w:sz w:val="24"/>
                          <w:szCs w:val="24"/>
                          <w:rtl/>
                        </w:rPr>
                        <w:t xml:space="preserve">, </w:t>
                      </w:r>
                      <w:r w:rsidRPr="0030289D">
                        <w:rPr>
                          <w:rFonts w:cs="Tahoma" w:hint="eastAsia"/>
                          <w:color w:val="0B5294"/>
                          <w:spacing w:val="-4"/>
                          <w:sz w:val="24"/>
                          <w:szCs w:val="24"/>
                          <w:rtl/>
                        </w:rPr>
                        <w:t>חלקם</w:t>
                      </w:r>
                      <w:r w:rsidRPr="0030289D">
                        <w:rPr>
                          <w:rFonts w:cs="Tahoma"/>
                          <w:color w:val="0B5294"/>
                          <w:spacing w:val="-4"/>
                          <w:sz w:val="24"/>
                          <w:szCs w:val="24"/>
                          <w:rtl/>
                        </w:rPr>
                        <w:t xml:space="preserve"> </w:t>
                      </w:r>
                      <w:r w:rsidRPr="0030289D">
                        <w:rPr>
                          <w:rFonts w:cs="Tahoma" w:hint="eastAsia"/>
                          <w:color w:val="0B5294"/>
                          <w:spacing w:val="-4"/>
                          <w:sz w:val="24"/>
                          <w:szCs w:val="24"/>
                          <w:rtl/>
                        </w:rPr>
                        <w:t>במבנים</w:t>
                      </w:r>
                      <w:r w:rsidRPr="0030289D">
                        <w:rPr>
                          <w:rFonts w:cs="Tahoma"/>
                          <w:color w:val="0B5294"/>
                          <w:spacing w:val="-4"/>
                          <w:sz w:val="24"/>
                          <w:szCs w:val="24"/>
                          <w:rtl/>
                        </w:rPr>
                        <w:t xml:space="preserve"> </w:t>
                      </w:r>
                      <w:r w:rsidRPr="0030289D">
                        <w:rPr>
                          <w:rFonts w:cs="Tahoma" w:hint="eastAsia"/>
                          <w:color w:val="0B5294"/>
                          <w:spacing w:val="-4"/>
                          <w:sz w:val="24"/>
                          <w:szCs w:val="24"/>
                          <w:rtl/>
                        </w:rPr>
                        <w:t>ללא</w:t>
                      </w:r>
                      <w:r w:rsidRPr="0030289D">
                        <w:rPr>
                          <w:rFonts w:cs="Tahoma"/>
                          <w:color w:val="0B5294"/>
                          <w:spacing w:val="-4"/>
                          <w:sz w:val="24"/>
                          <w:szCs w:val="24"/>
                          <w:rtl/>
                        </w:rPr>
                        <w:t xml:space="preserve"> </w:t>
                      </w:r>
                      <w:r w:rsidRPr="0030289D">
                        <w:rPr>
                          <w:rFonts w:cs="Tahoma" w:hint="eastAsia"/>
                          <w:color w:val="0B5294"/>
                          <w:spacing w:val="-4"/>
                          <w:sz w:val="24"/>
                          <w:szCs w:val="24"/>
                          <w:rtl/>
                        </w:rPr>
                        <w:t>היתר</w:t>
                      </w:r>
                      <w:r w:rsidRPr="0030289D">
                        <w:rPr>
                          <w:rFonts w:cs="Tahoma"/>
                          <w:color w:val="0B5294"/>
                          <w:spacing w:val="-4"/>
                          <w:sz w:val="24"/>
                          <w:szCs w:val="24"/>
                          <w:rtl/>
                        </w:rPr>
                        <w:t xml:space="preserve"> </w:t>
                      </w:r>
                      <w:r w:rsidRPr="0030289D">
                        <w:rPr>
                          <w:rFonts w:cs="Tahoma" w:hint="eastAsia"/>
                          <w:color w:val="0B5294"/>
                          <w:spacing w:val="-4"/>
                          <w:sz w:val="24"/>
                          <w:szCs w:val="24"/>
                          <w:rtl/>
                        </w:rPr>
                        <w:t>בנייה</w:t>
                      </w:r>
                      <w:r w:rsidRPr="0030289D">
                        <w:rPr>
                          <w:rFonts w:cs="Tahoma"/>
                          <w:color w:val="0B5294"/>
                          <w:spacing w:val="-4"/>
                          <w:sz w:val="24"/>
                          <w:szCs w:val="24"/>
                          <w:rtl/>
                        </w:rPr>
                        <w:t xml:space="preserve"> </w:t>
                      </w:r>
                      <w:r w:rsidRPr="0030289D">
                        <w:rPr>
                          <w:rFonts w:cs="Tahoma" w:hint="eastAsia"/>
                          <w:color w:val="0B5294"/>
                          <w:spacing w:val="-4"/>
                          <w:sz w:val="24"/>
                          <w:szCs w:val="24"/>
                          <w:rtl/>
                        </w:rPr>
                        <w:t>כדין</w:t>
                      </w:r>
                      <w:r w:rsidRPr="0030289D">
                        <w:rPr>
                          <w:rFonts w:cs="Tahoma"/>
                          <w:color w:val="0B5294"/>
                          <w:spacing w:val="-4"/>
                          <w:sz w:val="24"/>
                          <w:szCs w:val="24"/>
                          <w:rtl/>
                        </w:rPr>
                        <w:t xml:space="preserve"> </w:t>
                      </w:r>
                      <w:r w:rsidRPr="0030289D">
                        <w:rPr>
                          <w:rFonts w:cs="Tahoma" w:hint="eastAsia"/>
                          <w:color w:val="0B5294"/>
                          <w:spacing w:val="-4"/>
                          <w:sz w:val="24"/>
                          <w:szCs w:val="24"/>
                          <w:rtl/>
                        </w:rPr>
                        <w:t>וללא</w:t>
                      </w:r>
                      <w:r w:rsidRPr="0030289D">
                        <w:rPr>
                          <w:rFonts w:cs="Tahoma"/>
                          <w:color w:val="0B5294"/>
                          <w:spacing w:val="-4"/>
                          <w:sz w:val="24"/>
                          <w:szCs w:val="24"/>
                          <w:rtl/>
                        </w:rPr>
                        <w:t xml:space="preserve"> </w:t>
                      </w:r>
                      <w:r w:rsidRPr="0030289D">
                        <w:rPr>
                          <w:rFonts w:cs="Tahoma" w:hint="eastAsia"/>
                          <w:color w:val="0B5294"/>
                          <w:spacing w:val="-4"/>
                          <w:sz w:val="24"/>
                          <w:szCs w:val="24"/>
                          <w:rtl/>
                        </w:rPr>
                        <w:t>הסדרת</w:t>
                      </w:r>
                      <w:r w:rsidRPr="0030289D">
                        <w:rPr>
                          <w:rFonts w:cs="Tahoma"/>
                          <w:color w:val="0B5294"/>
                          <w:spacing w:val="-4"/>
                          <w:sz w:val="24"/>
                          <w:szCs w:val="24"/>
                          <w:rtl/>
                        </w:rPr>
                        <w:t xml:space="preserve"> </w:t>
                      </w:r>
                      <w:r w:rsidRPr="0030289D">
                        <w:rPr>
                          <w:rFonts w:cs="Tahoma" w:hint="eastAsia"/>
                          <w:color w:val="0B5294"/>
                          <w:spacing w:val="-4"/>
                          <w:sz w:val="24"/>
                          <w:szCs w:val="24"/>
                          <w:rtl/>
                        </w:rPr>
                        <w:t>ההקצאה</w:t>
                      </w:r>
                      <w:r w:rsidRPr="0030289D">
                        <w:rPr>
                          <w:rFonts w:cs="Tahoma"/>
                          <w:color w:val="0B5294"/>
                          <w:spacing w:val="-4"/>
                          <w:sz w:val="24"/>
                          <w:szCs w:val="24"/>
                          <w:rtl/>
                        </w:rPr>
                        <w:t xml:space="preserve"> </w:t>
                      </w:r>
                      <w:r w:rsidRPr="0030289D">
                        <w:rPr>
                          <w:rFonts w:cs="Tahoma" w:hint="eastAsia"/>
                          <w:color w:val="0B5294"/>
                          <w:spacing w:val="-4"/>
                          <w:sz w:val="24"/>
                          <w:szCs w:val="24"/>
                          <w:rtl/>
                        </w:rPr>
                        <w:t>כנדרש</w:t>
                      </w:r>
                    </w:p>
                    <w:p w:rsidR="001D04CB" w:rsidRPr="00373C5D" w:rsidP="001D04CB">
                      <w:pPr>
                        <w:spacing w:before="120" w:after="0" w:line="240" w:lineRule="atLeast"/>
                        <w:rPr>
                          <w:rFonts w:cs="Tahoma"/>
                          <w:b/>
                          <w:bCs/>
                          <w:color w:val="0B5294"/>
                          <w:sz w:val="48"/>
                          <w:szCs w:val="48"/>
                          <w:rtl/>
                        </w:rPr>
                      </w:pPr>
                      <w:drawing>
                        <wp:inline distT="0" distB="0" distL="0" distR="0">
                          <wp:extent cx="288000" cy="31337"/>
                          <wp:effectExtent l="0" t="0" r="0" b="6985"/>
                          <wp:docPr id="23"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8853009" name="lin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FE0AAE" w:rsidRPr="00A8423B" w:rsidP="00A8423B">
      <w:pPr>
        <w:spacing w:line="240" w:lineRule="exact"/>
        <w:ind w:right="2268"/>
        <w:jc w:val="both"/>
        <w:rPr>
          <w:rFonts w:ascii="Tahoma" w:eastAsia="Times New Roman" w:hAnsi="Tahoma" w:cs="Tahoma"/>
          <w:sz w:val="18"/>
          <w:szCs w:val="18"/>
          <w:rtl/>
        </w:rPr>
      </w:pPr>
    </w:p>
    <w:p w:rsidR="00FE0AAE" w:rsidP="00A8423B">
      <w:pPr>
        <w:pStyle w:val="KOT6"/>
        <w:rPr>
          <w:rFonts w:eastAsia="Times New Roman"/>
          <w:rtl/>
        </w:rPr>
      </w:pPr>
      <w:r>
        <w:rPr>
          <w:rFonts w:eastAsia="Times New Roman" w:hint="cs"/>
          <w:rtl/>
        </w:rPr>
        <w:t xml:space="preserve">בית ספר א' וגן ילדים ב' </w:t>
      </w:r>
    </w:p>
    <w:p w:rsidR="00FE0AAE" w:rsidRPr="00A8423B" w:rsidP="00A8423B">
      <w:pPr>
        <w:spacing w:line="240" w:lineRule="exact"/>
        <w:ind w:right="2268"/>
        <w:jc w:val="both"/>
        <w:rPr>
          <w:rFonts w:ascii="Tahoma" w:eastAsia="Times New Roman" w:hAnsi="Tahoma" w:cs="Tahoma"/>
          <w:sz w:val="18"/>
          <w:szCs w:val="18"/>
          <w:rtl/>
        </w:rPr>
      </w:pPr>
      <w:r w:rsidRPr="00A8423B">
        <w:rPr>
          <w:rFonts w:ascii="Tahoma" w:hAnsi="Tahoma" w:cs="Tahoma" w:hint="cs"/>
          <w:sz w:val="18"/>
          <w:szCs w:val="18"/>
          <w:rtl/>
        </w:rPr>
        <w:t>בפתח תקווה קיימות שלוש עמותות השייכות לרשת המפעילה מוסדות חינוך בזרם החינוך המוכר שאינו רשמי: עמותה ז' מפעילה את בתי הספר היסודיים, עמותה ח' מפעילה את בתי הספר העל-יסודיים, ועמותה ט' מפעילה את גני הילדים.</w:t>
      </w:r>
    </w:p>
    <w:p w:rsidR="00FE0AAE" w:rsidRPr="00A8423B" w:rsidP="00A8423B">
      <w:pPr>
        <w:spacing w:line="240" w:lineRule="exact"/>
        <w:ind w:right="2268"/>
        <w:jc w:val="both"/>
        <w:rPr>
          <w:rFonts w:ascii="Tahoma" w:eastAsia="Times New Roman" w:hAnsi="Tahoma" w:cs="Tahoma"/>
          <w:sz w:val="18"/>
          <w:szCs w:val="18"/>
          <w:rtl/>
        </w:rPr>
      </w:pPr>
      <w:r w:rsidRPr="00A8423B">
        <w:rPr>
          <w:rFonts w:ascii="Tahoma" w:eastAsia="Times New Roman" w:hAnsi="Tahoma" w:cs="Tahoma" w:hint="cs"/>
          <w:sz w:val="18"/>
          <w:szCs w:val="18"/>
          <w:rtl/>
        </w:rPr>
        <w:t xml:space="preserve">את בית ספר א' מפעילה עמותה ז' ואת גן ילדים ב' מפעילה עמותה ט' באותו מתחם. בית הספר משתמש במבנה יביל שהציבה העירייה במתחם בלי שקיבלה לכך היתר בנייה. </w:t>
      </w:r>
    </w:p>
    <w:p w:rsidR="00FE0AAE" w:rsidRPr="00A8423B" w:rsidP="00A8423B">
      <w:pPr>
        <w:spacing w:line="240" w:lineRule="exact"/>
        <w:ind w:right="2268"/>
        <w:jc w:val="both"/>
        <w:rPr>
          <w:rFonts w:ascii="Tahoma" w:eastAsia="Times New Roman" w:hAnsi="Tahoma" w:cs="Tahoma"/>
          <w:sz w:val="18"/>
          <w:szCs w:val="18"/>
          <w:rtl/>
        </w:rPr>
      </w:pPr>
      <w:r w:rsidRPr="00A8423B">
        <w:rPr>
          <w:rFonts w:ascii="Tahoma" w:eastAsia="Times New Roman" w:hAnsi="Tahoma" w:cs="Tahoma" w:hint="cs"/>
          <w:sz w:val="18"/>
          <w:szCs w:val="18"/>
          <w:rtl/>
        </w:rPr>
        <w:t>ביולי 2014 החליטה ועדת ההקצאות</w:t>
      </w:r>
      <w:r w:rsidRPr="00A8423B">
        <w:rPr>
          <w:rFonts w:ascii="Tahoma" w:hAnsi="Tahoma" w:cs="Tahoma" w:hint="cs"/>
          <w:sz w:val="18"/>
          <w:szCs w:val="18"/>
          <w:rtl/>
        </w:rPr>
        <w:t xml:space="preserve"> </w:t>
      </w:r>
      <w:r w:rsidRPr="00A8423B">
        <w:rPr>
          <w:rFonts w:ascii="Tahoma" w:eastAsia="Times New Roman" w:hAnsi="Tahoma" w:cs="Tahoma" w:hint="cs"/>
          <w:sz w:val="18"/>
          <w:szCs w:val="18"/>
          <w:rtl/>
        </w:rPr>
        <w:t xml:space="preserve">שהעירייה תופקד על הוצאת היתרי בנייה למבנים שבשטח הנמצא בבעלות העירייה. לפיכך יבקש אגף הנכסים </w:t>
      </w:r>
      <w:r w:rsidRPr="00A8423B">
        <w:rPr>
          <w:rFonts w:ascii="Tahoma" w:eastAsia="Times New Roman" w:hAnsi="Tahoma" w:cs="Tahoma" w:hint="cs"/>
          <w:sz w:val="18"/>
          <w:szCs w:val="18"/>
          <w:rtl/>
        </w:rPr>
        <w:t>ממינהל</w:t>
      </w:r>
      <w:r w:rsidRPr="00A8423B">
        <w:rPr>
          <w:rFonts w:ascii="Tahoma" w:eastAsia="Times New Roman" w:hAnsi="Tahoma" w:cs="Tahoma" w:hint="cs"/>
          <w:sz w:val="18"/>
          <w:szCs w:val="18"/>
          <w:rtl/>
        </w:rPr>
        <w:t xml:space="preserve"> הנדסה חוות דעת על האפשרות להוציא היתר למבנים, ואם יש אפשרות, יימשך הליך ההקצאה. </w:t>
      </w:r>
    </w:p>
    <w:p w:rsidR="00FE0AAE" w:rsidRPr="00A8423B" w:rsidP="00A8423B">
      <w:pPr>
        <w:spacing w:line="240" w:lineRule="exact"/>
        <w:ind w:right="2268"/>
        <w:jc w:val="both"/>
        <w:rPr>
          <w:rFonts w:ascii="Tahoma" w:eastAsia="Times New Roman" w:hAnsi="Tahoma" w:cs="Tahoma"/>
          <w:sz w:val="18"/>
          <w:szCs w:val="18"/>
          <w:rtl/>
        </w:rPr>
      </w:pPr>
      <w:r w:rsidRPr="00A8423B">
        <w:rPr>
          <w:rFonts w:ascii="Tahoma" w:eastAsia="Times New Roman" w:hAnsi="Tahoma" w:cs="Tahoma" w:hint="cs"/>
          <w:sz w:val="18"/>
          <w:szCs w:val="18"/>
          <w:rtl/>
        </w:rPr>
        <w:t xml:space="preserve">באוגוסט 2015 אישר </w:t>
      </w:r>
      <w:r w:rsidRPr="00A8423B">
        <w:rPr>
          <w:rFonts w:ascii="Tahoma" w:eastAsia="Times New Roman" w:hAnsi="Tahoma" w:cs="Tahoma" w:hint="cs"/>
          <w:sz w:val="18"/>
          <w:szCs w:val="18"/>
          <w:rtl/>
        </w:rPr>
        <w:t>מינהל</w:t>
      </w:r>
      <w:r w:rsidRPr="00A8423B">
        <w:rPr>
          <w:rFonts w:ascii="Tahoma" w:eastAsia="Times New Roman" w:hAnsi="Tahoma" w:cs="Tahoma" w:hint="cs"/>
          <w:sz w:val="18"/>
          <w:szCs w:val="18"/>
          <w:rtl/>
        </w:rPr>
        <w:t xml:space="preserve"> הנדסה לאגף הנכסים כי ניתן להוציא היתר עבור הוספת מבנה דו-קומתי ומבנה חד-קומתי לבית הספר. </w:t>
      </w:r>
    </w:p>
    <w:p w:rsidR="00FE0AAE" w:rsidRPr="00A8423B" w:rsidP="00A8423B">
      <w:pPr>
        <w:spacing w:line="240" w:lineRule="exact"/>
        <w:ind w:right="2268"/>
        <w:jc w:val="both"/>
        <w:rPr>
          <w:rFonts w:ascii="Tahoma" w:eastAsia="Times New Roman" w:hAnsi="Tahoma" w:cs="Tahoma"/>
          <w:sz w:val="18"/>
          <w:szCs w:val="18"/>
          <w:rtl/>
        </w:rPr>
      </w:pPr>
      <w:r w:rsidRPr="00A8423B">
        <w:rPr>
          <w:rFonts w:ascii="Tahoma" w:eastAsia="Times New Roman" w:hAnsi="Tahoma" w:cs="Tahoma" w:hint="cs"/>
          <w:sz w:val="18"/>
          <w:szCs w:val="18"/>
          <w:rtl/>
        </w:rPr>
        <w:t xml:space="preserve">באוקטובר 2014 דנה ועדת הקצאות בבקשות שונות של שלש העמותות (גני ילדים, בתי ספר יסודיים ובתי ספר על-יסודיים) לאשר פרסום ראשון לשימוש במבנים שבשימושן, ובין היתר - לגן ילדים ב' ולבית ספר א'. העמותות ביקשו גם לאפשר לשלושתן שימוש בכל המבנים. </w:t>
      </w:r>
    </w:p>
    <w:p w:rsidR="00FE0AAE" w:rsidRPr="00A8423B" w:rsidP="00A8423B">
      <w:pPr>
        <w:spacing w:line="240" w:lineRule="exact"/>
        <w:ind w:right="2268"/>
        <w:jc w:val="both"/>
        <w:rPr>
          <w:rFonts w:ascii="Tahoma" w:eastAsia="Times New Roman" w:hAnsi="Tahoma" w:cs="Tahoma"/>
          <w:sz w:val="18"/>
          <w:szCs w:val="18"/>
          <w:rtl/>
        </w:rPr>
      </w:pPr>
      <w:r w:rsidRPr="00A8423B">
        <w:rPr>
          <w:rFonts w:ascii="Tahoma" w:eastAsia="Times New Roman" w:hAnsi="Tahoma" w:cs="Tahoma" w:hint="cs"/>
          <w:sz w:val="18"/>
          <w:szCs w:val="18"/>
          <w:rtl/>
        </w:rPr>
        <w:t>בדיון שהוזכר לעיל החליטה ועדת ההקצאות לאשר פרסום ראשון, אך קבעה כי לא ניתן לאשר שימוש לשלוש העמותות של החינוך התורני בכל המבנים, וזאת משום שמדובר בעמותות שהן ישויות משפטיות נפרדות, וכל אחת מהן מנהלת בית ספר או גן במבנה נפרד; נוסף לכך, תנאי הסף להפעלת כל מוסד חינוך הם שונים, ופעמים רבות - תלויי מבנה, ולכן על הבקשות להיבחן בסמוך למועד ההקצאה בפועל, ולא ניתן לאשרן מראש; כמו כן, יש בכך כדי לפגוע בשוויוניות, שהיא יסוד נוהל הקצאות. נוהל הקצאות עניינו הקצאה לפי הצרכים במועד ההקצאה, ולא בעתיד. לכשירצו העמותות בעתיד לשנות את מטרת ההקצאה מגן לבית ספר או להפך ייבחנו כלל הפרמטרים באותו המועד.</w:t>
      </w:r>
    </w:p>
    <w:p w:rsidR="00FE0AAE" w:rsidRPr="00A8423B" w:rsidP="00A8423B">
      <w:pPr>
        <w:spacing w:line="240" w:lineRule="exact"/>
        <w:ind w:right="2268"/>
        <w:jc w:val="both"/>
        <w:rPr>
          <w:rFonts w:ascii="Tahoma" w:eastAsia="Times New Roman" w:hAnsi="Tahoma" w:cs="Tahoma"/>
          <w:sz w:val="18"/>
          <w:szCs w:val="18"/>
          <w:rtl/>
        </w:rPr>
      </w:pPr>
      <w:r w:rsidRPr="00A8423B">
        <w:rPr>
          <w:rFonts w:ascii="Tahoma" w:eastAsia="Times New Roman" w:hAnsi="Tahoma" w:cs="Tahoma" w:hint="cs"/>
          <w:sz w:val="18"/>
          <w:szCs w:val="18"/>
          <w:rtl/>
        </w:rPr>
        <w:t xml:space="preserve">בינואר 2015 פורסמו פרסומים ראשונים בהתאם לנוהל הקצאות לגבי בקשות להקצאות שהוגשו לעירייה. בפרסומים נכתב שהעירייה קיבלה בקשות להקצאת נכסים לפעילות לטובת הציבור, וכי מדובר בהסדרת שימושים קיימים </w:t>
      </w:r>
      <w:r w:rsidRPr="00A8423B">
        <w:rPr>
          <w:rFonts w:ascii="Tahoma" w:eastAsia="Times New Roman" w:hAnsi="Tahoma" w:cs="Tahoma" w:hint="cs"/>
          <w:sz w:val="18"/>
          <w:szCs w:val="18"/>
          <w:rtl/>
        </w:rPr>
        <w:t>במבנים ובחצרותיהם. בפרסום אחד נכללה גם הבקשה לגבי בית הספר א', ובפרסום אחר - לגבי גן הילדים ב'.</w:t>
      </w:r>
    </w:p>
    <w:p w:rsidR="00FE0AAE" w:rsidRPr="00A8423B" w:rsidP="00905A2C">
      <w:pPr>
        <w:spacing w:after="240" w:line="240" w:lineRule="exact"/>
        <w:ind w:right="2268"/>
        <w:jc w:val="both"/>
        <w:rPr>
          <w:rFonts w:ascii="Tahoma" w:eastAsia="Times New Roman" w:hAnsi="Tahoma" w:cs="Tahoma"/>
          <w:sz w:val="18"/>
          <w:szCs w:val="18"/>
          <w:rtl/>
        </w:rPr>
      </w:pPr>
      <w:r w:rsidRPr="00A8423B">
        <w:rPr>
          <w:rFonts w:ascii="Tahoma" w:eastAsia="Times New Roman" w:hAnsi="Tahoma" w:cs="Tahoma" w:hint="cs"/>
          <w:sz w:val="18"/>
          <w:szCs w:val="18"/>
          <w:rtl/>
        </w:rPr>
        <w:t>באוגוסט 2016 כתבו תושבים לאגף הנכסים ולגופים נוספים בעירייה "התנגדות להקצאת קרקע לעמותה לבית הספר" וביקשו לזמנם לכל דיון בנושא. התושבים הלינו גם בפני ראש העירייה, משרד מבקר המדינה ומשרד הפנים.</w:t>
      </w:r>
    </w:p>
    <w:p w:rsidR="00FE0AAE" w:rsidRPr="00A8423B" w:rsidP="00905A2C">
      <w:pPr>
        <w:pStyle w:val="RESHET"/>
        <w:rPr>
          <w:rtl/>
        </w:rPr>
      </w:pPr>
      <w:r w:rsidRPr="00A8423B">
        <w:rPr>
          <w:rFonts w:hint="cs"/>
          <w:rtl/>
        </w:rPr>
        <w:t xml:space="preserve">במועד סיום הביקורת בית הספר א' וגן הילדים ב' ממשיכים לפעול כבעבר באותו המתחם, וזאת במבנים ללא היתר בנייה כדין, ללא הסדרת ההקצאה כנדרש, ולפיכך גם ללא מתן הזדמנות לתושבים להביע את התנגדותם ולהשמיע את טענותיהם לפני הוועדה, וממילא גם ללא הכרעה בעניינם. </w:t>
      </w:r>
    </w:p>
    <w:p w:rsidR="00FE0AAE" w:rsidRPr="00A8423B" w:rsidP="00905A2C">
      <w:pPr>
        <w:pStyle w:val="RESHET"/>
        <w:rPr>
          <w:rtl/>
        </w:rPr>
      </w:pPr>
      <w:r w:rsidRPr="00A8423B">
        <w:rPr>
          <w:rFonts w:hint="cs"/>
          <w:rtl/>
        </w:rPr>
        <w:t>משרד מבקר המדינה מעיר לעירייה על הסחבת בהסדרת השימושים בנכסים האמורים. עוד הוא מעיר כי עליה לדאוג להוצאת היתרי בניה כדין למבנים שהדבר נדרש להם.</w:t>
      </w:r>
    </w:p>
    <w:p w:rsidR="00FE0AAE" w:rsidRPr="00A8423B" w:rsidP="00A8423B">
      <w:pPr>
        <w:spacing w:line="240" w:lineRule="exact"/>
        <w:ind w:right="2268"/>
        <w:jc w:val="both"/>
        <w:rPr>
          <w:rFonts w:ascii="Tahoma" w:hAnsi="Tahoma" w:eastAsiaTheme="minorHAnsi" w:cs="Tahoma"/>
          <w:sz w:val="18"/>
          <w:szCs w:val="18"/>
          <w:rtl/>
          <w:lang w:eastAsia="he-IL"/>
        </w:rPr>
      </w:pPr>
    </w:p>
    <w:p w:rsidR="00FE0AAE" w:rsidP="00A8423B">
      <w:pPr>
        <w:pStyle w:val="KOT6"/>
        <w:rPr>
          <w:rFonts w:eastAsia="Times New Roman"/>
          <w:rtl/>
        </w:rPr>
      </w:pPr>
      <w:r>
        <w:rPr>
          <w:rFonts w:eastAsia="Times New Roman" w:hint="cs"/>
          <w:rtl/>
        </w:rPr>
        <w:t xml:space="preserve">בית ספר ג' </w:t>
      </w:r>
    </w:p>
    <w:p w:rsidR="00FE0AAE" w:rsidRPr="00A8423B" w:rsidP="00A8423B">
      <w:pPr>
        <w:spacing w:line="240" w:lineRule="exact"/>
        <w:ind w:right="2268"/>
        <w:jc w:val="both"/>
        <w:rPr>
          <w:rFonts w:ascii="Tahoma" w:eastAsia="Times New Roman" w:hAnsi="Tahoma" w:cs="Tahoma"/>
          <w:sz w:val="18"/>
          <w:szCs w:val="18"/>
          <w:rtl/>
          <w:lang w:eastAsia="he-IL"/>
        </w:rPr>
      </w:pPr>
      <w:r w:rsidRPr="00A8423B">
        <w:rPr>
          <w:rFonts w:ascii="Tahoma" w:eastAsia="Times New Roman" w:hAnsi="Tahoma" w:cs="Tahoma" w:hint="cs"/>
          <w:sz w:val="18"/>
          <w:szCs w:val="18"/>
          <w:rtl/>
          <w:lang w:eastAsia="he-IL"/>
        </w:rPr>
        <w:t xml:space="preserve">בית ספר ג' החל לפעול בנכס של העירייה. אין בידי אגף הנכסים מידע מתי החל בית הספר לפעול ומי </w:t>
      </w:r>
      <w:r w:rsidRPr="00A8423B">
        <w:rPr>
          <w:rFonts w:ascii="Tahoma" w:eastAsia="Times New Roman" w:hAnsi="Tahoma" w:cs="Tahoma" w:hint="cs"/>
          <w:sz w:val="18"/>
          <w:szCs w:val="18"/>
          <w:rtl/>
          <w:lang w:eastAsia="he-IL"/>
        </w:rPr>
        <w:t>איפשר</w:t>
      </w:r>
      <w:r w:rsidRPr="00A8423B">
        <w:rPr>
          <w:rFonts w:ascii="Tahoma" w:eastAsia="Times New Roman" w:hAnsi="Tahoma" w:cs="Tahoma" w:hint="cs"/>
          <w:sz w:val="18"/>
          <w:szCs w:val="18"/>
          <w:rtl/>
          <w:lang w:eastAsia="he-IL"/>
        </w:rPr>
        <w:t xml:space="preserve"> את פעילותו. את בית הספר מפעילה עמותה ח'.</w:t>
      </w:r>
    </w:p>
    <w:p w:rsidR="00FE0AAE" w:rsidRPr="00A8423B" w:rsidP="00A8423B">
      <w:pPr>
        <w:spacing w:line="240" w:lineRule="exact"/>
        <w:ind w:right="2268"/>
        <w:jc w:val="both"/>
        <w:rPr>
          <w:rFonts w:ascii="Tahoma" w:eastAsia="Times New Roman" w:hAnsi="Tahoma" w:cs="Tahoma"/>
          <w:sz w:val="18"/>
          <w:szCs w:val="18"/>
          <w:rtl/>
          <w:lang w:eastAsia="he-IL"/>
        </w:rPr>
      </w:pPr>
      <w:r w:rsidRPr="00A8423B">
        <w:rPr>
          <w:rFonts w:ascii="Tahoma" w:eastAsia="Times New Roman" w:hAnsi="Tahoma" w:cs="Tahoma" w:hint="cs"/>
          <w:sz w:val="18"/>
          <w:szCs w:val="18"/>
          <w:rtl/>
          <w:lang w:eastAsia="he-IL"/>
        </w:rPr>
        <w:t xml:space="preserve">בשנת 2005 נודע לראשונה לאגף הנכסים על השימוש בנכס העירייה, ונשלחה פנייה לעמותה להסדיר את שימושיה כדין. </w:t>
      </w:r>
    </w:p>
    <w:p w:rsidR="00FE0AAE" w:rsidRPr="00A8423B" w:rsidP="00A8423B">
      <w:pPr>
        <w:spacing w:line="240" w:lineRule="exact"/>
        <w:ind w:right="2268"/>
        <w:jc w:val="both"/>
        <w:rPr>
          <w:rFonts w:ascii="Tahoma" w:eastAsia="Times New Roman" w:hAnsi="Tahoma" w:cs="Tahoma"/>
          <w:sz w:val="18"/>
          <w:szCs w:val="18"/>
          <w:rtl/>
          <w:lang w:eastAsia="he-IL"/>
        </w:rPr>
      </w:pPr>
      <w:r w:rsidRPr="00A8423B">
        <w:rPr>
          <w:rFonts w:ascii="Tahoma" w:eastAsia="Times New Roman" w:hAnsi="Tahoma" w:cs="Tahoma" w:hint="cs"/>
          <w:sz w:val="18"/>
          <w:szCs w:val="18"/>
          <w:rtl/>
          <w:lang w:eastAsia="he-IL"/>
        </w:rPr>
        <w:t>בשנת 2014 הגישה העמותה לעירייה בקשה להקצות לה את המבנה, שכאמור, זה שנים רבות היא משתמשת בו לבית ספר, ובאוקטובר 2014 החליטה ועדת הקצאות על הפרסום הראשון של דבר ההקצאה. בעקבות הפרסום הוגשה התנגדות תושבי השכונה שבה נמצא המבנה להקצאה, בעיקר נגד המבנים היבילים. מבנים אלו הוצבו במתחם ללא היתר, ולטענת התושבים, הפעילות בהם יוצרת מפגעי בטיחות ותעבורה לתושבי האזור. תלונת תושבי השכונה הוגשה גם לגופים אחרים, בין היתר למשרד מבקר המדינה ונציב תלונות הציבור, להנהלת העירייה, לגופי אכיפה ופיקוח בעירייה ולמשרד הפנים. על פי נוהל הקצאות, המועד להשמעת התנגדותם לפני הוועדה אמור להיות לאחר הפרסום השני של ההקצאה. יצוין כי במתחם פועלים במבנים יבילים ללא היתר בנייה גם גני ילדים בהפעלת עמותה ט'.</w:t>
      </w:r>
    </w:p>
    <w:p w:rsidR="00FE0AAE" w:rsidRPr="00A8423B" w:rsidP="00A8423B">
      <w:pPr>
        <w:spacing w:line="240" w:lineRule="exact"/>
        <w:ind w:right="2268"/>
        <w:jc w:val="both"/>
        <w:rPr>
          <w:rFonts w:ascii="Tahoma" w:eastAsia="Times New Roman" w:hAnsi="Tahoma" w:cs="Tahoma"/>
          <w:sz w:val="18"/>
          <w:szCs w:val="18"/>
          <w:rtl/>
          <w:lang w:eastAsia="he-IL"/>
        </w:rPr>
      </w:pPr>
      <w:r w:rsidRPr="00A8423B">
        <w:rPr>
          <w:rFonts w:ascii="Tahoma" w:eastAsia="Times New Roman" w:hAnsi="Tahoma" w:cs="Tahoma" w:hint="cs"/>
          <w:sz w:val="18"/>
          <w:szCs w:val="18"/>
          <w:rtl/>
          <w:lang w:eastAsia="he-IL"/>
        </w:rPr>
        <w:t xml:space="preserve">באפריל 2015 החליטה ועדת הקצאות לתקן את החלטתה הקודמת בעניין ההקצאה לבית הספר לשלוש שנים בלבד או עד לבניית מבני קבע ולפרסם את הפרסום השני בהתאם. כמו כן היא החליטה לאשר לפרסום ראשון הקצאת מבנה, שייבנה לפי הרשאות משרד החינוך, במתחם אחר. עוד קבעה הוועדה שיש לבדוק עם </w:t>
      </w:r>
      <w:r w:rsidRPr="00A8423B">
        <w:rPr>
          <w:rFonts w:ascii="Tahoma" w:eastAsia="Times New Roman" w:hAnsi="Tahoma" w:cs="Tahoma" w:hint="cs"/>
          <w:sz w:val="18"/>
          <w:szCs w:val="18"/>
          <w:rtl/>
          <w:lang w:eastAsia="he-IL"/>
        </w:rPr>
        <w:t>מינהל</w:t>
      </w:r>
      <w:r w:rsidRPr="00A8423B">
        <w:rPr>
          <w:rFonts w:ascii="Tahoma" w:eastAsia="Times New Roman" w:hAnsi="Tahoma" w:cs="Tahoma" w:hint="cs"/>
          <w:sz w:val="18"/>
          <w:szCs w:val="18"/>
          <w:rtl/>
          <w:lang w:eastAsia="he-IL"/>
        </w:rPr>
        <w:t xml:space="preserve"> ההנדסה את נושא היתרי הבנייה וההיתכנות להוצאת היתרי בנייה למכלול המבנים. בנובמבר 2015 קיבל אגף הנכסים את חוות </w:t>
      </w:r>
      <w:r w:rsidRPr="00A8423B">
        <w:rPr>
          <w:rFonts w:ascii="Tahoma" w:eastAsia="Times New Roman" w:hAnsi="Tahoma" w:cs="Tahoma" w:hint="cs"/>
          <w:sz w:val="18"/>
          <w:szCs w:val="18"/>
          <w:rtl/>
          <w:lang w:eastAsia="he-IL"/>
        </w:rPr>
        <w:t xml:space="preserve">הדעת של </w:t>
      </w:r>
      <w:r w:rsidRPr="00A8423B">
        <w:rPr>
          <w:rFonts w:ascii="Tahoma" w:eastAsia="Times New Roman" w:hAnsi="Tahoma" w:cs="Tahoma" w:hint="cs"/>
          <w:sz w:val="18"/>
          <w:szCs w:val="18"/>
          <w:rtl/>
          <w:lang w:eastAsia="he-IL"/>
        </w:rPr>
        <w:t>מינהל</w:t>
      </w:r>
      <w:r w:rsidRPr="00A8423B">
        <w:rPr>
          <w:rFonts w:ascii="Tahoma" w:eastAsia="Times New Roman" w:hAnsi="Tahoma" w:cs="Tahoma" w:hint="cs"/>
          <w:sz w:val="18"/>
          <w:szCs w:val="18"/>
          <w:rtl/>
          <w:lang w:eastAsia="he-IL"/>
        </w:rPr>
        <w:t xml:space="preserve"> הנדסה לגבי גני הילדים ובית הספר, ולפיה אין היתר לשום מבנה ציבור בחלקה, ולצורך זה נדרשת מפת מדידה מעודכנת. </w:t>
      </w:r>
    </w:p>
    <w:p w:rsidR="00FE0AAE" w:rsidRPr="00A8423B" w:rsidP="00905A2C">
      <w:pPr>
        <w:spacing w:after="240" w:line="240" w:lineRule="exact"/>
        <w:ind w:right="2268"/>
        <w:jc w:val="both"/>
        <w:rPr>
          <w:rFonts w:ascii="Tahoma" w:eastAsia="Times New Roman" w:hAnsi="Tahoma" w:cs="Tahoma"/>
          <w:sz w:val="18"/>
          <w:szCs w:val="18"/>
          <w:rtl/>
          <w:lang w:eastAsia="he-IL"/>
        </w:rPr>
      </w:pPr>
      <w:r w:rsidRPr="00A8423B">
        <w:rPr>
          <w:rFonts w:ascii="Tahoma" w:eastAsia="Times New Roman" w:hAnsi="Tahoma" w:cs="Tahoma" w:hint="cs"/>
          <w:sz w:val="18"/>
          <w:szCs w:val="18"/>
          <w:rtl/>
          <w:lang w:eastAsia="he-IL"/>
        </w:rPr>
        <w:t>נמצא כי בעקבות קבלת מסמך זה לא עשתה העירייה דבר, לא בקשר להוצאת היתרי בנייה ולא בקשר להסדרת הקצאתם של המבנים במתחם.</w:t>
      </w:r>
    </w:p>
    <w:p w:rsidR="00FE0AAE" w:rsidRPr="00905A2C" w:rsidP="00905A2C">
      <w:pPr>
        <w:pStyle w:val="RESHET"/>
        <w:rPr>
          <w:rtl/>
        </w:rPr>
      </w:pPr>
      <w:r w:rsidRPr="00905A2C">
        <w:rPr>
          <w:rFonts w:hint="cs"/>
          <w:rtl/>
        </w:rPr>
        <w:t>בספטמבר 2016 הציבה העירייה במתחם מבנה יביל נוסף ללא היתר בנייה לשימוש גני הילדים ובית הספר.</w:t>
      </w:r>
    </w:p>
    <w:p w:rsidR="00FE0AAE" w:rsidRPr="00905A2C" w:rsidP="00905A2C">
      <w:pPr>
        <w:pStyle w:val="RESHET"/>
        <w:rPr>
          <w:rtl/>
        </w:rPr>
      </w:pPr>
      <w:r w:rsidRPr="00905A2C">
        <w:rPr>
          <w:rFonts w:hint="cs"/>
          <w:rtl/>
        </w:rPr>
        <w:t>במועד סיום הביקורת בית הספר וגני הילדים ממשיכים לפעול כבעבר באותו המתחם, וזאת במבנים ללא היתר בנייה כדין, ללא הסדרת ההקצאה כנדרש, וממילא גם ללא מתן הזדמנות לתושבים להביע את התנגדותם לפני הוועדה וללא מתן מענה לטענותיהם.</w:t>
      </w:r>
    </w:p>
    <w:p w:rsidR="00FE0AAE" w:rsidRPr="00905A2C" w:rsidP="0030289D">
      <w:pPr>
        <w:pStyle w:val="RESHET"/>
        <w:rPr>
          <w:rtl/>
        </w:rPr>
      </w:pPr>
      <w:r w:rsidRPr="00905A2C">
        <w:rPr>
          <w:rFonts w:hint="cs"/>
          <w:rtl/>
        </w:rPr>
        <w:t xml:space="preserve">משרד מבקר המדינה מעיר לעירייה כי הדוגמאות שלעיל של שימוש העמותות בנכסי העירייה מעידות על היעדר שליטתה בנכסיה ועל אוזלת ידה בכל הקשור לטיפול בהם במשך שנים רבות. אי-ההסדרה פוגעת קשה בשוויון ובשלטון החוק. על העירייה להסדיר לאלתר את השימושים במוסדות החינוך ולנקוט את כל האמצעים העומדים לרשותה לצורך זה. </w:t>
      </w:r>
      <w:r w:rsidRPr="0012789B" w:rsidR="001D04CB">
        <w:rPr>
          <w:noProof/>
          <w:szCs w:val="17"/>
          <w:rtl/>
          <w:lang w:eastAsia="en-US"/>
        </w:rPr>
        <mc:AlternateContent>
          <mc:Choice Requires="wps">
            <w:drawing>
              <wp:anchor distT="0" distB="0" distL="114300" distR="114300" simplePos="0" relativeHeight="251672576" behindDoc="1" locked="0" layoutInCell="1" allowOverlap="1">
                <wp:simplePos x="0" y="0"/>
                <wp:positionH relativeFrom="margin">
                  <wp:posOffset>-431800</wp:posOffset>
                </wp:positionH>
                <wp:positionV relativeFrom="margin">
                  <wp:align>top</wp:align>
                </wp:positionV>
                <wp:extent cx="1620000" cy="4140000"/>
                <wp:effectExtent l="0" t="0" r="0" b="0"/>
                <wp:wrapNone/>
                <wp:docPr id="24"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1D04CB" w:rsidRPr="00373C5D" w:rsidP="001D04CB">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1917566210"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613554" name="QUTE.png"/>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1D04CB" w:rsidRPr="00881D99" w:rsidP="001D04CB">
                            <w:pPr>
                              <w:spacing w:after="0" w:line="240" w:lineRule="auto"/>
                              <w:rPr>
                                <w:color w:val="0B5294"/>
                                <w:spacing w:val="-4"/>
                                <w:sz w:val="24"/>
                                <w:szCs w:val="24"/>
                                <w:rtl/>
                                <w:cs/>
                              </w:rPr>
                            </w:pPr>
                            <w:r w:rsidRPr="0030289D">
                              <w:rPr>
                                <w:rFonts w:cs="Tahoma" w:hint="eastAsia"/>
                                <w:color w:val="0B5294"/>
                                <w:spacing w:val="-4"/>
                                <w:sz w:val="24"/>
                                <w:szCs w:val="24"/>
                                <w:rtl/>
                              </w:rPr>
                              <w:t>הדוגמאות</w:t>
                            </w:r>
                            <w:r w:rsidRPr="0030289D">
                              <w:rPr>
                                <w:rFonts w:cs="Tahoma"/>
                                <w:color w:val="0B5294"/>
                                <w:spacing w:val="-4"/>
                                <w:sz w:val="24"/>
                                <w:szCs w:val="24"/>
                                <w:rtl/>
                              </w:rPr>
                              <w:t xml:space="preserve"> </w:t>
                            </w:r>
                            <w:r w:rsidRPr="0030289D">
                              <w:rPr>
                                <w:rFonts w:cs="Tahoma" w:hint="eastAsia"/>
                                <w:color w:val="0B5294"/>
                                <w:spacing w:val="-4"/>
                                <w:sz w:val="24"/>
                                <w:szCs w:val="24"/>
                                <w:rtl/>
                              </w:rPr>
                              <w:t>של</w:t>
                            </w:r>
                            <w:r w:rsidRPr="0030289D">
                              <w:rPr>
                                <w:rFonts w:cs="Tahoma"/>
                                <w:color w:val="0B5294"/>
                                <w:spacing w:val="-4"/>
                                <w:sz w:val="24"/>
                                <w:szCs w:val="24"/>
                                <w:rtl/>
                              </w:rPr>
                              <w:t xml:space="preserve"> </w:t>
                            </w:r>
                            <w:r w:rsidRPr="0030289D">
                              <w:rPr>
                                <w:rFonts w:cs="Tahoma" w:hint="eastAsia"/>
                                <w:color w:val="0B5294"/>
                                <w:spacing w:val="-4"/>
                                <w:sz w:val="24"/>
                                <w:szCs w:val="24"/>
                                <w:rtl/>
                              </w:rPr>
                              <w:t>שימוש</w:t>
                            </w:r>
                            <w:r w:rsidRPr="0030289D">
                              <w:rPr>
                                <w:rFonts w:cs="Tahoma"/>
                                <w:color w:val="0B5294"/>
                                <w:spacing w:val="-4"/>
                                <w:sz w:val="24"/>
                                <w:szCs w:val="24"/>
                                <w:rtl/>
                              </w:rPr>
                              <w:t xml:space="preserve"> </w:t>
                            </w:r>
                            <w:r w:rsidRPr="0030289D">
                              <w:rPr>
                                <w:rFonts w:cs="Tahoma" w:hint="eastAsia"/>
                                <w:color w:val="0B5294"/>
                                <w:spacing w:val="-4"/>
                                <w:sz w:val="24"/>
                                <w:szCs w:val="24"/>
                                <w:rtl/>
                              </w:rPr>
                              <w:t>העמותות</w:t>
                            </w:r>
                            <w:r w:rsidRPr="0030289D">
                              <w:rPr>
                                <w:rFonts w:cs="Tahoma"/>
                                <w:color w:val="0B5294"/>
                                <w:spacing w:val="-4"/>
                                <w:sz w:val="24"/>
                                <w:szCs w:val="24"/>
                                <w:rtl/>
                              </w:rPr>
                              <w:t xml:space="preserve"> </w:t>
                            </w:r>
                            <w:r w:rsidRPr="0030289D">
                              <w:rPr>
                                <w:rFonts w:cs="Tahoma" w:hint="eastAsia"/>
                                <w:color w:val="0B5294"/>
                                <w:spacing w:val="-4"/>
                                <w:sz w:val="24"/>
                                <w:szCs w:val="24"/>
                                <w:rtl/>
                              </w:rPr>
                              <w:t>בנכסי</w:t>
                            </w:r>
                            <w:r w:rsidRPr="0030289D">
                              <w:rPr>
                                <w:rFonts w:cs="Tahoma"/>
                                <w:color w:val="0B5294"/>
                                <w:spacing w:val="-4"/>
                                <w:sz w:val="24"/>
                                <w:szCs w:val="24"/>
                                <w:rtl/>
                              </w:rPr>
                              <w:t xml:space="preserve"> </w:t>
                            </w:r>
                            <w:r w:rsidRPr="0030289D">
                              <w:rPr>
                                <w:rFonts w:cs="Tahoma" w:hint="eastAsia"/>
                                <w:color w:val="0B5294"/>
                                <w:spacing w:val="-4"/>
                                <w:sz w:val="24"/>
                                <w:szCs w:val="24"/>
                                <w:rtl/>
                              </w:rPr>
                              <w:t>העירייה</w:t>
                            </w:r>
                            <w:r w:rsidRPr="0030289D">
                              <w:rPr>
                                <w:rFonts w:cs="Tahoma"/>
                                <w:color w:val="0B5294"/>
                                <w:spacing w:val="-4"/>
                                <w:sz w:val="24"/>
                                <w:szCs w:val="24"/>
                                <w:rtl/>
                              </w:rPr>
                              <w:t xml:space="preserve"> </w:t>
                            </w:r>
                            <w:r w:rsidRPr="0030289D">
                              <w:rPr>
                                <w:rFonts w:cs="Tahoma" w:hint="eastAsia"/>
                                <w:color w:val="0B5294"/>
                                <w:spacing w:val="-4"/>
                                <w:sz w:val="24"/>
                                <w:szCs w:val="24"/>
                                <w:rtl/>
                              </w:rPr>
                              <w:t>מעידות</w:t>
                            </w:r>
                            <w:r w:rsidRPr="0030289D">
                              <w:rPr>
                                <w:rFonts w:cs="Tahoma"/>
                                <w:color w:val="0B5294"/>
                                <w:spacing w:val="-4"/>
                                <w:sz w:val="24"/>
                                <w:szCs w:val="24"/>
                                <w:rtl/>
                              </w:rPr>
                              <w:t xml:space="preserve"> </w:t>
                            </w:r>
                            <w:r w:rsidRPr="0030289D">
                              <w:rPr>
                                <w:rFonts w:cs="Tahoma" w:hint="eastAsia"/>
                                <w:color w:val="0B5294"/>
                                <w:spacing w:val="-4"/>
                                <w:sz w:val="24"/>
                                <w:szCs w:val="24"/>
                                <w:rtl/>
                              </w:rPr>
                              <w:t>על</w:t>
                            </w:r>
                            <w:r w:rsidRPr="0030289D">
                              <w:rPr>
                                <w:rFonts w:cs="Tahoma"/>
                                <w:color w:val="0B5294"/>
                                <w:spacing w:val="-4"/>
                                <w:sz w:val="24"/>
                                <w:szCs w:val="24"/>
                                <w:rtl/>
                              </w:rPr>
                              <w:t xml:space="preserve"> </w:t>
                            </w:r>
                            <w:r w:rsidRPr="0030289D">
                              <w:rPr>
                                <w:rFonts w:cs="Tahoma" w:hint="eastAsia"/>
                                <w:color w:val="0B5294"/>
                                <w:spacing w:val="-4"/>
                                <w:sz w:val="24"/>
                                <w:szCs w:val="24"/>
                                <w:rtl/>
                              </w:rPr>
                              <w:t>היעדר</w:t>
                            </w:r>
                            <w:r w:rsidRPr="0030289D">
                              <w:rPr>
                                <w:rFonts w:cs="Tahoma"/>
                                <w:color w:val="0B5294"/>
                                <w:spacing w:val="-4"/>
                                <w:sz w:val="24"/>
                                <w:szCs w:val="24"/>
                                <w:rtl/>
                              </w:rPr>
                              <w:t xml:space="preserve"> </w:t>
                            </w:r>
                            <w:r w:rsidRPr="0030289D">
                              <w:rPr>
                                <w:rFonts w:cs="Tahoma" w:hint="eastAsia"/>
                                <w:color w:val="0B5294"/>
                                <w:spacing w:val="-4"/>
                                <w:sz w:val="24"/>
                                <w:szCs w:val="24"/>
                                <w:rtl/>
                              </w:rPr>
                              <w:t>שליטתה</w:t>
                            </w:r>
                            <w:r w:rsidRPr="0030289D">
                              <w:rPr>
                                <w:rFonts w:cs="Tahoma"/>
                                <w:color w:val="0B5294"/>
                                <w:spacing w:val="-4"/>
                                <w:sz w:val="24"/>
                                <w:szCs w:val="24"/>
                                <w:rtl/>
                              </w:rPr>
                              <w:t xml:space="preserve"> </w:t>
                            </w:r>
                            <w:r w:rsidRPr="0030289D">
                              <w:rPr>
                                <w:rFonts w:cs="Tahoma" w:hint="eastAsia"/>
                                <w:color w:val="0B5294"/>
                                <w:spacing w:val="-4"/>
                                <w:sz w:val="24"/>
                                <w:szCs w:val="24"/>
                                <w:rtl/>
                              </w:rPr>
                              <w:t>בנכסיה</w:t>
                            </w:r>
                            <w:r w:rsidRPr="0030289D">
                              <w:rPr>
                                <w:rFonts w:cs="Tahoma"/>
                                <w:color w:val="0B5294"/>
                                <w:spacing w:val="-4"/>
                                <w:sz w:val="24"/>
                                <w:szCs w:val="24"/>
                                <w:rtl/>
                              </w:rPr>
                              <w:t xml:space="preserve"> </w:t>
                            </w:r>
                            <w:r w:rsidRPr="0030289D">
                              <w:rPr>
                                <w:rFonts w:cs="Tahoma" w:hint="eastAsia"/>
                                <w:color w:val="0B5294"/>
                                <w:spacing w:val="-4"/>
                                <w:sz w:val="24"/>
                                <w:szCs w:val="24"/>
                                <w:rtl/>
                              </w:rPr>
                              <w:t>ועל</w:t>
                            </w:r>
                            <w:r w:rsidRPr="0030289D">
                              <w:rPr>
                                <w:rFonts w:cs="Tahoma"/>
                                <w:color w:val="0B5294"/>
                                <w:spacing w:val="-4"/>
                                <w:sz w:val="24"/>
                                <w:szCs w:val="24"/>
                                <w:rtl/>
                              </w:rPr>
                              <w:t xml:space="preserve"> </w:t>
                            </w:r>
                            <w:r w:rsidRPr="0030289D">
                              <w:rPr>
                                <w:rFonts w:cs="Tahoma" w:hint="eastAsia"/>
                                <w:color w:val="0B5294"/>
                                <w:spacing w:val="-4"/>
                                <w:sz w:val="24"/>
                                <w:szCs w:val="24"/>
                                <w:rtl/>
                              </w:rPr>
                              <w:t>אוזלת</w:t>
                            </w:r>
                            <w:r w:rsidRPr="0030289D">
                              <w:rPr>
                                <w:rFonts w:cs="Tahoma"/>
                                <w:color w:val="0B5294"/>
                                <w:spacing w:val="-4"/>
                                <w:sz w:val="24"/>
                                <w:szCs w:val="24"/>
                                <w:rtl/>
                              </w:rPr>
                              <w:t xml:space="preserve"> </w:t>
                            </w:r>
                            <w:r w:rsidRPr="0030289D">
                              <w:rPr>
                                <w:rFonts w:cs="Tahoma" w:hint="eastAsia"/>
                                <w:color w:val="0B5294"/>
                                <w:spacing w:val="-4"/>
                                <w:sz w:val="24"/>
                                <w:szCs w:val="24"/>
                                <w:rtl/>
                              </w:rPr>
                              <w:t>ידה</w:t>
                            </w:r>
                            <w:r w:rsidRPr="0030289D">
                              <w:rPr>
                                <w:rFonts w:cs="Tahoma"/>
                                <w:color w:val="0B5294"/>
                                <w:spacing w:val="-4"/>
                                <w:sz w:val="24"/>
                                <w:szCs w:val="24"/>
                                <w:rtl/>
                              </w:rPr>
                              <w:t xml:space="preserve"> </w:t>
                            </w:r>
                            <w:r w:rsidRPr="0030289D">
                              <w:rPr>
                                <w:rFonts w:cs="Tahoma" w:hint="eastAsia"/>
                                <w:color w:val="0B5294"/>
                                <w:spacing w:val="-4"/>
                                <w:sz w:val="24"/>
                                <w:szCs w:val="24"/>
                                <w:rtl/>
                              </w:rPr>
                              <w:t>בכל</w:t>
                            </w:r>
                            <w:r w:rsidRPr="0030289D">
                              <w:rPr>
                                <w:rFonts w:cs="Tahoma"/>
                                <w:color w:val="0B5294"/>
                                <w:spacing w:val="-4"/>
                                <w:sz w:val="24"/>
                                <w:szCs w:val="24"/>
                                <w:rtl/>
                              </w:rPr>
                              <w:t xml:space="preserve"> </w:t>
                            </w:r>
                            <w:r w:rsidRPr="0030289D">
                              <w:rPr>
                                <w:rFonts w:cs="Tahoma" w:hint="eastAsia"/>
                                <w:color w:val="0B5294"/>
                                <w:spacing w:val="-4"/>
                                <w:sz w:val="24"/>
                                <w:szCs w:val="24"/>
                                <w:rtl/>
                              </w:rPr>
                              <w:t>הקשור</w:t>
                            </w:r>
                            <w:r w:rsidRPr="0030289D">
                              <w:rPr>
                                <w:rFonts w:cs="Tahoma"/>
                                <w:color w:val="0B5294"/>
                                <w:spacing w:val="-4"/>
                                <w:sz w:val="24"/>
                                <w:szCs w:val="24"/>
                                <w:rtl/>
                              </w:rPr>
                              <w:t xml:space="preserve"> </w:t>
                            </w:r>
                            <w:r w:rsidRPr="0030289D">
                              <w:rPr>
                                <w:rFonts w:cs="Tahoma" w:hint="eastAsia"/>
                                <w:color w:val="0B5294"/>
                                <w:spacing w:val="-4"/>
                                <w:sz w:val="24"/>
                                <w:szCs w:val="24"/>
                                <w:rtl/>
                              </w:rPr>
                              <w:t>לטיפול</w:t>
                            </w:r>
                            <w:r w:rsidRPr="0030289D">
                              <w:rPr>
                                <w:rFonts w:cs="Tahoma"/>
                                <w:color w:val="0B5294"/>
                                <w:spacing w:val="-4"/>
                                <w:sz w:val="24"/>
                                <w:szCs w:val="24"/>
                                <w:rtl/>
                              </w:rPr>
                              <w:t xml:space="preserve"> </w:t>
                            </w:r>
                            <w:r w:rsidRPr="0030289D">
                              <w:rPr>
                                <w:rFonts w:cs="Tahoma" w:hint="eastAsia"/>
                                <w:color w:val="0B5294"/>
                                <w:spacing w:val="-4"/>
                                <w:sz w:val="24"/>
                                <w:szCs w:val="24"/>
                                <w:rtl/>
                              </w:rPr>
                              <w:t>בהם</w:t>
                            </w:r>
                            <w:r w:rsidRPr="0030289D">
                              <w:rPr>
                                <w:rFonts w:cs="Tahoma"/>
                                <w:color w:val="0B5294"/>
                                <w:spacing w:val="-4"/>
                                <w:sz w:val="24"/>
                                <w:szCs w:val="24"/>
                                <w:rtl/>
                              </w:rPr>
                              <w:t xml:space="preserve"> </w:t>
                            </w:r>
                            <w:r w:rsidRPr="0030289D">
                              <w:rPr>
                                <w:rFonts w:cs="Tahoma" w:hint="eastAsia"/>
                                <w:color w:val="0B5294"/>
                                <w:spacing w:val="-4"/>
                                <w:sz w:val="24"/>
                                <w:szCs w:val="24"/>
                                <w:rtl/>
                              </w:rPr>
                              <w:t>במשך</w:t>
                            </w:r>
                            <w:r w:rsidRPr="0030289D">
                              <w:rPr>
                                <w:rFonts w:cs="Tahoma"/>
                                <w:color w:val="0B5294"/>
                                <w:spacing w:val="-4"/>
                                <w:sz w:val="24"/>
                                <w:szCs w:val="24"/>
                                <w:rtl/>
                              </w:rPr>
                              <w:t xml:space="preserve"> </w:t>
                            </w:r>
                            <w:r w:rsidRPr="0030289D">
                              <w:rPr>
                                <w:rFonts w:cs="Tahoma" w:hint="eastAsia"/>
                                <w:color w:val="0B5294"/>
                                <w:spacing w:val="-4"/>
                                <w:sz w:val="24"/>
                                <w:szCs w:val="24"/>
                                <w:rtl/>
                              </w:rPr>
                              <w:t>שנים</w:t>
                            </w:r>
                            <w:r w:rsidRPr="0030289D">
                              <w:rPr>
                                <w:rFonts w:cs="Tahoma"/>
                                <w:color w:val="0B5294"/>
                                <w:spacing w:val="-4"/>
                                <w:sz w:val="24"/>
                                <w:szCs w:val="24"/>
                                <w:rtl/>
                              </w:rPr>
                              <w:t xml:space="preserve"> </w:t>
                            </w:r>
                            <w:r w:rsidRPr="0030289D">
                              <w:rPr>
                                <w:rFonts w:cs="Tahoma" w:hint="eastAsia"/>
                                <w:color w:val="0B5294"/>
                                <w:spacing w:val="-4"/>
                                <w:sz w:val="24"/>
                                <w:szCs w:val="24"/>
                                <w:rtl/>
                              </w:rPr>
                              <w:t>רבות</w:t>
                            </w:r>
                          </w:p>
                          <w:p w:rsidR="001D04CB" w:rsidRPr="00373C5D" w:rsidP="001D04CB">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1771204825"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2216690" name="line.pn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2"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42880" filled="f" stroked="f">
                <v:textbox>
                  <w:txbxContent>
                    <w:p w:rsidR="001D04CB" w:rsidRPr="00373C5D" w:rsidP="001D04CB">
                      <w:pPr>
                        <w:spacing w:line="240" w:lineRule="atLeast"/>
                        <w:rPr>
                          <w:rFonts w:cs="Tahoma"/>
                          <w:b/>
                          <w:bCs/>
                          <w:color w:val="0B5294"/>
                          <w:sz w:val="48"/>
                          <w:szCs w:val="48"/>
                          <w:rtl/>
                        </w:rPr>
                      </w:pPr>
                      <w:drawing>
                        <wp:inline distT="0" distB="0" distL="0" distR="0">
                          <wp:extent cx="311150" cy="256800"/>
                          <wp:effectExtent l="0" t="0" r="0" b="0"/>
                          <wp:docPr id="25"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9668233" name="QUTE.png"/>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1D04CB" w:rsidRPr="00881D99" w:rsidP="001D04CB">
                      <w:pPr>
                        <w:spacing w:after="0" w:line="240" w:lineRule="auto"/>
                        <w:rPr>
                          <w:color w:val="0B5294"/>
                          <w:spacing w:val="-4"/>
                          <w:sz w:val="24"/>
                          <w:szCs w:val="24"/>
                          <w:rtl/>
                          <w:cs/>
                        </w:rPr>
                      </w:pPr>
                      <w:r w:rsidRPr="0030289D">
                        <w:rPr>
                          <w:rFonts w:cs="Tahoma" w:hint="eastAsia"/>
                          <w:color w:val="0B5294"/>
                          <w:spacing w:val="-4"/>
                          <w:sz w:val="24"/>
                          <w:szCs w:val="24"/>
                          <w:rtl/>
                        </w:rPr>
                        <w:t>הדוגמאות</w:t>
                      </w:r>
                      <w:r w:rsidRPr="0030289D">
                        <w:rPr>
                          <w:rFonts w:cs="Tahoma"/>
                          <w:color w:val="0B5294"/>
                          <w:spacing w:val="-4"/>
                          <w:sz w:val="24"/>
                          <w:szCs w:val="24"/>
                          <w:rtl/>
                        </w:rPr>
                        <w:t xml:space="preserve"> </w:t>
                      </w:r>
                      <w:r w:rsidRPr="0030289D">
                        <w:rPr>
                          <w:rFonts w:cs="Tahoma" w:hint="eastAsia"/>
                          <w:color w:val="0B5294"/>
                          <w:spacing w:val="-4"/>
                          <w:sz w:val="24"/>
                          <w:szCs w:val="24"/>
                          <w:rtl/>
                        </w:rPr>
                        <w:t>של</w:t>
                      </w:r>
                      <w:r w:rsidRPr="0030289D">
                        <w:rPr>
                          <w:rFonts w:cs="Tahoma"/>
                          <w:color w:val="0B5294"/>
                          <w:spacing w:val="-4"/>
                          <w:sz w:val="24"/>
                          <w:szCs w:val="24"/>
                          <w:rtl/>
                        </w:rPr>
                        <w:t xml:space="preserve"> </w:t>
                      </w:r>
                      <w:r w:rsidRPr="0030289D">
                        <w:rPr>
                          <w:rFonts w:cs="Tahoma" w:hint="eastAsia"/>
                          <w:color w:val="0B5294"/>
                          <w:spacing w:val="-4"/>
                          <w:sz w:val="24"/>
                          <w:szCs w:val="24"/>
                          <w:rtl/>
                        </w:rPr>
                        <w:t>שימוש</w:t>
                      </w:r>
                      <w:r w:rsidRPr="0030289D">
                        <w:rPr>
                          <w:rFonts w:cs="Tahoma"/>
                          <w:color w:val="0B5294"/>
                          <w:spacing w:val="-4"/>
                          <w:sz w:val="24"/>
                          <w:szCs w:val="24"/>
                          <w:rtl/>
                        </w:rPr>
                        <w:t xml:space="preserve"> </w:t>
                      </w:r>
                      <w:r w:rsidRPr="0030289D">
                        <w:rPr>
                          <w:rFonts w:cs="Tahoma" w:hint="eastAsia"/>
                          <w:color w:val="0B5294"/>
                          <w:spacing w:val="-4"/>
                          <w:sz w:val="24"/>
                          <w:szCs w:val="24"/>
                          <w:rtl/>
                        </w:rPr>
                        <w:t>העמותות</w:t>
                      </w:r>
                      <w:r w:rsidRPr="0030289D">
                        <w:rPr>
                          <w:rFonts w:cs="Tahoma"/>
                          <w:color w:val="0B5294"/>
                          <w:spacing w:val="-4"/>
                          <w:sz w:val="24"/>
                          <w:szCs w:val="24"/>
                          <w:rtl/>
                        </w:rPr>
                        <w:t xml:space="preserve"> </w:t>
                      </w:r>
                      <w:r w:rsidRPr="0030289D">
                        <w:rPr>
                          <w:rFonts w:cs="Tahoma" w:hint="eastAsia"/>
                          <w:color w:val="0B5294"/>
                          <w:spacing w:val="-4"/>
                          <w:sz w:val="24"/>
                          <w:szCs w:val="24"/>
                          <w:rtl/>
                        </w:rPr>
                        <w:t>בנכסי</w:t>
                      </w:r>
                      <w:r w:rsidRPr="0030289D">
                        <w:rPr>
                          <w:rFonts w:cs="Tahoma"/>
                          <w:color w:val="0B5294"/>
                          <w:spacing w:val="-4"/>
                          <w:sz w:val="24"/>
                          <w:szCs w:val="24"/>
                          <w:rtl/>
                        </w:rPr>
                        <w:t xml:space="preserve"> </w:t>
                      </w:r>
                      <w:r w:rsidRPr="0030289D">
                        <w:rPr>
                          <w:rFonts w:cs="Tahoma" w:hint="eastAsia"/>
                          <w:color w:val="0B5294"/>
                          <w:spacing w:val="-4"/>
                          <w:sz w:val="24"/>
                          <w:szCs w:val="24"/>
                          <w:rtl/>
                        </w:rPr>
                        <w:t>העירייה</w:t>
                      </w:r>
                      <w:r w:rsidRPr="0030289D">
                        <w:rPr>
                          <w:rFonts w:cs="Tahoma"/>
                          <w:color w:val="0B5294"/>
                          <w:spacing w:val="-4"/>
                          <w:sz w:val="24"/>
                          <w:szCs w:val="24"/>
                          <w:rtl/>
                        </w:rPr>
                        <w:t xml:space="preserve"> </w:t>
                      </w:r>
                      <w:r w:rsidRPr="0030289D">
                        <w:rPr>
                          <w:rFonts w:cs="Tahoma" w:hint="eastAsia"/>
                          <w:color w:val="0B5294"/>
                          <w:spacing w:val="-4"/>
                          <w:sz w:val="24"/>
                          <w:szCs w:val="24"/>
                          <w:rtl/>
                        </w:rPr>
                        <w:t>מעידות</w:t>
                      </w:r>
                      <w:r w:rsidRPr="0030289D">
                        <w:rPr>
                          <w:rFonts w:cs="Tahoma"/>
                          <w:color w:val="0B5294"/>
                          <w:spacing w:val="-4"/>
                          <w:sz w:val="24"/>
                          <w:szCs w:val="24"/>
                          <w:rtl/>
                        </w:rPr>
                        <w:t xml:space="preserve"> </w:t>
                      </w:r>
                      <w:r w:rsidRPr="0030289D">
                        <w:rPr>
                          <w:rFonts w:cs="Tahoma" w:hint="eastAsia"/>
                          <w:color w:val="0B5294"/>
                          <w:spacing w:val="-4"/>
                          <w:sz w:val="24"/>
                          <w:szCs w:val="24"/>
                          <w:rtl/>
                        </w:rPr>
                        <w:t>על</w:t>
                      </w:r>
                      <w:r w:rsidRPr="0030289D">
                        <w:rPr>
                          <w:rFonts w:cs="Tahoma"/>
                          <w:color w:val="0B5294"/>
                          <w:spacing w:val="-4"/>
                          <w:sz w:val="24"/>
                          <w:szCs w:val="24"/>
                          <w:rtl/>
                        </w:rPr>
                        <w:t xml:space="preserve"> </w:t>
                      </w:r>
                      <w:r w:rsidRPr="0030289D">
                        <w:rPr>
                          <w:rFonts w:cs="Tahoma" w:hint="eastAsia"/>
                          <w:color w:val="0B5294"/>
                          <w:spacing w:val="-4"/>
                          <w:sz w:val="24"/>
                          <w:szCs w:val="24"/>
                          <w:rtl/>
                        </w:rPr>
                        <w:t>היעדר</w:t>
                      </w:r>
                      <w:r w:rsidRPr="0030289D">
                        <w:rPr>
                          <w:rFonts w:cs="Tahoma"/>
                          <w:color w:val="0B5294"/>
                          <w:spacing w:val="-4"/>
                          <w:sz w:val="24"/>
                          <w:szCs w:val="24"/>
                          <w:rtl/>
                        </w:rPr>
                        <w:t xml:space="preserve"> </w:t>
                      </w:r>
                      <w:r w:rsidRPr="0030289D">
                        <w:rPr>
                          <w:rFonts w:cs="Tahoma" w:hint="eastAsia"/>
                          <w:color w:val="0B5294"/>
                          <w:spacing w:val="-4"/>
                          <w:sz w:val="24"/>
                          <w:szCs w:val="24"/>
                          <w:rtl/>
                        </w:rPr>
                        <w:t>שליטתה</w:t>
                      </w:r>
                      <w:r w:rsidRPr="0030289D">
                        <w:rPr>
                          <w:rFonts w:cs="Tahoma"/>
                          <w:color w:val="0B5294"/>
                          <w:spacing w:val="-4"/>
                          <w:sz w:val="24"/>
                          <w:szCs w:val="24"/>
                          <w:rtl/>
                        </w:rPr>
                        <w:t xml:space="preserve"> </w:t>
                      </w:r>
                      <w:r w:rsidRPr="0030289D">
                        <w:rPr>
                          <w:rFonts w:cs="Tahoma" w:hint="eastAsia"/>
                          <w:color w:val="0B5294"/>
                          <w:spacing w:val="-4"/>
                          <w:sz w:val="24"/>
                          <w:szCs w:val="24"/>
                          <w:rtl/>
                        </w:rPr>
                        <w:t>בנכסיה</w:t>
                      </w:r>
                      <w:r w:rsidRPr="0030289D">
                        <w:rPr>
                          <w:rFonts w:cs="Tahoma"/>
                          <w:color w:val="0B5294"/>
                          <w:spacing w:val="-4"/>
                          <w:sz w:val="24"/>
                          <w:szCs w:val="24"/>
                          <w:rtl/>
                        </w:rPr>
                        <w:t xml:space="preserve"> </w:t>
                      </w:r>
                      <w:r w:rsidRPr="0030289D">
                        <w:rPr>
                          <w:rFonts w:cs="Tahoma" w:hint="eastAsia"/>
                          <w:color w:val="0B5294"/>
                          <w:spacing w:val="-4"/>
                          <w:sz w:val="24"/>
                          <w:szCs w:val="24"/>
                          <w:rtl/>
                        </w:rPr>
                        <w:t>ועל</w:t>
                      </w:r>
                      <w:r w:rsidRPr="0030289D">
                        <w:rPr>
                          <w:rFonts w:cs="Tahoma"/>
                          <w:color w:val="0B5294"/>
                          <w:spacing w:val="-4"/>
                          <w:sz w:val="24"/>
                          <w:szCs w:val="24"/>
                          <w:rtl/>
                        </w:rPr>
                        <w:t xml:space="preserve"> </w:t>
                      </w:r>
                      <w:r w:rsidRPr="0030289D">
                        <w:rPr>
                          <w:rFonts w:cs="Tahoma" w:hint="eastAsia"/>
                          <w:color w:val="0B5294"/>
                          <w:spacing w:val="-4"/>
                          <w:sz w:val="24"/>
                          <w:szCs w:val="24"/>
                          <w:rtl/>
                        </w:rPr>
                        <w:t>אוזלת</w:t>
                      </w:r>
                      <w:r w:rsidRPr="0030289D">
                        <w:rPr>
                          <w:rFonts w:cs="Tahoma"/>
                          <w:color w:val="0B5294"/>
                          <w:spacing w:val="-4"/>
                          <w:sz w:val="24"/>
                          <w:szCs w:val="24"/>
                          <w:rtl/>
                        </w:rPr>
                        <w:t xml:space="preserve"> </w:t>
                      </w:r>
                      <w:r w:rsidRPr="0030289D">
                        <w:rPr>
                          <w:rFonts w:cs="Tahoma" w:hint="eastAsia"/>
                          <w:color w:val="0B5294"/>
                          <w:spacing w:val="-4"/>
                          <w:sz w:val="24"/>
                          <w:szCs w:val="24"/>
                          <w:rtl/>
                        </w:rPr>
                        <w:t>ידה</w:t>
                      </w:r>
                      <w:r w:rsidRPr="0030289D">
                        <w:rPr>
                          <w:rFonts w:cs="Tahoma"/>
                          <w:color w:val="0B5294"/>
                          <w:spacing w:val="-4"/>
                          <w:sz w:val="24"/>
                          <w:szCs w:val="24"/>
                          <w:rtl/>
                        </w:rPr>
                        <w:t xml:space="preserve"> </w:t>
                      </w:r>
                      <w:r w:rsidRPr="0030289D">
                        <w:rPr>
                          <w:rFonts w:cs="Tahoma" w:hint="eastAsia"/>
                          <w:color w:val="0B5294"/>
                          <w:spacing w:val="-4"/>
                          <w:sz w:val="24"/>
                          <w:szCs w:val="24"/>
                          <w:rtl/>
                        </w:rPr>
                        <w:t>בכל</w:t>
                      </w:r>
                      <w:r w:rsidRPr="0030289D">
                        <w:rPr>
                          <w:rFonts w:cs="Tahoma"/>
                          <w:color w:val="0B5294"/>
                          <w:spacing w:val="-4"/>
                          <w:sz w:val="24"/>
                          <w:szCs w:val="24"/>
                          <w:rtl/>
                        </w:rPr>
                        <w:t xml:space="preserve"> </w:t>
                      </w:r>
                      <w:r w:rsidRPr="0030289D">
                        <w:rPr>
                          <w:rFonts w:cs="Tahoma" w:hint="eastAsia"/>
                          <w:color w:val="0B5294"/>
                          <w:spacing w:val="-4"/>
                          <w:sz w:val="24"/>
                          <w:szCs w:val="24"/>
                          <w:rtl/>
                        </w:rPr>
                        <w:t>הקשור</w:t>
                      </w:r>
                      <w:r w:rsidRPr="0030289D">
                        <w:rPr>
                          <w:rFonts w:cs="Tahoma"/>
                          <w:color w:val="0B5294"/>
                          <w:spacing w:val="-4"/>
                          <w:sz w:val="24"/>
                          <w:szCs w:val="24"/>
                          <w:rtl/>
                        </w:rPr>
                        <w:t xml:space="preserve"> </w:t>
                      </w:r>
                      <w:r w:rsidRPr="0030289D">
                        <w:rPr>
                          <w:rFonts w:cs="Tahoma" w:hint="eastAsia"/>
                          <w:color w:val="0B5294"/>
                          <w:spacing w:val="-4"/>
                          <w:sz w:val="24"/>
                          <w:szCs w:val="24"/>
                          <w:rtl/>
                        </w:rPr>
                        <w:t>לטיפול</w:t>
                      </w:r>
                      <w:r w:rsidRPr="0030289D">
                        <w:rPr>
                          <w:rFonts w:cs="Tahoma"/>
                          <w:color w:val="0B5294"/>
                          <w:spacing w:val="-4"/>
                          <w:sz w:val="24"/>
                          <w:szCs w:val="24"/>
                          <w:rtl/>
                        </w:rPr>
                        <w:t xml:space="preserve"> </w:t>
                      </w:r>
                      <w:r w:rsidRPr="0030289D">
                        <w:rPr>
                          <w:rFonts w:cs="Tahoma" w:hint="eastAsia"/>
                          <w:color w:val="0B5294"/>
                          <w:spacing w:val="-4"/>
                          <w:sz w:val="24"/>
                          <w:szCs w:val="24"/>
                          <w:rtl/>
                        </w:rPr>
                        <w:t>בהם</w:t>
                      </w:r>
                      <w:r w:rsidRPr="0030289D">
                        <w:rPr>
                          <w:rFonts w:cs="Tahoma"/>
                          <w:color w:val="0B5294"/>
                          <w:spacing w:val="-4"/>
                          <w:sz w:val="24"/>
                          <w:szCs w:val="24"/>
                          <w:rtl/>
                        </w:rPr>
                        <w:t xml:space="preserve"> </w:t>
                      </w:r>
                      <w:r w:rsidRPr="0030289D">
                        <w:rPr>
                          <w:rFonts w:cs="Tahoma" w:hint="eastAsia"/>
                          <w:color w:val="0B5294"/>
                          <w:spacing w:val="-4"/>
                          <w:sz w:val="24"/>
                          <w:szCs w:val="24"/>
                          <w:rtl/>
                        </w:rPr>
                        <w:t>במשך</w:t>
                      </w:r>
                      <w:r w:rsidRPr="0030289D">
                        <w:rPr>
                          <w:rFonts w:cs="Tahoma"/>
                          <w:color w:val="0B5294"/>
                          <w:spacing w:val="-4"/>
                          <w:sz w:val="24"/>
                          <w:szCs w:val="24"/>
                          <w:rtl/>
                        </w:rPr>
                        <w:t xml:space="preserve"> </w:t>
                      </w:r>
                      <w:r w:rsidRPr="0030289D">
                        <w:rPr>
                          <w:rFonts w:cs="Tahoma" w:hint="eastAsia"/>
                          <w:color w:val="0B5294"/>
                          <w:spacing w:val="-4"/>
                          <w:sz w:val="24"/>
                          <w:szCs w:val="24"/>
                          <w:rtl/>
                        </w:rPr>
                        <w:t>שנים</w:t>
                      </w:r>
                      <w:r w:rsidRPr="0030289D">
                        <w:rPr>
                          <w:rFonts w:cs="Tahoma"/>
                          <w:color w:val="0B5294"/>
                          <w:spacing w:val="-4"/>
                          <w:sz w:val="24"/>
                          <w:szCs w:val="24"/>
                          <w:rtl/>
                        </w:rPr>
                        <w:t xml:space="preserve"> </w:t>
                      </w:r>
                      <w:r w:rsidRPr="0030289D">
                        <w:rPr>
                          <w:rFonts w:cs="Tahoma" w:hint="eastAsia"/>
                          <w:color w:val="0B5294"/>
                          <w:spacing w:val="-4"/>
                          <w:sz w:val="24"/>
                          <w:szCs w:val="24"/>
                          <w:rtl/>
                        </w:rPr>
                        <w:t>רבות</w:t>
                      </w:r>
                    </w:p>
                    <w:p w:rsidR="001D04CB" w:rsidRPr="00373C5D" w:rsidP="001D04CB">
                      <w:pPr>
                        <w:spacing w:before="120" w:after="0" w:line="240" w:lineRule="atLeast"/>
                        <w:rPr>
                          <w:rFonts w:cs="Tahoma"/>
                          <w:b/>
                          <w:bCs/>
                          <w:color w:val="0B5294"/>
                          <w:sz w:val="48"/>
                          <w:szCs w:val="48"/>
                          <w:rtl/>
                        </w:rPr>
                      </w:pPr>
                      <w:drawing>
                        <wp:inline distT="0" distB="0" distL="0" distR="0">
                          <wp:extent cx="288000" cy="31337"/>
                          <wp:effectExtent l="0" t="0" r="0" b="6985"/>
                          <wp:docPr id="26"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0528350" name="lin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FE0AAE" w:rsidRPr="00905A2C" w:rsidP="00905A2C">
      <w:pPr>
        <w:pStyle w:val="RESHET"/>
        <w:rPr>
          <w:rtl/>
        </w:rPr>
      </w:pPr>
      <w:r w:rsidRPr="00905A2C">
        <w:rPr>
          <w:rFonts w:hint="cs"/>
          <w:rtl/>
        </w:rPr>
        <w:t>מבקר המדינה התייחס בעבר לסוגיית הצבתם של מבנים ניידים במוסדות חינוך ללא היתר בנייה והעיר כי מבנים שהונחו ללא היתר כדין ממילא לא עמדו לבחינת הגופים הרלוונטיים שאישורם נדרש ואינם עומדים בהוראות המפורטות בדין, ולכן הם עלולים לסכן את שלומם וביטחונם של השוהים בהם. קבלת האישורים חשובה מאוד, בייחוד במבנים המיועדים לאכלוס ילדים</w:t>
      </w:r>
      <w:r>
        <w:rPr>
          <w:vertAlign w:val="superscript"/>
          <w:rtl/>
        </w:rPr>
        <w:footnoteReference w:id="20"/>
      </w:r>
      <w:r w:rsidRPr="00905A2C">
        <w:rPr>
          <w:rFonts w:hint="cs"/>
          <w:rtl/>
        </w:rPr>
        <w:t xml:space="preserve">. דברים אלה נכונים גם לגבי ממצאי דוח זה. </w:t>
      </w:r>
    </w:p>
    <w:p w:rsidR="00FE0AAE" w:rsidRPr="00A8423B" w:rsidP="00905A2C">
      <w:pPr>
        <w:spacing w:before="180" w:after="240" w:line="240" w:lineRule="exact"/>
        <w:ind w:right="2268"/>
        <w:jc w:val="both"/>
        <w:rPr>
          <w:rFonts w:ascii="Tahoma" w:eastAsia="Times New Roman" w:hAnsi="Tahoma" w:cs="Tahoma"/>
          <w:sz w:val="18"/>
          <w:szCs w:val="18"/>
          <w:rtl/>
          <w:lang w:eastAsia="he-IL"/>
        </w:rPr>
      </w:pPr>
      <w:r w:rsidRPr="00A8423B">
        <w:rPr>
          <w:rFonts w:ascii="Tahoma" w:eastAsia="Times New Roman" w:hAnsi="Tahoma" w:cs="Tahoma" w:hint="cs"/>
          <w:sz w:val="18"/>
          <w:szCs w:val="18"/>
          <w:rtl/>
          <w:lang w:eastAsia="he-IL"/>
        </w:rPr>
        <w:t>בתשובתן למשרד מבקר המדינה מסרו העמותות כי לצורך קבלת רישיון ממשרד החינוך יש צורך להמציא אישורים רלוונטיים ובידיהן כל האישורים.</w:t>
      </w:r>
    </w:p>
    <w:p w:rsidR="00FE0AAE" w:rsidRPr="00905A2C" w:rsidP="00905A2C">
      <w:pPr>
        <w:pStyle w:val="RESHET"/>
        <w:rPr>
          <w:rtl/>
        </w:rPr>
      </w:pPr>
      <w:r w:rsidRPr="00905A2C">
        <w:rPr>
          <w:rFonts w:hint="cs"/>
          <w:rtl/>
        </w:rPr>
        <w:t>יצוין כי בדיקות שמבצעים גורמים שונים במוסדות חינוך אינן מייתרות את הצורך בקבלת אישור הגורמים המוסמכים על פי חוק להוצאת היתר בנייה להצבת המבנים היבילים</w:t>
      </w:r>
      <w:r>
        <w:rPr>
          <w:rStyle w:val="FootnoteReference0"/>
          <w:sz w:val="18"/>
          <w:rtl/>
        </w:rPr>
        <w:footnoteReference w:id="21"/>
      </w:r>
      <w:r w:rsidRPr="00905A2C">
        <w:rPr>
          <w:rFonts w:hint="cs"/>
          <w:rtl/>
        </w:rPr>
        <w:t>.</w:t>
      </w:r>
    </w:p>
    <w:p w:rsidR="00FE0AAE" w:rsidRPr="00905A2C" w:rsidP="00905A2C">
      <w:pPr>
        <w:pStyle w:val="RESHET"/>
        <w:rPr>
          <w:rFonts w:eastAsiaTheme="minorHAnsi"/>
          <w:rtl/>
        </w:rPr>
      </w:pPr>
      <w:r w:rsidRPr="00905A2C">
        <w:rPr>
          <w:rFonts w:hint="cs"/>
          <w:rtl/>
        </w:rPr>
        <w:t xml:space="preserve">משרד מבקר המדינה מעיר לעיריית פתח תקווה כי בהצבת המבנים היבילים ללא היתר היא מבצעת עבירת בנייה. על העירייה לפעול בהקדם להסדרת הצבתם של המבנים היבילים בהתאם לדרישת הגופים המוסמכים על פי הדין, כדי להבטיח את בטיחותם וביטחונם של התלמידים והמורים המשתמשים במבנים. </w:t>
      </w:r>
    </w:p>
    <w:p w:rsidR="00FE0AAE" w:rsidRPr="00A8423B" w:rsidP="00A8423B">
      <w:pPr>
        <w:spacing w:line="240" w:lineRule="exact"/>
        <w:ind w:right="2268"/>
        <w:jc w:val="both"/>
        <w:rPr>
          <w:rFonts w:ascii="Tahoma" w:hAnsi="Tahoma" w:cs="Tahoma"/>
          <w:sz w:val="18"/>
          <w:szCs w:val="18"/>
          <w:rtl/>
        </w:rPr>
      </w:pPr>
    </w:p>
    <w:p w:rsidR="00FE0AAE" w:rsidP="00A8423B">
      <w:pPr>
        <w:pStyle w:val="KOT6"/>
        <w:rPr>
          <w:rFonts w:eastAsia="Times New Roman"/>
          <w:rtl/>
        </w:rPr>
      </w:pPr>
      <w:r>
        <w:rPr>
          <w:rFonts w:eastAsia="Times New Roman" w:hint="cs"/>
          <w:rtl/>
        </w:rPr>
        <w:t xml:space="preserve">חטיבת ביניים ד' ובית ספר תיכון ה' </w:t>
      </w:r>
    </w:p>
    <w:p w:rsidR="00FE0AAE" w:rsidRPr="00A8423B" w:rsidP="00A8423B">
      <w:pPr>
        <w:spacing w:line="240" w:lineRule="exact"/>
        <w:ind w:right="2268"/>
        <w:jc w:val="both"/>
        <w:rPr>
          <w:rFonts w:ascii="Tahoma" w:hAnsi="Tahoma" w:eastAsiaTheme="minorHAnsi" w:cs="Tahoma"/>
          <w:sz w:val="18"/>
          <w:szCs w:val="18"/>
          <w:rtl/>
        </w:rPr>
      </w:pPr>
      <w:r w:rsidRPr="00A8423B">
        <w:rPr>
          <w:rFonts w:ascii="Tahoma" w:hAnsi="Tahoma" w:cs="Tahoma" w:hint="cs"/>
          <w:sz w:val="18"/>
          <w:szCs w:val="18"/>
          <w:rtl/>
        </w:rPr>
        <w:t>את חטיבת הביניים ד' מפעילה עמותה ז'. את בית הספר התיכון ה' מפעילה עמותה ח'. עד שנת 2016 הפעילו העמותות את בתי הספר בשני מבנים, האחד בבעלות העירייה והאחר בבעלות פרטית. ביולי 2016 פנו העמותות לעירייה בבקשה לתת להן מבנה להפעלת בתי הספר משום שנאלצו לפנות את המבנה שבבעלות פרטית. כדי לאפשר לעמותות לפנות את הציוד מהמבנה הישן ולפתוח את שנת הלימודים כסדרה הסכימה העירייה להעברת בתי הספר באופן זמני למבנה ישן, ששימש בעבר את הקונסרבטוריון, והתנתה את הכניסה בחתימה על כתב התחייבות. השימוש זמני מכיוון שבאזור קיימת תכנית לפינוי בינוי, ועל העירייה לפנות את השטח בהתאם להוראות התכנית. המעבר התאפשר לאחר שהעירייה הגיעה להסכמות עם יזם התכנית.</w:t>
      </w:r>
    </w:p>
    <w:p w:rsidR="00FE0AAE" w:rsidRPr="00A8423B" w:rsidP="00A8423B">
      <w:pPr>
        <w:spacing w:line="240" w:lineRule="exact"/>
        <w:ind w:right="2268"/>
        <w:jc w:val="both"/>
        <w:rPr>
          <w:rFonts w:ascii="Tahoma" w:hAnsi="Tahoma" w:cs="Tahoma"/>
          <w:sz w:val="18"/>
          <w:szCs w:val="18"/>
          <w:rtl/>
        </w:rPr>
      </w:pPr>
      <w:r w:rsidRPr="00A8423B">
        <w:rPr>
          <w:rFonts w:ascii="Tahoma" w:hAnsi="Tahoma" w:cs="Tahoma" w:hint="cs"/>
          <w:sz w:val="18"/>
          <w:szCs w:val="18"/>
          <w:rtl/>
        </w:rPr>
        <w:t xml:space="preserve">יצוין כי באוגוסט 2014 הגישו שתי העמותות בקשות להקצאת שימוש במבנים שהיו אמורים להיבנות באזור אחר לצורך הפעלת בתי הספר. </w:t>
      </w:r>
    </w:p>
    <w:p w:rsidR="00FE0AAE" w:rsidRPr="00A8423B" w:rsidP="00A8423B">
      <w:pPr>
        <w:spacing w:line="240" w:lineRule="exact"/>
        <w:ind w:right="2268"/>
        <w:jc w:val="both"/>
        <w:rPr>
          <w:rFonts w:ascii="Tahoma" w:hAnsi="Tahoma" w:cs="Tahoma"/>
          <w:sz w:val="18"/>
          <w:szCs w:val="18"/>
          <w:rtl/>
        </w:rPr>
      </w:pPr>
      <w:r w:rsidRPr="00A8423B">
        <w:rPr>
          <w:rFonts w:ascii="Tahoma" w:hAnsi="Tahoma" w:cs="Tahoma" w:hint="cs"/>
          <w:sz w:val="18"/>
          <w:szCs w:val="18"/>
          <w:rtl/>
        </w:rPr>
        <w:t>בתחילת אוגוסט 2016 חתמו שתי העמותות בפני עורך דין על התחייבות והצהרה בלתי חוזרת כלפי העירייה, ולפיה עד לסיום ההקצאה (של המבנים באזור האחר) הן מבקשות לשכור את המבנה בהתאם למכרז להשכרת מבני ציבור. העמותות הצהירו כי הן מכירות את חוזה השכירות, שדוגמתו צורפה למכרז להשכרת מבני ציבור, ויחתמו עליו בסמוך לאחר שהעירייה תעביר להן נוסח חוזה ערוך. לאחר החתימה על כתב ההתחייבות מסרה העירייה לעמותות את החזקה במבנה.</w:t>
      </w:r>
    </w:p>
    <w:p w:rsidR="00FE0AAE" w:rsidRPr="00A8423B" w:rsidP="00905A2C">
      <w:pPr>
        <w:spacing w:after="240" w:line="240" w:lineRule="exact"/>
        <w:ind w:right="2268"/>
        <w:jc w:val="both"/>
        <w:rPr>
          <w:rFonts w:ascii="Tahoma" w:hAnsi="Tahoma" w:cs="Tahoma"/>
          <w:sz w:val="18"/>
          <w:szCs w:val="18"/>
          <w:rtl/>
        </w:rPr>
      </w:pPr>
      <w:r w:rsidRPr="00A8423B">
        <w:rPr>
          <w:rFonts w:ascii="Tahoma" w:hAnsi="Tahoma" w:cs="Tahoma" w:hint="cs"/>
          <w:sz w:val="18"/>
          <w:szCs w:val="18"/>
          <w:rtl/>
        </w:rPr>
        <w:t xml:space="preserve">ארבעה ימים לאחר החתימה על ההתחייבות העביר אגף הנכסים לעמותות חוזי שכירות וביקש מהן לחתום על החוזים וכן למסור ערבות בנקאית על סך 500,000 ש"ח ונספח ביטוחים בחתימת חברת הביטוח. בפנייה נוספת של אגף הנכסים אל העמותות בסוף אוגוסט 2016 הן נדרשו לחתום או להחזיר את המפתחות. הפנייה נענתה בבקשת העמותות לעבור להליך הקצאה. אגף הנכסים השיב בתחילת ספטמבר 2016 שאין כל אפשרות כזאת. לאחר תאריך זה לא נשלחו התראות נוספות. </w:t>
      </w:r>
    </w:p>
    <w:p w:rsidR="00FE0AAE" w:rsidRPr="00905A2C" w:rsidP="00905A2C">
      <w:pPr>
        <w:pStyle w:val="RESHET"/>
        <w:rPr>
          <w:rtl/>
        </w:rPr>
      </w:pPr>
      <w:r w:rsidRPr="00905A2C">
        <w:rPr>
          <w:rFonts w:hint="cs"/>
          <w:rtl/>
        </w:rPr>
        <w:t xml:space="preserve">נמצא כי עד מועד סיום הביקורת לא נחתמו חוזי שכירות בין העירייה לעמותות. למרות זאת המשיכו העמותות להשתמש בנכסים </w:t>
      </w:r>
      <w:r w:rsidRPr="00905A2C">
        <w:rPr>
          <w:rFonts w:hint="cs"/>
          <w:rtl/>
        </w:rPr>
        <w:t>כבשלהן</w:t>
      </w:r>
      <w:r w:rsidRPr="00905A2C">
        <w:rPr>
          <w:rFonts w:hint="cs"/>
          <w:rtl/>
        </w:rPr>
        <w:t xml:space="preserve"> בלי לשלם דמי שכירות, והעירייה לא עשתה בעניין זה מאומה. </w:t>
      </w:r>
    </w:p>
    <w:p w:rsidR="00FE0AAE" w:rsidRPr="00905A2C" w:rsidP="00905A2C">
      <w:pPr>
        <w:pStyle w:val="RESHET"/>
        <w:rPr>
          <w:rtl/>
        </w:rPr>
      </w:pPr>
      <w:r w:rsidRPr="00905A2C">
        <w:rPr>
          <w:rFonts w:hint="cs"/>
          <w:rtl/>
        </w:rPr>
        <w:t xml:space="preserve">משרד מבקר המדינה מעיר לעירייה שהתנהלותה עם העמותות מצביעה על חוסר אחריות בניהול הנכסים הציבוריים שברשותה. העירייה לא הייתה צריכה למסור לעמותות את החזקה על המבנה טרם חתימתן על חוזי השכירות ומסירת הערבות כנדרש, בייחוד משום שחוזה השכירות נמסר לעמותות לחתימה ארבעה ימים בלבד לאחר שחתמו על כתב ההתחייבות. התנהלותה של העירייה היא בגדר זלזול בניהול נכסי הציבור, חלוקתם באופן לא שוויוני, עידוד להפרת החוק ופגיעה באמון הציבור. על העירייה לפעול לפינוי העמותות ולנקוט את כל האמצעים המשפטיים העומדים לרשותה. </w:t>
      </w:r>
    </w:p>
    <w:p w:rsidR="00905A2C" w:rsidRPr="00D43E82" w:rsidP="00905A2C">
      <w:pPr>
        <w:spacing w:before="240" w:after="240" w:line="240" w:lineRule="atLeast"/>
        <w:ind w:right="2268"/>
        <w:jc w:val="center"/>
        <w:rPr>
          <w:sz w:val="32"/>
          <w:szCs w:val="32"/>
          <w:rtl/>
        </w:rPr>
      </w:pPr>
      <w:r w:rsidRPr="00D43E82">
        <w:rPr>
          <w:rFonts w:ascii="Wingdings 2" w:hAnsi="Wingdings 2"/>
          <w:sz w:val="32"/>
          <w:szCs w:val="32"/>
        </w:rPr>
        <w:sym w:font="Wingdings 2" w:char="F0F3"/>
      </w:r>
    </w:p>
    <w:p w:rsidR="00FE0AAE" w:rsidRPr="00A8423B" w:rsidP="00905A2C">
      <w:pPr>
        <w:pStyle w:val="RESHET"/>
        <w:rPr>
          <w:rtl/>
        </w:rPr>
      </w:pPr>
      <w:r w:rsidRPr="00A8423B">
        <w:rPr>
          <w:rFonts w:hint="cs"/>
          <w:rtl/>
        </w:rPr>
        <w:t xml:space="preserve">מתוקף האחריות המוטלת על העירייה כנאמנת הציבור, עליה לנהל את המקרקעין שברשותה באופן מושכל, שוויוני ובכפוף לכללי </w:t>
      </w:r>
      <w:r w:rsidRPr="00A8423B">
        <w:rPr>
          <w:rFonts w:hint="cs"/>
          <w:rtl/>
        </w:rPr>
        <w:t>מינהל</w:t>
      </w:r>
      <w:r w:rsidRPr="00A8423B">
        <w:rPr>
          <w:rFonts w:hint="cs"/>
          <w:rtl/>
        </w:rPr>
        <w:t xml:space="preserve"> תקין. ראש העירייה, מי שעל פי חוק אחראי לכך שהתפקידים שהוטלו על העיריה יבוצעו כראוי ולפי הדין, חייב לנקוט את כל האמצעים העומדים לרשותו להסדרת הקצאת המקרקעין ולתיקון הליקויים שהועלו בדוחות מבקר המדינה.</w:t>
      </w:r>
    </w:p>
    <w:p w:rsidR="00FE0AAE" w:rsidRPr="00A8423B" w:rsidP="00905A2C">
      <w:pPr>
        <w:spacing w:before="180" w:after="240" w:line="240" w:lineRule="exact"/>
        <w:ind w:right="2268"/>
        <w:jc w:val="both"/>
        <w:rPr>
          <w:rFonts w:ascii="Tahoma" w:hAnsi="Tahoma" w:cs="Tahoma"/>
          <w:sz w:val="18"/>
          <w:szCs w:val="18"/>
          <w:rtl/>
        </w:rPr>
      </w:pPr>
      <w:r w:rsidRPr="00A8423B">
        <w:rPr>
          <w:rFonts w:ascii="Tahoma" w:hAnsi="Tahoma" w:cs="Tahoma" w:hint="cs"/>
          <w:sz w:val="18"/>
          <w:szCs w:val="18"/>
          <w:rtl/>
        </w:rPr>
        <w:t>ראש העירייה מסר בתשובתו למשרד מבקר המדינה שמעקב הביקורת מראה כי העירייה לא סיימה את תיקון הליקויים, וכי "העירייה בראשותי לא תעצום עיניים כנגד פעולות בניגוד לחוק ולנוהל. הנחתי ואמשיך להנחות לפעול בעקביות ובנחישות להסדרת השימושים והכל תוך רגישות מתאימה כלפי המשתמשים".</w:t>
      </w:r>
    </w:p>
    <w:p w:rsidR="00FE0AAE" w:rsidRPr="00A8423B" w:rsidP="00905A2C">
      <w:pPr>
        <w:pStyle w:val="RESHET"/>
        <w:rPr>
          <w:rtl/>
        </w:rPr>
      </w:pPr>
      <w:r w:rsidRPr="00A8423B">
        <w:rPr>
          <w:rFonts w:hint="cs"/>
          <w:rtl/>
        </w:rPr>
        <w:t>משרד מבקר המדינה מעיר למשרד הפנים כי במסגרת דוחות הביקורת המפורטים שהוא עושה עליו לבדוק ולוודא את הסדרתה של הקצאת המקרקעין, לרבות תיקון הליקויים שהועלו בדוחות הביקורת של משרד מבקר המדינה.</w:t>
      </w:r>
    </w:p>
    <w:p w:rsidR="00FE0AAE" w:rsidRPr="00A8423B" w:rsidP="00905A2C">
      <w:pPr>
        <w:spacing w:before="180" w:line="240" w:lineRule="exact"/>
        <w:ind w:right="2268"/>
        <w:jc w:val="both"/>
        <w:rPr>
          <w:rFonts w:ascii="Tahoma" w:hAnsi="Tahoma" w:cs="Tahoma"/>
          <w:sz w:val="18"/>
          <w:szCs w:val="18"/>
          <w:rtl/>
        </w:rPr>
      </w:pPr>
      <w:r w:rsidRPr="00A8423B">
        <w:rPr>
          <w:rFonts w:ascii="Tahoma" w:hAnsi="Tahoma" w:cs="Tahoma" w:hint="cs"/>
          <w:sz w:val="18"/>
          <w:szCs w:val="18"/>
          <w:rtl/>
        </w:rPr>
        <w:t>בתשובתו למשרד מבקר המדינה מינואר 2018 מסר משרד הפנים כי</w:t>
      </w:r>
      <w:r w:rsidRPr="00A8423B">
        <w:rPr>
          <w:rFonts w:ascii="Tahoma" w:eastAsia="Calibri" w:hAnsi="Tahoma" w:cs="Tahoma" w:hint="cs"/>
          <w:sz w:val="18"/>
          <w:szCs w:val="18"/>
          <w:rtl/>
        </w:rPr>
        <w:t xml:space="preserve"> בהתאם לנוהל משרד הפנים בנושא </w:t>
      </w:r>
      <w:r w:rsidRPr="00A8423B">
        <w:rPr>
          <w:rFonts w:ascii="Tahoma" w:eastAsia="Calibri" w:hAnsi="Tahoma" w:cs="Tahoma" w:hint="cs"/>
          <w:sz w:val="18"/>
          <w:szCs w:val="18"/>
          <w:rtl/>
        </w:rPr>
        <w:t>הת"ל</w:t>
      </w:r>
      <w:r w:rsidRPr="00A8423B">
        <w:rPr>
          <w:rFonts w:ascii="Tahoma" w:eastAsia="Calibri" w:hAnsi="Tahoma" w:cs="Tahoma" w:hint="cs"/>
          <w:sz w:val="18"/>
          <w:szCs w:val="18"/>
          <w:rtl/>
        </w:rPr>
        <w:t xml:space="preserve"> (הסדרת תיקון ליקויים מדוחות ביקורת), יתבקש מחוז המרכז במשרד הפנים לעשות מעקב על תיקון הליקויים והסדרתם כמתבקש בדוח. </w:t>
      </w:r>
    </w:p>
    <w:p w:rsidR="00FE0AAE" w:rsidRPr="00A8423B" w:rsidP="00A8423B">
      <w:pPr>
        <w:spacing w:line="240" w:lineRule="exact"/>
        <w:ind w:right="2268"/>
        <w:jc w:val="both"/>
        <w:rPr>
          <w:rFonts w:ascii="Tahoma" w:hAnsi="Tahoma" w:cs="Tahoma"/>
          <w:sz w:val="18"/>
          <w:szCs w:val="18"/>
          <w:rtl/>
        </w:rPr>
      </w:pPr>
    </w:p>
    <w:p w:rsidR="00FE0AAE" w:rsidP="00A8423B">
      <w:pPr>
        <w:pStyle w:val="KOT6"/>
        <w:rPr>
          <w:rFonts w:eastAsia="Times New Roman"/>
          <w:rtl/>
        </w:rPr>
      </w:pPr>
      <w:r>
        <w:rPr>
          <w:rFonts w:hint="cs"/>
          <w:rtl/>
        </w:rPr>
        <w:t>הקצאת מבנים שנבנו מכספי משרד החינוך</w:t>
      </w:r>
    </w:p>
    <w:p w:rsidR="00FE0AAE" w:rsidRPr="00A8423B" w:rsidP="00A8423B">
      <w:pPr>
        <w:spacing w:line="240" w:lineRule="exact"/>
        <w:ind w:right="2268"/>
        <w:jc w:val="both"/>
        <w:rPr>
          <w:rFonts w:ascii="Tahoma" w:eastAsia="Times New Roman" w:hAnsi="Tahoma" w:cs="Tahoma"/>
          <w:sz w:val="18"/>
          <w:szCs w:val="18"/>
          <w:rtl/>
        </w:rPr>
      </w:pPr>
      <w:r w:rsidRPr="00A8423B">
        <w:rPr>
          <w:rFonts w:ascii="Tahoma" w:eastAsia="Times New Roman" w:hAnsi="Tahoma" w:cs="Tahoma" w:hint="cs"/>
          <w:sz w:val="18"/>
          <w:szCs w:val="18"/>
          <w:rtl/>
        </w:rPr>
        <w:t>ב"נוהל להגשת בקשות להקצאת תקציבים לפיתוח מוסדות חינוך - בנייה חדשה והרחבת מבנים קיימים" (להלן - נוהל בנייה חדשה)</w:t>
      </w:r>
      <w:r>
        <w:rPr>
          <w:rStyle w:val="FootnoteReference0"/>
          <w:rFonts w:ascii="Tahoma" w:eastAsia="Times New Roman" w:hAnsi="Tahoma" w:cs="Tahoma"/>
          <w:sz w:val="18"/>
          <w:szCs w:val="18"/>
          <w:rtl/>
        </w:rPr>
        <w:footnoteReference w:id="22"/>
      </w:r>
      <w:r w:rsidRPr="00A8423B">
        <w:rPr>
          <w:rFonts w:ascii="Tahoma" w:eastAsia="Times New Roman" w:hAnsi="Tahoma" w:cs="Tahoma" w:hint="cs"/>
          <w:sz w:val="18"/>
          <w:szCs w:val="18"/>
          <w:rtl/>
        </w:rPr>
        <w:t xml:space="preserve"> מפורט תהליך קבלת אישור ממשרד החינוך לבניית מבנה למוסד חינוכי על ידי הרשות המקומית, כאשר עיקר התקציב לכך ימומן על ידי משרד החינוך.</w:t>
      </w:r>
    </w:p>
    <w:p w:rsidR="00FE0AAE" w:rsidRPr="00A8423B" w:rsidP="00A8423B">
      <w:pPr>
        <w:spacing w:line="240" w:lineRule="exact"/>
        <w:ind w:right="2268"/>
        <w:jc w:val="both"/>
        <w:rPr>
          <w:rFonts w:ascii="Tahoma" w:eastAsia="Times New Roman" w:hAnsi="Tahoma" w:cs="Tahoma"/>
          <w:sz w:val="18"/>
          <w:szCs w:val="18"/>
          <w:rtl/>
        </w:rPr>
      </w:pPr>
      <w:r w:rsidRPr="00A8423B">
        <w:rPr>
          <w:rFonts w:ascii="Tahoma" w:eastAsia="Times New Roman" w:hAnsi="Tahoma" w:cs="Tahoma" w:hint="cs"/>
          <w:sz w:val="18"/>
          <w:szCs w:val="18"/>
          <w:rtl/>
        </w:rPr>
        <w:t xml:space="preserve">בנוהל בנייה חדשה נקבע סדר הגשת הבקשות מצד הרשות המקומית וקבלת האישורים לבינוי ממשרד החינוך כדלקמן: הגשת בקשה מצד הרשות המקומית להקצאת תקציבים לפיתוח המוסד החינוכי; הכרה בצורך להקמה או להרחבה של מוסד חינוך מצד אגף בכיר מיפוי ותכנון </w:t>
      </w:r>
      <w:r w:rsidRPr="00A8423B">
        <w:rPr>
          <w:rFonts w:ascii="Tahoma" w:eastAsia="Times New Roman" w:hAnsi="Tahoma" w:cs="Tahoma" w:hint="cs"/>
          <w:sz w:val="18"/>
          <w:szCs w:val="18"/>
          <w:rtl/>
        </w:rPr>
        <w:t>במינהל</w:t>
      </w:r>
      <w:r w:rsidRPr="00A8423B">
        <w:rPr>
          <w:rFonts w:ascii="Tahoma" w:eastAsia="Times New Roman" w:hAnsi="Tahoma" w:cs="Tahoma" w:hint="cs"/>
          <w:sz w:val="18"/>
          <w:szCs w:val="18"/>
          <w:rtl/>
        </w:rPr>
        <w:t xml:space="preserve"> הפיתוח של משרד החינוך (להלן בפרק זה - משרד החינוך); הגשת מסמכי קרקע למשרד החינוך; אישור הפרוגרמה במשרד החינוך; הגשת תכנית אדריכלית למשרד החינוך; אישור התכנית האדריכלית במשרד החינוך; תקצוב הפיתוח של המוסד החינוכי.</w:t>
      </w:r>
    </w:p>
    <w:p w:rsidR="00FE0AAE" w:rsidRPr="00A8423B" w:rsidP="00A8423B">
      <w:pPr>
        <w:spacing w:line="240" w:lineRule="exact"/>
        <w:ind w:right="2268"/>
        <w:jc w:val="both"/>
        <w:rPr>
          <w:rFonts w:ascii="Tahoma" w:eastAsia="Times New Roman" w:hAnsi="Tahoma" w:cs="Tahoma"/>
          <w:sz w:val="18"/>
          <w:szCs w:val="18"/>
          <w:rtl/>
        </w:rPr>
      </w:pPr>
      <w:r w:rsidRPr="00A8423B">
        <w:rPr>
          <w:rFonts w:ascii="Tahoma" w:eastAsia="Times New Roman" w:hAnsi="Tahoma" w:cs="Tahoma" w:hint="cs"/>
          <w:sz w:val="18"/>
          <w:szCs w:val="18"/>
          <w:rtl/>
        </w:rPr>
        <w:t>כבר בשלב של הגשת מסמכי הקרקע קובעת העירייה את המקום הגאוגרפי שבו ייבנה המוסד החינוכי, ומשרד החינוך מאשר את התכנית וקובע תקציב שהוא ייעודי לאותו מוסד חינוכי.</w:t>
      </w:r>
    </w:p>
    <w:p w:rsidR="00FE0AAE" w:rsidRPr="00A8423B" w:rsidP="00A8423B">
      <w:pPr>
        <w:spacing w:line="240" w:lineRule="exact"/>
        <w:ind w:right="2268"/>
        <w:jc w:val="both"/>
        <w:rPr>
          <w:rFonts w:ascii="Tahoma" w:eastAsia="Times New Roman" w:hAnsi="Tahoma" w:cs="Tahoma"/>
          <w:sz w:val="18"/>
          <w:szCs w:val="18"/>
          <w:rtl/>
        </w:rPr>
      </w:pPr>
      <w:r w:rsidRPr="00A8423B">
        <w:rPr>
          <w:rFonts w:ascii="Tahoma" w:eastAsia="Times New Roman" w:hAnsi="Tahoma" w:cs="Tahoma" w:hint="cs"/>
          <w:sz w:val="18"/>
          <w:szCs w:val="18"/>
          <w:rtl/>
        </w:rPr>
        <w:t xml:space="preserve">כאמור, אם המבנה מיועד לחינוך המוכר שאינו רשמי, לאחר שהעירייה בנתה את הנכס מכספי תקציב ייעודי שהתקבל ממשרד החינוך עבור המוסד החינוכי הספציפי, היא רשאית למסור אותו לשימוש העמותה רק לאחר הסדרה על פי נוהל הקצאות. </w:t>
      </w:r>
    </w:p>
    <w:p w:rsidR="00FE0AAE" w:rsidRPr="00A8423B" w:rsidP="00A8423B">
      <w:pPr>
        <w:spacing w:line="240" w:lineRule="exact"/>
        <w:ind w:right="2268"/>
        <w:jc w:val="both"/>
        <w:rPr>
          <w:rFonts w:ascii="Tahoma" w:eastAsia="Times New Roman" w:hAnsi="Tahoma" w:cs="Tahoma"/>
          <w:sz w:val="18"/>
          <w:szCs w:val="18"/>
          <w:rtl/>
        </w:rPr>
      </w:pPr>
      <w:r w:rsidRPr="00A8423B">
        <w:rPr>
          <w:rFonts w:ascii="Tahoma" w:eastAsia="Times New Roman" w:hAnsi="Tahoma" w:cs="Tahoma" w:hint="cs"/>
          <w:sz w:val="18"/>
          <w:szCs w:val="18"/>
          <w:rtl/>
        </w:rPr>
        <w:t xml:space="preserve">בספטמבר 2011 נדונה בלשכה המשפטית בעירייה סוגיית הקצאתם של מבנים הנמצאים בבנייה. בדיון השתתפו היועצת המשפטית לעירייה וסגניתה, יועץ ראש העירייה, מנהל </w:t>
      </w:r>
      <w:r w:rsidRPr="00A8423B">
        <w:rPr>
          <w:rFonts w:ascii="Tahoma" w:eastAsia="Times New Roman" w:hAnsi="Tahoma" w:cs="Tahoma" w:hint="cs"/>
          <w:sz w:val="18"/>
          <w:szCs w:val="18"/>
          <w:rtl/>
        </w:rPr>
        <w:t>המינהל</w:t>
      </w:r>
      <w:r w:rsidRPr="00A8423B">
        <w:rPr>
          <w:rFonts w:ascii="Tahoma" w:eastAsia="Times New Roman" w:hAnsi="Tahoma" w:cs="Tahoma" w:hint="cs"/>
          <w:sz w:val="18"/>
          <w:szCs w:val="18"/>
          <w:rtl/>
        </w:rPr>
        <w:t xml:space="preserve"> הכללי, סגן ביצוע למהנדס העיר ומנהל אגף מבנים ותשתיות, מנהלת היחידה האסטרטגית, מנהלת אגף רישוי ופיקוח על הבנייה, מנהלת אגף הנכסים ומנהלת מחלקת הקצאות. היועצת המשפטית העלתה את הבעייתיות בכך שמשרד החינוך תקצב בנייה לבית ספר מסוים, אבל בית הספר הזה אינו רשאי לקבל את החזקה ללא הקצאה. היועצת המשפטית סיכמה את הדיון בהצעה שאם יש צורך בבניית מבנה חינוך למגזרים (חינוך מוכר שאינו רשמי), יש לפנות לאגף הנכסים להקצאה לאחר איתור הקרקע לבנייה. רק לאחר שהקרקע מוקצית לעמותה יש לפנות למשרד החינוך לקבלת הקצבה למוסד החינוכי הספציפי. בישיבה הוחלט שהלשכה המשפטית ואגף הנכסים יכינו נוהל על פי סיכומה של היועצת המשפטית.</w:t>
      </w:r>
    </w:p>
    <w:p w:rsidR="00FE0AAE" w:rsidRPr="00A8423B" w:rsidP="00905A2C">
      <w:pPr>
        <w:spacing w:after="240" w:line="240" w:lineRule="exact"/>
        <w:ind w:right="2268"/>
        <w:jc w:val="both"/>
        <w:rPr>
          <w:rFonts w:ascii="Tahoma" w:eastAsia="Times New Roman" w:hAnsi="Tahoma" w:cs="Tahoma"/>
          <w:sz w:val="18"/>
          <w:szCs w:val="18"/>
          <w:rtl/>
        </w:rPr>
      </w:pPr>
      <w:r w:rsidRPr="00A8423B">
        <w:rPr>
          <w:rFonts w:ascii="Tahoma" w:eastAsia="Times New Roman" w:hAnsi="Tahoma" w:cs="Tahoma" w:hint="cs"/>
          <w:sz w:val="18"/>
          <w:szCs w:val="18"/>
          <w:rtl/>
        </w:rPr>
        <w:t>בישיבה שהתקיימה ביוני 2012 בלשכת היועצת המשפטית נדון הנושא שוב, וגם בה הועלה כי הדרך התקינה היא להתחיל בהליך ההקצאה מיד עם קבלת ההחלטה ביחידה האסטרטגית שקרקע מסוימת מיועדת למגזר מסוים. בסיכום דיון נוסף בנושא באפריל 2014 הנחתה היועצת המשפטית כי במקרה של מוסד ללא הקצאה, המנגנון הנכון משפטית הוא קודם כול לקבל הקצאה ורק אז לפנות למשרד החינוך לקבלת הרשאה, ולכן "יש לדאוג לבצע זאת מכאן ולהבא".</w:t>
      </w:r>
    </w:p>
    <w:p w:rsidR="00FE0AAE" w:rsidRPr="00A8423B" w:rsidP="00905A2C">
      <w:pPr>
        <w:pStyle w:val="RESHET"/>
        <w:rPr>
          <w:rtl/>
        </w:rPr>
      </w:pPr>
      <w:r w:rsidRPr="00A8423B">
        <w:rPr>
          <w:rFonts w:hint="cs"/>
          <w:rtl/>
        </w:rPr>
        <w:t>נמצא כי העירייה לא הכינה נוהל לתהליך הטיפול בבניית מבנים למוסדות החינוך המוכר שאינו רשמי, כנדרש בהחלטתה מספטמבר 2011.</w:t>
      </w:r>
    </w:p>
    <w:p w:rsidR="00FE0AAE" w:rsidRPr="00A8423B" w:rsidP="00905A2C">
      <w:pPr>
        <w:pStyle w:val="RESHET"/>
        <w:rPr>
          <w:rtl/>
        </w:rPr>
      </w:pPr>
      <w:r w:rsidRPr="00A8423B">
        <w:rPr>
          <w:rFonts w:hint="cs"/>
          <w:rtl/>
        </w:rPr>
        <w:t xml:space="preserve">משרד מבקר המדינה מעיר לעירייה שעליה לפעול על פי הנחיית היועצת המשפטית כי יש להתחיל בהליך ההקצאה בשלב שלאחר קבלת החלטה בעירייה על מיקום בית הספר ולפני הפנייה למשרד החינוך, וכי יש להכין נוהל לנושא זה. אם הפנייה להליך ההקצאה על פי נוהל הקצאות נעשית לאחר שמשרד החינוך כבר אישר ותקצב את הבנייה עבור מוסד חינוך ספציפי, ועדת ההקצאות היא למעשה מעין חותמת גומי, ולתושבים לא ניתנת אפשרות </w:t>
      </w:r>
      <w:r w:rsidRPr="00A8423B">
        <w:rPr>
          <w:rFonts w:hint="cs"/>
          <w:rtl/>
        </w:rPr>
        <w:t>אמיתית</w:t>
      </w:r>
      <w:r w:rsidRPr="00A8423B">
        <w:rPr>
          <w:rFonts w:hint="cs"/>
          <w:rtl/>
        </w:rPr>
        <w:t xml:space="preserve"> להתנגד להקצאה.</w:t>
      </w:r>
    </w:p>
    <w:p w:rsidR="00FE0AAE" w:rsidRPr="00A8423B" w:rsidP="00905A2C">
      <w:pPr>
        <w:spacing w:before="180" w:line="240" w:lineRule="exact"/>
        <w:ind w:right="2268"/>
        <w:jc w:val="both"/>
        <w:rPr>
          <w:rFonts w:ascii="Tahoma" w:eastAsia="Times New Roman" w:hAnsi="Tahoma" w:cs="Tahoma"/>
          <w:sz w:val="18"/>
          <w:szCs w:val="18"/>
          <w:rtl/>
        </w:rPr>
      </w:pPr>
      <w:r w:rsidRPr="00A8423B">
        <w:rPr>
          <w:rFonts w:ascii="Tahoma" w:eastAsia="Times New Roman" w:hAnsi="Tahoma" w:cs="Tahoma" w:hint="cs"/>
          <w:sz w:val="18"/>
          <w:szCs w:val="18"/>
          <w:rtl/>
        </w:rPr>
        <w:t xml:space="preserve">מנהלת מחלקת הקצאות שבאגף הנכסים מסרה למשרד מבקר המדינה, כי בשנים האחרונות כשבנתה העירייה מתקציב משרד החינוך מוסדות חינוכיים לחינוך המוכר שאינו רשמי, לרוב החל הליך ההקצאה על פי נוהל הקצאות </w:t>
      </w:r>
      <w:r w:rsidRPr="00A8423B">
        <w:rPr>
          <w:rFonts w:ascii="Tahoma" w:eastAsia="Times New Roman" w:hAnsi="Tahoma" w:cs="Tahoma" w:hint="cs"/>
          <w:sz w:val="18"/>
          <w:szCs w:val="18"/>
          <w:rtl/>
        </w:rPr>
        <w:t xml:space="preserve">לאחר שהמבנה כבר הוקם, ולא בד בבד עם הגשת הבקשה למשרד החינוך. להלן דוגמה: </w:t>
      </w:r>
    </w:p>
    <w:p w:rsidR="00FE0AAE" w:rsidRPr="00A8423B" w:rsidP="00A8423B">
      <w:pPr>
        <w:spacing w:line="240" w:lineRule="exact"/>
        <w:ind w:right="2268"/>
        <w:jc w:val="both"/>
        <w:rPr>
          <w:rFonts w:ascii="Tahoma" w:eastAsia="Times New Roman" w:hAnsi="Tahoma" w:cs="Tahoma"/>
          <w:sz w:val="18"/>
          <w:szCs w:val="18"/>
          <w:rtl/>
        </w:rPr>
      </w:pPr>
    </w:p>
    <w:p w:rsidR="00FE0AAE" w:rsidP="00A8423B">
      <w:pPr>
        <w:pStyle w:val="KOT7"/>
        <w:rPr>
          <w:rFonts w:eastAsia="Times New Roman"/>
          <w:rtl/>
        </w:rPr>
      </w:pPr>
      <w:r>
        <w:rPr>
          <w:rFonts w:eastAsia="Times New Roman" w:hint="cs"/>
          <w:rtl/>
        </w:rPr>
        <w:t xml:space="preserve">בית ספר ו' </w:t>
      </w:r>
    </w:p>
    <w:p w:rsidR="00FE0AAE" w:rsidRPr="00A8423B" w:rsidP="00A8423B">
      <w:pPr>
        <w:spacing w:line="240" w:lineRule="exact"/>
        <w:ind w:right="2268"/>
        <w:jc w:val="both"/>
        <w:rPr>
          <w:rFonts w:ascii="Tahoma" w:eastAsia="Times New Roman" w:hAnsi="Tahoma" w:cs="Tahoma"/>
          <w:sz w:val="18"/>
          <w:szCs w:val="18"/>
          <w:rtl/>
        </w:rPr>
      </w:pPr>
      <w:r w:rsidRPr="00A8423B">
        <w:rPr>
          <w:rFonts w:ascii="Tahoma" w:eastAsia="Times New Roman" w:hAnsi="Tahoma" w:cs="Tahoma" w:hint="cs"/>
          <w:sz w:val="18"/>
          <w:szCs w:val="18"/>
          <w:rtl/>
        </w:rPr>
        <w:t>בית ספר ו' הוא בית ספר של החינוך המוכר שאינו רשמי בהפעלת עמותה ז'. במועד הביקורת הקודמת הופעל בית הספר במבנה עירוני, אף שלא עבר הליך הקצאה כדין.</w:t>
      </w:r>
    </w:p>
    <w:p w:rsidR="00FE0AAE" w:rsidRPr="00A8423B" w:rsidP="00A8423B">
      <w:pPr>
        <w:spacing w:line="240" w:lineRule="exact"/>
        <w:ind w:right="2268"/>
        <w:jc w:val="both"/>
        <w:rPr>
          <w:rFonts w:ascii="Tahoma" w:eastAsia="Times New Roman" w:hAnsi="Tahoma" w:cs="Tahoma"/>
          <w:sz w:val="18"/>
          <w:szCs w:val="18"/>
          <w:rtl/>
        </w:rPr>
      </w:pPr>
      <w:r w:rsidRPr="00A8423B">
        <w:rPr>
          <w:rFonts w:ascii="Tahoma" w:eastAsia="Times New Roman" w:hAnsi="Tahoma" w:cs="Tahoma" w:hint="cs"/>
          <w:sz w:val="18"/>
          <w:szCs w:val="18"/>
          <w:rtl/>
        </w:rPr>
        <w:t>בשנת 2011 הגישה העירייה למשרד החינוך בקשה לבניית מבנה חדש לבית הספר (מסמך הכרה בצורך). לאחר אישור משרד החינוך הגישה העירייה במאי 2012 למשרד החינוך בקשה לאישור הבנייה של בית הספר (טופס קרקע) במיקומו החדש, ובקשתה אושרה בנובמבר 2012. באוגוסט 2015 אישר משרד החינוך את הפרוגרמה לבניית בית הספר.</w:t>
      </w:r>
    </w:p>
    <w:p w:rsidR="00FE0AAE" w:rsidRPr="00A8423B" w:rsidP="00905A2C">
      <w:pPr>
        <w:spacing w:after="240" w:line="240" w:lineRule="exact"/>
        <w:ind w:right="2268"/>
        <w:jc w:val="both"/>
        <w:rPr>
          <w:rFonts w:ascii="Tahoma" w:eastAsia="Times New Roman" w:hAnsi="Tahoma" w:cs="Tahoma"/>
          <w:sz w:val="18"/>
          <w:szCs w:val="18"/>
          <w:rtl/>
        </w:rPr>
      </w:pPr>
      <w:r w:rsidRPr="00A8423B">
        <w:rPr>
          <w:rFonts w:ascii="Tahoma" w:eastAsia="Times New Roman" w:hAnsi="Tahoma" w:cs="Tahoma" w:hint="cs"/>
          <w:sz w:val="18"/>
          <w:szCs w:val="18"/>
          <w:rtl/>
        </w:rPr>
        <w:t>יצוין כי בפרוגרמה העירונית משנת 2008 נכתב כי לצורך שימוש מיטבי בשטחי ציבור יש לתכנן את שירותי הציבור באופן פתוח ושקוף כדי לקבל משוב בזמן אמת: במהלך תכנונם ותפעולם, וזאת מתוך ראיית התושבים כמרכיב חשוב בתהליך התכנון.</w:t>
      </w:r>
    </w:p>
    <w:p w:rsidR="00FE0AAE" w:rsidRPr="00A8423B" w:rsidP="00905A2C">
      <w:pPr>
        <w:pStyle w:val="RESHET"/>
        <w:rPr>
          <w:rtl/>
        </w:rPr>
      </w:pPr>
      <w:r w:rsidRPr="00A8423B">
        <w:rPr>
          <w:rFonts w:hint="cs"/>
          <w:rtl/>
        </w:rPr>
        <w:t xml:space="preserve">בעירייה לא נמצאו מסמכים המלמדים על דיונים בנושא בחירת המיקום לבניית המוסד החינוכי החדש, וממילא לא היה כל הליך של שיתוף הציבור לפני קבלת ההחלטה, ולתושבי האזור לא ניתנה ההזדמנות להביע את דעתם על הבחירה. </w:t>
      </w:r>
    </w:p>
    <w:p w:rsidR="00FE0AAE" w:rsidRPr="00A8423B" w:rsidP="00905A2C">
      <w:pPr>
        <w:spacing w:before="180" w:line="240" w:lineRule="exact"/>
        <w:ind w:right="2268"/>
        <w:jc w:val="both"/>
        <w:rPr>
          <w:rFonts w:ascii="Tahoma" w:eastAsia="Times New Roman" w:hAnsi="Tahoma" w:cs="Tahoma"/>
          <w:sz w:val="18"/>
          <w:szCs w:val="18"/>
          <w:rtl/>
        </w:rPr>
      </w:pPr>
      <w:r w:rsidRPr="00A8423B">
        <w:rPr>
          <w:rFonts w:ascii="Tahoma" w:eastAsia="Times New Roman" w:hAnsi="Tahoma" w:cs="Tahoma" w:hint="cs"/>
          <w:sz w:val="18"/>
          <w:szCs w:val="18"/>
          <w:rtl/>
        </w:rPr>
        <w:t xml:space="preserve">באוגוסט 2016 במסגרת התנגדות של תושבים להקצאה של מבנה אחר בשכונתם הם הביעו את התנגדותם גם לבניית בית הספר. </w:t>
      </w:r>
    </w:p>
    <w:p w:rsidR="00FE0AAE" w:rsidRPr="00A8423B" w:rsidP="00A8423B">
      <w:pPr>
        <w:spacing w:line="240" w:lineRule="exact"/>
        <w:ind w:right="2268"/>
        <w:jc w:val="both"/>
        <w:rPr>
          <w:rFonts w:ascii="Tahoma" w:eastAsia="Times New Roman" w:hAnsi="Tahoma" w:cs="Tahoma"/>
          <w:sz w:val="18"/>
          <w:szCs w:val="18"/>
          <w:rtl/>
        </w:rPr>
      </w:pPr>
      <w:r w:rsidRPr="00A8423B">
        <w:rPr>
          <w:rFonts w:ascii="Tahoma" w:eastAsia="Times New Roman" w:hAnsi="Tahoma" w:cs="Tahoma" w:hint="cs"/>
          <w:sz w:val="18"/>
          <w:szCs w:val="18"/>
          <w:rtl/>
        </w:rPr>
        <w:t>בספטמבר 2016 הגישה העמותה בקשה על פי נוהל הקצאות להקצאת קרקע במיקום החדש לצורך הפעלת בית ספר ו', שתבנה העירייה מתקציב משרד החינוך. בדצמבר 2016 החלה בניית המבנה לבית הספר.</w:t>
      </w:r>
    </w:p>
    <w:p w:rsidR="00FE0AAE" w:rsidRPr="00A8423B" w:rsidP="00A8423B">
      <w:pPr>
        <w:spacing w:line="240" w:lineRule="exact"/>
        <w:ind w:right="2268"/>
        <w:jc w:val="both"/>
        <w:rPr>
          <w:rFonts w:ascii="Tahoma" w:eastAsia="Times New Roman" w:hAnsi="Tahoma" w:cs="Tahoma"/>
          <w:sz w:val="18"/>
          <w:szCs w:val="18"/>
          <w:rtl/>
        </w:rPr>
      </w:pPr>
      <w:r w:rsidRPr="00A8423B">
        <w:rPr>
          <w:rFonts w:ascii="Tahoma" w:eastAsia="Times New Roman" w:hAnsi="Tahoma" w:cs="Tahoma" w:hint="cs"/>
          <w:sz w:val="18"/>
          <w:szCs w:val="18"/>
          <w:rtl/>
        </w:rPr>
        <w:t>בינואר 2017 דנה ועדת הקצאות בבקשת העמותה להקצות לה "מבנים וחצרות" לבית הספר שהעירייה בונה מתקציבי משרד החינוך. הוועדה החליטה לאשר פרסום ראשון לתקופה של עשר שנים, וזאת בכפוף לחתימת העמותה על התחייבות לפנות את המבנים המשמשים את בית הספר כיום ללא הקצאה כדין, וכן בכפוף להתחייבות שאם לא תאושר בקשתה להקצאה במיקום החדש, לא יהיו לה כל טענות כלפי העירייה, ויהיה עליה להחזיר את המקרקעין והבנוי עליהם לחזקת העירייה.</w:t>
      </w:r>
    </w:p>
    <w:p w:rsidR="00FE0AAE" w:rsidRPr="00A8423B" w:rsidP="00A8423B">
      <w:pPr>
        <w:spacing w:line="240" w:lineRule="exact"/>
        <w:ind w:right="2268"/>
        <w:jc w:val="both"/>
        <w:rPr>
          <w:rFonts w:ascii="Tahoma" w:eastAsia="Times New Roman" w:hAnsi="Tahoma" w:cs="Tahoma"/>
          <w:sz w:val="18"/>
          <w:szCs w:val="18"/>
          <w:rtl/>
        </w:rPr>
      </w:pPr>
      <w:r w:rsidRPr="00A8423B">
        <w:rPr>
          <w:rFonts w:ascii="Tahoma" w:eastAsia="Times New Roman" w:hAnsi="Tahoma" w:cs="Tahoma" w:hint="cs"/>
          <w:sz w:val="18"/>
          <w:szCs w:val="18"/>
          <w:rtl/>
        </w:rPr>
        <w:t xml:space="preserve">במאי 2017 דנה ועדת הקצאות שוב בהקצאה של המקום החדש לבית הספר, אלא שסטטוס ההקצאה שונה להקצאה על פי הנוהל המקוצר לתקופה של שנה אחת, בנימוק שבניית המבנה צפויה להסתיים בספטמבר 2017 ולא </w:t>
      </w:r>
      <w:r w:rsidR="00905A2C">
        <w:rPr>
          <w:rFonts w:ascii="Tahoma" w:eastAsia="Times New Roman" w:hAnsi="Tahoma" w:cs="Tahoma"/>
          <w:sz w:val="18"/>
          <w:szCs w:val="18"/>
        </w:rPr>
        <w:br/>
      </w:r>
      <w:r w:rsidRPr="00A8423B">
        <w:rPr>
          <w:rFonts w:ascii="Tahoma" w:eastAsia="Times New Roman" w:hAnsi="Tahoma" w:cs="Tahoma" w:hint="cs"/>
          <w:sz w:val="18"/>
          <w:szCs w:val="18"/>
          <w:rtl/>
        </w:rPr>
        <w:t xml:space="preserve">ב-2018. הוועדה החליטה לאשר פרסום על פי הנוהל המקוצר לתקופה של </w:t>
      </w:r>
      <w:r w:rsidRPr="00A8423B">
        <w:rPr>
          <w:rFonts w:ascii="Tahoma" w:eastAsia="Times New Roman" w:hAnsi="Tahoma" w:cs="Tahoma" w:hint="cs"/>
          <w:sz w:val="18"/>
          <w:szCs w:val="18"/>
          <w:rtl/>
        </w:rPr>
        <w:t>שנה, ושוב התנתה זאת בחתימת העמותה על התחייבות כאמור בהחלטתה הקודמת.</w:t>
      </w:r>
    </w:p>
    <w:p w:rsidR="00FE0AAE" w:rsidRPr="00A8423B" w:rsidP="00905A2C">
      <w:pPr>
        <w:spacing w:after="240" w:line="240" w:lineRule="exact"/>
        <w:ind w:right="2268"/>
        <w:jc w:val="both"/>
        <w:rPr>
          <w:rFonts w:ascii="Tahoma" w:eastAsia="Times New Roman" w:hAnsi="Tahoma" w:cs="Tahoma"/>
          <w:sz w:val="18"/>
          <w:szCs w:val="18"/>
          <w:rtl/>
        </w:rPr>
      </w:pPr>
      <w:r w:rsidRPr="00A8423B">
        <w:rPr>
          <w:rFonts w:ascii="Tahoma" w:eastAsia="Times New Roman" w:hAnsi="Tahoma" w:cs="Tahoma" w:hint="cs"/>
          <w:sz w:val="18"/>
          <w:szCs w:val="18"/>
          <w:rtl/>
        </w:rPr>
        <w:t>בסמוך לאחר ההחלטה חתמה העמותה רק על התחייבות שאם לא תאושר בקשתה להקצאה במיקום החדש, לא יהיו לה כל טענות כלפי העירייה ויהיה עליה להחזיר את המקרקעין ואת הבנוי עליהם לחזקת העירייה.</w:t>
      </w:r>
    </w:p>
    <w:p w:rsidR="00FE0AAE" w:rsidRPr="00A8423B" w:rsidP="00905A2C">
      <w:pPr>
        <w:pStyle w:val="RESHET"/>
        <w:rPr>
          <w:rtl/>
        </w:rPr>
      </w:pPr>
      <w:r w:rsidRPr="00A8423B">
        <w:rPr>
          <w:rFonts w:hint="cs"/>
          <w:rtl/>
        </w:rPr>
        <w:t>נמצא כי העמותה לא חתמה על התחייבות לצאת מהמבנים שבהם היא משתמשת במועד הביקורת שלא בהתאם לנוהל הקצאות, זאת אף שהעירייה בונה לעמותה מבנה אחר לבית הספר, מתקציב משרד החינוך, ואליו היא אמורה להיכנס.</w:t>
      </w:r>
    </w:p>
    <w:p w:rsidR="00FE0AAE" w:rsidRPr="00A8423B" w:rsidP="00905A2C">
      <w:pPr>
        <w:pStyle w:val="RESHET"/>
        <w:rPr>
          <w:rtl/>
        </w:rPr>
      </w:pPr>
      <w:r w:rsidRPr="00A8423B">
        <w:rPr>
          <w:rFonts w:hint="cs"/>
          <w:rtl/>
        </w:rPr>
        <w:t>משרד מבקר המדינה העיר לעירייה כי בשל המשך הליך ההקצאה ללא קבלת התחייבות מהעמותה נחשפת העירייה למצב שבו העמותה תקבל את מבנה בית הספר החדש, ולא תפנה את הנכס שבו היא משתמשת כיום ללא הקצאה כדין. על העירייה לדבוק בהחלטת ועדת ההקצאות שלא להמשיך בהליך ההקצאה עד שהעמותה תחתום על התחייבות לפנות את המבנים המשמשים את בית הספר כיום.</w:t>
      </w:r>
    </w:p>
    <w:p w:rsidR="00FE0AAE" w:rsidRPr="00A8423B" w:rsidP="00905A2C">
      <w:pPr>
        <w:spacing w:before="180" w:line="240" w:lineRule="exact"/>
        <w:ind w:right="2268"/>
        <w:jc w:val="both"/>
        <w:rPr>
          <w:rFonts w:ascii="Tahoma" w:eastAsia="Times New Roman" w:hAnsi="Tahoma" w:cs="Tahoma"/>
          <w:sz w:val="18"/>
          <w:szCs w:val="18"/>
          <w:rtl/>
        </w:rPr>
      </w:pPr>
      <w:r w:rsidRPr="00A8423B">
        <w:rPr>
          <w:rFonts w:ascii="Tahoma" w:eastAsia="Times New Roman" w:hAnsi="Tahoma" w:cs="Tahoma" w:hint="cs"/>
          <w:sz w:val="18"/>
          <w:szCs w:val="18"/>
          <w:rtl/>
        </w:rPr>
        <w:t>בינואר 2018 בעקבות הביקורת שלח אגף הנכסים בקשה לעמותה לחתום על התחייבות, והעמותה חתמה על התחייבות כאמור.</w:t>
      </w:r>
    </w:p>
    <w:p w:rsidR="00FE0AAE" w:rsidRPr="00A8423B" w:rsidP="00905A2C">
      <w:pPr>
        <w:spacing w:after="240" w:line="240" w:lineRule="exact"/>
        <w:ind w:right="2268"/>
        <w:jc w:val="both"/>
        <w:rPr>
          <w:rFonts w:ascii="Tahoma" w:eastAsia="Times New Roman" w:hAnsi="Tahoma" w:cs="Tahoma"/>
          <w:sz w:val="18"/>
          <w:szCs w:val="18"/>
          <w:rtl/>
        </w:rPr>
      </w:pPr>
      <w:r w:rsidRPr="00A8423B">
        <w:rPr>
          <w:rFonts w:ascii="Tahoma" w:eastAsia="Times New Roman" w:hAnsi="Tahoma" w:cs="Tahoma" w:hint="cs"/>
          <w:sz w:val="18"/>
          <w:szCs w:val="18"/>
          <w:rtl/>
        </w:rPr>
        <w:t>באוגוסט 2017 דנה ועדת ההקצאות בבקשה להמליץ למועצת העירייה לאשר את ההקצאה על פי הנוהל המקוצר לתקופה של שנה בכפוף להתחייבויות שנדרשו בהחלטות הקודמות. הוועדה דנה בטענות התושבים נגד ההקצאה, דחתה את התנגדותם והמליצה למועצת העירייה לאשר את ההקצאה המבוקשת על פי הנוהל המקוצר לתקופה של שנה</w:t>
      </w:r>
      <w:r>
        <w:rPr>
          <w:rFonts w:ascii="Tahoma" w:eastAsia="Times New Roman" w:hAnsi="Tahoma" w:cs="Tahoma"/>
          <w:sz w:val="18"/>
          <w:szCs w:val="18"/>
          <w:vertAlign w:val="superscript"/>
          <w:rtl/>
        </w:rPr>
        <w:footnoteReference w:id="23"/>
      </w:r>
      <w:r w:rsidRPr="00A8423B">
        <w:rPr>
          <w:rFonts w:ascii="Tahoma" w:eastAsia="Times New Roman" w:hAnsi="Tahoma" w:cs="Tahoma" w:hint="cs"/>
          <w:sz w:val="18"/>
          <w:szCs w:val="18"/>
          <w:rtl/>
        </w:rPr>
        <w:t xml:space="preserve">. </w:t>
      </w:r>
    </w:p>
    <w:p w:rsidR="00FE0AAE" w:rsidRPr="00A8423B" w:rsidP="00905A2C">
      <w:pPr>
        <w:pStyle w:val="RESHET"/>
        <w:rPr>
          <w:rtl/>
        </w:rPr>
      </w:pPr>
      <w:r w:rsidRPr="00A8423B">
        <w:rPr>
          <w:rFonts w:hint="cs"/>
          <w:rtl/>
        </w:rPr>
        <w:t xml:space="preserve">משרד מבקר המדינה מעיר לעירייה כי מאחר שהיא לא קיימה הליך ההקצאה בשלב הבחירה של מיקום בית הספר או לפני בנייתו, כפי שהנחתה היועצת המשפטית באפריל 2014, היא מנעה מהתושבים את הזכות לדעת על הפגיעה האפשרית באינטרסים שלהם ולהתנגד לכך מבעוד מועד. בכך סוכלה אחת המטרות שבבסיס נוהל הקצאות: שקיפות ההליך לשם שמירה על שוויון הזדמנויות. כאמור, על העירייה לפעול על פי הנחיית היועצת המשפטית ולקיים הליך הקצאה בסמוך לאחר קבלת ההחלטה על מיקום בית ספר, וכן עליה להכין נוהל בנושא זה. </w:t>
      </w:r>
    </w:p>
    <w:p w:rsidR="00FE0AAE" w:rsidRPr="00A8423B" w:rsidP="00A8423B">
      <w:pPr>
        <w:spacing w:line="240" w:lineRule="exact"/>
        <w:ind w:right="2268"/>
        <w:jc w:val="both"/>
        <w:rPr>
          <w:rFonts w:ascii="Tahoma" w:eastAsia="Times New Roman" w:hAnsi="Tahoma" w:cs="Tahoma"/>
          <w:sz w:val="18"/>
          <w:szCs w:val="18"/>
          <w:rtl/>
        </w:rPr>
      </w:pPr>
    </w:p>
    <w:p w:rsidR="00FE0AAE" w:rsidP="00A8423B">
      <w:pPr>
        <w:pStyle w:val="KOT4"/>
        <w:rPr>
          <w:rtl/>
        </w:rPr>
      </w:pPr>
      <w:r>
        <w:rPr>
          <w:rFonts w:hint="cs"/>
          <w:rtl/>
        </w:rPr>
        <w:t>סיכום</w:t>
      </w:r>
    </w:p>
    <w:p w:rsidR="00FE0AAE" w:rsidRPr="00A8423B" w:rsidP="00905A2C">
      <w:pPr>
        <w:pStyle w:val="RESHET"/>
        <w:rPr>
          <w:rtl/>
        </w:rPr>
      </w:pPr>
      <w:r w:rsidRPr="00A8423B">
        <w:rPr>
          <w:rFonts w:hint="cs"/>
          <w:rtl/>
        </w:rPr>
        <w:t xml:space="preserve">ממצאי הבדיקה מלמדים כי העירייה לא תיקנה את הליקויים שמבקר המדינה העיר עליהם בדוח הקודם. התנהלות העירייה בכל הקשור להקצאות קרקע אינה עולה בקנה אחד עם העקרונות שנקבעו בנוהל הקצאות ובפסיקה. </w:t>
      </w:r>
    </w:p>
    <w:p w:rsidR="00FE0AAE" w:rsidRPr="00A8423B" w:rsidP="00905A2C">
      <w:pPr>
        <w:pStyle w:val="RESHET"/>
        <w:rPr>
          <w:rtl/>
        </w:rPr>
      </w:pPr>
      <w:r w:rsidRPr="00A8423B">
        <w:rPr>
          <w:rFonts w:hint="cs"/>
          <w:rtl/>
        </w:rPr>
        <w:t>תפקודה הלקוי של העירייה, הימנעותה מנקיטת צעדים אפקטיביים ואוזלת ידה מלמדים לכאורה על העלמת עין מכוונת ואף על הסכמה שבשתיקה להמשך השימוש בנכסי העירייה ללא הקצאה כדין ולהפרות החוק. בהתנהלות העירייה יש משום זלזול במשאבי הציבור והזנחתם, עידוד להמשך הפרת החוק מצד העמותות, פגיעה בשוויון בין התושבים ברשות והנצחה אפשרית של מצבים שאינם עולים בקנה אחד עם האינטרס הציבורי ועם צורכי התושבים.</w:t>
      </w:r>
    </w:p>
    <w:p w:rsidR="00FE0AAE" w:rsidRPr="00A8423B" w:rsidP="00905A2C">
      <w:pPr>
        <w:pStyle w:val="RESHET"/>
        <w:rPr>
          <w:rFonts w:eastAsiaTheme="minorHAnsi"/>
          <w:rtl/>
        </w:rPr>
      </w:pPr>
      <w:r w:rsidRPr="00A8423B">
        <w:rPr>
          <w:rFonts w:hint="cs"/>
          <w:rtl/>
        </w:rPr>
        <w:t xml:space="preserve">במתן האפשרות לעמותות להמשיך ולהשתמש בנכסים עירוניים לאורך שנים רבות ללא הסדרת השימוש על פי נוהל הקצאות, העירייה מונעת את האפשרות לתקן עוולות עבר ולהתאים את ההקצאות לצרכים העכשוויים של תושבי האזור מתוך בחינה אם השימוש הנוכחי הוא המיטבי עבורם; מונעת מהם את זכות הטיעון לגבי סוג השימוש הנחוץ להם; מעודדת עמותות להתעלם מהוראות הנוהל ולהפר את החוק ואת כללי </w:t>
      </w:r>
      <w:r w:rsidRPr="00A8423B">
        <w:rPr>
          <w:rFonts w:hint="cs"/>
          <w:rtl/>
        </w:rPr>
        <w:t>המינהל</w:t>
      </w:r>
      <w:r w:rsidRPr="00A8423B">
        <w:rPr>
          <w:rFonts w:hint="cs"/>
          <w:rtl/>
        </w:rPr>
        <w:t xml:space="preserve"> התקין; ופוגעת בעקרון השוויון. </w:t>
      </w:r>
    </w:p>
    <w:p w:rsidR="00FE0AAE" w:rsidRPr="00A8423B" w:rsidP="00905A2C">
      <w:pPr>
        <w:pStyle w:val="RESHET"/>
        <w:rPr>
          <w:rtl/>
        </w:rPr>
      </w:pPr>
      <w:r w:rsidRPr="00A8423B">
        <w:rPr>
          <w:rFonts w:hint="cs"/>
          <w:rtl/>
        </w:rPr>
        <w:t xml:space="preserve">על העירייה לפעול לאלתר להסדרת ההקצאות על פי נוהל הקצאות ועל פי העקרונות שהתווה בג"ץ; למנוע מעמותות להשתמש בנכסיה ללא הליך הקצאה כדין או ללא תשלום דמי שכירות בהתאם למכרז מבני ציבור; ולפעול לאלתר לפינויו של גוף המחזיק בנכס עירוני ואינו מסדיר את ההקצאה בתוך פרק זמן סביר על פי דרישת העירייה. </w:t>
      </w:r>
    </w:p>
    <w:p w:rsidR="002525CC" w:rsidP="00A8423B">
      <w:pPr>
        <w:spacing w:line="240" w:lineRule="exact"/>
        <w:ind w:right="2268"/>
        <w:jc w:val="both"/>
        <w:rPr>
          <w:rFonts w:ascii="Tahoma" w:hAnsi="Tahoma" w:cs="Tahoma"/>
          <w:b/>
          <w:bCs/>
          <w:sz w:val="18"/>
          <w:szCs w:val="18"/>
          <w:rtl/>
        </w:rPr>
      </w:pPr>
    </w:p>
    <w:p w:rsidR="00540E28" w:rsidP="00A8423B">
      <w:pPr>
        <w:spacing w:line="240" w:lineRule="exact"/>
        <w:ind w:right="2268"/>
        <w:jc w:val="both"/>
        <w:rPr>
          <w:rFonts w:ascii="Tahoma" w:hAnsi="Tahoma" w:cs="Tahoma"/>
          <w:b/>
          <w:bCs/>
          <w:sz w:val="18"/>
          <w:szCs w:val="18"/>
          <w:rtl/>
        </w:rPr>
        <w:sectPr w:rsidSect="00C20745">
          <w:headerReference w:type="even" r:id="rId16"/>
          <w:headerReference w:type="default" r:id="rId17"/>
          <w:pgSz w:w="11906" w:h="16838" w:code="9"/>
          <w:pgMar w:top="3119" w:right="1701" w:bottom="3119" w:left="1701" w:header="1559" w:footer="709" w:gutter="0"/>
          <w:cols w:space="708"/>
          <w:bidi/>
          <w:rtlGutter/>
          <w:docGrid w:linePitch="360"/>
        </w:sectPr>
      </w:pPr>
    </w:p>
    <w:p w:rsidR="00540E28" w:rsidRPr="00A8423B" w:rsidP="00A8423B">
      <w:pPr>
        <w:spacing w:line="240" w:lineRule="exact"/>
        <w:ind w:right="2268"/>
        <w:jc w:val="both"/>
        <w:rPr>
          <w:rFonts w:ascii="Tahoma" w:hAnsi="Tahoma" w:cs="Tahoma"/>
          <w:b/>
          <w:bCs/>
          <w:sz w:val="18"/>
          <w:szCs w:val="18"/>
          <w:rtl/>
        </w:rPr>
      </w:pPr>
    </w:p>
    <w:sectPr w:rsidSect="00C20745">
      <w:headerReference w:type="even" r:id="rId18"/>
      <w:pgSz w:w="11906" w:h="16838" w:code="9"/>
      <w:pgMar w:top="3119" w:right="1701" w:bottom="3119" w:left="1701" w:header="155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FrankRuehl">
    <w:panose1 w:val="020E0503060101010101"/>
    <w:charset w:val="B1"/>
    <w:family w:val="auto"/>
    <w:pitch w:val="variable"/>
    <w:sig w:usb0="00000801" w:usb1="00000000" w:usb2="00000000" w:usb3="00000000" w:csb0="0000002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Gisha">
    <w:panose1 w:val="020B0502040204020203"/>
    <w:charset w:val="00"/>
    <w:family w:val="swiss"/>
    <w:pitch w:val="variable"/>
    <w:sig w:usb0="80000807" w:usb1="40000042" w:usb2="00000000" w:usb3="00000000" w:csb0="00000021" w:csb1="00000000"/>
  </w:font>
  <w:font w:name="David">
    <w:panose1 w:val="020E0502060401010101"/>
    <w:charset w:val="B1"/>
    <w:family w:val="swiss"/>
    <w:pitch w:val="variable"/>
    <w:sig w:usb0="00000801" w:usb1="00000000" w:usb2="00000000" w:usb3="00000000" w:csb0="00000020"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Rockwell">
    <w:panose1 w:val="02060603020205020403"/>
    <w:charset w:val="00"/>
    <w:family w:val="roman"/>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FE7630" w:rsidRPr="008A007A" w:rsidP="008A007A">
      <w:pPr>
        <w:pStyle w:val="Footer"/>
      </w:pPr>
    </w:p>
  </w:footnote>
  <w:footnote w:type="continuationSeparator" w:id="1">
    <w:p w:rsidR="00FE7630" w:rsidP="00CB3322">
      <w:pPr>
        <w:spacing w:after="0" w:line="240" w:lineRule="auto"/>
      </w:pPr>
      <w:r>
        <w:continuationSeparator/>
      </w:r>
    </w:p>
    <w:p w:rsidR="00FE7630"/>
  </w:footnote>
  <w:footnote w:id="2">
    <w:p w:rsidR="00351E98" w:rsidP="00351E98">
      <w:pPr>
        <w:pStyle w:val="FootnoteText"/>
        <w:rPr>
          <w:rFonts w:eastAsiaTheme="minorHAnsi"/>
          <w:sz w:val="20"/>
        </w:rPr>
      </w:pPr>
      <w:r w:rsidRPr="009F4EE2">
        <w:rPr>
          <w:rStyle w:val="FootnoteReference0"/>
          <w:vertAlign w:val="baseline"/>
        </w:rPr>
        <w:footnoteRef/>
      </w:r>
      <w:r w:rsidRPr="009F4EE2">
        <w:rPr>
          <w:rFonts w:hint="cs"/>
          <w:rtl/>
        </w:rPr>
        <w:t xml:space="preserve"> </w:t>
      </w:r>
      <w:r w:rsidRPr="009F4EE2">
        <w:rPr>
          <w:rFonts w:hint="cs"/>
          <w:rtl/>
        </w:rPr>
        <w:tab/>
      </w:r>
      <w:r>
        <w:rPr>
          <w:rFonts w:hint="cs"/>
          <w:rtl/>
        </w:rPr>
        <w:t>"עירייה איתנה" היא עירייה העומדת בתנאי סעיף 232א לפקודת העיריות (אינה מקבלת מענק איזון, נטולת גירעון שוטף ועומדת בעוד כמה קריטריונים הנוגעים לאופן התנהלותה השוטף). עירייה שהוכרזה איתנה זכאית לשורה של הקלות מבחינת האסדרה של משרד הפנים, ובין היתר - פטור מקבלת אישור שר הפנים לביצוע עסקאות במקרקעין.</w:t>
      </w:r>
    </w:p>
  </w:footnote>
  <w:footnote w:id="3">
    <w:p w:rsidR="00351E98" w:rsidP="00351E98">
      <w:pPr>
        <w:pStyle w:val="FootnoteText"/>
        <w:rPr>
          <w:rtl/>
        </w:rPr>
      </w:pPr>
      <w:r w:rsidRPr="009F4EE2">
        <w:rPr>
          <w:rStyle w:val="FootnoteReference0"/>
          <w:vertAlign w:val="baseline"/>
        </w:rPr>
        <w:footnoteRef/>
      </w:r>
      <w:r w:rsidRPr="009F4EE2">
        <w:rPr>
          <w:rFonts w:hint="cs"/>
          <w:rtl/>
        </w:rPr>
        <w:t xml:space="preserve"> </w:t>
      </w:r>
      <w:r w:rsidRPr="009F4EE2">
        <w:rPr>
          <w:rFonts w:hint="cs"/>
          <w:rtl/>
        </w:rPr>
        <w:tab/>
      </w:r>
      <w:r>
        <w:rPr>
          <w:rFonts w:hint="cs"/>
          <w:rtl/>
        </w:rPr>
        <w:t xml:space="preserve">בחוק המקרקעין, התשכ"ט-1969, מוגדר מקרקעין כקרקע וכל מה שמחובר אליה חיבור של קבע. בנוהל הקצאות נקבע שקרקע או מבנה ייקראו בנוהל: "קרקע". בדוח זה נשתמש בשני המונחים. </w:t>
      </w:r>
    </w:p>
  </w:footnote>
  <w:footnote w:id="4">
    <w:p w:rsidR="00351E98" w:rsidP="00351E98">
      <w:pPr>
        <w:pStyle w:val="FootnoteText"/>
      </w:pPr>
      <w:r w:rsidRPr="009F4EE2">
        <w:rPr>
          <w:rStyle w:val="FootnoteReference0"/>
          <w:vertAlign w:val="baseline"/>
        </w:rPr>
        <w:footnoteRef/>
      </w:r>
      <w:r w:rsidRPr="009F4EE2">
        <w:rPr>
          <w:rFonts w:hint="cs"/>
          <w:rtl/>
        </w:rPr>
        <w:t xml:space="preserve"> </w:t>
      </w:r>
      <w:r w:rsidRPr="009F4EE2">
        <w:rPr>
          <w:rFonts w:hint="cs"/>
          <w:rtl/>
        </w:rPr>
        <w:tab/>
      </w:r>
      <w:r>
        <w:rPr>
          <w:rFonts w:hint="cs"/>
          <w:rtl/>
        </w:rPr>
        <w:t xml:space="preserve">מבקר המדינה, </w:t>
      </w:r>
      <w:r>
        <w:rPr>
          <w:rFonts w:hint="cs"/>
          <w:b/>
          <w:bCs/>
          <w:rtl/>
        </w:rPr>
        <w:t xml:space="preserve">דוחות על הביקורת בשלטון המקומי לשנת 2010 </w:t>
      </w:r>
      <w:r>
        <w:rPr>
          <w:rFonts w:hint="cs"/>
          <w:rtl/>
        </w:rPr>
        <w:t>(2011), "עיריית פתח תקווה - הקצאת מקרקעין ללא תמורה", עמ' 617.</w:t>
      </w:r>
      <w:r>
        <w:rPr>
          <w:rFonts w:hint="cs"/>
        </w:rPr>
        <w:t xml:space="preserve"> </w:t>
      </w:r>
    </w:p>
  </w:footnote>
  <w:footnote w:id="5">
    <w:p w:rsidR="00FE0AAE" w:rsidP="00FE0AAE">
      <w:pPr>
        <w:pStyle w:val="FootnoteText"/>
      </w:pPr>
      <w:r w:rsidRPr="009F4EE2">
        <w:rPr>
          <w:rStyle w:val="FootnoteReference0"/>
          <w:vertAlign w:val="baseline"/>
        </w:rPr>
        <w:footnoteRef/>
      </w:r>
      <w:r w:rsidRPr="009F4EE2">
        <w:rPr>
          <w:rFonts w:hint="cs"/>
          <w:rtl/>
        </w:rPr>
        <w:t xml:space="preserve"> </w:t>
      </w:r>
      <w:r w:rsidRPr="009F4EE2">
        <w:rPr>
          <w:rFonts w:hint="cs"/>
          <w:rtl/>
        </w:rPr>
        <w:tab/>
      </w:r>
      <w:r>
        <w:rPr>
          <w:rFonts w:hint="cs"/>
          <w:rtl/>
        </w:rPr>
        <w:t>"עירייה איתנה" היא עירייה העומדת בתנאי סעיף 232א לפקודת העיריות (אינה מקבלת מענק איזון, נטולת גירעון שוטף ועומדת בעוד כמה קריטריונים הנוגעים לאופן התנהלותה השוטף). עירייה שהוכרזה איתנה זכאית לשורה של הקלות מבחינת האסדרה של משרד הפנים, ובין היתר - פטור מקבלת אישור שר הפנים לביצוע עסקאות במקרקעין.</w:t>
      </w:r>
    </w:p>
  </w:footnote>
  <w:footnote w:id="6">
    <w:p w:rsidR="00FE0AAE" w:rsidP="00FE0AAE">
      <w:pPr>
        <w:pStyle w:val="FootnoteText"/>
      </w:pPr>
      <w:r w:rsidRPr="009F4EE2">
        <w:rPr>
          <w:rStyle w:val="FootnoteReference0"/>
          <w:vertAlign w:val="baseline"/>
        </w:rPr>
        <w:footnoteRef/>
      </w:r>
      <w:r w:rsidRPr="009F4EE2">
        <w:rPr>
          <w:rFonts w:hint="cs"/>
          <w:rtl/>
        </w:rPr>
        <w:t xml:space="preserve"> </w:t>
      </w:r>
      <w:r w:rsidRPr="009F4EE2">
        <w:rPr>
          <w:rFonts w:hint="cs"/>
          <w:rtl/>
        </w:rPr>
        <w:tab/>
      </w:r>
      <w:r>
        <w:rPr>
          <w:rFonts w:hint="cs"/>
          <w:rtl/>
        </w:rPr>
        <w:t xml:space="preserve">ראו מבקר המדינה, </w:t>
      </w:r>
      <w:r>
        <w:rPr>
          <w:rFonts w:hint="cs"/>
          <w:b/>
          <w:bCs/>
          <w:rtl/>
        </w:rPr>
        <w:t xml:space="preserve">דוחות על הביקורת בשלטון המקומי לשנת 2007 </w:t>
      </w:r>
      <w:r>
        <w:rPr>
          <w:rFonts w:hint="cs"/>
          <w:rtl/>
        </w:rPr>
        <w:t xml:space="preserve">(2008), "הקצאת מקרקעין לצורכי ציבור ברשויות המקומיות והפיקוח על השימוש בהם", עמ' 153; מבקר המדינה, </w:t>
      </w:r>
      <w:r>
        <w:rPr>
          <w:rFonts w:hint="cs"/>
          <w:b/>
          <w:bCs/>
          <w:rtl/>
        </w:rPr>
        <w:t>דוחות על הביקורת בשלטון המקומי לשנת 2010</w:t>
      </w:r>
      <w:r>
        <w:rPr>
          <w:rFonts w:hint="cs"/>
          <w:rtl/>
        </w:rPr>
        <w:t xml:space="preserve"> (2011), "עיריית פתח תקווה - הקצאת מקרקעין ללא תמורה", עמ' 617; מבקר המדינה, </w:t>
      </w:r>
      <w:r>
        <w:rPr>
          <w:rFonts w:hint="cs"/>
          <w:b/>
          <w:bCs/>
          <w:rtl/>
        </w:rPr>
        <w:t xml:space="preserve">דוחות על הביקורת בשלטון המקומי לשנים 2012-2011 </w:t>
      </w:r>
      <w:r>
        <w:rPr>
          <w:rFonts w:hint="cs"/>
          <w:rtl/>
        </w:rPr>
        <w:t>(2012), "עיריית רחובות - הקצאת מקרקעין", עמ' 327.</w:t>
      </w:r>
    </w:p>
  </w:footnote>
  <w:footnote w:id="7">
    <w:p w:rsidR="00FE0AAE" w:rsidP="00FE0AAE">
      <w:pPr>
        <w:pStyle w:val="FootnoteText"/>
        <w:rPr>
          <w:rtl/>
        </w:rPr>
      </w:pPr>
      <w:r w:rsidRPr="009F4EE2">
        <w:rPr>
          <w:rStyle w:val="FootnoteReference0"/>
          <w:vertAlign w:val="baseline"/>
        </w:rPr>
        <w:footnoteRef/>
      </w:r>
      <w:r w:rsidRPr="009F4EE2">
        <w:rPr>
          <w:rFonts w:hint="cs"/>
          <w:rtl/>
        </w:rPr>
        <w:t xml:space="preserve"> </w:t>
      </w:r>
      <w:r w:rsidRPr="009F4EE2">
        <w:rPr>
          <w:rFonts w:hint="cs"/>
          <w:rtl/>
        </w:rPr>
        <w:tab/>
      </w:r>
      <w:r>
        <w:rPr>
          <w:rFonts w:hint="cs"/>
          <w:rtl/>
        </w:rPr>
        <w:t xml:space="preserve">מבקר המדינה, </w:t>
      </w:r>
      <w:r>
        <w:rPr>
          <w:rFonts w:hint="cs"/>
          <w:b/>
          <w:bCs/>
          <w:rtl/>
        </w:rPr>
        <w:t xml:space="preserve">דוחות על הביקורת בשלטון המקומי לשנת 2010 </w:t>
      </w:r>
      <w:r>
        <w:rPr>
          <w:rFonts w:hint="cs"/>
          <w:rtl/>
        </w:rPr>
        <w:t>(2011), "עיריית פתח תקווה - הקצאת מקרקעין ללא תמורה", עמ' 617.</w:t>
      </w:r>
    </w:p>
  </w:footnote>
  <w:footnote w:id="8">
    <w:p w:rsidR="00FE0AAE" w:rsidP="00FE0AAE">
      <w:pPr>
        <w:pStyle w:val="FootnoteText"/>
      </w:pPr>
      <w:r w:rsidRPr="009F4EE2">
        <w:rPr>
          <w:rStyle w:val="FootnoteReference0"/>
          <w:vertAlign w:val="baseline"/>
        </w:rPr>
        <w:footnoteRef/>
      </w:r>
      <w:r w:rsidRPr="009F4EE2">
        <w:rPr>
          <w:rFonts w:hint="cs"/>
          <w:rtl/>
        </w:rPr>
        <w:t xml:space="preserve"> </w:t>
      </w:r>
      <w:r w:rsidRPr="009F4EE2">
        <w:rPr>
          <w:rFonts w:hint="cs"/>
          <w:rtl/>
        </w:rPr>
        <w:tab/>
      </w:r>
      <w:r>
        <w:rPr>
          <w:rFonts w:hint="cs"/>
          <w:rtl/>
        </w:rPr>
        <w:t xml:space="preserve">בג"ץ 3638/99 </w:t>
      </w:r>
      <w:r>
        <w:rPr>
          <w:rFonts w:hint="cs"/>
          <w:b/>
          <w:bCs/>
          <w:rtl/>
        </w:rPr>
        <w:t>בלומנטל נ' עיריית רחובות</w:t>
      </w:r>
      <w:r>
        <w:rPr>
          <w:rFonts w:hint="cs"/>
          <w:rtl/>
        </w:rPr>
        <w:t>, פ"ד נד(4) 220 (2000).</w:t>
      </w:r>
    </w:p>
  </w:footnote>
  <w:footnote w:id="9">
    <w:p w:rsidR="00FE0AAE" w:rsidP="00FE0AAE">
      <w:pPr>
        <w:pStyle w:val="FootnoteText"/>
        <w:rPr>
          <w:rtl/>
        </w:rPr>
      </w:pPr>
      <w:r w:rsidRPr="009F4EE2">
        <w:rPr>
          <w:rStyle w:val="FootnoteReference0"/>
          <w:vertAlign w:val="baseline"/>
        </w:rPr>
        <w:footnoteRef/>
      </w:r>
      <w:r w:rsidRPr="009F4EE2">
        <w:rPr>
          <w:rFonts w:hint="cs"/>
          <w:rtl/>
        </w:rPr>
        <w:t xml:space="preserve"> </w:t>
      </w:r>
      <w:r w:rsidRPr="009F4EE2">
        <w:rPr>
          <w:rFonts w:hint="cs"/>
          <w:rtl/>
        </w:rPr>
        <w:tab/>
      </w:r>
      <w:r>
        <w:rPr>
          <w:rFonts w:hint="cs"/>
          <w:rtl/>
        </w:rPr>
        <w:t>עת"ם</w:t>
      </w:r>
      <w:r>
        <w:rPr>
          <w:rFonts w:hint="cs"/>
          <w:rtl/>
        </w:rPr>
        <w:t xml:space="preserve"> (תל אביב-יפו) 1312/02 </w:t>
      </w:r>
      <w:r>
        <w:rPr>
          <w:rFonts w:hint="cs"/>
          <w:b/>
          <w:bCs/>
          <w:rtl/>
        </w:rPr>
        <w:t>קרסו לב זהבה נ' עיריית הוד השרון</w:t>
      </w:r>
      <w:r>
        <w:rPr>
          <w:rFonts w:hint="cs"/>
          <w:rtl/>
        </w:rPr>
        <w:t xml:space="preserve"> (פורסם במאגר ממוחשב, 25.6.03).</w:t>
      </w:r>
    </w:p>
  </w:footnote>
  <w:footnote w:id="10">
    <w:p w:rsidR="00FE0AAE" w:rsidP="00FE0AAE">
      <w:pPr>
        <w:pStyle w:val="FootnoteText"/>
        <w:rPr>
          <w:rtl/>
        </w:rPr>
      </w:pPr>
      <w:r w:rsidRPr="009F4EE2">
        <w:rPr>
          <w:rStyle w:val="FootnoteReference0"/>
          <w:vertAlign w:val="baseline"/>
        </w:rPr>
        <w:footnoteRef/>
      </w:r>
      <w:r w:rsidRPr="009F4EE2">
        <w:rPr>
          <w:rFonts w:hint="cs"/>
          <w:rtl/>
        </w:rPr>
        <w:t xml:space="preserve"> </w:t>
      </w:r>
      <w:r w:rsidRPr="009F4EE2">
        <w:rPr>
          <w:rFonts w:hint="cs"/>
          <w:rtl/>
        </w:rPr>
        <w:tab/>
      </w:r>
      <w:r>
        <w:rPr>
          <w:rFonts w:hint="cs"/>
          <w:rtl/>
        </w:rPr>
        <w:t>חוזר מנכ"ל משרד הפנים 5/2001. תיקונים לנוהל הקצאות פורסמו בחוזרי מנכ"ל 06/2002 מדצמבר 2002, 07/2004 מיולי 2004, 07/2005 מספטמבר 2005, 04/2007 ממאי 2007.</w:t>
      </w:r>
    </w:p>
  </w:footnote>
  <w:footnote w:id="11">
    <w:p w:rsidR="00FE0AAE" w:rsidP="00FE0AAE">
      <w:pPr>
        <w:pStyle w:val="FootnoteText"/>
      </w:pPr>
      <w:r w:rsidRPr="009F4EE2">
        <w:rPr>
          <w:rStyle w:val="FootnoteReference0"/>
          <w:vertAlign w:val="baseline"/>
        </w:rPr>
        <w:footnoteRef/>
      </w:r>
      <w:r w:rsidRPr="009F4EE2">
        <w:rPr>
          <w:rFonts w:hint="cs"/>
          <w:rtl/>
        </w:rPr>
        <w:t xml:space="preserve"> </w:t>
      </w:r>
      <w:r w:rsidRPr="009F4EE2">
        <w:rPr>
          <w:rFonts w:hint="cs"/>
          <w:rtl/>
        </w:rPr>
        <w:tab/>
      </w:r>
      <w:r>
        <w:rPr>
          <w:rFonts w:hint="cs"/>
          <w:rtl/>
        </w:rPr>
        <w:t>מתוך חוזר מנכ"ל משרד הפנים 5/2001.</w:t>
      </w:r>
    </w:p>
  </w:footnote>
  <w:footnote w:id="12">
    <w:p w:rsidR="00FE0AAE" w:rsidP="00FE0AAE">
      <w:pPr>
        <w:pStyle w:val="FootnoteText"/>
        <w:rPr>
          <w:rtl/>
        </w:rPr>
      </w:pPr>
      <w:r w:rsidRPr="009F4EE2">
        <w:rPr>
          <w:rStyle w:val="FootnoteReference0"/>
          <w:vertAlign w:val="baseline"/>
        </w:rPr>
        <w:footnoteRef/>
      </w:r>
      <w:r w:rsidRPr="009F4EE2">
        <w:rPr>
          <w:rFonts w:hint="cs"/>
          <w:rtl/>
        </w:rPr>
        <w:t xml:space="preserve"> </w:t>
      </w:r>
      <w:r w:rsidRPr="009F4EE2">
        <w:rPr>
          <w:rFonts w:hint="cs"/>
          <w:rtl/>
        </w:rPr>
        <w:tab/>
      </w:r>
      <w:r>
        <w:rPr>
          <w:rFonts w:hint="cs"/>
          <w:rtl/>
        </w:rPr>
        <w:t xml:space="preserve">התדריך פורסם בשיתוף פעולה בין </w:t>
      </w:r>
      <w:r>
        <w:rPr>
          <w:rFonts w:hint="cs"/>
          <w:rtl/>
        </w:rPr>
        <w:t>המינהל</w:t>
      </w:r>
      <w:r>
        <w:rPr>
          <w:rFonts w:hint="cs"/>
          <w:rtl/>
        </w:rPr>
        <w:t xml:space="preserve"> לפיתוח במשרד החינוך, </w:t>
      </w:r>
      <w:r>
        <w:rPr>
          <w:rFonts w:hint="cs"/>
          <w:rtl/>
        </w:rPr>
        <w:t>מינהל</w:t>
      </w:r>
      <w:r>
        <w:rPr>
          <w:rFonts w:hint="cs"/>
          <w:rtl/>
        </w:rPr>
        <w:t xml:space="preserve"> התכנון במשרד הפנים (דאז), אגף הפרוגרמות במשרד הבינוי והשיכון ואגף התקציבים במשרד האוצר.</w:t>
      </w:r>
    </w:p>
  </w:footnote>
  <w:footnote w:id="13">
    <w:p w:rsidR="00FE0AAE" w:rsidP="00FE0AAE">
      <w:pPr>
        <w:pStyle w:val="FootnoteText"/>
      </w:pPr>
      <w:r w:rsidRPr="009F4EE2">
        <w:rPr>
          <w:rStyle w:val="FootnoteReference0"/>
          <w:vertAlign w:val="baseline"/>
        </w:rPr>
        <w:footnoteRef/>
      </w:r>
      <w:r w:rsidRPr="009F4EE2">
        <w:rPr>
          <w:rFonts w:hint="cs"/>
          <w:rtl/>
        </w:rPr>
        <w:t xml:space="preserve"> </w:t>
      </w:r>
      <w:r w:rsidRPr="009F4EE2">
        <w:rPr>
          <w:rFonts w:hint="cs"/>
          <w:rtl/>
        </w:rPr>
        <w:tab/>
      </w:r>
      <w:r>
        <w:rPr>
          <w:rFonts w:hint="cs"/>
          <w:rtl/>
        </w:rPr>
        <w:t xml:space="preserve">הקבינט החליט "למנות ועדה בראשות מנהלת </w:t>
      </w:r>
      <w:r>
        <w:rPr>
          <w:rFonts w:hint="cs"/>
          <w:rtl/>
        </w:rPr>
        <w:t>מינהל</w:t>
      </w:r>
      <w:r>
        <w:rPr>
          <w:rFonts w:hint="cs"/>
          <w:rtl/>
        </w:rPr>
        <w:t xml:space="preserve"> התכנון במשרד הפנים או נציגה, אשר תבחן את הצורך בעדכון תדריך התכנון להקצאת קרקע לצורכי ציבור מ-2005".</w:t>
      </w:r>
    </w:p>
  </w:footnote>
  <w:footnote w:id="14">
    <w:p w:rsidR="00FE0AAE" w:rsidP="00FE0AAE">
      <w:pPr>
        <w:pStyle w:val="FootnoteText"/>
        <w:rPr>
          <w:rtl/>
        </w:rPr>
      </w:pPr>
      <w:r w:rsidRPr="009F4EE2">
        <w:rPr>
          <w:rStyle w:val="FootnoteReference0"/>
          <w:vertAlign w:val="baseline"/>
        </w:rPr>
        <w:footnoteRef/>
      </w:r>
      <w:r w:rsidRPr="009F4EE2">
        <w:rPr>
          <w:rFonts w:hint="cs"/>
          <w:rtl/>
        </w:rPr>
        <w:t xml:space="preserve"> </w:t>
      </w:r>
      <w:r w:rsidRPr="009F4EE2">
        <w:rPr>
          <w:rFonts w:hint="cs"/>
          <w:rtl/>
        </w:rPr>
        <w:tab/>
      </w:r>
      <w:r>
        <w:rPr>
          <w:rFonts w:hint="cs"/>
          <w:rtl/>
        </w:rPr>
        <w:t>מינהל</w:t>
      </w:r>
      <w:r>
        <w:rPr>
          <w:rFonts w:hint="cs"/>
          <w:rtl/>
        </w:rPr>
        <w:t xml:space="preserve"> התכנון, </w:t>
      </w:r>
      <w:r>
        <w:rPr>
          <w:rFonts w:hint="cs"/>
          <w:b/>
          <w:bCs/>
          <w:rtl/>
        </w:rPr>
        <w:t>מדריך להקצאת שטחים לצרכי ציבור</w:t>
      </w:r>
      <w:r>
        <w:rPr>
          <w:rFonts w:hint="cs"/>
          <w:rtl/>
        </w:rPr>
        <w:t xml:space="preserve"> (2016), עמ' 14. אמנם המדריך חל מ-2016, אך גם במדריך הישן מ-2005 קיים העיקרון שיש לקבוע מכסות קרקע שיוקצו למוסדות בכל תחום, כדי להבטיח אספקה מיטבית של השירותים הציבוריים מראשית תהליך התכנון.</w:t>
      </w:r>
    </w:p>
  </w:footnote>
  <w:footnote w:id="15">
    <w:p w:rsidR="00FE0AAE" w:rsidP="00FE0AAE">
      <w:pPr>
        <w:pStyle w:val="FootnoteText"/>
      </w:pPr>
      <w:r w:rsidRPr="009F4EE2">
        <w:rPr>
          <w:rStyle w:val="FootnoteReference0"/>
          <w:vertAlign w:val="baseline"/>
        </w:rPr>
        <w:footnoteRef/>
      </w:r>
      <w:r w:rsidRPr="009F4EE2">
        <w:rPr>
          <w:rFonts w:hint="cs"/>
          <w:rtl/>
        </w:rPr>
        <w:t xml:space="preserve"> </w:t>
      </w:r>
      <w:r w:rsidRPr="009F4EE2">
        <w:rPr>
          <w:rFonts w:hint="cs"/>
          <w:rtl/>
        </w:rPr>
        <w:tab/>
      </w:r>
      <w:r>
        <w:rPr>
          <w:rFonts w:hint="cs"/>
          <w:rtl/>
        </w:rPr>
        <w:t xml:space="preserve">הנתונים מתוך טבלת סטטוס ההקצאה המעודכנת. </w:t>
      </w:r>
    </w:p>
  </w:footnote>
  <w:footnote w:id="16">
    <w:p w:rsidR="00FE0AAE" w:rsidP="00FE0AAE">
      <w:pPr>
        <w:pStyle w:val="FootnoteText"/>
      </w:pPr>
      <w:r w:rsidRPr="009F4EE2">
        <w:rPr>
          <w:rStyle w:val="FootnoteReference0"/>
          <w:vertAlign w:val="baseline"/>
        </w:rPr>
        <w:footnoteRef/>
      </w:r>
      <w:r w:rsidRPr="009F4EE2">
        <w:rPr>
          <w:rFonts w:hint="cs"/>
          <w:rtl/>
        </w:rPr>
        <w:t xml:space="preserve"> </w:t>
      </w:r>
      <w:r w:rsidRPr="009F4EE2">
        <w:rPr>
          <w:rFonts w:hint="cs"/>
          <w:rtl/>
        </w:rPr>
        <w:tab/>
      </w:r>
      <w:r>
        <w:rPr>
          <w:rFonts w:hint="cs"/>
          <w:rtl/>
        </w:rPr>
        <w:t>קיימים גם נכסים שהושכרו לעמותות תמורת דמי שכירות ריאליים (לא סמליים). נוהל הקצאות אינו חל על נכסים אלה.</w:t>
      </w:r>
    </w:p>
  </w:footnote>
  <w:footnote w:id="17">
    <w:p w:rsidR="00FE0AAE" w:rsidP="00FE0AAE">
      <w:pPr>
        <w:pStyle w:val="FootnoteText"/>
        <w:rPr>
          <w:rtl/>
        </w:rPr>
      </w:pPr>
      <w:r w:rsidRPr="009F4EE2">
        <w:rPr>
          <w:rStyle w:val="FootnoteReference0"/>
          <w:vertAlign w:val="baseline"/>
        </w:rPr>
        <w:footnoteRef/>
      </w:r>
      <w:r w:rsidRPr="009F4EE2">
        <w:rPr>
          <w:rFonts w:hint="cs"/>
          <w:rtl/>
        </w:rPr>
        <w:t xml:space="preserve"> </w:t>
      </w:r>
      <w:r w:rsidRPr="009F4EE2">
        <w:rPr>
          <w:rFonts w:hint="cs"/>
          <w:rtl/>
        </w:rPr>
        <w:tab/>
      </w:r>
      <w:r>
        <w:rPr>
          <w:rFonts w:hint="cs"/>
          <w:rtl/>
        </w:rPr>
        <w:t>המכרז יהיה בתוקף לתקופה של חמש שנים ממועד אישור ראש העירייה את ההצעה הזוכה.</w:t>
      </w:r>
    </w:p>
  </w:footnote>
  <w:footnote w:id="18">
    <w:p w:rsidR="00FE0AAE" w:rsidP="00FE0AAE">
      <w:pPr>
        <w:pStyle w:val="FootnoteText"/>
      </w:pPr>
      <w:r w:rsidRPr="009F4EE2">
        <w:rPr>
          <w:rStyle w:val="FootnoteReference0"/>
          <w:vertAlign w:val="baseline"/>
        </w:rPr>
        <w:footnoteRef/>
      </w:r>
      <w:r w:rsidRPr="009F4EE2">
        <w:rPr>
          <w:rFonts w:hint="cs"/>
          <w:rtl/>
        </w:rPr>
        <w:t xml:space="preserve"> </w:t>
      </w:r>
      <w:r w:rsidRPr="009F4EE2">
        <w:rPr>
          <w:rFonts w:hint="cs"/>
          <w:rtl/>
        </w:rPr>
        <w:tab/>
      </w:r>
      <w:r>
        <w:rPr>
          <w:rFonts w:hint="cs"/>
          <w:rtl/>
        </w:rPr>
        <w:t xml:space="preserve">על פי נוהל משרד החינוך "נוהל לטיפול במבנים מתפנים" משנת 2005, רשות מקומית המבקשת להעמיד מוסד חינוך שנבנה מתקציבי המדינה לשימושו של מוסד חינוך שאינו רשמי או למוסד חינוך שאינו בבעלותה צריכה לקבל הסכמה לכך מראש ובכתב </w:t>
      </w:r>
      <w:r>
        <w:rPr>
          <w:rFonts w:hint="cs"/>
          <w:rtl/>
        </w:rPr>
        <w:t>ממינהל</w:t>
      </w:r>
      <w:r>
        <w:rPr>
          <w:rFonts w:hint="cs"/>
          <w:rtl/>
        </w:rPr>
        <w:t xml:space="preserve"> הפיתוח במשרד החינוך.</w:t>
      </w:r>
    </w:p>
  </w:footnote>
  <w:footnote w:id="19">
    <w:p w:rsidR="00FE0AAE" w:rsidP="00FE0AAE">
      <w:pPr>
        <w:pStyle w:val="FootnoteText"/>
      </w:pPr>
      <w:r w:rsidRPr="009F4EE2">
        <w:rPr>
          <w:rStyle w:val="FootnoteReference0"/>
          <w:vertAlign w:val="baseline"/>
        </w:rPr>
        <w:footnoteRef/>
      </w:r>
      <w:r w:rsidRPr="009F4EE2">
        <w:rPr>
          <w:rFonts w:hint="cs"/>
          <w:rtl/>
        </w:rPr>
        <w:t xml:space="preserve"> </w:t>
      </w:r>
      <w:r w:rsidRPr="009F4EE2">
        <w:rPr>
          <w:rFonts w:hint="cs"/>
          <w:rtl/>
        </w:rPr>
        <w:tab/>
      </w:r>
      <w:r>
        <w:rPr>
          <w:rFonts w:hint="cs"/>
          <w:rtl/>
        </w:rPr>
        <w:t>הדיון בתיק נדחה כמה פעמים עקב מגעים בין הצדדים למציאת פתרונות.</w:t>
      </w:r>
    </w:p>
  </w:footnote>
  <w:footnote w:id="20">
    <w:p w:rsidR="00FE0AAE" w:rsidP="00FE0AAE">
      <w:pPr>
        <w:pStyle w:val="FootnoteText"/>
        <w:rPr>
          <w:rtl/>
        </w:rPr>
      </w:pPr>
      <w:r w:rsidRPr="009F4EE2">
        <w:rPr>
          <w:rStyle w:val="FootnoteReference0"/>
          <w:vertAlign w:val="baseline"/>
        </w:rPr>
        <w:footnoteRef/>
      </w:r>
      <w:r w:rsidRPr="009F4EE2">
        <w:rPr>
          <w:rFonts w:hint="cs"/>
          <w:rtl/>
        </w:rPr>
        <w:t xml:space="preserve"> </w:t>
      </w:r>
      <w:r w:rsidRPr="009F4EE2">
        <w:rPr>
          <w:rFonts w:hint="cs"/>
          <w:rtl/>
        </w:rPr>
        <w:tab/>
      </w:r>
      <w:r>
        <w:rPr>
          <w:rFonts w:hint="cs"/>
          <w:rtl/>
        </w:rPr>
        <w:t xml:space="preserve">מבקר המדינה, </w:t>
      </w:r>
      <w:r>
        <w:rPr>
          <w:rFonts w:hint="cs"/>
          <w:b/>
          <w:bCs/>
          <w:rtl/>
        </w:rPr>
        <w:t>דוחות על הביקורת בשלטון המקומי לשנת 2017</w:t>
      </w:r>
      <w:r>
        <w:rPr>
          <w:rFonts w:hint="cs"/>
          <w:rtl/>
        </w:rPr>
        <w:t>, "עבירות בנייה של רשויות מקומיות ותאגידים עירוניים", עמ' 144-75.</w:t>
      </w:r>
    </w:p>
  </w:footnote>
  <w:footnote w:id="21">
    <w:p w:rsidR="00FE0AAE" w:rsidP="00FE0AAE">
      <w:pPr>
        <w:pStyle w:val="FootnoteText"/>
      </w:pPr>
      <w:r w:rsidRPr="009F4EE2">
        <w:rPr>
          <w:rStyle w:val="FootnoteReference0"/>
          <w:vertAlign w:val="baseline"/>
        </w:rPr>
        <w:footnoteRef/>
      </w:r>
      <w:r w:rsidRPr="009F4EE2">
        <w:rPr>
          <w:rFonts w:hint="cs"/>
          <w:rtl/>
        </w:rPr>
        <w:t xml:space="preserve"> </w:t>
      </w:r>
      <w:r w:rsidRPr="009F4EE2">
        <w:rPr>
          <w:rFonts w:hint="cs"/>
          <w:rtl/>
        </w:rPr>
        <w:tab/>
      </w:r>
      <w:r>
        <w:rPr>
          <w:rFonts w:hint="cs"/>
          <w:rtl/>
        </w:rPr>
        <w:t>ראו בעניין זה שם, עמ' 104.</w:t>
      </w:r>
    </w:p>
  </w:footnote>
  <w:footnote w:id="22">
    <w:p w:rsidR="00FE0AAE" w:rsidP="00FE0AAE">
      <w:pPr>
        <w:pStyle w:val="FootnoteText"/>
      </w:pPr>
      <w:r w:rsidRPr="009F4EE2">
        <w:rPr>
          <w:rStyle w:val="FootnoteReference0"/>
          <w:vertAlign w:val="baseline"/>
        </w:rPr>
        <w:footnoteRef/>
      </w:r>
      <w:r w:rsidRPr="009F4EE2">
        <w:rPr>
          <w:rFonts w:hint="cs"/>
          <w:rtl/>
        </w:rPr>
        <w:t xml:space="preserve"> </w:t>
      </w:r>
      <w:r w:rsidRPr="009F4EE2">
        <w:rPr>
          <w:rFonts w:hint="cs"/>
          <w:rtl/>
        </w:rPr>
        <w:tab/>
      </w:r>
      <w:r>
        <w:rPr>
          <w:rFonts w:hint="cs"/>
          <w:rtl/>
        </w:rPr>
        <w:t>תוקף ההוראה מפברואר 2017. הוראה זו החליפה הוראה קודמת מיולי 2011, בעיקר בקשר לאופן הגשת הבקשות למשרד החינוך. בכל הקשור לעניינים המובאים בדוח זה אין שינוי מהותי בין שני הנהלים.</w:t>
      </w:r>
    </w:p>
  </w:footnote>
  <w:footnote w:id="23">
    <w:p w:rsidR="00FE0AAE" w:rsidP="00FE0AAE">
      <w:pPr>
        <w:pStyle w:val="FootnoteText"/>
        <w:rPr>
          <w:rtl/>
        </w:rPr>
      </w:pPr>
      <w:r w:rsidRPr="009F4EE2">
        <w:rPr>
          <w:rStyle w:val="FootnoteReference0"/>
          <w:vertAlign w:val="baseline"/>
        </w:rPr>
        <w:footnoteRef/>
      </w:r>
      <w:r w:rsidRPr="009F4EE2">
        <w:rPr>
          <w:rFonts w:hint="cs"/>
          <w:rtl/>
        </w:rPr>
        <w:t xml:space="preserve"> </w:t>
      </w:r>
      <w:r w:rsidRPr="009F4EE2">
        <w:rPr>
          <w:rFonts w:hint="cs"/>
          <w:rtl/>
        </w:rPr>
        <w:tab/>
      </w:r>
      <w:r>
        <w:rPr>
          <w:rFonts w:hint="cs"/>
          <w:rtl/>
        </w:rPr>
        <w:t>החלטת ועדת הקצאות הובאה לדיון המועצה בסוף אוקטובר 2017, אבל הורדה מסדר היום בהיעדר קוורום.</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12E08" w:rsidRPr="000536D4" w:rsidP="003D09D3">
    <w:pPr>
      <w:pStyle w:val="Heading1"/>
      <w:pBdr>
        <w:bottom w:val="none" w:sz="0" w:space="0" w:color="auto"/>
      </w:pBdr>
      <w:tabs>
        <w:tab w:val="center" w:pos="4536"/>
        <w:tab w:val="right" w:pos="9072"/>
      </w:tabs>
      <w:ind w:left="0" w:firstLine="0"/>
      <w:rPr>
        <w:rFonts w:ascii="Arial Bold" w:hAnsi="Arial Bold" w:cs="Tahoma"/>
        <w:b w:val="0"/>
        <w:bCs w:val="0"/>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12E08" w:rsidRPr="000536D4" w:rsidP="003D09D3">
    <w:pPr>
      <w:pStyle w:val="Heading1"/>
      <w:pBdr>
        <w:bottom w:val="none" w:sz="0" w:space="0" w:color="auto"/>
      </w:pBdr>
      <w:tabs>
        <w:tab w:val="center" w:pos="4536"/>
        <w:tab w:val="right" w:pos="9072"/>
      </w:tabs>
      <w:ind w:left="0" w:firstLine="0"/>
      <w:jc w:val="right"/>
      <w:rPr>
        <w:rFonts w:ascii="Arial Bold" w:hAnsi="Arial Bold" w:cs="Tahoma"/>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12E08" w:rsidRPr="007F1A39" w:rsidP="0077162D">
    <w:pPr>
      <w:pStyle w:val="Header"/>
      <w:spacing w:before="240" w:after="180"/>
      <w:rPr>
        <w:rFonts w:ascii="Tahoma" w:hAnsi="Tahoma" w:eastAsiaTheme="majorEastAsia" w:cs="Tahoma"/>
        <w:noProof/>
        <w:color w:val="0B5294" w:themeColor="accent1" w:themeShade="BF"/>
        <w:sz w:val="16"/>
        <w:szCs w:val="16"/>
      </w:rPr>
    </w:pPr>
    <w:r w:rsidRPr="007F1A39">
      <w:rPr>
        <w:rFonts w:ascii="Tahoma" w:hAnsi="Tahoma" w:eastAsiaTheme="majorEastAsia" w:cs="Tahoma"/>
        <w:b/>
        <w:bCs/>
        <w:noProof/>
        <w:color w:val="0B5294" w:themeColor="accent1" w:themeShade="BF"/>
        <w:sz w:val="16"/>
        <w:szCs w:val="16"/>
      </w:rPr>
      <w:fldChar w:fldCharType="begin"/>
    </w:r>
    <w:r w:rsidRPr="007F1A39">
      <w:rPr>
        <w:rFonts w:ascii="Tahoma" w:hAnsi="Tahoma" w:eastAsiaTheme="majorEastAsia" w:cs="Tahoma"/>
        <w:b/>
        <w:bCs/>
        <w:noProof/>
        <w:color w:val="0B5294" w:themeColor="accent1" w:themeShade="BF"/>
        <w:sz w:val="16"/>
        <w:szCs w:val="16"/>
      </w:rPr>
      <w:instrText xml:space="preserve"> PAGE   \* MERGEFORMAT </w:instrText>
    </w:r>
    <w:r w:rsidRPr="007F1A39">
      <w:rPr>
        <w:rFonts w:ascii="Tahoma" w:hAnsi="Tahoma" w:eastAsiaTheme="majorEastAsia" w:cs="Tahoma"/>
        <w:b/>
        <w:bCs/>
        <w:noProof/>
        <w:color w:val="0B5294" w:themeColor="accent1" w:themeShade="BF"/>
        <w:sz w:val="16"/>
        <w:szCs w:val="16"/>
      </w:rPr>
      <w:fldChar w:fldCharType="separate"/>
    </w:r>
    <w:r w:rsidR="000A6EE1">
      <w:rPr>
        <w:rFonts w:ascii="Tahoma" w:hAnsi="Tahoma" w:eastAsiaTheme="majorEastAsia" w:cs="Tahoma"/>
        <w:b/>
        <w:bCs/>
        <w:noProof/>
        <w:color w:val="0B5294" w:themeColor="accent1" w:themeShade="BF"/>
        <w:sz w:val="16"/>
        <w:szCs w:val="16"/>
        <w:rtl/>
      </w:rPr>
      <w:t>308</w:t>
    </w:r>
    <w:r w:rsidRPr="007F1A39">
      <w:rPr>
        <w:rFonts w:ascii="Tahoma" w:hAnsi="Tahoma" w:eastAsiaTheme="majorEastAsia" w:cs="Tahoma"/>
        <w:b/>
        <w:bCs/>
        <w:noProof/>
        <w:color w:val="0B5294" w:themeColor="accent1" w:themeShade="BF"/>
        <w:sz w:val="16"/>
        <w:szCs w:val="16"/>
      </w:rPr>
      <w:fldChar w:fldCharType="end"/>
    </w:r>
    <w:r w:rsidRPr="007F1A39">
      <w:rPr>
        <w:rFonts w:ascii="Tahoma" w:hAnsi="Tahoma" w:eastAsiaTheme="majorEastAsia" w:cs="Tahoma" w:hint="cs"/>
        <w:noProof/>
        <w:color w:val="0B5294" w:themeColor="accent1" w:themeShade="BF"/>
        <w:sz w:val="16"/>
        <w:szCs w:val="16"/>
        <w:rtl/>
      </w:rPr>
      <w:t xml:space="preserve">  |  </w:t>
    </w:r>
    <w:r w:rsidRPr="007F1A39">
      <w:rPr>
        <w:rFonts w:ascii="Tahoma" w:hAnsi="Tahoma" w:eastAsiaTheme="majorEastAsia" w:cs="Tahoma" w:hint="eastAsia"/>
        <w:noProof/>
        <w:color w:val="0B5294" w:themeColor="accent1" w:themeShade="BF"/>
        <w:sz w:val="16"/>
        <w:szCs w:val="16"/>
        <w:rtl/>
      </w:rPr>
      <mc:AlternateContent>
        <mc:Choice Requires="wps">
          <w:drawing>
            <wp:anchor distT="0" distB="0" distL="114300" distR="114300" simplePos="0" relativeHeight="251660288" behindDoc="1" locked="0" layoutInCell="1" allowOverlap="1">
              <wp:simplePos x="0" y="0"/>
              <wp:positionH relativeFrom="page">
                <wp:align>center</wp:align>
              </wp:positionH>
              <wp:positionV relativeFrom="page">
                <wp:align>center</wp:align>
              </wp:positionV>
              <wp:extent cx="7560000" cy="9720000"/>
              <wp:effectExtent l="0" t="0" r="22225" b="14605"/>
              <wp:wrapNone/>
              <wp:docPr id="9" name="Rectangle 9"/>
              <wp:cNvGraphicFramePr/>
              <a:graphic xmlns:a="http://schemas.openxmlformats.org/drawingml/2006/main">
                <a:graphicData uri="http://schemas.microsoft.com/office/word/2010/wordprocessingShape">
                  <wps:wsp xmlns:wps="http://schemas.microsoft.com/office/word/2010/wordprocessingShape">
                    <wps:cNvSpPr/>
                    <wps:spPr>
                      <a:xfrm>
                        <a:off x="0" y="0"/>
                        <a:ext cx="7560000" cy="9720000"/>
                      </a:xfrm>
                      <a:prstGeom prst="rect">
                        <a:avLst/>
                      </a:prstGeom>
                      <a:solidFill>
                        <a:srgbClr val="FEF7EA"/>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9" o:spid="_x0000_s2049" style="width:595.3pt;height:765.35pt;margin-top:0;margin-left:0;mso-height-percent:0;mso-height-relative:margin;mso-position-horizontal:center;mso-position-horizontal-relative:page;mso-position-vertical:center;mso-position-vertical-relative:page;mso-width-percent:0;mso-width-relative:margin;mso-wrap-distance-bottom:0;mso-wrap-distance-left:9pt;mso-wrap-distance-right:9pt;mso-wrap-distance-top:0;mso-wrap-style:square;position:absolute;visibility:visible;v-text-anchor:middle;z-index:-251655168" fillcolor="#fef7ea" strokecolor="white" strokeweight="1.5pt">
              <v:stroke endcap="round"/>
            </v:rect>
          </w:pict>
        </mc:Fallback>
      </mc:AlternateContent>
    </w:r>
    <w:r w:rsidRPr="00AD08D3" w:rsidR="0077162D">
      <w:rPr>
        <w:rFonts w:ascii="Tahoma" w:hAnsi="Tahoma" w:eastAsiaTheme="majorEastAsia" w:cs="Tahoma" w:hint="eastAsia"/>
        <w:noProof/>
        <w:color w:val="0B5294" w:themeColor="accent1" w:themeShade="BF"/>
        <w:sz w:val="16"/>
        <w:szCs w:val="16"/>
        <w:rtl/>
      </w:rPr>
      <w:t>דוחות</w:t>
    </w:r>
    <w:r w:rsidRPr="00AD08D3" w:rsidR="0077162D">
      <w:rPr>
        <w:rFonts w:ascii="Tahoma" w:hAnsi="Tahoma" w:eastAsiaTheme="majorEastAsia" w:cs="Tahoma"/>
        <w:noProof/>
        <w:color w:val="0B5294" w:themeColor="accent1" w:themeShade="BF"/>
        <w:sz w:val="16"/>
        <w:szCs w:val="16"/>
        <w:rtl/>
      </w:rPr>
      <w:t xml:space="preserve"> </w:t>
    </w:r>
    <w:r w:rsidRPr="00AD08D3" w:rsidR="0077162D">
      <w:rPr>
        <w:rFonts w:ascii="Tahoma" w:hAnsi="Tahoma" w:eastAsiaTheme="majorEastAsia" w:cs="Tahoma" w:hint="eastAsia"/>
        <w:noProof/>
        <w:color w:val="0B5294" w:themeColor="accent1" w:themeShade="BF"/>
        <w:sz w:val="16"/>
        <w:szCs w:val="16"/>
        <w:rtl/>
      </w:rPr>
      <w:t>על</w:t>
    </w:r>
    <w:r w:rsidRPr="00AD08D3" w:rsidR="0077162D">
      <w:rPr>
        <w:rFonts w:ascii="Tahoma" w:hAnsi="Tahoma" w:eastAsiaTheme="majorEastAsia" w:cs="Tahoma"/>
        <w:noProof/>
        <w:color w:val="0B5294" w:themeColor="accent1" w:themeShade="BF"/>
        <w:sz w:val="16"/>
        <w:szCs w:val="16"/>
        <w:rtl/>
      </w:rPr>
      <w:t xml:space="preserve"> </w:t>
    </w:r>
    <w:r w:rsidRPr="00AD08D3" w:rsidR="0077162D">
      <w:rPr>
        <w:rFonts w:ascii="Tahoma" w:hAnsi="Tahoma" w:eastAsiaTheme="majorEastAsia" w:cs="Tahoma" w:hint="eastAsia"/>
        <w:noProof/>
        <w:color w:val="0B5294" w:themeColor="accent1" w:themeShade="BF"/>
        <w:sz w:val="16"/>
        <w:szCs w:val="16"/>
        <w:rtl/>
      </w:rPr>
      <w:t>הביקורת</w:t>
    </w:r>
    <w:r w:rsidRPr="00AD08D3" w:rsidR="0077162D">
      <w:rPr>
        <w:rFonts w:ascii="Tahoma" w:hAnsi="Tahoma" w:eastAsiaTheme="majorEastAsia" w:cs="Tahoma"/>
        <w:noProof/>
        <w:color w:val="0B5294" w:themeColor="accent1" w:themeShade="BF"/>
        <w:sz w:val="16"/>
        <w:szCs w:val="16"/>
        <w:rtl/>
      </w:rPr>
      <w:t xml:space="preserve"> </w:t>
    </w:r>
    <w:r w:rsidRPr="00AD08D3" w:rsidR="0077162D">
      <w:rPr>
        <w:rFonts w:ascii="Tahoma" w:hAnsi="Tahoma" w:eastAsiaTheme="majorEastAsia" w:cs="Tahoma" w:hint="eastAsia"/>
        <w:noProof/>
        <w:color w:val="0B5294" w:themeColor="accent1" w:themeShade="BF"/>
        <w:sz w:val="16"/>
        <w:szCs w:val="16"/>
        <w:rtl/>
      </w:rPr>
      <w:t>בשלטון</w:t>
    </w:r>
    <w:r w:rsidRPr="00AD08D3" w:rsidR="0077162D">
      <w:rPr>
        <w:rFonts w:ascii="Tahoma" w:hAnsi="Tahoma" w:eastAsiaTheme="majorEastAsia" w:cs="Tahoma"/>
        <w:noProof/>
        <w:color w:val="0B5294" w:themeColor="accent1" w:themeShade="BF"/>
        <w:sz w:val="16"/>
        <w:szCs w:val="16"/>
        <w:rtl/>
      </w:rPr>
      <w:t xml:space="preserve"> </w:t>
    </w:r>
    <w:r w:rsidRPr="00AD08D3" w:rsidR="0077162D">
      <w:rPr>
        <w:rFonts w:ascii="Tahoma" w:hAnsi="Tahoma" w:eastAsiaTheme="majorEastAsia" w:cs="Tahoma" w:hint="eastAsia"/>
        <w:noProof/>
        <w:color w:val="0B5294" w:themeColor="accent1" w:themeShade="BF"/>
        <w:sz w:val="16"/>
        <w:szCs w:val="16"/>
        <w:rtl/>
      </w:rPr>
      <w:t>המקומי</w:t>
    </w:r>
    <w:r w:rsidR="0077162D">
      <w:rPr>
        <w:rFonts w:ascii="Tahoma" w:hAnsi="Tahoma" w:eastAsiaTheme="majorEastAsia" w:cs="Tahoma"/>
        <w:noProof/>
        <w:color w:val="0B5294" w:themeColor="accent1" w:themeShade="BF"/>
        <w:sz w:val="16"/>
        <w:szCs w:val="16"/>
        <w:rtl/>
      </w:rPr>
      <w:t xml:space="preserve"> 201</w:t>
    </w:r>
    <w:r w:rsidR="0077162D">
      <w:rPr>
        <w:rFonts w:ascii="Tahoma" w:hAnsi="Tahoma" w:eastAsiaTheme="majorEastAsia" w:cs="Tahoma" w:hint="cs"/>
        <w:noProof/>
        <w:color w:val="0B5294" w:themeColor="accent1" w:themeShade="BF"/>
        <w:sz w:val="16"/>
        <w:szCs w:val="16"/>
        <w:rtl/>
      </w:rPr>
      <w:t>8</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12E08" w:rsidRPr="007F1A39" w:rsidP="00351E98">
    <w:pPr>
      <w:pStyle w:val="Header"/>
      <w:spacing w:before="240" w:after="180"/>
      <w:jc w:val="right"/>
      <w:rPr>
        <w:rFonts w:ascii="Tahoma" w:hAnsi="Tahoma" w:eastAsiaTheme="majorEastAsia" w:cs="Tahoma"/>
        <w:noProof/>
        <w:color w:val="0B5294" w:themeColor="accent1" w:themeShade="BF"/>
        <w:sz w:val="16"/>
        <w:szCs w:val="16"/>
      </w:rPr>
    </w:pPr>
    <w:r w:rsidRPr="007F1A39">
      <w:rPr>
        <w:rFonts w:ascii="Tahoma" w:hAnsi="Tahoma" w:eastAsiaTheme="majorEastAsia" w:cs="Tahoma" w:hint="eastAsia"/>
        <w:noProof/>
        <w:color w:val="0B5294" w:themeColor="accent1" w:themeShade="BF"/>
        <w:sz w:val="16"/>
        <w:szCs w:val="16"/>
        <w:rtl/>
      </w:rPr>
      <mc:AlternateContent>
        <mc:Choice Requires="wps">
          <w:drawing>
            <wp:anchor distT="0" distB="0" distL="114300" distR="114300" simplePos="0" relativeHeight="251658240" behindDoc="1" locked="0" layoutInCell="1" allowOverlap="1">
              <wp:simplePos x="0" y="0"/>
              <wp:positionH relativeFrom="page">
                <wp:align>center</wp:align>
              </wp:positionH>
              <wp:positionV relativeFrom="page">
                <wp:align>center</wp:align>
              </wp:positionV>
              <wp:extent cx="7560000" cy="9720000"/>
              <wp:effectExtent l="0" t="0" r="22225" b="14605"/>
              <wp:wrapNone/>
              <wp:docPr id="8" name="Rectangle 8"/>
              <wp:cNvGraphicFramePr/>
              <a:graphic xmlns:a="http://schemas.openxmlformats.org/drawingml/2006/main">
                <a:graphicData uri="http://schemas.microsoft.com/office/word/2010/wordprocessingShape">
                  <wps:wsp xmlns:wps="http://schemas.microsoft.com/office/word/2010/wordprocessingShape">
                    <wps:cNvSpPr/>
                    <wps:spPr>
                      <a:xfrm>
                        <a:off x="0" y="0"/>
                        <a:ext cx="7560000" cy="9720000"/>
                      </a:xfrm>
                      <a:prstGeom prst="rect">
                        <a:avLst/>
                      </a:prstGeom>
                      <a:solidFill>
                        <a:srgbClr val="FEF7EA"/>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8" o:spid="_x0000_s2050" style="width:595.3pt;height:765.35pt;margin-top:0;margin-left:0;mso-height-percent:0;mso-height-relative:margin;mso-position-horizontal:center;mso-position-horizontal-relative:page;mso-position-vertical:center;mso-position-vertical-relative:page;mso-width-percent:0;mso-width-relative:margin;mso-wrap-distance-bottom:0;mso-wrap-distance-left:9pt;mso-wrap-distance-right:9pt;mso-wrap-distance-top:0;mso-wrap-style:square;position:absolute;visibility:visible;v-text-anchor:middle;z-index:-251657216" fillcolor="#fef7ea" strokecolor="white" strokeweight="1.5pt">
              <v:stroke endcap="round"/>
            </v:rect>
          </w:pict>
        </mc:Fallback>
      </mc:AlternateContent>
    </w:r>
    <w:r w:rsidRPr="00351E98" w:rsidR="00351E98">
      <w:rPr>
        <w:rFonts w:ascii="Tahoma" w:hAnsi="Tahoma" w:eastAsiaTheme="majorEastAsia" w:cs="Tahoma" w:hint="eastAsia"/>
        <w:noProof/>
        <w:color w:val="0B5294" w:themeColor="accent1" w:themeShade="BF"/>
        <w:sz w:val="16"/>
        <w:szCs w:val="16"/>
        <w:rtl/>
      </w:rPr>
      <w:t>עיריית</w:t>
    </w:r>
    <w:r w:rsidRPr="00351E98" w:rsidR="00351E98">
      <w:rPr>
        <w:rFonts w:ascii="Tahoma" w:hAnsi="Tahoma" w:eastAsiaTheme="majorEastAsia" w:cs="Tahoma"/>
        <w:noProof/>
        <w:color w:val="0B5294" w:themeColor="accent1" w:themeShade="BF"/>
        <w:sz w:val="16"/>
        <w:szCs w:val="16"/>
        <w:rtl/>
      </w:rPr>
      <w:t xml:space="preserve"> </w:t>
    </w:r>
    <w:r w:rsidRPr="00351E98" w:rsidR="00351E98">
      <w:rPr>
        <w:rFonts w:ascii="Tahoma" w:hAnsi="Tahoma" w:eastAsiaTheme="majorEastAsia" w:cs="Tahoma" w:hint="eastAsia"/>
        <w:noProof/>
        <w:color w:val="0B5294" w:themeColor="accent1" w:themeShade="BF"/>
        <w:sz w:val="16"/>
        <w:szCs w:val="16"/>
        <w:rtl/>
      </w:rPr>
      <w:t>פתח</w:t>
    </w:r>
    <w:r w:rsidRPr="00351E98" w:rsidR="00351E98">
      <w:rPr>
        <w:rFonts w:ascii="Tahoma" w:hAnsi="Tahoma" w:eastAsiaTheme="majorEastAsia" w:cs="Tahoma"/>
        <w:noProof/>
        <w:color w:val="0B5294" w:themeColor="accent1" w:themeShade="BF"/>
        <w:sz w:val="16"/>
        <w:szCs w:val="16"/>
        <w:rtl/>
      </w:rPr>
      <w:t xml:space="preserve"> </w:t>
    </w:r>
    <w:r w:rsidRPr="00351E98" w:rsidR="00351E98">
      <w:rPr>
        <w:rFonts w:ascii="Tahoma" w:hAnsi="Tahoma" w:eastAsiaTheme="majorEastAsia" w:cs="Tahoma" w:hint="eastAsia"/>
        <w:noProof/>
        <w:color w:val="0B5294" w:themeColor="accent1" w:themeShade="BF"/>
        <w:sz w:val="16"/>
        <w:szCs w:val="16"/>
        <w:rtl/>
      </w:rPr>
      <w:t>תקווה</w:t>
    </w:r>
    <w:r w:rsidRPr="007F1A39">
      <w:rPr>
        <w:rFonts w:ascii="Tahoma" w:hAnsi="Tahoma" w:eastAsiaTheme="majorEastAsia" w:cs="Tahoma" w:hint="cs"/>
        <w:noProof/>
        <w:color w:val="0B5294" w:themeColor="accent1" w:themeShade="BF"/>
        <w:sz w:val="16"/>
        <w:szCs w:val="16"/>
        <w:rtl/>
      </w:rPr>
      <w:t xml:space="preserve">  |  </w:t>
    </w:r>
    <w:r w:rsidRPr="007F1A39">
      <w:rPr>
        <w:rFonts w:ascii="Tahoma" w:hAnsi="Tahoma" w:eastAsiaTheme="majorEastAsia" w:cs="Tahoma"/>
        <w:b/>
        <w:bCs/>
        <w:noProof/>
        <w:color w:val="0B5294" w:themeColor="accent1" w:themeShade="BF"/>
        <w:sz w:val="16"/>
        <w:szCs w:val="16"/>
      </w:rPr>
      <w:fldChar w:fldCharType="begin"/>
    </w:r>
    <w:r w:rsidRPr="007F1A39">
      <w:rPr>
        <w:rFonts w:ascii="Tahoma" w:hAnsi="Tahoma" w:eastAsiaTheme="majorEastAsia" w:cs="Tahoma"/>
        <w:b/>
        <w:bCs/>
        <w:noProof/>
        <w:color w:val="0B5294" w:themeColor="accent1" w:themeShade="BF"/>
        <w:sz w:val="16"/>
        <w:szCs w:val="16"/>
      </w:rPr>
      <w:instrText xml:space="preserve"> PAGE   \* MERGEFORMAT </w:instrText>
    </w:r>
    <w:r w:rsidRPr="007F1A39">
      <w:rPr>
        <w:rFonts w:ascii="Tahoma" w:hAnsi="Tahoma" w:eastAsiaTheme="majorEastAsia" w:cs="Tahoma"/>
        <w:b/>
        <w:bCs/>
        <w:noProof/>
        <w:color w:val="0B5294" w:themeColor="accent1" w:themeShade="BF"/>
        <w:sz w:val="16"/>
        <w:szCs w:val="16"/>
      </w:rPr>
      <w:fldChar w:fldCharType="separate"/>
    </w:r>
    <w:r w:rsidR="000A6EE1">
      <w:rPr>
        <w:rFonts w:ascii="Tahoma" w:hAnsi="Tahoma" w:eastAsiaTheme="majorEastAsia" w:cs="Tahoma"/>
        <w:b/>
        <w:bCs/>
        <w:noProof/>
        <w:color w:val="0B5294" w:themeColor="accent1" w:themeShade="BF"/>
        <w:sz w:val="16"/>
        <w:szCs w:val="16"/>
        <w:rtl/>
      </w:rPr>
      <w:t>307</w:t>
    </w:r>
    <w:r w:rsidRPr="007F1A39">
      <w:rPr>
        <w:rFonts w:ascii="Tahoma" w:hAnsi="Tahoma" w:eastAsiaTheme="majorEastAsia" w:cs="Tahoma"/>
        <w:b/>
        <w:bCs/>
        <w:noProof/>
        <w:color w:val="0B5294" w:themeColor="accent1" w:themeShade="BF"/>
        <w:sz w:val="16"/>
        <w:szCs w:val="16"/>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12E08" w:rsidRPr="000536D4" w:rsidP="006C5F46">
    <w:pPr>
      <w:pStyle w:val="Heading1"/>
      <w:pBdr>
        <w:bottom w:val="none" w:sz="0" w:space="0" w:color="auto"/>
      </w:pBdr>
      <w:tabs>
        <w:tab w:val="center" w:pos="4536"/>
        <w:tab w:val="right" w:pos="9072"/>
      </w:tabs>
      <w:ind w:left="0" w:firstLine="0"/>
      <w:jc w:val="right"/>
      <w:rPr>
        <w:rFonts w:ascii="Arial Bold" w:hAnsi="Arial Bold" w:cs="Tahoma"/>
        <w:sz w:val="16"/>
        <w:szCs w:val="16"/>
      </w:rPr>
    </w:pPr>
    <w:r w:rsidRPr="000536D4">
      <w:rPr>
        <w:rFonts w:ascii="Arial Bold" w:hAnsi="Arial Bold" w:cs="Tahoma" w:hint="eastAsia"/>
        <w:b w:val="0"/>
        <w:bCs w:val="0"/>
        <w:sz w:val="16"/>
        <w:szCs w:val="16"/>
        <w:rtl/>
      </w:rPr>
      <w:t>אבדן</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מזון</w:t>
    </w:r>
    <w:r w:rsidRPr="000536D4">
      <w:rPr>
        <w:rFonts w:ascii="Arial Bold" w:hAnsi="Arial Bold" w:cs="Tahoma"/>
        <w:b w:val="0"/>
        <w:bCs w:val="0"/>
        <w:sz w:val="16"/>
        <w:szCs w:val="16"/>
        <w:rtl/>
      </w:rPr>
      <w:t xml:space="preserve"> - </w:t>
    </w:r>
    <w:r w:rsidRPr="000536D4">
      <w:rPr>
        <w:rFonts w:ascii="Arial Bold" w:hAnsi="Arial Bold" w:cs="Tahoma" w:hint="eastAsia"/>
        <w:b w:val="0"/>
        <w:bCs w:val="0"/>
        <w:sz w:val="16"/>
        <w:szCs w:val="16"/>
        <w:rtl/>
      </w:rPr>
      <w:t>השלכות</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חברתיות</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סביבתיות</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וכלכליות</w:t>
    </w:r>
    <w:r>
      <w:rPr>
        <w:rFonts w:ascii="Arial Bold" w:hAnsi="Arial Bold" w:cs="Tahoma" w:hint="cs"/>
        <w:b w:val="0"/>
        <w:bCs w:val="0"/>
        <w:sz w:val="16"/>
        <w:szCs w:val="16"/>
        <w:rtl/>
      </w:rPr>
      <w:t xml:space="preserve"> </w:t>
    </w:r>
    <w:r w:rsidRPr="000536D4">
      <w:rPr>
        <w:rFonts w:ascii="Arial Bold" w:hAnsi="Arial Bold" w:cs="Tahoma" w:hint="cs"/>
        <w:b w:val="0"/>
        <w:bCs w:val="0"/>
        <w:sz w:val="16"/>
        <w:szCs w:val="16"/>
        <w:rtl/>
      </w:rPr>
      <w:t xml:space="preserve"> </w:t>
    </w:r>
    <w:r w:rsidRPr="000536D4">
      <w:rPr>
        <w:rFonts w:ascii="Arial Bold" w:hAnsi="Arial Bold" w:cs="Tahoma" w:hint="cs"/>
        <w:b w:val="0"/>
        <w:bCs w:val="0"/>
        <w:spacing w:val="-40"/>
        <w:sz w:val="16"/>
        <w:szCs w:val="16"/>
        <w:rtl/>
      </w:rPr>
      <w:t>|</w:t>
    </w:r>
    <w:r>
      <w:rPr>
        <w:rFonts w:ascii="Arial Bold" w:hAnsi="Arial Bold" w:cs="Tahoma" w:hint="cs"/>
        <w:b w:val="0"/>
        <w:bCs w:val="0"/>
        <w:sz w:val="16"/>
        <w:szCs w:val="16"/>
        <w:rtl/>
      </w:rPr>
      <w:t xml:space="preserve"> </w:t>
    </w:r>
    <w:r w:rsidRPr="000536D4">
      <w:rPr>
        <w:rFonts w:ascii="Arial Bold" w:hAnsi="Arial Bold" w:cs="Tahoma" w:hint="cs"/>
        <w:b w:val="0"/>
        <w:bCs w:val="0"/>
        <w:sz w:val="16"/>
        <w:szCs w:val="16"/>
        <w:rtl/>
      </w:rPr>
      <w:t xml:space="preserve"> </w:t>
    </w:r>
    <w:r w:rsidRPr="000536D4">
      <w:rPr>
        <w:rFonts w:ascii="Arial Bold" w:hAnsi="Arial Bold" w:cs="Tahoma"/>
        <w:sz w:val="16"/>
        <w:szCs w:val="16"/>
      </w:rPr>
      <w:fldChar w:fldCharType="begin"/>
    </w:r>
    <w:r w:rsidRPr="000536D4">
      <w:rPr>
        <w:rFonts w:ascii="Arial Bold" w:hAnsi="Arial Bold" w:cs="Tahoma"/>
        <w:sz w:val="16"/>
        <w:szCs w:val="16"/>
      </w:rPr>
      <w:instrText xml:space="preserve"> PAGE   \* MERGEFORMAT </w:instrText>
    </w:r>
    <w:r w:rsidRPr="000536D4">
      <w:rPr>
        <w:rFonts w:ascii="Arial Bold" w:hAnsi="Arial Bold" w:cs="Tahoma"/>
        <w:sz w:val="16"/>
        <w:szCs w:val="16"/>
      </w:rPr>
      <w:fldChar w:fldCharType="separate"/>
    </w:r>
    <w:r>
      <w:rPr>
        <w:rFonts w:ascii="Arial Bold" w:hAnsi="Arial Bold" w:cs="Tahoma"/>
        <w:noProof/>
        <w:sz w:val="16"/>
        <w:szCs w:val="16"/>
        <w:rtl/>
      </w:rPr>
      <w:t>163</w:t>
    </w:r>
    <w:r w:rsidRPr="000536D4">
      <w:rPr>
        <w:rFonts w:ascii="Arial Bold" w:hAnsi="Arial Bold" w:cs="Tahoma"/>
        <w:noProof/>
        <w:sz w:val="16"/>
        <w:szCs w:val="16"/>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4501E" w:rsidRPr="00B4501E" w:rsidP="0077162D">
    <w:pPr>
      <w:pStyle w:val="Header"/>
      <w:spacing w:before="240" w:after="180"/>
      <w:rPr>
        <w:rFonts w:ascii="Tahoma" w:hAnsi="Tahoma" w:eastAsiaTheme="majorEastAsia" w:cs="Tahoma"/>
        <w:color w:val="0B5294" w:themeColor="accent1" w:themeShade="BF"/>
        <w:sz w:val="16"/>
        <w:szCs w:val="16"/>
      </w:rPr>
    </w:pPr>
    <w:r w:rsidRPr="00B4501E">
      <w:rPr>
        <w:rFonts w:ascii="Tahoma" w:hAnsi="Tahoma" w:eastAsiaTheme="majorEastAsia" w:cs="Tahoma"/>
        <w:b/>
        <w:bCs/>
        <w:color w:val="0B5294" w:themeColor="accent1" w:themeShade="BF"/>
        <w:sz w:val="16"/>
        <w:szCs w:val="16"/>
      </w:rPr>
      <w:fldChar w:fldCharType="begin"/>
    </w:r>
    <w:r w:rsidRPr="00B4501E">
      <w:rPr>
        <w:rFonts w:ascii="Tahoma" w:hAnsi="Tahoma" w:eastAsiaTheme="majorEastAsia" w:cs="Tahoma"/>
        <w:b/>
        <w:bCs/>
        <w:color w:val="0B5294" w:themeColor="accent1" w:themeShade="BF"/>
        <w:sz w:val="16"/>
        <w:szCs w:val="16"/>
      </w:rPr>
      <w:instrText xml:space="preserve"> PAGE   \* MERGEFORMAT </w:instrText>
    </w:r>
    <w:r w:rsidRPr="00B4501E">
      <w:rPr>
        <w:rFonts w:ascii="Tahoma" w:hAnsi="Tahoma" w:eastAsiaTheme="majorEastAsia" w:cs="Tahoma"/>
        <w:b/>
        <w:bCs/>
        <w:color w:val="0B5294" w:themeColor="accent1" w:themeShade="BF"/>
        <w:sz w:val="16"/>
        <w:szCs w:val="16"/>
      </w:rPr>
      <w:fldChar w:fldCharType="separate"/>
    </w:r>
    <w:r w:rsidR="000A6EE1">
      <w:rPr>
        <w:rFonts w:ascii="Tahoma" w:hAnsi="Tahoma" w:eastAsiaTheme="majorEastAsia" w:cs="Tahoma"/>
        <w:b/>
        <w:bCs/>
        <w:noProof/>
        <w:color w:val="0B5294" w:themeColor="accent1" w:themeShade="BF"/>
        <w:sz w:val="16"/>
        <w:szCs w:val="16"/>
        <w:rtl/>
      </w:rPr>
      <w:t>332</w:t>
    </w:r>
    <w:r w:rsidRPr="00B4501E">
      <w:rPr>
        <w:rFonts w:ascii="Tahoma" w:hAnsi="Tahoma" w:eastAsiaTheme="majorEastAsia" w:cs="Tahoma"/>
        <w:b/>
        <w:bCs/>
        <w:color w:val="0B5294" w:themeColor="accent1" w:themeShade="BF"/>
        <w:sz w:val="16"/>
        <w:szCs w:val="16"/>
      </w:rPr>
      <w:fldChar w:fldCharType="end"/>
    </w:r>
    <w:r w:rsidRPr="00B4501E">
      <w:rPr>
        <w:rFonts w:ascii="Tahoma" w:hAnsi="Tahoma" w:eastAsiaTheme="majorEastAsia" w:cs="Tahoma"/>
        <w:color w:val="0B5294" w:themeColor="accent1" w:themeShade="BF"/>
        <w:sz w:val="16"/>
        <w:szCs w:val="16"/>
        <w:rtl/>
      </w:rPr>
      <w:t xml:space="preserve">  |  </w:t>
    </w:r>
    <w:r w:rsidRPr="00AD08D3" w:rsidR="0077162D">
      <w:rPr>
        <w:rFonts w:ascii="Tahoma" w:hAnsi="Tahoma" w:eastAsiaTheme="majorEastAsia" w:cs="Tahoma" w:hint="eastAsia"/>
        <w:noProof/>
        <w:color w:val="0B5294" w:themeColor="accent1" w:themeShade="BF"/>
        <w:sz w:val="16"/>
        <w:szCs w:val="16"/>
        <w:rtl/>
      </w:rPr>
      <w:t>דוחות</w:t>
    </w:r>
    <w:r w:rsidRPr="00AD08D3" w:rsidR="0077162D">
      <w:rPr>
        <w:rFonts w:ascii="Tahoma" w:hAnsi="Tahoma" w:eastAsiaTheme="majorEastAsia" w:cs="Tahoma"/>
        <w:noProof/>
        <w:color w:val="0B5294" w:themeColor="accent1" w:themeShade="BF"/>
        <w:sz w:val="16"/>
        <w:szCs w:val="16"/>
        <w:rtl/>
      </w:rPr>
      <w:t xml:space="preserve"> </w:t>
    </w:r>
    <w:r w:rsidRPr="00AD08D3" w:rsidR="0077162D">
      <w:rPr>
        <w:rFonts w:ascii="Tahoma" w:hAnsi="Tahoma" w:eastAsiaTheme="majorEastAsia" w:cs="Tahoma" w:hint="eastAsia"/>
        <w:noProof/>
        <w:color w:val="0B5294" w:themeColor="accent1" w:themeShade="BF"/>
        <w:sz w:val="16"/>
        <w:szCs w:val="16"/>
        <w:rtl/>
      </w:rPr>
      <w:t>על</w:t>
    </w:r>
    <w:r w:rsidRPr="00AD08D3" w:rsidR="0077162D">
      <w:rPr>
        <w:rFonts w:ascii="Tahoma" w:hAnsi="Tahoma" w:eastAsiaTheme="majorEastAsia" w:cs="Tahoma"/>
        <w:noProof/>
        <w:color w:val="0B5294" w:themeColor="accent1" w:themeShade="BF"/>
        <w:sz w:val="16"/>
        <w:szCs w:val="16"/>
        <w:rtl/>
      </w:rPr>
      <w:t xml:space="preserve"> </w:t>
    </w:r>
    <w:r w:rsidRPr="00AD08D3" w:rsidR="0077162D">
      <w:rPr>
        <w:rFonts w:ascii="Tahoma" w:hAnsi="Tahoma" w:eastAsiaTheme="majorEastAsia" w:cs="Tahoma" w:hint="eastAsia"/>
        <w:noProof/>
        <w:color w:val="0B5294" w:themeColor="accent1" w:themeShade="BF"/>
        <w:sz w:val="16"/>
        <w:szCs w:val="16"/>
        <w:rtl/>
      </w:rPr>
      <w:t>הביקורת</w:t>
    </w:r>
    <w:r w:rsidRPr="00AD08D3" w:rsidR="0077162D">
      <w:rPr>
        <w:rFonts w:ascii="Tahoma" w:hAnsi="Tahoma" w:eastAsiaTheme="majorEastAsia" w:cs="Tahoma"/>
        <w:noProof/>
        <w:color w:val="0B5294" w:themeColor="accent1" w:themeShade="BF"/>
        <w:sz w:val="16"/>
        <w:szCs w:val="16"/>
        <w:rtl/>
      </w:rPr>
      <w:t xml:space="preserve"> </w:t>
    </w:r>
    <w:r w:rsidRPr="00AD08D3" w:rsidR="0077162D">
      <w:rPr>
        <w:rFonts w:ascii="Tahoma" w:hAnsi="Tahoma" w:eastAsiaTheme="majorEastAsia" w:cs="Tahoma" w:hint="eastAsia"/>
        <w:noProof/>
        <w:color w:val="0B5294" w:themeColor="accent1" w:themeShade="BF"/>
        <w:sz w:val="16"/>
        <w:szCs w:val="16"/>
        <w:rtl/>
      </w:rPr>
      <w:t>בשלטון</w:t>
    </w:r>
    <w:r w:rsidRPr="00AD08D3" w:rsidR="0077162D">
      <w:rPr>
        <w:rFonts w:ascii="Tahoma" w:hAnsi="Tahoma" w:eastAsiaTheme="majorEastAsia" w:cs="Tahoma"/>
        <w:noProof/>
        <w:color w:val="0B5294" w:themeColor="accent1" w:themeShade="BF"/>
        <w:sz w:val="16"/>
        <w:szCs w:val="16"/>
        <w:rtl/>
      </w:rPr>
      <w:t xml:space="preserve"> </w:t>
    </w:r>
    <w:r w:rsidRPr="00AD08D3" w:rsidR="0077162D">
      <w:rPr>
        <w:rFonts w:ascii="Tahoma" w:hAnsi="Tahoma" w:eastAsiaTheme="majorEastAsia" w:cs="Tahoma" w:hint="eastAsia"/>
        <w:noProof/>
        <w:color w:val="0B5294" w:themeColor="accent1" w:themeShade="BF"/>
        <w:sz w:val="16"/>
        <w:szCs w:val="16"/>
        <w:rtl/>
      </w:rPr>
      <w:t>המקומי</w:t>
    </w:r>
    <w:r w:rsidR="0077162D">
      <w:rPr>
        <w:rFonts w:ascii="Tahoma" w:hAnsi="Tahoma" w:eastAsiaTheme="majorEastAsia" w:cs="Tahoma"/>
        <w:noProof/>
        <w:color w:val="0B5294" w:themeColor="accent1" w:themeShade="BF"/>
        <w:sz w:val="16"/>
        <w:szCs w:val="16"/>
        <w:rtl/>
      </w:rPr>
      <w:t xml:space="preserve"> 201</w:t>
    </w:r>
    <w:r w:rsidR="0077162D">
      <w:rPr>
        <w:rFonts w:ascii="Tahoma" w:hAnsi="Tahoma" w:eastAsiaTheme="majorEastAsia" w:cs="Tahoma" w:hint="cs"/>
        <w:noProof/>
        <w:color w:val="0B5294" w:themeColor="accent1" w:themeShade="BF"/>
        <w:sz w:val="16"/>
        <w:szCs w:val="16"/>
        <w:rtl/>
      </w:rPr>
      <w:t>8</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4501E" w:rsidRPr="007F1A39" w:rsidP="007F1A39">
    <w:pPr>
      <w:pStyle w:val="Header"/>
      <w:spacing w:before="240" w:after="180"/>
      <w:jc w:val="right"/>
      <w:rPr>
        <w:rFonts w:ascii="Tahoma" w:hAnsi="Tahoma" w:eastAsiaTheme="majorEastAsia" w:cs="Tahoma"/>
        <w:noProof/>
        <w:color w:val="0B5294" w:themeColor="accent1" w:themeShade="BF"/>
        <w:sz w:val="16"/>
        <w:szCs w:val="16"/>
      </w:rPr>
    </w:pPr>
    <w:r w:rsidRPr="00351E98">
      <w:rPr>
        <w:rFonts w:ascii="Tahoma" w:hAnsi="Tahoma" w:eastAsiaTheme="majorEastAsia" w:cs="Tahoma" w:hint="eastAsia"/>
        <w:noProof/>
        <w:color w:val="0B5294" w:themeColor="accent1" w:themeShade="BF"/>
        <w:sz w:val="16"/>
        <w:szCs w:val="16"/>
        <w:rtl/>
      </w:rPr>
      <w:t>עיריית</w:t>
    </w:r>
    <w:r w:rsidRPr="00351E98">
      <w:rPr>
        <w:rFonts w:ascii="Tahoma" w:hAnsi="Tahoma" w:eastAsiaTheme="majorEastAsia" w:cs="Tahoma"/>
        <w:noProof/>
        <w:color w:val="0B5294" w:themeColor="accent1" w:themeShade="BF"/>
        <w:sz w:val="16"/>
        <w:szCs w:val="16"/>
        <w:rtl/>
      </w:rPr>
      <w:t xml:space="preserve"> </w:t>
    </w:r>
    <w:r w:rsidRPr="00351E98">
      <w:rPr>
        <w:rFonts w:ascii="Tahoma" w:hAnsi="Tahoma" w:eastAsiaTheme="majorEastAsia" w:cs="Tahoma" w:hint="eastAsia"/>
        <w:noProof/>
        <w:color w:val="0B5294" w:themeColor="accent1" w:themeShade="BF"/>
        <w:sz w:val="16"/>
        <w:szCs w:val="16"/>
        <w:rtl/>
      </w:rPr>
      <w:t>פתח</w:t>
    </w:r>
    <w:r w:rsidRPr="00351E98">
      <w:rPr>
        <w:rFonts w:ascii="Tahoma" w:hAnsi="Tahoma" w:eastAsiaTheme="majorEastAsia" w:cs="Tahoma"/>
        <w:noProof/>
        <w:color w:val="0B5294" w:themeColor="accent1" w:themeShade="BF"/>
        <w:sz w:val="16"/>
        <w:szCs w:val="16"/>
        <w:rtl/>
      </w:rPr>
      <w:t xml:space="preserve"> </w:t>
    </w:r>
    <w:r w:rsidRPr="00351E98">
      <w:rPr>
        <w:rFonts w:ascii="Tahoma" w:hAnsi="Tahoma" w:eastAsiaTheme="majorEastAsia" w:cs="Tahoma" w:hint="eastAsia"/>
        <w:noProof/>
        <w:color w:val="0B5294" w:themeColor="accent1" w:themeShade="BF"/>
        <w:sz w:val="16"/>
        <w:szCs w:val="16"/>
        <w:rtl/>
      </w:rPr>
      <w:t>תקווה</w:t>
    </w:r>
    <w:r w:rsidRPr="007F1A39">
      <w:rPr>
        <w:rFonts w:ascii="Tahoma" w:hAnsi="Tahoma" w:eastAsiaTheme="majorEastAsia" w:cs="Tahoma" w:hint="cs"/>
        <w:noProof/>
        <w:color w:val="0B5294" w:themeColor="accent1" w:themeShade="BF"/>
        <w:sz w:val="16"/>
        <w:szCs w:val="16"/>
        <w:rtl/>
      </w:rPr>
      <w:t xml:space="preserve">  |  </w:t>
    </w:r>
    <w:r w:rsidRPr="007F1A39">
      <w:rPr>
        <w:rFonts w:ascii="Tahoma" w:hAnsi="Tahoma" w:eastAsiaTheme="majorEastAsia" w:cs="Tahoma"/>
        <w:b/>
        <w:bCs/>
        <w:noProof/>
        <w:color w:val="0B5294" w:themeColor="accent1" w:themeShade="BF"/>
        <w:sz w:val="16"/>
        <w:szCs w:val="16"/>
      </w:rPr>
      <w:fldChar w:fldCharType="begin"/>
    </w:r>
    <w:r w:rsidRPr="007F1A39">
      <w:rPr>
        <w:rFonts w:ascii="Tahoma" w:hAnsi="Tahoma" w:eastAsiaTheme="majorEastAsia" w:cs="Tahoma"/>
        <w:b/>
        <w:bCs/>
        <w:noProof/>
        <w:color w:val="0B5294" w:themeColor="accent1" w:themeShade="BF"/>
        <w:sz w:val="16"/>
        <w:szCs w:val="16"/>
      </w:rPr>
      <w:instrText xml:space="preserve"> PAGE   \* MERGEFORMAT </w:instrText>
    </w:r>
    <w:r w:rsidRPr="007F1A39">
      <w:rPr>
        <w:rFonts w:ascii="Tahoma" w:hAnsi="Tahoma" w:eastAsiaTheme="majorEastAsia" w:cs="Tahoma"/>
        <w:b/>
        <w:bCs/>
        <w:noProof/>
        <w:color w:val="0B5294" w:themeColor="accent1" w:themeShade="BF"/>
        <w:sz w:val="16"/>
        <w:szCs w:val="16"/>
      </w:rPr>
      <w:fldChar w:fldCharType="separate"/>
    </w:r>
    <w:r w:rsidR="000A6EE1">
      <w:rPr>
        <w:rFonts w:ascii="Tahoma" w:hAnsi="Tahoma" w:eastAsiaTheme="majorEastAsia" w:cs="Tahoma"/>
        <w:b/>
        <w:bCs/>
        <w:noProof/>
        <w:color w:val="0B5294" w:themeColor="accent1" w:themeShade="BF"/>
        <w:sz w:val="16"/>
        <w:szCs w:val="16"/>
        <w:rtl/>
      </w:rPr>
      <w:t>333</w:t>
    </w:r>
    <w:r w:rsidRPr="007F1A39">
      <w:rPr>
        <w:rFonts w:ascii="Tahoma" w:hAnsi="Tahoma" w:eastAsiaTheme="majorEastAsia" w:cs="Tahoma"/>
        <w:b/>
        <w:bCs/>
        <w:noProof/>
        <w:color w:val="0B5294" w:themeColor="accent1" w:themeShade="BF"/>
        <w:sz w:val="16"/>
        <w:szCs w:val="16"/>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40E28" w:rsidRPr="00540E28" w:rsidP="00540E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5552DF7"/>
    <w:multiLevelType w:val="multilevel"/>
    <w:tmpl w:val="92323204"/>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
    <w:nsid w:val="1CAD3FFE"/>
    <w:multiLevelType w:val="hybridMultilevel"/>
    <w:tmpl w:val="46189CA2"/>
    <w:lvl w:ilvl="0">
      <w:start w:val="3"/>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0DF4A07"/>
    <w:multiLevelType w:val="hybridMultilevel"/>
    <w:tmpl w:val="537A00B0"/>
    <w:lvl w:ilvl="0">
      <w:start w:val="1"/>
      <w:numFmt w:val="decimal"/>
      <w:pStyle w:val="takzir-list-paragraph"/>
      <w:lvlText w:val="%1."/>
      <w:lvlJc w:val="left"/>
      <w:pPr>
        <w:ind w:left="890" w:hanging="360"/>
      </w:pPr>
    </w:lvl>
    <w:lvl w:ilvl="1" w:tentative="1">
      <w:start w:val="1"/>
      <w:numFmt w:val="lowerLetter"/>
      <w:lvlText w:val="%2."/>
      <w:lvlJc w:val="left"/>
      <w:pPr>
        <w:ind w:left="1610" w:hanging="360"/>
      </w:pPr>
    </w:lvl>
    <w:lvl w:ilvl="2" w:tentative="1">
      <w:start w:val="1"/>
      <w:numFmt w:val="lowerRoman"/>
      <w:lvlText w:val="%3."/>
      <w:lvlJc w:val="right"/>
      <w:pPr>
        <w:ind w:left="2330" w:hanging="180"/>
      </w:pPr>
    </w:lvl>
    <w:lvl w:ilvl="3" w:tentative="1">
      <w:start w:val="1"/>
      <w:numFmt w:val="decimal"/>
      <w:lvlText w:val="%4."/>
      <w:lvlJc w:val="left"/>
      <w:pPr>
        <w:ind w:left="3050" w:hanging="360"/>
      </w:pPr>
    </w:lvl>
    <w:lvl w:ilvl="4" w:tentative="1">
      <w:start w:val="1"/>
      <w:numFmt w:val="lowerLetter"/>
      <w:lvlText w:val="%5."/>
      <w:lvlJc w:val="left"/>
      <w:pPr>
        <w:ind w:left="3770" w:hanging="360"/>
      </w:pPr>
    </w:lvl>
    <w:lvl w:ilvl="5" w:tentative="1">
      <w:start w:val="1"/>
      <w:numFmt w:val="lowerRoman"/>
      <w:lvlText w:val="%6."/>
      <w:lvlJc w:val="right"/>
      <w:pPr>
        <w:ind w:left="4490" w:hanging="180"/>
      </w:pPr>
    </w:lvl>
    <w:lvl w:ilvl="6" w:tentative="1">
      <w:start w:val="1"/>
      <w:numFmt w:val="decimal"/>
      <w:lvlText w:val="%7."/>
      <w:lvlJc w:val="left"/>
      <w:pPr>
        <w:ind w:left="5210" w:hanging="360"/>
      </w:pPr>
    </w:lvl>
    <w:lvl w:ilvl="7" w:tentative="1">
      <w:start w:val="1"/>
      <w:numFmt w:val="lowerLetter"/>
      <w:lvlText w:val="%8."/>
      <w:lvlJc w:val="left"/>
      <w:pPr>
        <w:ind w:left="5930" w:hanging="360"/>
      </w:pPr>
    </w:lvl>
    <w:lvl w:ilvl="8" w:tentative="1">
      <w:start w:val="1"/>
      <w:numFmt w:val="lowerRoman"/>
      <w:lvlText w:val="%9."/>
      <w:lvlJc w:val="right"/>
      <w:pPr>
        <w:ind w:left="6650" w:hanging="180"/>
      </w:pPr>
    </w:lvl>
  </w:abstractNum>
  <w:abstractNum w:abstractNumId="3">
    <w:nsid w:val="235F1CDB"/>
    <w:multiLevelType w:val="hybridMultilevel"/>
    <w:tmpl w:val="8284614E"/>
    <w:lvl w:ilvl="0">
      <w:start w:val="1"/>
      <w:numFmt w:val="decimal"/>
      <w:pStyle w:val="ListParagraph"/>
      <w:lvlText w:val="%1."/>
      <w:lvlJc w:val="left"/>
      <w:pPr>
        <w:ind w:left="72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32907E6D"/>
    <w:multiLevelType w:val="multilevel"/>
    <w:tmpl w:val="AD6C91BE"/>
    <w:lvl w:ilvl="0">
      <w:start w:val="1"/>
      <w:numFmt w:val="decimal"/>
      <w:lvlText w:val="%1"/>
      <w:lvlJc w:val="left"/>
      <w:pPr>
        <w:ind w:left="432" w:hanging="432"/>
      </w:pPr>
    </w:lvl>
    <w:lvl w:ilvl="1">
      <w:start w:val="1"/>
      <w:numFmt w:val="decimal"/>
      <w:lvlText w:val="%1.%2"/>
      <w:lvlJc w:val="left"/>
      <w:pPr>
        <w:ind w:left="1002" w:hanging="576"/>
      </w:pPr>
      <w:rPr>
        <w:b w:val="0"/>
        <w:bCs w: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nsid w:val="35A70E6C"/>
    <w:multiLevelType w:val="hybridMultilevel"/>
    <w:tmpl w:val="6838A9B8"/>
    <w:lvl w:ilvl="0">
      <w:start w:val="1"/>
      <w:numFmt w:val="decimal"/>
      <w:lvlText w:val="%1."/>
      <w:lvlJc w:val="left"/>
      <w:pPr>
        <w:ind w:left="2988" w:hanging="360"/>
      </w:pPr>
    </w:lvl>
    <w:lvl w:ilvl="1" w:tentative="1">
      <w:start w:val="1"/>
      <w:numFmt w:val="lowerLetter"/>
      <w:lvlText w:val="%2."/>
      <w:lvlJc w:val="left"/>
      <w:pPr>
        <w:ind w:left="3708" w:hanging="360"/>
      </w:pPr>
    </w:lvl>
    <w:lvl w:ilvl="2" w:tentative="1">
      <w:start w:val="1"/>
      <w:numFmt w:val="lowerRoman"/>
      <w:lvlText w:val="%3."/>
      <w:lvlJc w:val="right"/>
      <w:pPr>
        <w:ind w:left="4428" w:hanging="180"/>
      </w:pPr>
    </w:lvl>
    <w:lvl w:ilvl="3" w:tentative="1">
      <w:start w:val="1"/>
      <w:numFmt w:val="decimal"/>
      <w:lvlText w:val="%4."/>
      <w:lvlJc w:val="left"/>
      <w:pPr>
        <w:ind w:left="5148" w:hanging="360"/>
      </w:pPr>
    </w:lvl>
    <w:lvl w:ilvl="4" w:tentative="1">
      <w:start w:val="1"/>
      <w:numFmt w:val="lowerLetter"/>
      <w:lvlText w:val="%5."/>
      <w:lvlJc w:val="left"/>
      <w:pPr>
        <w:ind w:left="5868" w:hanging="360"/>
      </w:pPr>
    </w:lvl>
    <w:lvl w:ilvl="5" w:tentative="1">
      <w:start w:val="1"/>
      <w:numFmt w:val="lowerRoman"/>
      <w:lvlText w:val="%6."/>
      <w:lvlJc w:val="right"/>
      <w:pPr>
        <w:ind w:left="6588" w:hanging="180"/>
      </w:pPr>
    </w:lvl>
    <w:lvl w:ilvl="6" w:tentative="1">
      <w:start w:val="1"/>
      <w:numFmt w:val="decimal"/>
      <w:lvlText w:val="%7."/>
      <w:lvlJc w:val="left"/>
      <w:pPr>
        <w:ind w:left="7308" w:hanging="360"/>
      </w:pPr>
    </w:lvl>
    <w:lvl w:ilvl="7" w:tentative="1">
      <w:start w:val="1"/>
      <w:numFmt w:val="lowerLetter"/>
      <w:lvlText w:val="%8."/>
      <w:lvlJc w:val="left"/>
      <w:pPr>
        <w:ind w:left="8028" w:hanging="360"/>
      </w:pPr>
    </w:lvl>
    <w:lvl w:ilvl="8" w:tentative="1">
      <w:start w:val="1"/>
      <w:numFmt w:val="lowerRoman"/>
      <w:lvlText w:val="%9."/>
      <w:lvlJc w:val="right"/>
      <w:pPr>
        <w:ind w:left="8748" w:hanging="180"/>
      </w:pPr>
    </w:lvl>
  </w:abstractNum>
  <w:abstractNum w:abstractNumId="6">
    <w:nsid w:val="3E6B4FE7"/>
    <w:multiLevelType w:val="hybridMultilevel"/>
    <w:tmpl w:val="C7B26AA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nsid w:val="452A2CD4"/>
    <w:multiLevelType w:val="hybridMultilevel"/>
    <w:tmpl w:val="6838A9B8"/>
    <w:lvl w:ilvl="0">
      <w:start w:val="1"/>
      <w:numFmt w:val="decimal"/>
      <w:lvlText w:val="%1."/>
      <w:lvlJc w:val="left"/>
      <w:pPr>
        <w:ind w:left="2988" w:hanging="360"/>
      </w:pPr>
    </w:lvl>
    <w:lvl w:ilvl="1" w:tentative="1">
      <w:start w:val="1"/>
      <w:numFmt w:val="lowerLetter"/>
      <w:lvlText w:val="%2."/>
      <w:lvlJc w:val="left"/>
      <w:pPr>
        <w:ind w:left="3708" w:hanging="360"/>
      </w:pPr>
    </w:lvl>
    <w:lvl w:ilvl="2" w:tentative="1">
      <w:start w:val="1"/>
      <w:numFmt w:val="lowerRoman"/>
      <w:lvlText w:val="%3."/>
      <w:lvlJc w:val="right"/>
      <w:pPr>
        <w:ind w:left="4428" w:hanging="180"/>
      </w:pPr>
    </w:lvl>
    <w:lvl w:ilvl="3" w:tentative="1">
      <w:start w:val="1"/>
      <w:numFmt w:val="decimal"/>
      <w:lvlText w:val="%4."/>
      <w:lvlJc w:val="left"/>
      <w:pPr>
        <w:ind w:left="5148" w:hanging="360"/>
      </w:pPr>
    </w:lvl>
    <w:lvl w:ilvl="4" w:tentative="1">
      <w:start w:val="1"/>
      <w:numFmt w:val="lowerLetter"/>
      <w:lvlText w:val="%5."/>
      <w:lvlJc w:val="left"/>
      <w:pPr>
        <w:ind w:left="5868" w:hanging="360"/>
      </w:pPr>
    </w:lvl>
    <w:lvl w:ilvl="5" w:tentative="1">
      <w:start w:val="1"/>
      <w:numFmt w:val="lowerRoman"/>
      <w:lvlText w:val="%6."/>
      <w:lvlJc w:val="right"/>
      <w:pPr>
        <w:ind w:left="6588" w:hanging="180"/>
      </w:pPr>
    </w:lvl>
    <w:lvl w:ilvl="6" w:tentative="1">
      <w:start w:val="1"/>
      <w:numFmt w:val="decimal"/>
      <w:lvlText w:val="%7."/>
      <w:lvlJc w:val="left"/>
      <w:pPr>
        <w:ind w:left="7308" w:hanging="360"/>
      </w:pPr>
    </w:lvl>
    <w:lvl w:ilvl="7" w:tentative="1">
      <w:start w:val="1"/>
      <w:numFmt w:val="lowerLetter"/>
      <w:lvlText w:val="%8."/>
      <w:lvlJc w:val="left"/>
      <w:pPr>
        <w:ind w:left="8028" w:hanging="360"/>
      </w:pPr>
    </w:lvl>
    <w:lvl w:ilvl="8" w:tentative="1">
      <w:start w:val="1"/>
      <w:numFmt w:val="lowerRoman"/>
      <w:lvlText w:val="%9."/>
      <w:lvlJc w:val="right"/>
      <w:pPr>
        <w:ind w:left="8748" w:hanging="180"/>
      </w:pPr>
    </w:lvl>
  </w:abstractNum>
  <w:abstractNum w:abstractNumId="8">
    <w:nsid w:val="65506CAE"/>
    <w:multiLevelType w:val="multilevel"/>
    <w:tmpl w:val="12C6758E"/>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9">
    <w:nsid w:val="67BF5139"/>
    <w:multiLevelType w:val="multilevel"/>
    <w:tmpl w:val="DC6C961C"/>
    <w:lvl w:ilvl="0">
      <w:start w:val="1"/>
      <w:numFmt w:val="decimal"/>
      <w:pStyle w:val="a3"/>
      <w:lvlText w:val="%1."/>
      <w:lvlJc w:val="right"/>
      <w:pPr>
        <w:tabs>
          <w:tab w:val="num" w:pos="2721"/>
        </w:tabs>
        <w:ind w:left="2721" w:hanging="397"/>
      </w:pPr>
      <w:rPr>
        <w:rFonts w:cs="FrankRuehl" w:hint="cs"/>
        <w:bCs w:val="0"/>
        <w:iCs w:val="0"/>
        <w:sz w:val="24"/>
        <w:szCs w:val="24"/>
      </w:rPr>
    </w:lvl>
    <w:lvl w:ilvl="1">
      <w:start w:val="1"/>
      <w:numFmt w:val="hebrew1"/>
      <w:lvlText w:val="(%2)"/>
      <w:lvlJc w:val="right"/>
      <w:pPr>
        <w:tabs>
          <w:tab w:val="num" w:pos="2001"/>
        </w:tabs>
        <w:ind w:left="2001" w:hanging="397"/>
      </w:pPr>
      <w:rPr>
        <w:rFonts w:cs="Times New Roman" w:hint="default"/>
        <w:sz w:val="2"/>
        <w:szCs w:val="24"/>
      </w:rPr>
    </w:lvl>
    <w:lvl w:ilvl="2">
      <w:start w:val="1"/>
      <w:numFmt w:val="decimal"/>
      <w:lvlRestart w:val="0"/>
      <w:lvlText w:val="%3)"/>
      <w:lvlJc w:val="right"/>
      <w:pPr>
        <w:tabs>
          <w:tab w:val="num" w:pos="2001"/>
        </w:tabs>
        <w:ind w:left="2001" w:hanging="397"/>
      </w:pPr>
      <w:rPr>
        <w:rFonts w:cs="Times New Roman" w:hint="default"/>
      </w:rPr>
    </w:lvl>
    <w:lvl w:ilvl="3">
      <w:start w:val="1"/>
      <w:numFmt w:val="decimal"/>
      <w:lvlText w:val="(%4)"/>
      <w:lvlJc w:val="right"/>
      <w:pPr>
        <w:tabs>
          <w:tab w:val="num" w:pos="2001"/>
        </w:tabs>
        <w:ind w:left="2001" w:hanging="397"/>
      </w:pPr>
      <w:rPr>
        <w:rFonts w:cs="Times New Roman" w:hint="default"/>
        <w:bCs w:val="0"/>
        <w:iCs w:val="0"/>
      </w:rPr>
    </w:lvl>
    <w:lvl w:ilvl="4">
      <w:start w:val="1"/>
      <w:numFmt w:val="lowerLetter"/>
      <w:lvlText w:val="(%5)"/>
      <w:lvlJc w:val="left"/>
      <w:pPr>
        <w:tabs>
          <w:tab w:val="num" w:pos="2553"/>
        </w:tabs>
        <w:ind w:left="2553" w:hanging="360"/>
      </w:pPr>
      <w:rPr>
        <w:rFonts w:cs="Times New Roman" w:hint="default"/>
      </w:rPr>
    </w:lvl>
    <w:lvl w:ilvl="5">
      <w:start w:val="1"/>
      <w:numFmt w:val="lowerRoman"/>
      <w:lvlText w:val="(%6)"/>
      <w:lvlJc w:val="left"/>
      <w:pPr>
        <w:tabs>
          <w:tab w:val="num" w:pos="2913"/>
        </w:tabs>
        <w:ind w:left="2913" w:hanging="360"/>
      </w:pPr>
      <w:rPr>
        <w:rFonts w:cs="Times New Roman" w:hint="default"/>
      </w:rPr>
    </w:lvl>
    <w:lvl w:ilvl="6">
      <w:start w:val="1"/>
      <w:numFmt w:val="decimal"/>
      <w:lvlText w:val="%7."/>
      <w:lvlJc w:val="left"/>
      <w:pPr>
        <w:tabs>
          <w:tab w:val="num" w:pos="3273"/>
        </w:tabs>
        <w:ind w:left="3273" w:hanging="360"/>
      </w:pPr>
      <w:rPr>
        <w:rFonts w:cs="Times New Roman" w:hint="default"/>
      </w:rPr>
    </w:lvl>
    <w:lvl w:ilvl="7">
      <w:start w:val="1"/>
      <w:numFmt w:val="lowerLetter"/>
      <w:lvlText w:val="%8."/>
      <w:lvlJc w:val="left"/>
      <w:pPr>
        <w:tabs>
          <w:tab w:val="num" w:pos="3633"/>
        </w:tabs>
        <w:ind w:left="3633" w:hanging="360"/>
      </w:pPr>
      <w:rPr>
        <w:rFonts w:cs="Times New Roman" w:hint="default"/>
      </w:rPr>
    </w:lvl>
    <w:lvl w:ilvl="8">
      <w:start w:val="1"/>
      <w:numFmt w:val="lowerRoman"/>
      <w:lvlText w:val="%9."/>
      <w:lvlJc w:val="left"/>
      <w:pPr>
        <w:tabs>
          <w:tab w:val="num" w:pos="3993"/>
        </w:tabs>
        <w:ind w:left="3993" w:hanging="360"/>
      </w:pPr>
      <w:rPr>
        <w:rFonts w:cs="Times New Roman" w:hint="default"/>
      </w:rPr>
    </w:lvl>
  </w:abstractNum>
  <w:abstractNum w:abstractNumId="10">
    <w:nsid w:val="6A812C87"/>
    <w:multiLevelType w:val="multilevel"/>
    <w:tmpl w:val="E7A098D0"/>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1">
    <w:nsid w:val="71E067E3"/>
    <w:multiLevelType w:val="hybridMultilevel"/>
    <w:tmpl w:val="E94E0822"/>
    <w:lvl w:ilvl="0">
      <w:start w:val="1"/>
      <w:numFmt w:val="decimal"/>
      <w:lvlText w:val="%1."/>
      <w:lvlJc w:val="left"/>
      <w:pPr>
        <w:ind w:left="720" w:hanging="360"/>
      </w:pPr>
      <w:rPr>
        <w:rFonts w:hint="default"/>
        <w:sz w:val="24"/>
        <w:szCs w:val="24"/>
        <w:lang w:val="en-U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7DAD3472"/>
    <w:multiLevelType w:val="hybridMultilevel"/>
    <w:tmpl w:val="52424518"/>
    <w:lvl w:ilvl="0">
      <w:start w:val="1"/>
      <w:numFmt w:val="decimal"/>
      <w:lvlText w:val="%1."/>
      <w:lvlJc w:val="left"/>
      <w:pPr>
        <w:ind w:left="720" w:hanging="360"/>
      </w:pPr>
      <w:rPr>
        <w:rFonts w:hint="default"/>
        <w:sz w:val="24"/>
        <w:szCs w:val="24"/>
        <w:lang w:val="en-U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4"/>
  </w:num>
  <w:num w:numId="2">
    <w:abstractNumId w:val="9"/>
  </w:num>
  <w:num w:numId="3">
    <w:abstractNumId w:val="3"/>
  </w:num>
  <w:num w:numId="4">
    <w:abstractNumId w:val="7"/>
  </w:num>
  <w:num w:numId="5">
    <w:abstractNumId w:val="5"/>
  </w:num>
  <w:num w:numId="6">
    <w:abstractNumId w:val="12"/>
  </w:num>
  <w:num w:numId="7">
    <w:abstractNumId w:val="11"/>
  </w:num>
  <w:num w:numId="8">
    <w:abstractNumId w:val="0"/>
  </w:num>
  <w:num w:numId="9">
    <w:abstractNumId w:val="10"/>
  </w:num>
  <w:num w:numId="10">
    <w:abstractNumId w:val="3"/>
  </w:num>
  <w:num w:numId="11">
    <w:abstractNumId w:val="3"/>
  </w:num>
  <w:num w:numId="12">
    <w:abstractNumId w:val="3"/>
  </w:num>
  <w:num w:numId="13">
    <w:abstractNumId w:val="3"/>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1"/>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proofState w:spelling="clean" w:grammar="clean"/>
  <w:defaultTabStop w:val="397"/>
  <w:evenAndOddHeaders/>
  <w:characterSpacingControl w:val="doNotCompress"/>
  <w:footnotePr>
    <w:footnote w:id="0"/>
    <w:footnote w:id="1"/>
  </w:foot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3AF"/>
    <w:rsid w:val="0000095B"/>
    <w:rsid w:val="00002000"/>
    <w:rsid w:val="000021BD"/>
    <w:rsid w:val="000035C3"/>
    <w:rsid w:val="0000362C"/>
    <w:rsid w:val="000047FD"/>
    <w:rsid w:val="00005D49"/>
    <w:rsid w:val="00006C22"/>
    <w:rsid w:val="000073CC"/>
    <w:rsid w:val="000105AD"/>
    <w:rsid w:val="000114F5"/>
    <w:rsid w:val="00011508"/>
    <w:rsid w:val="000123B5"/>
    <w:rsid w:val="00012511"/>
    <w:rsid w:val="00012E42"/>
    <w:rsid w:val="00012FC5"/>
    <w:rsid w:val="00013127"/>
    <w:rsid w:val="00015D42"/>
    <w:rsid w:val="00017099"/>
    <w:rsid w:val="000174BC"/>
    <w:rsid w:val="00021662"/>
    <w:rsid w:val="000217C4"/>
    <w:rsid w:val="000225D3"/>
    <w:rsid w:val="000249E2"/>
    <w:rsid w:val="00025440"/>
    <w:rsid w:val="00025650"/>
    <w:rsid w:val="0002681A"/>
    <w:rsid w:val="0002689B"/>
    <w:rsid w:val="00027245"/>
    <w:rsid w:val="000315F5"/>
    <w:rsid w:val="00031938"/>
    <w:rsid w:val="00032126"/>
    <w:rsid w:val="000331D3"/>
    <w:rsid w:val="0003470F"/>
    <w:rsid w:val="00034F3F"/>
    <w:rsid w:val="000350BF"/>
    <w:rsid w:val="000356A7"/>
    <w:rsid w:val="00035AA3"/>
    <w:rsid w:val="00035BD0"/>
    <w:rsid w:val="00036469"/>
    <w:rsid w:val="00036B1B"/>
    <w:rsid w:val="00037596"/>
    <w:rsid w:val="00040CFC"/>
    <w:rsid w:val="00044478"/>
    <w:rsid w:val="00044647"/>
    <w:rsid w:val="00044A44"/>
    <w:rsid w:val="000461F4"/>
    <w:rsid w:val="00046B8C"/>
    <w:rsid w:val="00046DDB"/>
    <w:rsid w:val="00046F96"/>
    <w:rsid w:val="000473A2"/>
    <w:rsid w:val="0004763A"/>
    <w:rsid w:val="000504A0"/>
    <w:rsid w:val="00051008"/>
    <w:rsid w:val="000523CB"/>
    <w:rsid w:val="000536D4"/>
    <w:rsid w:val="0005686C"/>
    <w:rsid w:val="00057227"/>
    <w:rsid w:val="00057394"/>
    <w:rsid w:val="00057941"/>
    <w:rsid w:val="00057DBB"/>
    <w:rsid w:val="00060A1A"/>
    <w:rsid w:val="00061AC6"/>
    <w:rsid w:val="00061BAA"/>
    <w:rsid w:val="00061F85"/>
    <w:rsid w:val="00063866"/>
    <w:rsid w:val="0006471A"/>
    <w:rsid w:val="00064B2A"/>
    <w:rsid w:val="00064CC2"/>
    <w:rsid w:val="00064F00"/>
    <w:rsid w:val="000668F3"/>
    <w:rsid w:val="00067E4F"/>
    <w:rsid w:val="00067F8D"/>
    <w:rsid w:val="000700BA"/>
    <w:rsid w:val="00070DF2"/>
    <w:rsid w:val="00072DC7"/>
    <w:rsid w:val="000760A4"/>
    <w:rsid w:val="00076160"/>
    <w:rsid w:val="000761E8"/>
    <w:rsid w:val="00076C3B"/>
    <w:rsid w:val="00076C6A"/>
    <w:rsid w:val="000771FA"/>
    <w:rsid w:val="000772F2"/>
    <w:rsid w:val="000776A7"/>
    <w:rsid w:val="000812BC"/>
    <w:rsid w:val="0008321A"/>
    <w:rsid w:val="00083F4F"/>
    <w:rsid w:val="000841FE"/>
    <w:rsid w:val="000847F9"/>
    <w:rsid w:val="00084F1F"/>
    <w:rsid w:val="0008572D"/>
    <w:rsid w:val="000868BD"/>
    <w:rsid w:val="00090AB0"/>
    <w:rsid w:val="00092220"/>
    <w:rsid w:val="00092F71"/>
    <w:rsid w:val="00093068"/>
    <w:rsid w:val="00095581"/>
    <w:rsid w:val="0009699F"/>
    <w:rsid w:val="000A0FC0"/>
    <w:rsid w:val="000A16EF"/>
    <w:rsid w:val="000A18FC"/>
    <w:rsid w:val="000A2903"/>
    <w:rsid w:val="000A2BC9"/>
    <w:rsid w:val="000A34B5"/>
    <w:rsid w:val="000A3DC6"/>
    <w:rsid w:val="000A47E6"/>
    <w:rsid w:val="000A57AD"/>
    <w:rsid w:val="000A5B7B"/>
    <w:rsid w:val="000A60EB"/>
    <w:rsid w:val="000A62A7"/>
    <w:rsid w:val="000A659E"/>
    <w:rsid w:val="000A6BFF"/>
    <w:rsid w:val="000A6DBB"/>
    <w:rsid w:val="000A6EE1"/>
    <w:rsid w:val="000A7C62"/>
    <w:rsid w:val="000B0EA1"/>
    <w:rsid w:val="000B0EAD"/>
    <w:rsid w:val="000B10B2"/>
    <w:rsid w:val="000B1876"/>
    <w:rsid w:val="000B2128"/>
    <w:rsid w:val="000B291F"/>
    <w:rsid w:val="000B2D78"/>
    <w:rsid w:val="000B3659"/>
    <w:rsid w:val="000B4E54"/>
    <w:rsid w:val="000B544F"/>
    <w:rsid w:val="000B565F"/>
    <w:rsid w:val="000B6085"/>
    <w:rsid w:val="000B62E6"/>
    <w:rsid w:val="000B6799"/>
    <w:rsid w:val="000B7227"/>
    <w:rsid w:val="000B73A9"/>
    <w:rsid w:val="000C0334"/>
    <w:rsid w:val="000C0F9D"/>
    <w:rsid w:val="000C19F9"/>
    <w:rsid w:val="000C1BB0"/>
    <w:rsid w:val="000C1F02"/>
    <w:rsid w:val="000C2E22"/>
    <w:rsid w:val="000C4DEF"/>
    <w:rsid w:val="000C5425"/>
    <w:rsid w:val="000C57FF"/>
    <w:rsid w:val="000C6708"/>
    <w:rsid w:val="000C7018"/>
    <w:rsid w:val="000D18BB"/>
    <w:rsid w:val="000D2DD0"/>
    <w:rsid w:val="000D3360"/>
    <w:rsid w:val="000D4784"/>
    <w:rsid w:val="000D5240"/>
    <w:rsid w:val="000D59A4"/>
    <w:rsid w:val="000D649A"/>
    <w:rsid w:val="000D6EAA"/>
    <w:rsid w:val="000D7D5B"/>
    <w:rsid w:val="000E03FF"/>
    <w:rsid w:val="000E0EF4"/>
    <w:rsid w:val="000E1559"/>
    <w:rsid w:val="000E1A45"/>
    <w:rsid w:val="000E1B3C"/>
    <w:rsid w:val="000E1E7D"/>
    <w:rsid w:val="000E28D1"/>
    <w:rsid w:val="000E37F3"/>
    <w:rsid w:val="000E42E0"/>
    <w:rsid w:val="000E46D3"/>
    <w:rsid w:val="000E5B6C"/>
    <w:rsid w:val="000E5C35"/>
    <w:rsid w:val="000E5D5D"/>
    <w:rsid w:val="000E642B"/>
    <w:rsid w:val="000E6B72"/>
    <w:rsid w:val="000E6D1A"/>
    <w:rsid w:val="000E761F"/>
    <w:rsid w:val="000E7FC4"/>
    <w:rsid w:val="000F0117"/>
    <w:rsid w:val="000F0D79"/>
    <w:rsid w:val="000F3B27"/>
    <w:rsid w:val="000F41D0"/>
    <w:rsid w:val="000F4951"/>
    <w:rsid w:val="000F4997"/>
    <w:rsid w:val="000F49B9"/>
    <w:rsid w:val="000F4C6C"/>
    <w:rsid w:val="000F4E31"/>
    <w:rsid w:val="000F51B7"/>
    <w:rsid w:val="000F68CD"/>
    <w:rsid w:val="000F69B0"/>
    <w:rsid w:val="000F6B40"/>
    <w:rsid w:val="000F722D"/>
    <w:rsid w:val="000F7E18"/>
    <w:rsid w:val="00100786"/>
    <w:rsid w:val="0010121F"/>
    <w:rsid w:val="001012CC"/>
    <w:rsid w:val="00101DD5"/>
    <w:rsid w:val="0010229A"/>
    <w:rsid w:val="001024AF"/>
    <w:rsid w:val="001033B3"/>
    <w:rsid w:val="00103971"/>
    <w:rsid w:val="00103CED"/>
    <w:rsid w:val="00103D42"/>
    <w:rsid w:val="00103FBC"/>
    <w:rsid w:val="00104839"/>
    <w:rsid w:val="00104E94"/>
    <w:rsid w:val="0010599F"/>
    <w:rsid w:val="00105A73"/>
    <w:rsid w:val="00105B88"/>
    <w:rsid w:val="00105ED4"/>
    <w:rsid w:val="00106FBF"/>
    <w:rsid w:val="00106FC5"/>
    <w:rsid w:val="00107938"/>
    <w:rsid w:val="00111817"/>
    <w:rsid w:val="00111D0B"/>
    <w:rsid w:val="00112B7B"/>
    <w:rsid w:val="00112D83"/>
    <w:rsid w:val="00113A65"/>
    <w:rsid w:val="00113BEC"/>
    <w:rsid w:val="0011400B"/>
    <w:rsid w:val="00114587"/>
    <w:rsid w:val="001156F5"/>
    <w:rsid w:val="00115F32"/>
    <w:rsid w:val="00116EC6"/>
    <w:rsid w:val="00117163"/>
    <w:rsid w:val="00117668"/>
    <w:rsid w:val="00120C15"/>
    <w:rsid w:val="00121460"/>
    <w:rsid w:val="001215F4"/>
    <w:rsid w:val="001221B2"/>
    <w:rsid w:val="00124D10"/>
    <w:rsid w:val="00125732"/>
    <w:rsid w:val="00126FB8"/>
    <w:rsid w:val="00127083"/>
    <w:rsid w:val="00127147"/>
    <w:rsid w:val="00127204"/>
    <w:rsid w:val="001275EC"/>
    <w:rsid w:val="00130912"/>
    <w:rsid w:val="00130ABF"/>
    <w:rsid w:val="00130E45"/>
    <w:rsid w:val="0013170A"/>
    <w:rsid w:val="00131A11"/>
    <w:rsid w:val="00131AAF"/>
    <w:rsid w:val="00132921"/>
    <w:rsid w:val="00132FFC"/>
    <w:rsid w:val="00134716"/>
    <w:rsid w:val="00135EB9"/>
    <w:rsid w:val="00136B9E"/>
    <w:rsid w:val="00141E28"/>
    <w:rsid w:val="00143613"/>
    <w:rsid w:val="00144786"/>
    <w:rsid w:val="00145DAD"/>
    <w:rsid w:val="00146345"/>
    <w:rsid w:val="00150E90"/>
    <w:rsid w:val="001510CF"/>
    <w:rsid w:val="0015132E"/>
    <w:rsid w:val="001519D2"/>
    <w:rsid w:val="001525EC"/>
    <w:rsid w:val="00152684"/>
    <w:rsid w:val="00152C39"/>
    <w:rsid w:val="00153D39"/>
    <w:rsid w:val="00154886"/>
    <w:rsid w:val="00154C30"/>
    <w:rsid w:val="00154C71"/>
    <w:rsid w:val="001551EA"/>
    <w:rsid w:val="001553E4"/>
    <w:rsid w:val="00156292"/>
    <w:rsid w:val="001563D0"/>
    <w:rsid w:val="0015686E"/>
    <w:rsid w:val="00156A81"/>
    <w:rsid w:val="00160149"/>
    <w:rsid w:val="00160DE1"/>
    <w:rsid w:val="00161297"/>
    <w:rsid w:val="00161324"/>
    <w:rsid w:val="0016160F"/>
    <w:rsid w:val="00161CBD"/>
    <w:rsid w:val="0016215A"/>
    <w:rsid w:val="00162D9B"/>
    <w:rsid w:val="001632AB"/>
    <w:rsid w:val="0016419A"/>
    <w:rsid w:val="001643E8"/>
    <w:rsid w:val="0016445C"/>
    <w:rsid w:val="00165197"/>
    <w:rsid w:val="001666D8"/>
    <w:rsid w:val="00166EE9"/>
    <w:rsid w:val="00170C02"/>
    <w:rsid w:val="00171743"/>
    <w:rsid w:val="00171E57"/>
    <w:rsid w:val="001740DF"/>
    <w:rsid w:val="00175C43"/>
    <w:rsid w:val="00175DFF"/>
    <w:rsid w:val="001762F4"/>
    <w:rsid w:val="00176E39"/>
    <w:rsid w:val="00177295"/>
    <w:rsid w:val="001772DD"/>
    <w:rsid w:val="00177493"/>
    <w:rsid w:val="0018090E"/>
    <w:rsid w:val="00180C76"/>
    <w:rsid w:val="001816A1"/>
    <w:rsid w:val="00181B5A"/>
    <w:rsid w:val="001856B7"/>
    <w:rsid w:val="0018650A"/>
    <w:rsid w:val="001866EE"/>
    <w:rsid w:val="00186FA6"/>
    <w:rsid w:val="0018762D"/>
    <w:rsid w:val="0018773C"/>
    <w:rsid w:val="001877CA"/>
    <w:rsid w:val="0019127D"/>
    <w:rsid w:val="001927CC"/>
    <w:rsid w:val="00192DC4"/>
    <w:rsid w:val="001933DD"/>
    <w:rsid w:val="0019373E"/>
    <w:rsid w:val="00193C51"/>
    <w:rsid w:val="00194AD1"/>
    <w:rsid w:val="00194FE0"/>
    <w:rsid w:val="00196762"/>
    <w:rsid w:val="00196B27"/>
    <w:rsid w:val="00196D01"/>
    <w:rsid w:val="001A06FA"/>
    <w:rsid w:val="001A14B8"/>
    <w:rsid w:val="001A1832"/>
    <w:rsid w:val="001A1A35"/>
    <w:rsid w:val="001A1D8E"/>
    <w:rsid w:val="001A214C"/>
    <w:rsid w:val="001A2E4B"/>
    <w:rsid w:val="001A2F80"/>
    <w:rsid w:val="001A39E5"/>
    <w:rsid w:val="001A3DA4"/>
    <w:rsid w:val="001A417A"/>
    <w:rsid w:val="001A559D"/>
    <w:rsid w:val="001A5864"/>
    <w:rsid w:val="001A7760"/>
    <w:rsid w:val="001A7A97"/>
    <w:rsid w:val="001B011A"/>
    <w:rsid w:val="001B0380"/>
    <w:rsid w:val="001B0381"/>
    <w:rsid w:val="001B04A4"/>
    <w:rsid w:val="001B0961"/>
    <w:rsid w:val="001B18C7"/>
    <w:rsid w:val="001B19A1"/>
    <w:rsid w:val="001B21ED"/>
    <w:rsid w:val="001B257E"/>
    <w:rsid w:val="001B2867"/>
    <w:rsid w:val="001B3A3F"/>
    <w:rsid w:val="001B40DE"/>
    <w:rsid w:val="001B476F"/>
    <w:rsid w:val="001B7FC5"/>
    <w:rsid w:val="001C0ABC"/>
    <w:rsid w:val="001C125C"/>
    <w:rsid w:val="001C265D"/>
    <w:rsid w:val="001C29CD"/>
    <w:rsid w:val="001C3D63"/>
    <w:rsid w:val="001C3F29"/>
    <w:rsid w:val="001C4789"/>
    <w:rsid w:val="001C4FC8"/>
    <w:rsid w:val="001C5E08"/>
    <w:rsid w:val="001C6058"/>
    <w:rsid w:val="001C617B"/>
    <w:rsid w:val="001C65F5"/>
    <w:rsid w:val="001C7644"/>
    <w:rsid w:val="001D04CB"/>
    <w:rsid w:val="001D200A"/>
    <w:rsid w:val="001D220E"/>
    <w:rsid w:val="001D3B88"/>
    <w:rsid w:val="001D409D"/>
    <w:rsid w:val="001D4460"/>
    <w:rsid w:val="001D458D"/>
    <w:rsid w:val="001D5906"/>
    <w:rsid w:val="001D7F39"/>
    <w:rsid w:val="001E070A"/>
    <w:rsid w:val="001E179C"/>
    <w:rsid w:val="001E21EA"/>
    <w:rsid w:val="001E25A0"/>
    <w:rsid w:val="001E3D2B"/>
    <w:rsid w:val="001E5A0D"/>
    <w:rsid w:val="001E5BF1"/>
    <w:rsid w:val="001E5C22"/>
    <w:rsid w:val="001E7054"/>
    <w:rsid w:val="001E7248"/>
    <w:rsid w:val="001E732D"/>
    <w:rsid w:val="001E7790"/>
    <w:rsid w:val="001F042F"/>
    <w:rsid w:val="001F184D"/>
    <w:rsid w:val="001F249E"/>
    <w:rsid w:val="001F2D9E"/>
    <w:rsid w:val="001F30C9"/>
    <w:rsid w:val="001F3894"/>
    <w:rsid w:val="001F3A92"/>
    <w:rsid w:val="001F449D"/>
    <w:rsid w:val="001F4B27"/>
    <w:rsid w:val="001F4FD0"/>
    <w:rsid w:val="001F540E"/>
    <w:rsid w:val="001F573D"/>
    <w:rsid w:val="001F60D3"/>
    <w:rsid w:val="001F6433"/>
    <w:rsid w:val="001F6D2B"/>
    <w:rsid w:val="001F7132"/>
    <w:rsid w:val="00201773"/>
    <w:rsid w:val="00201C60"/>
    <w:rsid w:val="002020AF"/>
    <w:rsid w:val="00203A69"/>
    <w:rsid w:val="00204FD5"/>
    <w:rsid w:val="00206427"/>
    <w:rsid w:val="00206B50"/>
    <w:rsid w:val="00206E89"/>
    <w:rsid w:val="0020737B"/>
    <w:rsid w:val="00211542"/>
    <w:rsid w:val="002115E2"/>
    <w:rsid w:val="00211890"/>
    <w:rsid w:val="00211CD5"/>
    <w:rsid w:val="00212C70"/>
    <w:rsid w:val="00212CC9"/>
    <w:rsid w:val="00213D63"/>
    <w:rsid w:val="00214667"/>
    <w:rsid w:val="002164D6"/>
    <w:rsid w:val="00216564"/>
    <w:rsid w:val="00216CE4"/>
    <w:rsid w:val="00216E18"/>
    <w:rsid w:val="00217002"/>
    <w:rsid w:val="00217D25"/>
    <w:rsid w:val="00220150"/>
    <w:rsid w:val="00220A56"/>
    <w:rsid w:val="00220B1E"/>
    <w:rsid w:val="00220D93"/>
    <w:rsid w:val="00221B6D"/>
    <w:rsid w:val="00222EFD"/>
    <w:rsid w:val="00223E18"/>
    <w:rsid w:val="00225614"/>
    <w:rsid w:val="00225E4F"/>
    <w:rsid w:val="002262C7"/>
    <w:rsid w:val="00226BE5"/>
    <w:rsid w:val="00226D6C"/>
    <w:rsid w:val="002303B8"/>
    <w:rsid w:val="00230D48"/>
    <w:rsid w:val="0023147E"/>
    <w:rsid w:val="002314C8"/>
    <w:rsid w:val="002330D7"/>
    <w:rsid w:val="00233EF1"/>
    <w:rsid w:val="002348BC"/>
    <w:rsid w:val="0023632E"/>
    <w:rsid w:val="00236CF1"/>
    <w:rsid w:val="0023718D"/>
    <w:rsid w:val="002373DF"/>
    <w:rsid w:val="00240202"/>
    <w:rsid w:val="0024074B"/>
    <w:rsid w:val="00240B64"/>
    <w:rsid w:val="00240FF7"/>
    <w:rsid w:val="002415B8"/>
    <w:rsid w:val="0024225C"/>
    <w:rsid w:val="002422F3"/>
    <w:rsid w:val="00242B03"/>
    <w:rsid w:val="00242DD2"/>
    <w:rsid w:val="002438EA"/>
    <w:rsid w:val="00243FB3"/>
    <w:rsid w:val="00244F89"/>
    <w:rsid w:val="00245388"/>
    <w:rsid w:val="002455D9"/>
    <w:rsid w:val="002511A2"/>
    <w:rsid w:val="002518DB"/>
    <w:rsid w:val="002525CC"/>
    <w:rsid w:val="002530C2"/>
    <w:rsid w:val="00255959"/>
    <w:rsid w:val="00255CC3"/>
    <w:rsid w:val="00260172"/>
    <w:rsid w:val="002630E9"/>
    <w:rsid w:val="002634FC"/>
    <w:rsid w:val="00264588"/>
    <w:rsid w:val="002647FF"/>
    <w:rsid w:val="00264915"/>
    <w:rsid w:val="00265813"/>
    <w:rsid w:val="002665EC"/>
    <w:rsid w:val="00266740"/>
    <w:rsid w:val="0026692E"/>
    <w:rsid w:val="0027002F"/>
    <w:rsid w:val="00270AD8"/>
    <w:rsid w:val="002712C2"/>
    <w:rsid w:val="002717B8"/>
    <w:rsid w:val="00271BBF"/>
    <w:rsid w:val="002722F1"/>
    <w:rsid w:val="00272DCB"/>
    <w:rsid w:val="002735DC"/>
    <w:rsid w:val="00273C82"/>
    <w:rsid w:val="00274D7E"/>
    <w:rsid w:val="00277717"/>
    <w:rsid w:val="00277BC2"/>
    <w:rsid w:val="00277E0B"/>
    <w:rsid w:val="002805E4"/>
    <w:rsid w:val="00280807"/>
    <w:rsid w:val="00280A33"/>
    <w:rsid w:val="00280F37"/>
    <w:rsid w:val="00281CA7"/>
    <w:rsid w:val="00281E80"/>
    <w:rsid w:val="002821A4"/>
    <w:rsid w:val="0028253B"/>
    <w:rsid w:val="00283C5E"/>
    <w:rsid w:val="00284052"/>
    <w:rsid w:val="0028477B"/>
    <w:rsid w:val="002861DE"/>
    <w:rsid w:val="00286F9F"/>
    <w:rsid w:val="00287413"/>
    <w:rsid w:val="0028785B"/>
    <w:rsid w:val="002908EC"/>
    <w:rsid w:val="002917D1"/>
    <w:rsid w:val="00293651"/>
    <w:rsid w:val="00293C1D"/>
    <w:rsid w:val="00294765"/>
    <w:rsid w:val="0029606C"/>
    <w:rsid w:val="002963FC"/>
    <w:rsid w:val="0029657A"/>
    <w:rsid w:val="00296649"/>
    <w:rsid w:val="00296C96"/>
    <w:rsid w:val="002975FB"/>
    <w:rsid w:val="00297F9D"/>
    <w:rsid w:val="002A0F5E"/>
    <w:rsid w:val="002A11BD"/>
    <w:rsid w:val="002A122A"/>
    <w:rsid w:val="002A2700"/>
    <w:rsid w:val="002A38DF"/>
    <w:rsid w:val="002A4062"/>
    <w:rsid w:val="002A4C50"/>
    <w:rsid w:val="002A51A3"/>
    <w:rsid w:val="002A7A49"/>
    <w:rsid w:val="002A7A4A"/>
    <w:rsid w:val="002A7C14"/>
    <w:rsid w:val="002B0204"/>
    <w:rsid w:val="002B064A"/>
    <w:rsid w:val="002B0758"/>
    <w:rsid w:val="002B07BA"/>
    <w:rsid w:val="002B0A10"/>
    <w:rsid w:val="002B1D68"/>
    <w:rsid w:val="002B285B"/>
    <w:rsid w:val="002B3C5B"/>
    <w:rsid w:val="002B5441"/>
    <w:rsid w:val="002B5517"/>
    <w:rsid w:val="002B5743"/>
    <w:rsid w:val="002B6920"/>
    <w:rsid w:val="002B6B84"/>
    <w:rsid w:val="002B701A"/>
    <w:rsid w:val="002C0374"/>
    <w:rsid w:val="002C0D01"/>
    <w:rsid w:val="002C167F"/>
    <w:rsid w:val="002C1805"/>
    <w:rsid w:val="002C3001"/>
    <w:rsid w:val="002C3A61"/>
    <w:rsid w:val="002C53F1"/>
    <w:rsid w:val="002C5D25"/>
    <w:rsid w:val="002C6165"/>
    <w:rsid w:val="002C6364"/>
    <w:rsid w:val="002C68CB"/>
    <w:rsid w:val="002C6F0A"/>
    <w:rsid w:val="002D1462"/>
    <w:rsid w:val="002D1F63"/>
    <w:rsid w:val="002D2002"/>
    <w:rsid w:val="002D238D"/>
    <w:rsid w:val="002D239D"/>
    <w:rsid w:val="002D2A02"/>
    <w:rsid w:val="002D2A09"/>
    <w:rsid w:val="002D2B39"/>
    <w:rsid w:val="002D41DC"/>
    <w:rsid w:val="002D4324"/>
    <w:rsid w:val="002D54F5"/>
    <w:rsid w:val="002D62C9"/>
    <w:rsid w:val="002D644D"/>
    <w:rsid w:val="002E19D0"/>
    <w:rsid w:val="002E2762"/>
    <w:rsid w:val="002E317F"/>
    <w:rsid w:val="002E395E"/>
    <w:rsid w:val="002E4809"/>
    <w:rsid w:val="002E4AD0"/>
    <w:rsid w:val="002E4B6B"/>
    <w:rsid w:val="002E4D18"/>
    <w:rsid w:val="002E6C36"/>
    <w:rsid w:val="002E7650"/>
    <w:rsid w:val="002E7F4E"/>
    <w:rsid w:val="002F0C58"/>
    <w:rsid w:val="002F1280"/>
    <w:rsid w:val="002F165F"/>
    <w:rsid w:val="002F195C"/>
    <w:rsid w:val="002F1A0D"/>
    <w:rsid w:val="002F2133"/>
    <w:rsid w:val="002F2319"/>
    <w:rsid w:val="002F2754"/>
    <w:rsid w:val="002F3251"/>
    <w:rsid w:val="003006EA"/>
    <w:rsid w:val="00300E9F"/>
    <w:rsid w:val="00301280"/>
    <w:rsid w:val="003027AA"/>
    <w:rsid w:val="0030289D"/>
    <w:rsid w:val="00302CDA"/>
    <w:rsid w:val="003044D4"/>
    <w:rsid w:val="00304A28"/>
    <w:rsid w:val="00305501"/>
    <w:rsid w:val="00306333"/>
    <w:rsid w:val="00310CE8"/>
    <w:rsid w:val="00311D24"/>
    <w:rsid w:val="00312650"/>
    <w:rsid w:val="003133FC"/>
    <w:rsid w:val="00313EC4"/>
    <w:rsid w:val="003150B1"/>
    <w:rsid w:val="00316C90"/>
    <w:rsid w:val="003173E0"/>
    <w:rsid w:val="00320159"/>
    <w:rsid w:val="00321D1B"/>
    <w:rsid w:val="003243AF"/>
    <w:rsid w:val="00325332"/>
    <w:rsid w:val="00325469"/>
    <w:rsid w:val="00327C2A"/>
    <w:rsid w:val="00327FBF"/>
    <w:rsid w:val="0033032D"/>
    <w:rsid w:val="00330465"/>
    <w:rsid w:val="00330697"/>
    <w:rsid w:val="0033100C"/>
    <w:rsid w:val="00331522"/>
    <w:rsid w:val="00331A56"/>
    <w:rsid w:val="00331DAB"/>
    <w:rsid w:val="00333FB0"/>
    <w:rsid w:val="00334BBC"/>
    <w:rsid w:val="00335960"/>
    <w:rsid w:val="00335F65"/>
    <w:rsid w:val="00336A22"/>
    <w:rsid w:val="00336A9C"/>
    <w:rsid w:val="00341EDA"/>
    <w:rsid w:val="00342E41"/>
    <w:rsid w:val="00342F9F"/>
    <w:rsid w:val="003437E8"/>
    <w:rsid w:val="00344900"/>
    <w:rsid w:val="00345A36"/>
    <w:rsid w:val="003466C7"/>
    <w:rsid w:val="00346AFC"/>
    <w:rsid w:val="00346DF9"/>
    <w:rsid w:val="003504AD"/>
    <w:rsid w:val="00350A48"/>
    <w:rsid w:val="00351463"/>
    <w:rsid w:val="00351E98"/>
    <w:rsid w:val="00352F48"/>
    <w:rsid w:val="00353326"/>
    <w:rsid w:val="0035361A"/>
    <w:rsid w:val="003541A3"/>
    <w:rsid w:val="0035442A"/>
    <w:rsid w:val="00354900"/>
    <w:rsid w:val="00357D06"/>
    <w:rsid w:val="003609E2"/>
    <w:rsid w:val="00360AA8"/>
    <w:rsid w:val="00361B78"/>
    <w:rsid w:val="00361CD3"/>
    <w:rsid w:val="0036393B"/>
    <w:rsid w:val="00363DBE"/>
    <w:rsid w:val="00364230"/>
    <w:rsid w:val="00364FDF"/>
    <w:rsid w:val="00366DF1"/>
    <w:rsid w:val="00367BD8"/>
    <w:rsid w:val="00370725"/>
    <w:rsid w:val="003707D3"/>
    <w:rsid w:val="00373C5D"/>
    <w:rsid w:val="00373C76"/>
    <w:rsid w:val="0037422E"/>
    <w:rsid w:val="0037507E"/>
    <w:rsid w:val="00375407"/>
    <w:rsid w:val="003757ED"/>
    <w:rsid w:val="00375D53"/>
    <w:rsid w:val="00377C93"/>
    <w:rsid w:val="003807F4"/>
    <w:rsid w:val="00380913"/>
    <w:rsid w:val="00381451"/>
    <w:rsid w:val="00381B6E"/>
    <w:rsid w:val="00381C43"/>
    <w:rsid w:val="00381C86"/>
    <w:rsid w:val="00381F88"/>
    <w:rsid w:val="0038206D"/>
    <w:rsid w:val="00382614"/>
    <w:rsid w:val="00383BAA"/>
    <w:rsid w:val="00384065"/>
    <w:rsid w:val="00384B2A"/>
    <w:rsid w:val="003850F7"/>
    <w:rsid w:val="00385249"/>
    <w:rsid w:val="003859A8"/>
    <w:rsid w:val="00386540"/>
    <w:rsid w:val="00386671"/>
    <w:rsid w:val="003875EE"/>
    <w:rsid w:val="00387A0C"/>
    <w:rsid w:val="00390616"/>
    <w:rsid w:val="00390F86"/>
    <w:rsid w:val="003923EB"/>
    <w:rsid w:val="00392980"/>
    <w:rsid w:val="00392AA4"/>
    <w:rsid w:val="00392AA6"/>
    <w:rsid w:val="0039302F"/>
    <w:rsid w:val="0039384A"/>
    <w:rsid w:val="00393B5E"/>
    <w:rsid w:val="00393B7D"/>
    <w:rsid w:val="00393D36"/>
    <w:rsid w:val="00394BB0"/>
    <w:rsid w:val="003954BF"/>
    <w:rsid w:val="00396C01"/>
    <w:rsid w:val="003976F4"/>
    <w:rsid w:val="003A082D"/>
    <w:rsid w:val="003A0B69"/>
    <w:rsid w:val="003A0F7A"/>
    <w:rsid w:val="003A10E7"/>
    <w:rsid w:val="003A16B7"/>
    <w:rsid w:val="003A1745"/>
    <w:rsid w:val="003A2E56"/>
    <w:rsid w:val="003A3862"/>
    <w:rsid w:val="003A4357"/>
    <w:rsid w:val="003A436D"/>
    <w:rsid w:val="003A7BCA"/>
    <w:rsid w:val="003B0565"/>
    <w:rsid w:val="003B159D"/>
    <w:rsid w:val="003B1E8D"/>
    <w:rsid w:val="003B1FEC"/>
    <w:rsid w:val="003B348F"/>
    <w:rsid w:val="003B4D44"/>
    <w:rsid w:val="003B5B95"/>
    <w:rsid w:val="003B69D2"/>
    <w:rsid w:val="003B6EA3"/>
    <w:rsid w:val="003B7DC9"/>
    <w:rsid w:val="003C0020"/>
    <w:rsid w:val="003C02EE"/>
    <w:rsid w:val="003C1185"/>
    <w:rsid w:val="003C11B6"/>
    <w:rsid w:val="003C2223"/>
    <w:rsid w:val="003C317B"/>
    <w:rsid w:val="003C3AD5"/>
    <w:rsid w:val="003C4D6C"/>
    <w:rsid w:val="003C57DC"/>
    <w:rsid w:val="003C5926"/>
    <w:rsid w:val="003C5929"/>
    <w:rsid w:val="003C67A4"/>
    <w:rsid w:val="003D04FC"/>
    <w:rsid w:val="003D0701"/>
    <w:rsid w:val="003D09D3"/>
    <w:rsid w:val="003D14AF"/>
    <w:rsid w:val="003D15EC"/>
    <w:rsid w:val="003D3AD8"/>
    <w:rsid w:val="003D4208"/>
    <w:rsid w:val="003D4441"/>
    <w:rsid w:val="003D4A2A"/>
    <w:rsid w:val="003D4DAC"/>
    <w:rsid w:val="003D4FDE"/>
    <w:rsid w:val="003D5F15"/>
    <w:rsid w:val="003D7986"/>
    <w:rsid w:val="003E04AC"/>
    <w:rsid w:val="003E06C7"/>
    <w:rsid w:val="003E0C5E"/>
    <w:rsid w:val="003E1352"/>
    <w:rsid w:val="003E1383"/>
    <w:rsid w:val="003E323C"/>
    <w:rsid w:val="003E5430"/>
    <w:rsid w:val="003E709A"/>
    <w:rsid w:val="003F0A5C"/>
    <w:rsid w:val="003F0C3A"/>
    <w:rsid w:val="003F112F"/>
    <w:rsid w:val="003F2367"/>
    <w:rsid w:val="003F2902"/>
    <w:rsid w:val="003F2CA1"/>
    <w:rsid w:val="003F2E86"/>
    <w:rsid w:val="003F2FA6"/>
    <w:rsid w:val="003F35EC"/>
    <w:rsid w:val="003F4201"/>
    <w:rsid w:val="003F566D"/>
    <w:rsid w:val="003F5CC7"/>
    <w:rsid w:val="003F5E93"/>
    <w:rsid w:val="003F6C4B"/>
    <w:rsid w:val="003F6E1A"/>
    <w:rsid w:val="0040161B"/>
    <w:rsid w:val="004018FE"/>
    <w:rsid w:val="00402710"/>
    <w:rsid w:val="00403B07"/>
    <w:rsid w:val="00403F22"/>
    <w:rsid w:val="00404D52"/>
    <w:rsid w:val="00405C49"/>
    <w:rsid w:val="00406649"/>
    <w:rsid w:val="00406A0E"/>
    <w:rsid w:val="004101F3"/>
    <w:rsid w:val="00410B08"/>
    <w:rsid w:val="004113F4"/>
    <w:rsid w:val="00411D15"/>
    <w:rsid w:val="00412094"/>
    <w:rsid w:val="004128AD"/>
    <w:rsid w:val="00413AE2"/>
    <w:rsid w:val="004145F3"/>
    <w:rsid w:val="00417BE8"/>
    <w:rsid w:val="00417E58"/>
    <w:rsid w:val="0042074F"/>
    <w:rsid w:val="00420EE4"/>
    <w:rsid w:val="0042187F"/>
    <w:rsid w:val="00421913"/>
    <w:rsid w:val="00422464"/>
    <w:rsid w:val="0042253C"/>
    <w:rsid w:val="00422CF1"/>
    <w:rsid w:val="0042326E"/>
    <w:rsid w:val="00423366"/>
    <w:rsid w:val="004238F9"/>
    <w:rsid w:val="00423AB4"/>
    <w:rsid w:val="004248CA"/>
    <w:rsid w:val="00424B82"/>
    <w:rsid w:val="0042536D"/>
    <w:rsid w:val="00425447"/>
    <w:rsid w:val="004255E3"/>
    <w:rsid w:val="00425D49"/>
    <w:rsid w:val="00426A12"/>
    <w:rsid w:val="00427615"/>
    <w:rsid w:val="004278E5"/>
    <w:rsid w:val="00427DE9"/>
    <w:rsid w:val="00430526"/>
    <w:rsid w:val="004309C5"/>
    <w:rsid w:val="00431864"/>
    <w:rsid w:val="00431E6E"/>
    <w:rsid w:val="00432DBC"/>
    <w:rsid w:val="004334FD"/>
    <w:rsid w:val="004335F4"/>
    <w:rsid w:val="00434573"/>
    <w:rsid w:val="00434979"/>
    <w:rsid w:val="00436B3D"/>
    <w:rsid w:val="00436DAE"/>
    <w:rsid w:val="00437A8F"/>
    <w:rsid w:val="00437CA8"/>
    <w:rsid w:val="004409E8"/>
    <w:rsid w:val="00441319"/>
    <w:rsid w:val="00441A9F"/>
    <w:rsid w:val="00442153"/>
    <w:rsid w:val="00442E1F"/>
    <w:rsid w:val="00444737"/>
    <w:rsid w:val="00445112"/>
    <w:rsid w:val="00445C07"/>
    <w:rsid w:val="00445CE5"/>
    <w:rsid w:val="00446104"/>
    <w:rsid w:val="0044687F"/>
    <w:rsid w:val="00446C74"/>
    <w:rsid w:val="00447EBD"/>
    <w:rsid w:val="0045028B"/>
    <w:rsid w:val="004505D6"/>
    <w:rsid w:val="00450E59"/>
    <w:rsid w:val="00451F72"/>
    <w:rsid w:val="00451F8B"/>
    <w:rsid w:val="004535E7"/>
    <w:rsid w:val="004557A8"/>
    <w:rsid w:val="00456430"/>
    <w:rsid w:val="0045656B"/>
    <w:rsid w:val="0045684E"/>
    <w:rsid w:val="00456CEF"/>
    <w:rsid w:val="00460993"/>
    <w:rsid w:val="004618B5"/>
    <w:rsid w:val="00461FDC"/>
    <w:rsid w:val="00462875"/>
    <w:rsid w:val="004638C4"/>
    <w:rsid w:val="00464628"/>
    <w:rsid w:val="004649FA"/>
    <w:rsid w:val="004660F8"/>
    <w:rsid w:val="00466196"/>
    <w:rsid w:val="0046631D"/>
    <w:rsid w:val="0046700E"/>
    <w:rsid w:val="00467F06"/>
    <w:rsid w:val="00470F05"/>
    <w:rsid w:val="00472462"/>
    <w:rsid w:val="00472670"/>
    <w:rsid w:val="00472A4D"/>
    <w:rsid w:val="00472C02"/>
    <w:rsid w:val="00472DBD"/>
    <w:rsid w:val="00473314"/>
    <w:rsid w:val="0047349A"/>
    <w:rsid w:val="004739CF"/>
    <w:rsid w:val="00473C08"/>
    <w:rsid w:val="00475484"/>
    <w:rsid w:val="00475740"/>
    <w:rsid w:val="004768DA"/>
    <w:rsid w:val="004800D1"/>
    <w:rsid w:val="0048083D"/>
    <w:rsid w:val="00480E15"/>
    <w:rsid w:val="00480F04"/>
    <w:rsid w:val="004813E6"/>
    <w:rsid w:val="0048191F"/>
    <w:rsid w:val="00484C76"/>
    <w:rsid w:val="004859FE"/>
    <w:rsid w:val="004862E9"/>
    <w:rsid w:val="0048660B"/>
    <w:rsid w:val="00487C38"/>
    <w:rsid w:val="00487D38"/>
    <w:rsid w:val="00487D6F"/>
    <w:rsid w:val="0049073A"/>
    <w:rsid w:val="004912FC"/>
    <w:rsid w:val="00491500"/>
    <w:rsid w:val="00491D9E"/>
    <w:rsid w:val="00492BEB"/>
    <w:rsid w:val="00492C38"/>
    <w:rsid w:val="004936A3"/>
    <w:rsid w:val="0049381F"/>
    <w:rsid w:val="00493A82"/>
    <w:rsid w:val="00494463"/>
    <w:rsid w:val="00494F20"/>
    <w:rsid w:val="00494FCB"/>
    <w:rsid w:val="0049571D"/>
    <w:rsid w:val="004957E6"/>
    <w:rsid w:val="004958EF"/>
    <w:rsid w:val="00497B53"/>
    <w:rsid w:val="004A0293"/>
    <w:rsid w:val="004A083D"/>
    <w:rsid w:val="004A1648"/>
    <w:rsid w:val="004A36ED"/>
    <w:rsid w:val="004A4AA6"/>
    <w:rsid w:val="004A4B65"/>
    <w:rsid w:val="004A5646"/>
    <w:rsid w:val="004A7324"/>
    <w:rsid w:val="004A7AFD"/>
    <w:rsid w:val="004B02B5"/>
    <w:rsid w:val="004B1AC6"/>
    <w:rsid w:val="004B2AE7"/>
    <w:rsid w:val="004B2F00"/>
    <w:rsid w:val="004B4F74"/>
    <w:rsid w:val="004B5BE6"/>
    <w:rsid w:val="004B6CE7"/>
    <w:rsid w:val="004B781B"/>
    <w:rsid w:val="004B7EE2"/>
    <w:rsid w:val="004C1982"/>
    <w:rsid w:val="004C24BD"/>
    <w:rsid w:val="004C2BED"/>
    <w:rsid w:val="004C41A4"/>
    <w:rsid w:val="004C5249"/>
    <w:rsid w:val="004C646D"/>
    <w:rsid w:val="004C777F"/>
    <w:rsid w:val="004D04A5"/>
    <w:rsid w:val="004D2DF8"/>
    <w:rsid w:val="004D4132"/>
    <w:rsid w:val="004D496C"/>
    <w:rsid w:val="004D54CD"/>
    <w:rsid w:val="004D650D"/>
    <w:rsid w:val="004D67A8"/>
    <w:rsid w:val="004D78FF"/>
    <w:rsid w:val="004D7DDE"/>
    <w:rsid w:val="004E018A"/>
    <w:rsid w:val="004E0FD4"/>
    <w:rsid w:val="004E106A"/>
    <w:rsid w:val="004E1BCE"/>
    <w:rsid w:val="004E2013"/>
    <w:rsid w:val="004E382E"/>
    <w:rsid w:val="004E3B8C"/>
    <w:rsid w:val="004E44CC"/>
    <w:rsid w:val="004E55BE"/>
    <w:rsid w:val="004E5760"/>
    <w:rsid w:val="004E5C99"/>
    <w:rsid w:val="004E7AEF"/>
    <w:rsid w:val="004F0150"/>
    <w:rsid w:val="004F08EA"/>
    <w:rsid w:val="004F287A"/>
    <w:rsid w:val="004F2A5F"/>
    <w:rsid w:val="004F3A7A"/>
    <w:rsid w:val="004F417B"/>
    <w:rsid w:val="004F41E1"/>
    <w:rsid w:val="004F44AB"/>
    <w:rsid w:val="004F47FA"/>
    <w:rsid w:val="004F4842"/>
    <w:rsid w:val="004F49B8"/>
    <w:rsid w:val="004F4D11"/>
    <w:rsid w:val="004F52F1"/>
    <w:rsid w:val="004F58FF"/>
    <w:rsid w:val="004F5A33"/>
    <w:rsid w:val="004F6702"/>
    <w:rsid w:val="005000F1"/>
    <w:rsid w:val="00501EBE"/>
    <w:rsid w:val="00503016"/>
    <w:rsid w:val="00503346"/>
    <w:rsid w:val="00503914"/>
    <w:rsid w:val="00505054"/>
    <w:rsid w:val="00505951"/>
    <w:rsid w:val="00505E67"/>
    <w:rsid w:val="00505EE4"/>
    <w:rsid w:val="00505EE7"/>
    <w:rsid w:val="00506823"/>
    <w:rsid w:val="00506896"/>
    <w:rsid w:val="005072C0"/>
    <w:rsid w:val="005073A4"/>
    <w:rsid w:val="00510C73"/>
    <w:rsid w:val="00511771"/>
    <w:rsid w:val="00511D75"/>
    <w:rsid w:val="00512355"/>
    <w:rsid w:val="005124C7"/>
    <w:rsid w:val="00512C90"/>
    <w:rsid w:val="00512CF1"/>
    <w:rsid w:val="00513FBC"/>
    <w:rsid w:val="00514E43"/>
    <w:rsid w:val="00515123"/>
    <w:rsid w:val="0051556D"/>
    <w:rsid w:val="0052041C"/>
    <w:rsid w:val="00521E20"/>
    <w:rsid w:val="00522AB2"/>
    <w:rsid w:val="00523A2E"/>
    <w:rsid w:val="0052427E"/>
    <w:rsid w:val="005256F3"/>
    <w:rsid w:val="0052621D"/>
    <w:rsid w:val="00527462"/>
    <w:rsid w:val="00527873"/>
    <w:rsid w:val="00530040"/>
    <w:rsid w:val="005302AB"/>
    <w:rsid w:val="00530A7F"/>
    <w:rsid w:val="00531652"/>
    <w:rsid w:val="00532AAB"/>
    <w:rsid w:val="00532B27"/>
    <w:rsid w:val="00535208"/>
    <w:rsid w:val="00536356"/>
    <w:rsid w:val="005377A6"/>
    <w:rsid w:val="00540E28"/>
    <w:rsid w:val="00540FE0"/>
    <w:rsid w:val="0054263B"/>
    <w:rsid w:val="0054264F"/>
    <w:rsid w:val="00542ACA"/>
    <w:rsid w:val="005437E8"/>
    <w:rsid w:val="005438E7"/>
    <w:rsid w:val="00543BD2"/>
    <w:rsid w:val="00543F87"/>
    <w:rsid w:val="00544C20"/>
    <w:rsid w:val="00544E40"/>
    <w:rsid w:val="00545D3C"/>
    <w:rsid w:val="00551A41"/>
    <w:rsid w:val="00552038"/>
    <w:rsid w:val="005529D8"/>
    <w:rsid w:val="00553692"/>
    <w:rsid w:val="00554A39"/>
    <w:rsid w:val="00555B3E"/>
    <w:rsid w:val="005560EB"/>
    <w:rsid w:val="0055660D"/>
    <w:rsid w:val="00557333"/>
    <w:rsid w:val="00557DD2"/>
    <w:rsid w:val="0056030C"/>
    <w:rsid w:val="00561B31"/>
    <w:rsid w:val="00562A5B"/>
    <w:rsid w:val="00563438"/>
    <w:rsid w:val="005634A6"/>
    <w:rsid w:val="005638B0"/>
    <w:rsid w:val="00563A26"/>
    <w:rsid w:val="00563B11"/>
    <w:rsid w:val="005643A3"/>
    <w:rsid w:val="005656C4"/>
    <w:rsid w:val="0056610F"/>
    <w:rsid w:val="0056734E"/>
    <w:rsid w:val="005679A6"/>
    <w:rsid w:val="005711E1"/>
    <w:rsid w:val="005721C0"/>
    <w:rsid w:val="005733A6"/>
    <w:rsid w:val="005733F3"/>
    <w:rsid w:val="00575075"/>
    <w:rsid w:val="00575AD1"/>
    <w:rsid w:val="005765C7"/>
    <w:rsid w:val="00576828"/>
    <w:rsid w:val="00577182"/>
    <w:rsid w:val="0057796D"/>
    <w:rsid w:val="00580C39"/>
    <w:rsid w:val="005818ED"/>
    <w:rsid w:val="00582EEE"/>
    <w:rsid w:val="0058546D"/>
    <w:rsid w:val="0058562D"/>
    <w:rsid w:val="00586C76"/>
    <w:rsid w:val="0059097C"/>
    <w:rsid w:val="00590AF8"/>
    <w:rsid w:val="00592176"/>
    <w:rsid w:val="0059367A"/>
    <w:rsid w:val="005943AE"/>
    <w:rsid w:val="00595206"/>
    <w:rsid w:val="00595D31"/>
    <w:rsid w:val="00595EE3"/>
    <w:rsid w:val="005968D1"/>
    <w:rsid w:val="00597D43"/>
    <w:rsid w:val="005A00A1"/>
    <w:rsid w:val="005A01C8"/>
    <w:rsid w:val="005A0264"/>
    <w:rsid w:val="005A02D4"/>
    <w:rsid w:val="005A15A4"/>
    <w:rsid w:val="005A169C"/>
    <w:rsid w:val="005A1CF1"/>
    <w:rsid w:val="005A1F68"/>
    <w:rsid w:val="005A4DBF"/>
    <w:rsid w:val="005B0219"/>
    <w:rsid w:val="005B07DE"/>
    <w:rsid w:val="005B0DFE"/>
    <w:rsid w:val="005B12E9"/>
    <w:rsid w:val="005B1713"/>
    <w:rsid w:val="005B2281"/>
    <w:rsid w:val="005B2537"/>
    <w:rsid w:val="005B3350"/>
    <w:rsid w:val="005B426A"/>
    <w:rsid w:val="005B463B"/>
    <w:rsid w:val="005B515A"/>
    <w:rsid w:val="005B59FC"/>
    <w:rsid w:val="005B5C8A"/>
    <w:rsid w:val="005B622B"/>
    <w:rsid w:val="005B7EBA"/>
    <w:rsid w:val="005C0F41"/>
    <w:rsid w:val="005C593E"/>
    <w:rsid w:val="005C7407"/>
    <w:rsid w:val="005D0510"/>
    <w:rsid w:val="005D142B"/>
    <w:rsid w:val="005D2DCD"/>
    <w:rsid w:val="005D2F13"/>
    <w:rsid w:val="005D4091"/>
    <w:rsid w:val="005D4105"/>
    <w:rsid w:val="005D42F8"/>
    <w:rsid w:val="005D4696"/>
    <w:rsid w:val="005D5D01"/>
    <w:rsid w:val="005D5EA2"/>
    <w:rsid w:val="005D6AA1"/>
    <w:rsid w:val="005D6EC7"/>
    <w:rsid w:val="005D713A"/>
    <w:rsid w:val="005D7B4E"/>
    <w:rsid w:val="005D7FE0"/>
    <w:rsid w:val="005E2557"/>
    <w:rsid w:val="005E441D"/>
    <w:rsid w:val="005E4B81"/>
    <w:rsid w:val="005E50FE"/>
    <w:rsid w:val="005E62CC"/>
    <w:rsid w:val="005E65B0"/>
    <w:rsid w:val="005E6BCA"/>
    <w:rsid w:val="005E7520"/>
    <w:rsid w:val="005E7F2B"/>
    <w:rsid w:val="005F018E"/>
    <w:rsid w:val="005F0AA4"/>
    <w:rsid w:val="005F1009"/>
    <w:rsid w:val="005F1021"/>
    <w:rsid w:val="005F18F1"/>
    <w:rsid w:val="005F1CD3"/>
    <w:rsid w:val="005F295F"/>
    <w:rsid w:val="005F29F8"/>
    <w:rsid w:val="005F3BAC"/>
    <w:rsid w:val="005F4396"/>
    <w:rsid w:val="005F4618"/>
    <w:rsid w:val="005F620B"/>
    <w:rsid w:val="005F665B"/>
    <w:rsid w:val="005F6FCA"/>
    <w:rsid w:val="0060059B"/>
    <w:rsid w:val="00601C39"/>
    <w:rsid w:val="00601FC8"/>
    <w:rsid w:val="00602B4F"/>
    <w:rsid w:val="0060384E"/>
    <w:rsid w:val="00605EF8"/>
    <w:rsid w:val="00606EC8"/>
    <w:rsid w:val="00607172"/>
    <w:rsid w:val="00607298"/>
    <w:rsid w:val="00610160"/>
    <w:rsid w:val="00611F89"/>
    <w:rsid w:val="0061200A"/>
    <w:rsid w:val="0061213D"/>
    <w:rsid w:val="00613B94"/>
    <w:rsid w:val="0061400C"/>
    <w:rsid w:val="00614331"/>
    <w:rsid w:val="006152BC"/>
    <w:rsid w:val="00615BC7"/>
    <w:rsid w:val="006162C2"/>
    <w:rsid w:val="00616A04"/>
    <w:rsid w:val="00622048"/>
    <w:rsid w:val="00622944"/>
    <w:rsid w:val="006232A6"/>
    <w:rsid w:val="00624217"/>
    <w:rsid w:val="00624795"/>
    <w:rsid w:val="00624B91"/>
    <w:rsid w:val="0062578F"/>
    <w:rsid w:val="00625EFD"/>
    <w:rsid w:val="00626741"/>
    <w:rsid w:val="006274AF"/>
    <w:rsid w:val="00627BBF"/>
    <w:rsid w:val="006339F3"/>
    <w:rsid w:val="00633BB2"/>
    <w:rsid w:val="00634119"/>
    <w:rsid w:val="0063470B"/>
    <w:rsid w:val="0063519E"/>
    <w:rsid w:val="0063632E"/>
    <w:rsid w:val="00640298"/>
    <w:rsid w:val="00641FC6"/>
    <w:rsid w:val="006423C5"/>
    <w:rsid w:val="0064502B"/>
    <w:rsid w:val="006453AA"/>
    <w:rsid w:val="006454C5"/>
    <w:rsid w:val="00646CF4"/>
    <w:rsid w:val="006474EC"/>
    <w:rsid w:val="00650187"/>
    <w:rsid w:val="0065147A"/>
    <w:rsid w:val="00651AFD"/>
    <w:rsid w:val="00652312"/>
    <w:rsid w:val="00652A0E"/>
    <w:rsid w:val="00652ADF"/>
    <w:rsid w:val="006548CE"/>
    <w:rsid w:val="00655A3C"/>
    <w:rsid w:val="00655C9A"/>
    <w:rsid w:val="006562BE"/>
    <w:rsid w:val="00656936"/>
    <w:rsid w:val="00656EF1"/>
    <w:rsid w:val="006571FD"/>
    <w:rsid w:val="006600F0"/>
    <w:rsid w:val="00660683"/>
    <w:rsid w:val="006620DC"/>
    <w:rsid w:val="00662ED9"/>
    <w:rsid w:val="006638D7"/>
    <w:rsid w:val="00663E81"/>
    <w:rsid w:val="0066553D"/>
    <w:rsid w:val="006655A1"/>
    <w:rsid w:val="00665F32"/>
    <w:rsid w:val="006706C3"/>
    <w:rsid w:val="006716C5"/>
    <w:rsid w:val="00672A57"/>
    <w:rsid w:val="0067322C"/>
    <w:rsid w:val="00674685"/>
    <w:rsid w:val="00674B39"/>
    <w:rsid w:val="00674CB4"/>
    <w:rsid w:val="00676370"/>
    <w:rsid w:val="00677315"/>
    <w:rsid w:val="006779F2"/>
    <w:rsid w:val="00677C89"/>
    <w:rsid w:val="00680880"/>
    <w:rsid w:val="0068493A"/>
    <w:rsid w:val="00685F36"/>
    <w:rsid w:val="006864D0"/>
    <w:rsid w:val="006869CE"/>
    <w:rsid w:val="00686AC9"/>
    <w:rsid w:val="006879DE"/>
    <w:rsid w:val="006915EC"/>
    <w:rsid w:val="006917A2"/>
    <w:rsid w:val="00692071"/>
    <w:rsid w:val="0069266B"/>
    <w:rsid w:val="00692787"/>
    <w:rsid w:val="006928C5"/>
    <w:rsid w:val="00692AB8"/>
    <w:rsid w:val="006953FC"/>
    <w:rsid w:val="00696B9F"/>
    <w:rsid w:val="00696D29"/>
    <w:rsid w:val="006977B2"/>
    <w:rsid w:val="00697BF1"/>
    <w:rsid w:val="00697F56"/>
    <w:rsid w:val="006A019B"/>
    <w:rsid w:val="006A257A"/>
    <w:rsid w:val="006A2939"/>
    <w:rsid w:val="006A639B"/>
    <w:rsid w:val="006A77B5"/>
    <w:rsid w:val="006B1191"/>
    <w:rsid w:val="006B1C39"/>
    <w:rsid w:val="006B3631"/>
    <w:rsid w:val="006B5117"/>
    <w:rsid w:val="006B5429"/>
    <w:rsid w:val="006B59CA"/>
    <w:rsid w:val="006B5D69"/>
    <w:rsid w:val="006B6B3C"/>
    <w:rsid w:val="006B6E97"/>
    <w:rsid w:val="006B77AC"/>
    <w:rsid w:val="006B78C5"/>
    <w:rsid w:val="006C3610"/>
    <w:rsid w:val="006C3674"/>
    <w:rsid w:val="006C3E19"/>
    <w:rsid w:val="006C47F6"/>
    <w:rsid w:val="006C4AC5"/>
    <w:rsid w:val="006C5F46"/>
    <w:rsid w:val="006C6EFC"/>
    <w:rsid w:val="006C7D34"/>
    <w:rsid w:val="006D0320"/>
    <w:rsid w:val="006D07E5"/>
    <w:rsid w:val="006D0882"/>
    <w:rsid w:val="006D093A"/>
    <w:rsid w:val="006D497F"/>
    <w:rsid w:val="006D50D8"/>
    <w:rsid w:val="006D5D93"/>
    <w:rsid w:val="006D6574"/>
    <w:rsid w:val="006D738E"/>
    <w:rsid w:val="006D7F0F"/>
    <w:rsid w:val="006E139E"/>
    <w:rsid w:val="006E1EA3"/>
    <w:rsid w:val="006E32AD"/>
    <w:rsid w:val="006E4CAE"/>
    <w:rsid w:val="006E53DD"/>
    <w:rsid w:val="006E6A69"/>
    <w:rsid w:val="006E6BDB"/>
    <w:rsid w:val="006E78D2"/>
    <w:rsid w:val="006F011F"/>
    <w:rsid w:val="006F06E2"/>
    <w:rsid w:val="006F3869"/>
    <w:rsid w:val="006F4319"/>
    <w:rsid w:val="006F5088"/>
    <w:rsid w:val="006F52D7"/>
    <w:rsid w:val="006F580D"/>
    <w:rsid w:val="006F63D4"/>
    <w:rsid w:val="006F6AA7"/>
    <w:rsid w:val="006F738C"/>
    <w:rsid w:val="006F75B9"/>
    <w:rsid w:val="006F7845"/>
    <w:rsid w:val="00700AAE"/>
    <w:rsid w:val="00701BD8"/>
    <w:rsid w:val="007020A2"/>
    <w:rsid w:val="00702D9F"/>
    <w:rsid w:val="007034C9"/>
    <w:rsid w:val="00703639"/>
    <w:rsid w:val="00703667"/>
    <w:rsid w:val="00703D4D"/>
    <w:rsid w:val="007046B8"/>
    <w:rsid w:val="007050EE"/>
    <w:rsid w:val="007052DE"/>
    <w:rsid w:val="0070658D"/>
    <w:rsid w:val="00707B71"/>
    <w:rsid w:val="0071065C"/>
    <w:rsid w:val="00710A24"/>
    <w:rsid w:val="00710B0D"/>
    <w:rsid w:val="00710F9E"/>
    <w:rsid w:val="0071172E"/>
    <w:rsid w:val="00711A26"/>
    <w:rsid w:val="007121A5"/>
    <w:rsid w:val="00712AAD"/>
    <w:rsid w:val="0071362B"/>
    <w:rsid w:val="00714130"/>
    <w:rsid w:val="0071436C"/>
    <w:rsid w:val="007151B8"/>
    <w:rsid w:val="0071538E"/>
    <w:rsid w:val="00715C5C"/>
    <w:rsid w:val="00716E79"/>
    <w:rsid w:val="00717591"/>
    <w:rsid w:val="007177E4"/>
    <w:rsid w:val="007215EA"/>
    <w:rsid w:val="007256CC"/>
    <w:rsid w:val="00725709"/>
    <w:rsid w:val="00726A8E"/>
    <w:rsid w:val="00726E7C"/>
    <w:rsid w:val="0073098A"/>
    <w:rsid w:val="007310D1"/>
    <w:rsid w:val="00731C66"/>
    <w:rsid w:val="00731F92"/>
    <w:rsid w:val="007323EF"/>
    <w:rsid w:val="0073258E"/>
    <w:rsid w:val="007334C1"/>
    <w:rsid w:val="0073386A"/>
    <w:rsid w:val="00733F84"/>
    <w:rsid w:val="00734514"/>
    <w:rsid w:val="007345A2"/>
    <w:rsid w:val="007349B8"/>
    <w:rsid w:val="007359A3"/>
    <w:rsid w:val="00736A81"/>
    <w:rsid w:val="00737811"/>
    <w:rsid w:val="0073787B"/>
    <w:rsid w:val="00737F3F"/>
    <w:rsid w:val="00737F8A"/>
    <w:rsid w:val="00740459"/>
    <w:rsid w:val="00741B41"/>
    <w:rsid w:val="00741B9F"/>
    <w:rsid w:val="00742351"/>
    <w:rsid w:val="00742EB6"/>
    <w:rsid w:val="007443E2"/>
    <w:rsid w:val="00744AB2"/>
    <w:rsid w:val="00745414"/>
    <w:rsid w:val="007457FE"/>
    <w:rsid w:val="00745E61"/>
    <w:rsid w:val="00745EA3"/>
    <w:rsid w:val="00747605"/>
    <w:rsid w:val="007478C9"/>
    <w:rsid w:val="00747A16"/>
    <w:rsid w:val="00747C60"/>
    <w:rsid w:val="00747FE0"/>
    <w:rsid w:val="007508DF"/>
    <w:rsid w:val="007509FE"/>
    <w:rsid w:val="00750CA6"/>
    <w:rsid w:val="00751401"/>
    <w:rsid w:val="0075152D"/>
    <w:rsid w:val="00751A50"/>
    <w:rsid w:val="00751CE2"/>
    <w:rsid w:val="00752D9A"/>
    <w:rsid w:val="00754C8A"/>
    <w:rsid w:val="00755065"/>
    <w:rsid w:val="00755174"/>
    <w:rsid w:val="00755361"/>
    <w:rsid w:val="0075563D"/>
    <w:rsid w:val="007568D6"/>
    <w:rsid w:val="00757121"/>
    <w:rsid w:val="007579EE"/>
    <w:rsid w:val="0076145B"/>
    <w:rsid w:val="007621B6"/>
    <w:rsid w:val="00762B63"/>
    <w:rsid w:val="00763840"/>
    <w:rsid w:val="00763FE4"/>
    <w:rsid w:val="0076417E"/>
    <w:rsid w:val="00764C43"/>
    <w:rsid w:val="00766F23"/>
    <w:rsid w:val="00767C08"/>
    <w:rsid w:val="0077052B"/>
    <w:rsid w:val="00770607"/>
    <w:rsid w:val="00770C49"/>
    <w:rsid w:val="00770FE5"/>
    <w:rsid w:val="0077162D"/>
    <w:rsid w:val="00772DF5"/>
    <w:rsid w:val="007763DB"/>
    <w:rsid w:val="00777AED"/>
    <w:rsid w:val="00781580"/>
    <w:rsid w:val="00781B8F"/>
    <w:rsid w:val="007825F8"/>
    <w:rsid w:val="00783C28"/>
    <w:rsid w:val="0078411D"/>
    <w:rsid w:val="0078455B"/>
    <w:rsid w:val="00784CEF"/>
    <w:rsid w:val="007855D3"/>
    <w:rsid w:val="00785B8C"/>
    <w:rsid w:val="00786289"/>
    <w:rsid w:val="00786677"/>
    <w:rsid w:val="007870D3"/>
    <w:rsid w:val="00790729"/>
    <w:rsid w:val="00790BAE"/>
    <w:rsid w:val="0079102F"/>
    <w:rsid w:val="00791D84"/>
    <w:rsid w:val="00792192"/>
    <w:rsid w:val="00792257"/>
    <w:rsid w:val="00792932"/>
    <w:rsid w:val="00793681"/>
    <w:rsid w:val="00796B9C"/>
    <w:rsid w:val="00796C2E"/>
    <w:rsid w:val="007A071F"/>
    <w:rsid w:val="007A1C50"/>
    <w:rsid w:val="007A2601"/>
    <w:rsid w:val="007A6F7E"/>
    <w:rsid w:val="007A73F1"/>
    <w:rsid w:val="007A76BA"/>
    <w:rsid w:val="007B1194"/>
    <w:rsid w:val="007B1532"/>
    <w:rsid w:val="007B24B1"/>
    <w:rsid w:val="007B2A3E"/>
    <w:rsid w:val="007B3E10"/>
    <w:rsid w:val="007B4ADC"/>
    <w:rsid w:val="007B55B2"/>
    <w:rsid w:val="007B654B"/>
    <w:rsid w:val="007B6EC7"/>
    <w:rsid w:val="007B7880"/>
    <w:rsid w:val="007C08FF"/>
    <w:rsid w:val="007C1B63"/>
    <w:rsid w:val="007C206C"/>
    <w:rsid w:val="007C270F"/>
    <w:rsid w:val="007C2B52"/>
    <w:rsid w:val="007C375F"/>
    <w:rsid w:val="007C4083"/>
    <w:rsid w:val="007C444C"/>
    <w:rsid w:val="007C52C8"/>
    <w:rsid w:val="007C62E0"/>
    <w:rsid w:val="007C657C"/>
    <w:rsid w:val="007C6F21"/>
    <w:rsid w:val="007D0B84"/>
    <w:rsid w:val="007D0CD4"/>
    <w:rsid w:val="007D12CB"/>
    <w:rsid w:val="007D156D"/>
    <w:rsid w:val="007D1E41"/>
    <w:rsid w:val="007D20AC"/>
    <w:rsid w:val="007D3698"/>
    <w:rsid w:val="007D3D17"/>
    <w:rsid w:val="007D3E7B"/>
    <w:rsid w:val="007D4375"/>
    <w:rsid w:val="007D5A8B"/>
    <w:rsid w:val="007D5EA7"/>
    <w:rsid w:val="007D65FD"/>
    <w:rsid w:val="007D7362"/>
    <w:rsid w:val="007E13D8"/>
    <w:rsid w:val="007E2125"/>
    <w:rsid w:val="007E277B"/>
    <w:rsid w:val="007E38A7"/>
    <w:rsid w:val="007E3DC8"/>
    <w:rsid w:val="007E5CB0"/>
    <w:rsid w:val="007E7DCC"/>
    <w:rsid w:val="007F0371"/>
    <w:rsid w:val="007F1528"/>
    <w:rsid w:val="007F1A39"/>
    <w:rsid w:val="007F1C80"/>
    <w:rsid w:val="007F25D7"/>
    <w:rsid w:val="007F2E2C"/>
    <w:rsid w:val="007F3DD9"/>
    <w:rsid w:val="007F4D25"/>
    <w:rsid w:val="007F58F7"/>
    <w:rsid w:val="007F5F57"/>
    <w:rsid w:val="007F6279"/>
    <w:rsid w:val="007F7121"/>
    <w:rsid w:val="007F7833"/>
    <w:rsid w:val="00800A36"/>
    <w:rsid w:val="008011FB"/>
    <w:rsid w:val="00801750"/>
    <w:rsid w:val="00801B26"/>
    <w:rsid w:val="00801D83"/>
    <w:rsid w:val="00805601"/>
    <w:rsid w:val="0081005B"/>
    <w:rsid w:val="00810C64"/>
    <w:rsid w:val="00810F32"/>
    <w:rsid w:val="008116BD"/>
    <w:rsid w:val="008120B2"/>
    <w:rsid w:val="00812495"/>
    <w:rsid w:val="00812889"/>
    <w:rsid w:val="0081405F"/>
    <w:rsid w:val="0081431F"/>
    <w:rsid w:val="008145FF"/>
    <w:rsid w:val="008149D8"/>
    <w:rsid w:val="00814F32"/>
    <w:rsid w:val="00815050"/>
    <w:rsid w:val="0081575E"/>
    <w:rsid w:val="0081584B"/>
    <w:rsid w:val="00816193"/>
    <w:rsid w:val="00816EF0"/>
    <w:rsid w:val="008170D9"/>
    <w:rsid w:val="008173FC"/>
    <w:rsid w:val="00817431"/>
    <w:rsid w:val="00817709"/>
    <w:rsid w:val="00817DC4"/>
    <w:rsid w:val="00820812"/>
    <w:rsid w:val="00822AC6"/>
    <w:rsid w:val="008231DC"/>
    <w:rsid w:val="0082398B"/>
    <w:rsid w:val="00824815"/>
    <w:rsid w:val="00824E8B"/>
    <w:rsid w:val="00824F71"/>
    <w:rsid w:val="00825707"/>
    <w:rsid w:val="008266BB"/>
    <w:rsid w:val="008269D5"/>
    <w:rsid w:val="00827C3F"/>
    <w:rsid w:val="0083167E"/>
    <w:rsid w:val="00831F16"/>
    <w:rsid w:val="00832EA1"/>
    <w:rsid w:val="00833570"/>
    <w:rsid w:val="008341F0"/>
    <w:rsid w:val="00835A31"/>
    <w:rsid w:val="00837A4C"/>
    <w:rsid w:val="00837D6E"/>
    <w:rsid w:val="008405E1"/>
    <w:rsid w:val="00840716"/>
    <w:rsid w:val="00840A50"/>
    <w:rsid w:val="00841411"/>
    <w:rsid w:val="008435D2"/>
    <w:rsid w:val="00843AF4"/>
    <w:rsid w:val="00843FC0"/>
    <w:rsid w:val="0084415B"/>
    <w:rsid w:val="008446DF"/>
    <w:rsid w:val="008460DC"/>
    <w:rsid w:val="00846236"/>
    <w:rsid w:val="00850CF8"/>
    <w:rsid w:val="00850D48"/>
    <w:rsid w:val="00850FF6"/>
    <w:rsid w:val="008510EB"/>
    <w:rsid w:val="00851C2F"/>
    <w:rsid w:val="00852B4D"/>
    <w:rsid w:val="008536FF"/>
    <w:rsid w:val="0085406D"/>
    <w:rsid w:val="008541DD"/>
    <w:rsid w:val="0085492B"/>
    <w:rsid w:val="00854FDC"/>
    <w:rsid w:val="00855126"/>
    <w:rsid w:val="008562A8"/>
    <w:rsid w:val="0085690A"/>
    <w:rsid w:val="00856FB0"/>
    <w:rsid w:val="008572A2"/>
    <w:rsid w:val="00857574"/>
    <w:rsid w:val="008577DA"/>
    <w:rsid w:val="00860D6C"/>
    <w:rsid w:val="00862168"/>
    <w:rsid w:val="0086284D"/>
    <w:rsid w:val="008635A7"/>
    <w:rsid w:val="00865CCF"/>
    <w:rsid w:val="00865D67"/>
    <w:rsid w:val="00865F8B"/>
    <w:rsid w:val="00866E36"/>
    <w:rsid w:val="008672D0"/>
    <w:rsid w:val="00870102"/>
    <w:rsid w:val="00874CE4"/>
    <w:rsid w:val="00875335"/>
    <w:rsid w:val="0087623D"/>
    <w:rsid w:val="008769A8"/>
    <w:rsid w:val="008809B1"/>
    <w:rsid w:val="00881ACD"/>
    <w:rsid w:val="00881D99"/>
    <w:rsid w:val="00882BBF"/>
    <w:rsid w:val="00882DEC"/>
    <w:rsid w:val="00884819"/>
    <w:rsid w:val="00884846"/>
    <w:rsid w:val="00885759"/>
    <w:rsid w:val="008862D2"/>
    <w:rsid w:val="0088680D"/>
    <w:rsid w:val="00886893"/>
    <w:rsid w:val="008917FE"/>
    <w:rsid w:val="00891992"/>
    <w:rsid w:val="00891FD5"/>
    <w:rsid w:val="0089389E"/>
    <w:rsid w:val="00893B2F"/>
    <w:rsid w:val="008947B7"/>
    <w:rsid w:val="00894B47"/>
    <w:rsid w:val="008952A5"/>
    <w:rsid w:val="008968F5"/>
    <w:rsid w:val="00896F60"/>
    <w:rsid w:val="00897663"/>
    <w:rsid w:val="00897B6A"/>
    <w:rsid w:val="008A007A"/>
    <w:rsid w:val="008A0E23"/>
    <w:rsid w:val="008A0E45"/>
    <w:rsid w:val="008A1DA2"/>
    <w:rsid w:val="008A281D"/>
    <w:rsid w:val="008A3686"/>
    <w:rsid w:val="008A3BB9"/>
    <w:rsid w:val="008A3FF2"/>
    <w:rsid w:val="008A4077"/>
    <w:rsid w:val="008A4453"/>
    <w:rsid w:val="008A6F4C"/>
    <w:rsid w:val="008A74DD"/>
    <w:rsid w:val="008A76FB"/>
    <w:rsid w:val="008B059F"/>
    <w:rsid w:val="008B1A71"/>
    <w:rsid w:val="008B3389"/>
    <w:rsid w:val="008B5613"/>
    <w:rsid w:val="008B5617"/>
    <w:rsid w:val="008B57E5"/>
    <w:rsid w:val="008B6FFC"/>
    <w:rsid w:val="008C03D1"/>
    <w:rsid w:val="008C1E66"/>
    <w:rsid w:val="008C25DE"/>
    <w:rsid w:val="008C26B7"/>
    <w:rsid w:val="008C37DE"/>
    <w:rsid w:val="008C3BD6"/>
    <w:rsid w:val="008C438F"/>
    <w:rsid w:val="008C43F1"/>
    <w:rsid w:val="008C51A0"/>
    <w:rsid w:val="008C590F"/>
    <w:rsid w:val="008C64A5"/>
    <w:rsid w:val="008C6B96"/>
    <w:rsid w:val="008C6DE4"/>
    <w:rsid w:val="008D0753"/>
    <w:rsid w:val="008D14B1"/>
    <w:rsid w:val="008D1C34"/>
    <w:rsid w:val="008D3AE9"/>
    <w:rsid w:val="008D405B"/>
    <w:rsid w:val="008D629E"/>
    <w:rsid w:val="008D6F63"/>
    <w:rsid w:val="008D7A33"/>
    <w:rsid w:val="008E0524"/>
    <w:rsid w:val="008E0A00"/>
    <w:rsid w:val="008E1DB9"/>
    <w:rsid w:val="008E20FC"/>
    <w:rsid w:val="008E3AF7"/>
    <w:rsid w:val="008E405A"/>
    <w:rsid w:val="008E6454"/>
    <w:rsid w:val="008E71D2"/>
    <w:rsid w:val="008E76BF"/>
    <w:rsid w:val="008F0135"/>
    <w:rsid w:val="008F1460"/>
    <w:rsid w:val="008F2459"/>
    <w:rsid w:val="008F2C31"/>
    <w:rsid w:val="008F3566"/>
    <w:rsid w:val="008F4DD2"/>
    <w:rsid w:val="008F4F78"/>
    <w:rsid w:val="008F5897"/>
    <w:rsid w:val="008F6EB4"/>
    <w:rsid w:val="008F6EFC"/>
    <w:rsid w:val="008F7A3A"/>
    <w:rsid w:val="00901329"/>
    <w:rsid w:val="009016E3"/>
    <w:rsid w:val="00902085"/>
    <w:rsid w:val="00902426"/>
    <w:rsid w:val="00903071"/>
    <w:rsid w:val="00903450"/>
    <w:rsid w:val="009044F4"/>
    <w:rsid w:val="009053DA"/>
    <w:rsid w:val="009059FF"/>
    <w:rsid w:val="00905A2C"/>
    <w:rsid w:val="009060FE"/>
    <w:rsid w:val="00910747"/>
    <w:rsid w:val="00910E3B"/>
    <w:rsid w:val="009122D0"/>
    <w:rsid w:val="009125B7"/>
    <w:rsid w:val="00912CFB"/>
    <w:rsid w:val="009139E6"/>
    <w:rsid w:val="0091408F"/>
    <w:rsid w:val="009175E4"/>
    <w:rsid w:val="00917AF0"/>
    <w:rsid w:val="00917C5F"/>
    <w:rsid w:val="00920A37"/>
    <w:rsid w:val="00920ACC"/>
    <w:rsid w:val="00920F8A"/>
    <w:rsid w:val="00922D49"/>
    <w:rsid w:val="009243D2"/>
    <w:rsid w:val="0092481E"/>
    <w:rsid w:val="00927CFC"/>
    <w:rsid w:val="00927DF8"/>
    <w:rsid w:val="00930567"/>
    <w:rsid w:val="00930E5C"/>
    <w:rsid w:val="0093159F"/>
    <w:rsid w:val="00931974"/>
    <w:rsid w:val="009319B4"/>
    <w:rsid w:val="00931A16"/>
    <w:rsid w:val="0093264A"/>
    <w:rsid w:val="00932776"/>
    <w:rsid w:val="00932A90"/>
    <w:rsid w:val="00933096"/>
    <w:rsid w:val="00934385"/>
    <w:rsid w:val="009350D0"/>
    <w:rsid w:val="00935FD5"/>
    <w:rsid w:val="0093607D"/>
    <w:rsid w:val="0093614F"/>
    <w:rsid w:val="009366F7"/>
    <w:rsid w:val="00936799"/>
    <w:rsid w:val="009370FC"/>
    <w:rsid w:val="009374D4"/>
    <w:rsid w:val="0094087B"/>
    <w:rsid w:val="0094352E"/>
    <w:rsid w:val="00944100"/>
    <w:rsid w:val="00946587"/>
    <w:rsid w:val="0094720D"/>
    <w:rsid w:val="0094772D"/>
    <w:rsid w:val="009511E5"/>
    <w:rsid w:val="0095149D"/>
    <w:rsid w:val="009517F6"/>
    <w:rsid w:val="009521C1"/>
    <w:rsid w:val="00952A15"/>
    <w:rsid w:val="009534C9"/>
    <w:rsid w:val="00953EF6"/>
    <w:rsid w:val="0095402B"/>
    <w:rsid w:val="00955290"/>
    <w:rsid w:val="00955EBD"/>
    <w:rsid w:val="009568B5"/>
    <w:rsid w:val="00962F77"/>
    <w:rsid w:val="00963193"/>
    <w:rsid w:val="00964AA4"/>
    <w:rsid w:val="00964DE9"/>
    <w:rsid w:val="00965598"/>
    <w:rsid w:val="009665B5"/>
    <w:rsid w:val="0096660F"/>
    <w:rsid w:val="009677C7"/>
    <w:rsid w:val="009712EA"/>
    <w:rsid w:val="009729A9"/>
    <w:rsid w:val="00972A65"/>
    <w:rsid w:val="009752BE"/>
    <w:rsid w:val="009752D4"/>
    <w:rsid w:val="0097535C"/>
    <w:rsid w:val="00975A23"/>
    <w:rsid w:val="009761D3"/>
    <w:rsid w:val="009762F4"/>
    <w:rsid w:val="00976F28"/>
    <w:rsid w:val="009822AB"/>
    <w:rsid w:val="00982A00"/>
    <w:rsid w:val="00983048"/>
    <w:rsid w:val="0098318A"/>
    <w:rsid w:val="0098335A"/>
    <w:rsid w:val="00983B82"/>
    <w:rsid w:val="00986127"/>
    <w:rsid w:val="009864F0"/>
    <w:rsid w:val="00986D7B"/>
    <w:rsid w:val="00987481"/>
    <w:rsid w:val="00987864"/>
    <w:rsid w:val="00987BF2"/>
    <w:rsid w:val="00990141"/>
    <w:rsid w:val="00993242"/>
    <w:rsid w:val="00993CF6"/>
    <w:rsid w:val="009943FA"/>
    <w:rsid w:val="009960EE"/>
    <w:rsid w:val="00996ACF"/>
    <w:rsid w:val="00997F29"/>
    <w:rsid w:val="009A01B1"/>
    <w:rsid w:val="009A2106"/>
    <w:rsid w:val="009A29D8"/>
    <w:rsid w:val="009A29E9"/>
    <w:rsid w:val="009A2D45"/>
    <w:rsid w:val="009A56C0"/>
    <w:rsid w:val="009A6C25"/>
    <w:rsid w:val="009A6D2A"/>
    <w:rsid w:val="009A7FF9"/>
    <w:rsid w:val="009B015F"/>
    <w:rsid w:val="009B04E6"/>
    <w:rsid w:val="009B0883"/>
    <w:rsid w:val="009B0AD1"/>
    <w:rsid w:val="009B0AF0"/>
    <w:rsid w:val="009B0CDF"/>
    <w:rsid w:val="009B2515"/>
    <w:rsid w:val="009B2CE1"/>
    <w:rsid w:val="009B3AFA"/>
    <w:rsid w:val="009B3B5C"/>
    <w:rsid w:val="009B7053"/>
    <w:rsid w:val="009B7CBB"/>
    <w:rsid w:val="009C0063"/>
    <w:rsid w:val="009C030B"/>
    <w:rsid w:val="009C0321"/>
    <w:rsid w:val="009C29DF"/>
    <w:rsid w:val="009C3181"/>
    <w:rsid w:val="009C555E"/>
    <w:rsid w:val="009C7936"/>
    <w:rsid w:val="009D0074"/>
    <w:rsid w:val="009D1A50"/>
    <w:rsid w:val="009D2E7D"/>
    <w:rsid w:val="009D491B"/>
    <w:rsid w:val="009D65BC"/>
    <w:rsid w:val="009D7C5D"/>
    <w:rsid w:val="009D7F07"/>
    <w:rsid w:val="009D7F36"/>
    <w:rsid w:val="009E124C"/>
    <w:rsid w:val="009E2122"/>
    <w:rsid w:val="009E2628"/>
    <w:rsid w:val="009E2729"/>
    <w:rsid w:val="009E29EC"/>
    <w:rsid w:val="009E2E72"/>
    <w:rsid w:val="009E2FC5"/>
    <w:rsid w:val="009E343C"/>
    <w:rsid w:val="009E4504"/>
    <w:rsid w:val="009E4F58"/>
    <w:rsid w:val="009E5242"/>
    <w:rsid w:val="009E7227"/>
    <w:rsid w:val="009E7C4C"/>
    <w:rsid w:val="009E7D67"/>
    <w:rsid w:val="009F0666"/>
    <w:rsid w:val="009F0ED9"/>
    <w:rsid w:val="009F1368"/>
    <w:rsid w:val="009F140E"/>
    <w:rsid w:val="009F1852"/>
    <w:rsid w:val="009F1AC6"/>
    <w:rsid w:val="009F1F39"/>
    <w:rsid w:val="009F1F98"/>
    <w:rsid w:val="009F2EE1"/>
    <w:rsid w:val="009F35CA"/>
    <w:rsid w:val="009F3698"/>
    <w:rsid w:val="009F3D37"/>
    <w:rsid w:val="009F4DAB"/>
    <w:rsid w:val="009F4EE2"/>
    <w:rsid w:val="009F6428"/>
    <w:rsid w:val="009F64DC"/>
    <w:rsid w:val="00A0092D"/>
    <w:rsid w:val="00A00AB9"/>
    <w:rsid w:val="00A014DF"/>
    <w:rsid w:val="00A018DB"/>
    <w:rsid w:val="00A018F9"/>
    <w:rsid w:val="00A01C8C"/>
    <w:rsid w:val="00A02A8E"/>
    <w:rsid w:val="00A02BE8"/>
    <w:rsid w:val="00A0304E"/>
    <w:rsid w:val="00A0323A"/>
    <w:rsid w:val="00A05E5D"/>
    <w:rsid w:val="00A069A8"/>
    <w:rsid w:val="00A079A4"/>
    <w:rsid w:val="00A1046C"/>
    <w:rsid w:val="00A123E9"/>
    <w:rsid w:val="00A12A8C"/>
    <w:rsid w:val="00A12D45"/>
    <w:rsid w:val="00A13326"/>
    <w:rsid w:val="00A134DC"/>
    <w:rsid w:val="00A137EE"/>
    <w:rsid w:val="00A15114"/>
    <w:rsid w:val="00A15EAB"/>
    <w:rsid w:val="00A1667B"/>
    <w:rsid w:val="00A16854"/>
    <w:rsid w:val="00A16A80"/>
    <w:rsid w:val="00A178DD"/>
    <w:rsid w:val="00A20610"/>
    <w:rsid w:val="00A21BFE"/>
    <w:rsid w:val="00A21ED8"/>
    <w:rsid w:val="00A22EA6"/>
    <w:rsid w:val="00A239BC"/>
    <w:rsid w:val="00A25379"/>
    <w:rsid w:val="00A25895"/>
    <w:rsid w:val="00A26B14"/>
    <w:rsid w:val="00A27B7B"/>
    <w:rsid w:val="00A3003D"/>
    <w:rsid w:val="00A30122"/>
    <w:rsid w:val="00A30FE4"/>
    <w:rsid w:val="00A31BFA"/>
    <w:rsid w:val="00A36F15"/>
    <w:rsid w:val="00A371B5"/>
    <w:rsid w:val="00A41377"/>
    <w:rsid w:val="00A413BE"/>
    <w:rsid w:val="00A428DD"/>
    <w:rsid w:val="00A43126"/>
    <w:rsid w:val="00A4464E"/>
    <w:rsid w:val="00A44AA1"/>
    <w:rsid w:val="00A44DE9"/>
    <w:rsid w:val="00A460E1"/>
    <w:rsid w:val="00A479C4"/>
    <w:rsid w:val="00A50246"/>
    <w:rsid w:val="00A51691"/>
    <w:rsid w:val="00A51EC8"/>
    <w:rsid w:val="00A52274"/>
    <w:rsid w:val="00A52DF0"/>
    <w:rsid w:val="00A53A47"/>
    <w:rsid w:val="00A548C5"/>
    <w:rsid w:val="00A54FBC"/>
    <w:rsid w:val="00A5509C"/>
    <w:rsid w:val="00A55649"/>
    <w:rsid w:val="00A557A7"/>
    <w:rsid w:val="00A56559"/>
    <w:rsid w:val="00A56B64"/>
    <w:rsid w:val="00A6114C"/>
    <w:rsid w:val="00A6310F"/>
    <w:rsid w:val="00A63741"/>
    <w:rsid w:val="00A63E2A"/>
    <w:rsid w:val="00A6494D"/>
    <w:rsid w:val="00A64AFA"/>
    <w:rsid w:val="00A64BC4"/>
    <w:rsid w:val="00A64E0C"/>
    <w:rsid w:val="00A65B5B"/>
    <w:rsid w:val="00A65E42"/>
    <w:rsid w:val="00A67EE2"/>
    <w:rsid w:val="00A67F8F"/>
    <w:rsid w:val="00A71215"/>
    <w:rsid w:val="00A71736"/>
    <w:rsid w:val="00A71870"/>
    <w:rsid w:val="00A72A97"/>
    <w:rsid w:val="00A73EAD"/>
    <w:rsid w:val="00A740B1"/>
    <w:rsid w:val="00A74325"/>
    <w:rsid w:val="00A76915"/>
    <w:rsid w:val="00A80991"/>
    <w:rsid w:val="00A8099A"/>
    <w:rsid w:val="00A8199B"/>
    <w:rsid w:val="00A827F3"/>
    <w:rsid w:val="00A82A69"/>
    <w:rsid w:val="00A8379B"/>
    <w:rsid w:val="00A8423B"/>
    <w:rsid w:val="00A84A7A"/>
    <w:rsid w:val="00A863C1"/>
    <w:rsid w:val="00A8660E"/>
    <w:rsid w:val="00A879CC"/>
    <w:rsid w:val="00A9017C"/>
    <w:rsid w:val="00A90478"/>
    <w:rsid w:val="00A91319"/>
    <w:rsid w:val="00A913C6"/>
    <w:rsid w:val="00A9188B"/>
    <w:rsid w:val="00A92764"/>
    <w:rsid w:val="00A92AB8"/>
    <w:rsid w:val="00A92DE6"/>
    <w:rsid w:val="00A93164"/>
    <w:rsid w:val="00A93AA6"/>
    <w:rsid w:val="00A93E9A"/>
    <w:rsid w:val="00A95011"/>
    <w:rsid w:val="00A9575F"/>
    <w:rsid w:val="00A95CBE"/>
    <w:rsid w:val="00A9601D"/>
    <w:rsid w:val="00A97FC6"/>
    <w:rsid w:val="00AA01F2"/>
    <w:rsid w:val="00AA030E"/>
    <w:rsid w:val="00AA0707"/>
    <w:rsid w:val="00AA0C8A"/>
    <w:rsid w:val="00AA0E9F"/>
    <w:rsid w:val="00AA1012"/>
    <w:rsid w:val="00AA1253"/>
    <w:rsid w:val="00AA1C9B"/>
    <w:rsid w:val="00AA2564"/>
    <w:rsid w:val="00AA2627"/>
    <w:rsid w:val="00AA2C77"/>
    <w:rsid w:val="00AA3E65"/>
    <w:rsid w:val="00AA4691"/>
    <w:rsid w:val="00AA4DC0"/>
    <w:rsid w:val="00AA5C59"/>
    <w:rsid w:val="00AA5D8A"/>
    <w:rsid w:val="00AA673E"/>
    <w:rsid w:val="00AA69B7"/>
    <w:rsid w:val="00AA6EDE"/>
    <w:rsid w:val="00AA77AB"/>
    <w:rsid w:val="00AB1B9B"/>
    <w:rsid w:val="00AB37FE"/>
    <w:rsid w:val="00AB3B26"/>
    <w:rsid w:val="00AB4956"/>
    <w:rsid w:val="00AB4D98"/>
    <w:rsid w:val="00AB51DF"/>
    <w:rsid w:val="00AB54B2"/>
    <w:rsid w:val="00AB598D"/>
    <w:rsid w:val="00AB598E"/>
    <w:rsid w:val="00AB59EB"/>
    <w:rsid w:val="00AB62DA"/>
    <w:rsid w:val="00AC0359"/>
    <w:rsid w:val="00AC0DBD"/>
    <w:rsid w:val="00AC3CBF"/>
    <w:rsid w:val="00AC3E3F"/>
    <w:rsid w:val="00AC428D"/>
    <w:rsid w:val="00AC4547"/>
    <w:rsid w:val="00AC4609"/>
    <w:rsid w:val="00AC4636"/>
    <w:rsid w:val="00AC49A9"/>
    <w:rsid w:val="00AC4E14"/>
    <w:rsid w:val="00AC58FF"/>
    <w:rsid w:val="00AC6194"/>
    <w:rsid w:val="00AC6547"/>
    <w:rsid w:val="00AC67E4"/>
    <w:rsid w:val="00AC76EA"/>
    <w:rsid w:val="00AC7BC7"/>
    <w:rsid w:val="00AC7CAA"/>
    <w:rsid w:val="00AD028A"/>
    <w:rsid w:val="00AD08D3"/>
    <w:rsid w:val="00AD1019"/>
    <w:rsid w:val="00AD13F3"/>
    <w:rsid w:val="00AD1C51"/>
    <w:rsid w:val="00AD1CB2"/>
    <w:rsid w:val="00AD262A"/>
    <w:rsid w:val="00AD380D"/>
    <w:rsid w:val="00AD38D9"/>
    <w:rsid w:val="00AD39BA"/>
    <w:rsid w:val="00AD4FCA"/>
    <w:rsid w:val="00AD7241"/>
    <w:rsid w:val="00AE0583"/>
    <w:rsid w:val="00AE1E4E"/>
    <w:rsid w:val="00AE2012"/>
    <w:rsid w:val="00AE387A"/>
    <w:rsid w:val="00AE3E83"/>
    <w:rsid w:val="00AE473B"/>
    <w:rsid w:val="00AE547B"/>
    <w:rsid w:val="00AE5987"/>
    <w:rsid w:val="00AE5ABB"/>
    <w:rsid w:val="00AE5B9F"/>
    <w:rsid w:val="00AE627E"/>
    <w:rsid w:val="00AE67E3"/>
    <w:rsid w:val="00AE6B27"/>
    <w:rsid w:val="00AE6B76"/>
    <w:rsid w:val="00AE712D"/>
    <w:rsid w:val="00AE7B89"/>
    <w:rsid w:val="00AF0C95"/>
    <w:rsid w:val="00AF21F0"/>
    <w:rsid w:val="00AF2CFE"/>
    <w:rsid w:val="00AF2F84"/>
    <w:rsid w:val="00AF3B28"/>
    <w:rsid w:val="00AF4BB2"/>
    <w:rsid w:val="00AF7C38"/>
    <w:rsid w:val="00B00474"/>
    <w:rsid w:val="00B00878"/>
    <w:rsid w:val="00B0276C"/>
    <w:rsid w:val="00B0286F"/>
    <w:rsid w:val="00B030C8"/>
    <w:rsid w:val="00B043D6"/>
    <w:rsid w:val="00B050C4"/>
    <w:rsid w:val="00B05327"/>
    <w:rsid w:val="00B066D3"/>
    <w:rsid w:val="00B068A4"/>
    <w:rsid w:val="00B06C9B"/>
    <w:rsid w:val="00B07121"/>
    <w:rsid w:val="00B07D20"/>
    <w:rsid w:val="00B07ED2"/>
    <w:rsid w:val="00B104B5"/>
    <w:rsid w:val="00B1068B"/>
    <w:rsid w:val="00B1079F"/>
    <w:rsid w:val="00B1096F"/>
    <w:rsid w:val="00B10C4B"/>
    <w:rsid w:val="00B10F65"/>
    <w:rsid w:val="00B11E1B"/>
    <w:rsid w:val="00B121B5"/>
    <w:rsid w:val="00B12DE1"/>
    <w:rsid w:val="00B12E08"/>
    <w:rsid w:val="00B130FD"/>
    <w:rsid w:val="00B13320"/>
    <w:rsid w:val="00B13D0A"/>
    <w:rsid w:val="00B1464A"/>
    <w:rsid w:val="00B14D75"/>
    <w:rsid w:val="00B15605"/>
    <w:rsid w:val="00B160CB"/>
    <w:rsid w:val="00B172F9"/>
    <w:rsid w:val="00B20507"/>
    <w:rsid w:val="00B2219E"/>
    <w:rsid w:val="00B2285D"/>
    <w:rsid w:val="00B237F8"/>
    <w:rsid w:val="00B243C7"/>
    <w:rsid w:val="00B245CD"/>
    <w:rsid w:val="00B25E04"/>
    <w:rsid w:val="00B26A10"/>
    <w:rsid w:val="00B278EC"/>
    <w:rsid w:val="00B30AF1"/>
    <w:rsid w:val="00B30C3B"/>
    <w:rsid w:val="00B3356E"/>
    <w:rsid w:val="00B3392D"/>
    <w:rsid w:val="00B33F95"/>
    <w:rsid w:val="00B353A7"/>
    <w:rsid w:val="00B35CE3"/>
    <w:rsid w:val="00B367CB"/>
    <w:rsid w:val="00B37757"/>
    <w:rsid w:val="00B40435"/>
    <w:rsid w:val="00B408F3"/>
    <w:rsid w:val="00B40D7B"/>
    <w:rsid w:val="00B4220B"/>
    <w:rsid w:val="00B42E84"/>
    <w:rsid w:val="00B42FD8"/>
    <w:rsid w:val="00B43740"/>
    <w:rsid w:val="00B43D6C"/>
    <w:rsid w:val="00B44292"/>
    <w:rsid w:val="00B44488"/>
    <w:rsid w:val="00B4501E"/>
    <w:rsid w:val="00B4512C"/>
    <w:rsid w:val="00B45828"/>
    <w:rsid w:val="00B45F4D"/>
    <w:rsid w:val="00B477C0"/>
    <w:rsid w:val="00B47EDD"/>
    <w:rsid w:val="00B5059C"/>
    <w:rsid w:val="00B50AB6"/>
    <w:rsid w:val="00B50C14"/>
    <w:rsid w:val="00B51222"/>
    <w:rsid w:val="00B514C6"/>
    <w:rsid w:val="00B51761"/>
    <w:rsid w:val="00B51829"/>
    <w:rsid w:val="00B51968"/>
    <w:rsid w:val="00B52936"/>
    <w:rsid w:val="00B529B9"/>
    <w:rsid w:val="00B52D6D"/>
    <w:rsid w:val="00B52F79"/>
    <w:rsid w:val="00B55203"/>
    <w:rsid w:val="00B55C79"/>
    <w:rsid w:val="00B56002"/>
    <w:rsid w:val="00B570C1"/>
    <w:rsid w:val="00B572E8"/>
    <w:rsid w:val="00B57514"/>
    <w:rsid w:val="00B57CE4"/>
    <w:rsid w:val="00B616D3"/>
    <w:rsid w:val="00B634DD"/>
    <w:rsid w:val="00B638B6"/>
    <w:rsid w:val="00B6458A"/>
    <w:rsid w:val="00B658C4"/>
    <w:rsid w:val="00B66841"/>
    <w:rsid w:val="00B670B3"/>
    <w:rsid w:val="00B671C2"/>
    <w:rsid w:val="00B67321"/>
    <w:rsid w:val="00B70997"/>
    <w:rsid w:val="00B70ECE"/>
    <w:rsid w:val="00B71012"/>
    <w:rsid w:val="00B712E1"/>
    <w:rsid w:val="00B716B1"/>
    <w:rsid w:val="00B71CE4"/>
    <w:rsid w:val="00B7213D"/>
    <w:rsid w:val="00B72996"/>
    <w:rsid w:val="00B7346C"/>
    <w:rsid w:val="00B73685"/>
    <w:rsid w:val="00B75E92"/>
    <w:rsid w:val="00B760DE"/>
    <w:rsid w:val="00B77C41"/>
    <w:rsid w:val="00B80292"/>
    <w:rsid w:val="00B80343"/>
    <w:rsid w:val="00B81D46"/>
    <w:rsid w:val="00B82069"/>
    <w:rsid w:val="00B8249F"/>
    <w:rsid w:val="00B85616"/>
    <w:rsid w:val="00B90C3E"/>
    <w:rsid w:val="00B914C7"/>
    <w:rsid w:val="00B9160E"/>
    <w:rsid w:val="00B9248D"/>
    <w:rsid w:val="00B92AC7"/>
    <w:rsid w:val="00B95615"/>
    <w:rsid w:val="00B96064"/>
    <w:rsid w:val="00B96F64"/>
    <w:rsid w:val="00B972EE"/>
    <w:rsid w:val="00B97A74"/>
    <w:rsid w:val="00BA051B"/>
    <w:rsid w:val="00BA08DC"/>
    <w:rsid w:val="00BA18EC"/>
    <w:rsid w:val="00BA2C23"/>
    <w:rsid w:val="00BA3299"/>
    <w:rsid w:val="00BA358D"/>
    <w:rsid w:val="00BA4104"/>
    <w:rsid w:val="00BA4CF3"/>
    <w:rsid w:val="00BA5F0A"/>
    <w:rsid w:val="00BA6595"/>
    <w:rsid w:val="00BA6B90"/>
    <w:rsid w:val="00BA6DE9"/>
    <w:rsid w:val="00BA74E6"/>
    <w:rsid w:val="00BA76BF"/>
    <w:rsid w:val="00BA797C"/>
    <w:rsid w:val="00BA7C7A"/>
    <w:rsid w:val="00BB0D0A"/>
    <w:rsid w:val="00BB0DD3"/>
    <w:rsid w:val="00BB143A"/>
    <w:rsid w:val="00BB162C"/>
    <w:rsid w:val="00BB4C95"/>
    <w:rsid w:val="00BB58FC"/>
    <w:rsid w:val="00BB6D1C"/>
    <w:rsid w:val="00BC0FC9"/>
    <w:rsid w:val="00BC4504"/>
    <w:rsid w:val="00BC54FE"/>
    <w:rsid w:val="00BC6C3B"/>
    <w:rsid w:val="00BC6F81"/>
    <w:rsid w:val="00BD0182"/>
    <w:rsid w:val="00BD01FC"/>
    <w:rsid w:val="00BD1505"/>
    <w:rsid w:val="00BD178B"/>
    <w:rsid w:val="00BD296C"/>
    <w:rsid w:val="00BD2B58"/>
    <w:rsid w:val="00BD38C5"/>
    <w:rsid w:val="00BD675C"/>
    <w:rsid w:val="00BD6C42"/>
    <w:rsid w:val="00BD704C"/>
    <w:rsid w:val="00BD71E6"/>
    <w:rsid w:val="00BE03E9"/>
    <w:rsid w:val="00BE0988"/>
    <w:rsid w:val="00BE37E0"/>
    <w:rsid w:val="00BE531E"/>
    <w:rsid w:val="00BE5EA7"/>
    <w:rsid w:val="00BE630D"/>
    <w:rsid w:val="00BF044F"/>
    <w:rsid w:val="00BF1F74"/>
    <w:rsid w:val="00BF3CC5"/>
    <w:rsid w:val="00BF42A4"/>
    <w:rsid w:val="00BF6CCE"/>
    <w:rsid w:val="00BF7116"/>
    <w:rsid w:val="00BF7EF8"/>
    <w:rsid w:val="00C00A84"/>
    <w:rsid w:val="00C010F3"/>
    <w:rsid w:val="00C01558"/>
    <w:rsid w:val="00C02754"/>
    <w:rsid w:val="00C03083"/>
    <w:rsid w:val="00C03C73"/>
    <w:rsid w:val="00C040D9"/>
    <w:rsid w:val="00C04A0A"/>
    <w:rsid w:val="00C05394"/>
    <w:rsid w:val="00C10A0D"/>
    <w:rsid w:val="00C11811"/>
    <w:rsid w:val="00C11A43"/>
    <w:rsid w:val="00C11B96"/>
    <w:rsid w:val="00C127DB"/>
    <w:rsid w:val="00C12A34"/>
    <w:rsid w:val="00C13C3C"/>
    <w:rsid w:val="00C13EF4"/>
    <w:rsid w:val="00C1490B"/>
    <w:rsid w:val="00C15051"/>
    <w:rsid w:val="00C15108"/>
    <w:rsid w:val="00C15687"/>
    <w:rsid w:val="00C15B25"/>
    <w:rsid w:val="00C162F8"/>
    <w:rsid w:val="00C17387"/>
    <w:rsid w:val="00C176C8"/>
    <w:rsid w:val="00C20217"/>
    <w:rsid w:val="00C20745"/>
    <w:rsid w:val="00C21781"/>
    <w:rsid w:val="00C22E13"/>
    <w:rsid w:val="00C22EB5"/>
    <w:rsid w:val="00C243CF"/>
    <w:rsid w:val="00C244FC"/>
    <w:rsid w:val="00C24A39"/>
    <w:rsid w:val="00C257A6"/>
    <w:rsid w:val="00C257E1"/>
    <w:rsid w:val="00C25ABF"/>
    <w:rsid w:val="00C3070D"/>
    <w:rsid w:val="00C308C8"/>
    <w:rsid w:val="00C31D0F"/>
    <w:rsid w:val="00C320E7"/>
    <w:rsid w:val="00C353BF"/>
    <w:rsid w:val="00C35EE4"/>
    <w:rsid w:val="00C4085B"/>
    <w:rsid w:val="00C409CD"/>
    <w:rsid w:val="00C41220"/>
    <w:rsid w:val="00C41706"/>
    <w:rsid w:val="00C43668"/>
    <w:rsid w:val="00C43CDD"/>
    <w:rsid w:val="00C443B1"/>
    <w:rsid w:val="00C45621"/>
    <w:rsid w:val="00C4624B"/>
    <w:rsid w:val="00C46382"/>
    <w:rsid w:val="00C46854"/>
    <w:rsid w:val="00C47F61"/>
    <w:rsid w:val="00C47FB9"/>
    <w:rsid w:val="00C5074B"/>
    <w:rsid w:val="00C51E75"/>
    <w:rsid w:val="00C524A1"/>
    <w:rsid w:val="00C524CC"/>
    <w:rsid w:val="00C52CB1"/>
    <w:rsid w:val="00C54AF8"/>
    <w:rsid w:val="00C564D6"/>
    <w:rsid w:val="00C57862"/>
    <w:rsid w:val="00C5799C"/>
    <w:rsid w:val="00C60040"/>
    <w:rsid w:val="00C61068"/>
    <w:rsid w:val="00C61467"/>
    <w:rsid w:val="00C62529"/>
    <w:rsid w:val="00C63553"/>
    <w:rsid w:val="00C64599"/>
    <w:rsid w:val="00C658F0"/>
    <w:rsid w:val="00C65C4E"/>
    <w:rsid w:val="00C66A56"/>
    <w:rsid w:val="00C66B15"/>
    <w:rsid w:val="00C7227D"/>
    <w:rsid w:val="00C72405"/>
    <w:rsid w:val="00C73D25"/>
    <w:rsid w:val="00C755DA"/>
    <w:rsid w:val="00C7701F"/>
    <w:rsid w:val="00C80CDA"/>
    <w:rsid w:val="00C8105B"/>
    <w:rsid w:val="00C81E8F"/>
    <w:rsid w:val="00C8274E"/>
    <w:rsid w:val="00C830F4"/>
    <w:rsid w:val="00C83C29"/>
    <w:rsid w:val="00C83EC4"/>
    <w:rsid w:val="00C84EB4"/>
    <w:rsid w:val="00C85E9F"/>
    <w:rsid w:val="00C86438"/>
    <w:rsid w:val="00C86E09"/>
    <w:rsid w:val="00C86FBB"/>
    <w:rsid w:val="00C873AE"/>
    <w:rsid w:val="00C90B47"/>
    <w:rsid w:val="00C9124C"/>
    <w:rsid w:val="00C92423"/>
    <w:rsid w:val="00C95789"/>
    <w:rsid w:val="00C95D08"/>
    <w:rsid w:val="00C96091"/>
    <w:rsid w:val="00C969A5"/>
    <w:rsid w:val="00C96B43"/>
    <w:rsid w:val="00C97EE5"/>
    <w:rsid w:val="00CA02EF"/>
    <w:rsid w:val="00CA07ED"/>
    <w:rsid w:val="00CA1595"/>
    <w:rsid w:val="00CA1A7A"/>
    <w:rsid w:val="00CA2809"/>
    <w:rsid w:val="00CA39BF"/>
    <w:rsid w:val="00CA4073"/>
    <w:rsid w:val="00CA43A3"/>
    <w:rsid w:val="00CA44DA"/>
    <w:rsid w:val="00CA4558"/>
    <w:rsid w:val="00CA47FD"/>
    <w:rsid w:val="00CA4E2D"/>
    <w:rsid w:val="00CA54D1"/>
    <w:rsid w:val="00CA761A"/>
    <w:rsid w:val="00CA77B7"/>
    <w:rsid w:val="00CB13D3"/>
    <w:rsid w:val="00CB1E24"/>
    <w:rsid w:val="00CB232B"/>
    <w:rsid w:val="00CB2820"/>
    <w:rsid w:val="00CB3322"/>
    <w:rsid w:val="00CB44FB"/>
    <w:rsid w:val="00CB4798"/>
    <w:rsid w:val="00CB53A9"/>
    <w:rsid w:val="00CB553A"/>
    <w:rsid w:val="00CB60B0"/>
    <w:rsid w:val="00CB72B9"/>
    <w:rsid w:val="00CB7B7E"/>
    <w:rsid w:val="00CC28DB"/>
    <w:rsid w:val="00CC2CB6"/>
    <w:rsid w:val="00CC3425"/>
    <w:rsid w:val="00CC3662"/>
    <w:rsid w:val="00CC407A"/>
    <w:rsid w:val="00CC4549"/>
    <w:rsid w:val="00CC4947"/>
    <w:rsid w:val="00CC6E6D"/>
    <w:rsid w:val="00CC710B"/>
    <w:rsid w:val="00CD133E"/>
    <w:rsid w:val="00CD1B85"/>
    <w:rsid w:val="00CD2727"/>
    <w:rsid w:val="00CD293F"/>
    <w:rsid w:val="00CD3559"/>
    <w:rsid w:val="00CD3FC9"/>
    <w:rsid w:val="00CD61CD"/>
    <w:rsid w:val="00CD632A"/>
    <w:rsid w:val="00CD63F0"/>
    <w:rsid w:val="00CD7551"/>
    <w:rsid w:val="00CE0511"/>
    <w:rsid w:val="00CE1025"/>
    <w:rsid w:val="00CE172B"/>
    <w:rsid w:val="00CE1CCD"/>
    <w:rsid w:val="00CE28D6"/>
    <w:rsid w:val="00CE3019"/>
    <w:rsid w:val="00CE30E3"/>
    <w:rsid w:val="00CE312E"/>
    <w:rsid w:val="00CE3D12"/>
    <w:rsid w:val="00CE3E46"/>
    <w:rsid w:val="00CE4847"/>
    <w:rsid w:val="00CE5877"/>
    <w:rsid w:val="00CE7203"/>
    <w:rsid w:val="00CE7948"/>
    <w:rsid w:val="00CF0094"/>
    <w:rsid w:val="00CF2005"/>
    <w:rsid w:val="00CF31C2"/>
    <w:rsid w:val="00CF3645"/>
    <w:rsid w:val="00CF3EF0"/>
    <w:rsid w:val="00CF3FF4"/>
    <w:rsid w:val="00CF455A"/>
    <w:rsid w:val="00CF6A48"/>
    <w:rsid w:val="00CF7D0D"/>
    <w:rsid w:val="00CF7D0F"/>
    <w:rsid w:val="00D00580"/>
    <w:rsid w:val="00D005FD"/>
    <w:rsid w:val="00D015BA"/>
    <w:rsid w:val="00D01782"/>
    <w:rsid w:val="00D02C6D"/>
    <w:rsid w:val="00D02D97"/>
    <w:rsid w:val="00D03561"/>
    <w:rsid w:val="00D03764"/>
    <w:rsid w:val="00D03998"/>
    <w:rsid w:val="00D0513D"/>
    <w:rsid w:val="00D074AE"/>
    <w:rsid w:val="00D0792B"/>
    <w:rsid w:val="00D10410"/>
    <w:rsid w:val="00D10817"/>
    <w:rsid w:val="00D108DB"/>
    <w:rsid w:val="00D114FE"/>
    <w:rsid w:val="00D11AF0"/>
    <w:rsid w:val="00D13727"/>
    <w:rsid w:val="00D15224"/>
    <w:rsid w:val="00D17D22"/>
    <w:rsid w:val="00D21745"/>
    <w:rsid w:val="00D228C5"/>
    <w:rsid w:val="00D228EE"/>
    <w:rsid w:val="00D2438E"/>
    <w:rsid w:val="00D255A3"/>
    <w:rsid w:val="00D25F82"/>
    <w:rsid w:val="00D27368"/>
    <w:rsid w:val="00D3198F"/>
    <w:rsid w:val="00D31CB3"/>
    <w:rsid w:val="00D33781"/>
    <w:rsid w:val="00D33D8A"/>
    <w:rsid w:val="00D343EC"/>
    <w:rsid w:val="00D36781"/>
    <w:rsid w:val="00D373E5"/>
    <w:rsid w:val="00D37527"/>
    <w:rsid w:val="00D3772C"/>
    <w:rsid w:val="00D40268"/>
    <w:rsid w:val="00D40382"/>
    <w:rsid w:val="00D40B22"/>
    <w:rsid w:val="00D40DD4"/>
    <w:rsid w:val="00D4121F"/>
    <w:rsid w:val="00D43E82"/>
    <w:rsid w:val="00D452E5"/>
    <w:rsid w:val="00D4689F"/>
    <w:rsid w:val="00D46996"/>
    <w:rsid w:val="00D46ECB"/>
    <w:rsid w:val="00D47438"/>
    <w:rsid w:val="00D47B16"/>
    <w:rsid w:val="00D50466"/>
    <w:rsid w:val="00D527BD"/>
    <w:rsid w:val="00D5367E"/>
    <w:rsid w:val="00D5428E"/>
    <w:rsid w:val="00D54395"/>
    <w:rsid w:val="00D54DF6"/>
    <w:rsid w:val="00D5644A"/>
    <w:rsid w:val="00D56955"/>
    <w:rsid w:val="00D5717C"/>
    <w:rsid w:val="00D5730E"/>
    <w:rsid w:val="00D57418"/>
    <w:rsid w:val="00D575ED"/>
    <w:rsid w:val="00D57DA6"/>
    <w:rsid w:val="00D6123D"/>
    <w:rsid w:val="00D6153D"/>
    <w:rsid w:val="00D615BB"/>
    <w:rsid w:val="00D61C87"/>
    <w:rsid w:val="00D61CAC"/>
    <w:rsid w:val="00D63A85"/>
    <w:rsid w:val="00D63A93"/>
    <w:rsid w:val="00D6487C"/>
    <w:rsid w:val="00D64BAB"/>
    <w:rsid w:val="00D66847"/>
    <w:rsid w:val="00D6685C"/>
    <w:rsid w:val="00D70430"/>
    <w:rsid w:val="00D707E1"/>
    <w:rsid w:val="00D7114C"/>
    <w:rsid w:val="00D714D0"/>
    <w:rsid w:val="00D7180F"/>
    <w:rsid w:val="00D719EC"/>
    <w:rsid w:val="00D71DD0"/>
    <w:rsid w:val="00D7311C"/>
    <w:rsid w:val="00D73FED"/>
    <w:rsid w:val="00D74906"/>
    <w:rsid w:val="00D74C73"/>
    <w:rsid w:val="00D74F71"/>
    <w:rsid w:val="00D762C2"/>
    <w:rsid w:val="00D770B2"/>
    <w:rsid w:val="00D77E06"/>
    <w:rsid w:val="00D80113"/>
    <w:rsid w:val="00D80DC8"/>
    <w:rsid w:val="00D814E6"/>
    <w:rsid w:val="00D81C35"/>
    <w:rsid w:val="00D81DDF"/>
    <w:rsid w:val="00D824AE"/>
    <w:rsid w:val="00D82986"/>
    <w:rsid w:val="00D82A10"/>
    <w:rsid w:val="00D82BD3"/>
    <w:rsid w:val="00D83408"/>
    <w:rsid w:val="00D83AE7"/>
    <w:rsid w:val="00D84D68"/>
    <w:rsid w:val="00D864F9"/>
    <w:rsid w:val="00D86A15"/>
    <w:rsid w:val="00D86B3D"/>
    <w:rsid w:val="00D86FC5"/>
    <w:rsid w:val="00D87793"/>
    <w:rsid w:val="00D90BFD"/>
    <w:rsid w:val="00D90EA9"/>
    <w:rsid w:val="00D91633"/>
    <w:rsid w:val="00D91DAA"/>
    <w:rsid w:val="00D91F36"/>
    <w:rsid w:val="00D92695"/>
    <w:rsid w:val="00D92CD5"/>
    <w:rsid w:val="00D93F3B"/>
    <w:rsid w:val="00D944FD"/>
    <w:rsid w:val="00D94743"/>
    <w:rsid w:val="00D94783"/>
    <w:rsid w:val="00D949DF"/>
    <w:rsid w:val="00D94B67"/>
    <w:rsid w:val="00D94BA9"/>
    <w:rsid w:val="00D951D8"/>
    <w:rsid w:val="00D9567C"/>
    <w:rsid w:val="00D96534"/>
    <w:rsid w:val="00D96D5A"/>
    <w:rsid w:val="00D96F58"/>
    <w:rsid w:val="00D973E8"/>
    <w:rsid w:val="00DA00E3"/>
    <w:rsid w:val="00DA1383"/>
    <w:rsid w:val="00DA1594"/>
    <w:rsid w:val="00DA1E5D"/>
    <w:rsid w:val="00DA35D6"/>
    <w:rsid w:val="00DA4F09"/>
    <w:rsid w:val="00DA5A48"/>
    <w:rsid w:val="00DA607F"/>
    <w:rsid w:val="00DA6850"/>
    <w:rsid w:val="00DA6C5B"/>
    <w:rsid w:val="00DB1106"/>
    <w:rsid w:val="00DB12CA"/>
    <w:rsid w:val="00DB19C5"/>
    <w:rsid w:val="00DB1D55"/>
    <w:rsid w:val="00DB212F"/>
    <w:rsid w:val="00DB348A"/>
    <w:rsid w:val="00DB514B"/>
    <w:rsid w:val="00DB553B"/>
    <w:rsid w:val="00DB6C5A"/>
    <w:rsid w:val="00DC00AE"/>
    <w:rsid w:val="00DC01A4"/>
    <w:rsid w:val="00DC0951"/>
    <w:rsid w:val="00DC0DE9"/>
    <w:rsid w:val="00DC20F7"/>
    <w:rsid w:val="00DC2820"/>
    <w:rsid w:val="00DC3224"/>
    <w:rsid w:val="00DC445E"/>
    <w:rsid w:val="00DC4B1B"/>
    <w:rsid w:val="00DC5533"/>
    <w:rsid w:val="00DC59F9"/>
    <w:rsid w:val="00DC5DD9"/>
    <w:rsid w:val="00DC7FAB"/>
    <w:rsid w:val="00DD0BE7"/>
    <w:rsid w:val="00DD1477"/>
    <w:rsid w:val="00DD29E9"/>
    <w:rsid w:val="00DD31F3"/>
    <w:rsid w:val="00DD3938"/>
    <w:rsid w:val="00DD5D7C"/>
    <w:rsid w:val="00DD7E98"/>
    <w:rsid w:val="00DD7F36"/>
    <w:rsid w:val="00DD7F4E"/>
    <w:rsid w:val="00DE0589"/>
    <w:rsid w:val="00DE1685"/>
    <w:rsid w:val="00DE1AE0"/>
    <w:rsid w:val="00DE1C0C"/>
    <w:rsid w:val="00DE3984"/>
    <w:rsid w:val="00DE3B4A"/>
    <w:rsid w:val="00DE3C4A"/>
    <w:rsid w:val="00DE4168"/>
    <w:rsid w:val="00DE447F"/>
    <w:rsid w:val="00DE575A"/>
    <w:rsid w:val="00DE5E8E"/>
    <w:rsid w:val="00DE63CA"/>
    <w:rsid w:val="00DE7757"/>
    <w:rsid w:val="00DE7947"/>
    <w:rsid w:val="00DF009A"/>
    <w:rsid w:val="00DF0608"/>
    <w:rsid w:val="00DF0A38"/>
    <w:rsid w:val="00DF0FE3"/>
    <w:rsid w:val="00DF13A8"/>
    <w:rsid w:val="00DF21D0"/>
    <w:rsid w:val="00DF34C1"/>
    <w:rsid w:val="00DF41D1"/>
    <w:rsid w:val="00DF6172"/>
    <w:rsid w:val="00DF77EF"/>
    <w:rsid w:val="00E00223"/>
    <w:rsid w:val="00E00972"/>
    <w:rsid w:val="00E01FC1"/>
    <w:rsid w:val="00E02286"/>
    <w:rsid w:val="00E027B1"/>
    <w:rsid w:val="00E03346"/>
    <w:rsid w:val="00E0354C"/>
    <w:rsid w:val="00E0378F"/>
    <w:rsid w:val="00E038E3"/>
    <w:rsid w:val="00E0471C"/>
    <w:rsid w:val="00E04B57"/>
    <w:rsid w:val="00E04E62"/>
    <w:rsid w:val="00E055FA"/>
    <w:rsid w:val="00E05B99"/>
    <w:rsid w:val="00E05BCE"/>
    <w:rsid w:val="00E0603A"/>
    <w:rsid w:val="00E0693F"/>
    <w:rsid w:val="00E077B7"/>
    <w:rsid w:val="00E10234"/>
    <w:rsid w:val="00E10A13"/>
    <w:rsid w:val="00E11DD7"/>
    <w:rsid w:val="00E11F05"/>
    <w:rsid w:val="00E12809"/>
    <w:rsid w:val="00E12EE0"/>
    <w:rsid w:val="00E12F4E"/>
    <w:rsid w:val="00E12FFB"/>
    <w:rsid w:val="00E13798"/>
    <w:rsid w:val="00E138C6"/>
    <w:rsid w:val="00E14358"/>
    <w:rsid w:val="00E14804"/>
    <w:rsid w:val="00E15AE5"/>
    <w:rsid w:val="00E167E6"/>
    <w:rsid w:val="00E170B7"/>
    <w:rsid w:val="00E1723C"/>
    <w:rsid w:val="00E2018D"/>
    <w:rsid w:val="00E205EB"/>
    <w:rsid w:val="00E2089B"/>
    <w:rsid w:val="00E21918"/>
    <w:rsid w:val="00E220A2"/>
    <w:rsid w:val="00E23066"/>
    <w:rsid w:val="00E250CE"/>
    <w:rsid w:val="00E26BCB"/>
    <w:rsid w:val="00E270D3"/>
    <w:rsid w:val="00E27274"/>
    <w:rsid w:val="00E2744B"/>
    <w:rsid w:val="00E27572"/>
    <w:rsid w:val="00E27A76"/>
    <w:rsid w:val="00E27F7E"/>
    <w:rsid w:val="00E3002F"/>
    <w:rsid w:val="00E309D7"/>
    <w:rsid w:val="00E30DEE"/>
    <w:rsid w:val="00E317B9"/>
    <w:rsid w:val="00E321AA"/>
    <w:rsid w:val="00E32B95"/>
    <w:rsid w:val="00E3316F"/>
    <w:rsid w:val="00E335E0"/>
    <w:rsid w:val="00E343D4"/>
    <w:rsid w:val="00E358D2"/>
    <w:rsid w:val="00E36E76"/>
    <w:rsid w:val="00E3779D"/>
    <w:rsid w:val="00E40305"/>
    <w:rsid w:val="00E40ADE"/>
    <w:rsid w:val="00E41D67"/>
    <w:rsid w:val="00E43F01"/>
    <w:rsid w:val="00E46189"/>
    <w:rsid w:val="00E46878"/>
    <w:rsid w:val="00E46C28"/>
    <w:rsid w:val="00E50BA5"/>
    <w:rsid w:val="00E5284F"/>
    <w:rsid w:val="00E53108"/>
    <w:rsid w:val="00E53841"/>
    <w:rsid w:val="00E53BBE"/>
    <w:rsid w:val="00E549F2"/>
    <w:rsid w:val="00E54EB6"/>
    <w:rsid w:val="00E5529E"/>
    <w:rsid w:val="00E56791"/>
    <w:rsid w:val="00E56EA4"/>
    <w:rsid w:val="00E57291"/>
    <w:rsid w:val="00E6240F"/>
    <w:rsid w:val="00E657A9"/>
    <w:rsid w:val="00E66DCA"/>
    <w:rsid w:val="00E67056"/>
    <w:rsid w:val="00E677DE"/>
    <w:rsid w:val="00E67E7C"/>
    <w:rsid w:val="00E721AF"/>
    <w:rsid w:val="00E72DE0"/>
    <w:rsid w:val="00E7492C"/>
    <w:rsid w:val="00E74E55"/>
    <w:rsid w:val="00E76C73"/>
    <w:rsid w:val="00E77874"/>
    <w:rsid w:val="00E81429"/>
    <w:rsid w:val="00E81824"/>
    <w:rsid w:val="00E8357C"/>
    <w:rsid w:val="00E83B42"/>
    <w:rsid w:val="00E87438"/>
    <w:rsid w:val="00E901AF"/>
    <w:rsid w:val="00E90BF4"/>
    <w:rsid w:val="00E91008"/>
    <w:rsid w:val="00E91741"/>
    <w:rsid w:val="00E91833"/>
    <w:rsid w:val="00E96931"/>
    <w:rsid w:val="00E97C36"/>
    <w:rsid w:val="00EA0079"/>
    <w:rsid w:val="00EA0837"/>
    <w:rsid w:val="00EA16CA"/>
    <w:rsid w:val="00EA3740"/>
    <w:rsid w:val="00EA4173"/>
    <w:rsid w:val="00EA4174"/>
    <w:rsid w:val="00EA423E"/>
    <w:rsid w:val="00EA4A3B"/>
    <w:rsid w:val="00EA4D8E"/>
    <w:rsid w:val="00EA4F5A"/>
    <w:rsid w:val="00EA5DE9"/>
    <w:rsid w:val="00EA62D3"/>
    <w:rsid w:val="00EA6D15"/>
    <w:rsid w:val="00EA7E5E"/>
    <w:rsid w:val="00EA7F23"/>
    <w:rsid w:val="00EB048C"/>
    <w:rsid w:val="00EB076A"/>
    <w:rsid w:val="00EB081A"/>
    <w:rsid w:val="00EB098C"/>
    <w:rsid w:val="00EB216C"/>
    <w:rsid w:val="00EB2255"/>
    <w:rsid w:val="00EB2A81"/>
    <w:rsid w:val="00EB3BB1"/>
    <w:rsid w:val="00EB4C23"/>
    <w:rsid w:val="00EB50A0"/>
    <w:rsid w:val="00EB52FE"/>
    <w:rsid w:val="00EB568A"/>
    <w:rsid w:val="00EB57A3"/>
    <w:rsid w:val="00EB5E88"/>
    <w:rsid w:val="00EB6CAF"/>
    <w:rsid w:val="00EB7BDE"/>
    <w:rsid w:val="00EC106E"/>
    <w:rsid w:val="00EC2AE2"/>
    <w:rsid w:val="00EC38E4"/>
    <w:rsid w:val="00EC4B5F"/>
    <w:rsid w:val="00EC6320"/>
    <w:rsid w:val="00EC6340"/>
    <w:rsid w:val="00EC6FC1"/>
    <w:rsid w:val="00ED00B0"/>
    <w:rsid w:val="00ED01F1"/>
    <w:rsid w:val="00ED0E81"/>
    <w:rsid w:val="00ED1385"/>
    <w:rsid w:val="00ED15C2"/>
    <w:rsid w:val="00ED347F"/>
    <w:rsid w:val="00ED37A2"/>
    <w:rsid w:val="00ED4BB5"/>
    <w:rsid w:val="00ED5E40"/>
    <w:rsid w:val="00ED6E15"/>
    <w:rsid w:val="00EE04E7"/>
    <w:rsid w:val="00EE083D"/>
    <w:rsid w:val="00EE0DB2"/>
    <w:rsid w:val="00EE0E9A"/>
    <w:rsid w:val="00EE12A7"/>
    <w:rsid w:val="00EE2409"/>
    <w:rsid w:val="00EE3042"/>
    <w:rsid w:val="00EE30FD"/>
    <w:rsid w:val="00EE3C5A"/>
    <w:rsid w:val="00EE4547"/>
    <w:rsid w:val="00EE45A6"/>
    <w:rsid w:val="00EE4D72"/>
    <w:rsid w:val="00EE5292"/>
    <w:rsid w:val="00EE658F"/>
    <w:rsid w:val="00EE6649"/>
    <w:rsid w:val="00EE6B18"/>
    <w:rsid w:val="00EE7D3F"/>
    <w:rsid w:val="00EF020B"/>
    <w:rsid w:val="00EF2B60"/>
    <w:rsid w:val="00EF2C79"/>
    <w:rsid w:val="00EF3241"/>
    <w:rsid w:val="00EF41CD"/>
    <w:rsid w:val="00EF524B"/>
    <w:rsid w:val="00EF58D8"/>
    <w:rsid w:val="00EF6212"/>
    <w:rsid w:val="00F00459"/>
    <w:rsid w:val="00F00FDE"/>
    <w:rsid w:val="00F01D75"/>
    <w:rsid w:val="00F0213D"/>
    <w:rsid w:val="00F03DA1"/>
    <w:rsid w:val="00F03DBB"/>
    <w:rsid w:val="00F03FDB"/>
    <w:rsid w:val="00F047CB"/>
    <w:rsid w:val="00F04852"/>
    <w:rsid w:val="00F067DC"/>
    <w:rsid w:val="00F0684A"/>
    <w:rsid w:val="00F07CF1"/>
    <w:rsid w:val="00F1131D"/>
    <w:rsid w:val="00F114C3"/>
    <w:rsid w:val="00F11816"/>
    <w:rsid w:val="00F119F0"/>
    <w:rsid w:val="00F11B52"/>
    <w:rsid w:val="00F11C0B"/>
    <w:rsid w:val="00F12294"/>
    <w:rsid w:val="00F1230D"/>
    <w:rsid w:val="00F12B23"/>
    <w:rsid w:val="00F1368B"/>
    <w:rsid w:val="00F13E32"/>
    <w:rsid w:val="00F142D0"/>
    <w:rsid w:val="00F16057"/>
    <w:rsid w:val="00F20BD8"/>
    <w:rsid w:val="00F20EBB"/>
    <w:rsid w:val="00F2229D"/>
    <w:rsid w:val="00F22B38"/>
    <w:rsid w:val="00F22C95"/>
    <w:rsid w:val="00F23538"/>
    <w:rsid w:val="00F2356D"/>
    <w:rsid w:val="00F24631"/>
    <w:rsid w:val="00F2504F"/>
    <w:rsid w:val="00F2553B"/>
    <w:rsid w:val="00F25B9A"/>
    <w:rsid w:val="00F268B5"/>
    <w:rsid w:val="00F30756"/>
    <w:rsid w:val="00F308C8"/>
    <w:rsid w:val="00F30D7F"/>
    <w:rsid w:val="00F313AE"/>
    <w:rsid w:val="00F314F5"/>
    <w:rsid w:val="00F32AFF"/>
    <w:rsid w:val="00F32B41"/>
    <w:rsid w:val="00F340BA"/>
    <w:rsid w:val="00F34506"/>
    <w:rsid w:val="00F34FA4"/>
    <w:rsid w:val="00F3514E"/>
    <w:rsid w:val="00F3577A"/>
    <w:rsid w:val="00F36A56"/>
    <w:rsid w:val="00F3702E"/>
    <w:rsid w:val="00F379A8"/>
    <w:rsid w:val="00F404B0"/>
    <w:rsid w:val="00F40C61"/>
    <w:rsid w:val="00F413CE"/>
    <w:rsid w:val="00F42536"/>
    <w:rsid w:val="00F42F16"/>
    <w:rsid w:val="00F43906"/>
    <w:rsid w:val="00F44AFB"/>
    <w:rsid w:val="00F46AFB"/>
    <w:rsid w:val="00F46BF5"/>
    <w:rsid w:val="00F47170"/>
    <w:rsid w:val="00F47BD3"/>
    <w:rsid w:val="00F47FF3"/>
    <w:rsid w:val="00F50B37"/>
    <w:rsid w:val="00F514E1"/>
    <w:rsid w:val="00F521FE"/>
    <w:rsid w:val="00F52D85"/>
    <w:rsid w:val="00F52E56"/>
    <w:rsid w:val="00F535ED"/>
    <w:rsid w:val="00F5471B"/>
    <w:rsid w:val="00F55B59"/>
    <w:rsid w:val="00F56BEB"/>
    <w:rsid w:val="00F607EE"/>
    <w:rsid w:val="00F6171E"/>
    <w:rsid w:val="00F62F4B"/>
    <w:rsid w:val="00F64120"/>
    <w:rsid w:val="00F646CD"/>
    <w:rsid w:val="00F65293"/>
    <w:rsid w:val="00F65969"/>
    <w:rsid w:val="00F65E52"/>
    <w:rsid w:val="00F65E5D"/>
    <w:rsid w:val="00F66C8C"/>
    <w:rsid w:val="00F67E4C"/>
    <w:rsid w:val="00F70F31"/>
    <w:rsid w:val="00F71CB3"/>
    <w:rsid w:val="00F72A6B"/>
    <w:rsid w:val="00F73DC1"/>
    <w:rsid w:val="00F744C3"/>
    <w:rsid w:val="00F75043"/>
    <w:rsid w:val="00F7554E"/>
    <w:rsid w:val="00F76CF7"/>
    <w:rsid w:val="00F77502"/>
    <w:rsid w:val="00F77CE9"/>
    <w:rsid w:val="00F8029A"/>
    <w:rsid w:val="00F80A42"/>
    <w:rsid w:val="00F829DA"/>
    <w:rsid w:val="00F8432A"/>
    <w:rsid w:val="00F8705E"/>
    <w:rsid w:val="00F870DE"/>
    <w:rsid w:val="00F87698"/>
    <w:rsid w:val="00F877AD"/>
    <w:rsid w:val="00F87ED6"/>
    <w:rsid w:val="00F901E3"/>
    <w:rsid w:val="00F90409"/>
    <w:rsid w:val="00F90FEF"/>
    <w:rsid w:val="00F9180A"/>
    <w:rsid w:val="00F91BEA"/>
    <w:rsid w:val="00F92254"/>
    <w:rsid w:val="00F926D1"/>
    <w:rsid w:val="00F92DC1"/>
    <w:rsid w:val="00F92FE3"/>
    <w:rsid w:val="00F9311F"/>
    <w:rsid w:val="00F939CC"/>
    <w:rsid w:val="00F93B4A"/>
    <w:rsid w:val="00F93FE7"/>
    <w:rsid w:val="00F94E21"/>
    <w:rsid w:val="00F94F2E"/>
    <w:rsid w:val="00F951FA"/>
    <w:rsid w:val="00F95FB8"/>
    <w:rsid w:val="00F96DDE"/>
    <w:rsid w:val="00F96EE0"/>
    <w:rsid w:val="00F9763C"/>
    <w:rsid w:val="00F978E1"/>
    <w:rsid w:val="00F97E99"/>
    <w:rsid w:val="00FA0323"/>
    <w:rsid w:val="00FA2663"/>
    <w:rsid w:val="00FA296C"/>
    <w:rsid w:val="00FA5231"/>
    <w:rsid w:val="00FA62B3"/>
    <w:rsid w:val="00FA6956"/>
    <w:rsid w:val="00FA6BD5"/>
    <w:rsid w:val="00FA6F1D"/>
    <w:rsid w:val="00FA744D"/>
    <w:rsid w:val="00FA75FA"/>
    <w:rsid w:val="00FA783C"/>
    <w:rsid w:val="00FB0A48"/>
    <w:rsid w:val="00FB0EF2"/>
    <w:rsid w:val="00FB0F14"/>
    <w:rsid w:val="00FB1367"/>
    <w:rsid w:val="00FB1DA9"/>
    <w:rsid w:val="00FB2648"/>
    <w:rsid w:val="00FB301D"/>
    <w:rsid w:val="00FB3070"/>
    <w:rsid w:val="00FB3B5A"/>
    <w:rsid w:val="00FB4797"/>
    <w:rsid w:val="00FB5D10"/>
    <w:rsid w:val="00FC0A33"/>
    <w:rsid w:val="00FC10A2"/>
    <w:rsid w:val="00FC11B6"/>
    <w:rsid w:val="00FC149D"/>
    <w:rsid w:val="00FC1512"/>
    <w:rsid w:val="00FC1B41"/>
    <w:rsid w:val="00FC2CE7"/>
    <w:rsid w:val="00FC2E4B"/>
    <w:rsid w:val="00FC35E0"/>
    <w:rsid w:val="00FC4D11"/>
    <w:rsid w:val="00FC5175"/>
    <w:rsid w:val="00FC6B5B"/>
    <w:rsid w:val="00FC6C0B"/>
    <w:rsid w:val="00FC778C"/>
    <w:rsid w:val="00FC7EC0"/>
    <w:rsid w:val="00FD0A22"/>
    <w:rsid w:val="00FD0CA5"/>
    <w:rsid w:val="00FD15E8"/>
    <w:rsid w:val="00FD32D1"/>
    <w:rsid w:val="00FD3AAE"/>
    <w:rsid w:val="00FD3D4B"/>
    <w:rsid w:val="00FD3F95"/>
    <w:rsid w:val="00FD4271"/>
    <w:rsid w:val="00FE0AAE"/>
    <w:rsid w:val="00FE1FB9"/>
    <w:rsid w:val="00FE2588"/>
    <w:rsid w:val="00FE28E3"/>
    <w:rsid w:val="00FE31DC"/>
    <w:rsid w:val="00FE50EC"/>
    <w:rsid w:val="00FE5CC4"/>
    <w:rsid w:val="00FE6451"/>
    <w:rsid w:val="00FE745F"/>
    <w:rsid w:val="00FE761A"/>
    <w:rsid w:val="00FE7630"/>
    <w:rsid w:val="00FE7AF1"/>
    <w:rsid w:val="00FE7B7D"/>
    <w:rsid w:val="00FF08E1"/>
    <w:rsid w:val="00FF092B"/>
    <w:rsid w:val="00FF2D97"/>
    <w:rsid w:val="00FF2F42"/>
    <w:rsid w:val="00FF4B7F"/>
    <w:rsid w:val="00FF524C"/>
    <w:rsid w:val="00FF63B2"/>
    <w:rsid w:val="00FF64A6"/>
    <w:rsid w:val="00FF6974"/>
    <w:rsid w:val="00FF7073"/>
    <w:rsid w:val="00FF749B"/>
    <w:rsid w:val="00FF75CC"/>
  </w:rsids>
  <w:docVars>
    <w:docVar w:name="sivug" w:val="0"/>
  </w:docVars>
  <m:mathPr>
    <m:mathFont m:val="Cambria Math"/>
    <m:smallFrac/>
  </m:mathPr>
  <w:themeFontLang w:val="en-US" w:bidi="he-I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en-US" w:eastAsia="en-US" w:bidi="he-IL"/>
      </w:rPr>
    </w:rPrDefault>
    <w:pPrDefault>
      <w:pPr>
        <w:spacing w:after="12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0F41"/>
    <w:pPr>
      <w:bidi/>
    </w:pPr>
  </w:style>
  <w:style w:type="paragraph" w:styleId="Heading1">
    <w:name w:val="heading 1"/>
    <w:basedOn w:val="Normal"/>
    <w:next w:val="Normal"/>
    <w:link w:val="Heading1Char"/>
    <w:uiPriority w:val="1"/>
    <w:qFormat/>
    <w:rsid w:val="007B7880"/>
    <w:pPr>
      <w:keepNext/>
      <w:keepLines/>
      <w:pBdr>
        <w:bottom w:val="single" w:sz="4" w:space="2" w:color="009DD9" w:themeColor="accent2"/>
      </w:pBdr>
      <w:spacing w:before="240" w:after="180" w:line="240" w:lineRule="auto"/>
      <w:ind w:left="431" w:hanging="431"/>
      <w:outlineLvl w:val="0"/>
    </w:pPr>
    <w:rPr>
      <w:rFonts w:ascii="Arial" w:hAnsi="Arial" w:eastAsiaTheme="majorEastAsia" w:cs="Arial"/>
      <w:b/>
      <w:bCs/>
      <w:color w:val="0B5294" w:themeColor="accent1" w:themeShade="BF"/>
      <w:sz w:val="36"/>
      <w:szCs w:val="36"/>
    </w:rPr>
  </w:style>
  <w:style w:type="paragraph" w:styleId="Heading2">
    <w:name w:val="heading 2"/>
    <w:basedOn w:val="Normal"/>
    <w:next w:val="Normal"/>
    <w:link w:val="Heading2Char"/>
    <w:uiPriority w:val="1"/>
    <w:unhideWhenUsed/>
    <w:qFormat/>
    <w:rsid w:val="00AC4547"/>
    <w:pPr>
      <w:keepNext/>
      <w:keepLines/>
      <w:spacing w:after="60" w:line="240" w:lineRule="auto"/>
      <w:ind w:left="510" w:hanging="567"/>
      <w:jc w:val="both"/>
      <w:outlineLvl w:val="1"/>
    </w:pPr>
    <w:rPr>
      <w:rFonts w:ascii="Arial Bold" w:hAnsi="Arial Bold" w:eastAsiaTheme="majorEastAsia" w:cs="Arial"/>
      <w:b/>
      <w:bCs/>
      <w:color w:val="387026" w:themeColor="accent5" w:themeShade="80"/>
      <w:sz w:val="29"/>
      <w:szCs w:val="30"/>
    </w:rPr>
  </w:style>
  <w:style w:type="paragraph" w:styleId="Heading3">
    <w:name w:val="heading 3"/>
    <w:basedOn w:val="Normal"/>
    <w:next w:val="Normal"/>
    <w:link w:val="Heading3Char"/>
    <w:uiPriority w:val="1"/>
    <w:unhideWhenUsed/>
    <w:qFormat/>
    <w:rsid w:val="00C43CDD"/>
    <w:pPr>
      <w:keepNext/>
      <w:keepLines/>
      <w:numPr>
        <w:ilvl w:val="2"/>
        <w:numId w:val="1"/>
      </w:numPr>
      <w:spacing w:before="40" w:after="40" w:line="240" w:lineRule="auto"/>
      <w:outlineLvl w:val="2"/>
    </w:pPr>
    <w:rPr>
      <w:rFonts w:asciiTheme="majorHAnsi" w:eastAsiaTheme="majorEastAsia" w:hAnsiTheme="majorHAnsi" w:cs="Arial"/>
      <w:b/>
      <w:bCs/>
      <w:color w:val="660066"/>
      <w:sz w:val="24"/>
      <w:szCs w:val="26"/>
    </w:rPr>
  </w:style>
  <w:style w:type="paragraph" w:styleId="Heading4">
    <w:name w:val="heading 4"/>
    <w:basedOn w:val="Normal"/>
    <w:next w:val="Normal"/>
    <w:link w:val="Heading4Char"/>
    <w:uiPriority w:val="1"/>
    <w:unhideWhenUsed/>
    <w:qFormat/>
    <w:rsid w:val="005C0F41"/>
    <w:pPr>
      <w:keepNext/>
      <w:keepLines/>
      <w:numPr>
        <w:ilvl w:val="3"/>
        <w:numId w:val="1"/>
      </w:numPr>
      <w:spacing w:before="80" w:after="0" w:line="240" w:lineRule="auto"/>
      <w:outlineLvl w:val="3"/>
    </w:pPr>
    <w:rPr>
      <w:rFonts w:asciiTheme="majorHAnsi" w:eastAsiaTheme="majorEastAsia" w:hAnsiTheme="majorHAnsi" w:cstheme="majorBidi"/>
      <w:i/>
      <w:iCs/>
      <w:color w:val="004E6C" w:themeColor="accent2" w:themeShade="80"/>
      <w:sz w:val="28"/>
      <w:szCs w:val="28"/>
    </w:rPr>
  </w:style>
  <w:style w:type="paragraph" w:styleId="Heading5">
    <w:name w:val="heading 5"/>
    <w:basedOn w:val="Normal"/>
    <w:next w:val="Normal"/>
    <w:link w:val="Heading5Char"/>
    <w:uiPriority w:val="1"/>
    <w:unhideWhenUsed/>
    <w:qFormat/>
    <w:rsid w:val="005C0F41"/>
    <w:pPr>
      <w:keepNext/>
      <w:keepLines/>
      <w:numPr>
        <w:ilvl w:val="4"/>
        <w:numId w:val="1"/>
      </w:numPr>
      <w:bidi w:val="0"/>
      <w:spacing w:before="80" w:after="0" w:line="240" w:lineRule="auto"/>
      <w:outlineLvl w:val="4"/>
    </w:pPr>
    <w:rPr>
      <w:rFonts w:asciiTheme="majorHAnsi" w:eastAsiaTheme="majorEastAsia" w:hAnsiTheme="majorHAnsi" w:cstheme="majorBidi"/>
      <w:color w:val="0075A2" w:themeColor="accent2" w:themeShade="BF"/>
      <w:sz w:val="24"/>
      <w:szCs w:val="24"/>
    </w:rPr>
  </w:style>
  <w:style w:type="paragraph" w:styleId="Heading6">
    <w:name w:val="heading 6"/>
    <w:basedOn w:val="Normal"/>
    <w:next w:val="Normal"/>
    <w:link w:val="Heading6Char"/>
    <w:uiPriority w:val="1"/>
    <w:unhideWhenUsed/>
    <w:qFormat/>
    <w:rsid w:val="005C0F41"/>
    <w:pPr>
      <w:keepNext/>
      <w:keepLines/>
      <w:numPr>
        <w:ilvl w:val="5"/>
        <w:numId w:val="1"/>
      </w:numPr>
      <w:bidi w:val="0"/>
      <w:spacing w:before="80" w:after="0" w:line="240" w:lineRule="auto"/>
      <w:outlineLvl w:val="5"/>
    </w:pPr>
    <w:rPr>
      <w:rFonts w:asciiTheme="majorHAnsi" w:eastAsiaTheme="majorEastAsia" w:hAnsiTheme="majorHAnsi" w:cstheme="majorBidi"/>
      <w:i/>
      <w:iCs/>
      <w:color w:val="004E6C" w:themeColor="accent2" w:themeShade="80"/>
      <w:sz w:val="24"/>
      <w:szCs w:val="24"/>
    </w:rPr>
  </w:style>
  <w:style w:type="paragraph" w:styleId="Heading7">
    <w:name w:val="heading 7"/>
    <w:basedOn w:val="Normal"/>
    <w:next w:val="Normal"/>
    <w:link w:val="Heading7Char"/>
    <w:uiPriority w:val="1"/>
    <w:unhideWhenUsed/>
    <w:qFormat/>
    <w:rsid w:val="005C0F41"/>
    <w:pPr>
      <w:keepNext/>
      <w:keepLines/>
      <w:numPr>
        <w:ilvl w:val="6"/>
        <w:numId w:val="1"/>
      </w:numPr>
      <w:bidi w:val="0"/>
      <w:spacing w:before="80" w:after="0" w:line="240" w:lineRule="auto"/>
      <w:outlineLvl w:val="6"/>
    </w:pPr>
    <w:rPr>
      <w:rFonts w:asciiTheme="majorHAnsi" w:eastAsiaTheme="majorEastAsia" w:hAnsiTheme="majorHAnsi" w:cstheme="majorBidi"/>
      <w:b/>
      <w:bCs/>
      <w:color w:val="004E6C" w:themeColor="accent2" w:themeShade="80"/>
      <w:sz w:val="22"/>
      <w:szCs w:val="22"/>
    </w:rPr>
  </w:style>
  <w:style w:type="paragraph" w:styleId="Heading8">
    <w:name w:val="heading 8"/>
    <w:basedOn w:val="Normal"/>
    <w:next w:val="Normal"/>
    <w:link w:val="Heading8Char"/>
    <w:uiPriority w:val="1"/>
    <w:unhideWhenUsed/>
    <w:qFormat/>
    <w:rsid w:val="005C0F41"/>
    <w:pPr>
      <w:keepNext/>
      <w:keepLines/>
      <w:numPr>
        <w:ilvl w:val="7"/>
        <w:numId w:val="1"/>
      </w:numPr>
      <w:bidi w:val="0"/>
      <w:spacing w:before="80" w:after="0" w:line="240" w:lineRule="auto"/>
      <w:outlineLvl w:val="7"/>
    </w:pPr>
    <w:rPr>
      <w:rFonts w:asciiTheme="majorHAnsi" w:eastAsiaTheme="majorEastAsia" w:hAnsiTheme="majorHAnsi" w:cstheme="majorBidi"/>
      <w:color w:val="004E6C" w:themeColor="accent2" w:themeShade="80"/>
      <w:sz w:val="22"/>
      <w:szCs w:val="22"/>
    </w:rPr>
  </w:style>
  <w:style w:type="paragraph" w:styleId="Heading9">
    <w:name w:val="heading 9"/>
    <w:basedOn w:val="Normal"/>
    <w:next w:val="Normal"/>
    <w:link w:val="Heading9Char"/>
    <w:unhideWhenUsed/>
    <w:qFormat/>
    <w:rsid w:val="005C0F41"/>
    <w:pPr>
      <w:keepNext/>
      <w:keepLines/>
      <w:numPr>
        <w:ilvl w:val="8"/>
        <w:numId w:val="1"/>
      </w:numPr>
      <w:bidi w:val="0"/>
      <w:spacing w:before="80" w:after="0" w:line="240" w:lineRule="auto"/>
      <w:outlineLvl w:val="8"/>
    </w:pPr>
    <w:rPr>
      <w:rFonts w:asciiTheme="majorHAnsi" w:eastAsiaTheme="majorEastAsia" w:hAnsiTheme="majorHAnsi" w:cstheme="majorBidi"/>
      <w:i/>
      <w:iCs/>
      <w:color w:val="004E6C" w:themeColor="accent2" w:themeShade="8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B7880"/>
    <w:rPr>
      <w:rFonts w:ascii="Arial" w:hAnsi="Arial" w:eastAsiaTheme="majorEastAsia" w:cs="Arial"/>
      <w:b/>
      <w:bCs/>
      <w:color w:val="0B5294" w:themeColor="accent1" w:themeShade="BF"/>
      <w:sz w:val="36"/>
      <w:szCs w:val="36"/>
    </w:rPr>
  </w:style>
  <w:style w:type="character" w:customStyle="1" w:styleId="Heading2Char">
    <w:name w:val="Heading 2 Char"/>
    <w:basedOn w:val="DefaultParagraphFont"/>
    <w:link w:val="Heading2"/>
    <w:uiPriority w:val="1"/>
    <w:rsid w:val="00AC4547"/>
    <w:rPr>
      <w:rFonts w:ascii="Arial Bold" w:hAnsi="Arial Bold" w:eastAsiaTheme="majorEastAsia" w:cs="Arial"/>
      <w:b/>
      <w:bCs/>
      <w:color w:val="387026" w:themeColor="accent5" w:themeShade="80"/>
      <w:sz w:val="29"/>
      <w:szCs w:val="30"/>
    </w:rPr>
  </w:style>
  <w:style w:type="character" w:customStyle="1" w:styleId="Heading3Char">
    <w:name w:val="Heading 3 Char"/>
    <w:basedOn w:val="DefaultParagraphFont"/>
    <w:link w:val="Heading3"/>
    <w:uiPriority w:val="1"/>
    <w:rsid w:val="00C43CDD"/>
    <w:rPr>
      <w:rFonts w:asciiTheme="majorHAnsi" w:eastAsiaTheme="majorEastAsia" w:hAnsiTheme="majorHAnsi" w:cs="Arial"/>
      <w:b/>
      <w:bCs/>
      <w:color w:val="660066"/>
      <w:sz w:val="24"/>
      <w:szCs w:val="26"/>
    </w:rPr>
  </w:style>
  <w:style w:type="character" w:customStyle="1" w:styleId="Heading4Char">
    <w:name w:val="Heading 4 Char"/>
    <w:basedOn w:val="DefaultParagraphFont"/>
    <w:link w:val="Heading4"/>
    <w:uiPriority w:val="1"/>
    <w:rsid w:val="005C0F41"/>
    <w:rPr>
      <w:rFonts w:asciiTheme="majorHAnsi" w:eastAsiaTheme="majorEastAsia" w:hAnsiTheme="majorHAnsi" w:cstheme="majorBidi"/>
      <w:i/>
      <w:iCs/>
      <w:color w:val="004E6C" w:themeColor="accent2" w:themeShade="80"/>
      <w:sz w:val="28"/>
      <w:szCs w:val="28"/>
    </w:rPr>
  </w:style>
  <w:style w:type="character" w:customStyle="1" w:styleId="Heading5Char">
    <w:name w:val="Heading 5 Char"/>
    <w:basedOn w:val="DefaultParagraphFont"/>
    <w:link w:val="Heading5"/>
    <w:uiPriority w:val="1"/>
    <w:rsid w:val="005C0F41"/>
    <w:rPr>
      <w:rFonts w:asciiTheme="majorHAnsi" w:eastAsiaTheme="majorEastAsia" w:hAnsiTheme="majorHAnsi" w:cstheme="majorBidi"/>
      <w:color w:val="0075A2" w:themeColor="accent2" w:themeShade="BF"/>
      <w:sz w:val="24"/>
      <w:szCs w:val="24"/>
    </w:rPr>
  </w:style>
  <w:style w:type="character" w:customStyle="1" w:styleId="Heading6Char">
    <w:name w:val="Heading 6 Char"/>
    <w:basedOn w:val="DefaultParagraphFont"/>
    <w:link w:val="Heading6"/>
    <w:uiPriority w:val="1"/>
    <w:rsid w:val="005C0F41"/>
    <w:rPr>
      <w:rFonts w:asciiTheme="majorHAnsi" w:eastAsiaTheme="majorEastAsia" w:hAnsiTheme="majorHAnsi" w:cstheme="majorBidi"/>
      <w:i/>
      <w:iCs/>
      <w:color w:val="004E6C" w:themeColor="accent2" w:themeShade="80"/>
      <w:sz w:val="24"/>
      <w:szCs w:val="24"/>
    </w:rPr>
  </w:style>
  <w:style w:type="character" w:customStyle="1" w:styleId="Heading7Char">
    <w:name w:val="Heading 7 Char"/>
    <w:basedOn w:val="DefaultParagraphFont"/>
    <w:link w:val="Heading7"/>
    <w:uiPriority w:val="1"/>
    <w:rsid w:val="005C0F41"/>
    <w:rPr>
      <w:rFonts w:asciiTheme="majorHAnsi" w:eastAsiaTheme="majorEastAsia" w:hAnsiTheme="majorHAnsi" w:cstheme="majorBidi"/>
      <w:b/>
      <w:bCs/>
      <w:color w:val="004E6C" w:themeColor="accent2" w:themeShade="80"/>
      <w:sz w:val="22"/>
      <w:szCs w:val="22"/>
    </w:rPr>
  </w:style>
  <w:style w:type="character" w:customStyle="1" w:styleId="Heading8Char">
    <w:name w:val="Heading 8 Char"/>
    <w:basedOn w:val="DefaultParagraphFont"/>
    <w:link w:val="Heading8"/>
    <w:uiPriority w:val="1"/>
    <w:rsid w:val="005C0F41"/>
    <w:rPr>
      <w:rFonts w:asciiTheme="majorHAnsi" w:eastAsiaTheme="majorEastAsia" w:hAnsiTheme="majorHAnsi" w:cstheme="majorBidi"/>
      <w:color w:val="004E6C" w:themeColor="accent2" w:themeShade="80"/>
      <w:sz w:val="22"/>
      <w:szCs w:val="22"/>
    </w:rPr>
  </w:style>
  <w:style w:type="character" w:customStyle="1" w:styleId="Heading9Char">
    <w:name w:val="Heading 9 Char"/>
    <w:basedOn w:val="DefaultParagraphFont"/>
    <w:link w:val="Heading9"/>
    <w:rsid w:val="005C0F41"/>
    <w:rPr>
      <w:rFonts w:asciiTheme="majorHAnsi" w:eastAsiaTheme="majorEastAsia" w:hAnsiTheme="majorHAnsi" w:cstheme="majorBidi"/>
      <w:i/>
      <w:iCs/>
      <w:color w:val="004E6C" w:themeColor="accent2" w:themeShade="80"/>
      <w:sz w:val="22"/>
      <w:szCs w:val="22"/>
    </w:rPr>
  </w:style>
  <w:style w:type="paragraph" w:styleId="TableofFigures">
    <w:name w:val="table of figures"/>
    <w:basedOn w:val="Normal"/>
    <w:next w:val="Normal"/>
    <w:uiPriority w:val="99"/>
    <w:unhideWhenUsed/>
    <w:rsid w:val="0027002F"/>
    <w:rPr>
      <w:lang w:eastAsia="ja-JP"/>
    </w:rPr>
  </w:style>
  <w:style w:type="paragraph" w:styleId="ListParagraph">
    <w:name w:val="List Paragraph"/>
    <w:basedOn w:val="Normal"/>
    <w:link w:val="ListParagraphChar"/>
    <w:uiPriority w:val="34"/>
    <w:qFormat/>
    <w:rsid w:val="004F49B8"/>
    <w:pPr>
      <w:numPr>
        <w:numId w:val="3"/>
      </w:numPr>
      <w:autoSpaceDE w:val="0"/>
      <w:autoSpaceDN w:val="0"/>
      <w:adjustRightInd w:val="0"/>
      <w:spacing w:line="320" w:lineRule="exact"/>
      <w:jc w:val="both"/>
    </w:pPr>
    <w:rPr>
      <w:rFonts w:ascii="Tahoma" w:hAnsi="Tahoma" w:cs="Tahoma"/>
      <w:sz w:val="20"/>
    </w:rPr>
  </w:style>
  <w:style w:type="character" w:customStyle="1" w:styleId="ListParagraphChar">
    <w:name w:val="List Paragraph Char"/>
    <w:link w:val="ListParagraph"/>
    <w:uiPriority w:val="34"/>
    <w:rsid w:val="004F49B8"/>
    <w:rPr>
      <w:rFonts w:ascii="Tahoma" w:hAnsi="Tahoma" w:cs="Tahoma"/>
      <w:sz w:val="20"/>
    </w:rPr>
  </w:style>
  <w:style w:type="character" w:customStyle="1" w:styleId="Heading1Char1">
    <w:name w:val="Heading 1 Char1"/>
    <w:rsid w:val="00AC4E14"/>
    <w:rPr>
      <w:rFonts w:ascii="Gisha" w:eastAsia="Times New Roman" w:hAnsi="Gisha" w:cs="Gisha"/>
      <w:b/>
      <w:bCs/>
      <w:color w:val="000000"/>
      <w:kern w:val="32"/>
      <w:sz w:val="40"/>
      <w:szCs w:val="40"/>
    </w:rPr>
  </w:style>
  <w:style w:type="paragraph" w:styleId="Header">
    <w:name w:val="header"/>
    <w:basedOn w:val="Normal"/>
    <w:link w:val="HeaderChar"/>
    <w:uiPriority w:val="99"/>
    <w:unhideWhenUsed/>
    <w:rsid w:val="00CB3322"/>
    <w:pPr>
      <w:tabs>
        <w:tab w:val="center" w:pos="4320"/>
        <w:tab w:val="right" w:pos="8640"/>
      </w:tabs>
      <w:spacing w:after="0" w:line="240" w:lineRule="auto"/>
    </w:pPr>
  </w:style>
  <w:style w:type="character" w:customStyle="1" w:styleId="HeaderChar">
    <w:name w:val="Header Char"/>
    <w:basedOn w:val="DefaultParagraphFont"/>
    <w:link w:val="Header"/>
    <w:uiPriority w:val="99"/>
    <w:rsid w:val="00CB3322"/>
    <w:rPr>
      <w:rFonts w:cs="David"/>
      <w:sz w:val="24"/>
      <w:szCs w:val="24"/>
    </w:rPr>
  </w:style>
  <w:style w:type="paragraph" w:styleId="Footer">
    <w:name w:val="footer"/>
    <w:basedOn w:val="Normal"/>
    <w:link w:val="FooterChar"/>
    <w:uiPriority w:val="99"/>
    <w:unhideWhenUsed/>
    <w:rsid w:val="00CB3322"/>
    <w:pPr>
      <w:tabs>
        <w:tab w:val="center" w:pos="4320"/>
        <w:tab w:val="right" w:pos="8640"/>
      </w:tabs>
      <w:spacing w:after="0" w:line="240" w:lineRule="auto"/>
    </w:pPr>
  </w:style>
  <w:style w:type="character" w:customStyle="1" w:styleId="FooterChar">
    <w:name w:val="Footer Char"/>
    <w:basedOn w:val="DefaultParagraphFont"/>
    <w:link w:val="Footer"/>
    <w:uiPriority w:val="99"/>
    <w:rsid w:val="00CB3322"/>
    <w:rPr>
      <w:rFonts w:cs="David"/>
      <w:sz w:val="24"/>
      <w:szCs w:val="24"/>
    </w:rPr>
  </w:style>
  <w:style w:type="character" w:styleId="CommentReference">
    <w:name w:val="annotation reference"/>
    <w:basedOn w:val="DefaultParagraphFont"/>
    <w:uiPriority w:val="99"/>
    <w:semiHidden/>
    <w:unhideWhenUsed/>
    <w:rsid w:val="00702D9F"/>
    <w:rPr>
      <w:sz w:val="16"/>
      <w:szCs w:val="16"/>
    </w:rPr>
  </w:style>
  <w:style w:type="paragraph" w:styleId="CommentText">
    <w:name w:val="annotation text"/>
    <w:basedOn w:val="Normal"/>
    <w:link w:val="CommentTextChar"/>
    <w:uiPriority w:val="99"/>
    <w:unhideWhenUsed/>
    <w:rsid w:val="00702D9F"/>
    <w:pPr>
      <w:spacing w:line="240" w:lineRule="auto"/>
    </w:pPr>
    <w:rPr>
      <w:sz w:val="20"/>
      <w:szCs w:val="20"/>
    </w:rPr>
  </w:style>
  <w:style w:type="character" w:customStyle="1" w:styleId="CommentTextChar">
    <w:name w:val="Comment Text Char"/>
    <w:basedOn w:val="DefaultParagraphFont"/>
    <w:link w:val="CommentText"/>
    <w:uiPriority w:val="99"/>
    <w:rsid w:val="00702D9F"/>
    <w:rPr>
      <w:rFonts w:cs="David"/>
    </w:rPr>
  </w:style>
  <w:style w:type="paragraph" w:styleId="CommentSubject">
    <w:name w:val="annotation subject"/>
    <w:basedOn w:val="CommentText"/>
    <w:next w:val="CommentText"/>
    <w:link w:val="CommentSubjectChar"/>
    <w:uiPriority w:val="99"/>
    <w:semiHidden/>
    <w:unhideWhenUsed/>
    <w:rsid w:val="00702D9F"/>
    <w:rPr>
      <w:b/>
      <w:bCs/>
    </w:rPr>
  </w:style>
  <w:style w:type="character" w:customStyle="1" w:styleId="CommentSubjectChar">
    <w:name w:val="Comment Subject Char"/>
    <w:basedOn w:val="CommentTextChar"/>
    <w:link w:val="CommentSubject"/>
    <w:uiPriority w:val="99"/>
    <w:semiHidden/>
    <w:rsid w:val="00702D9F"/>
    <w:rPr>
      <w:rFonts w:cs="David"/>
      <w:b/>
      <w:bCs/>
    </w:rPr>
  </w:style>
  <w:style w:type="paragraph" w:styleId="BalloonText">
    <w:name w:val="Balloon Text"/>
    <w:basedOn w:val="Normal"/>
    <w:link w:val="BalloonTextChar"/>
    <w:uiPriority w:val="99"/>
    <w:semiHidden/>
    <w:unhideWhenUsed/>
    <w:rsid w:val="00702D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2D9F"/>
    <w:rPr>
      <w:rFonts w:ascii="Segoe UI" w:hAnsi="Segoe UI" w:cs="Segoe UI"/>
      <w:sz w:val="18"/>
      <w:szCs w:val="18"/>
    </w:rPr>
  </w:style>
  <w:style w:type="paragraph" w:styleId="Revision">
    <w:name w:val="Revision"/>
    <w:hidden/>
    <w:uiPriority w:val="99"/>
    <w:semiHidden/>
    <w:rsid w:val="00702D9F"/>
    <w:rPr>
      <w:rFonts w:cs="David"/>
      <w:sz w:val="24"/>
      <w:szCs w:val="24"/>
    </w:rPr>
  </w:style>
  <w:style w:type="table" w:styleId="TableGrid">
    <w:name w:val="Table Grid"/>
    <w:basedOn w:val="TableNormal"/>
    <w:uiPriority w:val="59"/>
    <w:rsid w:val="004253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 Char,FOOTNOTES,Footnote Text - Sharp,Footnote Text - Sharp Char,Footnote Text - Sharp Char Char,Footnote Text Char Char Char Char Char,Footnote reference,Sharp - Footnote Text,Sharp - Footnote Text1 Char,fn,footnote text,single space"/>
    <w:basedOn w:val="Normal"/>
    <w:link w:val="FootnoteTextChar"/>
    <w:uiPriority w:val="99"/>
    <w:unhideWhenUsed/>
    <w:rsid w:val="00D36781"/>
    <w:pPr>
      <w:keepLines/>
      <w:spacing w:after="40" w:line="200" w:lineRule="exact"/>
      <w:ind w:left="397" w:right="2268" w:hanging="397"/>
      <w:jc w:val="both"/>
    </w:pPr>
    <w:rPr>
      <w:rFonts w:ascii="Tahoma" w:hAnsi="Tahoma" w:cs="Tahoma"/>
      <w:sz w:val="14"/>
      <w:szCs w:val="14"/>
    </w:rPr>
  </w:style>
  <w:style w:type="character" w:customStyle="1" w:styleId="FootnoteTextChar">
    <w:name w:val="Footnote Text Char"/>
    <w:aliases w:val=" Char Char1,FOOTNOTES Char1,Footnote Text - Sharp Char Char Char1,Footnote Text - Sharp Char Char2,Footnote Text - Sharp Char2,Footnote Text Char Char Char Char Char Char1,Footnote reference Char1,Sharp - Footnote Text Char1,fn Char1"/>
    <w:basedOn w:val="DefaultParagraphFont"/>
    <w:link w:val="FootnoteText"/>
    <w:uiPriority w:val="99"/>
    <w:rsid w:val="00D36781"/>
    <w:rPr>
      <w:rFonts w:ascii="Tahoma" w:hAnsi="Tahoma" w:cs="Tahoma"/>
      <w:sz w:val="14"/>
      <w:szCs w:val="14"/>
    </w:rPr>
  </w:style>
  <w:style w:type="character" w:styleId="FootnoteReference0">
    <w:name w:val="footnote reference"/>
    <w:basedOn w:val="DefaultParagraphFont"/>
    <w:unhideWhenUsed/>
    <w:rsid w:val="00AC4E14"/>
    <w:rPr>
      <w:vertAlign w:val="superscript"/>
    </w:rPr>
  </w:style>
  <w:style w:type="paragraph" w:styleId="NormalWeb">
    <w:name w:val="Normal (Web)"/>
    <w:basedOn w:val="Normal"/>
    <w:uiPriority w:val="99"/>
    <w:semiHidden/>
    <w:unhideWhenUsed/>
    <w:rsid w:val="00C66B15"/>
    <w:pPr>
      <w:bidi w:val="0"/>
      <w:spacing w:before="100" w:beforeAutospacing="1" w:after="100" w:afterAutospacing="1" w:line="240" w:lineRule="auto"/>
    </w:pPr>
    <w:rPr>
      <w:rFonts w:ascii="Times New Roman" w:hAnsi="Times New Roman" w:cs="Times New Roman"/>
    </w:rPr>
  </w:style>
  <w:style w:type="table" w:customStyle="1" w:styleId="ListTable7Colorful-Accent41">
    <w:name w:val="List Table 7 Colorful - Accent 41"/>
    <w:basedOn w:val="TableNormal"/>
    <w:uiPriority w:val="52"/>
    <w:rsid w:val="00C41220"/>
    <w:rPr>
      <w:color w:val="0C9A73" w:themeColor="accent4" w:themeShade="BF"/>
    </w:rPr>
    <w:tblPr>
      <w:tblStyleRowBandSize w:val="1"/>
      <w:tblStyleColBandSize w:val="1"/>
    </w:tblPr>
    <w:tblStylePr w:type="firstRow">
      <w:rPr>
        <w:rFonts w:asciiTheme="majorHAnsi" w:eastAsiaTheme="majorEastAsia" w:hAnsiTheme="majorHAnsi" w:cstheme="majorBidi" w:hint="default"/>
        <w:i/>
        <w:iCs/>
        <w:sz w:val="26"/>
        <w:szCs w:val="26"/>
      </w:rPr>
      <w:tblPr/>
      <w:tcPr>
        <w:tcBorders>
          <w:bottom w:val="single" w:sz="4" w:space="0" w:color="10CF9B" w:themeColor="accent4"/>
        </w:tcBorders>
        <w:shd w:val="clear" w:color="auto" w:fill="FFFFFF" w:themeFill="background1"/>
      </w:tcPr>
    </w:tblStylePr>
    <w:tblStylePr w:type="lastRow">
      <w:rPr>
        <w:rFonts w:asciiTheme="majorHAnsi" w:eastAsiaTheme="majorEastAsia" w:hAnsiTheme="majorHAnsi" w:cstheme="majorBidi" w:hint="default"/>
        <w:i/>
        <w:iCs/>
        <w:sz w:val="26"/>
        <w:szCs w:val="26"/>
      </w:rPr>
      <w:tblPr/>
      <w:tcPr>
        <w:tcBorders>
          <w:top w:val="single" w:sz="4" w:space="0" w:color="10CF9B" w:themeColor="accent4"/>
        </w:tcBorders>
        <w:shd w:val="clear" w:color="auto" w:fill="FFFFFF" w:themeFill="background1"/>
      </w:tcPr>
    </w:tblStylePr>
    <w:tblStylePr w:type="firstCol">
      <w:pPr>
        <w:jc w:val="right"/>
      </w:pPr>
      <w:rPr>
        <w:rFonts w:asciiTheme="majorHAnsi" w:eastAsiaTheme="majorEastAsia" w:hAnsiTheme="majorHAnsi" w:cstheme="majorBidi" w:hint="default"/>
        <w:i/>
        <w:iCs/>
        <w:sz w:val="26"/>
        <w:szCs w:val="26"/>
      </w:rPr>
      <w:tblPr/>
      <w:tcPr>
        <w:tcBorders>
          <w:right w:val="single" w:sz="4" w:space="0" w:color="10CF9B" w:themeColor="accent4"/>
        </w:tcBorders>
        <w:shd w:val="clear" w:color="auto" w:fill="FFFFFF" w:themeFill="background1"/>
      </w:tcPr>
    </w:tblStylePr>
    <w:tblStylePr w:type="lastCol">
      <w:rPr>
        <w:rFonts w:asciiTheme="majorHAnsi" w:eastAsiaTheme="majorEastAsia" w:hAnsiTheme="majorHAnsi" w:cstheme="majorBidi" w:hint="default"/>
        <w:i/>
        <w:iCs/>
        <w:sz w:val="26"/>
        <w:szCs w:val="26"/>
      </w:rPr>
      <w:tblPr/>
      <w:tcPr>
        <w:tcBorders>
          <w:left w:val="single" w:sz="4" w:space="0" w:color="10CF9B" w:themeColor="accent4"/>
        </w:tcBorders>
        <w:shd w:val="clear" w:color="auto" w:fill="FFFFFF" w:themeFill="background1"/>
      </w:tcPr>
    </w:tblStylePr>
    <w:tblStylePr w:type="band1Vert">
      <w:tblPr/>
      <w:tcPr>
        <w:shd w:val="clear" w:color="auto" w:fill="C9FBED" w:themeFill="accent4" w:themeFillTint="33"/>
      </w:tcPr>
    </w:tblStylePr>
    <w:tblStylePr w:type="band1Horz">
      <w:tblPr/>
      <w:tcPr>
        <w:shd w:val="clear" w:color="auto" w:fill="C9FBE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apple-converted-space">
    <w:name w:val="apple-converted-space"/>
    <w:basedOn w:val="DefaultParagraphFont"/>
    <w:rsid w:val="00E46878"/>
  </w:style>
  <w:style w:type="character" w:styleId="Strong">
    <w:name w:val="Strong"/>
    <w:basedOn w:val="DefaultParagraphFont"/>
    <w:uiPriority w:val="22"/>
    <w:qFormat/>
    <w:rsid w:val="005C0F41"/>
    <w:rPr>
      <w:b/>
      <w:bCs/>
    </w:rPr>
  </w:style>
  <w:style w:type="character" w:styleId="Hyperlink">
    <w:name w:val="Hyperlink"/>
    <w:basedOn w:val="DefaultParagraphFont"/>
    <w:uiPriority w:val="99"/>
    <w:unhideWhenUsed/>
    <w:rsid w:val="00E46878"/>
    <w:rPr>
      <w:color w:val="0000FF"/>
      <w:u w:val="single"/>
    </w:rPr>
  </w:style>
  <w:style w:type="paragraph" w:styleId="TOCHeading">
    <w:name w:val="TOC Heading"/>
    <w:basedOn w:val="Heading1"/>
    <w:next w:val="Normal"/>
    <w:uiPriority w:val="39"/>
    <w:unhideWhenUsed/>
    <w:qFormat/>
    <w:rsid w:val="005C0F41"/>
    <w:pPr>
      <w:outlineLvl w:val="9"/>
    </w:pPr>
  </w:style>
  <w:style w:type="paragraph" w:styleId="TOC1">
    <w:name w:val="toc 1"/>
    <w:basedOn w:val="Normal"/>
    <w:next w:val="Normal"/>
    <w:autoRedefine/>
    <w:uiPriority w:val="39"/>
    <w:unhideWhenUsed/>
    <w:rsid w:val="006B5429"/>
    <w:pPr>
      <w:spacing w:after="100"/>
    </w:pPr>
  </w:style>
  <w:style w:type="paragraph" w:styleId="TOC2">
    <w:name w:val="toc 2"/>
    <w:basedOn w:val="Normal"/>
    <w:next w:val="Normal"/>
    <w:autoRedefine/>
    <w:uiPriority w:val="39"/>
    <w:unhideWhenUsed/>
    <w:rsid w:val="002A51A3"/>
    <w:pPr>
      <w:tabs>
        <w:tab w:val="right" w:leader="dot" w:pos="8296"/>
      </w:tabs>
      <w:spacing w:after="100"/>
      <w:ind w:left="240"/>
    </w:pPr>
    <w:rPr>
      <w:noProof/>
    </w:rPr>
  </w:style>
  <w:style w:type="character" w:styleId="FollowedHyperlink">
    <w:name w:val="FollowedHyperlink"/>
    <w:basedOn w:val="DefaultParagraphFont"/>
    <w:uiPriority w:val="99"/>
    <w:semiHidden/>
    <w:unhideWhenUsed/>
    <w:rsid w:val="000473A2"/>
    <w:rPr>
      <w:color w:val="85DFD0" w:themeColor="followedHyperlink"/>
      <w:u w:val="single"/>
    </w:rPr>
  </w:style>
  <w:style w:type="paragraph" w:styleId="NoSpacing">
    <w:name w:val="No Spacing"/>
    <w:uiPriority w:val="1"/>
    <w:qFormat/>
    <w:rsid w:val="005C0F41"/>
    <w:pPr>
      <w:bidi/>
      <w:spacing w:after="0" w:line="240" w:lineRule="auto"/>
    </w:pPr>
  </w:style>
  <w:style w:type="paragraph" w:styleId="Caption">
    <w:name w:val="caption"/>
    <w:basedOn w:val="Normal"/>
    <w:next w:val="Normal"/>
    <w:unhideWhenUsed/>
    <w:qFormat/>
    <w:rsid w:val="005C0F41"/>
    <w:pPr>
      <w:bidi w:val="0"/>
      <w:spacing w:line="240" w:lineRule="auto"/>
    </w:pPr>
    <w:rPr>
      <w:b/>
      <w:bCs/>
      <w:color w:val="404040" w:themeColor="text1" w:themeTint="BF"/>
      <w:sz w:val="16"/>
      <w:szCs w:val="16"/>
    </w:rPr>
  </w:style>
  <w:style w:type="paragraph" w:styleId="Title">
    <w:name w:val="Title"/>
    <w:basedOn w:val="Normal"/>
    <w:next w:val="Normal"/>
    <w:link w:val="TitleChar"/>
    <w:qFormat/>
    <w:rsid w:val="005C0F41"/>
    <w:pPr>
      <w:bidi w:val="0"/>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TitleChar">
    <w:name w:val="Title Char"/>
    <w:basedOn w:val="DefaultParagraphFont"/>
    <w:link w:val="Title"/>
    <w:uiPriority w:val="10"/>
    <w:rsid w:val="005C0F41"/>
    <w:rPr>
      <w:rFonts w:asciiTheme="majorHAnsi" w:eastAsiaTheme="majorEastAsia" w:hAnsiTheme="majorHAnsi" w:cstheme="majorBidi"/>
      <w:color w:val="262626" w:themeColor="text1" w:themeTint="D9"/>
      <w:sz w:val="96"/>
      <w:szCs w:val="96"/>
    </w:rPr>
  </w:style>
  <w:style w:type="paragraph" w:styleId="Subtitle">
    <w:name w:val="Subtitle"/>
    <w:basedOn w:val="Normal"/>
    <w:next w:val="Normal"/>
    <w:link w:val="SubtitleChar"/>
    <w:uiPriority w:val="11"/>
    <w:qFormat/>
    <w:rsid w:val="005C0F41"/>
    <w:pPr>
      <w:numPr>
        <w:ilvl w:val="1"/>
      </w:numPr>
      <w:bidi w:val="0"/>
      <w:spacing w:after="240"/>
    </w:pPr>
    <w:rPr>
      <w:caps/>
      <w:color w:val="404040" w:themeColor="text1" w:themeTint="BF"/>
      <w:spacing w:val="20"/>
      <w:sz w:val="28"/>
      <w:szCs w:val="28"/>
    </w:rPr>
  </w:style>
  <w:style w:type="character" w:customStyle="1" w:styleId="SubtitleChar">
    <w:name w:val="Subtitle Char"/>
    <w:basedOn w:val="DefaultParagraphFont"/>
    <w:link w:val="Subtitle"/>
    <w:uiPriority w:val="11"/>
    <w:rsid w:val="005C0F41"/>
    <w:rPr>
      <w:caps/>
      <w:color w:val="404040" w:themeColor="text1" w:themeTint="BF"/>
      <w:spacing w:val="20"/>
      <w:sz w:val="28"/>
      <w:szCs w:val="28"/>
    </w:rPr>
  </w:style>
  <w:style w:type="character" w:styleId="Emphasis">
    <w:name w:val="Emphasis"/>
    <w:basedOn w:val="DefaultParagraphFont"/>
    <w:uiPriority w:val="20"/>
    <w:qFormat/>
    <w:rsid w:val="005C0F41"/>
    <w:rPr>
      <w:i/>
      <w:iCs/>
      <w:color w:val="000000" w:themeColor="text1"/>
    </w:rPr>
  </w:style>
  <w:style w:type="paragraph" w:styleId="Quote">
    <w:name w:val="Quote"/>
    <w:basedOn w:val="Normal"/>
    <w:next w:val="Normal"/>
    <w:link w:val="QuoteChar"/>
    <w:uiPriority w:val="29"/>
    <w:qFormat/>
    <w:rsid w:val="005C0F41"/>
    <w:pPr>
      <w:bidi w:val="0"/>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QuoteChar">
    <w:name w:val="Quote Char"/>
    <w:basedOn w:val="DefaultParagraphFont"/>
    <w:link w:val="Quote"/>
    <w:uiPriority w:val="29"/>
    <w:rsid w:val="005C0F41"/>
    <w:rPr>
      <w:rFonts w:asciiTheme="majorHAnsi" w:eastAsiaTheme="majorEastAsia" w:hAnsiTheme="majorHAnsi" w:cstheme="majorBidi"/>
      <w:color w:val="000000" w:themeColor="text1"/>
      <w:sz w:val="24"/>
      <w:szCs w:val="24"/>
    </w:rPr>
  </w:style>
  <w:style w:type="paragraph" w:styleId="IntenseQuote">
    <w:name w:val="Intense Quote"/>
    <w:basedOn w:val="Normal"/>
    <w:next w:val="Normal"/>
    <w:link w:val="IntenseQuoteChar"/>
    <w:uiPriority w:val="30"/>
    <w:qFormat/>
    <w:rsid w:val="005C0F41"/>
    <w:pPr>
      <w:pBdr>
        <w:top w:val="single" w:sz="24" w:space="4" w:color="009DD9" w:themeColor="accent2"/>
      </w:pBdr>
      <w:bidi w:val="0"/>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IntenseQuoteChar">
    <w:name w:val="Intense Quote Char"/>
    <w:basedOn w:val="DefaultParagraphFont"/>
    <w:link w:val="IntenseQuote"/>
    <w:uiPriority w:val="30"/>
    <w:rsid w:val="005C0F41"/>
    <w:rPr>
      <w:rFonts w:asciiTheme="majorHAnsi" w:eastAsiaTheme="majorEastAsia" w:hAnsiTheme="majorHAnsi" w:cstheme="majorBidi"/>
      <w:sz w:val="24"/>
      <w:szCs w:val="24"/>
    </w:rPr>
  </w:style>
  <w:style w:type="character" w:styleId="SubtleEmphasis">
    <w:name w:val="Subtle Emphasis"/>
    <w:basedOn w:val="DefaultParagraphFont"/>
    <w:uiPriority w:val="19"/>
    <w:qFormat/>
    <w:rsid w:val="005C0F41"/>
    <w:rPr>
      <w:i/>
      <w:iCs/>
      <w:color w:val="595959" w:themeColor="text1" w:themeTint="A6"/>
    </w:rPr>
  </w:style>
  <w:style w:type="character" w:styleId="IntenseEmphasis">
    <w:name w:val="Intense Emphasis"/>
    <w:basedOn w:val="DefaultParagraphFont"/>
    <w:uiPriority w:val="21"/>
    <w:qFormat/>
    <w:rsid w:val="005C0F41"/>
    <w:rPr>
      <w:b/>
      <w:bCs/>
      <w:i/>
      <w:iCs/>
      <w:caps w:val="0"/>
      <w:smallCaps w:val="0"/>
      <w:strike w:val="0"/>
      <w:dstrike w:val="0"/>
      <w:color w:val="009DD9" w:themeColor="accent2"/>
    </w:rPr>
  </w:style>
  <w:style w:type="character" w:styleId="SubtleReference">
    <w:name w:val="Subtle Reference"/>
    <w:basedOn w:val="DefaultParagraphFont"/>
    <w:uiPriority w:val="31"/>
    <w:qFormat/>
    <w:rsid w:val="005C0F41"/>
    <w:rPr>
      <w:caps w:val="0"/>
      <w:smallCaps/>
      <w:color w:val="404040" w:themeColor="text1" w:themeTint="BF"/>
      <w:spacing w:val="0"/>
      <w:u w:val="single" w:color="7F7F7F"/>
    </w:rPr>
  </w:style>
  <w:style w:type="character" w:styleId="IntenseReference">
    <w:name w:val="Intense Reference"/>
    <w:basedOn w:val="DefaultParagraphFont"/>
    <w:uiPriority w:val="32"/>
    <w:qFormat/>
    <w:rsid w:val="005C0F41"/>
    <w:rPr>
      <w:b/>
      <w:bCs/>
      <w:caps w:val="0"/>
      <w:smallCaps/>
      <w:color w:val="auto"/>
      <w:spacing w:val="0"/>
      <w:u w:val="single"/>
    </w:rPr>
  </w:style>
  <w:style w:type="character" w:styleId="BookTitle">
    <w:name w:val="Book Title"/>
    <w:basedOn w:val="DefaultParagraphFont"/>
    <w:uiPriority w:val="33"/>
    <w:qFormat/>
    <w:rsid w:val="005C0F41"/>
    <w:rPr>
      <w:b/>
      <w:bCs/>
      <w:caps w:val="0"/>
      <w:smallCaps/>
      <w:spacing w:val="0"/>
    </w:rPr>
  </w:style>
  <w:style w:type="paragraph" w:customStyle="1" w:styleId="tableheading">
    <w:name w:val="table heading"/>
    <w:basedOn w:val="Normal"/>
    <w:next w:val="Normal"/>
    <w:qFormat/>
    <w:rsid w:val="003A10E7"/>
    <w:pPr>
      <w:keepNext/>
      <w:spacing w:line="288" w:lineRule="auto"/>
      <w:ind w:left="924" w:hanging="924"/>
    </w:pPr>
    <w:rPr>
      <w:rFonts w:ascii="Times New Roman" w:eastAsia="Times New Roman" w:hAnsi="Times New Roman" w:cs="David"/>
      <w:b/>
      <w:bCs/>
      <w:sz w:val="24"/>
      <w:szCs w:val="26"/>
      <w:lang w:eastAsia="he-IL"/>
    </w:rPr>
  </w:style>
  <w:style w:type="paragraph" w:customStyle="1" w:styleId="chart">
    <w:name w:val="chart"/>
    <w:basedOn w:val="Normal"/>
    <w:qFormat/>
    <w:rsid w:val="00576828"/>
    <w:pPr>
      <w:keepNext/>
      <w:spacing w:after="0"/>
      <w:ind w:left="922" w:hanging="922"/>
      <w:jc w:val="both"/>
    </w:pPr>
    <w:rPr>
      <w:rFonts w:ascii="Times New Roman" w:eastAsia="Times New Roman" w:hAnsi="Times New Roman" w:cs="David"/>
      <w:b/>
      <w:bCs/>
      <w:sz w:val="24"/>
      <w:szCs w:val="26"/>
      <w:lang w:eastAsia="he-IL"/>
    </w:rPr>
  </w:style>
  <w:style w:type="paragraph" w:styleId="TOC3">
    <w:name w:val="toc 3"/>
    <w:basedOn w:val="Normal"/>
    <w:next w:val="Normal"/>
    <w:autoRedefine/>
    <w:uiPriority w:val="39"/>
    <w:unhideWhenUsed/>
    <w:rsid w:val="004A36ED"/>
    <w:pPr>
      <w:spacing w:after="100" w:line="259" w:lineRule="auto"/>
      <w:ind w:left="440"/>
    </w:pPr>
    <w:rPr>
      <w:sz w:val="22"/>
      <w:szCs w:val="22"/>
    </w:rPr>
  </w:style>
  <w:style w:type="paragraph" w:styleId="TOC4">
    <w:name w:val="toc 4"/>
    <w:basedOn w:val="Normal"/>
    <w:next w:val="Normal"/>
    <w:autoRedefine/>
    <w:uiPriority w:val="39"/>
    <w:unhideWhenUsed/>
    <w:rsid w:val="004A36ED"/>
    <w:pPr>
      <w:spacing w:after="100" w:line="259" w:lineRule="auto"/>
      <w:ind w:left="660"/>
    </w:pPr>
    <w:rPr>
      <w:sz w:val="22"/>
      <w:szCs w:val="22"/>
    </w:rPr>
  </w:style>
  <w:style w:type="paragraph" w:styleId="TOC5">
    <w:name w:val="toc 5"/>
    <w:basedOn w:val="Normal"/>
    <w:next w:val="Normal"/>
    <w:autoRedefine/>
    <w:uiPriority w:val="39"/>
    <w:unhideWhenUsed/>
    <w:rsid w:val="004A36ED"/>
    <w:pPr>
      <w:spacing w:after="100" w:line="259" w:lineRule="auto"/>
      <w:ind w:left="880"/>
    </w:pPr>
    <w:rPr>
      <w:sz w:val="22"/>
      <w:szCs w:val="22"/>
    </w:rPr>
  </w:style>
  <w:style w:type="paragraph" w:styleId="TOC6">
    <w:name w:val="toc 6"/>
    <w:basedOn w:val="Normal"/>
    <w:next w:val="Normal"/>
    <w:autoRedefine/>
    <w:uiPriority w:val="39"/>
    <w:unhideWhenUsed/>
    <w:rsid w:val="004A36ED"/>
    <w:pPr>
      <w:spacing w:after="100" w:line="259" w:lineRule="auto"/>
      <w:ind w:left="1100"/>
    </w:pPr>
    <w:rPr>
      <w:sz w:val="22"/>
      <w:szCs w:val="22"/>
    </w:rPr>
  </w:style>
  <w:style w:type="paragraph" w:styleId="TOC7">
    <w:name w:val="toc 7"/>
    <w:basedOn w:val="Normal"/>
    <w:next w:val="Normal"/>
    <w:autoRedefine/>
    <w:uiPriority w:val="39"/>
    <w:unhideWhenUsed/>
    <w:rsid w:val="004A36ED"/>
    <w:pPr>
      <w:spacing w:after="100" w:line="259" w:lineRule="auto"/>
      <w:ind w:left="1320"/>
    </w:pPr>
    <w:rPr>
      <w:sz w:val="22"/>
      <w:szCs w:val="22"/>
    </w:rPr>
  </w:style>
  <w:style w:type="paragraph" w:styleId="TOC8">
    <w:name w:val="toc 8"/>
    <w:basedOn w:val="Normal"/>
    <w:next w:val="Normal"/>
    <w:autoRedefine/>
    <w:uiPriority w:val="39"/>
    <w:unhideWhenUsed/>
    <w:rsid w:val="004A36ED"/>
    <w:pPr>
      <w:spacing w:after="100" w:line="259" w:lineRule="auto"/>
      <w:ind w:left="1540"/>
    </w:pPr>
    <w:rPr>
      <w:sz w:val="22"/>
      <w:szCs w:val="22"/>
    </w:rPr>
  </w:style>
  <w:style w:type="paragraph" w:styleId="TOC9">
    <w:name w:val="toc 9"/>
    <w:basedOn w:val="Normal"/>
    <w:next w:val="Normal"/>
    <w:autoRedefine/>
    <w:uiPriority w:val="39"/>
    <w:unhideWhenUsed/>
    <w:rsid w:val="004A36ED"/>
    <w:pPr>
      <w:spacing w:after="100" w:line="259" w:lineRule="auto"/>
      <w:ind w:left="1760"/>
    </w:pPr>
    <w:rPr>
      <w:sz w:val="22"/>
      <w:szCs w:val="22"/>
    </w:rPr>
  </w:style>
  <w:style w:type="paragraph" w:styleId="BodyText">
    <w:name w:val="Body Text"/>
    <w:basedOn w:val="Normal"/>
    <w:link w:val="BodyTextChar"/>
    <w:unhideWhenUsed/>
    <w:rsid w:val="00AC58FF"/>
    <w:pPr>
      <w:framePr w:hSpace="180" w:wrap="around" w:vAnchor="text" w:hAnchor="margin" w:y="450"/>
      <w:spacing w:before="120" w:after="0" w:line="276" w:lineRule="auto"/>
      <w:suppressOverlap/>
      <w:jc w:val="center"/>
    </w:pPr>
    <w:rPr>
      <w:rFonts w:ascii="Tahoma" w:hAnsi="Tahoma" w:cs="Tahoma"/>
      <w:color w:val="0B5294" w:themeColor="accent1" w:themeShade="BF"/>
      <w:sz w:val="22"/>
      <w:szCs w:val="22"/>
    </w:rPr>
  </w:style>
  <w:style w:type="character" w:customStyle="1" w:styleId="BodyTextChar">
    <w:name w:val="Body Text Char"/>
    <w:basedOn w:val="DefaultParagraphFont"/>
    <w:link w:val="BodyText"/>
    <w:uiPriority w:val="99"/>
    <w:rsid w:val="00AC58FF"/>
    <w:rPr>
      <w:rFonts w:ascii="Tahoma" w:hAnsi="Tahoma" w:cs="Tahoma"/>
      <w:color w:val="0B5294" w:themeColor="accent1" w:themeShade="BF"/>
      <w:sz w:val="22"/>
      <w:szCs w:val="22"/>
    </w:rPr>
  </w:style>
  <w:style w:type="paragraph" w:styleId="BodyText2">
    <w:name w:val="Body Text 2"/>
    <w:basedOn w:val="Normal"/>
    <w:link w:val="BodyText2Char"/>
    <w:unhideWhenUsed/>
    <w:rsid w:val="00DB1D55"/>
    <w:pPr>
      <w:tabs>
        <w:tab w:val="left" w:pos="340"/>
      </w:tabs>
      <w:spacing w:line="360" w:lineRule="exact"/>
      <w:jc w:val="both"/>
    </w:pPr>
    <w:rPr>
      <w:rFonts w:ascii="Tahoma" w:hAnsi="Tahoma" w:cs="Tahoma"/>
      <w:sz w:val="22"/>
      <w:szCs w:val="22"/>
    </w:rPr>
  </w:style>
  <w:style w:type="character" w:customStyle="1" w:styleId="BodyText2Char">
    <w:name w:val="Body Text 2 Char"/>
    <w:basedOn w:val="DefaultParagraphFont"/>
    <w:link w:val="BodyText2"/>
    <w:uiPriority w:val="99"/>
    <w:rsid w:val="00DB1D55"/>
    <w:rPr>
      <w:rFonts w:ascii="Tahoma" w:hAnsi="Tahoma" w:cs="Tahoma"/>
      <w:sz w:val="22"/>
      <w:szCs w:val="22"/>
    </w:rPr>
  </w:style>
  <w:style w:type="character" w:customStyle="1" w:styleId="1">
    <w:name w:val="כותרת 1 תו"/>
    <w:locked/>
    <w:rsid w:val="00F1368B"/>
    <w:rPr>
      <w:rFonts w:ascii="Cambria" w:hAnsi="Cambria" w:cs="Times New Roman"/>
      <w:b/>
      <w:bCs/>
      <w:kern w:val="32"/>
      <w:sz w:val="32"/>
      <w:szCs w:val="32"/>
    </w:rPr>
  </w:style>
  <w:style w:type="character" w:customStyle="1" w:styleId="2">
    <w:name w:val="כותרת 2 תו"/>
    <w:locked/>
    <w:rsid w:val="00F1368B"/>
    <w:rPr>
      <w:rFonts w:ascii="Cambria" w:hAnsi="Cambria" w:cs="Times New Roman"/>
      <w:b/>
      <w:bCs/>
      <w:i/>
      <w:iCs/>
      <w:sz w:val="28"/>
      <w:szCs w:val="28"/>
    </w:rPr>
  </w:style>
  <w:style w:type="character" w:customStyle="1" w:styleId="3">
    <w:name w:val="כותרת 3 תו"/>
    <w:locked/>
    <w:rsid w:val="00F1368B"/>
    <w:rPr>
      <w:rFonts w:ascii="Cambria" w:hAnsi="Cambria" w:cs="Times New Roman"/>
      <w:b/>
      <w:bCs/>
      <w:sz w:val="26"/>
      <w:szCs w:val="26"/>
    </w:rPr>
  </w:style>
  <w:style w:type="character" w:customStyle="1" w:styleId="4">
    <w:name w:val="כותרת 4 תו"/>
    <w:locked/>
    <w:rsid w:val="00F1368B"/>
    <w:rPr>
      <w:rFonts w:ascii="Calibri" w:hAnsi="Calibri" w:cs="Arial"/>
      <w:b/>
      <w:bCs/>
      <w:sz w:val="28"/>
      <w:szCs w:val="28"/>
    </w:rPr>
  </w:style>
  <w:style w:type="character" w:customStyle="1" w:styleId="5">
    <w:name w:val="כותרת 5 תו"/>
    <w:locked/>
    <w:rsid w:val="00F1368B"/>
    <w:rPr>
      <w:rFonts w:ascii="Calibri" w:hAnsi="Calibri" w:cs="Arial"/>
      <w:b/>
      <w:bCs/>
      <w:i/>
      <w:iCs/>
      <w:sz w:val="26"/>
      <w:szCs w:val="26"/>
    </w:rPr>
  </w:style>
  <w:style w:type="character" w:customStyle="1" w:styleId="6">
    <w:name w:val="כותרת 6 תו"/>
    <w:locked/>
    <w:rsid w:val="00F1368B"/>
    <w:rPr>
      <w:rFonts w:ascii="Calibri" w:hAnsi="Calibri" w:cs="Arial"/>
      <w:b/>
      <w:bCs/>
    </w:rPr>
  </w:style>
  <w:style w:type="character" w:customStyle="1" w:styleId="7">
    <w:name w:val="כותרת 7 תו"/>
    <w:locked/>
    <w:rsid w:val="00F1368B"/>
    <w:rPr>
      <w:rFonts w:ascii="Calibri" w:hAnsi="Calibri" w:cs="Arial"/>
      <w:sz w:val="24"/>
      <w:szCs w:val="24"/>
    </w:rPr>
  </w:style>
  <w:style w:type="character" w:customStyle="1" w:styleId="8">
    <w:name w:val="כותרת 8 תו"/>
    <w:locked/>
    <w:rsid w:val="00F1368B"/>
    <w:rPr>
      <w:rFonts w:ascii="Calibri" w:hAnsi="Calibri" w:cs="Arial"/>
      <w:i/>
      <w:iCs/>
      <w:sz w:val="24"/>
      <w:szCs w:val="24"/>
    </w:rPr>
  </w:style>
  <w:style w:type="character" w:customStyle="1" w:styleId="9">
    <w:name w:val="כותרת 9 תו"/>
    <w:locked/>
    <w:rsid w:val="00F1368B"/>
    <w:rPr>
      <w:rFonts w:ascii="Cambria" w:hAnsi="Cambria" w:cs="Times New Roman"/>
    </w:rPr>
  </w:style>
  <w:style w:type="character" w:customStyle="1" w:styleId="a">
    <w:name w:val="כותרת טקסט תו"/>
    <w:locked/>
    <w:rsid w:val="00F1368B"/>
    <w:rPr>
      <w:rFonts w:ascii="Cambria" w:hAnsi="Cambria" w:cs="Times New Roman"/>
      <w:b/>
      <w:bCs/>
      <w:kern w:val="28"/>
      <w:sz w:val="32"/>
      <w:szCs w:val="32"/>
    </w:rPr>
  </w:style>
  <w:style w:type="paragraph" w:customStyle="1" w:styleId="KOT1">
    <w:name w:val="KOT1"/>
    <w:basedOn w:val="Normal"/>
    <w:rsid w:val="00F1368B"/>
    <w:pPr>
      <w:keepNext/>
      <w:spacing w:after="360" w:line="400" w:lineRule="exact"/>
      <w:jc w:val="center"/>
    </w:pPr>
    <w:rPr>
      <w:rFonts w:ascii="Times New Roman" w:eastAsia="Times New Roman" w:hAnsi="Times New Roman" w:cs="David"/>
      <w:b/>
      <w:bCs/>
      <w:sz w:val="36"/>
      <w:szCs w:val="36"/>
      <w:lang w:eastAsia="he-IL"/>
    </w:rPr>
  </w:style>
  <w:style w:type="paragraph" w:customStyle="1" w:styleId="KOT2">
    <w:name w:val="KOT2"/>
    <w:basedOn w:val="Normal"/>
    <w:rsid w:val="00E7492C"/>
    <w:pPr>
      <w:keepNext/>
      <w:pageBreakBefore/>
      <w:spacing w:before="360" w:after="240" w:line="480" w:lineRule="exact"/>
      <w:ind w:right="2268"/>
      <w:outlineLvl w:val="0"/>
    </w:pPr>
    <w:rPr>
      <w:rFonts w:ascii="Arial Bold" w:hAnsi="Arial Bold" w:eastAsiaTheme="majorEastAsia" w:cs="Tahoma"/>
      <w:color w:val="0B5294" w:themeColor="accent1" w:themeShade="BF"/>
      <w:sz w:val="36"/>
      <w:szCs w:val="36"/>
    </w:rPr>
  </w:style>
  <w:style w:type="paragraph" w:customStyle="1" w:styleId="30">
    <w:name w:val="כותרת 3_0"/>
    <w:basedOn w:val="Normal"/>
    <w:next w:val="Normal"/>
    <w:rsid w:val="00F1368B"/>
    <w:pPr>
      <w:spacing w:before="100" w:beforeAutospacing="1" w:after="0" w:line="288" w:lineRule="auto"/>
      <w:outlineLvl w:val="2"/>
    </w:pPr>
    <w:rPr>
      <w:rFonts w:ascii="Times New Roman" w:eastAsia="Times New Roman" w:hAnsi="Times New Roman" w:cs="David"/>
      <w:b/>
      <w:bCs/>
      <w:sz w:val="24"/>
      <w:szCs w:val="28"/>
      <w:u w:val="single"/>
    </w:rPr>
  </w:style>
  <w:style w:type="paragraph" w:customStyle="1" w:styleId="40">
    <w:name w:val="כותרת 4_0"/>
    <w:basedOn w:val="Normal"/>
    <w:next w:val="Normal"/>
    <w:rsid w:val="00F1368B"/>
    <w:pPr>
      <w:spacing w:before="100" w:beforeAutospacing="1" w:after="0" w:line="264" w:lineRule="auto"/>
      <w:outlineLvl w:val="3"/>
    </w:pPr>
    <w:rPr>
      <w:rFonts w:ascii="Times New Roman" w:eastAsia="Times New Roman" w:hAnsi="Times New Roman" w:cs="David"/>
      <w:b/>
      <w:bCs/>
      <w:sz w:val="22"/>
      <w:szCs w:val="26"/>
    </w:rPr>
  </w:style>
  <w:style w:type="paragraph" w:customStyle="1" w:styleId="a0">
    <w:name w:val="נבנצלים"/>
    <w:basedOn w:val="Normal"/>
    <w:next w:val="Normal"/>
    <w:rsid w:val="00F1368B"/>
    <w:pPr>
      <w:widowControl w:val="0"/>
      <w:spacing w:after="0" w:line="269" w:lineRule="auto"/>
      <w:ind w:left="-567"/>
      <w:jc w:val="both"/>
    </w:pPr>
    <w:rPr>
      <w:rFonts w:ascii="Times New Roman" w:eastAsia="Times New Roman" w:hAnsi="Times New Roman" w:cs="David"/>
      <w:sz w:val="20"/>
      <w:szCs w:val="20"/>
      <w:lang w:eastAsia="he-IL"/>
    </w:rPr>
  </w:style>
  <w:style w:type="character" w:customStyle="1" w:styleId="a1">
    <w:name w:val="כותרת עליונה תו"/>
    <w:locked/>
    <w:rsid w:val="00F1368B"/>
    <w:rPr>
      <w:rFonts w:cs="David"/>
      <w:sz w:val="24"/>
      <w:szCs w:val="24"/>
      <w:lang w:bidi="he-IL"/>
    </w:rPr>
  </w:style>
  <w:style w:type="character" w:customStyle="1" w:styleId="a2">
    <w:name w:val="כותרת תחתונה תו"/>
    <w:locked/>
    <w:rsid w:val="00F1368B"/>
    <w:rPr>
      <w:rFonts w:cs="David"/>
      <w:sz w:val="24"/>
      <w:szCs w:val="24"/>
      <w:lang w:bidi="he-IL"/>
    </w:rPr>
  </w:style>
  <w:style w:type="character" w:customStyle="1" w:styleId="EndnoteTextChar">
    <w:name w:val="Endnote Text Char"/>
    <w:basedOn w:val="DefaultParagraphFont"/>
    <w:link w:val="EndnoteText"/>
    <w:uiPriority w:val="99"/>
    <w:semiHidden/>
    <w:rsid w:val="00F1368B"/>
    <w:rPr>
      <w:rFonts w:ascii="Times New Roman" w:eastAsia="Times New Roman" w:hAnsi="Times New Roman" w:cs="David"/>
      <w:sz w:val="24"/>
      <w:szCs w:val="20"/>
    </w:rPr>
  </w:style>
  <w:style w:type="paragraph" w:styleId="EndnoteText">
    <w:name w:val="endnote text"/>
    <w:basedOn w:val="Normal"/>
    <w:link w:val="EndnoteTextChar"/>
    <w:uiPriority w:val="99"/>
    <w:semiHidden/>
    <w:rsid w:val="00F1368B"/>
    <w:pPr>
      <w:spacing w:after="0" w:line="240" w:lineRule="exact"/>
      <w:jc w:val="both"/>
    </w:pPr>
    <w:rPr>
      <w:rFonts w:ascii="Times New Roman" w:eastAsia="Times New Roman" w:hAnsi="Times New Roman" w:cs="David"/>
      <w:sz w:val="24"/>
      <w:szCs w:val="20"/>
    </w:rPr>
  </w:style>
  <w:style w:type="character" w:styleId="EndnoteReference">
    <w:name w:val="endnote reference"/>
    <w:uiPriority w:val="99"/>
    <w:semiHidden/>
    <w:rsid w:val="00F1368B"/>
    <w:rPr>
      <w:rFonts w:cs="Times New Roman"/>
      <w:vertAlign w:val="superscript"/>
    </w:rPr>
  </w:style>
  <w:style w:type="character" w:customStyle="1" w:styleId="BodyText3Char">
    <w:name w:val="Body Text 3 Char"/>
    <w:basedOn w:val="DefaultParagraphFont"/>
    <w:link w:val="BodyText3"/>
    <w:semiHidden/>
    <w:rsid w:val="00F1368B"/>
    <w:rPr>
      <w:rFonts w:ascii="Times New Roman" w:eastAsia="Times New Roman" w:hAnsi="Times New Roman" w:cs="David"/>
      <w:sz w:val="24"/>
      <w:szCs w:val="24"/>
    </w:rPr>
  </w:style>
  <w:style w:type="paragraph" w:styleId="BodyText3">
    <w:name w:val="Body Text 3"/>
    <w:basedOn w:val="Normal"/>
    <w:link w:val="BodyText3Char"/>
    <w:semiHidden/>
    <w:rsid w:val="00F1368B"/>
    <w:pPr>
      <w:widowControl w:val="0"/>
      <w:spacing w:after="0" w:line="240" w:lineRule="exact"/>
      <w:jc w:val="both"/>
    </w:pPr>
    <w:rPr>
      <w:rFonts w:ascii="Times New Roman" w:eastAsia="Times New Roman" w:hAnsi="Times New Roman" w:cs="David"/>
      <w:sz w:val="24"/>
      <w:szCs w:val="24"/>
    </w:rPr>
  </w:style>
  <w:style w:type="paragraph" w:customStyle="1" w:styleId="KOT3A">
    <w:name w:val="KOT3A"/>
    <w:basedOn w:val="Normal"/>
    <w:rsid w:val="00F1368B"/>
    <w:pPr>
      <w:spacing w:line="360" w:lineRule="exact"/>
    </w:pPr>
    <w:rPr>
      <w:rFonts w:ascii="Times New Roman" w:eastAsia="Times New Roman" w:hAnsi="Times New Roman" w:cs="David"/>
      <w:b/>
      <w:bCs/>
      <w:spacing w:val="40"/>
      <w:sz w:val="24"/>
      <w:szCs w:val="30"/>
    </w:rPr>
  </w:style>
  <w:style w:type="paragraph" w:customStyle="1" w:styleId="KOT3">
    <w:name w:val="KOT3"/>
    <w:basedOn w:val="KOT3A"/>
    <w:rsid w:val="00F1368B"/>
    <w:pPr>
      <w:keepNext/>
      <w:spacing w:after="360"/>
      <w:jc w:val="center"/>
    </w:pPr>
    <w:rPr>
      <w:spacing w:val="0"/>
      <w:szCs w:val="28"/>
    </w:rPr>
  </w:style>
  <w:style w:type="paragraph" w:customStyle="1" w:styleId="KOT4">
    <w:name w:val="KOT4"/>
    <w:basedOn w:val="KOT3"/>
    <w:rsid w:val="00E7492C"/>
    <w:pPr>
      <w:spacing w:before="120" w:after="120"/>
      <w:ind w:right="2268"/>
      <w:jc w:val="left"/>
      <w:outlineLvl w:val="1"/>
    </w:pPr>
    <w:rPr>
      <w:rFonts w:ascii="Tahoma" w:hAnsi="Tahoma" w:cs="Tahoma"/>
      <w:b w:val="0"/>
      <w:bCs w:val="0"/>
      <w:color w:val="009692"/>
      <w:sz w:val="32"/>
      <w:szCs w:val="32"/>
    </w:rPr>
  </w:style>
  <w:style w:type="paragraph" w:customStyle="1" w:styleId="KOT5">
    <w:name w:val="KOT5"/>
    <w:basedOn w:val="KOT4"/>
    <w:rsid w:val="00F8029A"/>
    <w:pPr>
      <w:spacing w:line="320" w:lineRule="exact"/>
      <w:outlineLvl w:val="2"/>
    </w:pPr>
    <w:rPr>
      <w:rFonts w:eastAsiaTheme="majorEastAsia"/>
      <w:color w:val="387026"/>
      <w:sz w:val="26"/>
      <w:szCs w:val="26"/>
    </w:rPr>
  </w:style>
  <w:style w:type="character" w:customStyle="1" w:styleId="10">
    <w:name w:val="סגנון (עברית ושפות אחרות) ‏10 נק'"/>
    <w:rsid w:val="00F1368B"/>
    <w:rPr>
      <w:rFonts w:ascii="Times New Roman" w:hAnsi="Times New Roman"/>
      <w:sz w:val="24"/>
      <w:vertAlign w:val="baseline"/>
    </w:rPr>
  </w:style>
  <w:style w:type="paragraph" w:customStyle="1" w:styleId="NAME">
    <w:name w:val="NAME"/>
    <w:basedOn w:val="Normal"/>
    <w:rsid w:val="00E077B7"/>
    <w:pPr>
      <w:spacing w:before="2000" w:line="312" w:lineRule="auto"/>
      <w:jc w:val="center"/>
      <w:outlineLvl w:val="0"/>
    </w:pPr>
    <w:rPr>
      <w:rFonts w:ascii="Tahoma" w:eastAsia="Times New Roman" w:hAnsi="Tahoma" w:cs="Tahoma"/>
      <w:color w:val="2A2AA6"/>
      <w:sz w:val="42"/>
      <w:szCs w:val="42"/>
      <w:lang w:eastAsia="he-IL"/>
    </w:rPr>
  </w:style>
  <w:style w:type="paragraph" w:customStyle="1" w:styleId="PATIAH">
    <w:name w:val="PATIAH"/>
    <w:basedOn w:val="Normal"/>
    <w:rsid w:val="00F1368B"/>
    <w:pPr>
      <w:spacing w:line="260" w:lineRule="exact"/>
      <w:jc w:val="both"/>
    </w:pPr>
    <w:rPr>
      <w:rFonts w:ascii="Times New Roman" w:eastAsia="Times New Roman" w:hAnsi="Times New Roman" w:cs="David"/>
      <w:sz w:val="20"/>
      <w:szCs w:val="24"/>
      <w:lang w:eastAsia="he-IL"/>
    </w:rPr>
  </w:style>
  <w:style w:type="paragraph" w:customStyle="1" w:styleId="RESHET">
    <w:name w:val="RESHET"/>
    <w:basedOn w:val="Normal"/>
    <w:rsid w:val="00840716"/>
    <w:pPr>
      <w:keepLines/>
      <w:pBdr>
        <w:top w:val="single" w:sz="12" w:space="4" w:color="CEEAF5"/>
        <w:left w:val="single" w:sz="12" w:space="11" w:color="CEEAF5"/>
        <w:bottom w:val="single" w:sz="12" w:space="6" w:color="CEEAF5"/>
        <w:right w:val="single" w:sz="12" w:space="11" w:color="CEEAF5"/>
      </w:pBdr>
      <w:shd w:val="solid" w:color="CEEAF5" w:fill="auto"/>
      <w:tabs>
        <w:tab w:val="left" w:pos="624"/>
      </w:tabs>
      <w:spacing w:line="240" w:lineRule="exact"/>
      <w:ind w:left="227" w:right="2495"/>
      <w:jc w:val="both"/>
    </w:pPr>
    <w:rPr>
      <w:rFonts w:ascii="Tahoma" w:eastAsia="Times New Roman" w:hAnsi="Tahoma" w:cs="Tahoma"/>
      <w:sz w:val="17"/>
      <w:szCs w:val="18"/>
      <w:lang w:eastAsia="he-IL"/>
    </w:rPr>
  </w:style>
  <w:style w:type="paragraph" w:customStyle="1" w:styleId="takzir">
    <w:name w:val="takzir"/>
    <w:basedOn w:val="Normal"/>
    <w:uiPriority w:val="99"/>
    <w:rsid w:val="00F1368B"/>
    <w:pPr>
      <w:spacing w:line="240" w:lineRule="exact"/>
      <w:jc w:val="both"/>
    </w:pPr>
    <w:rPr>
      <w:rFonts w:ascii="Times New Roman" w:eastAsia="Times New Roman" w:hAnsi="Times New Roman" w:cs="David"/>
      <w:b/>
      <w:bCs/>
      <w:noProof/>
      <w:sz w:val="22"/>
      <w:szCs w:val="22"/>
      <w:lang w:eastAsia="he-IL"/>
    </w:rPr>
  </w:style>
  <w:style w:type="paragraph" w:styleId="PlainText">
    <w:name w:val="Plain Text"/>
    <w:basedOn w:val="Normal"/>
    <w:link w:val="PlainTextChar"/>
    <w:uiPriority w:val="99"/>
    <w:semiHidden/>
    <w:rsid w:val="00F1368B"/>
    <w:pPr>
      <w:widowControl w:val="0"/>
      <w:spacing w:after="0" w:line="312" w:lineRule="auto"/>
      <w:jc w:val="both"/>
    </w:pPr>
    <w:rPr>
      <w:rFonts w:ascii="Courier New" w:eastAsia="Times New Roman" w:hAnsi="Courier New" w:cs="Courier New"/>
      <w:sz w:val="20"/>
      <w:szCs w:val="20"/>
      <w:lang w:eastAsia="he-IL"/>
    </w:rPr>
  </w:style>
  <w:style w:type="character" w:customStyle="1" w:styleId="PlainTextChar">
    <w:name w:val="Plain Text Char"/>
    <w:basedOn w:val="DefaultParagraphFont"/>
    <w:link w:val="PlainText"/>
    <w:uiPriority w:val="99"/>
    <w:semiHidden/>
    <w:rsid w:val="00F1368B"/>
    <w:rPr>
      <w:rFonts w:ascii="Courier New" w:eastAsia="Times New Roman" w:hAnsi="Courier New" w:cs="Courier New"/>
      <w:sz w:val="20"/>
      <w:szCs w:val="20"/>
      <w:lang w:eastAsia="he-IL"/>
    </w:rPr>
  </w:style>
  <w:style w:type="character" w:customStyle="1" w:styleId="51">
    <w:name w:val="כותרת 51"/>
    <w:rsid w:val="00F1368B"/>
    <w:rPr>
      <w:rFonts w:ascii="Times New Roman" w:hAnsi="Times New Roman"/>
      <w:b/>
      <w:color w:val="auto"/>
      <w:spacing w:val="40"/>
      <w:w w:val="100"/>
      <w:position w:val="0"/>
      <w:sz w:val="24"/>
      <w:u w:val="none"/>
      <w:vertAlign w:val="baseline"/>
    </w:rPr>
  </w:style>
  <w:style w:type="character" w:customStyle="1" w:styleId="61">
    <w:name w:val="כותרת 61"/>
    <w:rsid w:val="00F1368B"/>
    <w:rPr>
      <w:rFonts w:ascii="Times New Roman" w:hAnsi="Times New Roman"/>
      <w:color w:val="auto"/>
      <w:spacing w:val="40"/>
      <w:w w:val="100"/>
      <w:position w:val="0"/>
      <w:sz w:val="24"/>
      <w:u w:val="none"/>
    </w:rPr>
  </w:style>
  <w:style w:type="character" w:customStyle="1" w:styleId="PersonalComposeStyle">
    <w:name w:val="Personal Compose Style"/>
    <w:rsid w:val="00F1368B"/>
    <w:rPr>
      <w:rFonts w:ascii="Arial" w:hAnsi="Arial"/>
      <w:color w:val="auto"/>
      <w:sz w:val="20"/>
    </w:rPr>
  </w:style>
  <w:style w:type="character" w:customStyle="1" w:styleId="PersonalReplyStyle">
    <w:name w:val="Personal Reply Style"/>
    <w:rsid w:val="00F1368B"/>
    <w:rPr>
      <w:rFonts w:ascii="Arial" w:hAnsi="Arial"/>
      <w:color w:val="auto"/>
      <w:sz w:val="20"/>
    </w:rPr>
  </w:style>
  <w:style w:type="character" w:customStyle="1" w:styleId="52">
    <w:name w:val="כותרת 52"/>
    <w:rsid w:val="00F1368B"/>
    <w:rPr>
      <w:rFonts w:ascii="Times New Roman" w:hAnsi="Times New Roman"/>
      <w:b/>
      <w:color w:val="auto"/>
      <w:spacing w:val="40"/>
      <w:w w:val="100"/>
      <w:position w:val="0"/>
      <w:sz w:val="24"/>
      <w:u w:val="none"/>
      <w:vertAlign w:val="baseline"/>
    </w:rPr>
  </w:style>
  <w:style w:type="character" w:customStyle="1" w:styleId="520">
    <w:name w:val="כותרת 5 תו2"/>
    <w:rsid w:val="00F1368B"/>
    <w:rPr>
      <w:b/>
      <w:spacing w:val="40"/>
      <w:sz w:val="24"/>
      <w:lang w:val="en-US" w:eastAsia="he-IL" w:bidi="he-IL"/>
    </w:rPr>
  </w:style>
  <w:style w:type="character" w:customStyle="1" w:styleId="71">
    <w:name w:val="כותרת 7 תו1"/>
    <w:rsid w:val="00F1368B"/>
    <w:rPr>
      <w:b/>
      <w:spacing w:val="40"/>
      <w:sz w:val="24"/>
      <w:lang w:val="en-US" w:eastAsia="he-IL" w:bidi="he-IL"/>
    </w:rPr>
  </w:style>
  <w:style w:type="paragraph" w:customStyle="1" w:styleId="a3">
    <w:name w:val="ממוספר"/>
    <w:basedOn w:val="Normal"/>
    <w:rsid w:val="00F1368B"/>
    <w:pPr>
      <w:numPr>
        <w:numId w:val="2"/>
      </w:numPr>
      <w:spacing w:after="240" w:line="312" w:lineRule="auto"/>
      <w:ind w:right="397"/>
      <w:jc w:val="both"/>
    </w:pPr>
    <w:rPr>
      <w:rFonts w:ascii="Times New Roman" w:eastAsia="Times New Roman" w:hAnsi="Times New Roman" w:cs="FrankRuehl"/>
      <w:sz w:val="24"/>
      <w:szCs w:val="24"/>
      <w:lang w:eastAsia="he-IL"/>
    </w:rPr>
  </w:style>
  <w:style w:type="paragraph" w:customStyle="1" w:styleId="a4">
    <w:name w:val="טקסט מודגש"/>
    <w:basedOn w:val="Normal"/>
    <w:rsid w:val="00F1368B"/>
    <w:pPr>
      <w:spacing w:after="240" w:line="312" w:lineRule="auto"/>
      <w:jc w:val="both"/>
    </w:pPr>
    <w:rPr>
      <w:rFonts w:ascii="Times New Roman" w:eastAsia="Times New Roman" w:hAnsi="Times New Roman" w:cs="David"/>
      <w:b/>
      <w:bCs/>
      <w:sz w:val="22"/>
      <w:szCs w:val="22"/>
      <w:lang w:eastAsia="he-IL"/>
    </w:rPr>
  </w:style>
  <w:style w:type="paragraph" w:customStyle="1" w:styleId="11">
    <w:name w:val="ציטוט1"/>
    <w:basedOn w:val="Normal"/>
    <w:rsid w:val="00F1368B"/>
    <w:pPr>
      <w:spacing w:after="240" w:line="240" w:lineRule="auto"/>
      <w:ind w:left="851" w:right="851"/>
      <w:jc w:val="both"/>
    </w:pPr>
    <w:rPr>
      <w:rFonts w:ascii="Times New Roman" w:eastAsia="Times New Roman" w:hAnsi="Times New Roman" w:cs="FrankRuehl"/>
      <w:sz w:val="24"/>
      <w:szCs w:val="24"/>
      <w:lang w:eastAsia="he-IL"/>
    </w:rPr>
  </w:style>
  <w:style w:type="character" w:customStyle="1" w:styleId="BodyTextIndent2Char">
    <w:name w:val="Body Text Indent 2 Char"/>
    <w:basedOn w:val="DefaultParagraphFont"/>
    <w:link w:val="BodyTextIndent2"/>
    <w:semiHidden/>
    <w:rsid w:val="00F1368B"/>
    <w:rPr>
      <w:rFonts w:ascii="Times New Roman" w:eastAsia="Times New Roman" w:hAnsi="Times New Roman" w:cs="FrankRuehl"/>
      <w:sz w:val="24"/>
      <w:szCs w:val="24"/>
      <w:lang w:eastAsia="he-IL"/>
    </w:rPr>
  </w:style>
  <w:style w:type="paragraph" w:styleId="BodyTextIndent2">
    <w:name w:val="Body Text Indent 2"/>
    <w:basedOn w:val="Normal"/>
    <w:link w:val="BodyTextIndent2Char"/>
    <w:semiHidden/>
    <w:rsid w:val="00F1368B"/>
    <w:pPr>
      <w:spacing w:after="240" w:line="240" w:lineRule="auto"/>
      <w:ind w:left="540" w:hanging="540"/>
      <w:jc w:val="both"/>
    </w:pPr>
    <w:rPr>
      <w:rFonts w:ascii="Times New Roman" w:eastAsia="Times New Roman" w:hAnsi="Times New Roman" w:cs="FrankRuehl"/>
      <w:sz w:val="24"/>
      <w:szCs w:val="24"/>
      <w:lang w:eastAsia="he-IL"/>
    </w:rPr>
  </w:style>
  <w:style w:type="character" w:customStyle="1" w:styleId="notes">
    <w:name w:val="notes"/>
    <w:rsid w:val="00F1368B"/>
  </w:style>
  <w:style w:type="character" w:customStyle="1" w:styleId="a5">
    <w:name w:val="טקסט הערות שוליים תו"/>
    <w:rsid w:val="00F1368B"/>
    <w:rPr>
      <w:lang w:val="en-US" w:eastAsia="en-US"/>
    </w:rPr>
  </w:style>
  <w:style w:type="character" w:customStyle="1" w:styleId="a6">
    <w:name w:val="טקסט הערת שוליים תו"/>
    <w:locked/>
    <w:rsid w:val="00F1368B"/>
    <w:rPr>
      <w:lang w:val="en-US" w:eastAsia="en-US"/>
    </w:rPr>
  </w:style>
  <w:style w:type="character" w:customStyle="1" w:styleId="BodyTextIndent3Char">
    <w:name w:val="Body Text Indent 3 Char"/>
    <w:basedOn w:val="DefaultParagraphFont"/>
    <w:link w:val="BodyTextIndent3"/>
    <w:semiHidden/>
    <w:rsid w:val="00F1368B"/>
    <w:rPr>
      <w:rFonts w:ascii="Times New Roman" w:eastAsia="Times New Roman" w:hAnsi="Times New Roman" w:cs="David"/>
      <w:sz w:val="16"/>
      <w:szCs w:val="16"/>
    </w:rPr>
  </w:style>
  <w:style w:type="paragraph" w:styleId="BodyTextIndent3">
    <w:name w:val="Body Text Indent 3"/>
    <w:basedOn w:val="Normal"/>
    <w:link w:val="BodyTextIndent3Char"/>
    <w:semiHidden/>
    <w:rsid w:val="00F1368B"/>
    <w:pPr>
      <w:spacing w:line="240" w:lineRule="exact"/>
      <w:ind w:left="283"/>
    </w:pPr>
    <w:rPr>
      <w:rFonts w:ascii="Times New Roman" w:eastAsia="Times New Roman" w:hAnsi="Times New Roman" w:cs="David"/>
      <w:sz w:val="16"/>
      <w:szCs w:val="16"/>
    </w:rPr>
  </w:style>
  <w:style w:type="paragraph" w:customStyle="1" w:styleId="12">
    <w:name w:val="פיסקת רשימה1"/>
    <w:basedOn w:val="Normal"/>
    <w:rsid w:val="00F1368B"/>
    <w:pPr>
      <w:spacing w:after="0" w:line="240" w:lineRule="exact"/>
      <w:ind w:left="720"/>
    </w:pPr>
    <w:rPr>
      <w:rFonts w:ascii="Times New Roman" w:eastAsia="Times New Roman" w:hAnsi="Times New Roman" w:cs="David"/>
      <w:sz w:val="24"/>
      <w:szCs w:val="24"/>
    </w:rPr>
  </w:style>
  <w:style w:type="character" w:customStyle="1" w:styleId="BodyTextIndentChar">
    <w:name w:val="Body Text Indent Char"/>
    <w:basedOn w:val="DefaultParagraphFont"/>
    <w:link w:val="BodyTextIndent"/>
    <w:semiHidden/>
    <w:rsid w:val="00F1368B"/>
    <w:rPr>
      <w:rFonts w:ascii="Times New Roman" w:eastAsia="Times New Roman" w:hAnsi="Times New Roman" w:cs="David"/>
      <w:sz w:val="24"/>
      <w:szCs w:val="24"/>
    </w:rPr>
  </w:style>
  <w:style w:type="paragraph" w:styleId="BodyTextIndent">
    <w:name w:val="Body Text Indent"/>
    <w:basedOn w:val="Normal"/>
    <w:link w:val="BodyTextIndentChar"/>
    <w:semiHidden/>
    <w:rsid w:val="00F1368B"/>
    <w:pPr>
      <w:spacing w:line="240" w:lineRule="exact"/>
      <w:ind w:left="283"/>
    </w:pPr>
    <w:rPr>
      <w:rFonts w:ascii="Times New Roman" w:eastAsia="Times New Roman" w:hAnsi="Times New Roman" w:cs="David"/>
      <w:sz w:val="24"/>
      <w:szCs w:val="24"/>
    </w:rPr>
  </w:style>
  <w:style w:type="paragraph" w:customStyle="1" w:styleId="31">
    <w:name w:val="כותרת 31"/>
    <w:basedOn w:val="Normal"/>
    <w:next w:val="Normal"/>
    <w:rsid w:val="00F1368B"/>
    <w:pPr>
      <w:spacing w:before="100" w:beforeAutospacing="1" w:after="0" w:line="288" w:lineRule="auto"/>
      <w:outlineLvl w:val="2"/>
    </w:pPr>
    <w:rPr>
      <w:rFonts w:ascii="Times New Roman" w:eastAsia="Times New Roman" w:hAnsi="Times New Roman" w:cs="David"/>
      <w:b/>
      <w:bCs/>
      <w:sz w:val="24"/>
      <w:szCs w:val="28"/>
      <w:u w:val="single"/>
    </w:rPr>
  </w:style>
  <w:style w:type="paragraph" w:customStyle="1" w:styleId="41">
    <w:name w:val="כותרת 41"/>
    <w:basedOn w:val="Normal"/>
    <w:next w:val="Normal"/>
    <w:rsid w:val="00F1368B"/>
    <w:pPr>
      <w:spacing w:before="100" w:beforeAutospacing="1" w:after="0" w:line="264" w:lineRule="auto"/>
      <w:outlineLvl w:val="3"/>
    </w:pPr>
    <w:rPr>
      <w:rFonts w:ascii="Times New Roman" w:eastAsia="Times New Roman" w:hAnsi="Times New Roman" w:cs="David"/>
      <w:b/>
      <w:bCs/>
      <w:sz w:val="22"/>
      <w:szCs w:val="26"/>
    </w:rPr>
  </w:style>
  <w:style w:type="character" w:customStyle="1" w:styleId="default">
    <w:name w:val="default"/>
    <w:rsid w:val="00F1368B"/>
    <w:rPr>
      <w:rFonts w:ascii="Times New Roman" w:hAnsi="Times New Roman"/>
      <w:sz w:val="26"/>
    </w:rPr>
  </w:style>
  <w:style w:type="character" w:customStyle="1" w:styleId="510">
    <w:name w:val="כותרת 5 תו1"/>
    <w:locked/>
    <w:rsid w:val="00F1368B"/>
    <w:rPr>
      <w:rFonts w:cs="David"/>
      <w:b/>
      <w:bCs/>
      <w:sz w:val="32"/>
      <w:szCs w:val="32"/>
      <w:lang w:eastAsia="he-IL"/>
    </w:rPr>
  </w:style>
  <w:style w:type="character" w:customStyle="1" w:styleId="72">
    <w:name w:val="כותרת 7 תו2"/>
    <w:locked/>
    <w:rsid w:val="00F1368B"/>
    <w:rPr>
      <w:rFonts w:cs="David"/>
      <w:sz w:val="36"/>
      <w:szCs w:val="36"/>
      <w:lang w:eastAsia="he-IL"/>
    </w:rPr>
  </w:style>
  <w:style w:type="paragraph" w:customStyle="1" w:styleId="Arial10">
    <w:name w:val="סגנון (לטיני) Arial (עברית ושפות אחרות) ‏10 נק' שמאל מרווח בין ש..."/>
    <w:basedOn w:val="Normal"/>
    <w:rsid w:val="00F1368B"/>
    <w:pPr>
      <w:widowControl w:val="0"/>
      <w:spacing w:after="0"/>
      <w:jc w:val="right"/>
    </w:pPr>
    <w:rPr>
      <w:rFonts w:ascii="David" w:eastAsia="Times New Roman" w:hAnsi="David" w:cs="David"/>
      <w:sz w:val="20"/>
      <w:szCs w:val="20"/>
      <w:lang w:eastAsia="he-IL"/>
    </w:rPr>
  </w:style>
  <w:style w:type="character" w:customStyle="1" w:styleId="20">
    <w:name w:val="תו תו2"/>
    <w:rsid w:val="00F1368B"/>
    <w:rPr>
      <w:b/>
      <w:spacing w:val="40"/>
      <w:sz w:val="24"/>
      <w:lang w:val="en-US" w:eastAsia="he-IL" w:bidi="he-IL"/>
    </w:rPr>
  </w:style>
  <w:style w:type="paragraph" w:customStyle="1" w:styleId="KOT6">
    <w:name w:val="KOT6"/>
    <w:basedOn w:val="KOT5"/>
    <w:locked/>
    <w:rsid w:val="001B19A1"/>
    <w:pPr>
      <w:outlineLvl w:val="3"/>
    </w:pPr>
    <w:rPr>
      <w:sz w:val="21"/>
      <w:szCs w:val="21"/>
    </w:rPr>
  </w:style>
  <w:style w:type="paragraph" w:customStyle="1" w:styleId="KOT7">
    <w:name w:val="KOT7"/>
    <w:basedOn w:val="KOT6"/>
    <w:locked/>
    <w:rsid w:val="00E7492C"/>
    <w:pPr>
      <w:outlineLvl w:val="4"/>
    </w:pPr>
    <w:rPr>
      <w:sz w:val="20"/>
      <w:szCs w:val="20"/>
    </w:rPr>
  </w:style>
  <w:style w:type="character" w:customStyle="1" w:styleId="610">
    <w:name w:val="כותרת 6 תו1"/>
    <w:rsid w:val="00F1368B"/>
    <w:rPr>
      <w:rFonts w:cs="David"/>
      <w:spacing w:val="40"/>
      <w:szCs w:val="24"/>
      <w:lang w:val="en-US" w:eastAsia="he-IL" w:bidi="he-IL"/>
    </w:rPr>
  </w:style>
  <w:style w:type="paragraph" w:customStyle="1" w:styleId="32">
    <w:name w:val="כותרת 32"/>
    <w:basedOn w:val="Normal"/>
    <w:next w:val="Normal"/>
    <w:rsid w:val="00F1368B"/>
    <w:pPr>
      <w:widowControl w:val="0"/>
      <w:spacing w:before="100" w:beforeAutospacing="1" w:after="0" w:line="288" w:lineRule="auto"/>
      <w:outlineLvl w:val="2"/>
    </w:pPr>
    <w:rPr>
      <w:rFonts w:ascii="Times New Roman" w:eastAsia="Times New Roman" w:hAnsi="Times New Roman" w:cs="David"/>
      <w:b/>
      <w:bCs/>
      <w:sz w:val="24"/>
      <w:szCs w:val="28"/>
      <w:u w:val="single"/>
      <w:lang w:eastAsia="he-IL"/>
    </w:rPr>
  </w:style>
  <w:style w:type="paragraph" w:customStyle="1" w:styleId="42">
    <w:name w:val="כותרת 42"/>
    <w:basedOn w:val="Normal"/>
    <w:next w:val="Normal"/>
    <w:rsid w:val="00F1368B"/>
    <w:pPr>
      <w:widowControl w:val="0"/>
      <w:spacing w:before="100" w:beforeAutospacing="1" w:after="0" w:line="264" w:lineRule="auto"/>
      <w:outlineLvl w:val="3"/>
    </w:pPr>
    <w:rPr>
      <w:rFonts w:ascii="Times New Roman" w:eastAsia="Times New Roman" w:hAnsi="Times New Roman" w:cs="David"/>
      <w:b/>
      <w:bCs/>
      <w:sz w:val="22"/>
      <w:szCs w:val="26"/>
      <w:lang w:eastAsia="he-IL"/>
    </w:rPr>
  </w:style>
  <w:style w:type="character" w:customStyle="1" w:styleId="410">
    <w:name w:val="כותרת 41 תו"/>
    <w:rsid w:val="00F1368B"/>
    <w:rPr>
      <w:rFonts w:cs="David"/>
      <w:b/>
      <w:bCs/>
      <w:sz w:val="22"/>
      <w:szCs w:val="26"/>
    </w:rPr>
  </w:style>
  <w:style w:type="character" w:customStyle="1" w:styleId="DocumentMapChar">
    <w:name w:val="Document Map Char"/>
    <w:basedOn w:val="DefaultParagraphFont"/>
    <w:link w:val="DocumentMap"/>
    <w:semiHidden/>
    <w:rsid w:val="00F1368B"/>
    <w:rPr>
      <w:rFonts w:ascii="Tahoma" w:eastAsia="Times New Roman" w:hAnsi="Tahoma" w:cs="Tahoma"/>
      <w:sz w:val="20"/>
      <w:szCs w:val="20"/>
      <w:shd w:val="clear" w:color="auto" w:fill="000080"/>
      <w:lang w:eastAsia="he-IL"/>
    </w:rPr>
  </w:style>
  <w:style w:type="paragraph" w:styleId="DocumentMap">
    <w:name w:val="Document Map"/>
    <w:basedOn w:val="Normal"/>
    <w:link w:val="DocumentMapChar"/>
    <w:semiHidden/>
    <w:rsid w:val="00F1368B"/>
    <w:pPr>
      <w:widowControl w:val="0"/>
      <w:shd w:val="clear" w:color="auto" w:fill="000080"/>
      <w:spacing w:after="0" w:line="312" w:lineRule="auto"/>
      <w:jc w:val="both"/>
    </w:pPr>
    <w:rPr>
      <w:rFonts w:ascii="Tahoma" w:eastAsia="Times New Roman" w:hAnsi="Tahoma" w:cs="Tahoma"/>
      <w:sz w:val="20"/>
      <w:szCs w:val="20"/>
      <w:lang w:eastAsia="he-IL"/>
    </w:rPr>
  </w:style>
  <w:style w:type="paragraph" w:customStyle="1" w:styleId="a7">
    <w:name w:val="נבנצאל"/>
    <w:basedOn w:val="Normal"/>
    <w:next w:val="Normal"/>
    <w:uiPriority w:val="99"/>
    <w:rsid w:val="00F1368B"/>
    <w:pPr>
      <w:spacing w:after="200" w:line="276" w:lineRule="auto"/>
      <w:ind w:left="-567"/>
    </w:pPr>
    <w:rPr>
      <w:rFonts w:ascii="Rockwell" w:eastAsia="Rockwell" w:hAnsi="Rockwell" w:cs="David"/>
      <w:sz w:val="22"/>
      <w:szCs w:val="20"/>
    </w:rPr>
  </w:style>
  <w:style w:type="character" w:customStyle="1" w:styleId="a8">
    <w:name w:val="נבנצאל תו"/>
    <w:uiPriority w:val="99"/>
    <w:locked/>
    <w:rsid w:val="00F1368B"/>
    <w:rPr>
      <w:rFonts w:ascii="Rockwell" w:eastAsia="Rockwell" w:hAnsi="Rockwell" w:cs="David"/>
      <w:sz w:val="22"/>
    </w:rPr>
  </w:style>
  <w:style w:type="paragraph" w:styleId="Date">
    <w:name w:val="Date"/>
    <w:basedOn w:val="Normal"/>
    <w:next w:val="Normal"/>
    <w:link w:val="DateChar"/>
    <w:uiPriority w:val="99"/>
    <w:rsid w:val="00F1368B"/>
    <w:pPr>
      <w:spacing w:before="120" w:after="200" w:line="240" w:lineRule="auto"/>
    </w:pPr>
    <w:rPr>
      <w:rFonts w:ascii="Rockwell" w:eastAsia="Rockwell" w:hAnsi="Rockwell" w:cs="David"/>
      <w:sz w:val="22"/>
      <w:szCs w:val="22"/>
    </w:rPr>
  </w:style>
  <w:style w:type="character" w:customStyle="1" w:styleId="DateChar">
    <w:name w:val="Date Char"/>
    <w:basedOn w:val="DefaultParagraphFont"/>
    <w:link w:val="Date"/>
    <w:uiPriority w:val="99"/>
    <w:rsid w:val="00F1368B"/>
    <w:rPr>
      <w:rFonts w:ascii="Rockwell" w:eastAsia="Rockwell" w:hAnsi="Rockwell" w:cs="David"/>
      <w:sz w:val="22"/>
      <w:szCs w:val="22"/>
    </w:rPr>
  </w:style>
  <w:style w:type="character" w:customStyle="1" w:styleId="a9">
    <w:name w:val="תאריך תו"/>
    <w:rsid w:val="00F1368B"/>
    <w:rPr>
      <w:rFonts w:ascii="Rockwell" w:eastAsia="Rockwell" w:hAnsi="Rockwell" w:cs="David"/>
      <w:sz w:val="22"/>
      <w:szCs w:val="22"/>
    </w:rPr>
  </w:style>
  <w:style w:type="paragraph" w:customStyle="1" w:styleId="tab-name">
    <w:name w:val="tab-name"/>
    <w:basedOn w:val="KOT5"/>
    <w:qFormat/>
    <w:rsid w:val="00132FFC"/>
    <w:pPr>
      <w:outlineLvl w:val="9"/>
    </w:pPr>
    <w:rPr>
      <w:rFonts w:eastAsiaTheme="minorEastAsia"/>
      <w:color w:val="0B5294" w:themeColor="accent1" w:themeShade="BF"/>
      <w:sz w:val="18"/>
      <w:szCs w:val="18"/>
    </w:rPr>
  </w:style>
  <w:style w:type="paragraph" w:customStyle="1" w:styleId="chap-name">
    <w:name w:val="chap-name"/>
    <w:basedOn w:val="Footer"/>
    <w:qFormat/>
    <w:rsid w:val="00E077B7"/>
    <w:pPr>
      <w:spacing w:before="2000" w:after="240" w:line="800" w:lineRule="atLeast"/>
      <w:jc w:val="center"/>
    </w:pPr>
    <w:rPr>
      <w:rFonts w:ascii="Tahoma" w:hAnsi="Tahoma" w:cs="Tahoma"/>
      <w:color w:val="2A2AA6"/>
      <w:sz w:val="32"/>
      <w:szCs w:val="36"/>
    </w:rPr>
  </w:style>
  <w:style w:type="paragraph" w:customStyle="1" w:styleId="KOT3T">
    <w:name w:val="KOT3T"/>
    <w:basedOn w:val="KOT3"/>
    <w:qFormat/>
    <w:rsid w:val="00D94BA9"/>
    <w:pPr>
      <w:spacing w:after="240" w:line="240" w:lineRule="atLeast"/>
      <w:outlineLvl w:val="0"/>
    </w:pPr>
    <w:rPr>
      <w:rFonts w:ascii="Tahoma" w:hAnsi="Tahoma" w:cs="Tahoma"/>
      <w:b w:val="0"/>
      <w:bCs w:val="0"/>
      <w:color w:val="2A2AA6"/>
      <w:sz w:val="48"/>
      <w:szCs w:val="52"/>
    </w:rPr>
  </w:style>
  <w:style w:type="paragraph" w:customStyle="1" w:styleId="KOT4T">
    <w:name w:val="KOT4T"/>
    <w:basedOn w:val="KOT4"/>
    <w:qFormat/>
    <w:rsid w:val="00D94BA9"/>
    <w:pPr>
      <w:spacing w:line="240" w:lineRule="atLeast"/>
    </w:pPr>
    <w:rPr>
      <w:color w:val="2A2AA6"/>
      <w:sz w:val="36"/>
      <w:szCs w:val="36"/>
    </w:rPr>
  </w:style>
  <w:style w:type="paragraph" w:customStyle="1" w:styleId="KOT4S">
    <w:name w:val="KOT4S"/>
    <w:basedOn w:val="KOT4"/>
    <w:qFormat/>
    <w:rsid w:val="00D94BA9"/>
    <w:pPr>
      <w:spacing w:line="240" w:lineRule="atLeast"/>
    </w:pPr>
    <w:rPr>
      <w:color w:val="6B2757"/>
      <w:sz w:val="36"/>
      <w:szCs w:val="36"/>
    </w:rPr>
  </w:style>
  <w:style w:type="paragraph" w:customStyle="1" w:styleId="KOT5T">
    <w:name w:val="KOT5T"/>
    <w:basedOn w:val="KOT5"/>
    <w:qFormat/>
    <w:rsid w:val="00D36781"/>
    <w:pPr>
      <w:jc w:val="center"/>
    </w:pPr>
    <w:rPr>
      <w:b/>
      <w:bCs/>
      <w:sz w:val="24"/>
      <w:szCs w:val="24"/>
      <w:u w:color="FF0000"/>
    </w:rPr>
  </w:style>
  <w:style w:type="paragraph" w:customStyle="1" w:styleId="KOT6T">
    <w:name w:val="KOT6T"/>
    <w:basedOn w:val="KOT6"/>
    <w:qFormat/>
    <w:rsid w:val="00D94BA9"/>
    <w:pPr>
      <w:spacing w:after="60"/>
    </w:pPr>
    <w:rPr>
      <w:sz w:val="20"/>
      <w:szCs w:val="20"/>
    </w:rPr>
  </w:style>
  <w:style w:type="paragraph" w:styleId="BlockText">
    <w:name w:val="Block Text"/>
    <w:basedOn w:val="Normal"/>
    <w:unhideWhenUsed/>
    <w:rsid w:val="00E67E7C"/>
    <w:pPr>
      <w:pBdr>
        <w:top w:val="single" w:sz="12" w:space="1" w:color="2A2AA6"/>
        <w:left w:val="single" w:sz="12" w:space="4" w:color="2A2AA6"/>
        <w:bottom w:val="single" w:sz="12" w:space="1" w:color="2A2AA6"/>
        <w:right w:val="single" w:sz="12" w:space="4" w:color="2A2AA6"/>
      </w:pBdr>
      <w:spacing w:line="240" w:lineRule="exact"/>
      <w:ind w:left="170" w:right="2268"/>
      <w:jc w:val="both"/>
    </w:pPr>
    <w:rPr>
      <w:rFonts w:ascii="Tahoma" w:hAnsi="Tahoma" w:cs="Tahoma"/>
      <w:sz w:val="17"/>
      <w:szCs w:val="17"/>
    </w:rPr>
  </w:style>
  <w:style w:type="paragraph" w:customStyle="1" w:styleId="name-sub">
    <w:name w:val="name-sub"/>
    <w:basedOn w:val="NAME"/>
    <w:qFormat/>
    <w:rsid w:val="00C20745"/>
    <w:pPr>
      <w:spacing w:before="0" w:after="240"/>
    </w:pPr>
    <w:rPr>
      <w:sz w:val="32"/>
      <w:szCs w:val="32"/>
    </w:rPr>
  </w:style>
  <w:style w:type="character" w:customStyle="1" w:styleId="Heading5Char1">
    <w:name w:val="Heading 5 Char1"/>
    <w:basedOn w:val="DefaultParagraphFont"/>
    <w:uiPriority w:val="1"/>
    <w:rsid w:val="000F41D0"/>
    <w:rPr>
      <w:rFonts w:eastAsiaTheme="majorEastAsia"/>
      <w:bCs/>
      <w:spacing w:val="40"/>
    </w:rPr>
  </w:style>
  <w:style w:type="character" w:customStyle="1" w:styleId="FootnoteTextChar1">
    <w:name w:val="Footnote Text Char1"/>
    <w:aliases w:val=" Char Char,FOOTNOTES Char,Footnote Text - Sharp Char Char Char,Footnote Text - Sharp Char Char1,Footnote Text - Sharp Char1,Footnote Text Char Char Char Char Char Char,Footnote reference Char,Sharp - Footnote Text Char,fn Char"/>
    <w:basedOn w:val="DefaultParagraphFont"/>
    <w:rsid w:val="000F41D0"/>
    <w:rPr>
      <w:szCs w:val="20"/>
    </w:rPr>
  </w:style>
  <w:style w:type="paragraph" w:customStyle="1" w:styleId="P00">
    <w:name w:val="P00"/>
    <w:rsid w:val="000F41D0"/>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jc w:val="both"/>
    </w:pPr>
    <w:rPr>
      <w:rFonts w:ascii="Times New Roman" w:eastAsia="Times New Roman" w:hAnsi="Times New Roman" w:cs="Times New Roman"/>
      <w:noProof/>
      <w:sz w:val="20"/>
      <w:szCs w:val="26"/>
      <w:lang w:eastAsia="he-IL"/>
    </w:rPr>
  </w:style>
  <w:style w:type="character" w:customStyle="1" w:styleId="st1">
    <w:name w:val="st1"/>
    <w:basedOn w:val="DefaultParagraphFont"/>
    <w:rsid w:val="000F41D0"/>
  </w:style>
  <w:style w:type="paragraph" w:customStyle="1" w:styleId="sub-name-2">
    <w:name w:val="sub-name-2"/>
    <w:basedOn w:val="name-sub"/>
    <w:qFormat/>
    <w:rsid w:val="00C20745"/>
    <w:pPr>
      <w:outlineLvl w:val="9"/>
    </w:pPr>
    <w:rPr>
      <w:sz w:val="24"/>
      <w:szCs w:val="24"/>
    </w:rPr>
  </w:style>
  <w:style w:type="paragraph" w:customStyle="1" w:styleId="name-sub-2">
    <w:name w:val="name-sub-2"/>
    <w:basedOn w:val="sub-name-2"/>
    <w:qFormat/>
    <w:rsid w:val="00C20745"/>
    <w:pPr>
      <w:spacing w:after="120"/>
    </w:pPr>
  </w:style>
  <w:style w:type="paragraph" w:customStyle="1" w:styleId="takzir-text">
    <w:name w:val="takzir-text"/>
    <w:qFormat/>
    <w:rsid w:val="00F67E4C"/>
    <w:pPr>
      <w:pBdr>
        <w:top w:val="single" w:sz="8" w:space="4" w:color="2A2AA6"/>
        <w:left w:val="single" w:sz="8" w:space="4" w:color="2A2AA6"/>
        <w:bottom w:val="single" w:sz="8" w:space="6" w:color="2A2AA6"/>
        <w:right w:val="single" w:sz="8" w:space="4" w:color="2A2AA6"/>
      </w:pBdr>
      <w:spacing w:line="240" w:lineRule="exact"/>
      <w:ind w:left="170" w:right="2268"/>
      <w:jc w:val="both"/>
    </w:pPr>
    <w:rPr>
      <w:rFonts w:ascii="Tahoma" w:hAnsi="Tahoma" w:cs="Tahoma"/>
      <w:sz w:val="17"/>
      <w:szCs w:val="18"/>
    </w:rPr>
  </w:style>
  <w:style w:type="paragraph" w:customStyle="1" w:styleId="takzir-list-paragraph">
    <w:name w:val="takzir-list-paragraph"/>
    <w:basedOn w:val="ListParagraph"/>
    <w:next w:val="takzir-text"/>
    <w:qFormat/>
    <w:rsid w:val="00F67E4C"/>
    <w:pPr>
      <w:numPr>
        <w:numId w:val="14"/>
      </w:numPr>
      <w:pBdr>
        <w:top w:val="single" w:sz="8" w:space="4" w:color="2A2AA6"/>
        <w:left w:val="single" w:sz="8" w:space="4" w:color="2A2AA6"/>
        <w:bottom w:val="single" w:sz="8" w:space="6" w:color="2A2AA6"/>
        <w:right w:val="single" w:sz="8" w:space="4" w:color="2A2AA6"/>
      </w:pBdr>
      <w:spacing w:line="240" w:lineRule="exact"/>
      <w:ind w:right="2268"/>
    </w:pPr>
    <w:rPr>
      <w:sz w:val="17"/>
      <w:szCs w:val="18"/>
    </w:rPr>
  </w:style>
  <w:style w:type="paragraph" w:customStyle="1" w:styleId="running-text">
    <w:name w:val="running-text"/>
    <w:qFormat/>
    <w:rsid w:val="00F67E4C"/>
    <w:pPr>
      <w:spacing w:line="240" w:lineRule="exact"/>
      <w:ind w:right="2268"/>
      <w:jc w:val="both"/>
    </w:pPr>
    <w:rPr>
      <w:rFonts w:ascii="Tahoma" w:hAnsi="Tahoma" w:cs="Tahoma"/>
      <w:sz w:val="17"/>
      <w:szCs w:val="18"/>
    </w:rPr>
  </w:style>
  <w:style w:type="paragraph" w:customStyle="1" w:styleId="text-source">
    <w:name w:val="text-source"/>
    <w:basedOn w:val="Normal"/>
    <w:next w:val="takzir-text"/>
    <w:qFormat/>
    <w:rsid w:val="00E7492C"/>
    <w:pPr>
      <w:shd w:val="clear" w:color="auto" w:fill="FFFFFF"/>
      <w:spacing w:before="120" w:after="240" w:line="200" w:lineRule="exact"/>
      <w:ind w:right="2268"/>
    </w:pPr>
    <w:rPr>
      <w:rFonts w:ascii="Tahoma" w:eastAsia="Times New Roman" w:hAnsi="Tahoma" w:cs="Tahoma"/>
      <w:color w:val="222222"/>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header" Target="header8.xml"/><Relationship Id="rId8" Type="http://schemas.openxmlformats.org/officeDocument/2006/relationships/image" Target="media/image1.jpeg"/><Relationship Id="rId21" Type="http://schemas.openxmlformats.org/officeDocument/2006/relationships/styles" Target="styles.xml"/><Relationship Id="rId3" Type="http://schemas.openxmlformats.org/officeDocument/2006/relationships/webSettings" Target="webSettings.xml"/><Relationship Id="rId12" Type="http://schemas.openxmlformats.org/officeDocument/2006/relationships/header" Target="header3.xml"/><Relationship Id="rId17" Type="http://schemas.openxmlformats.org/officeDocument/2006/relationships/header" Target="header7.xml"/><Relationship Id="rId7" Type="http://schemas.openxmlformats.org/officeDocument/2006/relationships/header" Target="header2.xml"/><Relationship Id="rId16" Type="http://schemas.openxmlformats.org/officeDocument/2006/relationships/header" Target="header6.xml"/><Relationship Id="rId2" Type="http://schemas.openxmlformats.org/officeDocument/2006/relationships/settings" Target="settings.xml"/><Relationship Id="rId20" Type="http://schemas.openxmlformats.org/officeDocument/2006/relationships/numbering" Target="numbering.xml"/><Relationship Id="rId1" Type="http://schemas.openxmlformats.org/officeDocument/2006/relationships/footnotes" Target="footnotes.xml"/><Relationship Id="rId11" Type="http://schemas.openxmlformats.org/officeDocument/2006/relationships/image" Target="media/image4.png"/><Relationship Id="rId6" Type="http://schemas.openxmlformats.org/officeDocument/2006/relationships/header" Target="header1.xml"/><Relationship Id="rId24" Type="http://schemas.openxmlformats.org/officeDocument/2006/relationships/customXml" Target="../customXml/item4.xml"/><Relationship Id="rId15" Type="http://schemas.openxmlformats.org/officeDocument/2006/relationships/image" Target="media/image5.jpeg"/><Relationship Id="rId5" Type="http://schemas.openxmlformats.org/officeDocument/2006/relationships/customXml" Target="../customXml/item1.xml"/><Relationship Id="rId23" Type="http://schemas.openxmlformats.org/officeDocument/2006/relationships/customXml" Target="../customXml/item3.xml"/><Relationship Id="rId10" Type="http://schemas.openxmlformats.org/officeDocument/2006/relationships/image" Target="media/image3.png"/><Relationship Id="rId19" Type="http://schemas.openxmlformats.org/officeDocument/2006/relationships/theme" Target="theme/theme1.xml"/><Relationship Id="rId14" Type="http://schemas.openxmlformats.org/officeDocument/2006/relationships/header" Target="header5.xml"/><Relationship Id="rId4" Type="http://schemas.openxmlformats.org/officeDocument/2006/relationships/fontTable" Target="fontTable.xml"/><Relationship Id="rId9" Type="http://schemas.openxmlformats.org/officeDocument/2006/relationships/image" Target="media/image2.jpeg"/><Relationship Id="rId22" Type="http://schemas.openxmlformats.org/officeDocument/2006/relationships/customXml" Target="../customXml/item2.xml"/></Relationships>
</file>

<file path=word/theme/_rels/theme1.xml.rels>&#65279;<?xml version="1.0" encoding="utf-8" standalone="yes"?><Relationships xmlns="http://schemas.openxmlformats.org/package/2006/relationships"><Relationship Id="rId1" Type="http://schemas.openxmlformats.org/officeDocument/2006/relationships/image" Target="../media/image4.jpeg" /></Relationships>
</file>

<file path=word/theme/theme1.xml><?xml version="1.0" encoding="utf-8"?>
<a:theme xmlns:a="http://schemas.openxmlformats.org/drawingml/2006/main" name="Ion">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Ion">
      <a:majorFont>
        <a:latin typeface="Century Gothic" panose="020B050202020202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7000"/>
                <a:hueMod val="88000"/>
                <a:satMod val="130000"/>
                <a:lumMod val="124000"/>
              </a:schemeClr>
            </a:gs>
            <a:gs pos="100000">
              <a:schemeClr val="phClr">
                <a:tint val="96000"/>
                <a:shade val="88000"/>
                <a:hueMod val="108000"/>
                <a:satMod val="164000"/>
                <a:lumMod val="76000"/>
              </a:schemeClr>
            </a:gs>
          </a:gsLst>
          <a:path path="circle">
            <a:fillToRect l="45000" t="65000" r="125000" b="100000"/>
          </a:path>
        </a:gradFill>
        <a:blipFill rotWithShape="1">
          <a:blip xmlns:r="http://schemas.openxmlformats.org/officeDocument/2006/relationships" r:embed="rId1">
            <a:duotone>
              <a:schemeClr val="phClr">
                <a:shade val="69000"/>
                <a:hueMod val="108000"/>
                <a:satMod val="164000"/>
                <a:lumMod val="74000"/>
              </a:schemeClr>
              <a:schemeClr val="phClr">
                <a:tint val="96000"/>
                <a:hueMod val="88000"/>
                <a:satMod val="140000"/>
                <a:lumMod val="132000"/>
              </a:schemeClr>
            </a:duotone>
          </a:blip>
          <a:stretch/>
        </a:blipFill>
      </a:bgFillStyleLst>
    </a:fmtScheme>
  </a:themeElements>
  <a:objectDefaults/>
  <a:extraClrSchemeLst/>
  <a:extLst>
    <a:ext uri="{05A4C25C-085E-4340-85A3-A5531E510DB2}">
      <thm15:themeFamily xmlns="" xmlns:thm15="http://schemas.microsoft.com/office/thememl/2012/main" name="Ion" id="{B8441ADB-2E43-4AF7-B97A-BD870242C6A8}" vid="{292E63A9-BB86-4E3D-B92A-7223C6510D2E}"/>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documentManagement>
</p:properties>
</file>

<file path=customXml/itemProps1.xml><?xml version="1.0" encoding="utf-8"?>
<ds:datastoreItem xmlns:ds="http://schemas.openxmlformats.org/officeDocument/2006/customXml" ds:itemID="{802C5187-8F23-4C30-AB37-1EABDC849954}">
  <ds:schemaRefs>
    <ds:schemaRef ds:uri="http://schemas.openxmlformats.org/officeDocument/2006/bibliography"/>
  </ds:schemaRefs>
</ds:datastoreItem>
</file>

<file path=customXml/itemProps2.xml><?xml version="1.0" encoding="utf-8"?>
<ds:datastoreItem xmlns:ds="http://schemas.openxmlformats.org/officeDocument/2006/customXml" ds:itemID="{9558FCB2-7568-4EA1-8F81-59A64575FCC9}"/>
</file>

<file path=customXml/itemProps3.xml><?xml version="1.0" encoding="utf-8"?>
<ds:datastoreItem xmlns:ds="http://schemas.openxmlformats.org/officeDocument/2006/customXml" ds:itemID="{965E5A37-7F43-498C-8F3F-BCB41FF0DD9F}"/>
</file>

<file path=customXml/itemProps4.xml><?xml version="1.0" encoding="utf-8"?>
<ds:datastoreItem xmlns:ds="http://schemas.openxmlformats.org/officeDocument/2006/customXml" ds:itemID="{AFF25E34-7854-4E35-B088-EC12C1F2318A}"/>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y fmtid="{D5CDD505-2E9C-101B-9397-08002B2CF9AE}" pid="3" name="xd_Signature">
    <vt:bool>false</vt:bool>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TemplateUrl">
    <vt:lpwstr/>
  </property>
</Properties>
</file>